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F82E4" w14:textId="77777777" w:rsidR="00E713DC" w:rsidRDefault="00E713DC" w:rsidP="004D7FC5">
      <w:pPr>
        <w:pStyle w:val="GvdeMetni"/>
        <w:tabs>
          <w:tab w:val="left" w:pos="142"/>
        </w:tabs>
        <w:spacing w:before="3"/>
        <w:rPr>
          <w:rFonts w:ascii="Lucida Sans"/>
          <w:b w:val="0"/>
          <w:sz w:val="22"/>
        </w:rPr>
      </w:pPr>
      <w:bookmarkStart w:id="0" w:name="_GoBack"/>
      <w:bookmarkEnd w:id="0"/>
    </w:p>
    <w:p w14:paraId="381D3A9F" w14:textId="77777777" w:rsidR="00A55DA7" w:rsidRDefault="00A55DA7" w:rsidP="004D7FC5">
      <w:pPr>
        <w:pStyle w:val="GvdeMetni"/>
        <w:tabs>
          <w:tab w:val="left" w:pos="142"/>
        </w:tabs>
        <w:spacing w:before="3"/>
        <w:rPr>
          <w:rFonts w:ascii="Lucida Sans"/>
          <w:b w:val="0"/>
          <w:sz w:val="22"/>
        </w:rPr>
      </w:pPr>
    </w:p>
    <w:p w14:paraId="545EBEC7" w14:textId="77777777" w:rsidR="00A55DA7" w:rsidRDefault="00A55DA7" w:rsidP="004D7FC5">
      <w:pPr>
        <w:pStyle w:val="GvdeMetni"/>
        <w:tabs>
          <w:tab w:val="left" w:pos="142"/>
        </w:tabs>
        <w:spacing w:before="3"/>
        <w:rPr>
          <w:rFonts w:ascii="Lucida Sans"/>
          <w:b w:val="0"/>
          <w:sz w:val="22"/>
        </w:rPr>
      </w:pPr>
    </w:p>
    <w:p w14:paraId="51C9AA0A" w14:textId="77777777" w:rsidR="00A55DA7" w:rsidRDefault="00A55DA7" w:rsidP="004D7FC5">
      <w:pPr>
        <w:pStyle w:val="GvdeMetni"/>
        <w:tabs>
          <w:tab w:val="left" w:pos="142"/>
        </w:tabs>
        <w:spacing w:before="3"/>
        <w:rPr>
          <w:rFonts w:ascii="Lucida Sans"/>
          <w:b w:val="0"/>
          <w:sz w:val="22"/>
        </w:rPr>
      </w:pPr>
    </w:p>
    <w:p w14:paraId="408D21FE"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589888" behindDoc="1" locked="0" layoutInCell="1" allowOverlap="1" wp14:anchorId="6CEAD376" wp14:editId="07BF4D62">
                <wp:simplePos x="0" y="0"/>
                <wp:positionH relativeFrom="page">
                  <wp:posOffset>1094740</wp:posOffset>
                </wp:positionH>
                <wp:positionV relativeFrom="paragraph">
                  <wp:posOffset>261620</wp:posOffset>
                </wp:positionV>
                <wp:extent cx="6300470" cy="1270"/>
                <wp:effectExtent l="0" t="0" r="0" b="0"/>
                <wp:wrapTopAndBottom/>
                <wp:docPr id="147"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859D60" id="Freeform 135" o:spid="_x0000_s1026" style="position:absolute;margin-left:86.2pt;margin-top:20.6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015DD762" w14:textId="77777777" w:rsidR="00E713DC" w:rsidRDefault="00E713DC" w:rsidP="004D7FC5">
      <w:pPr>
        <w:pStyle w:val="GvdeMetni"/>
        <w:tabs>
          <w:tab w:val="left" w:pos="142"/>
        </w:tabs>
        <w:rPr>
          <w:sz w:val="20"/>
        </w:rPr>
      </w:pPr>
    </w:p>
    <w:p w14:paraId="081C705F" w14:textId="77777777" w:rsidR="00E713DC" w:rsidRDefault="00E713DC" w:rsidP="004D7FC5">
      <w:pPr>
        <w:pStyle w:val="GvdeMetni"/>
        <w:tabs>
          <w:tab w:val="left" w:pos="142"/>
        </w:tabs>
        <w:rPr>
          <w:sz w:val="20"/>
        </w:rPr>
      </w:pPr>
    </w:p>
    <w:p w14:paraId="460F8E9B" w14:textId="77777777" w:rsidR="00E713DC" w:rsidRDefault="00E713DC" w:rsidP="004D7FC5">
      <w:pPr>
        <w:pStyle w:val="GvdeMetni"/>
        <w:tabs>
          <w:tab w:val="left" w:pos="142"/>
        </w:tabs>
        <w:rPr>
          <w:sz w:val="20"/>
        </w:rPr>
      </w:pPr>
    </w:p>
    <w:p w14:paraId="5DDEA816" w14:textId="77777777" w:rsidR="00E713DC" w:rsidRDefault="00E713DC" w:rsidP="004D7FC5">
      <w:pPr>
        <w:pStyle w:val="GvdeMetni"/>
        <w:tabs>
          <w:tab w:val="left" w:pos="142"/>
        </w:tabs>
        <w:spacing w:before="9"/>
        <w:rPr>
          <w:sz w:val="21"/>
        </w:rPr>
      </w:pPr>
    </w:p>
    <w:p w14:paraId="41E338FF" w14:textId="77777777" w:rsidR="00E713DC" w:rsidRDefault="00033D1C" w:rsidP="004D7FC5">
      <w:pPr>
        <w:pStyle w:val="Balk1"/>
        <w:tabs>
          <w:tab w:val="left" w:pos="142"/>
        </w:tabs>
      </w:pPr>
      <w:r>
        <w:rPr>
          <w:color w:val="2868B2"/>
          <w:w w:val="105"/>
        </w:rPr>
        <w:t>3.1</w:t>
      </w:r>
      <w:r>
        <w:rPr>
          <w:color w:val="2868B2"/>
          <w:spacing w:val="-6"/>
          <w:w w:val="105"/>
        </w:rPr>
        <w:t xml:space="preserve"> </w:t>
      </w:r>
      <w:r>
        <w:rPr>
          <w:color w:val="2868B2"/>
          <w:w w:val="105"/>
        </w:rPr>
        <w:t>Uzak</w:t>
      </w:r>
      <w:r>
        <w:rPr>
          <w:color w:val="2868B2"/>
          <w:spacing w:val="-6"/>
          <w:w w:val="105"/>
        </w:rPr>
        <w:t xml:space="preserve"> </w:t>
      </w:r>
      <w:r>
        <w:rPr>
          <w:color w:val="2868B2"/>
          <w:w w:val="105"/>
        </w:rPr>
        <w:t>Ülkelere</w:t>
      </w:r>
      <w:r>
        <w:rPr>
          <w:color w:val="2868B2"/>
          <w:spacing w:val="-5"/>
          <w:w w:val="105"/>
        </w:rPr>
        <w:t xml:space="preserve"> </w:t>
      </w:r>
      <w:r>
        <w:rPr>
          <w:color w:val="2868B2"/>
          <w:w w:val="105"/>
        </w:rPr>
        <w:t>Yönelik</w:t>
      </w:r>
      <w:r>
        <w:rPr>
          <w:color w:val="2868B2"/>
          <w:spacing w:val="-6"/>
          <w:w w:val="105"/>
        </w:rPr>
        <w:t xml:space="preserve"> </w:t>
      </w:r>
      <w:r>
        <w:rPr>
          <w:color w:val="2868B2"/>
          <w:w w:val="105"/>
        </w:rPr>
        <w:t>Ortak</w:t>
      </w:r>
      <w:r>
        <w:rPr>
          <w:color w:val="2868B2"/>
          <w:spacing w:val="-5"/>
          <w:w w:val="105"/>
        </w:rPr>
        <w:t xml:space="preserve"> </w:t>
      </w:r>
      <w:r>
        <w:rPr>
          <w:color w:val="2868B2"/>
          <w:w w:val="105"/>
        </w:rPr>
        <w:t>Eylemler</w:t>
      </w:r>
    </w:p>
    <w:p w14:paraId="450E62C8" w14:textId="77777777" w:rsidR="00E713DC" w:rsidRDefault="00E713DC" w:rsidP="004D7FC5">
      <w:pPr>
        <w:pStyle w:val="GvdeMetni"/>
        <w:tabs>
          <w:tab w:val="left" w:pos="142"/>
        </w:tabs>
        <w:rPr>
          <w:sz w:val="20"/>
        </w:rPr>
      </w:pPr>
    </w:p>
    <w:p w14:paraId="53F06BD2" w14:textId="77777777" w:rsidR="00E713DC" w:rsidRDefault="00E713DC" w:rsidP="004D7FC5">
      <w:pPr>
        <w:pStyle w:val="GvdeMetni"/>
        <w:tabs>
          <w:tab w:val="left" w:pos="142"/>
        </w:tabs>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3C44E3" w14:paraId="431CA0C3" w14:textId="77777777" w:rsidTr="00913C84">
        <w:trPr>
          <w:trHeight w:val="688"/>
          <w:tblHeader/>
        </w:trPr>
        <w:tc>
          <w:tcPr>
            <w:tcW w:w="1006" w:type="dxa"/>
            <w:tcBorders>
              <w:bottom w:val="nil"/>
            </w:tcBorders>
            <w:shd w:val="clear" w:color="auto" w:fill="5386C1"/>
          </w:tcPr>
          <w:p w14:paraId="496536F9" w14:textId="77777777" w:rsidR="003C44E3" w:rsidRDefault="003C44E3" w:rsidP="004D7FC5">
            <w:pPr>
              <w:pStyle w:val="TableParagraph"/>
              <w:tabs>
                <w:tab w:val="left" w:pos="142"/>
              </w:tabs>
              <w:spacing w:before="179" w:line="220" w:lineRule="auto"/>
              <w:ind w:left="360" w:hanging="164"/>
              <w:rPr>
                <w:rFonts w:ascii="Tahoma"/>
                <w:b/>
                <w:sz w:val="18"/>
              </w:rPr>
            </w:pPr>
            <w:bookmarkStart w:id="1" w:name="_Hlk111482808"/>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AFAC693" w14:textId="77777777" w:rsidR="003C44E3" w:rsidRDefault="003C44E3" w:rsidP="004D7FC5">
            <w:pPr>
              <w:pStyle w:val="TableParagraph"/>
              <w:tabs>
                <w:tab w:val="left" w:pos="142"/>
              </w:tabs>
              <w:spacing w:before="3"/>
              <w:rPr>
                <w:rFonts w:ascii="Tahoma"/>
                <w:b/>
                <w:sz w:val="19"/>
              </w:rPr>
            </w:pPr>
          </w:p>
          <w:p w14:paraId="11A0C042" w14:textId="77777777" w:rsidR="003C44E3" w:rsidRDefault="003C44E3" w:rsidP="004D7FC5">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EFC690F" w14:textId="77777777" w:rsidR="003C44E3" w:rsidRDefault="003C44E3" w:rsidP="004D7FC5">
            <w:pPr>
              <w:pStyle w:val="TableParagraph"/>
              <w:tabs>
                <w:tab w:val="left" w:pos="142"/>
              </w:tabs>
              <w:spacing w:before="3"/>
              <w:rPr>
                <w:rFonts w:ascii="Tahoma"/>
                <w:b/>
                <w:sz w:val="19"/>
              </w:rPr>
            </w:pPr>
          </w:p>
          <w:p w14:paraId="1457506D" w14:textId="77777777" w:rsidR="003C44E3" w:rsidRDefault="003C44E3" w:rsidP="004D7FC5">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4B50F41" w14:textId="77777777" w:rsidR="003C44E3" w:rsidRPr="00913C84" w:rsidRDefault="003C44E3" w:rsidP="004D7FC5">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61173084" w14:textId="77777777" w:rsidR="003C44E3" w:rsidRPr="00913C84" w:rsidRDefault="00913C84" w:rsidP="00913C84">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51AD1430" w14:textId="77777777" w:rsidR="003C44E3" w:rsidRDefault="003C44E3" w:rsidP="004D7FC5">
            <w:pPr>
              <w:pStyle w:val="TableParagraph"/>
              <w:tabs>
                <w:tab w:val="left" w:pos="142"/>
              </w:tabs>
              <w:spacing w:before="3"/>
              <w:rPr>
                <w:rFonts w:ascii="Tahoma"/>
                <w:b/>
                <w:sz w:val="19"/>
              </w:rPr>
            </w:pPr>
          </w:p>
          <w:p w14:paraId="77EC6647" w14:textId="77777777" w:rsidR="003C44E3" w:rsidRDefault="003C44E3" w:rsidP="004D7FC5">
            <w:pPr>
              <w:pStyle w:val="TableParagraph"/>
              <w:tabs>
                <w:tab w:val="left" w:pos="142"/>
              </w:tabs>
              <w:spacing w:before="1"/>
              <w:ind w:left="344"/>
              <w:rPr>
                <w:rFonts w:ascii="Tahoma"/>
                <w:b/>
                <w:sz w:val="18"/>
              </w:rPr>
            </w:pPr>
            <w:r>
              <w:rPr>
                <w:rFonts w:ascii="Tahoma"/>
                <w:b/>
                <w:color w:val="FFFFFF"/>
                <w:w w:val="110"/>
                <w:sz w:val="18"/>
              </w:rPr>
              <w:t>Takvim</w:t>
            </w:r>
          </w:p>
        </w:tc>
      </w:tr>
      <w:bookmarkEnd w:id="1"/>
      <w:tr w:rsidR="00133AED" w14:paraId="7EAECFEF" w14:textId="77777777" w:rsidTr="00551C48">
        <w:trPr>
          <w:trHeight w:val="2870"/>
        </w:trPr>
        <w:tc>
          <w:tcPr>
            <w:tcW w:w="1006" w:type="dxa"/>
            <w:tcBorders>
              <w:top w:val="nil"/>
              <w:bottom w:val="nil"/>
            </w:tcBorders>
          </w:tcPr>
          <w:p w14:paraId="3C503321" w14:textId="77777777" w:rsidR="00133AED" w:rsidRDefault="00133AED" w:rsidP="00133AED">
            <w:pPr>
              <w:pStyle w:val="TableParagraph"/>
              <w:tabs>
                <w:tab w:val="left" w:pos="142"/>
              </w:tabs>
              <w:rPr>
                <w:rFonts w:ascii="Tahoma"/>
                <w:b/>
                <w:sz w:val="24"/>
              </w:rPr>
            </w:pPr>
          </w:p>
          <w:p w14:paraId="6BC64E1B" w14:textId="77777777" w:rsidR="00133AED" w:rsidRDefault="00133AED" w:rsidP="00133AED">
            <w:pPr>
              <w:pStyle w:val="TableParagraph"/>
              <w:tabs>
                <w:tab w:val="left" w:pos="142"/>
              </w:tabs>
              <w:rPr>
                <w:rFonts w:ascii="Tahoma"/>
                <w:b/>
                <w:sz w:val="24"/>
              </w:rPr>
            </w:pPr>
          </w:p>
          <w:p w14:paraId="31AF48D6" w14:textId="77777777" w:rsidR="00133AED" w:rsidRDefault="00133AED" w:rsidP="00133AED">
            <w:pPr>
              <w:pStyle w:val="TableParagraph"/>
              <w:tabs>
                <w:tab w:val="left" w:pos="142"/>
              </w:tabs>
              <w:rPr>
                <w:rFonts w:ascii="Tahoma"/>
                <w:b/>
                <w:sz w:val="24"/>
              </w:rPr>
            </w:pPr>
          </w:p>
          <w:p w14:paraId="2C8A0A4B" w14:textId="77777777" w:rsidR="00133AED" w:rsidRDefault="00133AED" w:rsidP="00133AED">
            <w:pPr>
              <w:pStyle w:val="TableParagraph"/>
              <w:tabs>
                <w:tab w:val="left" w:pos="142"/>
              </w:tabs>
              <w:rPr>
                <w:rFonts w:ascii="Tahoma"/>
                <w:b/>
                <w:sz w:val="24"/>
              </w:rPr>
            </w:pPr>
          </w:p>
          <w:p w14:paraId="46B99CD6" w14:textId="77777777" w:rsidR="00133AED" w:rsidRDefault="00133AED" w:rsidP="00133AED">
            <w:pPr>
              <w:pStyle w:val="TableParagraph"/>
              <w:tabs>
                <w:tab w:val="left" w:pos="142"/>
              </w:tabs>
              <w:rPr>
                <w:rFonts w:ascii="Tahoma"/>
                <w:b/>
                <w:sz w:val="24"/>
              </w:rPr>
            </w:pPr>
          </w:p>
          <w:p w14:paraId="59C2A36B" w14:textId="77777777" w:rsidR="00133AED" w:rsidRDefault="00133AED" w:rsidP="00133AED">
            <w:pPr>
              <w:pStyle w:val="TableParagraph"/>
              <w:tabs>
                <w:tab w:val="left" w:pos="142"/>
              </w:tabs>
              <w:rPr>
                <w:rFonts w:ascii="Tahoma"/>
                <w:b/>
                <w:sz w:val="24"/>
              </w:rPr>
            </w:pPr>
          </w:p>
          <w:p w14:paraId="1B042C5F" w14:textId="77777777" w:rsidR="00133AED" w:rsidRDefault="00133AED" w:rsidP="00133AED">
            <w:pPr>
              <w:pStyle w:val="TableParagraph"/>
              <w:tabs>
                <w:tab w:val="left" w:pos="142"/>
              </w:tabs>
              <w:spacing w:before="5"/>
              <w:rPr>
                <w:rFonts w:ascii="Tahoma"/>
                <w:b/>
                <w:sz w:val="26"/>
              </w:rPr>
            </w:pPr>
          </w:p>
          <w:p w14:paraId="0A26EC97" w14:textId="77777777" w:rsidR="00133AED" w:rsidRDefault="00133AED" w:rsidP="00133AED">
            <w:pPr>
              <w:pStyle w:val="TableParagraph"/>
              <w:tabs>
                <w:tab w:val="left" w:pos="142"/>
              </w:tabs>
              <w:ind w:left="172" w:right="172"/>
              <w:jc w:val="center"/>
              <w:rPr>
                <w:rFonts w:ascii="Arial"/>
                <w:b/>
                <w:sz w:val="18"/>
              </w:rPr>
            </w:pPr>
            <w:r>
              <w:rPr>
                <w:rFonts w:ascii="Arial"/>
                <w:b/>
                <w:color w:val="2868B2"/>
                <w:w w:val="90"/>
                <w:sz w:val="18"/>
              </w:rPr>
              <w:t>3.1.1</w:t>
            </w:r>
          </w:p>
        </w:tc>
        <w:tc>
          <w:tcPr>
            <w:tcW w:w="2480" w:type="dxa"/>
            <w:tcBorders>
              <w:top w:val="nil"/>
              <w:bottom w:val="nil"/>
            </w:tcBorders>
          </w:tcPr>
          <w:p w14:paraId="124F198D" w14:textId="77777777" w:rsidR="00133AED" w:rsidRDefault="00133AED" w:rsidP="00133AED">
            <w:pPr>
              <w:pStyle w:val="TableParagraph"/>
              <w:tabs>
                <w:tab w:val="left" w:pos="142"/>
              </w:tabs>
              <w:rPr>
                <w:rFonts w:ascii="Tahoma"/>
                <w:b/>
                <w:sz w:val="16"/>
              </w:rPr>
            </w:pPr>
          </w:p>
          <w:p w14:paraId="7F93EEA4" w14:textId="77777777" w:rsidR="00133AED" w:rsidRDefault="00133AED" w:rsidP="00133AED">
            <w:pPr>
              <w:pStyle w:val="TableParagraph"/>
              <w:tabs>
                <w:tab w:val="left" w:pos="142"/>
              </w:tabs>
              <w:rPr>
                <w:rFonts w:ascii="Tahoma"/>
                <w:b/>
                <w:sz w:val="16"/>
              </w:rPr>
            </w:pPr>
          </w:p>
          <w:p w14:paraId="69370129" w14:textId="77777777" w:rsidR="00133AED" w:rsidRDefault="00133AED" w:rsidP="00133AED">
            <w:pPr>
              <w:pStyle w:val="TableParagraph"/>
              <w:tabs>
                <w:tab w:val="left" w:pos="142"/>
              </w:tabs>
              <w:rPr>
                <w:rFonts w:ascii="Tahoma"/>
                <w:b/>
                <w:sz w:val="16"/>
              </w:rPr>
            </w:pPr>
          </w:p>
          <w:p w14:paraId="7E347E32" w14:textId="77777777" w:rsidR="00133AED" w:rsidRDefault="00133AED" w:rsidP="00133AED">
            <w:pPr>
              <w:pStyle w:val="TableParagraph"/>
              <w:tabs>
                <w:tab w:val="left" w:pos="142"/>
              </w:tabs>
              <w:rPr>
                <w:rFonts w:ascii="Tahoma"/>
                <w:b/>
                <w:sz w:val="16"/>
              </w:rPr>
            </w:pPr>
          </w:p>
          <w:p w14:paraId="3EDA517B" w14:textId="77777777" w:rsidR="00133AED" w:rsidRDefault="00133AED" w:rsidP="00133AED">
            <w:pPr>
              <w:pStyle w:val="TableParagraph"/>
              <w:tabs>
                <w:tab w:val="left" w:pos="142"/>
              </w:tabs>
              <w:rPr>
                <w:rFonts w:ascii="Tahoma"/>
                <w:b/>
                <w:sz w:val="16"/>
              </w:rPr>
            </w:pPr>
          </w:p>
          <w:p w14:paraId="5874A556" w14:textId="77777777" w:rsidR="00133AED" w:rsidRDefault="00133AED" w:rsidP="00133AED">
            <w:pPr>
              <w:pStyle w:val="TableParagraph"/>
              <w:tabs>
                <w:tab w:val="left" w:pos="142"/>
              </w:tabs>
              <w:rPr>
                <w:rFonts w:ascii="Tahoma"/>
                <w:b/>
                <w:sz w:val="16"/>
              </w:rPr>
            </w:pPr>
          </w:p>
          <w:p w14:paraId="0DF7C34A" w14:textId="77777777" w:rsidR="00133AED" w:rsidRDefault="00133AED" w:rsidP="00133AED">
            <w:pPr>
              <w:pStyle w:val="TableParagraph"/>
              <w:tabs>
                <w:tab w:val="left" w:pos="142"/>
              </w:tabs>
              <w:rPr>
                <w:rFonts w:ascii="Tahoma"/>
                <w:b/>
                <w:sz w:val="16"/>
              </w:rPr>
            </w:pPr>
          </w:p>
          <w:p w14:paraId="750BA8B3" w14:textId="77777777" w:rsidR="00133AED" w:rsidRDefault="00133AED" w:rsidP="00133AED">
            <w:pPr>
              <w:pStyle w:val="TableParagraph"/>
              <w:tabs>
                <w:tab w:val="left" w:pos="142"/>
              </w:tabs>
              <w:rPr>
                <w:rFonts w:ascii="Tahoma"/>
                <w:b/>
                <w:sz w:val="16"/>
              </w:rPr>
            </w:pPr>
          </w:p>
          <w:p w14:paraId="5B53CB6B" w14:textId="77777777" w:rsidR="00133AED" w:rsidRDefault="00133AED" w:rsidP="00133AED">
            <w:pPr>
              <w:pStyle w:val="TableParagraph"/>
              <w:tabs>
                <w:tab w:val="left" w:pos="142"/>
              </w:tabs>
              <w:spacing w:before="10"/>
              <w:rPr>
                <w:rFonts w:ascii="Tahoma"/>
                <w:b/>
                <w:sz w:val="14"/>
              </w:rPr>
            </w:pPr>
          </w:p>
          <w:p w14:paraId="38AFB365" w14:textId="77777777" w:rsidR="00133AED" w:rsidRDefault="00133AED" w:rsidP="00133AED">
            <w:pPr>
              <w:pStyle w:val="TableParagraph"/>
              <w:tabs>
                <w:tab w:val="left" w:pos="142"/>
              </w:tabs>
              <w:spacing w:line="312" w:lineRule="auto"/>
              <w:ind w:left="72" w:right="49"/>
              <w:rPr>
                <w:rFonts w:ascii="Arial" w:hAnsi="Arial"/>
                <w:b/>
                <w:sz w:val="12"/>
              </w:rPr>
            </w:pPr>
            <w:r>
              <w:rPr>
                <w:rFonts w:ascii="Arial" w:hAnsi="Arial"/>
                <w:b/>
                <w:color w:val="231F20"/>
                <w:w w:val="110"/>
                <w:sz w:val="12"/>
              </w:rPr>
              <w:t>Genel, Sanal ve Sektörel Ticaret</w:t>
            </w:r>
            <w:r>
              <w:rPr>
                <w:rFonts w:ascii="Arial" w:hAnsi="Arial"/>
                <w:b/>
                <w:color w:val="231F20"/>
                <w:spacing w:val="1"/>
                <w:w w:val="110"/>
                <w:sz w:val="12"/>
              </w:rPr>
              <w:t xml:space="preserve"> </w:t>
            </w:r>
            <w:r>
              <w:rPr>
                <w:rFonts w:ascii="Arial" w:hAnsi="Arial"/>
                <w:b/>
                <w:color w:val="231F20"/>
                <w:w w:val="110"/>
                <w:sz w:val="12"/>
              </w:rPr>
              <w:t>Heyetleri düzenlenecek, Ticaret</w:t>
            </w:r>
            <w:r>
              <w:rPr>
                <w:rFonts w:ascii="Arial" w:hAnsi="Arial"/>
                <w:b/>
                <w:color w:val="231F20"/>
                <w:spacing w:val="1"/>
                <w:w w:val="110"/>
                <w:sz w:val="12"/>
              </w:rPr>
              <w:t xml:space="preserve"> </w:t>
            </w:r>
            <w:r>
              <w:rPr>
                <w:rFonts w:ascii="Arial" w:hAnsi="Arial"/>
                <w:b/>
                <w:color w:val="231F20"/>
                <w:w w:val="110"/>
                <w:sz w:val="12"/>
              </w:rPr>
              <w:t>Heyetlerine Bakanlığımızca sağlanan</w:t>
            </w:r>
            <w:r>
              <w:rPr>
                <w:rFonts w:ascii="Arial" w:hAnsi="Arial"/>
                <w:b/>
                <w:color w:val="231F20"/>
                <w:spacing w:val="-34"/>
                <w:w w:val="110"/>
                <w:sz w:val="12"/>
              </w:rPr>
              <w:t xml:space="preserve"> </w:t>
            </w:r>
            <w:r>
              <w:rPr>
                <w:rFonts w:ascii="Arial" w:hAnsi="Arial"/>
                <w:b/>
                <w:color w:val="231F20"/>
                <w:spacing w:val="-1"/>
                <w:w w:val="110"/>
                <w:sz w:val="12"/>
              </w:rPr>
              <w:t>destekler</w:t>
            </w:r>
            <w:r>
              <w:rPr>
                <w:rFonts w:ascii="Arial" w:hAnsi="Arial"/>
                <w:b/>
                <w:color w:val="231F20"/>
                <w:spacing w:val="-8"/>
                <w:w w:val="110"/>
                <w:sz w:val="12"/>
              </w:rPr>
              <w:t xml:space="preserve"> </w:t>
            </w:r>
            <w:r>
              <w:rPr>
                <w:rFonts w:ascii="Arial" w:hAnsi="Arial"/>
                <w:b/>
                <w:color w:val="231F20"/>
                <w:spacing w:val="-1"/>
                <w:w w:val="110"/>
                <w:sz w:val="12"/>
              </w:rPr>
              <w:t>uzak</w:t>
            </w:r>
            <w:r>
              <w:rPr>
                <w:rFonts w:ascii="Arial" w:hAnsi="Arial"/>
                <w:b/>
                <w:color w:val="231F20"/>
                <w:spacing w:val="-8"/>
                <w:w w:val="110"/>
                <w:sz w:val="12"/>
              </w:rPr>
              <w:t xml:space="preserve"> </w:t>
            </w:r>
            <w:r>
              <w:rPr>
                <w:rFonts w:ascii="Arial" w:hAnsi="Arial"/>
                <w:b/>
                <w:color w:val="231F20"/>
                <w:w w:val="110"/>
                <w:sz w:val="12"/>
              </w:rPr>
              <w:t>ülkelere</w:t>
            </w:r>
            <w:r>
              <w:rPr>
                <w:rFonts w:ascii="Arial" w:hAnsi="Arial"/>
                <w:b/>
                <w:color w:val="231F20"/>
                <w:spacing w:val="-7"/>
                <w:w w:val="110"/>
                <w:sz w:val="12"/>
              </w:rPr>
              <w:t xml:space="preserve"> </w:t>
            </w:r>
            <w:r>
              <w:rPr>
                <w:rFonts w:ascii="Arial" w:hAnsi="Arial"/>
                <w:b/>
                <w:color w:val="231F20"/>
                <w:w w:val="110"/>
                <w:sz w:val="12"/>
              </w:rPr>
              <w:t>yönelik</w:t>
            </w:r>
            <w:r>
              <w:rPr>
                <w:rFonts w:ascii="Arial" w:hAnsi="Arial"/>
                <w:b/>
                <w:color w:val="231F20"/>
                <w:spacing w:val="-8"/>
                <w:w w:val="110"/>
                <w:sz w:val="12"/>
              </w:rPr>
              <w:t xml:space="preserve"> </w:t>
            </w:r>
            <w:r>
              <w:rPr>
                <w:rFonts w:ascii="Arial" w:hAnsi="Arial"/>
                <w:b/>
                <w:color w:val="231F20"/>
                <w:w w:val="110"/>
                <w:sz w:val="12"/>
              </w:rPr>
              <w:t>olarak</w:t>
            </w:r>
            <w:r>
              <w:rPr>
                <w:rFonts w:ascii="Arial" w:hAnsi="Arial"/>
                <w:b/>
                <w:color w:val="231F20"/>
                <w:spacing w:val="-34"/>
                <w:w w:val="110"/>
                <w:sz w:val="12"/>
              </w:rPr>
              <w:t xml:space="preserve"> </w:t>
            </w:r>
            <w:r>
              <w:rPr>
                <w:rFonts w:ascii="Arial" w:hAnsi="Arial"/>
                <w:b/>
                <w:color w:val="231F20"/>
                <w:w w:val="110"/>
                <w:sz w:val="12"/>
              </w:rPr>
              <w:t>artırılacaktır.</w:t>
            </w:r>
          </w:p>
        </w:tc>
        <w:tc>
          <w:tcPr>
            <w:tcW w:w="3571" w:type="dxa"/>
            <w:tcBorders>
              <w:top w:val="nil"/>
              <w:bottom w:val="nil"/>
            </w:tcBorders>
          </w:tcPr>
          <w:p w14:paraId="4781F645" w14:textId="77777777" w:rsidR="00133AED" w:rsidRDefault="00133AED" w:rsidP="00133AED">
            <w:pPr>
              <w:pStyle w:val="TableParagraph"/>
              <w:tabs>
                <w:tab w:val="left" w:pos="142"/>
              </w:tabs>
              <w:spacing w:before="10"/>
              <w:rPr>
                <w:rFonts w:ascii="Tahoma"/>
                <w:b/>
              </w:rPr>
            </w:pPr>
          </w:p>
          <w:p w14:paraId="5FD180F8" w14:textId="77777777" w:rsidR="00133AED" w:rsidRDefault="00133AED" w:rsidP="00133AED">
            <w:pPr>
              <w:pStyle w:val="TableParagraph"/>
              <w:tabs>
                <w:tab w:val="left" w:pos="142"/>
              </w:tabs>
              <w:spacing w:before="1" w:line="295" w:lineRule="auto"/>
              <w:ind w:left="153" w:right="226"/>
              <w:rPr>
                <w:sz w:val="12"/>
              </w:rPr>
            </w:pPr>
            <w:r>
              <w:rPr>
                <w:color w:val="231F20"/>
                <w:spacing w:val="-1"/>
                <w:sz w:val="12"/>
              </w:rPr>
              <w:t>Tüm</w:t>
            </w:r>
            <w:r>
              <w:rPr>
                <w:color w:val="231F20"/>
                <w:spacing w:val="-11"/>
                <w:sz w:val="12"/>
              </w:rPr>
              <w:t xml:space="preserve"> </w:t>
            </w:r>
            <w:r>
              <w:rPr>
                <w:color w:val="231F20"/>
                <w:spacing w:val="-1"/>
                <w:sz w:val="12"/>
              </w:rPr>
              <w:t>uzak</w:t>
            </w:r>
            <w:r>
              <w:rPr>
                <w:color w:val="231F20"/>
                <w:spacing w:val="-11"/>
                <w:sz w:val="12"/>
              </w:rPr>
              <w:t xml:space="preserve"> </w:t>
            </w:r>
            <w:r>
              <w:rPr>
                <w:color w:val="231F20"/>
                <w:spacing w:val="-1"/>
                <w:sz w:val="12"/>
              </w:rPr>
              <w:t>ülkelerde</w:t>
            </w:r>
            <w:r>
              <w:rPr>
                <w:color w:val="231F20"/>
                <w:spacing w:val="-11"/>
                <w:sz w:val="12"/>
              </w:rPr>
              <w:t xml:space="preserve"> </w:t>
            </w:r>
            <w:r>
              <w:rPr>
                <w:color w:val="231F20"/>
                <w:sz w:val="12"/>
              </w:rPr>
              <w:t>belirlenen</w:t>
            </w:r>
            <w:r>
              <w:rPr>
                <w:color w:val="231F20"/>
                <w:spacing w:val="-11"/>
                <w:sz w:val="12"/>
              </w:rPr>
              <w:t xml:space="preserve"> </w:t>
            </w:r>
            <w:r>
              <w:rPr>
                <w:color w:val="231F20"/>
                <w:sz w:val="12"/>
              </w:rPr>
              <w:t>hedef</w:t>
            </w:r>
            <w:r>
              <w:rPr>
                <w:color w:val="231F20"/>
                <w:spacing w:val="-11"/>
                <w:sz w:val="12"/>
              </w:rPr>
              <w:t xml:space="preserve"> </w:t>
            </w:r>
            <w:r>
              <w:rPr>
                <w:color w:val="231F20"/>
                <w:sz w:val="12"/>
              </w:rPr>
              <w:t>sektörlerde</w:t>
            </w:r>
            <w:r>
              <w:rPr>
                <w:color w:val="231F20"/>
                <w:spacing w:val="-11"/>
                <w:sz w:val="12"/>
              </w:rPr>
              <w:t xml:space="preserve"> </w:t>
            </w:r>
            <w:r>
              <w:rPr>
                <w:color w:val="231F20"/>
                <w:sz w:val="12"/>
              </w:rPr>
              <w:t>yıllık</w:t>
            </w:r>
            <w:r>
              <w:rPr>
                <w:color w:val="231F20"/>
                <w:spacing w:val="-39"/>
                <w:sz w:val="12"/>
              </w:rPr>
              <w:t xml:space="preserve"> </w:t>
            </w:r>
            <w:r>
              <w:rPr>
                <w:color w:val="231F20"/>
                <w:spacing w:val="-1"/>
                <w:sz w:val="12"/>
              </w:rPr>
              <w:t>en</w:t>
            </w:r>
            <w:r>
              <w:rPr>
                <w:color w:val="231F20"/>
                <w:spacing w:val="-12"/>
                <w:sz w:val="12"/>
              </w:rPr>
              <w:t xml:space="preserve"> </w:t>
            </w:r>
            <w:r>
              <w:rPr>
                <w:color w:val="231F20"/>
                <w:spacing w:val="-1"/>
                <w:sz w:val="12"/>
              </w:rPr>
              <w:t>az</w:t>
            </w:r>
            <w:r>
              <w:rPr>
                <w:color w:val="231F20"/>
                <w:spacing w:val="-12"/>
                <w:sz w:val="12"/>
              </w:rPr>
              <w:t xml:space="preserve"> </w:t>
            </w:r>
            <w:r>
              <w:rPr>
                <w:color w:val="231F20"/>
                <w:spacing w:val="-1"/>
                <w:sz w:val="12"/>
              </w:rPr>
              <w:t>bir</w:t>
            </w:r>
            <w:r>
              <w:rPr>
                <w:color w:val="231F20"/>
                <w:spacing w:val="-11"/>
                <w:sz w:val="12"/>
              </w:rPr>
              <w:t xml:space="preserve"> </w:t>
            </w:r>
            <w:r>
              <w:rPr>
                <w:color w:val="231F20"/>
                <w:spacing w:val="-1"/>
                <w:sz w:val="12"/>
              </w:rPr>
              <w:t>sektörel</w:t>
            </w:r>
            <w:r>
              <w:rPr>
                <w:color w:val="231F20"/>
                <w:spacing w:val="-12"/>
                <w:sz w:val="12"/>
              </w:rPr>
              <w:t xml:space="preserve"> </w:t>
            </w:r>
            <w:r>
              <w:rPr>
                <w:color w:val="231F20"/>
                <w:spacing w:val="-1"/>
                <w:sz w:val="12"/>
              </w:rPr>
              <w:t>ticaret</w:t>
            </w:r>
            <w:r>
              <w:rPr>
                <w:color w:val="231F20"/>
                <w:spacing w:val="-11"/>
                <w:sz w:val="12"/>
              </w:rPr>
              <w:t xml:space="preserve"> </w:t>
            </w:r>
            <w:r>
              <w:rPr>
                <w:color w:val="231F20"/>
                <w:spacing w:val="-1"/>
                <w:sz w:val="12"/>
              </w:rPr>
              <w:t>heyeti</w:t>
            </w:r>
            <w:r>
              <w:rPr>
                <w:color w:val="231F20"/>
                <w:spacing w:val="-12"/>
                <w:sz w:val="12"/>
              </w:rPr>
              <w:t xml:space="preserve"> </w:t>
            </w:r>
            <w:r>
              <w:rPr>
                <w:color w:val="231F20"/>
                <w:spacing w:val="-1"/>
                <w:sz w:val="12"/>
              </w:rPr>
              <w:t>düzenlenecektir.</w:t>
            </w:r>
          </w:p>
          <w:p w14:paraId="034D8403" w14:textId="77777777" w:rsidR="00133AED" w:rsidRDefault="00133AED" w:rsidP="00133AED">
            <w:pPr>
              <w:pStyle w:val="TableParagraph"/>
              <w:tabs>
                <w:tab w:val="left" w:pos="142"/>
              </w:tabs>
              <w:spacing w:before="1" w:line="295" w:lineRule="auto"/>
              <w:ind w:left="153" w:right="268"/>
              <w:rPr>
                <w:sz w:val="12"/>
              </w:rPr>
            </w:pPr>
            <w:r>
              <w:rPr>
                <w:color w:val="231F20"/>
                <w:spacing w:val="-1"/>
                <w:sz w:val="12"/>
              </w:rPr>
              <w:t>Potansiyel</w:t>
            </w:r>
            <w:r>
              <w:rPr>
                <w:color w:val="231F20"/>
                <w:spacing w:val="-12"/>
                <w:sz w:val="12"/>
              </w:rPr>
              <w:t xml:space="preserve"> </w:t>
            </w:r>
            <w:r>
              <w:rPr>
                <w:color w:val="231F20"/>
                <w:spacing w:val="-1"/>
                <w:sz w:val="12"/>
              </w:rPr>
              <w:t>pazar</w:t>
            </w:r>
            <w:r>
              <w:rPr>
                <w:color w:val="231F20"/>
                <w:spacing w:val="-12"/>
                <w:sz w:val="12"/>
              </w:rPr>
              <w:t xml:space="preserve"> </w:t>
            </w:r>
            <w:r>
              <w:rPr>
                <w:color w:val="231F20"/>
                <w:sz w:val="12"/>
              </w:rPr>
              <w:t>niteliğindeki</w:t>
            </w:r>
            <w:r>
              <w:rPr>
                <w:color w:val="231F20"/>
                <w:spacing w:val="-12"/>
                <w:sz w:val="12"/>
              </w:rPr>
              <w:t xml:space="preserve"> </w:t>
            </w:r>
            <w:r>
              <w:rPr>
                <w:color w:val="231F20"/>
                <w:sz w:val="12"/>
              </w:rPr>
              <w:t>ülkelere</w:t>
            </w:r>
            <w:r>
              <w:rPr>
                <w:color w:val="231F20"/>
                <w:spacing w:val="-12"/>
                <w:sz w:val="12"/>
              </w:rPr>
              <w:t xml:space="preserve"> </w:t>
            </w:r>
            <w:r>
              <w:rPr>
                <w:color w:val="231F20"/>
                <w:sz w:val="12"/>
              </w:rPr>
              <w:t>yönelik</w:t>
            </w:r>
            <w:r>
              <w:rPr>
                <w:color w:val="231F20"/>
                <w:spacing w:val="-12"/>
                <w:sz w:val="12"/>
              </w:rPr>
              <w:t xml:space="preserve"> </w:t>
            </w:r>
            <w:r>
              <w:rPr>
                <w:color w:val="231F20"/>
                <w:sz w:val="12"/>
              </w:rPr>
              <w:t>mal</w:t>
            </w:r>
            <w:r>
              <w:rPr>
                <w:color w:val="231F20"/>
                <w:spacing w:val="-11"/>
                <w:sz w:val="12"/>
              </w:rPr>
              <w:t xml:space="preserve"> </w:t>
            </w:r>
            <w:r>
              <w:rPr>
                <w:color w:val="231F20"/>
                <w:sz w:val="12"/>
              </w:rPr>
              <w:t>ve</w:t>
            </w:r>
            <w:r>
              <w:rPr>
                <w:color w:val="231F20"/>
                <w:spacing w:val="-40"/>
                <w:sz w:val="12"/>
              </w:rPr>
              <w:t xml:space="preserve"> </w:t>
            </w:r>
            <w:r>
              <w:rPr>
                <w:color w:val="231F20"/>
                <w:spacing w:val="-1"/>
                <w:sz w:val="12"/>
              </w:rPr>
              <w:t xml:space="preserve">hizmet </w:t>
            </w:r>
            <w:r>
              <w:rPr>
                <w:color w:val="231F20"/>
                <w:sz w:val="12"/>
              </w:rPr>
              <w:t>ihracatımızda artış sağlanması ve ihraç</w:t>
            </w:r>
            <w:r>
              <w:rPr>
                <w:color w:val="231F20"/>
                <w:spacing w:val="1"/>
                <w:sz w:val="12"/>
              </w:rPr>
              <w:t xml:space="preserve"> </w:t>
            </w:r>
            <w:r>
              <w:rPr>
                <w:color w:val="231F20"/>
                <w:sz w:val="12"/>
              </w:rPr>
              <w:t>ürünlerimizin tanıtımı amacıyla her bir uzak ülke</w:t>
            </w:r>
            <w:r>
              <w:rPr>
                <w:color w:val="231F20"/>
                <w:spacing w:val="1"/>
                <w:sz w:val="12"/>
              </w:rPr>
              <w:t xml:space="preserve"> </w:t>
            </w:r>
            <w:r>
              <w:rPr>
                <w:color w:val="231F20"/>
                <w:w w:val="95"/>
                <w:sz w:val="12"/>
              </w:rPr>
              <w:t>özelinde her yıl en az 2</w:t>
            </w:r>
            <w:r>
              <w:rPr>
                <w:color w:val="231F20"/>
                <w:spacing w:val="1"/>
                <w:w w:val="95"/>
                <w:sz w:val="12"/>
              </w:rPr>
              <w:t xml:space="preserve"> </w:t>
            </w:r>
            <w:r>
              <w:rPr>
                <w:color w:val="231F20"/>
                <w:w w:val="95"/>
                <w:sz w:val="12"/>
              </w:rPr>
              <w:t>genel/sektörel ticaret heyeti</w:t>
            </w:r>
            <w:r>
              <w:rPr>
                <w:color w:val="231F20"/>
                <w:spacing w:val="1"/>
                <w:w w:val="95"/>
                <w:sz w:val="12"/>
              </w:rPr>
              <w:t xml:space="preserve"> </w:t>
            </w:r>
            <w:r>
              <w:rPr>
                <w:color w:val="231F20"/>
                <w:sz w:val="12"/>
              </w:rPr>
              <w:t>düzenlenecektir.</w:t>
            </w:r>
          </w:p>
          <w:p w14:paraId="4FCE195E" w14:textId="77777777" w:rsidR="00133AED" w:rsidRDefault="00133AED" w:rsidP="00133AED">
            <w:pPr>
              <w:pStyle w:val="TableParagraph"/>
              <w:tabs>
                <w:tab w:val="left" w:pos="142"/>
              </w:tabs>
              <w:spacing w:before="2"/>
              <w:rPr>
                <w:rFonts w:ascii="Tahoma"/>
                <w:b/>
                <w:sz w:val="15"/>
              </w:rPr>
            </w:pPr>
          </w:p>
          <w:p w14:paraId="30B0006C" w14:textId="77777777" w:rsidR="00133AED" w:rsidRDefault="00133AED" w:rsidP="00133AED">
            <w:pPr>
              <w:pStyle w:val="TableParagraph"/>
              <w:tabs>
                <w:tab w:val="left" w:pos="142"/>
              </w:tabs>
              <w:spacing w:line="295" w:lineRule="auto"/>
              <w:ind w:left="153" w:right="156"/>
              <w:rPr>
                <w:sz w:val="12"/>
              </w:rPr>
            </w:pPr>
            <w:r>
              <w:rPr>
                <w:color w:val="231F20"/>
                <w:w w:val="95"/>
                <w:sz w:val="12"/>
              </w:rPr>
              <w:t>Bu</w:t>
            </w:r>
            <w:r>
              <w:rPr>
                <w:color w:val="231F20"/>
                <w:spacing w:val="-8"/>
                <w:w w:val="95"/>
                <w:sz w:val="12"/>
              </w:rPr>
              <w:t xml:space="preserve"> </w:t>
            </w:r>
            <w:r>
              <w:rPr>
                <w:color w:val="231F20"/>
                <w:w w:val="95"/>
                <w:sz w:val="12"/>
              </w:rPr>
              <w:t>kapsamda</w:t>
            </w:r>
            <w:r>
              <w:rPr>
                <w:color w:val="231F20"/>
                <w:spacing w:val="-7"/>
                <w:w w:val="95"/>
                <w:sz w:val="12"/>
              </w:rPr>
              <w:t xml:space="preserve"> </w:t>
            </w:r>
            <w:r>
              <w:rPr>
                <w:color w:val="231F20"/>
                <w:w w:val="95"/>
                <w:sz w:val="12"/>
              </w:rPr>
              <w:t>mal</w:t>
            </w:r>
            <w:r>
              <w:rPr>
                <w:color w:val="231F20"/>
                <w:spacing w:val="-7"/>
                <w:w w:val="95"/>
                <w:sz w:val="12"/>
              </w:rPr>
              <w:t xml:space="preserve"> </w:t>
            </w:r>
            <w:r>
              <w:rPr>
                <w:color w:val="231F20"/>
                <w:w w:val="95"/>
                <w:sz w:val="12"/>
              </w:rPr>
              <w:t>ihracatına</w:t>
            </w:r>
            <w:r>
              <w:rPr>
                <w:color w:val="231F20"/>
                <w:spacing w:val="-8"/>
                <w:w w:val="95"/>
                <w:sz w:val="12"/>
              </w:rPr>
              <w:t xml:space="preserve"> </w:t>
            </w:r>
            <w:r>
              <w:rPr>
                <w:color w:val="231F20"/>
                <w:w w:val="95"/>
                <w:sz w:val="12"/>
              </w:rPr>
              <w:t>yönelik</w:t>
            </w:r>
            <w:r>
              <w:rPr>
                <w:color w:val="231F20"/>
                <w:spacing w:val="-7"/>
                <w:w w:val="95"/>
                <w:sz w:val="12"/>
              </w:rPr>
              <w:t xml:space="preserve"> </w:t>
            </w:r>
            <w:r>
              <w:rPr>
                <w:color w:val="231F20"/>
                <w:w w:val="95"/>
                <w:sz w:val="12"/>
              </w:rPr>
              <w:t>olarak</w:t>
            </w:r>
            <w:r>
              <w:rPr>
                <w:color w:val="231F20"/>
                <w:spacing w:val="-7"/>
                <w:w w:val="95"/>
                <w:sz w:val="12"/>
              </w:rPr>
              <w:t xml:space="preserve"> </w:t>
            </w:r>
            <w:r>
              <w:rPr>
                <w:color w:val="231F20"/>
                <w:w w:val="95"/>
                <w:sz w:val="12"/>
              </w:rPr>
              <w:t>2011/1</w:t>
            </w:r>
            <w:r>
              <w:rPr>
                <w:color w:val="231F20"/>
                <w:spacing w:val="-8"/>
                <w:w w:val="95"/>
                <w:sz w:val="12"/>
              </w:rPr>
              <w:t xml:space="preserve"> </w:t>
            </w:r>
            <w:r>
              <w:rPr>
                <w:color w:val="231F20"/>
                <w:w w:val="95"/>
                <w:sz w:val="12"/>
              </w:rPr>
              <w:t>Sayılı</w:t>
            </w:r>
            <w:r>
              <w:rPr>
                <w:color w:val="231F20"/>
                <w:spacing w:val="-37"/>
                <w:w w:val="95"/>
                <w:sz w:val="12"/>
              </w:rPr>
              <w:t xml:space="preserve"> </w:t>
            </w:r>
            <w:r>
              <w:rPr>
                <w:color w:val="231F20"/>
                <w:spacing w:val="-1"/>
                <w:sz w:val="12"/>
              </w:rPr>
              <w:t xml:space="preserve">Tebliğ kapsamında sektörel </w:t>
            </w:r>
            <w:r>
              <w:rPr>
                <w:color w:val="231F20"/>
                <w:sz w:val="12"/>
              </w:rPr>
              <w:t>ticaret heyetleri için</w:t>
            </w:r>
            <w:r>
              <w:rPr>
                <w:color w:val="231F20"/>
                <w:spacing w:val="1"/>
                <w:sz w:val="12"/>
              </w:rPr>
              <w:t xml:space="preserve"> </w:t>
            </w:r>
            <w:r>
              <w:rPr>
                <w:color w:val="231F20"/>
                <w:spacing w:val="-1"/>
                <w:sz w:val="12"/>
              </w:rPr>
              <w:t xml:space="preserve">sağlanan desteklere ilişkin </w:t>
            </w:r>
            <w:r>
              <w:rPr>
                <w:color w:val="231F20"/>
                <w:sz w:val="12"/>
              </w:rPr>
              <w:t>üst sınır Uzak Ülkeler</w:t>
            </w:r>
            <w:r>
              <w:rPr>
                <w:color w:val="231F20"/>
                <w:spacing w:val="1"/>
                <w:sz w:val="12"/>
              </w:rPr>
              <w:t xml:space="preserve"> </w:t>
            </w:r>
            <w:r>
              <w:rPr>
                <w:color w:val="231F20"/>
                <w:w w:val="95"/>
                <w:sz w:val="12"/>
              </w:rPr>
              <w:t>Stratejisi kapsamındaki ülkeler için 150.000 dolara</w:t>
            </w:r>
            <w:r>
              <w:rPr>
                <w:color w:val="231F20"/>
                <w:spacing w:val="1"/>
                <w:w w:val="95"/>
                <w:sz w:val="12"/>
              </w:rPr>
              <w:t xml:space="preserve"> </w:t>
            </w:r>
            <w:r>
              <w:rPr>
                <w:color w:val="231F20"/>
                <w:spacing w:val="-1"/>
                <w:sz w:val="12"/>
              </w:rPr>
              <w:t>yükseltilecek,</w:t>
            </w:r>
            <w:r>
              <w:rPr>
                <w:color w:val="231F20"/>
                <w:spacing w:val="-12"/>
                <w:sz w:val="12"/>
              </w:rPr>
              <w:t xml:space="preserve"> </w:t>
            </w:r>
            <w:r>
              <w:rPr>
                <w:color w:val="231F20"/>
                <w:spacing w:val="-1"/>
                <w:sz w:val="12"/>
              </w:rPr>
              <w:t>hizmet</w:t>
            </w:r>
            <w:r>
              <w:rPr>
                <w:color w:val="231F20"/>
                <w:spacing w:val="-12"/>
                <w:sz w:val="12"/>
              </w:rPr>
              <w:t xml:space="preserve"> </w:t>
            </w:r>
            <w:r>
              <w:rPr>
                <w:color w:val="231F20"/>
                <w:spacing w:val="-1"/>
                <w:sz w:val="12"/>
              </w:rPr>
              <w:t>ihracatında</w:t>
            </w:r>
            <w:r>
              <w:rPr>
                <w:color w:val="231F20"/>
                <w:spacing w:val="-12"/>
                <w:sz w:val="12"/>
              </w:rPr>
              <w:t xml:space="preserve"> </w:t>
            </w:r>
            <w:r>
              <w:rPr>
                <w:color w:val="231F20"/>
                <w:spacing w:val="-1"/>
                <w:sz w:val="12"/>
              </w:rPr>
              <w:t>ise</w:t>
            </w:r>
            <w:r>
              <w:rPr>
                <w:color w:val="231F20"/>
                <w:spacing w:val="-12"/>
                <w:sz w:val="12"/>
              </w:rPr>
              <w:t xml:space="preserve"> </w:t>
            </w:r>
            <w:r>
              <w:rPr>
                <w:color w:val="231F20"/>
                <w:sz w:val="12"/>
              </w:rPr>
              <w:t>oranlar</w:t>
            </w:r>
          </w:p>
          <w:p w14:paraId="6B0CEE79" w14:textId="77777777" w:rsidR="00133AED" w:rsidRDefault="00133AED" w:rsidP="00133AED">
            <w:pPr>
              <w:pStyle w:val="TableParagraph"/>
              <w:tabs>
                <w:tab w:val="left" w:pos="142"/>
              </w:tabs>
              <w:spacing w:before="3"/>
              <w:ind w:left="153"/>
              <w:rPr>
                <w:sz w:val="12"/>
              </w:rPr>
            </w:pPr>
            <w:r>
              <w:rPr>
                <w:color w:val="231F20"/>
                <w:w w:val="95"/>
                <w:sz w:val="12"/>
              </w:rPr>
              <w:t>10</w:t>
            </w:r>
            <w:r>
              <w:rPr>
                <w:color w:val="231F20"/>
                <w:spacing w:val="2"/>
                <w:w w:val="95"/>
                <w:sz w:val="12"/>
              </w:rPr>
              <w:t xml:space="preserve"> </w:t>
            </w:r>
            <w:r>
              <w:rPr>
                <w:color w:val="231F20"/>
                <w:w w:val="95"/>
                <w:sz w:val="12"/>
              </w:rPr>
              <w:t>yüzdelik</w:t>
            </w:r>
            <w:r>
              <w:rPr>
                <w:color w:val="231F20"/>
                <w:spacing w:val="2"/>
                <w:w w:val="95"/>
                <w:sz w:val="12"/>
              </w:rPr>
              <w:t xml:space="preserve"> </w:t>
            </w:r>
            <w:r>
              <w:rPr>
                <w:color w:val="231F20"/>
                <w:w w:val="95"/>
                <w:sz w:val="12"/>
              </w:rPr>
              <w:t>puan</w:t>
            </w:r>
            <w:r>
              <w:rPr>
                <w:color w:val="231F20"/>
                <w:spacing w:val="2"/>
                <w:w w:val="95"/>
                <w:sz w:val="12"/>
              </w:rPr>
              <w:t xml:space="preserve"> </w:t>
            </w:r>
            <w:r>
              <w:rPr>
                <w:color w:val="231F20"/>
                <w:w w:val="95"/>
                <w:sz w:val="12"/>
              </w:rPr>
              <w:t>artırımlı</w:t>
            </w:r>
            <w:r>
              <w:rPr>
                <w:color w:val="231F20"/>
                <w:spacing w:val="2"/>
                <w:w w:val="95"/>
                <w:sz w:val="12"/>
              </w:rPr>
              <w:t xml:space="preserve"> </w:t>
            </w:r>
            <w:r>
              <w:rPr>
                <w:color w:val="231F20"/>
                <w:w w:val="95"/>
                <w:sz w:val="12"/>
              </w:rPr>
              <w:t>olarak</w:t>
            </w:r>
            <w:r>
              <w:rPr>
                <w:color w:val="231F20"/>
                <w:spacing w:val="2"/>
                <w:w w:val="95"/>
                <w:sz w:val="12"/>
              </w:rPr>
              <w:t xml:space="preserve"> </w:t>
            </w:r>
            <w:r>
              <w:rPr>
                <w:color w:val="231F20"/>
                <w:w w:val="95"/>
                <w:sz w:val="12"/>
              </w:rPr>
              <w:t>uygulanacaktır.</w:t>
            </w:r>
          </w:p>
        </w:tc>
        <w:tc>
          <w:tcPr>
            <w:tcW w:w="1573" w:type="dxa"/>
            <w:tcBorders>
              <w:top w:val="nil"/>
              <w:bottom w:val="nil"/>
            </w:tcBorders>
          </w:tcPr>
          <w:p w14:paraId="6A257D7C" w14:textId="77777777" w:rsidR="00133AED" w:rsidRDefault="00133AED" w:rsidP="00133AED">
            <w:pPr>
              <w:pStyle w:val="TableParagraph"/>
              <w:rPr>
                <w:rFonts w:ascii="Tahoma"/>
                <w:b/>
                <w:sz w:val="16"/>
              </w:rPr>
            </w:pPr>
          </w:p>
          <w:p w14:paraId="3B4BDCAF" w14:textId="77777777" w:rsidR="00133AED" w:rsidRDefault="00133AED" w:rsidP="00133AED">
            <w:pPr>
              <w:pStyle w:val="TableParagraph"/>
              <w:rPr>
                <w:rFonts w:ascii="Tahoma"/>
                <w:b/>
                <w:sz w:val="16"/>
              </w:rPr>
            </w:pPr>
          </w:p>
          <w:p w14:paraId="685DE8DC" w14:textId="77777777" w:rsidR="00133AED" w:rsidRDefault="00133AED" w:rsidP="00133AED">
            <w:pPr>
              <w:pStyle w:val="TableParagraph"/>
              <w:rPr>
                <w:rFonts w:ascii="Tahoma"/>
                <w:b/>
                <w:sz w:val="16"/>
              </w:rPr>
            </w:pPr>
          </w:p>
          <w:p w14:paraId="75BB1E1B" w14:textId="77777777" w:rsidR="00133AED" w:rsidRDefault="00133AED" w:rsidP="00133AED">
            <w:pPr>
              <w:pStyle w:val="TableParagraph"/>
              <w:rPr>
                <w:rFonts w:ascii="Tahoma"/>
                <w:b/>
                <w:sz w:val="16"/>
              </w:rPr>
            </w:pPr>
          </w:p>
          <w:p w14:paraId="267ED803" w14:textId="77777777" w:rsidR="00133AED" w:rsidRDefault="00133AED" w:rsidP="00133AED">
            <w:pPr>
              <w:pStyle w:val="TableParagraph"/>
              <w:rPr>
                <w:rFonts w:ascii="Tahoma"/>
                <w:b/>
                <w:sz w:val="16"/>
              </w:rPr>
            </w:pPr>
          </w:p>
          <w:p w14:paraId="6B31BBA3" w14:textId="77777777" w:rsidR="00133AED" w:rsidRDefault="00133AED" w:rsidP="00133AED">
            <w:pPr>
              <w:pStyle w:val="TableParagraph"/>
              <w:rPr>
                <w:rFonts w:ascii="Tahoma"/>
                <w:b/>
                <w:sz w:val="16"/>
              </w:rPr>
            </w:pPr>
          </w:p>
          <w:p w14:paraId="6DF8402B" w14:textId="77777777" w:rsidR="00133AED" w:rsidRDefault="00133AED" w:rsidP="00133AED">
            <w:pPr>
              <w:pStyle w:val="TableParagraph"/>
              <w:rPr>
                <w:rFonts w:ascii="Tahoma"/>
                <w:b/>
                <w:sz w:val="16"/>
              </w:rPr>
            </w:pPr>
          </w:p>
          <w:p w14:paraId="67C29772" w14:textId="77777777" w:rsidR="00133AED" w:rsidRPr="00133AED" w:rsidRDefault="00133AED" w:rsidP="00133AED">
            <w:pPr>
              <w:pStyle w:val="TableParagraph"/>
              <w:spacing w:before="102" w:line="312" w:lineRule="auto"/>
              <w:ind w:left="272" w:right="232" w:hanging="1"/>
              <w:jc w:val="center"/>
              <w:rPr>
                <w:rFonts w:ascii="Arial" w:hAnsi="Arial"/>
                <w:b/>
                <w:spacing w:val="-34"/>
                <w:w w:val="110"/>
                <w:sz w:val="12"/>
              </w:rPr>
            </w:pPr>
            <w:r w:rsidRPr="00133AED">
              <w:rPr>
                <w:rFonts w:ascii="Arial" w:hAnsi="Arial"/>
                <w:b/>
                <w:spacing w:val="-1"/>
                <w:w w:val="110"/>
                <w:sz w:val="12"/>
              </w:rPr>
              <w:t>Ticaret Bakanlığı</w:t>
            </w:r>
            <w:r w:rsidRPr="00133AED">
              <w:rPr>
                <w:rFonts w:ascii="Arial" w:hAnsi="Arial"/>
                <w:b/>
                <w:spacing w:val="-34"/>
                <w:w w:val="110"/>
                <w:sz w:val="12"/>
              </w:rPr>
              <w:t xml:space="preserve"> </w:t>
            </w:r>
          </w:p>
          <w:p w14:paraId="2F38EAEC" w14:textId="77777777" w:rsidR="00133AED" w:rsidRPr="00133AED" w:rsidRDefault="00133AED" w:rsidP="00133AED">
            <w:pPr>
              <w:pStyle w:val="TableParagraph"/>
              <w:spacing w:before="102" w:line="312" w:lineRule="auto"/>
              <w:ind w:left="272" w:right="232" w:hanging="1"/>
              <w:jc w:val="center"/>
              <w:rPr>
                <w:rFonts w:ascii="Arial" w:hAnsi="Arial"/>
                <w:b/>
                <w:w w:val="105"/>
                <w:sz w:val="12"/>
              </w:rPr>
            </w:pPr>
            <w:r w:rsidRPr="00133AED">
              <w:rPr>
                <w:rFonts w:ascii="Arial" w:hAnsi="Arial"/>
                <w:b/>
                <w:w w:val="105"/>
                <w:sz w:val="12"/>
              </w:rPr>
              <w:t>(İHRGM, UHTGM)</w:t>
            </w:r>
          </w:p>
          <w:p w14:paraId="359938E6" w14:textId="77777777" w:rsidR="00133AED" w:rsidRDefault="00133AED" w:rsidP="00133AED">
            <w:pPr>
              <w:pStyle w:val="TableParagraph"/>
              <w:spacing w:line="312" w:lineRule="auto"/>
              <w:ind w:left="151" w:right="111"/>
              <w:jc w:val="center"/>
              <w:rPr>
                <w:rFonts w:ascii="Arial" w:hAnsi="Arial"/>
                <w:b/>
                <w:sz w:val="12"/>
              </w:rPr>
            </w:pPr>
          </w:p>
        </w:tc>
        <w:tc>
          <w:tcPr>
            <w:tcW w:w="1270" w:type="dxa"/>
            <w:tcBorders>
              <w:top w:val="nil"/>
              <w:bottom w:val="nil"/>
            </w:tcBorders>
          </w:tcPr>
          <w:p w14:paraId="5228AF3D" w14:textId="77777777" w:rsidR="00133AED" w:rsidRDefault="00133AED" w:rsidP="00133AED">
            <w:pPr>
              <w:pStyle w:val="TableParagraph"/>
              <w:rPr>
                <w:rFonts w:ascii="Tahoma"/>
                <w:b/>
                <w:sz w:val="16"/>
              </w:rPr>
            </w:pPr>
          </w:p>
          <w:p w14:paraId="7DD78F46" w14:textId="77777777" w:rsidR="00133AED" w:rsidRDefault="00133AED" w:rsidP="00133AED">
            <w:pPr>
              <w:pStyle w:val="TableParagraph"/>
              <w:rPr>
                <w:rFonts w:ascii="Tahoma"/>
                <w:b/>
                <w:sz w:val="16"/>
              </w:rPr>
            </w:pPr>
          </w:p>
          <w:p w14:paraId="51A061A5" w14:textId="77777777" w:rsidR="00133AED" w:rsidRDefault="00133AED" w:rsidP="00133AED">
            <w:pPr>
              <w:pStyle w:val="TableParagraph"/>
              <w:rPr>
                <w:rFonts w:ascii="Tahoma"/>
                <w:b/>
                <w:sz w:val="16"/>
              </w:rPr>
            </w:pPr>
          </w:p>
          <w:p w14:paraId="10CEE277" w14:textId="77777777" w:rsidR="00133AED" w:rsidRDefault="00133AED" w:rsidP="00133AED">
            <w:pPr>
              <w:pStyle w:val="TableParagraph"/>
              <w:rPr>
                <w:rFonts w:ascii="Tahoma"/>
                <w:b/>
                <w:sz w:val="16"/>
              </w:rPr>
            </w:pPr>
          </w:p>
          <w:p w14:paraId="6BD2BBCE" w14:textId="77777777" w:rsidR="00133AED" w:rsidRDefault="00133AED" w:rsidP="00133AED">
            <w:pPr>
              <w:pStyle w:val="TableParagraph"/>
              <w:rPr>
                <w:rFonts w:ascii="Tahoma"/>
                <w:b/>
                <w:sz w:val="16"/>
              </w:rPr>
            </w:pPr>
          </w:p>
          <w:p w14:paraId="0E7BC01B" w14:textId="77777777" w:rsidR="00133AED" w:rsidRDefault="00133AED" w:rsidP="00133AED">
            <w:pPr>
              <w:pStyle w:val="TableParagraph"/>
              <w:rPr>
                <w:rFonts w:ascii="Tahoma"/>
                <w:b/>
                <w:sz w:val="16"/>
              </w:rPr>
            </w:pPr>
          </w:p>
          <w:p w14:paraId="3C857F6F" w14:textId="77777777" w:rsidR="00133AED" w:rsidRDefault="00133AED" w:rsidP="00133AED">
            <w:pPr>
              <w:pStyle w:val="TableParagraph"/>
              <w:rPr>
                <w:rFonts w:ascii="Tahoma"/>
                <w:b/>
                <w:sz w:val="16"/>
              </w:rPr>
            </w:pPr>
          </w:p>
          <w:p w14:paraId="6876A4EE" w14:textId="77777777" w:rsidR="00133AED" w:rsidRDefault="00133AED" w:rsidP="00133AED">
            <w:pPr>
              <w:pStyle w:val="TableParagraph"/>
              <w:rPr>
                <w:rFonts w:ascii="Tahoma"/>
                <w:b/>
                <w:sz w:val="15"/>
              </w:rPr>
            </w:pPr>
          </w:p>
          <w:p w14:paraId="2AA235F9" w14:textId="77777777" w:rsidR="00133AED" w:rsidRDefault="00133AED" w:rsidP="00133AED">
            <w:pPr>
              <w:pStyle w:val="TableParagraph"/>
              <w:spacing w:before="1"/>
              <w:ind w:left="149" w:right="111"/>
              <w:jc w:val="center"/>
              <w:rPr>
                <w:rFonts w:ascii="Arial" w:hAnsi="Arial"/>
                <w:b/>
                <w:sz w:val="12"/>
              </w:rPr>
            </w:pPr>
            <w:r>
              <w:rPr>
                <w:rFonts w:ascii="Arial" w:hAnsi="Arial"/>
                <w:b/>
                <w:color w:val="231F20"/>
                <w:w w:val="105"/>
                <w:sz w:val="12"/>
              </w:rPr>
              <w:t>TİM,</w:t>
            </w:r>
            <w:r>
              <w:rPr>
                <w:rFonts w:ascii="Arial" w:hAnsi="Arial"/>
                <w:b/>
                <w:color w:val="231F20"/>
                <w:spacing w:val="-4"/>
                <w:w w:val="105"/>
                <w:sz w:val="12"/>
              </w:rPr>
              <w:t xml:space="preserve"> </w:t>
            </w:r>
            <w:r>
              <w:rPr>
                <w:rFonts w:ascii="Arial" w:hAnsi="Arial"/>
                <w:b/>
                <w:color w:val="231F20"/>
                <w:w w:val="105"/>
                <w:sz w:val="12"/>
              </w:rPr>
              <w:t>DEİK,</w:t>
            </w:r>
            <w:r>
              <w:rPr>
                <w:rFonts w:ascii="Arial" w:hAnsi="Arial"/>
                <w:b/>
                <w:color w:val="231F20"/>
                <w:spacing w:val="-4"/>
                <w:w w:val="105"/>
                <w:sz w:val="12"/>
              </w:rPr>
              <w:t xml:space="preserve"> </w:t>
            </w:r>
            <w:r>
              <w:rPr>
                <w:rFonts w:ascii="Arial" w:hAnsi="Arial"/>
                <w:b/>
                <w:color w:val="231F20"/>
                <w:w w:val="105"/>
                <w:sz w:val="12"/>
              </w:rPr>
              <w:t>TOBB</w:t>
            </w:r>
          </w:p>
          <w:p w14:paraId="2BFD606F" w14:textId="77777777" w:rsidR="00133AED" w:rsidRDefault="00133AED" w:rsidP="00133AED">
            <w:pPr>
              <w:pStyle w:val="TableParagraph"/>
              <w:spacing w:before="4"/>
              <w:rPr>
                <w:rFonts w:ascii="Tahoma"/>
                <w:b/>
                <w:sz w:val="18"/>
              </w:rPr>
            </w:pPr>
          </w:p>
          <w:p w14:paraId="32694709" w14:textId="77777777" w:rsidR="00133AED" w:rsidRDefault="00133AED" w:rsidP="00133AED">
            <w:pPr>
              <w:pStyle w:val="TableParagraph"/>
              <w:spacing w:line="312" w:lineRule="auto"/>
              <w:ind w:left="151" w:right="111"/>
              <w:jc w:val="center"/>
              <w:rPr>
                <w:rFonts w:ascii="Arial" w:hAnsi="Arial"/>
                <w:b/>
                <w:sz w:val="12"/>
              </w:rPr>
            </w:pPr>
            <w:r>
              <w:rPr>
                <w:rFonts w:ascii="Arial" w:hAnsi="Arial"/>
                <w:b/>
                <w:color w:val="231F20"/>
                <w:spacing w:val="-2"/>
                <w:w w:val="110"/>
                <w:sz w:val="12"/>
              </w:rPr>
              <w:t xml:space="preserve">İlgili </w:t>
            </w:r>
            <w:r>
              <w:rPr>
                <w:rFonts w:ascii="Arial" w:hAnsi="Arial"/>
                <w:b/>
                <w:color w:val="231F20"/>
                <w:spacing w:val="-1"/>
                <w:w w:val="110"/>
                <w:sz w:val="12"/>
              </w:rPr>
              <w:t>İhracatçı</w:t>
            </w:r>
            <w:r>
              <w:rPr>
                <w:rFonts w:ascii="Arial" w:hAnsi="Arial"/>
                <w:b/>
                <w:color w:val="231F20"/>
                <w:spacing w:val="-34"/>
                <w:w w:val="110"/>
                <w:sz w:val="12"/>
              </w:rPr>
              <w:t xml:space="preserve"> </w:t>
            </w:r>
            <w:r>
              <w:rPr>
                <w:rFonts w:ascii="Arial" w:hAnsi="Arial"/>
                <w:b/>
                <w:color w:val="231F20"/>
                <w:w w:val="110"/>
                <w:sz w:val="12"/>
              </w:rPr>
              <w:t>Birlikleri</w:t>
            </w:r>
          </w:p>
        </w:tc>
        <w:tc>
          <w:tcPr>
            <w:tcW w:w="1270" w:type="dxa"/>
            <w:tcBorders>
              <w:top w:val="nil"/>
              <w:bottom w:val="nil"/>
            </w:tcBorders>
          </w:tcPr>
          <w:p w14:paraId="0BD6ED67" w14:textId="77777777" w:rsidR="00133AED" w:rsidRDefault="00133AED" w:rsidP="00133AED">
            <w:pPr>
              <w:pStyle w:val="TableParagraph"/>
              <w:tabs>
                <w:tab w:val="left" w:pos="142"/>
              </w:tabs>
              <w:rPr>
                <w:rFonts w:ascii="Tahoma"/>
                <w:b/>
                <w:sz w:val="16"/>
              </w:rPr>
            </w:pPr>
          </w:p>
          <w:p w14:paraId="4F5E46AF" w14:textId="77777777" w:rsidR="00133AED" w:rsidRDefault="00133AED" w:rsidP="00133AED">
            <w:pPr>
              <w:pStyle w:val="TableParagraph"/>
              <w:tabs>
                <w:tab w:val="left" w:pos="142"/>
              </w:tabs>
              <w:rPr>
                <w:rFonts w:ascii="Tahoma"/>
                <w:b/>
                <w:sz w:val="16"/>
              </w:rPr>
            </w:pPr>
          </w:p>
          <w:p w14:paraId="6ECA7F3D" w14:textId="77777777" w:rsidR="00133AED" w:rsidRDefault="00133AED" w:rsidP="00133AED">
            <w:pPr>
              <w:pStyle w:val="TableParagraph"/>
              <w:tabs>
                <w:tab w:val="left" w:pos="142"/>
              </w:tabs>
              <w:rPr>
                <w:rFonts w:ascii="Tahoma"/>
                <w:b/>
                <w:sz w:val="16"/>
              </w:rPr>
            </w:pPr>
          </w:p>
          <w:p w14:paraId="698034EE" w14:textId="77777777" w:rsidR="00133AED" w:rsidRDefault="00133AED" w:rsidP="00133AED">
            <w:pPr>
              <w:pStyle w:val="TableParagraph"/>
              <w:tabs>
                <w:tab w:val="left" w:pos="142"/>
              </w:tabs>
              <w:rPr>
                <w:rFonts w:ascii="Tahoma"/>
                <w:b/>
                <w:sz w:val="16"/>
              </w:rPr>
            </w:pPr>
          </w:p>
          <w:p w14:paraId="767B6C58" w14:textId="77777777" w:rsidR="00133AED" w:rsidRDefault="00133AED" w:rsidP="00133AED">
            <w:pPr>
              <w:pStyle w:val="TableParagraph"/>
              <w:tabs>
                <w:tab w:val="left" w:pos="142"/>
              </w:tabs>
              <w:rPr>
                <w:rFonts w:ascii="Tahoma"/>
                <w:b/>
                <w:sz w:val="16"/>
              </w:rPr>
            </w:pPr>
          </w:p>
          <w:p w14:paraId="77F85CA8" w14:textId="77777777" w:rsidR="00133AED" w:rsidRDefault="00133AED" w:rsidP="00133AED">
            <w:pPr>
              <w:pStyle w:val="TableParagraph"/>
              <w:tabs>
                <w:tab w:val="left" w:pos="142"/>
              </w:tabs>
              <w:rPr>
                <w:rFonts w:ascii="Tahoma"/>
                <w:b/>
                <w:sz w:val="16"/>
              </w:rPr>
            </w:pPr>
          </w:p>
          <w:p w14:paraId="0E07A06E" w14:textId="77777777" w:rsidR="00133AED" w:rsidRDefault="00133AED" w:rsidP="00133AED">
            <w:pPr>
              <w:pStyle w:val="TableParagraph"/>
              <w:tabs>
                <w:tab w:val="left" w:pos="142"/>
              </w:tabs>
              <w:rPr>
                <w:rFonts w:ascii="Tahoma"/>
                <w:b/>
                <w:sz w:val="16"/>
              </w:rPr>
            </w:pPr>
          </w:p>
          <w:p w14:paraId="55A25821" w14:textId="77777777" w:rsidR="00133AED" w:rsidRDefault="00133AED" w:rsidP="00133AED">
            <w:pPr>
              <w:pStyle w:val="TableParagraph"/>
              <w:tabs>
                <w:tab w:val="left" w:pos="142"/>
              </w:tabs>
              <w:rPr>
                <w:rFonts w:ascii="Tahoma"/>
                <w:b/>
                <w:sz w:val="16"/>
              </w:rPr>
            </w:pPr>
          </w:p>
          <w:p w14:paraId="501BBE5B" w14:textId="77777777" w:rsidR="00133AED" w:rsidRDefault="00133AED" w:rsidP="00133AED">
            <w:pPr>
              <w:pStyle w:val="TableParagraph"/>
              <w:tabs>
                <w:tab w:val="left" w:pos="142"/>
              </w:tabs>
              <w:rPr>
                <w:rFonts w:ascii="Tahoma"/>
                <w:b/>
                <w:sz w:val="16"/>
              </w:rPr>
            </w:pPr>
          </w:p>
          <w:p w14:paraId="53629721" w14:textId="77777777" w:rsidR="00133AED" w:rsidRDefault="00133AED" w:rsidP="00133AED">
            <w:pPr>
              <w:pStyle w:val="TableParagraph"/>
              <w:tabs>
                <w:tab w:val="left" w:pos="142"/>
              </w:tabs>
              <w:rPr>
                <w:rFonts w:ascii="Tahoma"/>
                <w:b/>
                <w:sz w:val="16"/>
              </w:rPr>
            </w:pPr>
          </w:p>
          <w:p w14:paraId="084CA050" w14:textId="77777777" w:rsidR="00133AED" w:rsidRDefault="00133AED" w:rsidP="00133AED">
            <w:pPr>
              <w:pStyle w:val="TableParagraph"/>
              <w:tabs>
                <w:tab w:val="left" w:pos="142"/>
              </w:tabs>
              <w:spacing w:before="124"/>
              <w:ind w:left="326"/>
              <w:rPr>
                <w:rFonts w:ascii="Arial"/>
                <w:b/>
                <w:sz w:val="12"/>
              </w:rPr>
            </w:pPr>
            <w:r>
              <w:rPr>
                <w:rFonts w:ascii="Arial"/>
                <w:b/>
                <w:color w:val="231F20"/>
                <w:w w:val="110"/>
                <w:sz w:val="12"/>
              </w:rPr>
              <w:t>2022-2024</w:t>
            </w:r>
          </w:p>
        </w:tc>
      </w:tr>
      <w:tr w:rsidR="003C44E3" w14:paraId="47F0FD27" w14:textId="77777777" w:rsidTr="00551C48">
        <w:trPr>
          <w:trHeight w:val="1427"/>
        </w:trPr>
        <w:tc>
          <w:tcPr>
            <w:tcW w:w="1006" w:type="dxa"/>
            <w:tcBorders>
              <w:top w:val="nil"/>
            </w:tcBorders>
          </w:tcPr>
          <w:p w14:paraId="136C10D8" w14:textId="77777777" w:rsidR="003C44E3" w:rsidRDefault="003C44E3" w:rsidP="004D7FC5">
            <w:pPr>
              <w:pStyle w:val="TableParagraph"/>
              <w:tabs>
                <w:tab w:val="left" w:pos="142"/>
              </w:tabs>
              <w:rPr>
                <w:rFonts w:ascii="Times New Roman"/>
                <w:sz w:val="12"/>
              </w:rPr>
            </w:pPr>
          </w:p>
        </w:tc>
        <w:tc>
          <w:tcPr>
            <w:tcW w:w="2480" w:type="dxa"/>
            <w:tcBorders>
              <w:top w:val="nil"/>
            </w:tcBorders>
          </w:tcPr>
          <w:p w14:paraId="33CEDC40" w14:textId="77777777" w:rsidR="003C44E3" w:rsidRDefault="003C44E3" w:rsidP="004D7FC5">
            <w:pPr>
              <w:pStyle w:val="TableParagraph"/>
              <w:tabs>
                <w:tab w:val="left" w:pos="142"/>
              </w:tabs>
              <w:rPr>
                <w:rFonts w:ascii="Times New Roman"/>
                <w:sz w:val="12"/>
              </w:rPr>
            </w:pPr>
          </w:p>
        </w:tc>
        <w:tc>
          <w:tcPr>
            <w:tcW w:w="3571" w:type="dxa"/>
            <w:tcBorders>
              <w:top w:val="nil"/>
            </w:tcBorders>
          </w:tcPr>
          <w:p w14:paraId="21E45C6B" w14:textId="77777777" w:rsidR="003C44E3" w:rsidRDefault="003C44E3" w:rsidP="004D7FC5">
            <w:pPr>
              <w:pStyle w:val="TableParagraph"/>
              <w:tabs>
                <w:tab w:val="left" w:pos="142"/>
              </w:tabs>
              <w:spacing w:before="105" w:line="295" w:lineRule="auto"/>
              <w:ind w:left="153" w:right="104"/>
              <w:rPr>
                <w:sz w:val="12"/>
              </w:rPr>
            </w:pPr>
            <w:r>
              <w:rPr>
                <w:color w:val="231F20"/>
                <w:spacing w:val="-1"/>
                <w:sz w:val="12"/>
              </w:rPr>
              <w:t>Strateji kapsamında belirlenen potansiyel sektörlere</w:t>
            </w:r>
            <w:r>
              <w:rPr>
                <w:color w:val="231F20"/>
                <w:sz w:val="12"/>
              </w:rPr>
              <w:t xml:space="preserve"> </w:t>
            </w:r>
            <w:r>
              <w:rPr>
                <w:color w:val="231F20"/>
                <w:w w:val="95"/>
                <w:sz w:val="12"/>
              </w:rPr>
              <w:t>yönelik olarak Pazara Girişte Dijital Faaliyetlerin</w:t>
            </w:r>
            <w:r>
              <w:rPr>
                <w:color w:val="231F20"/>
                <w:spacing w:val="1"/>
                <w:w w:val="95"/>
                <w:sz w:val="12"/>
              </w:rPr>
              <w:t xml:space="preserve"> </w:t>
            </w:r>
            <w:r>
              <w:rPr>
                <w:color w:val="231F20"/>
                <w:w w:val="95"/>
                <w:sz w:val="12"/>
              </w:rPr>
              <w:t>Desteklenmesine</w:t>
            </w:r>
            <w:r>
              <w:rPr>
                <w:color w:val="231F20"/>
                <w:spacing w:val="4"/>
                <w:w w:val="95"/>
                <w:sz w:val="12"/>
              </w:rPr>
              <w:t xml:space="preserve"> </w:t>
            </w:r>
            <w:r>
              <w:rPr>
                <w:color w:val="231F20"/>
                <w:w w:val="95"/>
                <w:sz w:val="12"/>
              </w:rPr>
              <w:t>İlişkin</w:t>
            </w:r>
            <w:r>
              <w:rPr>
                <w:color w:val="231F20"/>
                <w:spacing w:val="5"/>
                <w:w w:val="95"/>
                <w:sz w:val="12"/>
              </w:rPr>
              <w:t xml:space="preserve"> </w:t>
            </w:r>
            <w:r>
              <w:rPr>
                <w:color w:val="231F20"/>
                <w:w w:val="95"/>
                <w:sz w:val="12"/>
              </w:rPr>
              <w:t>Karar</w:t>
            </w:r>
            <w:r>
              <w:rPr>
                <w:color w:val="231F20"/>
                <w:spacing w:val="4"/>
                <w:w w:val="95"/>
                <w:sz w:val="12"/>
              </w:rPr>
              <w:t xml:space="preserve"> </w:t>
            </w:r>
            <w:r>
              <w:rPr>
                <w:color w:val="231F20"/>
                <w:w w:val="95"/>
                <w:sz w:val="12"/>
              </w:rPr>
              <w:t>çerçevesinde,</w:t>
            </w:r>
            <w:r>
              <w:rPr>
                <w:color w:val="231F20"/>
                <w:spacing w:val="1"/>
                <w:w w:val="95"/>
                <w:sz w:val="12"/>
              </w:rPr>
              <w:t xml:space="preserve"> </w:t>
            </w:r>
            <w:r>
              <w:rPr>
                <w:color w:val="231F20"/>
                <w:spacing w:val="-1"/>
                <w:sz w:val="12"/>
              </w:rPr>
              <w:t>Bakanlığımız</w:t>
            </w:r>
            <w:r>
              <w:rPr>
                <w:color w:val="231F20"/>
                <w:spacing w:val="-11"/>
                <w:sz w:val="12"/>
              </w:rPr>
              <w:t xml:space="preserve"> </w:t>
            </w:r>
            <w:r>
              <w:rPr>
                <w:color w:val="231F20"/>
                <w:sz w:val="12"/>
              </w:rPr>
              <w:t>koordinasyonunda</w:t>
            </w:r>
            <w:r>
              <w:rPr>
                <w:color w:val="231F20"/>
                <w:spacing w:val="-10"/>
                <w:sz w:val="12"/>
              </w:rPr>
              <w:t xml:space="preserve"> </w:t>
            </w:r>
            <w:r>
              <w:rPr>
                <w:color w:val="231F20"/>
                <w:sz w:val="12"/>
              </w:rPr>
              <w:t>İş</w:t>
            </w:r>
            <w:r>
              <w:rPr>
                <w:color w:val="231F20"/>
                <w:spacing w:val="-10"/>
                <w:sz w:val="12"/>
              </w:rPr>
              <w:t xml:space="preserve"> </w:t>
            </w:r>
            <w:r>
              <w:rPr>
                <w:color w:val="231F20"/>
                <w:sz w:val="12"/>
              </w:rPr>
              <w:t>birliği</w:t>
            </w:r>
            <w:r>
              <w:rPr>
                <w:color w:val="231F20"/>
                <w:spacing w:val="-10"/>
                <w:sz w:val="12"/>
              </w:rPr>
              <w:t xml:space="preserve"> </w:t>
            </w:r>
            <w:r>
              <w:rPr>
                <w:color w:val="231F20"/>
                <w:sz w:val="12"/>
              </w:rPr>
              <w:t>Kuruluşlarınca</w:t>
            </w:r>
            <w:r>
              <w:rPr>
                <w:color w:val="231F20"/>
                <w:spacing w:val="-40"/>
                <w:sz w:val="12"/>
              </w:rPr>
              <w:t xml:space="preserve"> </w:t>
            </w:r>
            <w:r>
              <w:rPr>
                <w:color w:val="231F20"/>
                <w:sz w:val="12"/>
              </w:rPr>
              <w:t>düzenlenmek üzere her bir uzak ülke özelinde her yıl</w:t>
            </w:r>
            <w:r>
              <w:rPr>
                <w:color w:val="231F20"/>
                <w:spacing w:val="1"/>
                <w:sz w:val="12"/>
              </w:rPr>
              <w:t xml:space="preserve"> </w:t>
            </w:r>
            <w:r>
              <w:rPr>
                <w:color w:val="231F20"/>
                <w:w w:val="95"/>
                <w:sz w:val="12"/>
              </w:rPr>
              <w:t>en</w:t>
            </w:r>
            <w:r>
              <w:rPr>
                <w:color w:val="231F20"/>
                <w:spacing w:val="-8"/>
                <w:w w:val="95"/>
                <w:sz w:val="12"/>
              </w:rPr>
              <w:t xml:space="preserve"> </w:t>
            </w:r>
            <w:r>
              <w:rPr>
                <w:color w:val="231F20"/>
                <w:w w:val="95"/>
                <w:sz w:val="12"/>
              </w:rPr>
              <w:t>az</w:t>
            </w:r>
            <w:r>
              <w:rPr>
                <w:color w:val="231F20"/>
                <w:spacing w:val="-8"/>
                <w:w w:val="95"/>
                <w:sz w:val="12"/>
              </w:rPr>
              <w:t xml:space="preserve"> </w:t>
            </w:r>
            <w:r>
              <w:rPr>
                <w:color w:val="231F20"/>
                <w:w w:val="95"/>
                <w:sz w:val="12"/>
              </w:rPr>
              <w:t>1</w:t>
            </w:r>
            <w:r>
              <w:rPr>
                <w:color w:val="231F20"/>
                <w:spacing w:val="-8"/>
                <w:w w:val="95"/>
                <w:sz w:val="12"/>
              </w:rPr>
              <w:t xml:space="preserve"> </w:t>
            </w:r>
            <w:r>
              <w:rPr>
                <w:color w:val="231F20"/>
                <w:w w:val="95"/>
                <w:sz w:val="12"/>
              </w:rPr>
              <w:t>sanal</w:t>
            </w:r>
            <w:r>
              <w:rPr>
                <w:color w:val="231F20"/>
                <w:spacing w:val="-8"/>
                <w:w w:val="95"/>
                <w:sz w:val="12"/>
              </w:rPr>
              <w:t xml:space="preserve"> </w:t>
            </w:r>
            <w:r>
              <w:rPr>
                <w:color w:val="231F20"/>
                <w:w w:val="95"/>
                <w:sz w:val="12"/>
              </w:rPr>
              <w:t>ticaret</w:t>
            </w:r>
            <w:r>
              <w:rPr>
                <w:color w:val="231F20"/>
                <w:spacing w:val="-8"/>
                <w:w w:val="95"/>
                <w:sz w:val="12"/>
              </w:rPr>
              <w:t xml:space="preserve"> </w:t>
            </w:r>
            <w:r>
              <w:rPr>
                <w:color w:val="231F20"/>
                <w:w w:val="95"/>
                <w:sz w:val="12"/>
              </w:rPr>
              <w:t>heyeti</w:t>
            </w:r>
            <w:r>
              <w:rPr>
                <w:color w:val="231F20"/>
                <w:spacing w:val="-8"/>
                <w:w w:val="95"/>
                <w:sz w:val="12"/>
              </w:rPr>
              <w:t xml:space="preserve"> </w:t>
            </w:r>
            <w:r>
              <w:rPr>
                <w:color w:val="231F20"/>
                <w:w w:val="95"/>
                <w:sz w:val="12"/>
              </w:rPr>
              <w:t>düzenlenecektir.</w:t>
            </w:r>
          </w:p>
        </w:tc>
        <w:tc>
          <w:tcPr>
            <w:tcW w:w="1573" w:type="dxa"/>
            <w:tcBorders>
              <w:top w:val="nil"/>
            </w:tcBorders>
          </w:tcPr>
          <w:p w14:paraId="50BA2E31" w14:textId="77777777" w:rsidR="003C44E3" w:rsidRDefault="003C44E3" w:rsidP="004D7FC5">
            <w:pPr>
              <w:pStyle w:val="TableParagraph"/>
              <w:tabs>
                <w:tab w:val="left" w:pos="142"/>
              </w:tabs>
              <w:rPr>
                <w:rFonts w:ascii="Times New Roman"/>
                <w:sz w:val="12"/>
              </w:rPr>
            </w:pPr>
          </w:p>
        </w:tc>
        <w:tc>
          <w:tcPr>
            <w:tcW w:w="1270" w:type="dxa"/>
            <w:tcBorders>
              <w:top w:val="nil"/>
            </w:tcBorders>
          </w:tcPr>
          <w:p w14:paraId="118AE5EB" w14:textId="77777777" w:rsidR="003C44E3" w:rsidRDefault="003C44E3" w:rsidP="004D7FC5">
            <w:pPr>
              <w:pStyle w:val="TableParagraph"/>
              <w:tabs>
                <w:tab w:val="left" w:pos="142"/>
              </w:tabs>
              <w:rPr>
                <w:rFonts w:ascii="Times New Roman"/>
                <w:sz w:val="12"/>
              </w:rPr>
            </w:pPr>
          </w:p>
        </w:tc>
        <w:tc>
          <w:tcPr>
            <w:tcW w:w="1270" w:type="dxa"/>
            <w:tcBorders>
              <w:top w:val="nil"/>
            </w:tcBorders>
          </w:tcPr>
          <w:p w14:paraId="18A3333A" w14:textId="77777777" w:rsidR="003C44E3" w:rsidRDefault="003C44E3" w:rsidP="004D7FC5">
            <w:pPr>
              <w:pStyle w:val="TableParagraph"/>
              <w:tabs>
                <w:tab w:val="left" w:pos="142"/>
              </w:tabs>
              <w:rPr>
                <w:rFonts w:ascii="Times New Roman"/>
                <w:sz w:val="12"/>
              </w:rPr>
            </w:pPr>
          </w:p>
        </w:tc>
      </w:tr>
      <w:tr w:rsidR="0047354A" w14:paraId="379368F0" w14:textId="77777777" w:rsidTr="00551C48">
        <w:trPr>
          <w:trHeight w:val="1572"/>
        </w:trPr>
        <w:tc>
          <w:tcPr>
            <w:tcW w:w="1006" w:type="dxa"/>
            <w:tcBorders>
              <w:bottom w:val="nil"/>
            </w:tcBorders>
          </w:tcPr>
          <w:p w14:paraId="032CAD25" w14:textId="77777777" w:rsidR="0047354A" w:rsidRDefault="0047354A" w:rsidP="0047354A">
            <w:pPr>
              <w:pStyle w:val="TableParagraph"/>
              <w:tabs>
                <w:tab w:val="left" w:pos="142"/>
              </w:tabs>
              <w:rPr>
                <w:rFonts w:ascii="Times New Roman"/>
                <w:sz w:val="12"/>
              </w:rPr>
            </w:pPr>
          </w:p>
        </w:tc>
        <w:tc>
          <w:tcPr>
            <w:tcW w:w="2480" w:type="dxa"/>
            <w:tcBorders>
              <w:bottom w:val="nil"/>
            </w:tcBorders>
          </w:tcPr>
          <w:p w14:paraId="63FB0E1A" w14:textId="77777777" w:rsidR="0047354A" w:rsidRDefault="0047354A" w:rsidP="0047354A">
            <w:pPr>
              <w:pStyle w:val="TableParagraph"/>
              <w:tabs>
                <w:tab w:val="left" w:pos="142"/>
              </w:tabs>
              <w:rPr>
                <w:rFonts w:ascii="Times New Roman"/>
                <w:sz w:val="12"/>
              </w:rPr>
            </w:pPr>
          </w:p>
        </w:tc>
        <w:tc>
          <w:tcPr>
            <w:tcW w:w="3571" w:type="dxa"/>
            <w:tcBorders>
              <w:bottom w:val="nil"/>
            </w:tcBorders>
          </w:tcPr>
          <w:p w14:paraId="3158D4FD" w14:textId="77777777" w:rsidR="0047354A" w:rsidRDefault="0047354A" w:rsidP="0047354A">
            <w:pPr>
              <w:pStyle w:val="TableParagraph"/>
              <w:tabs>
                <w:tab w:val="left" w:pos="142"/>
              </w:tabs>
              <w:spacing w:before="10"/>
              <w:rPr>
                <w:rFonts w:ascii="Tahoma"/>
                <w:b/>
                <w:sz w:val="19"/>
              </w:rPr>
            </w:pPr>
          </w:p>
          <w:p w14:paraId="37EFBAB6" w14:textId="77777777" w:rsidR="0047354A" w:rsidRDefault="0047354A" w:rsidP="0047354A">
            <w:pPr>
              <w:pStyle w:val="TableParagraph"/>
              <w:tabs>
                <w:tab w:val="left" w:pos="142"/>
              </w:tabs>
              <w:spacing w:line="295" w:lineRule="auto"/>
              <w:ind w:left="153" w:right="156"/>
              <w:rPr>
                <w:sz w:val="12"/>
              </w:rPr>
            </w:pPr>
            <w:r>
              <w:rPr>
                <w:color w:val="231F20"/>
                <w:spacing w:val="-1"/>
                <w:sz w:val="12"/>
              </w:rPr>
              <w:t xml:space="preserve">Yurt içinde gerçekleştirilen faaliyetlere yönelik </w:t>
            </w:r>
            <w:r>
              <w:rPr>
                <w:color w:val="231F20"/>
                <w:sz w:val="12"/>
              </w:rPr>
              <w:t>olarak</w:t>
            </w:r>
            <w:r>
              <w:rPr>
                <w:color w:val="231F20"/>
                <w:spacing w:val="1"/>
                <w:sz w:val="12"/>
              </w:rPr>
              <w:t xml:space="preserve"> </w:t>
            </w:r>
            <w:r>
              <w:rPr>
                <w:color w:val="231F20"/>
                <w:sz w:val="12"/>
              </w:rPr>
              <w:t>genel</w:t>
            </w:r>
            <w:r>
              <w:rPr>
                <w:color w:val="231F20"/>
                <w:spacing w:val="-8"/>
                <w:sz w:val="12"/>
              </w:rPr>
              <w:t xml:space="preserve"> </w:t>
            </w:r>
            <w:r>
              <w:rPr>
                <w:color w:val="231F20"/>
                <w:sz w:val="12"/>
              </w:rPr>
              <w:t>alım</w:t>
            </w:r>
            <w:r>
              <w:rPr>
                <w:color w:val="231F20"/>
                <w:spacing w:val="-8"/>
                <w:sz w:val="12"/>
              </w:rPr>
              <w:t xml:space="preserve"> </w:t>
            </w:r>
            <w:r>
              <w:rPr>
                <w:color w:val="231F20"/>
                <w:sz w:val="12"/>
              </w:rPr>
              <w:t>heyeti</w:t>
            </w:r>
            <w:r>
              <w:rPr>
                <w:color w:val="231F20"/>
                <w:spacing w:val="-7"/>
                <w:sz w:val="12"/>
              </w:rPr>
              <w:t xml:space="preserve"> </w:t>
            </w:r>
            <w:r>
              <w:rPr>
                <w:color w:val="231F20"/>
                <w:sz w:val="12"/>
              </w:rPr>
              <w:t>programları</w:t>
            </w:r>
            <w:r>
              <w:rPr>
                <w:color w:val="231F20"/>
                <w:spacing w:val="-8"/>
                <w:sz w:val="12"/>
              </w:rPr>
              <w:t xml:space="preserve"> </w:t>
            </w:r>
            <w:r>
              <w:rPr>
                <w:color w:val="231F20"/>
                <w:sz w:val="12"/>
              </w:rPr>
              <w:t>düzenlenecek</w:t>
            </w:r>
            <w:r>
              <w:rPr>
                <w:color w:val="231F20"/>
                <w:spacing w:val="-7"/>
                <w:sz w:val="12"/>
              </w:rPr>
              <w:t xml:space="preserve"> </w:t>
            </w:r>
            <w:r>
              <w:rPr>
                <w:color w:val="231F20"/>
                <w:sz w:val="12"/>
              </w:rPr>
              <w:t>olup,</w:t>
            </w:r>
            <w:r>
              <w:rPr>
                <w:color w:val="231F20"/>
                <w:spacing w:val="-8"/>
                <w:sz w:val="12"/>
              </w:rPr>
              <w:t xml:space="preserve"> </w:t>
            </w:r>
            <w:r>
              <w:rPr>
                <w:color w:val="231F20"/>
                <w:sz w:val="12"/>
              </w:rPr>
              <w:t>tüm</w:t>
            </w:r>
            <w:r>
              <w:rPr>
                <w:color w:val="231F20"/>
                <w:spacing w:val="-39"/>
                <w:sz w:val="12"/>
              </w:rPr>
              <w:t xml:space="preserve"> </w:t>
            </w:r>
            <w:r>
              <w:rPr>
                <w:color w:val="231F20"/>
                <w:w w:val="95"/>
                <w:sz w:val="12"/>
              </w:rPr>
              <w:t>yurt</w:t>
            </w:r>
            <w:r>
              <w:rPr>
                <w:color w:val="231F20"/>
                <w:spacing w:val="8"/>
                <w:w w:val="95"/>
                <w:sz w:val="12"/>
              </w:rPr>
              <w:t xml:space="preserve"> </w:t>
            </w:r>
            <w:r>
              <w:rPr>
                <w:color w:val="231F20"/>
                <w:w w:val="95"/>
                <w:sz w:val="12"/>
              </w:rPr>
              <w:t>dışı</w:t>
            </w:r>
            <w:r>
              <w:rPr>
                <w:color w:val="231F20"/>
                <w:spacing w:val="8"/>
                <w:w w:val="95"/>
                <w:sz w:val="12"/>
              </w:rPr>
              <w:t xml:space="preserve"> </w:t>
            </w:r>
            <w:r>
              <w:rPr>
                <w:color w:val="231F20"/>
                <w:w w:val="95"/>
                <w:sz w:val="12"/>
              </w:rPr>
              <w:t>teşkilata</w:t>
            </w:r>
            <w:r>
              <w:rPr>
                <w:color w:val="231F20"/>
                <w:spacing w:val="8"/>
                <w:w w:val="95"/>
                <w:sz w:val="12"/>
              </w:rPr>
              <w:t xml:space="preserve"> </w:t>
            </w:r>
            <w:r>
              <w:rPr>
                <w:color w:val="231F20"/>
                <w:w w:val="95"/>
                <w:sz w:val="12"/>
              </w:rPr>
              <w:t>duyurular</w:t>
            </w:r>
            <w:r>
              <w:rPr>
                <w:color w:val="231F20"/>
                <w:spacing w:val="8"/>
                <w:w w:val="95"/>
                <w:sz w:val="12"/>
              </w:rPr>
              <w:t xml:space="preserve"> </w:t>
            </w:r>
            <w:r>
              <w:rPr>
                <w:color w:val="231F20"/>
                <w:w w:val="95"/>
                <w:sz w:val="12"/>
              </w:rPr>
              <w:t>yapılmaktadır.</w:t>
            </w:r>
            <w:r>
              <w:rPr>
                <w:color w:val="231F20"/>
                <w:spacing w:val="9"/>
                <w:w w:val="95"/>
                <w:sz w:val="12"/>
              </w:rPr>
              <w:t xml:space="preserve"> </w:t>
            </w:r>
            <w:r>
              <w:rPr>
                <w:color w:val="231F20"/>
                <w:w w:val="95"/>
                <w:sz w:val="12"/>
              </w:rPr>
              <w:t>Bu</w:t>
            </w:r>
            <w:r>
              <w:rPr>
                <w:color w:val="231F20"/>
                <w:spacing w:val="8"/>
                <w:w w:val="95"/>
                <w:sz w:val="12"/>
              </w:rPr>
              <w:t xml:space="preserve"> </w:t>
            </w:r>
            <w:r>
              <w:rPr>
                <w:color w:val="231F20"/>
                <w:w w:val="95"/>
                <w:sz w:val="12"/>
              </w:rPr>
              <w:t>kapsam-</w:t>
            </w:r>
            <w:r>
              <w:rPr>
                <w:color w:val="231F20"/>
                <w:spacing w:val="-37"/>
                <w:w w:val="95"/>
                <w:sz w:val="12"/>
              </w:rPr>
              <w:t xml:space="preserve"> </w:t>
            </w:r>
            <w:r>
              <w:rPr>
                <w:color w:val="231F20"/>
                <w:sz w:val="12"/>
              </w:rPr>
              <w:t>da söz konusu ülkeden de firma/kurum/kuruluş</w:t>
            </w:r>
            <w:r>
              <w:rPr>
                <w:color w:val="231F20"/>
                <w:spacing w:val="1"/>
                <w:sz w:val="12"/>
              </w:rPr>
              <w:t xml:space="preserve"> </w:t>
            </w:r>
            <w:r>
              <w:rPr>
                <w:color w:val="231F20"/>
                <w:w w:val="95"/>
                <w:sz w:val="12"/>
              </w:rPr>
              <w:t>yetkilileri bu alım heyetlerine davet edilecektir. Strateji</w:t>
            </w:r>
            <w:r>
              <w:rPr>
                <w:color w:val="231F20"/>
                <w:spacing w:val="1"/>
                <w:w w:val="95"/>
                <w:sz w:val="12"/>
              </w:rPr>
              <w:t xml:space="preserve"> </w:t>
            </w:r>
            <w:r>
              <w:rPr>
                <w:color w:val="231F20"/>
                <w:spacing w:val="-1"/>
                <w:sz w:val="12"/>
              </w:rPr>
              <w:t>kapsamında</w:t>
            </w:r>
            <w:r>
              <w:rPr>
                <w:color w:val="231F20"/>
                <w:spacing w:val="-12"/>
                <w:sz w:val="12"/>
              </w:rPr>
              <w:t xml:space="preserve"> </w:t>
            </w:r>
            <w:r>
              <w:rPr>
                <w:color w:val="231F20"/>
                <w:spacing w:val="-1"/>
                <w:sz w:val="12"/>
              </w:rPr>
              <w:t>her</w:t>
            </w:r>
            <w:r>
              <w:rPr>
                <w:color w:val="231F20"/>
                <w:spacing w:val="-11"/>
                <w:sz w:val="12"/>
              </w:rPr>
              <w:t xml:space="preserve"> </w:t>
            </w:r>
            <w:r>
              <w:rPr>
                <w:color w:val="231F20"/>
                <w:spacing w:val="-1"/>
                <w:sz w:val="12"/>
              </w:rPr>
              <w:t>bir</w:t>
            </w:r>
            <w:r>
              <w:rPr>
                <w:color w:val="231F20"/>
                <w:spacing w:val="-12"/>
                <w:sz w:val="12"/>
              </w:rPr>
              <w:t xml:space="preserve"> </w:t>
            </w:r>
            <w:r>
              <w:rPr>
                <w:color w:val="231F20"/>
                <w:spacing w:val="-1"/>
                <w:sz w:val="12"/>
              </w:rPr>
              <w:t>uzak</w:t>
            </w:r>
            <w:r>
              <w:rPr>
                <w:color w:val="231F20"/>
                <w:spacing w:val="-11"/>
                <w:sz w:val="12"/>
              </w:rPr>
              <w:t xml:space="preserve"> </w:t>
            </w:r>
            <w:r>
              <w:rPr>
                <w:color w:val="231F20"/>
                <w:spacing w:val="-1"/>
                <w:sz w:val="12"/>
              </w:rPr>
              <w:t>ülke</w:t>
            </w:r>
            <w:r>
              <w:rPr>
                <w:color w:val="231F20"/>
                <w:spacing w:val="-12"/>
                <w:sz w:val="12"/>
              </w:rPr>
              <w:t xml:space="preserve"> </w:t>
            </w:r>
            <w:r>
              <w:rPr>
                <w:color w:val="231F20"/>
                <w:spacing w:val="-1"/>
                <w:sz w:val="12"/>
              </w:rPr>
              <w:t>özelinde</w:t>
            </w:r>
            <w:r>
              <w:rPr>
                <w:color w:val="231F20"/>
                <w:spacing w:val="-11"/>
                <w:sz w:val="12"/>
              </w:rPr>
              <w:t xml:space="preserve"> </w:t>
            </w:r>
            <w:r>
              <w:rPr>
                <w:color w:val="231F20"/>
                <w:sz w:val="12"/>
              </w:rPr>
              <w:t>her</w:t>
            </w:r>
            <w:r>
              <w:rPr>
                <w:color w:val="231F20"/>
                <w:spacing w:val="-11"/>
                <w:sz w:val="12"/>
              </w:rPr>
              <w:t xml:space="preserve"> </w:t>
            </w:r>
            <w:r>
              <w:rPr>
                <w:color w:val="231F20"/>
                <w:sz w:val="12"/>
              </w:rPr>
              <w:t>yıl</w:t>
            </w:r>
            <w:r>
              <w:rPr>
                <w:color w:val="231F20"/>
                <w:spacing w:val="-12"/>
                <w:sz w:val="12"/>
              </w:rPr>
              <w:t xml:space="preserve"> </w:t>
            </w:r>
            <w:r>
              <w:rPr>
                <w:color w:val="231F20"/>
                <w:sz w:val="12"/>
              </w:rPr>
              <w:t>en</w:t>
            </w:r>
            <w:r>
              <w:rPr>
                <w:color w:val="231F20"/>
                <w:spacing w:val="-11"/>
                <w:sz w:val="12"/>
              </w:rPr>
              <w:t xml:space="preserve"> </w:t>
            </w:r>
            <w:r>
              <w:rPr>
                <w:color w:val="231F20"/>
                <w:sz w:val="12"/>
              </w:rPr>
              <w:t>az</w:t>
            </w:r>
            <w:r>
              <w:rPr>
                <w:color w:val="231F20"/>
                <w:spacing w:val="-12"/>
                <w:sz w:val="12"/>
              </w:rPr>
              <w:t xml:space="preserve"> </w:t>
            </w:r>
            <w:r>
              <w:rPr>
                <w:color w:val="231F20"/>
                <w:sz w:val="12"/>
              </w:rPr>
              <w:t>2-3</w:t>
            </w:r>
            <w:r>
              <w:rPr>
                <w:color w:val="231F20"/>
                <w:spacing w:val="-39"/>
                <w:sz w:val="12"/>
              </w:rPr>
              <w:t xml:space="preserve"> </w:t>
            </w:r>
            <w:r>
              <w:rPr>
                <w:color w:val="231F20"/>
                <w:spacing w:val="-1"/>
                <w:sz w:val="12"/>
              </w:rPr>
              <w:t>alım</w:t>
            </w:r>
            <w:r>
              <w:rPr>
                <w:color w:val="231F20"/>
                <w:spacing w:val="-12"/>
                <w:sz w:val="12"/>
              </w:rPr>
              <w:t xml:space="preserve"> </w:t>
            </w:r>
            <w:r>
              <w:rPr>
                <w:color w:val="231F20"/>
                <w:spacing w:val="-1"/>
                <w:sz w:val="12"/>
              </w:rPr>
              <w:t>heyeti</w:t>
            </w:r>
            <w:r>
              <w:rPr>
                <w:color w:val="231F20"/>
                <w:spacing w:val="-12"/>
                <w:sz w:val="12"/>
              </w:rPr>
              <w:t xml:space="preserve"> </w:t>
            </w:r>
            <w:r>
              <w:rPr>
                <w:color w:val="231F20"/>
                <w:spacing w:val="-1"/>
                <w:sz w:val="12"/>
              </w:rPr>
              <w:t>düzenlenecektir.</w:t>
            </w:r>
          </w:p>
        </w:tc>
        <w:tc>
          <w:tcPr>
            <w:tcW w:w="1573" w:type="dxa"/>
            <w:tcBorders>
              <w:bottom w:val="nil"/>
            </w:tcBorders>
          </w:tcPr>
          <w:p w14:paraId="02DAB8EE" w14:textId="77777777" w:rsidR="0047354A" w:rsidRPr="0047354A" w:rsidRDefault="0047354A" w:rsidP="0047354A">
            <w:pPr>
              <w:pStyle w:val="TableParagraph"/>
              <w:rPr>
                <w:rFonts w:ascii="Tahoma"/>
                <w:b/>
                <w:sz w:val="16"/>
              </w:rPr>
            </w:pPr>
          </w:p>
          <w:p w14:paraId="1BF529A7" w14:textId="77777777" w:rsidR="0047354A" w:rsidRPr="0047354A" w:rsidRDefault="0047354A" w:rsidP="0047354A">
            <w:pPr>
              <w:pStyle w:val="TableParagraph"/>
              <w:rPr>
                <w:rFonts w:ascii="Tahoma"/>
                <w:b/>
                <w:sz w:val="16"/>
              </w:rPr>
            </w:pPr>
          </w:p>
          <w:p w14:paraId="274B9F13" w14:textId="77777777" w:rsidR="0047354A" w:rsidRPr="0047354A" w:rsidRDefault="0047354A" w:rsidP="0047354A">
            <w:pPr>
              <w:pStyle w:val="TableParagraph"/>
              <w:rPr>
                <w:rFonts w:ascii="Tahoma"/>
                <w:b/>
                <w:sz w:val="16"/>
              </w:rPr>
            </w:pPr>
          </w:p>
          <w:p w14:paraId="1B225740" w14:textId="77777777" w:rsidR="0047354A" w:rsidRPr="0047354A" w:rsidRDefault="0047354A" w:rsidP="0047354A">
            <w:pPr>
              <w:pStyle w:val="TableParagraph"/>
              <w:rPr>
                <w:rFonts w:ascii="Tahoma"/>
                <w:b/>
                <w:sz w:val="16"/>
              </w:rPr>
            </w:pPr>
          </w:p>
          <w:p w14:paraId="0F79E056" w14:textId="77777777" w:rsidR="0047354A" w:rsidRPr="0047354A" w:rsidRDefault="0047354A" w:rsidP="0047354A">
            <w:pPr>
              <w:pStyle w:val="TableParagraph"/>
              <w:rPr>
                <w:rFonts w:ascii="Tahoma"/>
                <w:b/>
                <w:sz w:val="16"/>
              </w:rPr>
            </w:pPr>
          </w:p>
          <w:p w14:paraId="519FEB8E" w14:textId="77777777" w:rsidR="0047354A" w:rsidRPr="0047354A" w:rsidRDefault="0047354A" w:rsidP="0047354A">
            <w:pPr>
              <w:pStyle w:val="TableParagraph"/>
              <w:spacing w:before="9"/>
              <w:rPr>
                <w:rFonts w:ascii="Tahoma"/>
                <w:b/>
                <w:sz w:val="18"/>
              </w:rPr>
            </w:pPr>
          </w:p>
          <w:p w14:paraId="7F1C75C8" w14:textId="77777777" w:rsidR="0047354A" w:rsidRPr="0047354A" w:rsidRDefault="0047354A" w:rsidP="0047354A">
            <w:pPr>
              <w:pStyle w:val="TableParagraph"/>
              <w:spacing w:line="180" w:lineRule="atLeast"/>
              <w:ind w:left="272" w:right="217" w:firstLine="4"/>
              <w:jc w:val="center"/>
              <w:rPr>
                <w:rFonts w:ascii="Arial" w:hAnsi="Arial"/>
                <w:b/>
                <w:sz w:val="12"/>
              </w:rPr>
            </w:pPr>
            <w:r w:rsidRPr="0047354A">
              <w:rPr>
                <w:rFonts w:ascii="Arial" w:hAnsi="Arial"/>
                <w:b/>
                <w:spacing w:val="-1"/>
                <w:w w:val="110"/>
                <w:sz w:val="12"/>
              </w:rPr>
              <w:t>Ticaret Bakanlığı</w:t>
            </w:r>
            <w:r w:rsidRPr="0047354A">
              <w:rPr>
                <w:rFonts w:ascii="Arial" w:hAnsi="Arial"/>
                <w:b/>
                <w:spacing w:val="-34"/>
                <w:w w:val="110"/>
                <w:sz w:val="12"/>
              </w:rPr>
              <w:t xml:space="preserve"> </w:t>
            </w:r>
            <w:r w:rsidRPr="0047354A">
              <w:rPr>
                <w:rFonts w:ascii="Arial" w:hAnsi="Arial"/>
                <w:b/>
                <w:w w:val="105"/>
                <w:sz w:val="12"/>
              </w:rPr>
              <w:t>(İHRGM, UHTGM)</w:t>
            </w:r>
          </w:p>
        </w:tc>
        <w:tc>
          <w:tcPr>
            <w:tcW w:w="1270" w:type="dxa"/>
            <w:tcBorders>
              <w:bottom w:val="nil"/>
            </w:tcBorders>
          </w:tcPr>
          <w:p w14:paraId="01DF79A3" w14:textId="77777777" w:rsidR="0047354A" w:rsidRDefault="0047354A" w:rsidP="0047354A">
            <w:pPr>
              <w:pStyle w:val="TableParagraph"/>
              <w:spacing w:line="180" w:lineRule="atLeast"/>
              <w:ind w:right="217"/>
              <w:rPr>
                <w:rFonts w:ascii="Arial" w:hAnsi="Arial"/>
                <w:b/>
                <w:sz w:val="12"/>
              </w:rPr>
            </w:pPr>
          </w:p>
        </w:tc>
        <w:tc>
          <w:tcPr>
            <w:tcW w:w="1270" w:type="dxa"/>
            <w:tcBorders>
              <w:bottom w:val="nil"/>
            </w:tcBorders>
          </w:tcPr>
          <w:p w14:paraId="754A1EFB" w14:textId="77777777" w:rsidR="0047354A" w:rsidRDefault="0047354A" w:rsidP="0047354A">
            <w:pPr>
              <w:pStyle w:val="TableParagraph"/>
              <w:tabs>
                <w:tab w:val="left" w:pos="142"/>
              </w:tabs>
              <w:rPr>
                <w:rFonts w:ascii="Times New Roman"/>
                <w:sz w:val="12"/>
              </w:rPr>
            </w:pPr>
          </w:p>
        </w:tc>
      </w:tr>
      <w:tr w:rsidR="0047354A" w14:paraId="12EEAA00" w14:textId="77777777" w:rsidTr="00551C48">
        <w:trPr>
          <w:trHeight w:val="1034"/>
        </w:trPr>
        <w:tc>
          <w:tcPr>
            <w:tcW w:w="1006" w:type="dxa"/>
            <w:tcBorders>
              <w:top w:val="nil"/>
              <w:bottom w:val="nil"/>
            </w:tcBorders>
          </w:tcPr>
          <w:p w14:paraId="2D2DA35E" w14:textId="77777777" w:rsidR="0047354A" w:rsidRDefault="0047354A" w:rsidP="0047354A">
            <w:pPr>
              <w:pStyle w:val="TableParagraph"/>
              <w:tabs>
                <w:tab w:val="left" w:pos="142"/>
              </w:tabs>
              <w:spacing w:before="8"/>
              <w:rPr>
                <w:rFonts w:ascii="Tahoma"/>
                <w:b/>
                <w:sz w:val="29"/>
              </w:rPr>
            </w:pPr>
          </w:p>
          <w:p w14:paraId="4AE1215E" w14:textId="77777777" w:rsidR="0047354A" w:rsidRDefault="0047354A" w:rsidP="0047354A">
            <w:pPr>
              <w:pStyle w:val="TableParagraph"/>
              <w:tabs>
                <w:tab w:val="left" w:pos="142"/>
              </w:tabs>
              <w:ind w:left="172" w:right="172"/>
              <w:jc w:val="center"/>
              <w:rPr>
                <w:rFonts w:ascii="Arial"/>
                <w:b/>
                <w:sz w:val="18"/>
              </w:rPr>
            </w:pPr>
            <w:r>
              <w:rPr>
                <w:rFonts w:ascii="Arial"/>
                <w:b/>
                <w:color w:val="2868B2"/>
                <w:sz w:val="18"/>
              </w:rPr>
              <w:t>3.1.2</w:t>
            </w:r>
          </w:p>
        </w:tc>
        <w:tc>
          <w:tcPr>
            <w:tcW w:w="2480" w:type="dxa"/>
            <w:tcBorders>
              <w:top w:val="nil"/>
              <w:bottom w:val="nil"/>
            </w:tcBorders>
          </w:tcPr>
          <w:p w14:paraId="39C9F348" w14:textId="77777777" w:rsidR="0047354A" w:rsidRDefault="0047354A" w:rsidP="0047354A">
            <w:pPr>
              <w:pStyle w:val="TableParagraph"/>
              <w:tabs>
                <w:tab w:val="left" w:pos="142"/>
              </w:tabs>
              <w:spacing w:before="25" w:line="312" w:lineRule="auto"/>
              <w:ind w:left="72" w:right="256"/>
              <w:rPr>
                <w:rFonts w:ascii="Arial" w:hAnsi="Arial"/>
                <w:b/>
                <w:sz w:val="12"/>
              </w:rPr>
            </w:pPr>
            <w:r>
              <w:rPr>
                <w:rFonts w:ascii="Arial" w:hAnsi="Arial"/>
                <w:b/>
                <w:color w:val="231F20"/>
                <w:w w:val="110"/>
                <w:sz w:val="12"/>
              </w:rPr>
              <w:t>Alım Heyetleri ve Özel Nitelikli</w:t>
            </w:r>
            <w:r>
              <w:rPr>
                <w:rFonts w:ascii="Arial" w:hAnsi="Arial"/>
                <w:b/>
                <w:color w:val="231F20"/>
                <w:spacing w:val="1"/>
                <w:w w:val="110"/>
                <w:sz w:val="12"/>
              </w:rPr>
              <w:t xml:space="preserve"> </w:t>
            </w:r>
            <w:r>
              <w:rPr>
                <w:rFonts w:ascii="Arial" w:hAnsi="Arial"/>
                <w:b/>
                <w:color w:val="231F20"/>
                <w:spacing w:val="-1"/>
                <w:w w:val="110"/>
                <w:sz w:val="12"/>
              </w:rPr>
              <w:t>Alım</w:t>
            </w:r>
            <w:r>
              <w:rPr>
                <w:rFonts w:ascii="Arial" w:hAnsi="Arial"/>
                <w:b/>
                <w:color w:val="231F20"/>
                <w:spacing w:val="-6"/>
                <w:w w:val="110"/>
                <w:sz w:val="12"/>
              </w:rPr>
              <w:t xml:space="preserve"> </w:t>
            </w:r>
            <w:r>
              <w:rPr>
                <w:rFonts w:ascii="Arial" w:hAnsi="Arial"/>
                <w:b/>
                <w:color w:val="231F20"/>
                <w:spacing w:val="-1"/>
                <w:w w:val="110"/>
                <w:sz w:val="12"/>
              </w:rPr>
              <w:t>Heyetleri</w:t>
            </w:r>
            <w:r>
              <w:rPr>
                <w:rFonts w:ascii="Arial" w:hAnsi="Arial"/>
                <w:b/>
                <w:color w:val="231F20"/>
                <w:spacing w:val="-6"/>
                <w:w w:val="110"/>
                <w:sz w:val="12"/>
              </w:rPr>
              <w:t xml:space="preserve"> </w:t>
            </w:r>
            <w:r>
              <w:rPr>
                <w:rFonts w:ascii="Arial" w:hAnsi="Arial"/>
                <w:b/>
                <w:color w:val="231F20"/>
                <w:w w:val="110"/>
                <w:sz w:val="12"/>
              </w:rPr>
              <w:t>düzenlenecek,</w:t>
            </w:r>
            <w:r>
              <w:rPr>
                <w:rFonts w:ascii="Arial" w:hAnsi="Arial"/>
                <w:b/>
                <w:color w:val="231F20"/>
                <w:spacing w:val="-6"/>
                <w:w w:val="110"/>
                <w:sz w:val="12"/>
              </w:rPr>
              <w:t xml:space="preserve"> </w:t>
            </w:r>
            <w:r>
              <w:rPr>
                <w:rFonts w:ascii="Arial" w:hAnsi="Arial"/>
                <w:b/>
                <w:color w:val="231F20"/>
                <w:w w:val="110"/>
                <w:sz w:val="12"/>
              </w:rPr>
              <w:t>Alım</w:t>
            </w:r>
          </w:p>
          <w:p w14:paraId="1386ECB9" w14:textId="77777777" w:rsidR="0047354A" w:rsidRDefault="0047354A" w:rsidP="0047354A">
            <w:pPr>
              <w:pStyle w:val="TableParagraph"/>
              <w:tabs>
                <w:tab w:val="left" w:pos="142"/>
              </w:tabs>
              <w:spacing w:before="1" w:line="312" w:lineRule="auto"/>
              <w:ind w:left="72" w:right="49"/>
              <w:rPr>
                <w:rFonts w:ascii="Arial" w:hAnsi="Arial"/>
                <w:b/>
                <w:sz w:val="12"/>
              </w:rPr>
            </w:pPr>
            <w:r>
              <w:rPr>
                <w:rFonts w:ascii="Arial" w:hAnsi="Arial"/>
                <w:b/>
                <w:color w:val="231F20"/>
                <w:w w:val="110"/>
                <w:sz w:val="12"/>
              </w:rPr>
              <w:t>Heyetlerine Bakanlığımızca sağlanan</w:t>
            </w:r>
            <w:r>
              <w:rPr>
                <w:rFonts w:ascii="Arial" w:hAnsi="Arial"/>
                <w:b/>
                <w:color w:val="231F20"/>
                <w:spacing w:val="-34"/>
                <w:w w:val="110"/>
                <w:sz w:val="12"/>
              </w:rPr>
              <w:t xml:space="preserve"> </w:t>
            </w:r>
            <w:r>
              <w:rPr>
                <w:rFonts w:ascii="Arial" w:hAnsi="Arial"/>
                <w:b/>
                <w:color w:val="231F20"/>
                <w:spacing w:val="-1"/>
                <w:w w:val="110"/>
                <w:sz w:val="12"/>
              </w:rPr>
              <w:t>destekler</w:t>
            </w:r>
            <w:r>
              <w:rPr>
                <w:rFonts w:ascii="Arial" w:hAnsi="Arial"/>
                <w:b/>
                <w:color w:val="231F20"/>
                <w:spacing w:val="-8"/>
                <w:w w:val="110"/>
                <w:sz w:val="12"/>
              </w:rPr>
              <w:t xml:space="preserve"> </w:t>
            </w:r>
            <w:r>
              <w:rPr>
                <w:rFonts w:ascii="Arial" w:hAnsi="Arial"/>
                <w:b/>
                <w:color w:val="231F20"/>
                <w:spacing w:val="-1"/>
                <w:w w:val="110"/>
                <w:sz w:val="12"/>
              </w:rPr>
              <w:t>uzak</w:t>
            </w:r>
            <w:r>
              <w:rPr>
                <w:rFonts w:ascii="Arial" w:hAnsi="Arial"/>
                <w:b/>
                <w:color w:val="231F20"/>
                <w:spacing w:val="-8"/>
                <w:w w:val="110"/>
                <w:sz w:val="12"/>
              </w:rPr>
              <w:t xml:space="preserve"> </w:t>
            </w:r>
            <w:r>
              <w:rPr>
                <w:rFonts w:ascii="Arial" w:hAnsi="Arial"/>
                <w:b/>
                <w:color w:val="231F20"/>
                <w:w w:val="110"/>
                <w:sz w:val="12"/>
              </w:rPr>
              <w:t>ülkelere</w:t>
            </w:r>
            <w:r>
              <w:rPr>
                <w:rFonts w:ascii="Arial" w:hAnsi="Arial"/>
                <w:b/>
                <w:color w:val="231F20"/>
                <w:spacing w:val="-7"/>
                <w:w w:val="110"/>
                <w:sz w:val="12"/>
              </w:rPr>
              <w:t xml:space="preserve"> </w:t>
            </w:r>
            <w:r>
              <w:rPr>
                <w:rFonts w:ascii="Arial" w:hAnsi="Arial"/>
                <w:b/>
                <w:color w:val="231F20"/>
                <w:w w:val="110"/>
                <w:sz w:val="12"/>
              </w:rPr>
              <w:t>yönelik</w:t>
            </w:r>
            <w:r>
              <w:rPr>
                <w:rFonts w:ascii="Arial" w:hAnsi="Arial"/>
                <w:b/>
                <w:color w:val="231F20"/>
                <w:spacing w:val="-8"/>
                <w:w w:val="110"/>
                <w:sz w:val="12"/>
              </w:rPr>
              <w:t xml:space="preserve"> </w:t>
            </w:r>
            <w:r>
              <w:rPr>
                <w:rFonts w:ascii="Arial" w:hAnsi="Arial"/>
                <w:b/>
                <w:color w:val="231F20"/>
                <w:w w:val="110"/>
                <w:sz w:val="12"/>
              </w:rPr>
              <w:t>olarak</w:t>
            </w:r>
            <w:r>
              <w:rPr>
                <w:rFonts w:ascii="Arial" w:hAnsi="Arial"/>
                <w:b/>
                <w:color w:val="231F20"/>
                <w:spacing w:val="-34"/>
                <w:w w:val="110"/>
                <w:sz w:val="12"/>
              </w:rPr>
              <w:t xml:space="preserve"> </w:t>
            </w:r>
            <w:r>
              <w:rPr>
                <w:rFonts w:ascii="Arial" w:hAnsi="Arial"/>
                <w:b/>
                <w:color w:val="231F20"/>
                <w:w w:val="110"/>
                <w:sz w:val="12"/>
              </w:rPr>
              <w:t>artırılacaktır.</w:t>
            </w:r>
          </w:p>
        </w:tc>
        <w:tc>
          <w:tcPr>
            <w:tcW w:w="3571" w:type="dxa"/>
            <w:tcBorders>
              <w:top w:val="nil"/>
              <w:bottom w:val="nil"/>
            </w:tcBorders>
          </w:tcPr>
          <w:p w14:paraId="3A342756" w14:textId="77777777" w:rsidR="0047354A" w:rsidRDefault="0047354A" w:rsidP="0047354A">
            <w:pPr>
              <w:pStyle w:val="TableParagraph"/>
              <w:tabs>
                <w:tab w:val="left" w:pos="142"/>
              </w:tabs>
              <w:spacing w:before="107" w:line="295" w:lineRule="auto"/>
              <w:ind w:left="153" w:right="142"/>
              <w:rPr>
                <w:sz w:val="12"/>
              </w:rPr>
            </w:pPr>
            <w:r>
              <w:rPr>
                <w:color w:val="231F20"/>
                <w:spacing w:val="-1"/>
                <w:sz w:val="12"/>
              </w:rPr>
              <w:t xml:space="preserve">Yurt dışındaki </w:t>
            </w:r>
            <w:r>
              <w:rPr>
                <w:color w:val="231F20"/>
                <w:sz w:val="12"/>
              </w:rPr>
              <w:t>büyük perakende zincirleri/büyük</w:t>
            </w:r>
            <w:r>
              <w:rPr>
                <w:color w:val="231F20"/>
                <w:spacing w:val="1"/>
                <w:sz w:val="12"/>
              </w:rPr>
              <w:t xml:space="preserve"> </w:t>
            </w:r>
            <w:r>
              <w:rPr>
                <w:color w:val="231F20"/>
                <w:w w:val="95"/>
                <w:sz w:val="12"/>
              </w:rPr>
              <w:t>ithalatçılar/</w:t>
            </w:r>
            <w:r>
              <w:rPr>
                <w:color w:val="231F20"/>
                <w:spacing w:val="9"/>
                <w:w w:val="95"/>
                <w:sz w:val="12"/>
              </w:rPr>
              <w:t xml:space="preserve"> </w:t>
            </w:r>
            <w:r>
              <w:rPr>
                <w:color w:val="231F20"/>
                <w:w w:val="95"/>
                <w:sz w:val="12"/>
              </w:rPr>
              <w:t>hizmet</w:t>
            </w:r>
            <w:r>
              <w:rPr>
                <w:color w:val="231F20"/>
                <w:spacing w:val="10"/>
                <w:w w:val="95"/>
                <w:sz w:val="12"/>
              </w:rPr>
              <w:t xml:space="preserve"> </w:t>
            </w:r>
            <w:r>
              <w:rPr>
                <w:color w:val="231F20"/>
                <w:w w:val="95"/>
                <w:sz w:val="12"/>
              </w:rPr>
              <w:t>tedarikçileri/medya-yayıncılık</w:t>
            </w:r>
            <w:r>
              <w:rPr>
                <w:color w:val="231F20"/>
                <w:spacing w:val="10"/>
                <w:w w:val="95"/>
                <w:sz w:val="12"/>
              </w:rPr>
              <w:t xml:space="preserve"> </w:t>
            </w:r>
            <w:r>
              <w:rPr>
                <w:color w:val="231F20"/>
                <w:w w:val="95"/>
                <w:sz w:val="12"/>
              </w:rPr>
              <w:t>sektör</w:t>
            </w:r>
            <w:r>
              <w:rPr>
                <w:color w:val="231F20"/>
                <w:spacing w:val="-37"/>
                <w:w w:val="95"/>
                <w:sz w:val="12"/>
              </w:rPr>
              <w:t xml:space="preserve"> </w:t>
            </w:r>
            <w:r>
              <w:rPr>
                <w:color w:val="231F20"/>
                <w:spacing w:val="-1"/>
                <w:sz w:val="12"/>
              </w:rPr>
              <w:t xml:space="preserve">kuruluşlarına yönelik olarak </w:t>
            </w:r>
            <w:r>
              <w:rPr>
                <w:color w:val="231F20"/>
                <w:sz w:val="12"/>
              </w:rPr>
              <w:t>her bir uzak ülke özelinde</w:t>
            </w:r>
            <w:r>
              <w:rPr>
                <w:color w:val="231F20"/>
                <w:spacing w:val="-40"/>
                <w:sz w:val="12"/>
              </w:rPr>
              <w:t xml:space="preserve"> </w:t>
            </w:r>
            <w:r>
              <w:rPr>
                <w:color w:val="231F20"/>
                <w:w w:val="95"/>
                <w:sz w:val="12"/>
              </w:rPr>
              <w:t>her yıl en az 1-2 özel nitelikli alım heyeti düzenlenece</w:t>
            </w:r>
            <w:r>
              <w:rPr>
                <w:color w:val="231F20"/>
                <w:sz w:val="12"/>
              </w:rPr>
              <w:t>ktir.</w:t>
            </w:r>
          </w:p>
        </w:tc>
        <w:tc>
          <w:tcPr>
            <w:tcW w:w="1573" w:type="dxa"/>
            <w:tcBorders>
              <w:top w:val="nil"/>
              <w:bottom w:val="nil"/>
            </w:tcBorders>
          </w:tcPr>
          <w:p w14:paraId="7DD5D592" w14:textId="77777777" w:rsidR="0047354A" w:rsidRPr="0047354A" w:rsidRDefault="0047354A" w:rsidP="0047354A">
            <w:pPr>
              <w:pStyle w:val="TableParagraph"/>
              <w:spacing w:before="1" w:line="312" w:lineRule="auto"/>
              <w:ind w:left="151" w:right="111"/>
              <w:jc w:val="center"/>
              <w:rPr>
                <w:rFonts w:ascii="Arial" w:hAnsi="Arial"/>
                <w:b/>
                <w:sz w:val="12"/>
              </w:rPr>
            </w:pPr>
          </w:p>
        </w:tc>
        <w:tc>
          <w:tcPr>
            <w:tcW w:w="1270" w:type="dxa"/>
            <w:tcBorders>
              <w:top w:val="nil"/>
              <w:bottom w:val="nil"/>
            </w:tcBorders>
          </w:tcPr>
          <w:p w14:paraId="0F6F3F3F" w14:textId="77777777" w:rsidR="0047354A" w:rsidRDefault="0047354A" w:rsidP="0047354A">
            <w:pPr>
              <w:pStyle w:val="TableParagraph"/>
              <w:jc w:val="center"/>
              <w:rPr>
                <w:rFonts w:ascii="Tahoma"/>
                <w:b/>
                <w:sz w:val="17"/>
              </w:rPr>
            </w:pPr>
          </w:p>
          <w:p w14:paraId="39DA1B72" w14:textId="77777777" w:rsidR="0047354A" w:rsidRDefault="0047354A" w:rsidP="0047354A">
            <w:pPr>
              <w:pStyle w:val="TableParagraph"/>
              <w:ind w:left="149" w:right="111"/>
              <w:jc w:val="center"/>
              <w:rPr>
                <w:rFonts w:ascii="Arial" w:hAnsi="Arial"/>
                <w:b/>
                <w:sz w:val="12"/>
              </w:rPr>
            </w:pPr>
            <w:r>
              <w:rPr>
                <w:rFonts w:ascii="Arial" w:hAnsi="Arial"/>
                <w:b/>
                <w:color w:val="231F20"/>
                <w:w w:val="105"/>
                <w:sz w:val="12"/>
              </w:rPr>
              <w:t>TİM,</w:t>
            </w:r>
            <w:r>
              <w:rPr>
                <w:rFonts w:ascii="Arial" w:hAnsi="Arial"/>
                <w:b/>
                <w:color w:val="231F20"/>
                <w:spacing w:val="-4"/>
                <w:w w:val="105"/>
                <w:sz w:val="12"/>
              </w:rPr>
              <w:t xml:space="preserve"> </w:t>
            </w:r>
            <w:r>
              <w:rPr>
                <w:rFonts w:ascii="Arial" w:hAnsi="Arial"/>
                <w:b/>
                <w:color w:val="231F20"/>
                <w:w w:val="105"/>
                <w:sz w:val="12"/>
              </w:rPr>
              <w:t>DEİK,</w:t>
            </w:r>
            <w:r>
              <w:rPr>
                <w:rFonts w:ascii="Arial" w:hAnsi="Arial"/>
                <w:b/>
                <w:color w:val="231F20"/>
                <w:spacing w:val="-3"/>
                <w:w w:val="105"/>
                <w:sz w:val="12"/>
              </w:rPr>
              <w:t xml:space="preserve"> </w:t>
            </w:r>
            <w:r>
              <w:rPr>
                <w:rFonts w:ascii="Arial" w:hAnsi="Arial"/>
                <w:b/>
                <w:color w:val="231F20"/>
                <w:w w:val="105"/>
                <w:sz w:val="12"/>
              </w:rPr>
              <w:t>TOBB</w:t>
            </w:r>
          </w:p>
          <w:p w14:paraId="7F5BA9CB" w14:textId="77777777" w:rsidR="0047354A" w:rsidRDefault="0047354A" w:rsidP="0047354A">
            <w:pPr>
              <w:pStyle w:val="TableParagraph"/>
              <w:spacing w:before="4"/>
              <w:jc w:val="center"/>
              <w:rPr>
                <w:rFonts w:ascii="Tahoma"/>
                <w:b/>
                <w:sz w:val="18"/>
              </w:rPr>
            </w:pPr>
          </w:p>
          <w:p w14:paraId="7A8DD896" w14:textId="77777777" w:rsidR="0047354A" w:rsidRDefault="0047354A" w:rsidP="0047354A">
            <w:pPr>
              <w:pStyle w:val="TableParagraph"/>
              <w:spacing w:before="1" w:line="312" w:lineRule="auto"/>
              <w:ind w:left="151" w:right="111"/>
              <w:jc w:val="center"/>
              <w:rPr>
                <w:rFonts w:ascii="Arial" w:hAnsi="Arial"/>
                <w:b/>
                <w:color w:val="231F20"/>
                <w:spacing w:val="-1"/>
                <w:w w:val="110"/>
                <w:sz w:val="12"/>
              </w:rPr>
            </w:pPr>
            <w:r>
              <w:rPr>
                <w:rFonts w:ascii="Arial" w:hAnsi="Arial"/>
                <w:b/>
                <w:color w:val="231F20"/>
                <w:spacing w:val="-2"/>
                <w:w w:val="110"/>
                <w:sz w:val="12"/>
              </w:rPr>
              <w:t xml:space="preserve">İlgili </w:t>
            </w:r>
            <w:r>
              <w:rPr>
                <w:rFonts w:ascii="Arial" w:hAnsi="Arial"/>
                <w:b/>
                <w:color w:val="231F20"/>
                <w:spacing w:val="-1"/>
                <w:w w:val="110"/>
                <w:sz w:val="12"/>
              </w:rPr>
              <w:t>İhracatçı</w:t>
            </w:r>
          </w:p>
          <w:p w14:paraId="2EBAFED6" w14:textId="77777777" w:rsidR="0047354A" w:rsidRDefault="0047354A" w:rsidP="0047354A">
            <w:pPr>
              <w:pStyle w:val="TableParagraph"/>
              <w:spacing w:before="1" w:line="312" w:lineRule="auto"/>
              <w:ind w:left="151" w:right="111"/>
              <w:jc w:val="center"/>
              <w:rPr>
                <w:rFonts w:ascii="Arial" w:hAnsi="Arial"/>
                <w:b/>
                <w:sz w:val="12"/>
              </w:rPr>
            </w:pPr>
            <w:r>
              <w:rPr>
                <w:rFonts w:ascii="Arial" w:hAnsi="Arial"/>
                <w:b/>
                <w:color w:val="231F20"/>
                <w:spacing w:val="-34"/>
                <w:w w:val="110"/>
                <w:sz w:val="12"/>
              </w:rPr>
              <w:t xml:space="preserve"> </w:t>
            </w:r>
            <w:r>
              <w:rPr>
                <w:rFonts w:ascii="Arial" w:hAnsi="Arial"/>
                <w:b/>
                <w:color w:val="231F20"/>
                <w:w w:val="110"/>
                <w:sz w:val="12"/>
              </w:rPr>
              <w:t>Birlikleri</w:t>
            </w:r>
          </w:p>
        </w:tc>
        <w:tc>
          <w:tcPr>
            <w:tcW w:w="1270" w:type="dxa"/>
            <w:tcBorders>
              <w:top w:val="nil"/>
              <w:bottom w:val="nil"/>
            </w:tcBorders>
          </w:tcPr>
          <w:p w14:paraId="56CF1375" w14:textId="77777777" w:rsidR="0047354A" w:rsidRDefault="0047354A" w:rsidP="0047354A">
            <w:pPr>
              <w:pStyle w:val="TableParagraph"/>
              <w:tabs>
                <w:tab w:val="left" w:pos="142"/>
              </w:tabs>
              <w:rPr>
                <w:rFonts w:ascii="Tahoma"/>
                <w:b/>
                <w:sz w:val="16"/>
              </w:rPr>
            </w:pPr>
          </w:p>
          <w:p w14:paraId="612A66CA" w14:textId="77777777" w:rsidR="0047354A" w:rsidRDefault="0047354A" w:rsidP="0047354A">
            <w:pPr>
              <w:pStyle w:val="TableParagraph"/>
              <w:tabs>
                <w:tab w:val="left" w:pos="142"/>
              </w:tabs>
              <w:spacing w:before="6"/>
              <w:rPr>
                <w:rFonts w:ascii="Tahoma"/>
                <w:b/>
                <w:sz w:val="13"/>
              </w:rPr>
            </w:pPr>
          </w:p>
          <w:p w14:paraId="32B633D1" w14:textId="77777777" w:rsidR="0047354A" w:rsidRDefault="0047354A" w:rsidP="0047354A">
            <w:pPr>
              <w:pStyle w:val="TableParagraph"/>
              <w:tabs>
                <w:tab w:val="left" w:pos="142"/>
              </w:tabs>
              <w:ind w:left="326"/>
              <w:rPr>
                <w:rFonts w:ascii="Arial"/>
                <w:b/>
                <w:sz w:val="12"/>
              </w:rPr>
            </w:pPr>
            <w:r>
              <w:rPr>
                <w:rFonts w:ascii="Arial"/>
                <w:b/>
                <w:color w:val="231F20"/>
                <w:w w:val="110"/>
                <w:sz w:val="12"/>
              </w:rPr>
              <w:t>2022-2024</w:t>
            </w:r>
          </w:p>
        </w:tc>
      </w:tr>
      <w:tr w:rsidR="0047354A" w14:paraId="28C78AC2" w14:textId="77777777" w:rsidTr="00551C48">
        <w:trPr>
          <w:trHeight w:val="1437"/>
        </w:trPr>
        <w:tc>
          <w:tcPr>
            <w:tcW w:w="1006" w:type="dxa"/>
            <w:tcBorders>
              <w:top w:val="nil"/>
            </w:tcBorders>
          </w:tcPr>
          <w:p w14:paraId="68FC8A01" w14:textId="77777777" w:rsidR="0047354A" w:rsidRDefault="0047354A" w:rsidP="0047354A">
            <w:pPr>
              <w:pStyle w:val="TableParagraph"/>
              <w:tabs>
                <w:tab w:val="left" w:pos="142"/>
              </w:tabs>
              <w:rPr>
                <w:rFonts w:ascii="Times New Roman"/>
                <w:sz w:val="12"/>
              </w:rPr>
            </w:pPr>
          </w:p>
        </w:tc>
        <w:tc>
          <w:tcPr>
            <w:tcW w:w="2480" w:type="dxa"/>
            <w:tcBorders>
              <w:top w:val="nil"/>
            </w:tcBorders>
          </w:tcPr>
          <w:p w14:paraId="3B47378F" w14:textId="77777777" w:rsidR="0047354A" w:rsidRDefault="0047354A" w:rsidP="0047354A">
            <w:pPr>
              <w:pStyle w:val="TableParagraph"/>
              <w:tabs>
                <w:tab w:val="left" w:pos="142"/>
              </w:tabs>
              <w:rPr>
                <w:rFonts w:ascii="Times New Roman"/>
                <w:sz w:val="12"/>
              </w:rPr>
            </w:pPr>
          </w:p>
        </w:tc>
        <w:tc>
          <w:tcPr>
            <w:tcW w:w="3571" w:type="dxa"/>
            <w:tcBorders>
              <w:top w:val="nil"/>
            </w:tcBorders>
          </w:tcPr>
          <w:p w14:paraId="362B31B5" w14:textId="77777777" w:rsidR="0047354A" w:rsidRDefault="0047354A" w:rsidP="0047354A">
            <w:pPr>
              <w:pStyle w:val="TableParagraph"/>
              <w:tabs>
                <w:tab w:val="left" w:pos="142"/>
              </w:tabs>
              <w:spacing w:before="7"/>
              <w:rPr>
                <w:rFonts w:ascii="Tahoma"/>
                <w:b/>
                <w:sz w:val="12"/>
              </w:rPr>
            </w:pPr>
          </w:p>
          <w:p w14:paraId="321EAE8B" w14:textId="77777777" w:rsidR="0047354A" w:rsidRDefault="0047354A" w:rsidP="0047354A">
            <w:pPr>
              <w:pStyle w:val="TableParagraph"/>
              <w:tabs>
                <w:tab w:val="left" w:pos="142"/>
              </w:tabs>
              <w:spacing w:line="295" w:lineRule="auto"/>
              <w:ind w:left="153" w:right="341"/>
              <w:rPr>
                <w:sz w:val="12"/>
              </w:rPr>
            </w:pPr>
            <w:r>
              <w:rPr>
                <w:color w:val="231F20"/>
                <w:w w:val="95"/>
                <w:sz w:val="12"/>
              </w:rPr>
              <w:t>Bu kapsamda mal ihracatına yönelik olarak, 2011/1</w:t>
            </w:r>
            <w:r>
              <w:rPr>
                <w:color w:val="231F20"/>
                <w:spacing w:val="1"/>
                <w:w w:val="95"/>
                <w:sz w:val="12"/>
              </w:rPr>
              <w:t xml:space="preserve"> </w:t>
            </w:r>
            <w:r>
              <w:rPr>
                <w:color w:val="231F20"/>
                <w:spacing w:val="-1"/>
                <w:sz w:val="12"/>
              </w:rPr>
              <w:t xml:space="preserve">Sayılı Tebliğ kapsamında alım heyetleri </w:t>
            </w:r>
            <w:r>
              <w:rPr>
                <w:color w:val="231F20"/>
                <w:sz w:val="12"/>
              </w:rPr>
              <w:t>için sağla</w:t>
            </w:r>
            <w:r>
              <w:rPr>
                <w:color w:val="231F20"/>
                <w:w w:val="95"/>
                <w:sz w:val="12"/>
              </w:rPr>
              <w:t>nan</w:t>
            </w:r>
            <w:r>
              <w:rPr>
                <w:color w:val="231F20"/>
                <w:spacing w:val="2"/>
                <w:w w:val="95"/>
                <w:sz w:val="12"/>
              </w:rPr>
              <w:t xml:space="preserve"> </w:t>
            </w:r>
            <w:r>
              <w:rPr>
                <w:color w:val="231F20"/>
                <w:w w:val="95"/>
                <w:sz w:val="12"/>
              </w:rPr>
              <w:t>desteklere</w:t>
            </w:r>
            <w:r>
              <w:rPr>
                <w:color w:val="231F20"/>
                <w:spacing w:val="2"/>
                <w:w w:val="95"/>
                <w:sz w:val="12"/>
              </w:rPr>
              <w:t xml:space="preserve"> </w:t>
            </w:r>
            <w:r>
              <w:rPr>
                <w:color w:val="231F20"/>
                <w:w w:val="95"/>
                <w:sz w:val="12"/>
              </w:rPr>
              <w:t>ilişkin</w:t>
            </w:r>
            <w:r>
              <w:rPr>
                <w:color w:val="231F20"/>
                <w:spacing w:val="2"/>
                <w:w w:val="95"/>
                <w:sz w:val="12"/>
              </w:rPr>
              <w:t xml:space="preserve"> </w:t>
            </w:r>
            <w:r>
              <w:rPr>
                <w:color w:val="231F20"/>
                <w:w w:val="95"/>
                <w:sz w:val="12"/>
              </w:rPr>
              <w:t>üst</w:t>
            </w:r>
            <w:r>
              <w:rPr>
                <w:color w:val="231F20"/>
                <w:spacing w:val="2"/>
                <w:w w:val="95"/>
                <w:sz w:val="12"/>
              </w:rPr>
              <w:t xml:space="preserve"> </w:t>
            </w:r>
            <w:r>
              <w:rPr>
                <w:color w:val="231F20"/>
                <w:w w:val="95"/>
                <w:sz w:val="12"/>
              </w:rPr>
              <w:t>sınır</w:t>
            </w:r>
            <w:r>
              <w:rPr>
                <w:color w:val="231F20"/>
                <w:spacing w:val="2"/>
                <w:w w:val="95"/>
                <w:sz w:val="12"/>
              </w:rPr>
              <w:t xml:space="preserve"> </w:t>
            </w:r>
            <w:r>
              <w:rPr>
                <w:color w:val="231F20"/>
                <w:w w:val="95"/>
                <w:sz w:val="12"/>
              </w:rPr>
              <w:t>Uzak</w:t>
            </w:r>
            <w:r>
              <w:rPr>
                <w:color w:val="231F20"/>
                <w:spacing w:val="2"/>
                <w:w w:val="95"/>
                <w:sz w:val="12"/>
              </w:rPr>
              <w:t xml:space="preserve"> </w:t>
            </w:r>
            <w:r>
              <w:rPr>
                <w:color w:val="231F20"/>
                <w:w w:val="95"/>
                <w:sz w:val="12"/>
              </w:rPr>
              <w:t>Ülkeler</w:t>
            </w:r>
            <w:r>
              <w:rPr>
                <w:color w:val="231F20"/>
                <w:spacing w:val="2"/>
                <w:w w:val="95"/>
                <w:sz w:val="12"/>
              </w:rPr>
              <w:t xml:space="preserve"> </w:t>
            </w:r>
            <w:r>
              <w:rPr>
                <w:color w:val="231F20"/>
                <w:w w:val="95"/>
                <w:sz w:val="12"/>
              </w:rPr>
              <w:t>Stratejisi</w:t>
            </w:r>
            <w:r>
              <w:rPr>
                <w:color w:val="231F20"/>
                <w:spacing w:val="-37"/>
                <w:w w:val="95"/>
                <w:sz w:val="12"/>
              </w:rPr>
              <w:t xml:space="preserve"> </w:t>
            </w:r>
            <w:r>
              <w:rPr>
                <w:color w:val="231F20"/>
                <w:w w:val="95"/>
                <w:sz w:val="12"/>
              </w:rPr>
              <w:t>kapsamındaki ülkeler için 150.000 dolara</w:t>
            </w:r>
            <w:r>
              <w:rPr>
                <w:color w:val="231F20"/>
                <w:spacing w:val="1"/>
                <w:w w:val="95"/>
                <w:sz w:val="12"/>
              </w:rPr>
              <w:t xml:space="preserve"> </w:t>
            </w:r>
            <w:r>
              <w:rPr>
                <w:color w:val="231F20"/>
                <w:spacing w:val="-1"/>
                <w:sz w:val="12"/>
              </w:rPr>
              <w:t>yükseltilecek,</w:t>
            </w:r>
            <w:r>
              <w:rPr>
                <w:color w:val="231F20"/>
                <w:spacing w:val="-12"/>
                <w:sz w:val="12"/>
              </w:rPr>
              <w:t xml:space="preserve"> </w:t>
            </w:r>
            <w:r>
              <w:rPr>
                <w:color w:val="231F20"/>
                <w:spacing w:val="-1"/>
                <w:sz w:val="12"/>
              </w:rPr>
              <w:t>hizmet</w:t>
            </w:r>
            <w:r>
              <w:rPr>
                <w:color w:val="231F20"/>
                <w:spacing w:val="-12"/>
                <w:sz w:val="12"/>
              </w:rPr>
              <w:t xml:space="preserve"> </w:t>
            </w:r>
            <w:r>
              <w:rPr>
                <w:color w:val="231F20"/>
                <w:spacing w:val="-1"/>
                <w:sz w:val="12"/>
              </w:rPr>
              <w:t>ihracatında</w:t>
            </w:r>
            <w:r>
              <w:rPr>
                <w:color w:val="231F20"/>
                <w:spacing w:val="-12"/>
                <w:sz w:val="12"/>
              </w:rPr>
              <w:t xml:space="preserve"> </w:t>
            </w:r>
            <w:r>
              <w:rPr>
                <w:color w:val="231F20"/>
                <w:spacing w:val="-1"/>
                <w:sz w:val="12"/>
              </w:rPr>
              <w:t>ise</w:t>
            </w:r>
            <w:r>
              <w:rPr>
                <w:color w:val="231F20"/>
                <w:spacing w:val="-12"/>
                <w:sz w:val="12"/>
              </w:rPr>
              <w:t xml:space="preserve"> </w:t>
            </w:r>
            <w:r>
              <w:rPr>
                <w:color w:val="231F20"/>
                <w:sz w:val="12"/>
              </w:rPr>
              <w:t>oranlar</w:t>
            </w:r>
          </w:p>
          <w:p w14:paraId="5E1AD067" w14:textId="77777777" w:rsidR="0047354A" w:rsidRDefault="0047354A" w:rsidP="0047354A">
            <w:pPr>
              <w:pStyle w:val="TableParagraph"/>
              <w:tabs>
                <w:tab w:val="left" w:pos="142"/>
              </w:tabs>
              <w:spacing w:before="3"/>
              <w:ind w:left="153"/>
              <w:rPr>
                <w:sz w:val="12"/>
              </w:rPr>
            </w:pPr>
            <w:r>
              <w:rPr>
                <w:color w:val="231F20"/>
                <w:w w:val="95"/>
                <w:sz w:val="12"/>
              </w:rPr>
              <w:t>10</w:t>
            </w:r>
            <w:r>
              <w:rPr>
                <w:color w:val="231F20"/>
                <w:spacing w:val="2"/>
                <w:w w:val="95"/>
                <w:sz w:val="12"/>
              </w:rPr>
              <w:t xml:space="preserve"> </w:t>
            </w:r>
            <w:r>
              <w:rPr>
                <w:color w:val="231F20"/>
                <w:w w:val="95"/>
                <w:sz w:val="12"/>
              </w:rPr>
              <w:t>yüzdelik</w:t>
            </w:r>
            <w:r>
              <w:rPr>
                <w:color w:val="231F20"/>
                <w:spacing w:val="2"/>
                <w:w w:val="95"/>
                <w:sz w:val="12"/>
              </w:rPr>
              <w:t xml:space="preserve"> </w:t>
            </w:r>
            <w:r>
              <w:rPr>
                <w:color w:val="231F20"/>
                <w:w w:val="95"/>
                <w:sz w:val="12"/>
              </w:rPr>
              <w:t>puan</w:t>
            </w:r>
            <w:r>
              <w:rPr>
                <w:color w:val="231F20"/>
                <w:spacing w:val="2"/>
                <w:w w:val="95"/>
                <w:sz w:val="12"/>
              </w:rPr>
              <w:t xml:space="preserve"> </w:t>
            </w:r>
            <w:r>
              <w:rPr>
                <w:color w:val="231F20"/>
                <w:w w:val="95"/>
                <w:sz w:val="12"/>
              </w:rPr>
              <w:t>artırımlı</w:t>
            </w:r>
            <w:r>
              <w:rPr>
                <w:color w:val="231F20"/>
                <w:spacing w:val="2"/>
                <w:w w:val="95"/>
                <w:sz w:val="12"/>
              </w:rPr>
              <w:t xml:space="preserve"> </w:t>
            </w:r>
            <w:r>
              <w:rPr>
                <w:color w:val="231F20"/>
                <w:w w:val="95"/>
                <w:sz w:val="12"/>
              </w:rPr>
              <w:t>olarak</w:t>
            </w:r>
            <w:r>
              <w:rPr>
                <w:color w:val="231F20"/>
                <w:spacing w:val="2"/>
                <w:w w:val="95"/>
                <w:sz w:val="12"/>
              </w:rPr>
              <w:t xml:space="preserve"> </w:t>
            </w:r>
            <w:r>
              <w:rPr>
                <w:color w:val="231F20"/>
                <w:w w:val="95"/>
                <w:sz w:val="12"/>
              </w:rPr>
              <w:t>uygulanacaktır.</w:t>
            </w:r>
          </w:p>
        </w:tc>
        <w:tc>
          <w:tcPr>
            <w:tcW w:w="1573" w:type="dxa"/>
            <w:tcBorders>
              <w:top w:val="nil"/>
            </w:tcBorders>
          </w:tcPr>
          <w:p w14:paraId="45B9EB51" w14:textId="77777777" w:rsidR="0047354A" w:rsidRDefault="0047354A" w:rsidP="0047354A">
            <w:pPr>
              <w:pStyle w:val="TableParagraph"/>
              <w:spacing w:before="70"/>
              <w:ind w:left="196"/>
              <w:jc w:val="center"/>
              <w:rPr>
                <w:rFonts w:ascii="Arial" w:hAnsi="Arial"/>
                <w:b/>
                <w:sz w:val="12"/>
              </w:rPr>
            </w:pPr>
          </w:p>
        </w:tc>
        <w:tc>
          <w:tcPr>
            <w:tcW w:w="1270" w:type="dxa"/>
            <w:tcBorders>
              <w:top w:val="nil"/>
            </w:tcBorders>
          </w:tcPr>
          <w:p w14:paraId="08854B7C" w14:textId="77777777" w:rsidR="0047354A" w:rsidRDefault="0047354A" w:rsidP="0047354A">
            <w:pPr>
              <w:pStyle w:val="TableParagraph"/>
              <w:spacing w:before="70"/>
              <w:ind w:left="196"/>
              <w:jc w:val="center"/>
              <w:rPr>
                <w:rFonts w:ascii="Arial" w:hAnsi="Arial"/>
                <w:b/>
                <w:sz w:val="12"/>
              </w:rPr>
            </w:pPr>
            <w:r>
              <w:rPr>
                <w:rFonts w:ascii="Arial" w:hAnsi="Arial"/>
                <w:b/>
                <w:color w:val="231F20"/>
                <w:w w:val="105"/>
                <w:sz w:val="12"/>
              </w:rPr>
              <w:t>İş</w:t>
            </w:r>
            <w:r>
              <w:rPr>
                <w:rFonts w:ascii="Arial" w:hAnsi="Arial"/>
                <w:b/>
                <w:color w:val="231F20"/>
                <w:spacing w:val="-2"/>
                <w:w w:val="105"/>
                <w:sz w:val="12"/>
              </w:rPr>
              <w:t xml:space="preserve"> </w:t>
            </w:r>
            <w:r>
              <w:rPr>
                <w:rFonts w:ascii="Arial" w:hAnsi="Arial"/>
                <w:b/>
                <w:color w:val="231F20"/>
                <w:w w:val="105"/>
                <w:sz w:val="12"/>
              </w:rPr>
              <w:t>Birliği</w:t>
            </w:r>
            <w:r>
              <w:rPr>
                <w:rFonts w:ascii="Arial" w:hAnsi="Arial"/>
                <w:b/>
                <w:color w:val="231F20"/>
                <w:spacing w:val="-2"/>
                <w:w w:val="105"/>
                <w:sz w:val="12"/>
              </w:rPr>
              <w:t xml:space="preserve"> </w:t>
            </w:r>
            <w:r>
              <w:rPr>
                <w:rFonts w:ascii="Arial" w:hAnsi="Arial"/>
                <w:b/>
                <w:color w:val="231F20"/>
                <w:w w:val="105"/>
                <w:sz w:val="12"/>
              </w:rPr>
              <w:t>Kuruluşları</w:t>
            </w:r>
          </w:p>
        </w:tc>
        <w:tc>
          <w:tcPr>
            <w:tcW w:w="1270" w:type="dxa"/>
            <w:tcBorders>
              <w:top w:val="nil"/>
            </w:tcBorders>
          </w:tcPr>
          <w:p w14:paraId="7CAD8B57" w14:textId="77777777" w:rsidR="0047354A" w:rsidRDefault="0047354A" w:rsidP="0047354A">
            <w:pPr>
              <w:pStyle w:val="TableParagraph"/>
              <w:tabs>
                <w:tab w:val="left" w:pos="142"/>
              </w:tabs>
              <w:rPr>
                <w:rFonts w:ascii="Times New Roman"/>
                <w:sz w:val="12"/>
              </w:rPr>
            </w:pPr>
          </w:p>
        </w:tc>
      </w:tr>
      <w:tr w:rsidR="003C44E3" w14:paraId="7645FE1B" w14:textId="77777777" w:rsidTr="00551C48">
        <w:trPr>
          <w:trHeight w:val="2567"/>
        </w:trPr>
        <w:tc>
          <w:tcPr>
            <w:tcW w:w="1006" w:type="dxa"/>
          </w:tcPr>
          <w:p w14:paraId="0A22FB96" w14:textId="77777777" w:rsidR="003C44E3" w:rsidRDefault="003C44E3" w:rsidP="004D7FC5">
            <w:pPr>
              <w:pStyle w:val="TableParagraph"/>
              <w:tabs>
                <w:tab w:val="left" w:pos="142"/>
              </w:tabs>
              <w:rPr>
                <w:rFonts w:ascii="Tahoma"/>
                <w:b/>
                <w:sz w:val="24"/>
              </w:rPr>
            </w:pPr>
          </w:p>
          <w:p w14:paraId="7B1A6B6D" w14:textId="77777777" w:rsidR="003C44E3" w:rsidRDefault="003C44E3" w:rsidP="004D7FC5">
            <w:pPr>
              <w:pStyle w:val="TableParagraph"/>
              <w:tabs>
                <w:tab w:val="left" w:pos="142"/>
              </w:tabs>
              <w:rPr>
                <w:rFonts w:ascii="Tahoma"/>
                <w:b/>
                <w:sz w:val="24"/>
              </w:rPr>
            </w:pPr>
          </w:p>
          <w:p w14:paraId="3F982ECE" w14:textId="77777777" w:rsidR="003C44E3" w:rsidRDefault="003C44E3" w:rsidP="004D7FC5">
            <w:pPr>
              <w:pStyle w:val="TableParagraph"/>
              <w:tabs>
                <w:tab w:val="left" w:pos="142"/>
              </w:tabs>
              <w:rPr>
                <w:rFonts w:ascii="Tahoma"/>
                <w:b/>
                <w:sz w:val="24"/>
              </w:rPr>
            </w:pPr>
          </w:p>
          <w:p w14:paraId="4C487891" w14:textId="77777777" w:rsidR="003C44E3" w:rsidRDefault="003C44E3" w:rsidP="004D7FC5">
            <w:pPr>
              <w:pStyle w:val="TableParagraph"/>
              <w:tabs>
                <w:tab w:val="left" w:pos="142"/>
              </w:tabs>
              <w:spacing w:before="9"/>
              <w:rPr>
                <w:rFonts w:ascii="Tahoma"/>
                <w:b/>
                <w:sz w:val="18"/>
              </w:rPr>
            </w:pPr>
          </w:p>
          <w:p w14:paraId="13462374" w14:textId="77777777" w:rsidR="003C44E3" w:rsidRDefault="003C44E3" w:rsidP="004D7FC5">
            <w:pPr>
              <w:pStyle w:val="TableParagraph"/>
              <w:tabs>
                <w:tab w:val="left" w:pos="142"/>
              </w:tabs>
              <w:ind w:left="172" w:right="172"/>
              <w:jc w:val="center"/>
              <w:rPr>
                <w:rFonts w:ascii="Arial"/>
                <w:b/>
                <w:sz w:val="18"/>
              </w:rPr>
            </w:pPr>
            <w:r>
              <w:rPr>
                <w:rFonts w:ascii="Arial"/>
                <w:b/>
                <w:color w:val="2868B2"/>
                <w:sz w:val="18"/>
              </w:rPr>
              <w:t>3.1.3</w:t>
            </w:r>
          </w:p>
        </w:tc>
        <w:tc>
          <w:tcPr>
            <w:tcW w:w="2480" w:type="dxa"/>
          </w:tcPr>
          <w:p w14:paraId="04CAC547" w14:textId="77777777" w:rsidR="003C44E3" w:rsidRDefault="003C44E3" w:rsidP="004D7FC5">
            <w:pPr>
              <w:pStyle w:val="TableParagraph"/>
              <w:tabs>
                <w:tab w:val="left" w:pos="142"/>
              </w:tabs>
              <w:rPr>
                <w:rFonts w:ascii="Tahoma"/>
                <w:b/>
                <w:sz w:val="16"/>
              </w:rPr>
            </w:pPr>
          </w:p>
          <w:p w14:paraId="71FEE7BE" w14:textId="77777777" w:rsidR="003C44E3" w:rsidRDefault="003C44E3" w:rsidP="004D7FC5">
            <w:pPr>
              <w:pStyle w:val="TableParagraph"/>
              <w:tabs>
                <w:tab w:val="left" w:pos="142"/>
              </w:tabs>
              <w:rPr>
                <w:rFonts w:ascii="Tahoma"/>
                <w:b/>
                <w:sz w:val="16"/>
              </w:rPr>
            </w:pPr>
          </w:p>
          <w:p w14:paraId="5B0D51A4" w14:textId="77777777" w:rsidR="003C44E3" w:rsidRDefault="003C44E3" w:rsidP="004D7FC5">
            <w:pPr>
              <w:pStyle w:val="TableParagraph"/>
              <w:tabs>
                <w:tab w:val="left" w:pos="142"/>
              </w:tabs>
              <w:rPr>
                <w:rFonts w:ascii="Tahoma"/>
                <w:b/>
                <w:sz w:val="16"/>
              </w:rPr>
            </w:pPr>
          </w:p>
          <w:p w14:paraId="2901F6E4" w14:textId="77777777" w:rsidR="003C44E3" w:rsidRDefault="003C44E3" w:rsidP="004D7FC5">
            <w:pPr>
              <w:pStyle w:val="TableParagraph"/>
              <w:tabs>
                <w:tab w:val="left" w:pos="142"/>
              </w:tabs>
              <w:spacing w:before="8"/>
              <w:rPr>
                <w:rFonts w:ascii="Tahoma"/>
                <w:b/>
              </w:rPr>
            </w:pPr>
          </w:p>
          <w:p w14:paraId="4B695B66" w14:textId="77777777" w:rsidR="003C44E3" w:rsidRDefault="003C44E3" w:rsidP="004D7FC5">
            <w:pPr>
              <w:pStyle w:val="TableParagraph"/>
              <w:tabs>
                <w:tab w:val="left" w:pos="142"/>
              </w:tabs>
              <w:spacing w:line="312" w:lineRule="auto"/>
              <w:ind w:left="72"/>
              <w:rPr>
                <w:rFonts w:ascii="Arial" w:hAnsi="Arial"/>
                <w:b/>
                <w:sz w:val="12"/>
              </w:rPr>
            </w:pPr>
            <w:r>
              <w:rPr>
                <w:rFonts w:ascii="Arial" w:hAnsi="Arial"/>
                <w:b/>
                <w:color w:val="231F20"/>
                <w:w w:val="110"/>
                <w:sz w:val="12"/>
              </w:rPr>
              <w:t>Uzak ülkelere yönelik olarak</w:t>
            </w:r>
            <w:r>
              <w:rPr>
                <w:rFonts w:ascii="Arial" w:hAnsi="Arial"/>
                <w:b/>
                <w:color w:val="231F20"/>
                <w:spacing w:val="1"/>
                <w:w w:val="110"/>
                <w:sz w:val="12"/>
              </w:rPr>
              <w:t xml:space="preserve"> </w:t>
            </w:r>
            <w:r>
              <w:rPr>
                <w:rFonts w:ascii="Arial" w:hAnsi="Arial"/>
                <w:b/>
                <w:color w:val="231F20"/>
                <w:w w:val="105"/>
                <w:sz w:val="12"/>
              </w:rPr>
              <w:t>desteklenecek</w:t>
            </w:r>
            <w:r>
              <w:rPr>
                <w:rFonts w:ascii="Arial" w:hAnsi="Arial"/>
                <w:b/>
                <w:color w:val="231F20"/>
                <w:spacing w:val="4"/>
                <w:w w:val="105"/>
                <w:sz w:val="12"/>
              </w:rPr>
              <w:t xml:space="preserve"> </w:t>
            </w:r>
            <w:r>
              <w:rPr>
                <w:rFonts w:ascii="Arial" w:hAnsi="Arial"/>
                <w:b/>
                <w:color w:val="231F20"/>
                <w:w w:val="105"/>
                <w:sz w:val="12"/>
              </w:rPr>
              <w:t>Milli,</w:t>
            </w:r>
            <w:r>
              <w:rPr>
                <w:rFonts w:ascii="Arial" w:hAnsi="Arial"/>
                <w:b/>
                <w:color w:val="231F20"/>
                <w:spacing w:val="5"/>
                <w:w w:val="105"/>
                <w:sz w:val="12"/>
              </w:rPr>
              <w:t xml:space="preserve"> </w:t>
            </w:r>
            <w:r>
              <w:rPr>
                <w:rFonts w:ascii="Arial" w:hAnsi="Arial"/>
                <w:b/>
                <w:color w:val="231F20"/>
                <w:w w:val="105"/>
                <w:sz w:val="12"/>
              </w:rPr>
              <w:t>Bireysel</w:t>
            </w:r>
            <w:r>
              <w:rPr>
                <w:rFonts w:ascii="Arial" w:hAnsi="Arial"/>
                <w:b/>
                <w:color w:val="231F20"/>
                <w:spacing w:val="4"/>
                <w:w w:val="105"/>
                <w:sz w:val="12"/>
              </w:rPr>
              <w:t xml:space="preserve"> </w:t>
            </w:r>
            <w:r>
              <w:rPr>
                <w:rFonts w:ascii="Arial" w:hAnsi="Arial"/>
                <w:b/>
                <w:color w:val="231F20"/>
                <w:w w:val="105"/>
                <w:sz w:val="12"/>
              </w:rPr>
              <w:t>ve</w:t>
            </w:r>
            <w:r>
              <w:rPr>
                <w:rFonts w:ascii="Arial" w:hAnsi="Arial"/>
                <w:b/>
                <w:color w:val="231F20"/>
                <w:spacing w:val="5"/>
                <w:w w:val="105"/>
                <w:sz w:val="12"/>
              </w:rPr>
              <w:t xml:space="preserve"> </w:t>
            </w:r>
            <w:r>
              <w:rPr>
                <w:rFonts w:ascii="Arial" w:hAnsi="Arial"/>
                <w:b/>
                <w:color w:val="231F20"/>
                <w:w w:val="105"/>
                <w:sz w:val="12"/>
              </w:rPr>
              <w:t>Sanal</w:t>
            </w:r>
            <w:r>
              <w:rPr>
                <w:rFonts w:ascii="Arial" w:hAnsi="Arial"/>
                <w:b/>
                <w:color w:val="231F20"/>
                <w:spacing w:val="-32"/>
                <w:w w:val="105"/>
                <w:sz w:val="12"/>
              </w:rPr>
              <w:t xml:space="preserve"> </w:t>
            </w:r>
            <w:r>
              <w:rPr>
                <w:rFonts w:ascii="Arial" w:hAnsi="Arial"/>
                <w:b/>
                <w:color w:val="231F20"/>
                <w:w w:val="110"/>
                <w:sz w:val="12"/>
              </w:rPr>
              <w:t>Fuar sayısının artırılması</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23E43857" w14:textId="77777777" w:rsidR="003C44E3" w:rsidRDefault="003C44E3" w:rsidP="004D7FC5">
            <w:pPr>
              <w:pStyle w:val="TableParagraph"/>
              <w:tabs>
                <w:tab w:val="left" w:pos="142"/>
              </w:tabs>
              <w:rPr>
                <w:rFonts w:ascii="Tahoma"/>
                <w:b/>
                <w:sz w:val="16"/>
              </w:rPr>
            </w:pPr>
          </w:p>
          <w:p w14:paraId="055224BF" w14:textId="77777777" w:rsidR="003C44E3" w:rsidRDefault="003C44E3" w:rsidP="004D7FC5">
            <w:pPr>
              <w:pStyle w:val="TableParagraph"/>
              <w:tabs>
                <w:tab w:val="left" w:pos="142"/>
              </w:tabs>
              <w:rPr>
                <w:rFonts w:ascii="Tahoma"/>
                <w:b/>
                <w:sz w:val="16"/>
              </w:rPr>
            </w:pPr>
          </w:p>
          <w:p w14:paraId="3B585D46" w14:textId="77777777" w:rsidR="003C44E3" w:rsidRDefault="003C44E3" w:rsidP="004D7FC5">
            <w:pPr>
              <w:pStyle w:val="TableParagraph"/>
              <w:tabs>
                <w:tab w:val="left" w:pos="142"/>
              </w:tabs>
              <w:spacing w:before="1"/>
              <w:rPr>
                <w:rFonts w:ascii="Tahoma"/>
                <w:b/>
                <w:sz w:val="23"/>
              </w:rPr>
            </w:pPr>
          </w:p>
          <w:p w14:paraId="47FF0E83" w14:textId="77777777" w:rsidR="003C44E3" w:rsidRDefault="003C44E3" w:rsidP="004D7FC5">
            <w:pPr>
              <w:pStyle w:val="TableParagraph"/>
              <w:tabs>
                <w:tab w:val="left" w:pos="142"/>
              </w:tabs>
              <w:spacing w:line="295" w:lineRule="auto"/>
              <w:ind w:left="153" w:right="160"/>
              <w:rPr>
                <w:sz w:val="12"/>
              </w:rPr>
            </w:pPr>
            <w:r>
              <w:rPr>
                <w:color w:val="231F20"/>
                <w:sz w:val="12"/>
              </w:rPr>
              <w:t>Bakanlığımıza firmalar tarafından iletilen talepler ve</w:t>
            </w:r>
            <w:r>
              <w:rPr>
                <w:color w:val="231F20"/>
                <w:spacing w:val="1"/>
                <w:sz w:val="12"/>
              </w:rPr>
              <w:t xml:space="preserve"> </w:t>
            </w:r>
            <w:r>
              <w:rPr>
                <w:color w:val="231F20"/>
                <w:spacing w:val="-1"/>
                <w:sz w:val="12"/>
              </w:rPr>
              <w:t xml:space="preserve">Bakanlığımızca yetkilendirilen </w:t>
            </w:r>
            <w:r>
              <w:rPr>
                <w:color w:val="231F20"/>
                <w:sz w:val="12"/>
              </w:rPr>
              <w:t>yurt dışı fuar organiza</w:t>
            </w:r>
            <w:r>
              <w:rPr>
                <w:color w:val="231F20"/>
                <w:spacing w:val="-1"/>
                <w:sz w:val="12"/>
              </w:rPr>
              <w:t xml:space="preserve">törlerinin başvuruları </w:t>
            </w:r>
            <w:r>
              <w:rPr>
                <w:color w:val="231F20"/>
                <w:sz w:val="12"/>
              </w:rPr>
              <w:t>değerlendirilerek desteklenen</w:t>
            </w:r>
            <w:r>
              <w:rPr>
                <w:color w:val="231F20"/>
                <w:spacing w:val="1"/>
                <w:sz w:val="12"/>
              </w:rPr>
              <w:t xml:space="preserve"> </w:t>
            </w:r>
            <w:r>
              <w:rPr>
                <w:color w:val="231F20"/>
                <w:spacing w:val="-1"/>
                <w:sz w:val="12"/>
              </w:rPr>
              <w:t xml:space="preserve">fuarlar uzak ülkeler kapsamında </w:t>
            </w:r>
            <w:r>
              <w:rPr>
                <w:color w:val="231F20"/>
                <w:sz w:val="12"/>
              </w:rPr>
              <w:t>yeniden ele alınacak,</w:t>
            </w:r>
            <w:r>
              <w:rPr>
                <w:color w:val="231F20"/>
                <w:spacing w:val="-40"/>
                <w:sz w:val="12"/>
              </w:rPr>
              <w:t xml:space="preserve"> </w:t>
            </w:r>
            <w:r>
              <w:rPr>
                <w:color w:val="231F20"/>
                <w:sz w:val="12"/>
              </w:rPr>
              <w:t>bunun sonucunda her bir uzak ülke özelinde milli,</w:t>
            </w:r>
            <w:r>
              <w:rPr>
                <w:color w:val="231F20"/>
                <w:spacing w:val="1"/>
                <w:sz w:val="12"/>
              </w:rPr>
              <w:t xml:space="preserve"> </w:t>
            </w:r>
            <w:r>
              <w:rPr>
                <w:color w:val="231F20"/>
                <w:w w:val="95"/>
                <w:sz w:val="12"/>
              </w:rPr>
              <w:t>bireysel</w:t>
            </w:r>
            <w:r>
              <w:rPr>
                <w:color w:val="231F20"/>
                <w:spacing w:val="-4"/>
                <w:w w:val="95"/>
                <w:sz w:val="12"/>
              </w:rPr>
              <w:t xml:space="preserve"> </w:t>
            </w:r>
            <w:r>
              <w:rPr>
                <w:color w:val="231F20"/>
                <w:w w:val="95"/>
                <w:sz w:val="12"/>
              </w:rPr>
              <w:t>ve</w:t>
            </w:r>
            <w:r>
              <w:rPr>
                <w:color w:val="231F20"/>
                <w:spacing w:val="-3"/>
                <w:w w:val="95"/>
                <w:sz w:val="12"/>
              </w:rPr>
              <w:t xml:space="preserve"> </w:t>
            </w:r>
            <w:r>
              <w:rPr>
                <w:color w:val="231F20"/>
                <w:w w:val="95"/>
                <w:sz w:val="12"/>
              </w:rPr>
              <w:t>sanal</w:t>
            </w:r>
            <w:r>
              <w:rPr>
                <w:color w:val="231F20"/>
                <w:spacing w:val="-3"/>
                <w:w w:val="95"/>
                <w:sz w:val="12"/>
              </w:rPr>
              <w:t xml:space="preserve"> </w:t>
            </w:r>
            <w:r>
              <w:rPr>
                <w:color w:val="231F20"/>
                <w:w w:val="95"/>
                <w:sz w:val="12"/>
              </w:rPr>
              <w:t>fuar</w:t>
            </w:r>
            <w:r>
              <w:rPr>
                <w:color w:val="231F20"/>
                <w:spacing w:val="-3"/>
                <w:w w:val="95"/>
                <w:sz w:val="12"/>
              </w:rPr>
              <w:t xml:space="preserve"> </w:t>
            </w:r>
            <w:r>
              <w:rPr>
                <w:color w:val="231F20"/>
                <w:w w:val="95"/>
                <w:sz w:val="12"/>
              </w:rPr>
              <w:t>organizasyonu</w:t>
            </w:r>
            <w:r>
              <w:rPr>
                <w:color w:val="231F20"/>
                <w:spacing w:val="-3"/>
                <w:w w:val="95"/>
                <w:sz w:val="12"/>
              </w:rPr>
              <w:t xml:space="preserve"> </w:t>
            </w:r>
            <w:r>
              <w:rPr>
                <w:color w:val="231F20"/>
                <w:w w:val="95"/>
                <w:sz w:val="12"/>
              </w:rPr>
              <w:t>sayısı</w:t>
            </w:r>
            <w:r>
              <w:rPr>
                <w:color w:val="231F20"/>
                <w:spacing w:val="-3"/>
                <w:w w:val="95"/>
                <w:sz w:val="12"/>
              </w:rPr>
              <w:t xml:space="preserve"> </w:t>
            </w:r>
            <w:r>
              <w:rPr>
                <w:color w:val="231F20"/>
                <w:w w:val="95"/>
                <w:sz w:val="12"/>
              </w:rPr>
              <w:t>artırılacaktır.</w:t>
            </w:r>
          </w:p>
        </w:tc>
        <w:tc>
          <w:tcPr>
            <w:tcW w:w="1573" w:type="dxa"/>
          </w:tcPr>
          <w:p w14:paraId="1EDC8764" w14:textId="77777777" w:rsidR="003C44E3" w:rsidRDefault="003C44E3" w:rsidP="004D7FC5">
            <w:pPr>
              <w:pStyle w:val="TableParagraph"/>
              <w:tabs>
                <w:tab w:val="left" w:pos="142"/>
              </w:tabs>
              <w:rPr>
                <w:rFonts w:ascii="Tahoma"/>
                <w:b/>
                <w:sz w:val="16"/>
              </w:rPr>
            </w:pPr>
          </w:p>
          <w:p w14:paraId="0D42CBF7" w14:textId="77777777" w:rsidR="003C44E3" w:rsidRDefault="003C44E3" w:rsidP="004D7FC5">
            <w:pPr>
              <w:pStyle w:val="TableParagraph"/>
              <w:tabs>
                <w:tab w:val="left" w:pos="142"/>
              </w:tabs>
              <w:rPr>
                <w:rFonts w:ascii="Tahoma"/>
                <w:b/>
                <w:sz w:val="16"/>
              </w:rPr>
            </w:pPr>
          </w:p>
          <w:p w14:paraId="569784E4" w14:textId="77777777" w:rsidR="00FD6218" w:rsidRPr="00FD6218" w:rsidRDefault="00FD6218" w:rsidP="00FD6218">
            <w:pPr>
              <w:pStyle w:val="TableParagraph"/>
              <w:spacing w:before="1" w:line="312" w:lineRule="auto"/>
              <w:ind w:left="272" w:right="232" w:hanging="1"/>
              <w:jc w:val="center"/>
              <w:rPr>
                <w:rFonts w:ascii="Arial" w:hAnsi="Arial"/>
                <w:b/>
                <w:sz w:val="12"/>
              </w:rPr>
            </w:pPr>
            <w:r>
              <w:rPr>
                <w:rFonts w:ascii="Arial" w:hAnsi="Arial"/>
                <w:b/>
                <w:color w:val="231F20"/>
                <w:spacing w:val="-1"/>
                <w:w w:val="110"/>
                <w:sz w:val="12"/>
              </w:rPr>
              <w:t xml:space="preserve">Ticaret </w:t>
            </w:r>
            <w:r w:rsidRPr="00160E52">
              <w:rPr>
                <w:rFonts w:ascii="Arial" w:hAnsi="Arial"/>
                <w:b/>
                <w:color w:val="231F20"/>
                <w:spacing w:val="-1"/>
                <w:w w:val="110"/>
                <w:sz w:val="12"/>
              </w:rPr>
              <w:t>Bakanlığı</w:t>
            </w:r>
            <w:r w:rsidRPr="00160E52">
              <w:rPr>
                <w:rFonts w:ascii="Arial" w:hAnsi="Arial"/>
                <w:b/>
                <w:color w:val="231F20"/>
                <w:spacing w:val="-34"/>
                <w:w w:val="110"/>
                <w:sz w:val="12"/>
              </w:rPr>
              <w:t xml:space="preserve"> </w:t>
            </w:r>
            <w:r w:rsidRPr="00FD6218">
              <w:rPr>
                <w:rFonts w:ascii="Arial" w:hAnsi="Arial"/>
                <w:b/>
                <w:w w:val="105"/>
                <w:sz w:val="12"/>
              </w:rPr>
              <w:t>(İHRGM, UHTGM)</w:t>
            </w:r>
          </w:p>
          <w:p w14:paraId="0DD20795" w14:textId="77777777" w:rsidR="003C44E3" w:rsidRDefault="003C44E3" w:rsidP="00FD6218">
            <w:pPr>
              <w:pStyle w:val="TableParagraph"/>
              <w:tabs>
                <w:tab w:val="left" w:pos="142"/>
              </w:tabs>
              <w:ind w:left="149" w:right="111"/>
              <w:jc w:val="center"/>
              <w:rPr>
                <w:rFonts w:ascii="Arial"/>
                <w:b/>
                <w:sz w:val="12"/>
              </w:rPr>
            </w:pPr>
          </w:p>
        </w:tc>
        <w:tc>
          <w:tcPr>
            <w:tcW w:w="1270" w:type="dxa"/>
          </w:tcPr>
          <w:p w14:paraId="4D79900E" w14:textId="77777777" w:rsidR="00FD6218" w:rsidRDefault="00FD6218" w:rsidP="00FD6218">
            <w:pPr>
              <w:pStyle w:val="TableParagraph"/>
              <w:spacing w:before="12"/>
              <w:jc w:val="center"/>
              <w:rPr>
                <w:rFonts w:ascii="Tahoma"/>
                <w:b/>
                <w:sz w:val="14"/>
              </w:rPr>
            </w:pPr>
          </w:p>
          <w:p w14:paraId="4B985A61" w14:textId="77777777" w:rsidR="00FD6218" w:rsidRDefault="00FD6218" w:rsidP="00FD6218">
            <w:pPr>
              <w:pStyle w:val="TableParagraph"/>
              <w:spacing w:line="312" w:lineRule="auto"/>
              <w:ind w:left="151" w:right="111"/>
              <w:jc w:val="center"/>
              <w:rPr>
                <w:rFonts w:ascii="Arial" w:hAnsi="Arial"/>
                <w:b/>
                <w:sz w:val="12"/>
              </w:rPr>
            </w:pPr>
            <w:r>
              <w:rPr>
                <w:rFonts w:ascii="Arial" w:hAnsi="Arial"/>
                <w:b/>
                <w:color w:val="231F20"/>
                <w:spacing w:val="-2"/>
                <w:w w:val="110"/>
                <w:sz w:val="12"/>
              </w:rPr>
              <w:t xml:space="preserve">İlgili </w:t>
            </w:r>
            <w:r>
              <w:rPr>
                <w:rFonts w:ascii="Arial" w:hAnsi="Arial"/>
                <w:b/>
                <w:color w:val="231F20"/>
                <w:spacing w:val="-1"/>
                <w:w w:val="110"/>
                <w:sz w:val="12"/>
              </w:rPr>
              <w:t>İhracatçı</w:t>
            </w:r>
            <w:r>
              <w:rPr>
                <w:rFonts w:ascii="Arial" w:hAnsi="Arial"/>
                <w:b/>
                <w:color w:val="231F20"/>
                <w:spacing w:val="-34"/>
                <w:w w:val="110"/>
                <w:sz w:val="12"/>
              </w:rPr>
              <w:t xml:space="preserve"> </w:t>
            </w:r>
            <w:r>
              <w:rPr>
                <w:rFonts w:ascii="Arial" w:hAnsi="Arial"/>
                <w:b/>
                <w:color w:val="231F20"/>
                <w:w w:val="110"/>
                <w:sz w:val="12"/>
              </w:rPr>
              <w:t>Birlikleri</w:t>
            </w:r>
          </w:p>
          <w:p w14:paraId="2ED0074B" w14:textId="77777777" w:rsidR="00FD6218" w:rsidRDefault="00FD6218" w:rsidP="00FD6218">
            <w:pPr>
              <w:pStyle w:val="TableParagraph"/>
              <w:jc w:val="center"/>
              <w:rPr>
                <w:rFonts w:ascii="Tahoma"/>
                <w:b/>
                <w:sz w:val="15"/>
              </w:rPr>
            </w:pPr>
          </w:p>
          <w:p w14:paraId="7DB489BB" w14:textId="77777777" w:rsidR="003C44E3" w:rsidRDefault="00FD6218" w:rsidP="00FD6218">
            <w:pPr>
              <w:pStyle w:val="TableParagraph"/>
              <w:tabs>
                <w:tab w:val="left" w:pos="142"/>
              </w:tabs>
              <w:jc w:val="center"/>
              <w:rPr>
                <w:rFonts w:ascii="Tahoma"/>
                <w:b/>
                <w:sz w:val="16"/>
              </w:rPr>
            </w:pPr>
            <w:r>
              <w:rPr>
                <w:rFonts w:ascii="Arial"/>
                <w:b/>
                <w:color w:val="231F20"/>
                <w:w w:val="105"/>
                <w:sz w:val="12"/>
              </w:rPr>
              <w:t>TOBB</w:t>
            </w:r>
          </w:p>
        </w:tc>
        <w:tc>
          <w:tcPr>
            <w:tcW w:w="1270" w:type="dxa"/>
          </w:tcPr>
          <w:p w14:paraId="1214C1B3" w14:textId="77777777" w:rsidR="003C44E3" w:rsidRDefault="003C44E3" w:rsidP="004D7FC5">
            <w:pPr>
              <w:pStyle w:val="TableParagraph"/>
              <w:tabs>
                <w:tab w:val="left" w:pos="142"/>
              </w:tabs>
              <w:rPr>
                <w:rFonts w:ascii="Tahoma"/>
                <w:b/>
                <w:sz w:val="16"/>
              </w:rPr>
            </w:pPr>
          </w:p>
          <w:p w14:paraId="41579FC2" w14:textId="77777777" w:rsidR="003C44E3" w:rsidRDefault="003C44E3" w:rsidP="004D7FC5">
            <w:pPr>
              <w:pStyle w:val="TableParagraph"/>
              <w:tabs>
                <w:tab w:val="left" w:pos="142"/>
              </w:tabs>
              <w:rPr>
                <w:rFonts w:ascii="Tahoma"/>
                <w:b/>
                <w:sz w:val="16"/>
              </w:rPr>
            </w:pPr>
          </w:p>
          <w:p w14:paraId="5998A400" w14:textId="77777777" w:rsidR="003C44E3" w:rsidRDefault="003C44E3" w:rsidP="004D7FC5">
            <w:pPr>
              <w:pStyle w:val="TableParagraph"/>
              <w:tabs>
                <w:tab w:val="left" w:pos="142"/>
              </w:tabs>
              <w:rPr>
                <w:rFonts w:ascii="Tahoma"/>
                <w:b/>
                <w:sz w:val="16"/>
              </w:rPr>
            </w:pPr>
          </w:p>
          <w:p w14:paraId="4FD87BA0" w14:textId="77777777" w:rsidR="003C44E3" w:rsidRDefault="003C44E3" w:rsidP="004D7FC5">
            <w:pPr>
              <w:pStyle w:val="TableParagraph"/>
              <w:tabs>
                <w:tab w:val="left" w:pos="142"/>
              </w:tabs>
              <w:rPr>
                <w:rFonts w:ascii="Tahoma"/>
                <w:b/>
                <w:sz w:val="16"/>
              </w:rPr>
            </w:pPr>
          </w:p>
          <w:p w14:paraId="3F0B8AFB" w14:textId="77777777" w:rsidR="003C44E3" w:rsidRDefault="003C44E3" w:rsidP="004D7FC5">
            <w:pPr>
              <w:pStyle w:val="TableParagraph"/>
              <w:tabs>
                <w:tab w:val="left" w:pos="142"/>
              </w:tabs>
              <w:rPr>
                <w:rFonts w:ascii="Tahoma"/>
                <w:b/>
                <w:sz w:val="16"/>
              </w:rPr>
            </w:pPr>
          </w:p>
          <w:p w14:paraId="38DFA191" w14:textId="77777777" w:rsidR="003C44E3" w:rsidRDefault="003C44E3" w:rsidP="004D7FC5">
            <w:pPr>
              <w:pStyle w:val="TableParagraph"/>
              <w:tabs>
                <w:tab w:val="left" w:pos="142"/>
              </w:tabs>
              <w:spacing w:before="128"/>
              <w:ind w:left="326"/>
              <w:rPr>
                <w:rFonts w:ascii="Arial"/>
                <w:b/>
                <w:sz w:val="12"/>
              </w:rPr>
            </w:pPr>
            <w:r>
              <w:rPr>
                <w:rFonts w:ascii="Arial"/>
                <w:b/>
                <w:color w:val="231F20"/>
                <w:w w:val="110"/>
                <w:sz w:val="12"/>
              </w:rPr>
              <w:t>2022-2024</w:t>
            </w:r>
          </w:p>
        </w:tc>
      </w:tr>
    </w:tbl>
    <w:p w14:paraId="7632481E" w14:textId="77777777" w:rsidR="00E713DC" w:rsidRDefault="00E713DC" w:rsidP="004D7FC5">
      <w:pPr>
        <w:pStyle w:val="GvdeMetni"/>
        <w:tabs>
          <w:tab w:val="left" w:pos="142"/>
        </w:tabs>
        <w:rPr>
          <w:sz w:val="20"/>
        </w:rPr>
      </w:pPr>
    </w:p>
    <w:p w14:paraId="02059FE9"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0400" behindDoc="1" locked="0" layoutInCell="1" allowOverlap="1" wp14:anchorId="51085149" wp14:editId="47234F8F">
                <wp:simplePos x="0" y="0"/>
                <wp:positionH relativeFrom="page">
                  <wp:posOffset>1094740</wp:posOffset>
                </wp:positionH>
                <wp:positionV relativeFrom="paragraph">
                  <wp:posOffset>137795</wp:posOffset>
                </wp:positionV>
                <wp:extent cx="6300470" cy="1270"/>
                <wp:effectExtent l="0" t="0" r="0" b="0"/>
                <wp:wrapTopAndBottom/>
                <wp:docPr id="146"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CEF9C" id="Freeform 134" o:spid="_x0000_s1026" style="position:absolute;margin-left:86.2pt;margin-top:10.85pt;width:496.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" path="m,l9921,e" filled="f" strokecolor="#231f20" strokeweight=".5pt">
                <v:path arrowok="t" o:connecttype="custom" o:connectlocs="0,0;6299835,0" o:connectangles="0,0"/>
                <w10:wrap type="topAndBottom" anchorx="page"/>
              </v:shape>
            </w:pict>
          </mc:Fallback>
        </mc:AlternateContent>
      </w:r>
    </w:p>
    <w:p w14:paraId="2CD46E9C" w14:textId="77777777" w:rsidR="00E713DC" w:rsidRDefault="00E713DC" w:rsidP="004D7FC5">
      <w:pPr>
        <w:pStyle w:val="GvdeMetni"/>
        <w:tabs>
          <w:tab w:val="left" w:pos="142"/>
        </w:tabs>
        <w:spacing w:before="1"/>
        <w:rPr>
          <w:sz w:val="16"/>
        </w:rPr>
      </w:pPr>
    </w:p>
    <w:p w14:paraId="6EEC3C89" w14:textId="77777777" w:rsidR="00E713DC" w:rsidRDefault="00E713DC" w:rsidP="004D7FC5">
      <w:pPr>
        <w:tabs>
          <w:tab w:val="left" w:pos="142"/>
        </w:tabs>
        <w:rPr>
          <w:rFonts w:ascii="Lucida Sans"/>
          <w:sz w:val="12"/>
        </w:rPr>
        <w:sectPr w:rsidR="00E713DC">
          <w:headerReference w:type="default" r:id="rId7"/>
          <w:footerReference w:type="default" r:id="rId8"/>
          <w:pgSz w:w="12920" w:h="18020"/>
          <w:pgMar w:top="420" w:right="0" w:bottom="420" w:left="1160" w:header="0" w:footer="222" w:gutter="0"/>
          <w:cols w:space="708"/>
        </w:sectPr>
      </w:pPr>
    </w:p>
    <w:p w14:paraId="77DB35FF" w14:textId="77777777" w:rsidR="00E713DC" w:rsidRDefault="00E713DC" w:rsidP="004D7FC5">
      <w:pPr>
        <w:pStyle w:val="GvdeMetni"/>
        <w:tabs>
          <w:tab w:val="left" w:pos="142"/>
        </w:tabs>
        <w:rPr>
          <w:rFonts w:ascii="Lucida Sans"/>
          <w:b w:val="0"/>
          <w:sz w:val="20"/>
        </w:rPr>
      </w:pPr>
    </w:p>
    <w:p w14:paraId="2FB37CEF" w14:textId="77777777" w:rsidR="00E713DC" w:rsidRDefault="00E713DC" w:rsidP="004D7FC5">
      <w:pPr>
        <w:pStyle w:val="GvdeMetni"/>
        <w:tabs>
          <w:tab w:val="left" w:pos="142"/>
        </w:tabs>
        <w:rPr>
          <w:rFonts w:ascii="Lucida Sans"/>
          <w:b w:val="0"/>
          <w:sz w:val="20"/>
        </w:rPr>
      </w:pPr>
    </w:p>
    <w:p w14:paraId="13CCBC10" w14:textId="77777777" w:rsidR="00E713DC" w:rsidRDefault="00E713DC" w:rsidP="004D7FC5">
      <w:pPr>
        <w:pStyle w:val="GvdeMetni"/>
        <w:tabs>
          <w:tab w:val="left" w:pos="142"/>
        </w:tabs>
        <w:rPr>
          <w:rFonts w:ascii="Lucida Sans"/>
          <w:b w:val="0"/>
          <w:sz w:val="20"/>
        </w:rPr>
      </w:pPr>
    </w:p>
    <w:p w14:paraId="3057601F" w14:textId="77777777" w:rsidR="00E713DC" w:rsidRDefault="00E713DC" w:rsidP="004D7FC5">
      <w:pPr>
        <w:pStyle w:val="GvdeMetni"/>
        <w:tabs>
          <w:tab w:val="left" w:pos="142"/>
        </w:tabs>
        <w:rPr>
          <w:rFonts w:ascii="Lucida Sans"/>
          <w:b w:val="0"/>
          <w:sz w:val="20"/>
        </w:rPr>
      </w:pPr>
    </w:p>
    <w:p w14:paraId="230F427B" w14:textId="77777777" w:rsidR="00E713DC" w:rsidRDefault="00E713DC" w:rsidP="004D7FC5">
      <w:pPr>
        <w:pStyle w:val="GvdeMetni"/>
        <w:tabs>
          <w:tab w:val="left" w:pos="142"/>
        </w:tabs>
        <w:rPr>
          <w:rFonts w:ascii="Lucida Sans"/>
          <w:b w:val="0"/>
          <w:sz w:val="20"/>
        </w:rPr>
      </w:pPr>
    </w:p>
    <w:p w14:paraId="1B762B86" w14:textId="77777777" w:rsidR="00E713DC" w:rsidRDefault="00E713DC" w:rsidP="004D7FC5">
      <w:pPr>
        <w:pStyle w:val="GvdeMetni"/>
        <w:tabs>
          <w:tab w:val="left" w:pos="142"/>
        </w:tabs>
        <w:spacing w:before="3"/>
        <w:rPr>
          <w:rFonts w:ascii="Lucida Sans"/>
          <w:b w:val="0"/>
          <w:sz w:val="22"/>
        </w:rPr>
      </w:pPr>
    </w:p>
    <w:p w14:paraId="1F70680F"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590912" behindDoc="1" locked="0" layoutInCell="1" allowOverlap="1" wp14:anchorId="30B00C53" wp14:editId="6CD58ACA">
                <wp:simplePos x="0" y="0"/>
                <wp:positionH relativeFrom="page">
                  <wp:posOffset>806450</wp:posOffset>
                </wp:positionH>
                <wp:positionV relativeFrom="paragraph">
                  <wp:posOffset>261620</wp:posOffset>
                </wp:positionV>
                <wp:extent cx="6300470" cy="1270"/>
                <wp:effectExtent l="0" t="0" r="0" b="0"/>
                <wp:wrapTopAndBottom/>
                <wp:docPr id="145"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EA5A95" id="Freeform 133" o:spid="_x0000_s1026" style="position:absolute;margin-left:63.5pt;margin-top:20.6pt;width:496.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" path="m,l9922,e" filled="f" strokecolor="#231f20" strokeweight=".5pt">
                <v:path arrowok="t" o:connecttype="custom" o:connectlocs="0,0;6300470,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3654B9A7" w14:textId="77777777" w:rsidR="00E713DC" w:rsidRDefault="00E713DC" w:rsidP="004D7FC5">
      <w:pPr>
        <w:pStyle w:val="GvdeMetni"/>
        <w:tabs>
          <w:tab w:val="left" w:pos="142"/>
        </w:tabs>
        <w:rPr>
          <w:sz w:val="20"/>
        </w:rPr>
      </w:pPr>
    </w:p>
    <w:p w14:paraId="6B6309F7" w14:textId="77777777" w:rsidR="00E713DC" w:rsidRDefault="00E713DC" w:rsidP="004D7FC5">
      <w:pPr>
        <w:pStyle w:val="GvdeMetni"/>
        <w:tabs>
          <w:tab w:val="left" w:pos="142"/>
        </w:tabs>
        <w:rPr>
          <w:sz w:val="20"/>
        </w:rPr>
      </w:pPr>
    </w:p>
    <w:p w14:paraId="518241D0" w14:textId="77777777" w:rsidR="00E713DC" w:rsidRDefault="00E713DC" w:rsidP="004D7FC5">
      <w:pPr>
        <w:pStyle w:val="GvdeMetni"/>
        <w:tabs>
          <w:tab w:val="left" w:pos="142"/>
        </w:tabs>
        <w:rPr>
          <w:sz w:val="20"/>
        </w:rPr>
      </w:pPr>
    </w:p>
    <w:p w14:paraId="0D23B6C9" w14:textId="77777777" w:rsidR="00E713DC" w:rsidRDefault="00E713DC" w:rsidP="004D7FC5">
      <w:pPr>
        <w:pStyle w:val="GvdeMetni"/>
        <w:tabs>
          <w:tab w:val="left" w:pos="142"/>
        </w:tabs>
        <w:rPr>
          <w:sz w:val="20"/>
        </w:rPr>
      </w:pPr>
    </w:p>
    <w:p w14:paraId="2E27F7EA" w14:textId="77777777" w:rsidR="00E713DC" w:rsidRDefault="00E713DC" w:rsidP="004D7FC5">
      <w:pPr>
        <w:pStyle w:val="GvdeMetni"/>
        <w:tabs>
          <w:tab w:val="left" w:pos="142"/>
        </w:tabs>
        <w:rPr>
          <w:sz w:val="20"/>
        </w:rPr>
      </w:pPr>
    </w:p>
    <w:p w14:paraId="4E5E9D01" w14:textId="77777777" w:rsidR="00E713DC" w:rsidRDefault="00E713DC" w:rsidP="004D7FC5">
      <w:pPr>
        <w:pStyle w:val="GvdeMetni"/>
        <w:tabs>
          <w:tab w:val="left" w:pos="142"/>
        </w:tabs>
        <w:rPr>
          <w:sz w:val="20"/>
        </w:rPr>
      </w:pPr>
    </w:p>
    <w:p w14:paraId="1EBA16C4" w14:textId="77777777" w:rsidR="00E713DC" w:rsidRDefault="00E713DC" w:rsidP="004D7FC5">
      <w:pPr>
        <w:pStyle w:val="GvdeMetni"/>
        <w:tabs>
          <w:tab w:val="left" w:pos="142"/>
        </w:tabs>
        <w:rPr>
          <w:sz w:val="20"/>
        </w:rPr>
      </w:pPr>
    </w:p>
    <w:p w14:paraId="64082A27" w14:textId="77777777" w:rsidR="00E713DC" w:rsidRDefault="00E713DC" w:rsidP="004D7FC5">
      <w:pPr>
        <w:pStyle w:val="GvdeMetni"/>
        <w:tabs>
          <w:tab w:val="left" w:pos="142"/>
        </w:tabs>
        <w:spacing w:before="6"/>
        <w:rPr>
          <w:sz w:val="13"/>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913C84" w14:paraId="654C6229" w14:textId="77777777" w:rsidTr="00C06196">
        <w:trPr>
          <w:trHeight w:val="688"/>
        </w:trPr>
        <w:tc>
          <w:tcPr>
            <w:tcW w:w="1006" w:type="dxa"/>
            <w:tcBorders>
              <w:bottom w:val="nil"/>
            </w:tcBorders>
            <w:shd w:val="clear" w:color="auto" w:fill="5386C1"/>
          </w:tcPr>
          <w:p w14:paraId="284608EA" w14:textId="77777777" w:rsidR="00913C84" w:rsidRDefault="00913C84" w:rsidP="00913C84">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1D0BE52" w14:textId="77777777" w:rsidR="00913C84" w:rsidRDefault="00913C84" w:rsidP="00913C84">
            <w:pPr>
              <w:pStyle w:val="TableParagraph"/>
              <w:tabs>
                <w:tab w:val="left" w:pos="142"/>
              </w:tabs>
              <w:spacing w:before="3"/>
              <w:rPr>
                <w:rFonts w:ascii="Tahoma"/>
                <w:b/>
                <w:sz w:val="19"/>
              </w:rPr>
            </w:pPr>
          </w:p>
          <w:p w14:paraId="602203F0" w14:textId="77777777" w:rsidR="00913C84" w:rsidRDefault="00913C84" w:rsidP="00913C84">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3FDF837" w14:textId="77777777" w:rsidR="00913C84" w:rsidRDefault="00913C84" w:rsidP="00913C84">
            <w:pPr>
              <w:pStyle w:val="TableParagraph"/>
              <w:tabs>
                <w:tab w:val="left" w:pos="142"/>
              </w:tabs>
              <w:spacing w:before="3"/>
              <w:rPr>
                <w:rFonts w:ascii="Tahoma"/>
                <w:b/>
                <w:sz w:val="19"/>
              </w:rPr>
            </w:pPr>
          </w:p>
          <w:p w14:paraId="11280A49" w14:textId="77777777" w:rsidR="00913C84" w:rsidRDefault="00913C84" w:rsidP="00913C84">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481F3DC1" w14:textId="77777777" w:rsidR="00913C84" w:rsidRPr="00913C84" w:rsidRDefault="00913C84" w:rsidP="00913C84">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7190E788" w14:textId="77777777" w:rsidR="00913C84" w:rsidRPr="00913C84" w:rsidRDefault="00913C84" w:rsidP="00913C84">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5F0F451D" w14:textId="77777777" w:rsidR="00913C84" w:rsidRDefault="00913C84" w:rsidP="00913C84">
            <w:pPr>
              <w:pStyle w:val="TableParagraph"/>
              <w:tabs>
                <w:tab w:val="left" w:pos="142"/>
              </w:tabs>
              <w:spacing w:before="3"/>
              <w:rPr>
                <w:rFonts w:ascii="Tahoma"/>
                <w:b/>
                <w:sz w:val="19"/>
              </w:rPr>
            </w:pPr>
          </w:p>
          <w:p w14:paraId="67DB5B59" w14:textId="77777777" w:rsidR="00913C84" w:rsidRDefault="00913C84" w:rsidP="00913C84">
            <w:pPr>
              <w:pStyle w:val="TableParagraph"/>
              <w:tabs>
                <w:tab w:val="left" w:pos="142"/>
              </w:tabs>
              <w:spacing w:before="1"/>
              <w:ind w:left="344"/>
              <w:rPr>
                <w:rFonts w:ascii="Tahoma"/>
                <w:b/>
                <w:sz w:val="18"/>
              </w:rPr>
            </w:pPr>
            <w:r>
              <w:rPr>
                <w:rFonts w:ascii="Tahoma"/>
                <w:b/>
                <w:color w:val="FFFFFF"/>
                <w:w w:val="110"/>
                <w:sz w:val="18"/>
              </w:rPr>
              <w:t>Takvim</w:t>
            </w:r>
          </w:p>
        </w:tc>
      </w:tr>
      <w:tr w:rsidR="00AC4B4F" w14:paraId="69EE1DE6" w14:textId="77777777" w:rsidTr="004B5DC8">
        <w:trPr>
          <w:trHeight w:val="5028"/>
        </w:trPr>
        <w:tc>
          <w:tcPr>
            <w:tcW w:w="1006" w:type="dxa"/>
            <w:tcBorders>
              <w:top w:val="nil"/>
            </w:tcBorders>
          </w:tcPr>
          <w:p w14:paraId="3E5EB043" w14:textId="77777777" w:rsidR="00AC4B4F" w:rsidRDefault="00AC4B4F" w:rsidP="00AC4B4F">
            <w:pPr>
              <w:pStyle w:val="TableParagraph"/>
              <w:tabs>
                <w:tab w:val="left" w:pos="142"/>
              </w:tabs>
              <w:rPr>
                <w:rFonts w:ascii="Tahoma"/>
                <w:b/>
                <w:sz w:val="24"/>
              </w:rPr>
            </w:pPr>
          </w:p>
          <w:p w14:paraId="519CCD5C" w14:textId="77777777" w:rsidR="00AC4B4F" w:rsidRDefault="00AC4B4F" w:rsidP="00AC4B4F">
            <w:pPr>
              <w:pStyle w:val="TableParagraph"/>
              <w:tabs>
                <w:tab w:val="left" w:pos="142"/>
              </w:tabs>
              <w:rPr>
                <w:rFonts w:ascii="Tahoma"/>
                <w:b/>
                <w:sz w:val="24"/>
              </w:rPr>
            </w:pPr>
          </w:p>
          <w:p w14:paraId="077F2628" w14:textId="77777777" w:rsidR="00AC4B4F" w:rsidRDefault="00AC4B4F" w:rsidP="00AC4B4F">
            <w:pPr>
              <w:pStyle w:val="TableParagraph"/>
              <w:tabs>
                <w:tab w:val="left" w:pos="142"/>
              </w:tabs>
              <w:rPr>
                <w:rFonts w:ascii="Tahoma"/>
                <w:b/>
                <w:sz w:val="24"/>
              </w:rPr>
            </w:pPr>
          </w:p>
          <w:p w14:paraId="33E776F1" w14:textId="77777777" w:rsidR="00AC4B4F" w:rsidRDefault="00AC4B4F" w:rsidP="00AC4B4F">
            <w:pPr>
              <w:pStyle w:val="TableParagraph"/>
              <w:tabs>
                <w:tab w:val="left" w:pos="142"/>
              </w:tabs>
              <w:rPr>
                <w:rFonts w:ascii="Tahoma"/>
                <w:b/>
                <w:sz w:val="24"/>
              </w:rPr>
            </w:pPr>
          </w:p>
          <w:p w14:paraId="51CACE0C" w14:textId="77777777" w:rsidR="00AC4B4F" w:rsidRDefault="00AC4B4F" w:rsidP="00AC4B4F">
            <w:pPr>
              <w:pStyle w:val="TableParagraph"/>
              <w:tabs>
                <w:tab w:val="left" w:pos="142"/>
              </w:tabs>
              <w:rPr>
                <w:rFonts w:ascii="Tahoma"/>
                <w:b/>
                <w:sz w:val="24"/>
              </w:rPr>
            </w:pPr>
          </w:p>
          <w:p w14:paraId="6C4F7BAC" w14:textId="77777777" w:rsidR="00AC4B4F" w:rsidRDefault="00AC4B4F" w:rsidP="00AC4B4F">
            <w:pPr>
              <w:pStyle w:val="TableParagraph"/>
              <w:tabs>
                <w:tab w:val="left" w:pos="142"/>
              </w:tabs>
              <w:rPr>
                <w:rFonts w:ascii="Tahoma"/>
                <w:b/>
                <w:sz w:val="24"/>
              </w:rPr>
            </w:pPr>
          </w:p>
          <w:p w14:paraId="4048631B" w14:textId="77777777" w:rsidR="00AC4B4F" w:rsidRDefault="00AC4B4F" w:rsidP="00AC4B4F">
            <w:pPr>
              <w:pStyle w:val="TableParagraph"/>
              <w:tabs>
                <w:tab w:val="left" w:pos="142"/>
              </w:tabs>
              <w:rPr>
                <w:rFonts w:ascii="Tahoma"/>
                <w:b/>
                <w:sz w:val="24"/>
              </w:rPr>
            </w:pPr>
          </w:p>
          <w:p w14:paraId="340ED2C2" w14:textId="77777777" w:rsidR="00AC4B4F" w:rsidRDefault="00AC4B4F" w:rsidP="00AC4B4F">
            <w:pPr>
              <w:pStyle w:val="TableParagraph"/>
              <w:tabs>
                <w:tab w:val="left" w:pos="142"/>
              </w:tabs>
              <w:spacing w:before="5"/>
              <w:rPr>
                <w:rFonts w:ascii="Tahoma"/>
                <w:b/>
                <w:sz w:val="35"/>
              </w:rPr>
            </w:pPr>
          </w:p>
          <w:p w14:paraId="37B82F0C" w14:textId="77777777" w:rsidR="00AC4B4F" w:rsidRDefault="00AC4B4F" w:rsidP="00AC4B4F">
            <w:pPr>
              <w:pStyle w:val="TableParagraph"/>
              <w:tabs>
                <w:tab w:val="left" w:pos="142"/>
              </w:tabs>
              <w:ind w:left="303"/>
              <w:rPr>
                <w:rFonts w:ascii="Arial"/>
                <w:b/>
                <w:sz w:val="18"/>
              </w:rPr>
            </w:pPr>
            <w:r>
              <w:rPr>
                <w:rFonts w:ascii="Arial"/>
                <w:b/>
                <w:color w:val="2868B2"/>
                <w:sz w:val="18"/>
              </w:rPr>
              <w:t>3.1.4</w:t>
            </w:r>
          </w:p>
        </w:tc>
        <w:tc>
          <w:tcPr>
            <w:tcW w:w="2480" w:type="dxa"/>
            <w:tcBorders>
              <w:top w:val="nil"/>
            </w:tcBorders>
          </w:tcPr>
          <w:p w14:paraId="2FF1BFA5" w14:textId="77777777" w:rsidR="00AC4B4F" w:rsidRDefault="00AC4B4F" w:rsidP="00AC4B4F">
            <w:pPr>
              <w:pStyle w:val="TableParagraph"/>
              <w:tabs>
                <w:tab w:val="left" w:pos="142"/>
              </w:tabs>
              <w:rPr>
                <w:rFonts w:ascii="Tahoma"/>
                <w:b/>
                <w:sz w:val="16"/>
              </w:rPr>
            </w:pPr>
          </w:p>
          <w:p w14:paraId="6851E013" w14:textId="77777777" w:rsidR="00AC4B4F" w:rsidRDefault="00AC4B4F" w:rsidP="00AC4B4F">
            <w:pPr>
              <w:pStyle w:val="TableParagraph"/>
              <w:tabs>
                <w:tab w:val="left" w:pos="142"/>
              </w:tabs>
              <w:rPr>
                <w:rFonts w:ascii="Tahoma"/>
                <w:b/>
                <w:sz w:val="16"/>
              </w:rPr>
            </w:pPr>
          </w:p>
          <w:p w14:paraId="280E2F84" w14:textId="77777777" w:rsidR="00AC4B4F" w:rsidRDefault="00AC4B4F" w:rsidP="00AC4B4F">
            <w:pPr>
              <w:pStyle w:val="TableParagraph"/>
              <w:tabs>
                <w:tab w:val="left" w:pos="142"/>
              </w:tabs>
              <w:rPr>
                <w:rFonts w:ascii="Tahoma"/>
                <w:b/>
                <w:sz w:val="16"/>
              </w:rPr>
            </w:pPr>
          </w:p>
          <w:p w14:paraId="4341A309" w14:textId="77777777" w:rsidR="00AC4B4F" w:rsidRDefault="00AC4B4F" w:rsidP="00AC4B4F">
            <w:pPr>
              <w:pStyle w:val="TableParagraph"/>
              <w:tabs>
                <w:tab w:val="left" w:pos="142"/>
              </w:tabs>
              <w:rPr>
                <w:rFonts w:ascii="Tahoma"/>
                <w:b/>
                <w:sz w:val="16"/>
              </w:rPr>
            </w:pPr>
          </w:p>
          <w:p w14:paraId="48186011" w14:textId="77777777" w:rsidR="00AC4B4F" w:rsidRDefault="00AC4B4F" w:rsidP="00AC4B4F">
            <w:pPr>
              <w:pStyle w:val="TableParagraph"/>
              <w:tabs>
                <w:tab w:val="left" w:pos="142"/>
              </w:tabs>
              <w:rPr>
                <w:rFonts w:ascii="Tahoma"/>
                <w:b/>
                <w:sz w:val="16"/>
              </w:rPr>
            </w:pPr>
          </w:p>
          <w:p w14:paraId="6A2A572C" w14:textId="77777777" w:rsidR="00AC4B4F" w:rsidRDefault="00AC4B4F" w:rsidP="00AC4B4F">
            <w:pPr>
              <w:pStyle w:val="TableParagraph"/>
              <w:tabs>
                <w:tab w:val="left" w:pos="142"/>
              </w:tabs>
              <w:rPr>
                <w:rFonts w:ascii="Tahoma"/>
                <w:b/>
                <w:sz w:val="16"/>
              </w:rPr>
            </w:pPr>
          </w:p>
          <w:p w14:paraId="755F1B82" w14:textId="77777777" w:rsidR="00AC4B4F" w:rsidRDefault="00AC4B4F" w:rsidP="00AC4B4F">
            <w:pPr>
              <w:pStyle w:val="TableParagraph"/>
              <w:tabs>
                <w:tab w:val="left" w:pos="142"/>
              </w:tabs>
              <w:rPr>
                <w:rFonts w:ascii="Tahoma"/>
                <w:b/>
                <w:sz w:val="16"/>
              </w:rPr>
            </w:pPr>
          </w:p>
          <w:p w14:paraId="5CAF32FA" w14:textId="77777777" w:rsidR="00AC4B4F" w:rsidRDefault="00AC4B4F" w:rsidP="00AC4B4F">
            <w:pPr>
              <w:pStyle w:val="TableParagraph"/>
              <w:tabs>
                <w:tab w:val="left" w:pos="142"/>
              </w:tabs>
              <w:rPr>
                <w:rFonts w:ascii="Tahoma"/>
                <w:b/>
                <w:sz w:val="16"/>
              </w:rPr>
            </w:pPr>
          </w:p>
          <w:p w14:paraId="48437843" w14:textId="77777777" w:rsidR="00AC4B4F" w:rsidRDefault="00AC4B4F" w:rsidP="00AC4B4F">
            <w:pPr>
              <w:pStyle w:val="TableParagraph"/>
              <w:tabs>
                <w:tab w:val="left" w:pos="142"/>
              </w:tabs>
              <w:rPr>
                <w:rFonts w:ascii="Tahoma"/>
                <w:b/>
                <w:sz w:val="18"/>
              </w:rPr>
            </w:pPr>
          </w:p>
          <w:p w14:paraId="5F697B34" w14:textId="77777777" w:rsidR="00AC4B4F" w:rsidRDefault="00AC4B4F" w:rsidP="00AC4B4F">
            <w:pPr>
              <w:pStyle w:val="TableParagraph"/>
              <w:tabs>
                <w:tab w:val="left" w:pos="142"/>
              </w:tabs>
              <w:spacing w:line="312" w:lineRule="auto"/>
              <w:ind w:left="72" w:right="45"/>
              <w:rPr>
                <w:rFonts w:ascii="Arial" w:hAnsi="Arial"/>
                <w:b/>
                <w:sz w:val="12"/>
              </w:rPr>
            </w:pPr>
            <w:r>
              <w:rPr>
                <w:rFonts w:ascii="Arial" w:hAnsi="Arial"/>
                <w:b/>
                <w:color w:val="231F20"/>
                <w:w w:val="110"/>
                <w:sz w:val="12"/>
              </w:rPr>
              <w:t>Yazılı ve görsel medyada reklam</w:t>
            </w:r>
            <w:r>
              <w:rPr>
                <w:rFonts w:ascii="Arial" w:hAnsi="Arial"/>
                <w:b/>
                <w:color w:val="231F20"/>
                <w:spacing w:val="1"/>
                <w:w w:val="110"/>
                <w:sz w:val="12"/>
              </w:rPr>
              <w:t xml:space="preserve"> </w:t>
            </w:r>
            <w:r>
              <w:rPr>
                <w:rFonts w:ascii="Arial" w:hAnsi="Arial"/>
                <w:b/>
                <w:color w:val="231F20"/>
                <w:w w:val="110"/>
                <w:sz w:val="12"/>
              </w:rPr>
              <w:t>faaliyetleri başta olmak üzere tanıtım</w:t>
            </w:r>
            <w:r>
              <w:rPr>
                <w:rFonts w:ascii="Arial" w:hAnsi="Arial"/>
                <w:b/>
                <w:color w:val="231F20"/>
                <w:spacing w:val="-34"/>
                <w:w w:val="110"/>
                <w:sz w:val="12"/>
              </w:rPr>
              <w:t xml:space="preserve"> </w:t>
            </w:r>
            <w:r>
              <w:rPr>
                <w:rFonts w:ascii="Arial" w:hAnsi="Arial"/>
                <w:b/>
                <w:color w:val="231F20"/>
                <w:spacing w:val="-1"/>
                <w:w w:val="110"/>
                <w:sz w:val="12"/>
              </w:rPr>
              <w:t>faaliyetleri yoğunlaştırılarak destekler</w:t>
            </w:r>
            <w:r>
              <w:rPr>
                <w:rFonts w:ascii="Arial" w:hAnsi="Arial"/>
                <w:b/>
                <w:color w:val="231F20"/>
                <w:spacing w:val="-34"/>
                <w:w w:val="110"/>
                <w:sz w:val="12"/>
              </w:rPr>
              <w:t xml:space="preserve"> </w:t>
            </w:r>
            <w:r>
              <w:rPr>
                <w:rFonts w:ascii="Arial" w:hAnsi="Arial"/>
                <w:b/>
                <w:color w:val="231F20"/>
                <w:w w:val="110"/>
                <w:sz w:val="12"/>
              </w:rPr>
              <w:t>artırılacak, ülkelerin tüketim</w:t>
            </w:r>
            <w:r>
              <w:rPr>
                <w:rFonts w:ascii="Arial" w:hAnsi="Arial"/>
                <w:b/>
                <w:color w:val="231F20"/>
                <w:spacing w:val="1"/>
                <w:w w:val="110"/>
                <w:sz w:val="12"/>
              </w:rPr>
              <w:t xml:space="preserve"> </w:t>
            </w:r>
            <w:r>
              <w:rPr>
                <w:rFonts w:ascii="Arial" w:hAnsi="Arial"/>
                <w:b/>
                <w:color w:val="231F20"/>
                <w:w w:val="110"/>
                <w:sz w:val="12"/>
              </w:rPr>
              <w:t>kanallarında, AVM’ler ve zincir</w:t>
            </w:r>
            <w:r>
              <w:rPr>
                <w:rFonts w:ascii="Arial" w:hAnsi="Arial"/>
                <w:b/>
                <w:color w:val="231F20"/>
                <w:spacing w:val="1"/>
                <w:w w:val="110"/>
                <w:sz w:val="12"/>
              </w:rPr>
              <w:t xml:space="preserve"> </w:t>
            </w:r>
            <w:r>
              <w:rPr>
                <w:rFonts w:ascii="Arial" w:hAnsi="Arial"/>
                <w:b/>
                <w:color w:val="231F20"/>
                <w:w w:val="110"/>
                <w:sz w:val="12"/>
              </w:rPr>
              <w:t>mağazalar bu faaliyetler kapsamında</w:t>
            </w:r>
            <w:r>
              <w:rPr>
                <w:rFonts w:ascii="Arial" w:hAnsi="Arial"/>
                <w:b/>
                <w:color w:val="231F20"/>
                <w:spacing w:val="-34"/>
                <w:w w:val="110"/>
                <w:sz w:val="12"/>
              </w:rPr>
              <w:t xml:space="preserve"> </w:t>
            </w:r>
            <w:r>
              <w:rPr>
                <w:rFonts w:ascii="Arial" w:hAnsi="Arial"/>
                <w:b/>
                <w:color w:val="231F20"/>
                <w:w w:val="110"/>
                <w:sz w:val="12"/>
              </w:rPr>
              <w:t>özel</w:t>
            </w:r>
            <w:r>
              <w:rPr>
                <w:rFonts w:ascii="Arial" w:hAnsi="Arial"/>
                <w:b/>
                <w:color w:val="231F20"/>
                <w:spacing w:val="-5"/>
                <w:w w:val="110"/>
                <w:sz w:val="12"/>
              </w:rPr>
              <w:t xml:space="preserve"> </w:t>
            </w:r>
            <w:r>
              <w:rPr>
                <w:rFonts w:ascii="Arial" w:hAnsi="Arial"/>
                <w:b/>
                <w:color w:val="231F20"/>
                <w:w w:val="110"/>
                <w:sz w:val="12"/>
              </w:rPr>
              <w:t>olarak</w:t>
            </w:r>
            <w:r>
              <w:rPr>
                <w:rFonts w:ascii="Arial" w:hAnsi="Arial"/>
                <w:b/>
                <w:color w:val="231F20"/>
                <w:spacing w:val="-5"/>
                <w:w w:val="110"/>
                <w:sz w:val="12"/>
              </w:rPr>
              <w:t xml:space="preserve"> </w:t>
            </w:r>
            <w:r>
              <w:rPr>
                <w:rFonts w:ascii="Arial" w:hAnsi="Arial"/>
                <w:b/>
                <w:color w:val="231F20"/>
                <w:w w:val="110"/>
                <w:sz w:val="12"/>
              </w:rPr>
              <w:t>hedeflenecektir.</w:t>
            </w:r>
          </w:p>
          <w:p w14:paraId="6CA86410" w14:textId="77777777" w:rsidR="00AC4B4F" w:rsidRDefault="00AC4B4F" w:rsidP="00AC4B4F">
            <w:pPr>
              <w:pStyle w:val="TableParagraph"/>
              <w:tabs>
                <w:tab w:val="left" w:pos="142"/>
              </w:tabs>
              <w:spacing w:before="4" w:line="312" w:lineRule="auto"/>
              <w:ind w:left="72" w:right="215"/>
              <w:rPr>
                <w:rFonts w:ascii="Arial" w:hAnsi="Arial"/>
                <w:b/>
                <w:sz w:val="12"/>
              </w:rPr>
            </w:pPr>
            <w:r>
              <w:rPr>
                <w:rFonts w:ascii="Arial" w:hAnsi="Arial"/>
                <w:b/>
                <w:color w:val="231F20"/>
                <w:w w:val="110"/>
                <w:sz w:val="12"/>
              </w:rPr>
              <w:t>Bu faaliyetlerde özellikle “Made in</w:t>
            </w:r>
            <w:r>
              <w:rPr>
                <w:rFonts w:ascii="Arial" w:hAnsi="Arial"/>
                <w:b/>
                <w:color w:val="231F20"/>
                <w:spacing w:val="1"/>
                <w:w w:val="110"/>
                <w:sz w:val="12"/>
              </w:rPr>
              <w:t xml:space="preserve"> </w:t>
            </w:r>
            <w:r>
              <w:rPr>
                <w:rFonts w:ascii="Arial" w:hAnsi="Arial"/>
                <w:b/>
                <w:color w:val="231F20"/>
                <w:w w:val="105"/>
                <w:sz w:val="12"/>
              </w:rPr>
              <w:t>Türkiye”</w:t>
            </w:r>
            <w:r>
              <w:rPr>
                <w:rFonts w:ascii="Arial" w:hAnsi="Arial"/>
                <w:b/>
                <w:color w:val="231F20"/>
                <w:spacing w:val="10"/>
                <w:w w:val="105"/>
                <w:sz w:val="12"/>
              </w:rPr>
              <w:t xml:space="preserve"> </w:t>
            </w:r>
            <w:r>
              <w:rPr>
                <w:rFonts w:ascii="Arial" w:hAnsi="Arial"/>
                <w:b/>
                <w:color w:val="231F20"/>
                <w:w w:val="105"/>
                <w:sz w:val="12"/>
              </w:rPr>
              <w:t>markası</w:t>
            </w:r>
            <w:r>
              <w:rPr>
                <w:rFonts w:ascii="Arial" w:hAnsi="Arial"/>
                <w:b/>
                <w:color w:val="231F20"/>
                <w:spacing w:val="10"/>
                <w:w w:val="105"/>
                <w:sz w:val="12"/>
              </w:rPr>
              <w:t xml:space="preserve"> </w:t>
            </w:r>
            <w:r>
              <w:rPr>
                <w:rFonts w:ascii="Arial" w:hAnsi="Arial"/>
                <w:b/>
                <w:color w:val="231F20"/>
                <w:w w:val="105"/>
                <w:sz w:val="12"/>
              </w:rPr>
              <w:t>öne</w:t>
            </w:r>
            <w:r>
              <w:rPr>
                <w:rFonts w:ascii="Arial" w:hAnsi="Arial"/>
                <w:b/>
                <w:color w:val="231F20"/>
                <w:spacing w:val="10"/>
                <w:w w:val="105"/>
                <w:sz w:val="12"/>
              </w:rPr>
              <w:t xml:space="preserve"> </w:t>
            </w:r>
            <w:r>
              <w:rPr>
                <w:rFonts w:ascii="Arial" w:hAnsi="Arial"/>
                <w:b/>
                <w:color w:val="231F20"/>
                <w:w w:val="105"/>
                <w:sz w:val="12"/>
              </w:rPr>
              <w:t>çıkarılacaktır.</w:t>
            </w:r>
          </w:p>
        </w:tc>
        <w:tc>
          <w:tcPr>
            <w:tcW w:w="3571" w:type="dxa"/>
            <w:tcBorders>
              <w:top w:val="nil"/>
            </w:tcBorders>
          </w:tcPr>
          <w:p w14:paraId="1313A26A" w14:textId="77777777" w:rsidR="00AC4B4F" w:rsidRDefault="00AC4B4F" w:rsidP="00AC4B4F">
            <w:pPr>
              <w:pStyle w:val="TableParagraph"/>
              <w:tabs>
                <w:tab w:val="left" w:pos="142"/>
              </w:tabs>
              <w:spacing w:before="134" w:line="295" w:lineRule="auto"/>
              <w:ind w:left="153" w:right="268"/>
              <w:rPr>
                <w:sz w:val="12"/>
              </w:rPr>
            </w:pPr>
            <w:r>
              <w:rPr>
                <w:color w:val="231F20"/>
                <w:spacing w:val="-1"/>
                <w:sz w:val="12"/>
              </w:rPr>
              <w:t>Strateji kapsamında belirlenen ülkelerde, potansiyel</w:t>
            </w:r>
            <w:r>
              <w:rPr>
                <w:color w:val="231F20"/>
                <w:spacing w:val="-40"/>
                <w:sz w:val="12"/>
              </w:rPr>
              <w:t xml:space="preserve"> </w:t>
            </w:r>
            <w:r>
              <w:rPr>
                <w:color w:val="231F20"/>
                <w:sz w:val="12"/>
              </w:rPr>
              <w:t>sektörlerin</w:t>
            </w:r>
            <w:r>
              <w:rPr>
                <w:color w:val="231F20"/>
                <w:spacing w:val="-11"/>
                <w:sz w:val="12"/>
              </w:rPr>
              <w:t xml:space="preserve"> </w:t>
            </w:r>
            <w:r>
              <w:rPr>
                <w:color w:val="231F20"/>
                <w:sz w:val="12"/>
              </w:rPr>
              <w:t>anılan</w:t>
            </w:r>
            <w:r>
              <w:rPr>
                <w:color w:val="231F20"/>
                <w:spacing w:val="-10"/>
                <w:sz w:val="12"/>
              </w:rPr>
              <w:t xml:space="preserve"> </w:t>
            </w:r>
            <w:r>
              <w:rPr>
                <w:color w:val="231F20"/>
                <w:sz w:val="12"/>
              </w:rPr>
              <w:t>reklam</w:t>
            </w:r>
            <w:r>
              <w:rPr>
                <w:color w:val="231F20"/>
                <w:spacing w:val="-11"/>
                <w:sz w:val="12"/>
              </w:rPr>
              <w:t xml:space="preserve"> </w:t>
            </w:r>
            <w:r>
              <w:rPr>
                <w:color w:val="231F20"/>
                <w:sz w:val="12"/>
              </w:rPr>
              <w:t>platformlarında</w:t>
            </w:r>
            <w:r>
              <w:rPr>
                <w:color w:val="231F20"/>
                <w:spacing w:val="-10"/>
                <w:sz w:val="12"/>
              </w:rPr>
              <w:t xml:space="preserve"> </w:t>
            </w:r>
            <w:r>
              <w:rPr>
                <w:color w:val="231F20"/>
                <w:sz w:val="12"/>
              </w:rPr>
              <w:t>tanıtımının</w:t>
            </w:r>
            <w:r>
              <w:rPr>
                <w:color w:val="231F20"/>
                <w:spacing w:val="-39"/>
                <w:sz w:val="12"/>
              </w:rPr>
              <w:t xml:space="preserve"> </w:t>
            </w:r>
            <w:r>
              <w:rPr>
                <w:color w:val="231F20"/>
                <w:sz w:val="12"/>
              </w:rPr>
              <w:t>yapılması için mevcut teşvik mekanizmalarının</w:t>
            </w:r>
            <w:r>
              <w:rPr>
                <w:color w:val="231F20"/>
                <w:spacing w:val="1"/>
                <w:sz w:val="12"/>
              </w:rPr>
              <w:t xml:space="preserve"> </w:t>
            </w:r>
            <w:r>
              <w:rPr>
                <w:color w:val="231F20"/>
                <w:spacing w:val="-1"/>
                <w:sz w:val="12"/>
              </w:rPr>
              <w:t>kullanılmasına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pacing w:val="-1"/>
                <w:sz w:val="12"/>
              </w:rPr>
              <w:t>çalışmalar</w:t>
            </w:r>
            <w:r>
              <w:rPr>
                <w:color w:val="231F20"/>
                <w:spacing w:val="-12"/>
                <w:sz w:val="12"/>
              </w:rPr>
              <w:t xml:space="preserve"> </w:t>
            </w:r>
            <w:r>
              <w:rPr>
                <w:color w:val="231F20"/>
                <w:spacing w:val="-1"/>
                <w:sz w:val="12"/>
              </w:rPr>
              <w:t>yürütülecektir.</w:t>
            </w:r>
          </w:p>
          <w:p w14:paraId="734A85DC" w14:textId="77777777" w:rsidR="00AC4B4F" w:rsidRDefault="00AC4B4F" w:rsidP="00AC4B4F">
            <w:pPr>
              <w:pStyle w:val="TableParagraph"/>
              <w:numPr>
                <w:ilvl w:val="0"/>
                <w:numId w:val="14"/>
              </w:numPr>
              <w:tabs>
                <w:tab w:val="left" w:pos="142"/>
                <w:tab w:val="left" w:pos="231"/>
              </w:tabs>
              <w:spacing w:before="3" w:line="295" w:lineRule="auto"/>
              <w:ind w:right="101" w:firstLine="0"/>
              <w:rPr>
                <w:sz w:val="12"/>
              </w:rPr>
            </w:pPr>
            <w:r>
              <w:rPr>
                <w:color w:val="231F20"/>
                <w:spacing w:val="-1"/>
                <w:sz w:val="12"/>
              </w:rPr>
              <w:t xml:space="preserve">Yapılacak tanıtım çalışmalarında, </w:t>
            </w:r>
            <w:r>
              <w:rPr>
                <w:color w:val="231F20"/>
                <w:sz w:val="12"/>
              </w:rPr>
              <w:t>sektör tarafından</w:t>
            </w:r>
            <w:r>
              <w:rPr>
                <w:color w:val="231F20"/>
                <w:spacing w:val="1"/>
                <w:sz w:val="12"/>
              </w:rPr>
              <w:t xml:space="preserve"> </w:t>
            </w:r>
            <w:r>
              <w:rPr>
                <w:color w:val="231F20"/>
                <w:sz w:val="12"/>
              </w:rPr>
              <w:t>ihtiyaç</w:t>
            </w:r>
            <w:r>
              <w:rPr>
                <w:color w:val="231F20"/>
                <w:spacing w:val="-11"/>
                <w:sz w:val="12"/>
              </w:rPr>
              <w:t xml:space="preserve"> </w:t>
            </w:r>
            <w:r>
              <w:rPr>
                <w:color w:val="231F20"/>
                <w:sz w:val="12"/>
              </w:rPr>
              <w:t>duyulması</w:t>
            </w:r>
            <w:r>
              <w:rPr>
                <w:color w:val="231F20"/>
                <w:spacing w:val="-11"/>
                <w:sz w:val="12"/>
              </w:rPr>
              <w:t xml:space="preserve"> </w:t>
            </w:r>
            <w:r>
              <w:rPr>
                <w:color w:val="231F20"/>
                <w:sz w:val="12"/>
              </w:rPr>
              <w:t>halinde</w:t>
            </w:r>
            <w:r>
              <w:rPr>
                <w:color w:val="231F20"/>
                <w:spacing w:val="-11"/>
                <w:sz w:val="12"/>
              </w:rPr>
              <w:t xml:space="preserve"> </w:t>
            </w:r>
            <w:r>
              <w:rPr>
                <w:color w:val="231F20"/>
                <w:sz w:val="12"/>
              </w:rPr>
              <w:t>mevcut</w:t>
            </w:r>
            <w:r>
              <w:rPr>
                <w:color w:val="231F20"/>
                <w:spacing w:val="-11"/>
                <w:sz w:val="12"/>
              </w:rPr>
              <w:t xml:space="preserve"> </w:t>
            </w:r>
            <w:r>
              <w:rPr>
                <w:color w:val="231F20"/>
                <w:sz w:val="12"/>
              </w:rPr>
              <w:t>teşvik</w:t>
            </w:r>
            <w:r>
              <w:rPr>
                <w:color w:val="231F20"/>
                <w:spacing w:val="-10"/>
                <w:sz w:val="12"/>
              </w:rPr>
              <w:t xml:space="preserve"> </w:t>
            </w:r>
            <w:r>
              <w:rPr>
                <w:color w:val="231F20"/>
                <w:sz w:val="12"/>
              </w:rPr>
              <w:t>mekanizmaları</w:t>
            </w:r>
            <w:r>
              <w:rPr>
                <w:color w:val="231F20"/>
                <w:spacing w:val="-40"/>
                <w:sz w:val="12"/>
              </w:rPr>
              <w:t xml:space="preserve"> </w:t>
            </w:r>
            <w:r>
              <w:rPr>
                <w:color w:val="231F20"/>
                <w:spacing w:val="-1"/>
                <w:sz w:val="12"/>
              </w:rPr>
              <w:t xml:space="preserve">geliştirilecek, yeni destek </w:t>
            </w:r>
            <w:r>
              <w:rPr>
                <w:color w:val="231F20"/>
                <w:sz w:val="12"/>
              </w:rPr>
              <w:t>kalemlerinin eklenmesine</w:t>
            </w:r>
            <w:r>
              <w:rPr>
                <w:color w:val="231F20"/>
                <w:spacing w:val="1"/>
                <w:sz w:val="12"/>
              </w:rPr>
              <w:t xml:space="preserve"> </w:t>
            </w:r>
            <w:r>
              <w:rPr>
                <w:color w:val="231F20"/>
                <w:w w:val="95"/>
                <w:sz w:val="12"/>
              </w:rPr>
              <w:t>yönelik</w:t>
            </w:r>
            <w:r>
              <w:rPr>
                <w:color w:val="231F20"/>
                <w:spacing w:val="-9"/>
                <w:w w:val="95"/>
                <w:sz w:val="12"/>
              </w:rPr>
              <w:t xml:space="preserve"> </w:t>
            </w:r>
            <w:r>
              <w:rPr>
                <w:color w:val="231F20"/>
                <w:w w:val="95"/>
                <w:sz w:val="12"/>
              </w:rPr>
              <w:t>çalışmalar</w:t>
            </w:r>
            <w:r>
              <w:rPr>
                <w:color w:val="231F20"/>
                <w:spacing w:val="-9"/>
                <w:w w:val="95"/>
                <w:sz w:val="12"/>
              </w:rPr>
              <w:t xml:space="preserve"> </w:t>
            </w:r>
            <w:r>
              <w:rPr>
                <w:color w:val="231F20"/>
                <w:w w:val="95"/>
                <w:sz w:val="12"/>
              </w:rPr>
              <w:t>yürütülecektir.</w:t>
            </w:r>
          </w:p>
          <w:p w14:paraId="0CFE4276" w14:textId="77777777" w:rsidR="00AC4B4F" w:rsidRDefault="00AC4B4F" w:rsidP="00AC4B4F">
            <w:pPr>
              <w:pStyle w:val="TableParagraph"/>
              <w:numPr>
                <w:ilvl w:val="0"/>
                <w:numId w:val="14"/>
              </w:numPr>
              <w:tabs>
                <w:tab w:val="left" w:pos="142"/>
                <w:tab w:val="left" w:pos="231"/>
              </w:tabs>
              <w:spacing w:before="2" w:line="295" w:lineRule="auto"/>
              <w:ind w:right="349" w:firstLine="0"/>
              <w:rPr>
                <w:sz w:val="12"/>
              </w:rPr>
            </w:pPr>
            <w:r>
              <w:rPr>
                <w:color w:val="231F20"/>
                <w:spacing w:val="-1"/>
                <w:sz w:val="12"/>
              </w:rPr>
              <w:t>Ülkemiz</w:t>
            </w:r>
            <w:r>
              <w:rPr>
                <w:color w:val="231F20"/>
                <w:spacing w:val="-12"/>
                <w:sz w:val="12"/>
              </w:rPr>
              <w:t xml:space="preserve"> </w:t>
            </w:r>
            <w:r>
              <w:rPr>
                <w:color w:val="231F20"/>
                <w:spacing w:val="-1"/>
                <w:sz w:val="12"/>
              </w:rPr>
              <w:t>mal</w:t>
            </w:r>
            <w:r>
              <w:rPr>
                <w:color w:val="231F20"/>
                <w:spacing w:val="-12"/>
                <w:sz w:val="12"/>
              </w:rPr>
              <w:t xml:space="preserve"> </w:t>
            </w:r>
            <w:r>
              <w:rPr>
                <w:color w:val="231F20"/>
                <w:spacing w:val="-1"/>
                <w:sz w:val="12"/>
              </w:rPr>
              <w:t>ve</w:t>
            </w:r>
            <w:r>
              <w:rPr>
                <w:color w:val="231F20"/>
                <w:spacing w:val="-12"/>
                <w:sz w:val="12"/>
              </w:rPr>
              <w:t xml:space="preserve"> </w:t>
            </w:r>
            <w:r>
              <w:rPr>
                <w:color w:val="231F20"/>
                <w:sz w:val="12"/>
              </w:rPr>
              <w:t>hizmetlerine</w:t>
            </w:r>
            <w:r>
              <w:rPr>
                <w:color w:val="231F20"/>
                <w:spacing w:val="-11"/>
                <w:sz w:val="12"/>
              </w:rPr>
              <w:t xml:space="preserve"> </w:t>
            </w:r>
            <w:r>
              <w:rPr>
                <w:color w:val="231F20"/>
                <w:sz w:val="12"/>
              </w:rPr>
              <w:t>yönelik</w:t>
            </w:r>
            <w:r>
              <w:rPr>
                <w:color w:val="231F20"/>
                <w:spacing w:val="-12"/>
                <w:sz w:val="12"/>
              </w:rPr>
              <w:t xml:space="preserve"> </w:t>
            </w:r>
            <w:r>
              <w:rPr>
                <w:color w:val="231F20"/>
                <w:sz w:val="12"/>
              </w:rPr>
              <w:t>sosyal</w:t>
            </w:r>
            <w:r>
              <w:rPr>
                <w:color w:val="231F20"/>
                <w:spacing w:val="-12"/>
                <w:sz w:val="12"/>
              </w:rPr>
              <w:t xml:space="preserve"> </w:t>
            </w:r>
            <w:r>
              <w:rPr>
                <w:color w:val="231F20"/>
                <w:sz w:val="12"/>
              </w:rPr>
              <w:t>medya</w:t>
            </w:r>
            <w:r>
              <w:rPr>
                <w:color w:val="231F20"/>
                <w:spacing w:val="-39"/>
                <w:sz w:val="12"/>
              </w:rPr>
              <w:t xml:space="preserve"> </w:t>
            </w:r>
            <w:r>
              <w:rPr>
                <w:color w:val="231F20"/>
                <w:spacing w:val="-1"/>
                <w:sz w:val="12"/>
              </w:rPr>
              <w:t xml:space="preserve">tanıtım kampanyası düzenlenecek, </w:t>
            </w:r>
            <w:r>
              <w:rPr>
                <w:color w:val="231F20"/>
                <w:sz w:val="12"/>
              </w:rPr>
              <w:t>sosyal medya-</w:t>
            </w:r>
            <w:r>
              <w:rPr>
                <w:color w:val="231F20"/>
                <w:spacing w:val="1"/>
                <w:sz w:val="12"/>
              </w:rPr>
              <w:t xml:space="preserve"> </w:t>
            </w:r>
            <w:r>
              <w:rPr>
                <w:color w:val="231F20"/>
                <w:w w:val="95"/>
                <w:sz w:val="12"/>
              </w:rPr>
              <w:t>da etkili isimler ile iş birliği (ortak tanıtım projeleri)</w:t>
            </w:r>
            <w:r>
              <w:rPr>
                <w:color w:val="231F20"/>
                <w:spacing w:val="1"/>
                <w:w w:val="95"/>
                <w:sz w:val="12"/>
              </w:rPr>
              <w:t xml:space="preserve"> </w:t>
            </w:r>
            <w:r>
              <w:rPr>
                <w:color w:val="231F20"/>
                <w:w w:val="95"/>
                <w:sz w:val="12"/>
              </w:rPr>
              <w:t>yapılacaktır.</w:t>
            </w:r>
            <w:r>
              <w:rPr>
                <w:color w:val="231F20"/>
                <w:spacing w:val="11"/>
                <w:w w:val="95"/>
                <w:sz w:val="12"/>
              </w:rPr>
              <w:t xml:space="preserve"> </w:t>
            </w:r>
            <w:r>
              <w:rPr>
                <w:color w:val="231F20"/>
                <w:w w:val="95"/>
                <w:sz w:val="12"/>
              </w:rPr>
              <w:t>Ülkedeki</w:t>
            </w:r>
            <w:r>
              <w:rPr>
                <w:color w:val="231F20"/>
                <w:spacing w:val="11"/>
                <w:w w:val="95"/>
                <w:sz w:val="12"/>
              </w:rPr>
              <w:t xml:space="preserve"> </w:t>
            </w:r>
            <w:r>
              <w:rPr>
                <w:color w:val="231F20"/>
                <w:w w:val="95"/>
                <w:sz w:val="12"/>
              </w:rPr>
              <w:t>sosyal</w:t>
            </w:r>
            <w:r>
              <w:rPr>
                <w:color w:val="231F20"/>
                <w:spacing w:val="11"/>
                <w:w w:val="95"/>
                <w:sz w:val="12"/>
              </w:rPr>
              <w:t xml:space="preserve"> </w:t>
            </w:r>
            <w:r>
              <w:rPr>
                <w:color w:val="231F20"/>
                <w:w w:val="95"/>
                <w:sz w:val="12"/>
              </w:rPr>
              <w:t>medya</w:t>
            </w:r>
            <w:r>
              <w:rPr>
                <w:color w:val="231F20"/>
                <w:spacing w:val="11"/>
                <w:w w:val="95"/>
                <w:sz w:val="12"/>
              </w:rPr>
              <w:t xml:space="preserve"> </w:t>
            </w:r>
            <w:r>
              <w:rPr>
                <w:color w:val="231F20"/>
                <w:w w:val="95"/>
                <w:sz w:val="12"/>
              </w:rPr>
              <w:t>fenomenleri</w:t>
            </w:r>
            <w:r>
              <w:rPr>
                <w:color w:val="231F20"/>
                <w:sz w:val="12"/>
              </w:rPr>
              <w:t>nin</w:t>
            </w:r>
            <w:r>
              <w:rPr>
                <w:color w:val="231F20"/>
                <w:spacing w:val="-12"/>
                <w:sz w:val="12"/>
              </w:rPr>
              <w:t xml:space="preserve"> </w:t>
            </w:r>
            <w:r>
              <w:rPr>
                <w:color w:val="231F20"/>
                <w:sz w:val="12"/>
              </w:rPr>
              <w:t>Türk</w:t>
            </w:r>
            <w:r>
              <w:rPr>
                <w:color w:val="231F20"/>
                <w:spacing w:val="-11"/>
                <w:sz w:val="12"/>
              </w:rPr>
              <w:t xml:space="preserve"> </w:t>
            </w:r>
            <w:r>
              <w:rPr>
                <w:color w:val="231F20"/>
                <w:sz w:val="12"/>
              </w:rPr>
              <w:t>ürünlerini</w:t>
            </w:r>
            <w:r>
              <w:rPr>
                <w:color w:val="231F20"/>
                <w:spacing w:val="-12"/>
                <w:sz w:val="12"/>
              </w:rPr>
              <w:t xml:space="preserve"> </w:t>
            </w:r>
            <w:r>
              <w:rPr>
                <w:color w:val="231F20"/>
                <w:sz w:val="12"/>
              </w:rPr>
              <w:t>tanıtması</w:t>
            </w:r>
            <w:r>
              <w:rPr>
                <w:color w:val="231F20"/>
                <w:spacing w:val="-11"/>
                <w:sz w:val="12"/>
              </w:rPr>
              <w:t xml:space="preserve"> </w:t>
            </w:r>
            <w:r>
              <w:rPr>
                <w:color w:val="231F20"/>
                <w:sz w:val="12"/>
              </w:rPr>
              <w:t>için</w:t>
            </w:r>
            <w:r>
              <w:rPr>
                <w:color w:val="231F20"/>
                <w:spacing w:val="-11"/>
                <w:sz w:val="12"/>
              </w:rPr>
              <w:t xml:space="preserve"> </w:t>
            </w:r>
            <w:r>
              <w:rPr>
                <w:color w:val="231F20"/>
                <w:sz w:val="12"/>
              </w:rPr>
              <w:t>Ticaret</w:t>
            </w:r>
            <w:r>
              <w:rPr>
                <w:color w:val="231F20"/>
                <w:spacing w:val="-12"/>
                <w:sz w:val="12"/>
              </w:rPr>
              <w:t xml:space="preserve"> </w:t>
            </w:r>
            <w:r>
              <w:rPr>
                <w:color w:val="231F20"/>
                <w:sz w:val="12"/>
              </w:rPr>
              <w:t>Bakanlığı</w:t>
            </w:r>
          </w:p>
          <w:p w14:paraId="11484DF6" w14:textId="77777777" w:rsidR="00AC4B4F" w:rsidRDefault="00AC4B4F" w:rsidP="00AC4B4F">
            <w:pPr>
              <w:pStyle w:val="TableParagraph"/>
              <w:tabs>
                <w:tab w:val="left" w:pos="142"/>
              </w:tabs>
              <w:spacing w:before="3" w:line="295" w:lineRule="auto"/>
              <w:ind w:left="153" w:right="112"/>
              <w:rPr>
                <w:sz w:val="12"/>
              </w:rPr>
            </w:pPr>
            <w:r>
              <w:rPr>
                <w:color w:val="231F20"/>
                <w:spacing w:val="-1"/>
                <w:sz w:val="12"/>
              </w:rPr>
              <w:t xml:space="preserve">tarafından </w:t>
            </w:r>
            <w:r>
              <w:rPr>
                <w:color w:val="231F20"/>
                <w:sz w:val="12"/>
              </w:rPr>
              <w:t>yürütülmekte olan İhracata yönelik devlet</w:t>
            </w:r>
            <w:r>
              <w:rPr>
                <w:color w:val="231F20"/>
                <w:spacing w:val="1"/>
                <w:sz w:val="12"/>
              </w:rPr>
              <w:t xml:space="preserve"> </w:t>
            </w:r>
            <w:r>
              <w:rPr>
                <w:color w:val="231F20"/>
                <w:spacing w:val="-1"/>
                <w:w w:val="95"/>
                <w:sz w:val="12"/>
              </w:rPr>
              <w:t xml:space="preserve">yardımları kapsamında, 2010/6, 2008/2 ve 2006/4 </w:t>
            </w:r>
            <w:r>
              <w:rPr>
                <w:color w:val="231F20"/>
                <w:w w:val="95"/>
                <w:sz w:val="12"/>
              </w:rPr>
              <w:t>Sayılı</w:t>
            </w:r>
            <w:r>
              <w:rPr>
                <w:color w:val="231F20"/>
                <w:spacing w:val="1"/>
                <w:w w:val="95"/>
                <w:sz w:val="12"/>
              </w:rPr>
              <w:t xml:space="preserve"> </w:t>
            </w:r>
            <w:r>
              <w:rPr>
                <w:color w:val="231F20"/>
                <w:spacing w:val="-1"/>
                <w:sz w:val="12"/>
              </w:rPr>
              <w:t>Tebliğler'in</w:t>
            </w:r>
            <w:r>
              <w:rPr>
                <w:color w:val="231F20"/>
                <w:spacing w:val="-11"/>
                <w:sz w:val="12"/>
              </w:rPr>
              <w:t xml:space="preserve"> </w:t>
            </w:r>
            <w:r>
              <w:rPr>
                <w:color w:val="231F20"/>
                <w:spacing w:val="-1"/>
                <w:sz w:val="12"/>
              </w:rPr>
              <w:t>kullanımının</w:t>
            </w:r>
            <w:r>
              <w:rPr>
                <w:color w:val="231F20"/>
                <w:spacing w:val="-11"/>
                <w:sz w:val="12"/>
              </w:rPr>
              <w:t xml:space="preserve"> </w:t>
            </w:r>
            <w:r>
              <w:rPr>
                <w:color w:val="231F20"/>
                <w:spacing w:val="-1"/>
                <w:sz w:val="12"/>
              </w:rPr>
              <w:t>artırılmasına</w:t>
            </w:r>
            <w:r>
              <w:rPr>
                <w:color w:val="231F20"/>
                <w:spacing w:val="-10"/>
                <w:sz w:val="12"/>
              </w:rPr>
              <w:t xml:space="preserve"> </w:t>
            </w:r>
            <w:r>
              <w:rPr>
                <w:color w:val="231F20"/>
                <w:sz w:val="12"/>
              </w:rPr>
              <w:t>yönelik</w:t>
            </w:r>
            <w:r>
              <w:rPr>
                <w:color w:val="231F20"/>
                <w:spacing w:val="-11"/>
                <w:sz w:val="12"/>
              </w:rPr>
              <w:t xml:space="preserve"> </w:t>
            </w:r>
            <w:r>
              <w:rPr>
                <w:color w:val="231F20"/>
                <w:sz w:val="12"/>
              </w:rPr>
              <w:t>çalışmalar</w:t>
            </w:r>
            <w:r>
              <w:rPr>
                <w:color w:val="231F20"/>
                <w:spacing w:val="-39"/>
                <w:sz w:val="12"/>
              </w:rPr>
              <w:t xml:space="preserve"> </w:t>
            </w:r>
            <w:r>
              <w:rPr>
                <w:color w:val="231F20"/>
                <w:spacing w:val="-1"/>
                <w:sz w:val="12"/>
              </w:rPr>
              <w:t>yürütülecek</w:t>
            </w:r>
            <w:r>
              <w:rPr>
                <w:color w:val="231F20"/>
                <w:spacing w:val="-11"/>
                <w:sz w:val="12"/>
              </w:rPr>
              <w:t xml:space="preserve"> </w:t>
            </w:r>
            <w:r>
              <w:rPr>
                <w:color w:val="231F20"/>
                <w:spacing w:val="-1"/>
                <w:sz w:val="12"/>
              </w:rPr>
              <w:t>ve</w:t>
            </w:r>
            <w:r>
              <w:rPr>
                <w:color w:val="231F20"/>
                <w:spacing w:val="-11"/>
                <w:sz w:val="12"/>
              </w:rPr>
              <w:t xml:space="preserve"> </w:t>
            </w:r>
            <w:r>
              <w:rPr>
                <w:color w:val="231F20"/>
                <w:spacing w:val="-1"/>
                <w:sz w:val="12"/>
              </w:rPr>
              <w:t>sektörlerin</w:t>
            </w:r>
            <w:r>
              <w:rPr>
                <w:color w:val="231F20"/>
                <w:spacing w:val="-11"/>
                <w:sz w:val="12"/>
              </w:rPr>
              <w:t xml:space="preserve"> </w:t>
            </w:r>
            <w:r>
              <w:rPr>
                <w:color w:val="231F20"/>
                <w:spacing w:val="-1"/>
                <w:sz w:val="12"/>
              </w:rPr>
              <w:t>ihtiyacı</w:t>
            </w:r>
            <w:r>
              <w:rPr>
                <w:color w:val="231F20"/>
                <w:spacing w:val="-10"/>
                <w:sz w:val="12"/>
              </w:rPr>
              <w:t xml:space="preserve"> </w:t>
            </w:r>
            <w:r>
              <w:rPr>
                <w:color w:val="231F20"/>
                <w:sz w:val="12"/>
              </w:rPr>
              <w:t>doğrultusunda</w:t>
            </w:r>
            <w:r>
              <w:rPr>
                <w:color w:val="231F20"/>
                <w:spacing w:val="-11"/>
                <w:sz w:val="12"/>
              </w:rPr>
              <w:t xml:space="preserve"> </w:t>
            </w:r>
            <w:r>
              <w:rPr>
                <w:color w:val="231F20"/>
                <w:sz w:val="12"/>
              </w:rPr>
              <w:t>teşvik</w:t>
            </w:r>
            <w:r>
              <w:rPr>
                <w:color w:val="231F20"/>
                <w:spacing w:val="-39"/>
                <w:sz w:val="12"/>
              </w:rPr>
              <w:t xml:space="preserve"> </w:t>
            </w:r>
            <w:r>
              <w:rPr>
                <w:color w:val="231F20"/>
                <w:spacing w:val="-1"/>
                <w:sz w:val="12"/>
              </w:rPr>
              <w:t>mekanizması</w:t>
            </w:r>
            <w:r>
              <w:rPr>
                <w:color w:val="231F20"/>
                <w:spacing w:val="-12"/>
                <w:sz w:val="12"/>
              </w:rPr>
              <w:t xml:space="preserve"> </w:t>
            </w:r>
            <w:r>
              <w:rPr>
                <w:color w:val="231F20"/>
                <w:spacing w:val="-1"/>
                <w:sz w:val="12"/>
              </w:rPr>
              <w:t>geliştirilecektir.</w:t>
            </w:r>
          </w:p>
          <w:p w14:paraId="1DE38679" w14:textId="77777777" w:rsidR="00AC4B4F" w:rsidRDefault="00AC4B4F" w:rsidP="00AC4B4F">
            <w:pPr>
              <w:pStyle w:val="TableParagraph"/>
              <w:numPr>
                <w:ilvl w:val="0"/>
                <w:numId w:val="14"/>
              </w:numPr>
              <w:tabs>
                <w:tab w:val="left" w:pos="142"/>
                <w:tab w:val="left" w:pos="231"/>
              </w:tabs>
              <w:spacing w:before="3" w:line="295" w:lineRule="auto"/>
              <w:ind w:right="148" w:firstLine="0"/>
              <w:rPr>
                <w:sz w:val="12"/>
              </w:rPr>
            </w:pPr>
            <w:r>
              <w:rPr>
                <w:color w:val="231F20"/>
                <w:sz w:val="12"/>
              </w:rPr>
              <w:t>Ülkedeki tüketimin önemli ölçüde artış gösterdiği</w:t>
            </w:r>
            <w:r>
              <w:rPr>
                <w:color w:val="231F20"/>
                <w:spacing w:val="1"/>
                <w:sz w:val="12"/>
              </w:rPr>
              <w:t xml:space="preserve"> </w:t>
            </w:r>
            <w:r>
              <w:rPr>
                <w:color w:val="231F20"/>
                <w:spacing w:val="-1"/>
                <w:sz w:val="12"/>
              </w:rPr>
              <w:t>özel</w:t>
            </w:r>
            <w:r>
              <w:rPr>
                <w:color w:val="231F20"/>
                <w:spacing w:val="-12"/>
                <w:sz w:val="12"/>
              </w:rPr>
              <w:t xml:space="preserve"> </w:t>
            </w:r>
            <w:r>
              <w:rPr>
                <w:color w:val="231F20"/>
                <w:spacing w:val="-1"/>
                <w:sz w:val="12"/>
              </w:rPr>
              <w:t>günlere</w:t>
            </w:r>
            <w:r>
              <w:rPr>
                <w:color w:val="231F20"/>
                <w:spacing w:val="-11"/>
                <w:sz w:val="12"/>
              </w:rPr>
              <w:t xml:space="preserve"> </w:t>
            </w:r>
            <w:r>
              <w:rPr>
                <w:color w:val="231F20"/>
                <w:spacing w:val="-1"/>
                <w:sz w:val="12"/>
              </w:rPr>
              <w:t>ilişkin</w:t>
            </w:r>
            <w:r>
              <w:rPr>
                <w:color w:val="231F20"/>
                <w:spacing w:val="-11"/>
                <w:sz w:val="12"/>
              </w:rPr>
              <w:t xml:space="preserve"> </w:t>
            </w:r>
            <w:r>
              <w:rPr>
                <w:color w:val="231F20"/>
                <w:spacing w:val="-1"/>
                <w:sz w:val="12"/>
              </w:rPr>
              <w:t>takvimler</w:t>
            </w:r>
            <w:r>
              <w:rPr>
                <w:color w:val="231F20"/>
                <w:spacing w:val="-12"/>
                <w:sz w:val="12"/>
              </w:rPr>
              <w:t xml:space="preserve"> </w:t>
            </w:r>
            <w:r>
              <w:rPr>
                <w:color w:val="231F20"/>
                <w:spacing w:val="-1"/>
                <w:sz w:val="12"/>
              </w:rPr>
              <w:t>belirlenerek,</w:t>
            </w:r>
            <w:r>
              <w:rPr>
                <w:color w:val="231F20"/>
                <w:spacing w:val="-11"/>
                <w:sz w:val="12"/>
              </w:rPr>
              <w:t xml:space="preserve"> </w:t>
            </w:r>
            <w:r>
              <w:rPr>
                <w:color w:val="231F20"/>
                <w:sz w:val="12"/>
              </w:rPr>
              <w:t>bu</w:t>
            </w:r>
            <w:r>
              <w:rPr>
                <w:color w:val="231F20"/>
                <w:spacing w:val="-11"/>
                <w:sz w:val="12"/>
              </w:rPr>
              <w:t xml:space="preserve"> </w:t>
            </w:r>
            <w:r>
              <w:rPr>
                <w:color w:val="231F20"/>
                <w:sz w:val="12"/>
              </w:rPr>
              <w:t>tarihlerde</w:t>
            </w:r>
            <w:r>
              <w:rPr>
                <w:color w:val="231F20"/>
                <w:spacing w:val="-40"/>
                <w:sz w:val="12"/>
              </w:rPr>
              <w:t xml:space="preserve"> </w:t>
            </w:r>
            <w:r>
              <w:rPr>
                <w:color w:val="231F20"/>
                <w:spacing w:val="-1"/>
                <w:sz w:val="12"/>
              </w:rPr>
              <w:t>başta</w:t>
            </w:r>
            <w:r>
              <w:rPr>
                <w:color w:val="231F20"/>
                <w:spacing w:val="-12"/>
                <w:sz w:val="12"/>
              </w:rPr>
              <w:t xml:space="preserve"> </w:t>
            </w:r>
            <w:r>
              <w:rPr>
                <w:color w:val="231F20"/>
                <w:sz w:val="12"/>
              </w:rPr>
              <w:t>AVM'ler</w:t>
            </w:r>
            <w:r>
              <w:rPr>
                <w:color w:val="231F20"/>
                <w:spacing w:val="-12"/>
                <w:sz w:val="12"/>
              </w:rPr>
              <w:t xml:space="preserve"> </w:t>
            </w:r>
            <w:r>
              <w:rPr>
                <w:color w:val="231F20"/>
                <w:sz w:val="12"/>
              </w:rPr>
              <w:t>ve</w:t>
            </w:r>
            <w:r>
              <w:rPr>
                <w:color w:val="231F20"/>
                <w:spacing w:val="-12"/>
                <w:sz w:val="12"/>
              </w:rPr>
              <w:t xml:space="preserve"> </w:t>
            </w:r>
            <w:r>
              <w:rPr>
                <w:color w:val="231F20"/>
                <w:sz w:val="12"/>
              </w:rPr>
              <w:t>zincir</w:t>
            </w:r>
            <w:r>
              <w:rPr>
                <w:color w:val="231F20"/>
                <w:spacing w:val="-12"/>
                <w:sz w:val="12"/>
              </w:rPr>
              <w:t xml:space="preserve"> </w:t>
            </w:r>
            <w:r>
              <w:rPr>
                <w:color w:val="231F20"/>
                <w:sz w:val="12"/>
              </w:rPr>
              <w:t>mağazalar</w:t>
            </w:r>
            <w:r>
              <w:rPr>
                <w:color w:val="231F20"/>
                <w:spacing w:val="-12"/>
                <w:sz w:val="12"/>
              </w:rPr>
              <w:t xml:space="preserve"> </w:t>
            </w:r>
            <w:r>
              <w:rPr>
                <w:color w:val="231F20"/>
                <w:sz w:val="12"/>
              </w:rPr>
              <w:t>olmak</w:t>
            </w:r>
            <w:r>
              <w:rPr>
                <w:color w:val="231F20"/>
                <w:spacing w:val="-11"/>
                <w:sz w:val="12"/>
              </w:rPr>
              <w:t xml:space="preserve"> </w:t>
            </w:r>
            <w:r>
              <w:rPr>
                <w:color w:val="231F20"/>
                <w:sz w:val="12"/>
              </w:rPr>
              <w:t>üzere</w:t>
            </w:r>
            <w:r>
              <w:rPr>
                <w:color w:val="231F20"/>
                <w:spacing w:val="-12"/>
                <w:sz w:val="12"/>
              </w:rPr>
              <w:t xml:space="preserve"> </w:t>
            </w:r>
            <w:r>
              <w:rPr>
                <w:color w:val="231F20"/>
                <w:sz w:val="12"/>
              </w:rPr>
              <w:t>tüketim</w:t>
            </w:r>
            <w:r>
              <w:rPr>
                <w:color w:val="231F20"/>
                <w:spacing w:val="-40"/>
                <w:sz w:val="12"/>
              </w:rPr>
              <w:t xml:space="preserve"> </w:t>
            </w:r>
            <w:r>
              <w:rPr>
                <w:color w:val="231F20"/>
                <w:w w:val="95"/>
                <w:sz w:val="12"/>
              </w:rPr>
              <w:t>kanallarında</w:t>
            </w:r>
            <w:r>
              <w:rPr>
                <w:color w:val="231F20"/>
                <w:spacing w:val="1"/>
                <w:w w:val="95"/>
                <w:sz w:val="12"/>
              </w:rPr>
              <w:t xml:space="preserve"> </w:t>
            </w:r>
            <w:r>
              <w:rPr>
                <w:color w:val="231F20"/>
                <w:w w:val="95"/>
                <w:sz w:val="12"/>
              </w:rPr>
              <w:t>Türk</w:t>
            </w:r>
            <w:r>
              <w:rPr>
                <w:color w:val="231F20"/>
                <w:spacing w:val="2"/>
                <w:w w:val="95"/>
                <w:sz w:val="12"/>
              </w:rPr>
              <w:t xml:space="preserve"> </w:t>
            </w:r>
            <w:r>
              <w:rPr>
                <w:color w:val="231F20"/>
                <w:w w:val="95"/>
                <w:sz w:val="12"/>
              </w:rPr>
              <w:t>ürünlerine</w:t>
            </w:r>
            <w:r>
              <w:rPr>
                <w:color w:val="231F20"/>
                <w:spacing w:val="2"/>
                <w:w w:val="95"/>
                <w:sz w:val="12"/>
              </w:rPr>
              <w:t xml:space="preserve"> </w:t>
            </w:r>
            <w:r>
              <w:rPr>
                <w:color w:val="231F20"/>
                <w:w w:val="95"/>
                <w:sz w:val="12"/>
              </w:rPr>
              <w:t>ilişkin</w:t>
            </w:r>
            <w:r>
              <w:rPr>
                <w:color w:val="231F20"/>
                <w:spacing w:val="2"/>
                <w:w w:val="95"/>
                <w:sz w:val="12"/>
              </w:rPr>
              <w:t xml:space="preserve"> </w:t>
            </w:r>
            <w:r>
              <w:rPr>
                <w:color w:val="231F20"/>
                <w:w w:val="95"/>
                <w:sz w:val="12"/>
              </w:rPr>
              <w:t>tanıtım</w:t>
            </w:r>
            <w:r>
              <w:rPr>
                <w:color w:val="231F20"/>
                <w:spacing w:val="1"/>
                <w:w w:val="95"/>
                <w:sz w:val="12"/>
              </w:rPr>
              <w:t xml:space="preserve"> </w:t>
            </w:r>
            <w:r>
              <w:rPr>
                <w:color w:val="231F20"/>
                <w:w w:val="95"/>
                <w:sz w:val="12"/>
              </w:rPr>
              <w:t>faaliyetleri,</w:t>
            </w:r>
            <w:r>
              <w:rPr>
                <w:color w:val="231F20"/>
                <w:spacing w:val="1"/>
                <w:w w:val="95"/>
                <w:sz w:val="12"/>
              </w:rPr>
              <w:t xml:space="preserve"> </w:t>
            </w:r>
            <w:r>
              <w:rPr>
                <w:color w:val="231F20"/>
                <w:sz w:val="12"/>
              </w:rPr>
              <w:t>düzenlenecektir.</w:t>
            </w:r>
          </w:p>
          <w:p w14:paraId="3CAA9AF6" w14:textId="77777777" w:rsidR="00AC4B4F" w:rsidRDefault="00AC4B4F" w:rsidP="00AC4B4F">
            <w:pPr>
              <w:pStyle w:val="TableParagraph"/>
              <w:numPr>
                <w:ilvl w:val="0"/>
                <w:numId w:val="14"/>
              </w:numPr>
              <w:tabs>
                <w:tab w:val="left" w:pos="142"/>
                <w:tab w:val="left" w:pos="231"/>
              </w:tabs>
              <w:spacing w:before="3" w:line="295" w:lineRule="auto"/>
              <w:ind w:right="453" w:firstLine="0"/>
              <w:rPr>
                <w:sz w:val="12"/>
              </w:rPr>
            </w:pPr>
            <w:r>
              <w:rPr>
                <w:color w:val="231F20"/>
                <w:sz w:val="12"/>
              </w:rPr>
              <w:t>Tanıtım</w:t>
            </w:r>
            <w:r>
              <w:rPr>
                <w:color w:val="231F20"/>
                <w:spacing w:val="-3"/>
                <w:sz w:val="12"/>
              </w:rPr>
              <w:t xml:space="preserve"> </w:t>
            </w:r>
            <w:r>
              <w:rPr>
                <w:color w:val="231F20"/>
                <w:sz w:val="12"/>
              </w:rPr>
              <w:t>faaliyetlerinin</w:t>
            </w:r>
            <w:r>
              <w:rPr>
                <w:color w:val="231F20"/>
                <w:spacing w:val="-3"/>
                <w:sz w:val="12"/>
              </w:rPr>
              <w:t xml:space="preserve"> </w:t>
            </w:r>
            <w:r>
              <w:rPr>
                <w:color w:val="231F20"/>
                <w:sz w:val="12"/>
              </w:rPr>
              <w:t>mümkün</w:t>
            </w:r>
            <w:r>
              <w:rPr>
                <w:color w:val="231F20"/>
                <w:spacing w:val="-3"/>
                <w:sz w:val="12"/>
              </w:rPr>
              <w:t xml:space="preserve"> </w:t>
            </w:r>
            <w:r>
              <w:rPr>
                <w:color w:val="231F20"/>
                <w:sz w:val="12"/>
              </w:rPr>
              <w:t>olduğunca</w:t>
            </w:r>
            <w:r>
              <w:rPr>
                <w:color w:val="231F20"/>
                <w:spacing w:val="-3"/>
                <w:sz w:val="12"/>
              </w:rPr>
              <w:t xml:space="preserve"> </w:t>
            </w:r>
            <w:r>
              <w:rPr>
                <w:color w:val="231F20"/>
                <w:sz w:val="12"/>
              </w:rPr>
              <w:t>uzak</w:t>
            </w:r>
            <w:r>
              <w:rPr>
                <w:color w:val="231F20"/>
                <w:spacing w:val="-39"/>
                <w:sz w:val="12"/>
              </w:rPr>
              <w:t xml:space="preserve"> </w:t>
            </w:r>
            <w:r>
              <w:rPr>
                <w:color w:val="231F20"/>
                <w:spacing w:val="-1"/>
                <w:sz w:val="12"/>
              </w:rPr>
              <w:t>ülkenin</w:t>
            </w:r>
            <w:r>
              <w:rPr>
                <w:color w:val="231F20"/>
                <w:spacing w:val="-12"/>
                <w:sz w:val="12"/>
              </w:rPr>
              <w:t xml:space="preserve"> </w:t>
            </w:r>
            <w:r>
              <w:rPr>
                <w:color w:val="231F20"/>
                <w:sz w:val="12"/>
              </w:rPr>
              <w:t>ana</w:t>
            </w:r>
            <w:r>
              <w:rPr>
                <w:color w:val="231F20"/>
                <w:spacing w:val="-11"/>
                <w:sz w:val="12"/>
              </w:rPr>
              <w:t xml:space="preserve"> </w:t>
            </w:r>
            <w:r>
              <w:rPr>
                <w:color w:val="231F20"/>
                <w:sz w:val="12"/>
              </w:rPr>
              <w:t>dilinde</w:t>
            </w:r>
            <w:r>
              <w:rPr>
                <w:color w:val="231F20"/>
                <w:spacing w:val="-12"/>
                <w:sz w:val="12"/>
              </w:rPr>
              <w:t xml:space="preserve"> </w:t>
            </w:r>
            <w:r>
              <w:rPr>
                <w:color w:val="231F20"/>
                <w:sz w:val="12"/>
              </w:rPr>
              <w:t>tasarlanması</w:t>
            </w:r>
            <w:r>
              <w:rPr>
                <w:color w:val="231F20"/>
                <w:spacing w:val="-11"/>
                <w:sz w:val="12"/>
              </w:rPr>
              <w:t xml:space="preserve"> </w:t>
            </w:r>
            <w:r>
              <w:rPr>
                <w:color w:val="231F20"/>
                <w:sz w:val="12"/>
              </w:rPr>
              <w:t>hedeflenecektir.</w:t>
            </w:r>
            <w:r>
              <w:rPr>
                <w:color w:val="231F20"/>
                <w:spacing w:val="-39"/>
                <w:sz w:val="12"/>
              </w:rPr>
              <w:t xml:space="preserve"> </w:t>
            </w:r>
            <w:r>
              <w:rPr>
                <w:color w:val="231F20"/>
                <w:spacing w:val="-1"/>
                <w:sz w:val="12"/>
              </w:rPr>
              <w:t xml:space="preserve">Uzak ülkelerde “Made in Türkiye” </w:t>
            </w:r>
            <w:r>
              <w:rPr>
                <w:color w:val="231F20"/>
                <w:sz w:val="12"/>
              </w:rPr>
              <w:t>markasını öne</w:t>
            </w:r>
            <w:r>
              <w:rPr>
                <w:color w:val="231F20"/>
                <w:spacing w:val="1"/>
                <w:sz w:val="12"/>
              </w:rPr>
              <w:t xml:space="preserve"> </w:t>
            </w:r>
            <w:r>
              <w:rPr>
                <w:color w:val="231F20"/>
                <w:spacing w:val="-1"/>
                <w:sz w:val="12"/>
              </w:rPr>
              <w:t>çıkaracak</w:t>
            </w:r>
            <w:r>
              <w:rPr>
                <w:color w:val="231F20"/>
                <w:spacing w:val="-11"/>
                <w:sz w:val="12"/>
              </w:rPr>
              <w:t xml:space="preserve"> </w:t>
            </w:r>
            <w:r>
              <w:rPr>
                <w:color w:val="231F20"/>
                <w:spacing w:val="-1"/>
                <w:sz w:val="12"/>
              </w:rPr>
              <w:t>tanıtım</w:t>
            </w:r>
            <w:r>
              <w:rPr>
                <w:color w:val="231F20"/>
                <w:spacing w:val="-10"/>
                <w:sz w:val="12"/>
              </w:rPr>
              <w:t xml:space="preserve"> </w:t>
            </w:r>
            <w:r>
              <w:rPr>
                <w:color w:val="231F20"/>
                <w:spacing w:val="-1"/>
                <w:sz w:val="12"/>
              </w:rPr>
              <w:t>kampanyaları</w:t>
            </w:r>
            <w:r>
              <w:rPr>
                <w:color w:val="231F20"/>
                <w:spacing w:val="-10"/>
                <w:sz w:val="12"/>
              </w:rPr>
              <w:t xml:space="preserve"> </w:t>
            </w:r>
            <w:r>
              <w:rPr>
                <w:color w:val="231F20"/>
                <w:sz w:val="12"/>
              </w:rPr>
              <w:t>düzenlenecektir.</w:t>
            </w:r>
          </w:p>
        </w:tc>
        <w:tc>
          <w:tcPr>
            <w:tcW w:w="1573" w:type="dxa"/>
            <w:tcBorders>
              <w:top w:val="nil"/>
            </w:tcBorders>
          </w:tcPr>
          <w:p w14:paraId="7807A262" w14:textId="77777777" w:rsidR="00AC4B4F" w:rsidRPr="005671C5" w:rsidRDefault="00AC4B4F" w:rsidP="00AC4B4F">
            <w:pPr>
              <w:pStyle w:val="TableParagraph"/>
              <w:rPr>
                <w:rFonts w:ascii="Tahoma"/>
                <w:b/>
                <w:sz w:val="16"/>
              </w:rPr>
            </w:pPr>
          </w:p>
          <w:p w14:paraId="57ED93B1" w14:textId="77777777" w:rsidR="00AC4B4F" w:rsidRPr="005671C5" w:rsidRDefault="00AC4B4F" w:rsidP="00AC4B4F">
            <w:pPr>
              <w:pStyle w:val="TableParagraph"/>
              <w:rPr>
                <w:rFonts w:ascii="Tahoma"/>
                <w:b/>
                <w:sz w:val="16"/>
              </w:rPr>
            </w:pPr>
          </w:p>
          <w:p w14:paraId="5047E483" w14:textId="77777777" w:rsidR="00AC4B4F" w:rsidRPr="005671C5" w:rsidRDefault="00AC4B4F" w:rsidP="00AC4B4F">
            <w:pPr>
              <w:pStyle w:val="TableParagraph"/>
              <w:rPr>
                <w:rFonts w:ascii="Tahoma"/>
                <w:b/>
                <w:sz w:val="16"/>
              </w:rPr>
            </w:pPr>
          </w:p>
          <w:p w14:paraId="71164F0D" w14:textId="77777777" w:rsidR="00AC4B4F" w:rsidRPr="005671C5" w:rsidRDefault="00AC4B4F" w:rsidP="00AC4B4F">
            <w:pPr>
              <w:pStyle w:val="TableParagraph"/>
              <w:rPr>
                <w:rFonts w:ascii="Tahoma"/>
                <w:b/>
                <w:sz w:val="16"/>
              </w:rPr>
            </w:pPr>
          </w:p>
          <w:p w14:paraId="7FE3A147" w14:textId="77777777" w:rsidR="00AC4B4F" w:rsidRPr="005671C5" w:rsidRDefault="00AC4B4F" w:rsidP="00AC4B4F">
            <w:pPr>
              <w:pStyle w:val="TableParagraph"/>
              <w:rPr>
                <w:rFonts w:ascii="Tahoma"/>
                <w:b/>
                <w:sz w:val="16"/>
              </w:rPr>
            </w:pPr>
          </w:p>
          <w:p w14:paraId="5AAF0EDD" w14:textId="77777777" w:rsidR="00AC4B4F" w:rsidRPr="005671C5" w:rsidRDefault="00AC4B4F" w:rsidP="00AC4B4F">
            <w:pPr>
              <w:pStyle w:val="TableParagraph"/>
              <w:rPr>
                <w:rFonts w:ascii="Tahoma"/>
                <w:b/>
                <w:sz w:val="16"/>
              </w:rPr>
            </w:pPr>
          </w:p>
          <w:p w14:paraId="08DA07AF" w14:textId="77777777" w:rsidR="00AC4B4F" w:rsidRPr="005671C5" w:rsidRDefault="00AC4B4F" w:rsidP="00AC4B4F">
            <w:pPr>
              <w:pStyle w:val="TableParagraph"/>
              <w:rPr>
                <w:rFonts w:ascii="Tahoma"/>
                <w:b/>
                <w:sz w:val="16"/>
              </w:rPr>
            </w:pPr>
          </w:p>
          <w:p w14:paraId="2F657E6C" w14:textId="77777777" w:rsidR="00AC4B4F" w:rsidRPr="005671C5" w:rsidRDefault="00AC4B4F" w:rsidP="00AC4B4F">
            <w:pPr>
              <w:pStyle w:val="TableParagraph"/>
              <w:rPr>
                <w:rFonts w:ascii="Tahoma"/>
                <w:b/>
                <w:sz w:val="16"/>
              </w:rPr>
            </w:pPr>
          </w:p>
          <w:p w14:paraId="63AFB166" w14:textId="77777777" w:rsidR="00AC4B4F" w:rsidRPr="005671C5" w:rsidRDefault="00AC4B4F" w:rsidP="00AC4B4F">
            <w:pPr>
              <w:pStyle w:val="TableParagraph"/>
              <w:rPr>
                <w:rFonts w:ascii="Tahoma"/>
                <w:b/>
                <w:sz w:val="16"/>
              </w:rPr>
            </w:pPr>
          </w:p>
          <w:p w14:paraId="663590C9" w14:textId="77777777" w:rsidR="00AC4B4F" w:rsidRPr="005671C5" w:rsidRDefault="00AC4B4F" w:rsidP="00AC4B4F">
            <w:pPr>
              <w:pStyle w:val="TableParagraph"/>
              <w:rPr>
                <w:rFonts w:ascii="Tahoma"/>
                <w:b/>
                <w:sz w:val="16"/>
              </w:rPr>
            </w:pPr>
          </w:p>
          <w:p w14:paraId="30005D17" w14:textId="77777777" w:rsidR="00AC4B4F" w:rsidRPr="005671C5" w:rsidRDefault="00AC4B4F" w:rsidP="00AC4B4F">
            <w:pPr>
              <w:pStyle w:val="TableParagraph"/>
              <w:spacing w:before="10"/>
              <w:rPr>
                <w:rFonts w:ascii="Tahoma"/>
                <w:b/>
                <w:sz w:val="15"/>
              </w:rPr>
            </w:pPr>
          </w:p>
          <w:p w14:paraId="19000EAE" w14:textId="77777777" w:rsidR="00AC4B4F" w:rsidRPr="005671C5" w:rsidRDefault="00AC4B4F" w:rsidP="005671C5">
            <w:pPr>
              <w:pStyle w:val="TableParagraph"/>
              <w:spacing w:line="312" w:lineRule="auto"/>
              <w:ind w:left="151" w:right="111"/>
              <w:jc w:val="center"/>
              <w:rPr>
                <w:rFonts w:ascii="Arial" w:hAnsi="Arial"/>
                <w:b/>
                <w:sz w:val="12"/>
              </w:rPr>
            </w:pPr>
            <w:r w:rsidRPr="005671C5">
              <w:rPr>
                <w:rFonts w:ascii="Arial" w:hAnsi="Arial"/>
                <w:b/>
                <w:spacing w:val="-2"/>
                <w:w w:val="110"/>
                <w:sz w:val="12"/>
              </w:rPr>
              <w:t xml:space="preserve">Ticaret </w:t>
            </w:r>
            <w:r w:rsidR="0012441B" w:rsidRPr="005671C5">
              <w:rPr>
                <w:rFonts w:ascii="Arial" w:hAnsi="Arial"/>
                <w:b/>
                <w:spacing w:val="-2"/>
                <w:w w:val="110"/>
                <w:sz w:val="12"/>
              </w:rPr>
              <w:t>Bakanlığı</w:t>
            </w:r>
            <w:r w:rsidRPr="005671C5">
              <w:rPr>
                <w:rFonts w:ascii="Arial" w:hAnsi="Arial"/>
                <w:b/>
                <w:spacing w:val="-34"/>
                <w:w w:val="110"/>
                <w:sz w:val="12"/>
              </w:rPr>
              <w:t xml:space="preserve"> </w:t>
            </w:r>
            <w:r w:rsidRPr="005671C5">
              <w:rPr>
                <w:rFonts w:ascii="Arial" w:hAnsi="Arial"/>
                <w:b/>
                <w:w w:val="110"/>
                <w:sz w:val="12"/>
              </w:rPr>
              <w:t>(İHRGM</w:t>
            </w:r>
            <w:r w:rsidR="00F135BF">
              <w:rPr>
                <w:rFonts w:ascii="Arial" w:hAnsi="Arial"/>
                <w:b/>
                <w:w w:val="110"/>
                <w:sz w:val="12"/>
              </w:rPr>
              <w:t>)</w:t>
            </w:r>
          </w:p>
        </w:tc>
        <w:tc>
          <w:tcPr>
            <w:tcW w:w="1270" w:type="dxa"/>
            <w:tcBorders>
              <w:top w:val="nil"/>
            </w:tcBorders>
          </w:tcPr>
          <w:p w14:paraId="323FDC17" w14:textId="77777777" w:rsidR="00AC4B4F" w:rsidRPr="005671C5" w:rsidRDefault="00AC4B4F" w:rsidP="00AC4B4F">
            <w:pPr>
              <w:pStyle w:val="TableParagraph"/>
              <w:rPr>
                <w:rFonts w:ascii="Tahoma"/>
                <w:b/>
                <w:sz w:val="16"/>
              </w:rPr>
            </w:pPr>
          </w:p>
          <w:p w14:paraId="56EB1EA5" w14:textId="77777777" w:rsidR="00AC4B4F" w:rsidRPr="005671C5" w:rsidRDefault="00AC4B4F" w:rsidP="00AC4B4F">
            <w:pPr>
              <w:pStyle w:val="TableParagraph"/>
              <w:rPr>
                <w:rFonts w:ascii="Tahoma"/>
                <w:b/>
                <w:sz w:val="16"/>
              </w:rPr>
            </w:pPr>
          </w:p>
          <w:p w14:paraId="150373F0" w14:textId="77777777" w:rsidR="00AC4B4F" w:rsidRPr="005671C5" w:rsidRDefault="00AC4B4F" w:rsidP="00AC4B4F">
            <w:pPr>
              <w:pStyle w:val="TableParagraph"/>
              <w:rPr>
                <w:rFonts w:ascii="Tahoma"/>
                <w:b/>
                <w:sz w:val="16"/>
              </w:rPr>
            </w:pPr>
          </w:p>
          <w:p w14:paraId="4083896A" w14:textId="77777777" w:rsidR="00AC4B4F" w:rsidRPr="005671C5" w:rsidRDefault="00AC4B4F" w:rsidP="00AC4B4F">
            <w:pPr>
              <w:pStyle w:val="TableParagraph"/>
              <w:rPr>
                <w:rFonts w:ascii="Tahoma"/>
                <w:b/>
                <w:sz w:val="16"/>
              </w:rPr>
            </w:pPr>
          </w:p>
          <w:p w14:paraId="113B8F70" w14:textId="77777777" w:rsidR="00AC4B4F" w:rsidRPr="005671C5" w:rsidRDefault="00AC4B4F" w:rsidP="00AC4B4F">
            <w:pPr>
              <w:pStyle w:val="TableParagraph"/>
              <w:rPr>
                <w:rFonts w:ascii="Tahoma"/>
                <w:b/>
                <w:sz w:val="16"/>
              </w:rPr>
            </w:pPr>
          </w:p>
          <w:p w14:paraId="34FA6CB1" w14:textId="77777777" w:rsidR="00AC4B4F" w:rsidRPr="005671C5" w:rsidRDefault="00AC4B4F" w:rsidP="00AC4B4F">
            <w:pPr>
              <w:pStyle w:val="TableParagraph"/>
              <w:rPr>
                <w:rFonts w:ascii="Tahoma"/>
                <w:b/>
                <w:sz w:val="16"/>
              </w:rPr>
            </w:pPr>
          </w:p>
          <w:p w14:paraId="06289434" w14:textId="77777777" w:rsidR="00AC4B4F" w:rsidRPr="005671C5" w:rsidRDefault="00AC4B4F" w:rsidP="00AC4B4F">
            <w:pPr>
              <w:pStyle w:val="TableParagraph"/>
              <w:rPr>
                <w:rFonts w:ascii="Tahoma"/>
                <w:b/>
                <w:sz w:val="16"/>
              </w:rPr>
            </w:pPr>
          </w:p>
          <w:p w14:paraId="5DCA3075" w14:textId="77777777" w:rsidR="00AC4B4F" w:rsidRPr="005671C5" w:rsidRDefault="00AC4B4F" w:rsidP="00AC4B4F">
            <w:pPr>
              <w:pStyle w:val="TableParagraph"/>
              <w:rPr>
                <w:rFonts w:ascii="Tahoma"/>
                <w:b/>
                <w:sz w:val="16"/>
              </w:rPr>
            </w:pPr>
          </w:p>
          <w:p w14:paraId="30B1E0BB" w14:textId="77777777" w:rsidR="00AC4B4F" w:rsidRPr="005671C5" w:rsidRDefault="00AC4B4F" w:rsidP="00AC4B4F">
            <w:pPr>
              <w:pStyle w:val="TableParagraph"/>
              <w:rPr>
                <w:rFonts w:ascii="Tahoma"/>
                <w:b/>
                <w:sz w:val="16"/>
              </w:rPr>
            </w:pPr>
          </w:p>
          <w:p w14:paraId="330732D0" w14:textId="77777777" w:rsidR="00AC4B4F" w:rsidRPr="005671C5" w:rsidRDefault="00AC4B4F" w:rsidP="00AC4B4F">
            <w:pPr>
              <w:pStyle w:val="TableParagraph"/>
              <w:rPr>
                <w:rFonts w:ascii="Tahoma"/>
                <w:b/>
                <w:sz w:val="16"/>
              </w:rPr>
            </w:pPr>
          </w:p>
          <w:p w14:paraId="363516FA" w14:textId="77777777" w:rsidR="00AC4B4F" w:rsidRPr="005671C5" w:rsidRDefault="00AC4B4F" w:rsidP="00AC4B4F">
            <w:pPr>
              <w:pStyle w:val="TableParagraph"/>
              <w:spacing w:before="10"/>
              <w:rPr>
                <w:rFonts w:ascii="Tahoma"/>
                <w:b/>
                <w:sz w:val="15"/>
              </w:rPr>
            </w:pPr>
          </w:p>
          <w:p w14:paraId="2DBF3E40" w14:textId="77777777" w:rsidR="00AC4B4F" w:rsidRPr="005671C5" w:rsidRDefault="00AC4B4F" w:rsidP="00AC4B4F">
            <w:pPr>
              <w:pStyle w:val="TableParagraph"/>
              <w:spacing w:line="312" w:lineRule="auto"/>
              <w:ind w:left="151" w:right="111"/>
              <w:jc w:val="center"/>
              <w:rPr>
                <w:rFonts w:ascii="Arial" w:hAnsi="Arial"/>
                <w:b/>
                <w:sz w:val="12"/>
              </w:rPr>
            </w:pPr>
            <w:r w:rsidRPr="005671C5">
              <w:rPr>
                <w:rFonts w:ascii="Arial" w:hAnsi="Arial"/>
                <w:b/>
                <w:spacing w:val="-2"/>
                <w:w w:val="110"/>
                <w:sz w:val="12"/>
              </w:rPr>
              <w:t xml:space="preserve">Ticaret </w:t>
            </w:r>
            <w:r w:rsidR="0012441B" w:rsidRPr="005671C5">
              <w:rPr>
                <w:rFonts w:ascii="Arial" w:hAnsi="Arial"/>
                <w:b/>
                <w:spacing w:val="-2"/>
                <w:w w:val="110"/>
                <w:sz w:val="12"/>
              </w:rPr>
              <w:t>Bakanlığı</w:t>
            </w:r>
            <w:r w:rsidRPr="005671C5">
              <w:rPr>
                <w:rFonts w:ascii="Arial" w:hAnsi="Arial"/>
                <w:b/>
                <w:spacing w:val="-34"/>
                <w:w w:val="110"/>
                <w:sz w:val="12"/>
              </w:rPr>
              <w:t xml:space="preserve"> </w:t>
            </w:r>
          </w:p>
          <w:p w14:paraId="1CC3F764" w14:textId="77777777" w:rsidR="005671C5" w:rsidRPr="005671C5" w:rsidRDefault="00AC4B4F" w:rsidP="00AC4B4F">
            <w:pPr>
              <w:pStyle w:val="TableParagraph"/>
              <w:spacing w:before="1" w:line="626" w:lineRule="auto"/>
              <w:ind w:left="151" w:right="110"/>
              <w:jc w:val="center"/>
              <w:rPr>
                <w:rFonts w:ascii="Arial" w:hAnsi="Arial"/>
                <w:b/>
                <w:spacing w:val="-32"/>
                <w:w w:val="105"/>
                <w:sz w:val="12"/>
              </w:rPr>
            </w:pPr>
            <w:r w:rsidRPr="005671C5">
              <w:rPr>
                <w:rFonts w:ascii="Arial" w:hAnsi="Arial"/>
                <w:b/>
                <w:w w:val="105"/>
                <w:sz w:val="12"/>
              </w:rPr>
              <w:t xml:space="preserve">(Ticaret </w:t>
            </w:r>
            <w:r w:rsidR="005671C5" w:rsidRPr="005671C5">
              <w:rPr>
                <w:rFonts w:ascii="Arial" w:hAnsi="Arial"/>
                <w:b/>
                <w:w w:val="105"/>
                <w:sz w:val="12"/>
              </w:rPr>
              <w:t>M</w:t>
            </w:r>
            <w:r w:rsidRPr="005671C5">
              <w:rPr>
                <w:rFonts w:ascii="Arial" w:hAnsi="Arial"/>
                <w:b/>
                <w:w w:val="105"/>
                <w:sz w:val="12"/>
              </w:rPr>
              <w:t>üşavirliği)</w:t>
            </w:r>
            <w:r w:rsidRPr="005671C5">
              <w:rPr>
                <w:rFonts w:ascii="Arial" w:hAnsi="Arial"/>
                <w:b/>
                <w:spacing w:val="-32"/>
                <w:w w:val="105"/>
                <w:sz w:val="12"/>
              </w:rPr>
              <w:t xml:space="preserve"> </w:t>
            </w:r>
          </w:p>
          <w:p w14:paraId="24F67E83" w14:textId="77777777" w:rsidR="00AC4B4F" w:rsidRPr="005671C5" w:rsidRDefault="00AC4B4F" w:rsidP="00AC4B4F">
            <w:pPr>
              <w:pStyle w:val="TableParagraph"/>
              <w:spacing w:before="1" w:line="626" w:lineRule="auto"/>
              <w:ind w:left="151" w:right="110"/>
              <w:jc w:val="center"/>
              <w:rPr>
                <w:rFonts w:ascii="Arial" w:hAnsi="Arial"/>
                <w:b/>
                <w:sz w:val="12"/>
              </w:rPr>
            </w:pPr>
            <w:r w:rsidRPr="005671C5">
              <w:rPr>
                <w:rFonts w:ascii="Arial" w:hAnsi="Arial"/>
                <w:b/>
                <w:w w:val="105"/>
                <w:sz w:val="12"/>
              </w:rPr>
              <w:t>TİM,</w:t>
            </w:r>
            <w:r w:rsidRPr="005671C5">
              <w:rPr>
                <w:rFonts w:ascii="Arial" w:hAnsi="Arial"/>
                <w:b/>
                <w:spacing w:val="-3"/>
                <w:w w:val="105"/>
                <w:sz w:val="12"/>
              </w:rPr>
              <w:t xml:space="preserve"> </w:t>
            </w:r>
            <w:r w:rsidRPr="005671C5">
              <w:rPr>
                <w:rFonts w:ascii="Arial" w:hAnsi="Arial"/>
                <w:b/>
                <w:w w:val="105"/>
                <w:sz w:val="12"/>
              </w:rPr>
              <w:t>DEİK,</w:t>
            </w:r>
            <w:r w:rsidRPr="005671C5">
              <w:rPr>
                <w:rFonts w:ascii="Arial" w:hAnsi="Arial"/>
                <w:b/>
                <w:spacing w:val="-3"/>
                <w:w w:val="105"/>
                <w:sz w:val="12"/>
              </w:rPr>
              <w:t xml:space="preserve"> </w:t>
            </w:r>
            <w:r w:rsidRPr="005671C5">
              <w:rPr>
                <w:rFonts w:ascii="Arial" w:hAnsi="Arial"/>
                <w:b/>
                <w:w w:val="105"/>
                <w:sz w:val="12"/>
              </w:rPr>
              <w:t>TOBB</w:t>
            </w:r>
          </w:p>
        </w:tc>
        <w:tc>
          <w:tcPr>
            <w:tcW w:w="1270" w:type="dxa"/>
            <w:tcBorders>
              <w:top w:val="nil"/>
            </w:tcBorders>
          </w:tcPr>
          <w:p w14:paraId="1F60307F" w14:textId="77777777" w:rsidR="00AC4B4F" w:rsidRDefault="00AC4B4F" w:rsidP="00AC4B4F">
            <w:pPr>
              <w:pStyle w:val="TableParagraph"/>
              <w:tabs>
                <w:tab w:val="left" w:pos="142"/>
              </w:tabs>
              <w:rPr>
                <w:rFonts w:ascii="Tahoma"/>
                <w:b/>
                <w:sz w:val="16"/>
              </w:rPr>
            </w:pPr>
          </w:p>
          <w:p w14:paraId="483147DC" w14:textId="77777777" w:rsidR="00AC4B4F" w:rsidRDefault="00AC4B4F" w:rsidP="00AC4B4F">
            <w:pPr>
              <w:pStyle w:val="TableParagraph"/>
              <w:tabs>
                <w:tab w:val="left" w:pos="142"/>
              </w:tabs>
              <w:rPr>
                <w:rFonts w:ascii="Tahoma"/>
                <w:b/>
                <w:sz w:val="16"/>
              </w:rPr>
            </w:pPr>
          </w:p>
          <w:p w14:paraId="259EA6F4" w14:textId="77777777" w:rsidR="00AC4B4F" w:rsidRDefault="00AC4B4F" w:rsidP="00AC4B4F">
            <w:pPr>
              <w:pStyle w:val="TableParagraph"/>
              <w:tabs>
                <w:tab w:val="left" w:pos="142"/>
              </w:tabs>
              <w:rPr>
                <w:rFonts w:ascii="Tahoma"/>
                <w:b/>
                <w:sz w:val="16"/>
              </w:rPr>
            </w:pPr>
          </w:p>
          <w:p w14:paraId="5277A4EC" w14:textId="77777777" w:rsidR="00AC4B4F" w:rsidRDefault="00AC4B4F" w:rsidP="00AC4B4F">
            <w:pPr>
              <w:pStyle w:val="TableParagraph"/>
              <w:tabs>
                <w:tab w:val="left" w:pos="142"/>
              </w:tabs>
              <w:rPr>
                <w:rFonts w:ascii="Tahoma"/>
                <w:b/>
                <w:sz w:val="16"/>
              </w:rPr>
            </w:pPr>
          </w:p>
          <w:p w14:paraId="52FEDA1C" w14:textId="77777777" w:rsidR="00AC4B4F" w:rsidRDefault="00AC4B4F" w:rsidP="00AC4B4F">
            <w:pPr>
              <w:pStyle w:val="TableParagraph"/>
              <w:tabs>
                <w:tab w:val="left" w:pos="142"/>
              </w:tabs>
              <w:rPr>
                <w:rFonts w:ascii="Tahoma"/>
                <w:b/>
                <w:sz w:val="16"/>
              </w:rPr>
            </w:pPr>
          </w:p>
          <w:p w14:paraId="16023EFD" w14:textId="77777777" w:rsidR="00AC4B4F" w:rsidRDefault="00AC4B4F" w:rsidP="00AC4B4F">
            <w:pPr>
              <w:pStyle w:val="TableParagraph"/>
              <w:tabs>
                <w:tab w:val="left" w:pos="142"/>
              </w:tabs>
              <w:rPr>
                <w:rFonts w:ascii="Tahoma"/>
                <w:b/>
                <w:sz w:val="16"/>
              </w:rPr>
            </w:pPr>
          </w:p>
          <w:p w14:paraId="6F372914" w14:textId="77777777" w:rsidR="00AC4B4F" w:rsidRDefault="00AC4B4F" w:rsidP="00AC4B4F">
            <w:pPr>
              <w:pStyle w:val="TableParagraph"/>
              <w:tabs>
                <w:tab w:val="left" w:pos="142"/>
              </w:tabs>
              <w:rPr>
                <w:rFonts w:ascii="Tahoma"/>
                <w:b/>
                <w:sz w:val="16"/>
              </w:rPr>
            </w:pPr>
          </w:p>
          <w:p w14:paraId="322FD4CF" w14:textId="77777777" w:rsidR="00AC4B4F" w:rsidRDefault="00AC4B4F" w:rsidP="00AC4B4F">
            <w:pPr>
              <w:pStyle w:val="TableParagraph"/>
              <w:tabs>
                <w:tab w:val="left" w:pos="142"/>
              </w:tabs>
              <w:rPr>
                <w:rFonts w:ascii="Tahoma"/>
                <w:b/>
                <w:sz w:val="16"/>
              </w:rPr>
            </w:pPr>
          </w:p>
          <w:p w14:paraId="7003DC71" w14:textId="77777777" w:rsidR="00AC4B4F" w:rsidRDefault="00AC4B4F" w:rsidP="00AC4B4F">
            <w:pPr>
              <w:pStyle w:val="TableParagraph"/>
              <w:tabs>
                <w:tab w:val="left" w:pos="142"/>
              </w:tabs>
              <w:rPr>
                <w:rFonts w:ascii="Tahoma"/>
                <w:b/>
                <w:sz w:val="16"/>
              </w:rPr>
            </w:pPr>
          </w:p>
          <w:p w14:paraId="5F2CD3AF" w14:textId="77777777" w:rsidR="00AC4B4F" w:rsidRDefault="00AC4B4F" w:rsidP="00AC4B4F">
            <w:pPr>
              <w:pStyle w:val="TableParagraph"/>
              <w:tabs>
                <w:tab w:val="left" w:pos="142"/>
              </w:tabs>
              <w:rPr>
                <w:rFonts w:ascii="Tahoma"/>
                <w:b/>
                <w:sz w:val="16"/>
              </w:rPr>
            </w:pPr>
          </w:p>
          <w:p w14:paraId="55C1CB7F" w14:textId="77777777" w:rsidR="00AC4B4F" w:rsidRDefault="00AC4B4F" w:rsidP="00AC4B4F">
            <w:pPr>
              <w:pStyle w:val="TableParagraph"/>
              <w:tabs>
                <w:tab w:val="left" w:pos="142"/>
              </w:tabs>
              <w:rPr>
                <w:rFonts w:ascii="Tahoma"/>
                <w:b/>
                <w:sz w:val="16"/>
              </w:rPr>
            </w:pPr>
          </w:p>
          <w:p w14:paraId="06A8A8B2" w14:textId="77777777" w:rsidR="00AC4B4F" w:rsidRDefault="00AC4B4F" w:rsidP="00AC4B4F">
            <w:pPr>
              <w:pStyle w:val="TableParagraph"/>
              <w:tabs>
                <w:tab w:val="left" w:pos="142"/>
              </w:tabs>
              <w:rPr>
                <w:rFonts w:ascii="Tahoma"/>
                <w:b/>
                <w:sz w:val="16"/>
              </w:rPr>
            </w:pPr>
          </w:p>
          <w:p w14:paraId="0F5C7B2D" w14:textId="77777777" w:rsidR="00AC4B4F" w:rsidRDefault="00AC4B4F" w:rsidP="00AC4B4F">
            <w:pPr>
              <w:pStyle w:val="TableParagraph"/>
              <w:tabs>
                <w:tab w:val="left" w:pos="142"/>
              </w:tabs>
              <w:spacing w:before="136"/>
              <w:ind w:left="326"/>
              <w:rPr>
                <w:rFonts w:ascii="Arial"/>
                <w:b/>
                <w:sz w:val="12"/>
              </w:rPr>
            </w:pPr>
            <w:r>
              <w:rPr>
                <w:rFonts w:ascii="Arial"/>
                <w:b/>
                <w:color w:val="231F20"/>
                <w:w w:val="110"/>
                <w:sz w:val="12"/>
              </w:rPr>
              <w:t>2022-2024</w:t>
            </w:r>
          </w:p>
        </w:tc>
      </w:tr>
      <w:tr w:rsidR="003C44E3" w14:paraId="4B8B8BA3" w14:textId="77777777" w:rsidTr="004B5DC8">
        <w:trPr>
          <w:trHeight w:val="3313"/>
        </w:trPr>
        <w:tc>
          <w:tcPr>
            <w:tcW w:w="1006" w:type="dxa"/>
          </w:tcPr>
          <w:p w14:paraId="6EFDF55E" w14:textId="77777777" w:rsidR="003C44E3" w:rsidRDefault="003C44E3" w:rsidP="004D7FC5">
            <w:pPr>
              <w:pStyle w:val="TableParagraph"/>
              <w:tabs>
                <w:tab w:val="left" w:pos="142"/>
              </w:tabs>
              <w:rPr>
                <w:rFonts w:ascii="Tahoma"/>
                <w:b/>
                <w:sz w:val="24"/>
              </w:rPr>
            </w:pPr>
          </w:p>
          <w:p w14:paraId="1FBAF7CF" w14:textId="77777777" w:rsidR="003C44E3" w:rsidRDefault="003C44E3" w:rsidP="004D7FC5">
            <w:pPr>
              <w:pStyle w:val="TableParagraph"/>
              <w:tabs>
                <w:tab w:val="left" w:pos="142"/>
              </w:tabs>
              <w:rPr>
                <w:rFonts w:ascii="Tahoma"/>
                <w:b/>
                <w:sz w:val="24"/>
              </w:rPr>
            </w:pPr>
          </w:p>
          <w:p w14:paraId="62C17FF6" w14:textId="77777777" w:rsidR="003C44E3" w:rsidRDefault="003C44E3" w:rsidP="004D7FC5">
            <w:pPr>
              <w:pStyle w:val="TableParagraph"/>
              <w:tabs>
                <w:tab w:val="left" w:pos="142"/>
              </w:tabs>
              <w:rPr>
                <w:rFonts w:ascii="Tahoma"/>
                <w:b/>
                <w:sz w:val="24"/>
              </w:rPr>
            </w:pPr>
          </w:p>
          <w:p w14:paraId="3456F050" w14:textId="77777777" w:rsidR="003C44E3" w:rsidRDefault="003C44E3" w:rsidP="004D7FC5">
            <w:pPr>
              <w:pStyle w:val="TableParagraph"/>
              <w:tabs>
                <w:tab w:val="left" w:pos="142"/>
              </w:tabs>
              <w:rPr>
                <w:rFonts w:ascii="Tahoma"/>
                <w:b/>
                <w:sz w:val="24"/>
              </w:rPr>
            </w:pPr>
          </w:p>
          <w:p w14:paraId="064DEEC7" w14:textId="77777777" w:rsidR="003C44E3" w:rsidRDefault="003C44E3" w:rsidP="004D7FC5">
            <w:pPr>
              <w:pStyle w:val="TableParagraph"/>
              <w:tabs>
                <w:tab w:val="left" w:pos="142"/>
              </w:tabs>
              <w:spacing w:before="10"/>
              <w:rPr>
                <w:rFonts w:ascii="Tahoma"/>
                <w:b/>
                <w:sz w:val="34"/>
              </w:rPr>
            </w:pPr>
          </w:p>
          <w:p w14:paraId="76CE073B" w14:textId="77777777" w:rsidR="003C44E3" w:rsidRDefault="003C44E3" w:rsidP="004D7FC5">
            <w:pPr>
              <w:pStyle w:val="TableParagraph"/>
              <w:tabs>
                <w:tab w:val="left" w:pos="142"/>
              </w:tabs>
              <w:ind w:left="311"/>
              <w:rPr>
                <w:rFonts w:ascii="Arial"/>
                <w:b/>
                <w:sz w:val="18"/>
              </w:rPr>
            </w:pPr>
            <w:r>
              <w:rPr>
                <w:rFonts w:ascii="Arial"/>
                <w:b/>
                <w:color w:val="2868B2"/>
                <w:sz w:val="18"/>
              </w:rPr>
              <w:t>3.1.5</w:t>
            </w:r>
          </w:p>
        </w:tc>
        <w:tc>
          <w:tcPr>
            <w:tcW w:w="2480" w:type="dxa"/>
          </w:tcPr>
          <w:p w14:paraId="58F85273" w14:textId="77777777" w:rsidR="003C44E3" w:rsidRDefault="003C44E3" w:rsidP="004D7FC5">
            <w:pPr>
              <w:pStyle w:val="TableParagraph"/>
              <w:tabs>
                <w:tab w:val="left" w:pos="142"/>
              </w:tabs>
              <w:rPr>
                <w:rFonts w:ascii="Tahoma"/>
                <w:b/>
                <w:sz w:val="16"/>
              </w:rPr>
            </w:pPr>
          </w:p>
          <w:p w14:paraId="497FF4E5" w14:textId="77777777" w:rsidR="003C44E3" w:rsidRDefault="003C44E3" w:rsidP="004D7FC5">
            <w:pPr>
              <w:pStyle w:val="TableParagraph"/>
              <w:tabs>
                <w:tab w:val="left" w:pos="142"/>
              </w:tabs>
              <w:rPr>
                <w:rFonts w:ascii="Tahoma"/>
                <w:b/>
                <w:sz w:val="16"/>
              </w:rPr>
            </w:pPr>
          </w:p>
          <w:p w14:paraId="4CE2DD57" w14:textId="77777777" w:rsidR="003C44E3" w:rsidRDefault="003C44E3" w:rsidP="004D7FC5">
            <w:pPr>
              <w:pStyle w:val="TableParagraph"/>
              <w:tabs>
                <w:tab w:val="left" w:pos="142"/>
              </w:tabs>
              <w:rPr>
                <w:rFonts w:ascii="Tahoma"/>
                <w:b/>
                <w:sz w:val="16"/>
              </w:rPr>
            </w:pPr>
          </w:p>
          <w:p w14:paraId="36523EE1" w14:textId="77777777" w:rsidR="003C44E3" w:rsidRDefault="003C44E3" w:rsidP="004D7FC5">
            <w:pPr>
              <w:pStyle w:val="TableParagraph"/>
              <w:tabs>
                <w:tab w:val="left" w:pos="142"/>
              </w:tabs>
              <w:rPr>
                <w:rFonts w:ascii="Tahoma"/>
                <w:b/>
                <w:sz w:val="16"/>
              </w:rPr>
            </w:pPr>
          </w:p>
          <w:p w14:paraId="0C430346" w14:textId="77777777" w:rsidR="003C44E3" w:rsidRDefault="003C44E3" w:rsidP="004D7FC5">
            <w:pPr>
              <w:pStyle w:val="TableParagraph"/>
              <w:tabs>
                <w:tab w:val="left" w:pos="142"/>
              </w:tabs>
              <w:rPr>
                <w:rFonts w:ascii="Tahoma"/>
                <w:b/>
                <w:sz w:val="16"/>
              </w:rPr>
            </w:pPr>
          </w:p>
          <w:p w14:paraId="01E15D7D" w14:textId="77777777" w:rsidR="003C44E3" w:rsidRDefault="003C44E3" w:rsidP="004D7FC5">
            <w:pPr>
              <w:pStyle w:val="TableParagraph"/>
              <w:tabs>
                <w:tab w:val="left" w:pos="142"/>
              </w:tabs>
              <w:spacing w:before="10"/>
              <w:rPr>
                <w:rFonts w:ascii="Tahoma"/>
                <w:b/>
                <w:sz w:val="15"/>
              </w:rPr>
            </w:pPr>
          </w:p>
          <w:p w14:paraId="3DCC3BB5" w14:textId="77777777" w:rsidR="003C44E3" w:rsidRDefault="003C44E3" w:rsidP="004D7FC5">
            <w:pPr>
              <w:pStyle w:val="TableParagraph"/>
              <w:tabs>
                <w:tab w:val="left" w:pos="142"/>
              </w:tabs>
              <w:spacing w:line="312" w:lineRule="auto"/>
              <w:ind w:left="72" w:right="226"/>
              <w:rPr>
                <w:rFonts w:ascii="Arial" w:hAnsi="Arial"/>
                <w:b/>
                <w:sz w:val="12"/>
              </w:rPr>
            </w:pPr>
            <w:r>
              <w:rPr>
                <w:rFonts w:ascii="Arial" w:hAnsi="Arial"/>
                <w:b/>
                <w:color w:val="231F20"/>
                <w:w w:val="110"/>
                <w:sz w:val="12"/>
              </w:rPr>
              <w:t>İhraç ürünlerimizin bilinirliğinin</w:t>
            </w:r>
            <w:r>
              <w:rPr>
                <w:rFonts w:ascii="Arial" w:hAnsi="Arial"/>
                <w:b/>
                <w:color w:val="231F20"/>
                <w:spacing w:val="1"/>
                <w:w w:val="110"/>
                <w:sz w:val="12"/>
              </w:rPr>
              <w:t xml:space="preserve"> </w:t>
            </w:r>
            <w:r>
              <w:rPr>
                <w:rFonts w:ascii="Arial" w:hAnsi="Arial"/>
                <w:b/>
                <w:color w:val="231F20"/>
                <w:w w:val="110"/>
                <w:sz w:val="12"/>
              </w:rPr>
              <w:t>artırılmasını teminen diziler/filmler</w:t>
            </w:r>
            <w:r>
              <w:rPr>
                <w:rFonts w:ascii="Arial" w:hAnsi="Arial"/>
                <w:b/>
                <w:color w:val="231F20"/>
                <w:spacing w:val="-34"/>
                <w:w w:val="110"/>
                <w:sz w:val="12"/>
              </w:rPr>
              <w:t xml:space="preserve"> </w:t>
            </w:r>
            <w:r>
              <w:rPr>
                <w:rFonts w:ascii="Arial" w:hAnsi="Arial"/>
                <w:b/>
                <w:color w:val="231F20"/>
                <w:w w:val="110"/>
                <w:sz w:val="12"/>
              </w:rPr>
              <w:t>ve dijital oyunlar kullanılacak, dizi</w:t>
            </w:r>
            <w:r>
              <w:rPr>
                <w:rFonts w:ascii="Arial" w:hAnsi="Arial"/>
                <w:b/>
                <w:color w:val="231F20"/>
                <w:spacing w:val="-34"/>
                <w:w w:val="110"/>
                <w:sz w:val="12"/>
              </w:rPr>
              <w:t xml:space="preserve"> </w:t>
            </w:r>
            <w:r>
              <w:rPr>
                <w:rFonts w:ascii="Arial" w:hAnsi="Arial"/>
                <w:b/>
                <w:color w:val="231F20"/>
                <w:w w:val="110"/>
                <w:sz w:val="12"/>
              </w:rPr>
              <w:t>ve film oyuncularımızdan istifade</w:t>
            </w:r>
            <w:r>
              <w:rPr>
                <w:rFonts w:ascii="Arial" w:hAnsi="Arial"/>
                <w:b/>
                <w:color w:val="231F20"/>
                <w:spacing w:val="1"/>
                <w:w w:val="110"/>
                <w:sz w:val="12"/>
              </w:rPr>
              <w:t xml:space="preserve"> </w:t>
            </w:r>
            <w:r>
              <w:rPr>
                <w:rFonts w:ascii="Arial" w:hAnsi="Arial"/>
                <w:b/>
                <w:color w:val="231F20"/>
                <w:w w:val="110"/>
                <w:sz w:val="12"/>
              </w:rPr>
              <w:t>edilecek ve bu platformlarda ürün</w:t>
            </w:r>
            <w:r>
              <w:rPr>
                <w:rFonts w:ascii="Arial" w:hAnsi="Arial"/>
                <w:b/>
                <w:color w:val="231F20"/>
                <w:spacing w:val="1"/>
                <w:w w:val="110"/>
                <w:sz w:val="12"/>
              </w:rPr>
              <w:t xml:space="preserve"> </w:t>
            </w:r>
            <w:r>
              <w:rPr>
                <w:rFonts w:ascii="Arial" w:hAnsi="Arial"/>
                <w:b/>
                <w:color w:val="231F20"/>
                <w:spacing w:val="-1"/>
                <w:w w:val="110"/>
                <w:sz w:val="12"/>
              </w:rPr>
              <w:t>yerleştirilmesi</w:t>
            </w:r>
            <w:r>
              <w:rPr>
                <w:rFonts w:ascii="Arial" w:hAnsi="Arial"/>
                <w:b/>
                <w:color w:val="231F20"/>
                <w:spacing w:val="-8"/>
                <w:w w:val="110"/>
                <w:sz w:val="12"/>
              </w:rPr>
              <w:t xml:space="preserve"> </w:t>
            </w:r>
            <w:r>
              <w:rPr>
                <w:rFonts w:ascii="Arial" w:hAnsi="Arial"/>
                <w:b/>
                <w:color w:val="231F20"/>
                <w:w w:val="110"/>
                <w:sz w:val="12"/>
              </w:rPr>
              <w:t>teşvik</w:t>
            </w:r>
            <w:r>
              <w:rPr>
                <w:rFonts w:ascii="Arial" w:hAnsi="Arial"/>
                <w:b/>
                <w:color w:val="231F20"/>
                <w:spacing w:val="-8"/>
                <w:w w:val="110"/>
                <w:sz w:val="12"/>
              </w:rPr>
              <w:t xml:space="preserve"> </w:t>
            </w:r>
            <w:r>
              <w:rPr>
                <w:rFonts w:ascii="Arial" w:hAnsi="Arial"/>
                <w:b/>
                <w:color w:val="231F20"/>
                <w:w w:val="110"/>
                <w:sz w:val="12"/>
              </w:rPr>
              <w:t>edilecektir.</w:t>
            </w:r>
          </w:p>
        </w:tc>
        <w:tc>
          <w:tcPr>
            <w:tcW w:w="3571" w:type="dxa"/>
          </w:tcPr>
          <w:p w14:paraId="5F1B6A8B" w14:textId="77777777" w:rsidR="003C44E3" w:rsidRDefault="003C44E3" w:rsidP="004D7FC5">
            <w:pPr>
              <w:pStyle w:val="TableParagraph"/>
              <w:tabs>
                <w:tab w:val="left" w:pos="142"/>
              </w:tabs>
              <w:spacing w:before="7"/>
              <w:rPr>
                <w:rFonts w:ascii="Tahoma"/>
                <w:b/>
                <w:sz w:val="20"/>
              </w:rPr>
            </w:pPr>
          </w:p>
          <w:p w14:paraId="39D33488" w14:textId="77777777" w:rsidR="003C44E3" w:rsidRDefault="003C44E3" w:rsidP="004D7FC5">
            <w:pPr>
              <w:pStyle w:val="TableParagraph"/>
              <w:tabs>
                <w:tab w:val="left" w:pos="142"/>
              </w:tabs>
              <w:spacing w:line="295" w:lineRule="auto"/>
              <w:ind w:left="153" w:right="157"/>
              <w:rPr>
                <w:sz w:val="12"/>
              </w:rPr>
            </w:pPr>
            <w:r>
              <w:rPr>
                <w:color w:val="231F20"/>
                <w:w w:val="95"/>
                <w:sz w:val="12"/>
              </w:rPr>
              <w:t>Türk</w:t>
            </w:r>
            <w:r>
              <w:rPr>
                <w:color w:val="231F20"/>
                <w:spacing w:val="1"/>
                <w:w w:val="95"/>
                <w:sz w:val="12"/>
              </w:rPr>
              <w:t xml:space="preserve"> </w:t>
            </w:r>
            <w:r>
              <w:rPr>
                <w:color w:val="231F20"/>
                <w:w w:val="95"/>
                <w:sz w:val="12"/>
              </w:rPr>
              <w:t>ürün</w:t>
            </w:r>
            <w:r>
              <w:rPr>
                <w:color w:val="231F20"/>
                <w:spacing w:val="1"/>
                <w:w w:val="95"/>
                <w:sz w:val="12"/>
              </w:rPr>
              <w:t xml:space="preserve"> </w:t>
            </w:r>
            <w:r>
              <w:rPr>
                <w:color w:val="231F20"/>
                <w:w w:val="95"/>
                <w:sz w:val="12"/>
              </w:rPr>
              <w:t>ve</w:t>
            </w:r>
            <w:r>
              <w:rPr>
                <w:color w:val="231F20"/>
                <w:spacing w:val="1"/>
                <w:w w:val="95"/>
                <w:sz w:val="12"/>
              </w:rPr>
              <w:t xml:space="preserve"> </w:t>
            </w:r>
            <w:r>
              <w:rPr>
                <w:color w:val="231F20"/>
                <w:w w:val="95"/>
                <w:sz w:val="12"/>
              </w:rPr>
              <w:t>hizmetlerinin</w:t>
            </w:r>
            <w:r>
              <w:rPr>
                <w:color w:val="231F20"/>
                <w:spacing w:val="37"/>
                <w:sz w:val="12"/>
              </w:rPr>
              <w:t xml:space="preserve"> </w:t>
            </w:r>
            <w:r>
              <w:rPr>
                <w:color w:val="231F20"/>
                <w:w w:val="95"/>
                <w:sz w:val="12"/>
              </w:rPr>
              <w:t>tanınmasında,</w:t>
            </w:r>
            <w:r>
              <w:rPr>
                <w:color w:val="231F20"/>
                <w:spacing w:val="38"/>
                <w:sz w:val="12"/>
              </w:rPr>
              <w:t xml:space="preserve"> </w:t>
            </w:r>
            <w:r>
              <w:rPr>
                <w:color w:val="231F20"/>
                <w:w w:val="95"/>
                <w:sz w:val="12"/>
              </w:rPr>
              <w:t>sosyal</w:t>
            </w:r>
            <w:r>
              <w:rPr>
                <w:color w:val="231F20"/>
                <w:spacing w:val="1"/>
                <w:w w:val="95"/>
                <w:sz w:val="12"/>
              </w:rPr>
              <w:t xml:space="preserve"> </w:t>
            </w:r>
            <w:r>
              <w:rPr>
                <w:color w:val="231F20"/>
                <w:spacing w:val="-1"/>
                <w:sz w:val="12"/>
              </w:rPr>
              <w:t>medya ve TV kanallarında gösterilen Türk dizilerinin/</w:t>
            </w:r>
            <w:r>
              <w:rPr>
                <w:color w:val="231F20"/>
                <w:sz w:val="12"/>
              </w:rPr>
              <w:t xml:space="preserve"> filmlerinin</w:t>
            </w:r>
            <w:r>
              <w:rPr>
                <w:color w:val="231F20"/>
                <w:spacing w:val="-11"/>
                <w:sz w:val="12"/>
              </w:rPr>
              <w:t xml:space="preserve"> </w:t>
            </w:r>
            <w:r>
              <w:rPr>
                <w:color w:val="231F20"/>
                <w:sz w:val="12"/>
              </w:rPr>
              <w:t>önemli</w:t>
            </w:r>
            <w:r>
              <w:rPr>
                <w:color w:val="231F20"/>
                <w:spacing w:val="-10"/>
                <w:sz w:val="12"/>
              </w:rPr>
              <w:t xml:space="preserve"> </w:t>
            </w:r>
            <w:r>
              <w:rPr>
                <w:color w:val="231F20"/>
                <w:sz w:val="12"/>
              </w:rPr>
              <w:t>katkısı</w:t>
            </w:r>
            <w:r>
              <w:rPr>
                <w:color w:val="231F20"/>
                <w:spacing w:val="-10"/>
                <w:sz w:val="12"/>
              </w:rPr>
              <w:t xml:space="preserve"> </w:t>
            </w:r>
            <w:r>
              <w:rPr>
                <w:color w:val="231F20"/>
                <w:sz w:val="12"/>
              </w:rPr>
              <w:t>olmaktadır.</w:t>
            </w:r>
            <w:r>
              <w:rPr>
                <w:color w:val="231F20"/>
                <w:spacing w:val="-10"/>
                <w:sz w:val="12"/>
              </w:rPr>
              <w:t xml:space="preserve"> </w:t>
            </w:r>
            <w:r>
              <w:rPr>
                <w:color w:val="231F20"/>
                <w:sz w:val="12"/>
              </w:rPr>
              <w:t>Bu</w:t>
            </w:r>
            <w:r>
              <w:rPr>
                <w:color w:val="231F20"/>
                <w:spacing w:val="-10"/>
                <w:sz w:val="12"/>
              </w:rPr>
              <w:t xml:space="preserve"> </w:t>
            </w:r>
            <w:r>
              <w:rPr>
                <w:color w:val="231F20"/>
                <w:sz w:val="12"/>
              </w:rPr>
              <w:t>nedenle</w:t>
            </w:r>
            <w:r>
              <w:rPr>
                <w:color w:val="231F20"/>
                <w:spacing w:val="-10"/>
                <w:sz w:val="12"/>
              </w:rPr>
              <w:t xml:space="preserve"> </w:t>
            </w:r>
            <w:r>
              <w:rPr>
                <w:color w:val="231F20"/>
                <w:sz w:val="12"/>
              </w:rPr>
              <w:t>Türk</w:t>
            </w:r>
            <w:r>
              <w:rPr>
                <w:color w:val="231F20"/>
                <w:spacing w:val="1"/>
                <w:sz w:val="12"/>
              </w:rPr>
              <w:t xml:space="preserve"> </w:t>
            </w:r>
            <w:r>
              <w:rPr>
                <w:color w:val="231F20"/>
                <w:spacing w:val="-1"/>
                <w:sz w:val="12"/>
              </w:rPr>
              <w:t>dizilerine</w:t>
            </w:r>
            <w:r>
              <w:rPr>
                <w:color w:val="231F20"/>
                <w:spacing w:val="-12"/>
                <w:sz w:val="12"/>
              </w:rPr>
              <w:t xml:space="preserve"> </w:t>
            </w:r>
            <w:r>
              <w:rPr>
                <w:color w:val="231F20"/>
                <w:sz w:val="12"/>
              </w:rPr>
              <w:t>ürün</w:t>
            </w:r>
            <w:r>
              <w:rPr>
                <w:color w:val="231F20"/>
                <w:spacing w:val="-11"/>
                <w:sz w:val="12"/>
              </w:rPr>
              <w:t xml:space="preserve"> </w:t>
            </w:r>
            <w:r>
              <w:rPr>
                <w:color w:val="231F20"/>
                <w:sz w:val="12"/>
              </w:rPr>
              <w:t>yerleştirmek</w:t>
            </w:r>
            <w:r>
              <w:rPr>
                <w:color w:val="231F20"/>
                <w:spacing w:val="-11"/>
                <w:sz w:val="12"/>
              </w:rPr>
              <w:t xml:space="preserve"> </w:t>
            </w:r>
            <w:r>
              <w:rPr>
                <w:color w:val="231F20"/>
                <w:sz w:val="12"/>
              </w:rPr>
              <w:t>etkili</w:t>
            </w:r>
            <w:r>
              <w:rPr>
                <w:color w:val="231F20"/>
                <w:spacing w:val="-11"/>
                <w:sz w:val="12"/>
              </w:rPr>
              <w:t xml:space="preserve"> </w:t>
            </w:r>
            <w:r>
              <w:rPr>
                <w:color w:val="231F20"/>
                <w:sz w:val="12"/>
              </w:rPr>
              <w:t>ve</w:t>
            </w:r>
            <w:r>
              <w:rPr>
                <w:color w:val="231F20"/>
                <w:spacing w:val="-11"/>
                <w:sz w:val="12"/>
              </w:rPr>
              <w:t xml:space="preserve"> </w:t>
            </w:r>
            <w:r>
              <w:rPr>
                <w:color w:val="231F20"/>
                <w:sz w:val="12"/>
              </w:rPr>
              <w:t>önemli</w:t>
            </w:r>
            <w:r>
              <w:rPr>
                <w:color w:val="231F20"/>
                <w:spacing w:val="-11"/>
                <w:sz w:val="12"/>
              </w:rPr>
              <w:t xml:space="preserve"> </w:t>
            </w:r>
            <w:r>
              <w:rPr>
                <w:color w:val="231F20"/>
                <w:sz w:val="12"/>
              </w:rPr>
              <w:t>bir</w:t>
            </w:r>
            <w:r>
              <w:rPr>
                <w:color w:val="231F20"/>
                <w:spacing w:val="-11"/>
                <w:sz w:val="12"/>
              </w:rPr>
              <w:t xml:space="preserve"> </w:t>
            </w:r>
            <w:r>
              <w:rPr>
                <w:color w:val="231F20"/>
                <w:sz w:val="12"/>
              </w:rPr>
              <w:t>tanıtım</w:t>
            </w:r>
            <w:r>
              <w:rPr>
                <w:color w:val="231F20"/>
                <w:spacing w:val="-39"/>
                <w:sz w:val="12"/>
              </w:rPr>
              <w:t xml:space="preserve"> </w:t>
            </w:r>
            <w:r>
              <w:rPr>
                <w:color w:val="231F20"/>
                <w:spacing w:val="-1"/>
                <w:sz w:val="12"/>
              </w:rPr>
              <w:t>faaliyetidir. Bu doğrultuda, Türk dizilerinde/filmlerinde</w:t>
            </w:r>
            <w:r>
              <w:rPr>
                <w:color w:val="231F20"/>
                <w:spacing w:val="-40"/>
                <w:sz w:val="12"/>
              </w:rPr>
              <w:t xml:space="preserve"> </w:t>
            </w:r>
            <w:r>
              <w:rPr>
                <w:color w:val="231F20"/>
                <w:spacing w:val="-1"/>
                <w:sz w:val="12"/>
              </w:rPr>
              <w:t>oynayan</w:t>
            </w:r>
            <w:r>
              <w:rPr>
                <w:color w:val="231F20"/>
                <w:spacing w:val="-12"/>
                <w:sz w:val="12"/>
              </w:rPr>
              <w:t xml:space="preserve"> </w:t>
            </w:r>
            <w:r>
              <w:rPr>
                <w:color w:val="231F20"/>
                <w:spacing w:val="-1"/>
                <w:sz w:val="12"/>
              </w:rPr>
              <w:t>başrol</w:t>
            </w:r>
            <w:r>
              <w:rPr>
                <w:color w:val="231F20"/>
                <w:spacing w:val="-11"/>
                <w:sz w:val="12"/>
              </w:rPr>
              <w:t xml:space="preserve"> </w:t>
            </w:r>
            <w:r>
              <w:rPr>
                <w:color w:val="231F20"/>
                <w:sz w:val="12"/>
              </w:rPr>
              <w:t>oyuncularından</w:t>
            </w:r>
            <w:r>
              <w:rPr>
                <w:color w:val="231F20"/>
                <w:spacing w:val="-11"/>
                <w:sz w:val="12"/>
              </w:rPr>
              <w:t xml:space="preserve"> </w:t>
            </w:r>
            <w:r>
              <w:rPr>
                <w:color w:val="231F20"/>
                <w:sz w:val="12"/>
              </w:rPr>
              <w:t>birinin</w:t>
            </w:r>
            <w:r>
              <w:rPr>
                <w:color w:val="231F20"/>
                <w:spacing w:val="-12"/>
                <w:sz w:val="12"/>
              </w:rPr>
              <w:t xml:space="preserve"> </w:t>
            </w:r>
            <w:r>
              <w:rPr>
                <w:color w:val="231F20"/>
                <w:sz w:val="12"/>
              </w:rPr>
              <w:t>ya</w:t>
            </w:r>
            <w:r>
              <w:rPr>
                <w:color w:val="231F20"/>
                <w:spacing w:val="-11"/>
                <w:sz w:val="12"/>
              </w:rPr>
              <w:t xml:space="preserve"> </w:t>
            </w:r>
            <w:r>
              <w:rPr>
                <w:color w:val="231F20"/>
                <w:sz w:val="12"/>
              </w:rPr>
              <w:t>da</w:t>
            </w:r>
            <w:r>
              <w:rPr>
                <w:color w:val="231F20"/>
                <w:spacing w:val="-11"/>
                <w:sz w:val="12"/>
              </w:rPr>
              <w:t xml:space="preserve"> </w:t>
            </w:r>
            <w:r>
              <w:rPr>
                <w:color w:val="231F20"/>
                <w:sz w:val="12"/>
              </w:rPr>
              <w:t>birkaçının</w:t>
            </w:r>
            <w:r>
              <w:rPr>
                <w:color w:val="231F20"/>
                <w:spacing w:val="-39"/>
                <w:sz w:val="12"/>
              </w:rPr>
              <w:t xml:space="preserve"> </w:t>
            </w:r>
            <w:r>
              <w:rPr>
                <w:color w:val="231F20"/>
                <w:spacing w:val="-1"/>
                <w:sz w:val="12"/>
              </w:rPr>
              <w:t xml:space="preserve">katılacağı TV programları </w:t>
            </w:r>
            <w:r>
              <w:rPr>
                <w:color w:val="231F20"/>
                <w:sz w:val="12"/>
              </w:rPr>
              <w:t>ve online etkinlikler ilgili</w:t>
            </w:r>
            <w:r>
              <w:rPr>
                <w:color w:val="231F20"/>
                <w:spacing w:val="1"/>
                <w:sz w:val="12"/>
              </w:rPr>
              <w:t xml:space="preserve"> </w:t>
            </w:r>
            <w:r>
              <w:rPr>
                <w:color w:val="231F20"/>
                <w:w w:val="95"/>
                <w:sz w:val="12"/>
              </w:rPr>
              <w:t>sektörlerin ihracatının artırılması açısından işlevsel</w:t>
            </w:r>
            <w:r>
              <w:rPr>
                <w:color w:val="231F20"/>
                <w:spacing w:val="1"/>
                <w:w w:val="95"/>
                <w:sz w:val="12"/>
              </w:rPr>
              <w:t xml:space="preserve"> </w:t>
            </w:r>
            <w:r>
              <w:rPr>
                <w:color w:val="231F20"/>
                <w:sz w:val="12"/>
              </w:rPr>
              <w:t>olacaktır.</w:t>
            </w:r>
          </w:p>
          <w:p w14:paraId="76931DAB" w14:textId="77777777" w:rsidR="003C44E3" w:rsidRDefault="003C44E3" w:rsidP="004D7FC5">
            <w:pPr>
              <w:pStyle w:val="TableParagraph"/>
              <w:tabs>
                <w:tab w:val="left" w:pos="142"/>
              </w:tabs>
              <w:spacing w:before="5"/>
              <w:rPr>
                <w:rFonts w:ascii="Tahoma"/>
                <w:b/>
                <w:sz w:val="15"/>
              </w:rPr>
            </w:pPr>
          </w:p>
          <w:p w14:paraId="04E62847" w14:textId="77777777" w:rsidR="003C44E3" w:rsidRDefault="003C44E3" w:rsidP="004D7FC5">
            <w:pPr>
              <w:pStyle w:val="TableParagraph"/>
              <w:tabs>
                <w:tab w:val="left" w:pos="142"/>
              </w:tabs>
              <w:spacing w:line="295" w:lineRule="auto"/>
              <w:ind w:left="153" w:right="277"/>
              <w:rPr>
                <w:sz w:val="12"/>
              </w:rPr>
            </w:pPr>
            <w:r>
              <w:rPr>
                <w:color w:val="231F20"/>
                <w:spacing w:val="-1"/>
                <w:sz w:val="12"/>
              </w:rPr>
              <w:t xml:space="preserve">Bu kapsamda ayrıca, söz konusu ülkenin </w:t>
            </w:r>
            <w:r>
              <w:rPr>
                <w:color w:val="231F20"/>
                <w:sz w:val="12"/>
              </w:rPr>
              <w:t>televizyon</w:t>
            </w:r>
            <w:r>
              <w:rPr>
                <w:color w:val="231F20"/>
                <w:spacing w:val="-40"/>
                <w:sz w:val="12"/>
              </w:rPr>
              <w:t xml:space="preserve"> </w:t>
            </w:r>
            <w:r>
              <w:rPr>
                <w:color w:val="231F20"/>
                <w:w w:val="95"/>
                <w:sz w:val="12"/>
              </w:rPr>
              <w:t>ve çevrimiçi/dijital platformlarında yer alan yerli/ya-</w:t>
            </w:r>
            <w:r>
              <w:rPr>
                <w:color w:val="231F20"/>
                <w:spacing w:val="1"/>
                <w:w w:val="95"/>
                <w:sz w:val="12"/>
              </w:rPr>
              <w:t xml:space="preserve"> </w:t>
            </w:r>
            <w:r>
              <w:rPr>
                <w:color w:val="231F20"/>
                <w:spacing w:val="-1"/>
                <w:sz w:val="12"/>
              </w:rPr>
              <w:t>bancı</w:t>
            </w:r>
            <w:r>
              <w:rPr>
                <w:color w:val="231F20"/>
                <w:spacing w:val="-11"/>
                <w:sz w:val="12"/>
              </w:rPr>
              <w:t xml:space="preserve"> </w:t>
            </w:r>
            <w:r>
              <w:rPr>
                <w:color w:val="231F20"/>
                <w:spacing w:val="-1"/>
                <w:sz w:val="12"/>
              </w:rPr>
              <w:t>dizi/film</w:t>
            </w:r>
            <w:r>
              <w:rPr>
                <w:color w:val="231F20"/>
                <w:spacing w:val="-10"/>
                <w:sz w:val="12"/>
              </w:rPr>
              <w:t xml:space="preserve"> </w:t>
            </w:r>
            <w:r>
              <w:rPr>
                <w:color w:val="231F20"/>
                <w:spacing w:val="-1"/>
                <w:sz w:val="12"/>
              </w:rPr>
              <w:t>ve</w:t>
            </w:r>
            <w:r>
              <w:rPr>
                <w:color w:val="231F20"/>
                <w:spacing w:val="-11"/>
                <w:sz w:val="12"/>
              </w:rPr>
              <w:t xml:space="preserve"> </w:t>
            </w:r>
            <w:r>
              <w:rPr>
                <w:color w:val="231F20"/>
                <w:spacing w:val="-1"/>
                <w:sz w:val="12"/>
              </w:rPr>
              <w:t>dijital</w:t>
            </w:r>
            <w:r>
              <w:rPr>
                <w:color w:val="231F20"/>
                <w:spacing w:val="-10"/>
                <w:sz w:val="12"/>
              </w:rPr>
              <w:t xml:space="preserve"> </w:t>
            </w:r>
            <w:r>
              <w:rPr>
                <w:color w:val="231F20"/>
                <w:spacing w:val="-1"/>
                <w:sz w:val="12"/>
              </w:rPr>
              <w:t>oyunlarında</w:t>
            </w:r>
            <w:r>
              <w:rPr>
                <w:color w:val="231F20"/>
                <w:spacing w:val="-10"/>
                <w:sz w:val="12"/>
              </w:rPr>
              <w:t xml:space="preserve"> </w:t>
            </w:r>
            <w:r>
              <w:rPr>
                <w:color w:val="231F20"/>
                <w:sz w:val="12"/>
              </w:rPr>
              <w:t>ürün</w:t>
            </w:r>
            <w:r>
              <w:rPr>
                <w:color w:val="231F20"/>
                <w:spacing w:val="-11"/>
                <w:sz w:val="12"/>
              </w:rPr>
              <w:t xml:space="preserve"> </w:t>
            </w:r>
            <w:r>
              <w:rPr>
                <w:color w:val="231F20"/>
                <w:sz w:val="12"/>
              </w:rPr>
              <w:t>yerleştirme</w:t>
            </w:r>
            <w:r>
              <w:rPr>
                <w:color w:val="231F20"/>
                <w:spacing w:val="-39"/>
                <w:sz w:val="12"/>
              </w:rPr>
              <w:t xml:space="preserve"> </w:t>
            </w:r>
            <w:r>
              <w:rPr>
                <w:color w:val="231F20"/>
                <w:spacing w:val="-1"/>
                <w:sz w:val="12"/>
              </w:rPr>
              <w:t>uygulamalarının</w:t>
            </w:r>
            <w:r>
              <w:rPr>
                <w:color w:val="231F20"/>
                <w:spacing w:val="-12"/>
                <w:sz w:val="12"/>
              </w:rPr>
              <w:t xml:space="preserve"> </w:t>
            </w:r>
            <w:r>
              <w:rPr>
                <w:color w:val="231F20"/>
                <w:spacing w:val="-1"/>
                <w:sz w:val="12"/>
              </w:rPr>
              <w:t>yapılmasının</w:t>
            </w:r>
            <w:r>
              <w:rPr>
                <w:color w:val="231F20"/>
                <w:spacing w:val="-11"/>
                <w:sz w:val="12"/>
              </w:rPr>
              <w:t xml:space="preserve"> </w:t>
            </w:r>
            <w:r>
              <w:rPr>
                <w:color w:val="231F20"/>
                <w:sz w:val="12"/>
              </w:rPr>
              <w:t>yaygınlaştırılması</w:t>
            </w:r>
          </w:p>
          <w:p w14:paraId="0CA3E8B7" w14:textId="77777777" w:rsidR="003C44E3" w:rsidRDefault="003C44E3" w:rsidP="004D7FC5">
            <w:pPr>
              <w:pStyle w:val="TableParagraph"/>
              <w:tabs>
                <w:tab w:val="left" w:pos="142"/>
              </w:tabs>
              <w:spacing w:before="2" w:line="295" w:lineRule="auto"/>
              <w:ind w:left="153" w:right="197"/>
              <w:rPr>
                <w:sz w:val="12"/>
              </w:rPr>
            </w:pPr>
            <w:r>
              <w:rPr>
                <w:color w:val="231F20"/>
                <w:spacing w:val="-1"/>
                <w:sz w:val="12"/>
              </w:rPr>
              <w:t>doğrultusunda</w:t>
            </w:r>
            <w:r>
              <w:rPr>
                <w:color w:val="231F20"/>
                <w:spacing w:val="-12"/>
                <w:sz w:val="12"/>
              </w:rPr>
              <w:t xml:space="preserve"> </w:t>
            </w:r>
            <w:r>
              <w:rPr>
                <w:color w:val="231F20"/>
                <w:sz w:val="12"/>
              </w:rPr>
              <w:t>sektör</w:t>
            </w:r>
            <w:r>
              <w:rPr>
                <w:color w:val="231F20"/>
                <w:spacing w:val="-12"/>
                <w:sz w:val="12"/>
              </w:rPr>
              <w:t xml:space="preserve"> </w:t>
            </w:r>
            <w:r>
              <w:rPr>
                <w:color w:val="231F20"/>
                <w:sz w:val="12"/>
              </w:rPr>
              <w:t>temsilcileri</w:t>
            </w:r>
            <w:r>
              <w:rPr>
                <w:color w:val="231F20"/>
                <w:spacing w:val="-12"/>
                <w:sz w:val="12"/>
              </w:rPr>
              <w:t xml:space="preserve"> </w:t>
            </w:r>
            <w:r>
              <w:rPr>
                <w:color w:val="231F20"/>
                <w:sz w:val="12"/>
              </w:rPr>
              <w:t>ve</w:t>
            </w:r>
            <w:r>
              <w:rPr>
                <w:color w:val="231F20"/>
                <w:spacing w:val="-12"/>
                <w:sz w:val="12"/>
              </w:rPr>
              <w:t xml:space="preserve"> </w:t>
            </w:r>
            <w:r>
              <w:rPr>
                <w:color w:val="231F20"/>
                <w:sz w:val="12"/>
              </w:rPr>
              <w:t>ilgili</w:t>
            </w:r>
            <w:r>
              <w:rPr>
                <w:color w:val="231F20"/>
                <w:spacing w:val="-12"/>
                <w:sz w:val="12"/>
              </w:rPr>
              <w:t xml:space="preserve"> </w:t>
            </w:r>
            <w:r>
              <w:rPr>
                <w:color w:val="231F20"/>
                <w:sz w:val="12"/>
              </w:rPr>
              <w:t>kuruluşlar</w:t>
            </w:r>
            <w:r>
              <w:rPr>
                <w:color w:val="231F20"/>
                <w:spacing w:val="-12"/>
                <w:sz w:val="12"/>
              </w:rPr>
              <w:t xml:space="preserve"> </w:t>
            </w:r>
            <w:r>
              <w:rPr>
                <w:color w:val="231F20"/>
                <w:sz w:val="12"/>
              </w:rPr>
              <w:t>ile</w:t>
            </w:r>
            <w:r>
              <w:rPr>
                <w:color w:val="231F20"/>
                <w:spacing w:val="-39"/>
                <w:sz w:val="12"/>
              </w:rPr>
              <w:t xml:space="preserve"> </w:t>
            </w:r>
            <w:r>
              <w:rPr>
                <w:color w:val="231F20"/>
                <w:spacing w:val="-1"/>
                <w:sz w:val="12"/>
              </w:rPr>
              <w:t>görüşmeler</w:t>
            </w:r>
            <w:r>
              <w:rPr>
                <w:color w:val="231F20"/>
                <w:spacing w:val="-12"/>
                <w:sz w:val="12"/>
              </w:rPr>
              <w:t xml:space="preserve"> </w:t>
            </w:r>
            <w:r>
              <w:rPr>
                <w:color w:val="231F20"/>
                <w:sz w:val="12"/>
              </w:rPr>
              <w:t>yapılması</w:t>
            </w:r>
            <w:r>
              <w:rPr>
                <w:color w:val="231F20"/>
                <w:spacing w:val="-12"/>
                <w:sz w:val="12"/>
              </w:rPr>
              <w:t xml:space="preserve"> </w:t>
            </w:r>
            <w:r>
              <w:rPr>
                <w:color w:val="231F20"/>
                <w:sz w:val="12"/>
              </w:rPr>
              <w:t>amaçlanmaktadır.</w:t>
            </w:r>
          </w:p>
        </w:tc>
        <w:tc>
          <w:tcPr>
            <w:tcW w:w="1573" w:type="dxa"/>
          </w:tcPr>
          <w:p w14:paraId="07235B72" w14:textId="77777777" w:rsidR="003C44E3" w:rsidRPr="00682E00" w:rsidRDefault="003C44E3" w:rsidP="004D7FC5">
            <w:pPr>
              <w:pStyle w:val="TableParagraph"/>
              <w:tabs>
                <w:tab w:val="left" w:pos="142"/>
              </w:tabs>
              <w:rPr>
                <w:rFonts w:ascii="Tahoma"/>
                <w:b/>
                <w:sz w:val="16"/>
              </w:rPr>
            </w:pPr>
          </w:p>
          <w:p w14:paraId="7277E945" w14:textId="77777777" w:rsidR="00682E00" w:rsidRPr="00682E00" w:rsidRDefault="00682E00" w:rsidP="00682E00">
            <w:pPr>
              <w:pStyle w:val="TableParagraph"/>
              <w:rPr>
                <w:rFonts w:ascii="Tahoma"/>
                <w:b/>
                <w:sz w:val="16"/>
              </w:rPr>
            </w:pPr>
          </w:p>
          <w:p w14:paraId="7D3CF97E" w14:textId="77777777" w:rsidR="00682E00" w:rsidRPr="00682E00" w:rsidRDefault="00682E00" w:rsidP="00682E00">
            <w:pPr>
              <w:pStyle w:val="TableParagraph"/>
              <w:rPr>
                <w:rFonts w:ascii="Tahoma"/>
                <w:b/>
                <w:sz w:val="16"/>
              </w:rPr>
            </w:pPr>
          </w:p>
          <w:p w14:paraId="273C59AD" w14:textId="77777777" w:rsidR="00682E00" w:rsidRPr="00682E00" w:rsidRDefault="00682E00" w:rsidP="00682E00">
            <w:pPr>
              <w:pStyle w:val="TableParagraph"/>
              <w:rPr>
                <w:rFonts w:ascii="Tahoma"/>
                <w:b/>
                <w:sz w:val="16"/>
              </w:rPr>
            </w:pPr>
          </w:p>
          <w:p w14:paraId="514901E9" w14:textId="77777777" w:rsidR="00682E00" w:rsidRPr="00682E00" w:rsidRDefault="00682E00" w:rsidP="00682E00">
            <w:pPr>
              <w:pStyle w:val="TableParagraph"/>
              <w:rPr>
                <w:rFonts w:ascii="Tahoma"/>
                <w:b/>
                <w:sz w:val="16"/>
              </w:rPr>
            </w:pPr>
          </w:p>
          <w:p w14:paraId="78DB2D18" w14:textId="77777777" w:rsidR="00682E00" w:rsidRPr="00682E00" w:rsidRDefault="00682E00" w:rsidP="00682E00">
            <w:pPr>
              <w:pStyle w:val="TableParagraph"/>
              <w:rPr>
                <w:rFonts w:ascii="Tahoma"/>
                <w:b/>
                <w:sz w:val="16"/>
              </w:rPr>
            </w:pPr>
          </w:p>
          <w:p w14:paraId="0B5DEFAD" w14:textId="77777777" w:rsidR="00682E00" w:rsidRPr="00682E00" w:rsidRDefault="00682E00" w:rsidP="00682E00">
            <w:pPr>
              <w:pStyle w:val="TableParagraph"/>
              <w:spacing w:before="9"/>
              <w:rPr>
                <w:rFonts w:ascii="Tahoma"/>
                <w:b/>
                <w:sz w:val="14"/>
              </w:rPr>
            </w:pPr>
          </w:p>
          <w:p w14:paraId="2DC0805D" w14:textId="77777777" w:rsidR="003C44E3" w:rsidRPr="00682E00" w:rsidRDefault="00682E00" w:rsidP="00682E00">
            <w:pPr>
              <w:pStyle w:val="TableParagraph"/>
              <w:spacing w:line="312" w:lineRule="auto"/>
              <w:ind w:left="151" w:right="111"/>
              <w:jc w:val="center"/>
              <w:rPr>
                <w:rFonts w:ascii="Arial" w:hAnsi="Arial"/>
                <w:b/>
                <w:sz w:val="12"/>
              </w:rPr>
            </w:pPr>
            <w:r w:rsidRPr="00682E00">
              <w:rPr>
                <w:rFonts w:ascii="Arial" w:hAnsi="Arial"/>
                <w:b/>
                <w:w w:val="105"/>
                <w:sz w:val="12"/>
              </w:rPr>
              <w:t>Ticaret</w:t>
            </w:r>
            <w:r w:rsidRPr="00682E00">
              <w:rPr>
                <w:rFonts w:ascii="Arial" w:hAnsi="Arial"/>
                <w:b/>
                <w:spacing w:val="6"/>
                <w:w w:val="105"/>
                <w:sz w:val="12"/>
              </w:rPr>
              <w:t xml:space="preserve"> </w:t>
            </w:r>
            <w:r w:rsidR="0012441B" w:rsidRPr="00682E00">
              <w:rPr>
                <w:rFonts w:ascii="Arial" w:hAnsi="Arial"/>
                <w:b/>
                <w:w w:val="105"/>
                <w:sz w:val="12"/>
              </w:rPr>
              <w:t>Bakanlığı</w:t>
            </w:r>
            <w:r w:rsidRPr="00682E00">
              <w:rPr>
                <w:rFonts w:ascii="Arial" w:hAnsi="Arial"/>
                <w:b/>
                <w:spacing w:val="-32"/>
                <w:w w:val="105"/>
                <w:sz w:val="12"/>
              </w:rPr>
              <w:t xml:space="preserve"> </w:t>
            </w:r>
            <w:r w:rsidRPr="00682E00">
              <w:rPr>
                <w:rFonts w:ascii="Arial" w:hAnsi="Arial"/>
                <w:b/>
                <w:w w:val="105"/>
                <w:sz w:val="12"/>
              </w:rPr>
              <w:t>(İHRGM, UHTGM</w:t>
            </w:r>
            <w:r w:rsidR="003C44E3" w:rsidRPr="00682E00">
              <w:rPr>
                <w:rFonts w:ascii="Arial" w:hAnsi="Arial"/>
                <w:b/>
                <w:w w:val="105"/>
                <w:sz w:val="12"/>
              </w:rPr>
              <w:t>)</w:t>
            </w:r>
          </w:p>
        </w:tc>
        <w:tc>
          <w:tcPr>
            <w:tcW w:w="1270" w:type="dxa"/>
          </w:tcPr>
          <w:p w14:paraId="4D093252" w14:textId="77777777" w:rsidR="00682E00" w:rsidRPr="00682E00" w:rsidRDefault="00682E00" w:rsidP="00682E00">
            <w:pPr>
              <w:pStyle w:val="TableParagraph"/>
              <w:rPr>
                <w:rFonts w:ascii="Tahoma"/>
                <w:b/>
                <w:sz w:val="16"/>
              </w:rPr>
            </w:pPr>
          </w:p>
          <w:p w14:paraId="74DC5904" w14:textId="77777777" w:rsidR="00682E00" w:rsidRPr="00682E00" w:rsidRDefault="00682E00" w:rsidP="00682E00">
            <w:pPr>
              <w:pStyle w:val="TableParagraph"/>
              <w:rPr>
                <w:rFonts w:ascii="Tahoma"/>
                <w:b/>
                <w:sz w:val="16"/>
              </w:rPr>
            </w:pPr>
          </w:p>
          <w:p w14:paraId="444FD781" w14:textId="77777777" w:rsidR="00682E00" w:rsidRPr="00682E00" w:rsidRDefault="00682E00" w:rsidP="00682E00">
            <w:pPr>
              <w:pStyle w:val="TableParagraph"/>
              <w:rPr>
                <w:rFonts w:ascii="Tahoma"/>
                <w:b/>
                <w:sz w:val="16"/>
              </w:rPr>
            </w:pPr>
          </w:p>
          <w:p w14:paraId="460B3CD1" w14:textId="77777777" w:rsidR="00682E00" w:rsidRPr="00682E00" w:rsidRDefault="00682E00" w:rsidP="00682E00">
            <w:pPr>
              <w:pStyle w:val="TableParagraph"/>
              <w:rPr>
                <w:rFonts w:ascii="Tahoma"/>
                <w:b/>
                <w:sz w:val="16"/>
              </w:rPr>
            </w:pPr>
          </w:p>
          <w:p w14:paraId="3828E64F" w14:textId="77777777" w:rsidR="00682E00" w:rsidRPr="00682E00" w:rsidRDefault="00682E00" w:rsidP="00682E00">
            <w:pPr>
              <w:pStyle w:val="TableParagraph"/>
              <w:rPr>
                <w:rFonts w:ascii="Tahoma"/>
                <w:b/>
                <w:sz w:val="16"/>
              </w:rPr>
            </w:pPr>
          </w:p>
          <w:p w14:paraId="14182A03" w14:textId="77777777" w:rsidR="00682E00" w:rsidRPr="00682E00" w:rsidRDefault="00682E00" w:rsidP="00682E00">
            <w:pPr>
              <w:pStyle w:val="TableParagraph"/>
              <w:spacing w:before="9"/>
              <w:rPr>
                <w:rFonts w:ascii="Tahoma"/>
                <w:b/>
                <w:sz w:val="14"/>
              </w:rPr>
            </w:pPr>
          </w:p>
          <w:p w14:paraId="7E10693D" w14:textId="77777777" w:rsidR="00682E00" w:rsidRPr="00682E00" w:rsidRDefault="00682E00" w:rsidP="00682E00">
            <w:pPr>
              <w:pStyle w:val="TableParagraph"/>
              <w:spacing w:line="312" w:lineRule="auto"/>
              <w:ind w:left="151" w:right="111"/>
              <w:jc w:val="center"/>
              <w:rPr>
                <w:rFonts w:ascii="Arial" w:hAnsi="Arial"/>
                <w:b/>
                <w:sz w:val="12"/>
              </w:rPr>
            </w:pPr>
            <w:r w:rsidRPr="00682E00">
              <w:rPr>
                <w:rFonts w:ascii="Arial" w:hAnsi="Arial"/>
                <w:b/>
                <w:w w:val="105"/>
                <w:sz w:val="12"/>
              </w:rPr>
              <w:t>Ticaret</w:t>
            </w:r>
            <w:r w:rsidRPr="00682E00">
              <w:rPr>
                <w:rFonts w:ascii="Arial" w:hAnsi="Arial"/>
                <w:b/>
                <w:spacing w:val="6"/>
                <w:w w:val="105"/>
                <w:sz w:val="12"/>
              </w:rPr>
              <w:t xml:space="preserve"> </w:t>
            </w:r>
            <w:r w:rsidR="0012441B" w:rsidRPr="00682E00">
              <w:rPr>
                <w:rFonts w:ascii="Arial" w:hAnsi="Arial"/>
                <w:b/>
                <w:w w:val="105"/>
                <w:sz w:val="12"/>
              </w:rPr>
              <w:t>Bakanlığı</w:t>
            </w:r>
            <w:r w:rsidRPr="00682E00">
              <w:rPr>
                <w:rFonts w:ascii="Arial" w:hAnsi="Arial"/>
                <w:b/>
                <w:spacing w:val="-32"/>
                <w:w w:val="105"/>
                <w:sz w:val="12"/>
              </w:rPr>
              <w:t xml:space="preserve"> </w:t>
            </w:r>
            <w:r w:rsidRPr="00682E00">
              <w:rPr>
                <w:rFonts w:ascii="Arial" w:hAnsi="Arial"/>
                <w:b/>
                <w:w w:val="105"/>
                <w:sz w:val="12"/>
              </w:rPr>
              <w:t>(UAABGM)</w:t>
            </w:r>
          </w:p>
          <w:p w14:paraId="56A2332F" w14:textId="77777777" w:rsidR="003C44E3" w:rsidRPr="00682E00" w:rsidRDefault="00682E00" w:rsidP="00682E00">
            <w:pPr>
              <w:pStyle w:val="TableParagraph"/>
              <w:spacing w:before="2"/>
              <w:ind w:left="149" w:right="111"/>
              <w:jc w:val="center"/>
              <w:rPr>
                <w:rFonts w:ascii="Arial" w:hAnsi="Arial"/>
                <w:b/>
                <w:sz w:val="12"/>
              </w:rPr>
            </w:pPr>
            <w:r w:rsidRPr="00682E00">
              <w:rPr>
                <w:rFonts w:ascii="Arial" w:hAnsi="Arial"/>
                <w:b/>
                <w:w w:val="105"/>
                <w:sz w:val="12"/>
              </w:rPr>
              <w:t>(Ticaret</w:t>
            </w:r>
            <w:r w:rsidRPr="00682E00">
              <w:rPr>
                <w:rFonts w:ascii="Arial" w:hAnsi="Arial"/>
                <w:b/>
                <w:spacing w:val="5"/>
                <w:w w:val="105"/>
                <w:sz w:val="12"/>
              </w:rPr>
              <w:t xml:space="preserve"> </w:t>
            </w:r>
            <w:r w:rsidRPr="00682E00">
              <w:rPr>
                <w:rFonts w:ascii="Arial" w:hAnsi="Arial"/>
                <w:b/>
                <w:w w:val="105"/>
                <w:sz w:val="12"/>
              </w:rPr>
              <w:t>Müşavirliği)</w:t>
            </w:r>
          </w:p>
        </w:tc>
        <w:tc>
          <w:tcPr>
            <w:tcW w:w="1270" w:type="dxa"/>
          </w:tcPr>
          <w:p w14:paraId="27926CD0" w14:textId="77777777" w:rsidR="003C44E3" w:rsidRDefault="003C44E3" w:rsidP="004D7FC5">
            <w:pPr>
              <w:pStyle w:val="TableParagraph"/>
              <w:tabs>
                <w:tab w:val="left" w:pos="142"/>
              </w:tabs>
              <w:rPr>
                <w:rFonts w:ascii="Tahoma"/>
                <w:b/>
                <w:sz w:val="16"/>
              </w:rPr>
            </w:pPr>
          </w:p>
          <w:p w14:paraId="37654021" w14:textId="77777777" w:rsidR="003C44E3" w:rsidRDefault="003C44E3" w:rsidP="004D7FC5">
            <w:pPr>
              <w:pStyle w:val="TableParagraph"/>
              <w:tabs>
                <w:tab w:val="left" w:pos="142"/>
              </w:tabs>
              <w:rPr>
                <w:rFonts w:ascii="Tahoma"/>
                <w:b/>
                <w:sz w:val="16"/>
              </w:rPr>
            </w:pPr>
          </w:p>
          <w:p w14:paraId="425A004A" w14:textId="77777777" w:rsidR="003C44E3" w:rsidRDefault="003C44E3" w:rsidP="004D7FC5">
            <w:pPr>
              <w:pStyle w:val="TableParagraph"/>
              <w:tabs>
                <w:tab w:val="left" w:pos="142"/>
              </w:tabs>
              <w:rPr>
                <w:rFonts w:ascii="Tahoma"/>
                <w:b/>
                <w:sz w:val="16"/>
              </w:rPr>
            </w:pPr>
          </w:p>
          <w:p w14:paraId="11C9E99B" w14:textId="77777777" w:rsidR="003C44E3" w:rsidRDefault="003C44E3" w:rsidP="004D7FC5">
            <w:pPr>
              <w:pStyle w:val="TableParagraph"/>
              <w:tabs>
                <w:tab w:val="left" w:pos="142"/>
              </w:tabs>
              <w:rPr>
                <w:rFonts w:ascii="Tahoma"/>
                <w:b/>
                <w:sz w:val="16"/>
              </w:rPr>
            </w:pPr>
          </w:p>
          <w:p w14:paraId="0A13A72B" w14:textId="77777777" w:rsidR="003C44E3" w:rsidRDefault="003C44E3" w:rsidP="004D7FC5">
            <w:pPr>
              <w:pStyle w:val="TableParagraph"/>
              <w:tabs>
                <w:tab w:val="left" w:pos="142"/>
              </w:tabs>
              <w:rPr>
                <w:rFonts w:ascii="Tahoma"/>
                <w:b/>
                <w:sz w:val="16"/>
              </w:rPr>
            </w:pPr>
          </w:p>
          <w:p w14:paraId="2F00D784" w14:textId="77777777" w:rsidR="003C44E3" w:rsidRDefault="003C44E3" w:rsidP="004D7FC5">
            <w:pPr>
              <w:pStyle w:val="TableParagraph"/>
              <w:tabs>
                <w:tab w:val="left" w:pos="142"/>
              </w:tabs>
              <w:rPr>
                <w:rFonts w:ascii="Tahoma"/>
                <w:b/>
                <w:sz w:val="16"/>
              </w:rPr>
            </w:pPr>
          </w:p>
          <w:p w14:paraId="4E58B3F3" w14:textId="77777777" w:rsidR="003C44E3" w:rsidRDefault="003C44E3" w:rsidP="004D7FC5">
            <w:pPr>
              <w:pStyle w:val="TableParagraph"/>
              <w:tabs>
                <w:tab w:val="left" w:pos="142"/>
              </w:tabs>
              <w:rPr>
                <w:rFonts w:ascii="Tahoma"/>
                <w:b/>
                <w:sz w:val="16"/>
              </w:rPr>
            </w:pPr>
          </w:p>
          <w:p w14:paraId="3BFC58AE" w14:textId="77777777" w:rsidR="003C44E3" w:rsidRDefault="003C44E3" w:rsidP="004D7FC5">
            <w:pPr>
              <w:pStyle w:val="TableParagraph"/>
              <w:tabs>
                <w:tab w:val="left" w:pos="142"/>
              </w:tabs>
              <w:spacing w:before="8"/>
              <w:rPr>
                <w:rFonts w:ascii="Tahoma"/>
                <w:b/>
                <w:sz w:val="18"/>
              </w:rPr>
            </w:pPr>
          </w:p>
          <w:p w14:paraId="5AE2D829" w14:textId="77777777" w:rsidR="003C44E3" w:rsidRDefault="003C44E3" w:rsidP="004D7FC5">
            <w:pPr>
              <w:pStyle w:val="TableParagraph"/>
              <w:tabs>
                <w:tab w:val="left" w:pos="142"/>
              </w:tabs>
              <w:spacing w:before="1"/>
              <w:ind w:left="326"/>
              <w:rPr>
                <w:rFonts w:ascii="Arial"/>
                <w:b/>
                <w:sz w:val="12"/>
              </w:rPr>
            </w:pPr>
            <w:r>
              <w:rPr>
                <w:rFonts w:ascii="Arial"/>
                <w:b/>
                <w:color w:val="231F20"/>
                <w:w w:val="110"/>
                <w:sz w:val="12"/>
              </w:rPr>
              <w:t>2022-2024</w:t>
            </w:r>
          </w:p>
        </w:tc>
      </w:tr>
      <w:tr w:rsidR="00010C5B" w14:paraId="723DCB29" w14:textId="77777777" w:rsidTr="004B5DC8">
        <w:trPr>
          <w:trHeight w:val="2567"/>
        </w:trPr>
        <w:tc>
          <w:tcPr>
            <w:tcW w:w="1006" w:type="dxa"/>
          </w:tcPr>
          <w:p w14:paraId="4378D7E3" w14:textId="77777777" w:rsidR="00010C5B" w:rsidRDefault="00010C5B" w:rsidP="00010C5B">
            <w:pPr>
              <w:pStyle w:val="TableParagraph"/>
              <w:tabs>
                <w:tab w:val="left" w:pos="142"/>
              </w:tabs>
              <w:rPr>
                <w:rFonts w:ascii="Tahoma"/>
                <w:b/>
                <w:sz w:val="24"/>
              </w:rPr>
            </w:pPr>
          </w:p>
          <w:p w14:paraId="0DFEF9FB" w14:textId="77777777" w:rsidR="00010C5B" w:rsidRDefault="00010C5B" w:rsidP="00010C5B">
            <w:pPr>
              <w:pStyle w:val="TableParagraph"/>
              <w:tabs>
                <w:tab w:val="left" w:pos="142"/>
              </w:tabs>
              <w:rPr>
                <w:rFonts w:ascii="Tahoma"/>
                <w:b/>
                <w:sz w:val="24"/>
              </w:rPr>
            </w:pPr>
          </w:p>
          <w:p w14:paraId="09C8D5D9" w14:textId="77777777" w:rsidR="00010C5B" w:rsidRDefault="00010C5B" w:rsidP="00010C5B">
            <w:pPr>
              <w:pStyle w:val="TableParagraph"/>
              <w:tabs>
                <w:tab w:val="left" w:pos="142"/>
              </w:tabs>
              <w:rPr>
                <w:rFonts w:ascii="Tahoma"/>
                <w:b/>
                <w:sz w:val="24"/>
              </w:rPr>
            </w:pPr>
          </w:p>
          <w:p w14:paraId="78C09A21" w14:textId="77777777" w:rsidR="00010C5B" w:rsidRDefault="00010C5B" w:rsidP="00010C5B">
            <w:pPr>
              <w:pStyle w:val="TableParagraph"/>
              <w:tabs>
                <w:tab w:val="left" w:pos="142"/>
              </w:tabs>
              <w:spacing w:before="7"/>
              <w:rPr>
                <w:rFonts w:ascii="Tahoma"/>
                <w:b/>
                <w:sz w:val="29"/>
              </w:rPr>
            </w:pPr>
          </w:p>
          <w:p w14:paraId="0FE5DBF4" w14:textId="77777777" w:rsidR="00010C5B" w:rsidRDefault="00010C5B" w:rsidP="00010C5B">
            <w:pPr>
              <w:pStyle w:val="TableParagraph"/>
              <w:tabs>
                <w:tab w:val="left" w:pos="142"/>
              </w:tabs>
              <w:spacing w:before="1"/>
              <w:ind w:left="308"/>
              <w:rPr>
                <w:rFonts w:ascii="Arial"/>
                <w:b/>
                <w:sz w:val="18"/>
              </w:rPr>
            </w:pPr>
            <w:r>
              <w:rPr>
                <w:rFonts w:ascii="Arial"/>
                <w:b/>
                <w:color w:val="2868B2"/>
                <w:sz w:val="18"/>
              </w:rPr>
              <w:t>3.1.6</w:t>
            </w:r>
          </w:p>
        </w:tc>
        <w:tc>
          <w:tcPr>
            <w:tcW w:w="2480" w:type="dxa"/>
          </w:tcPr>
          <w:p w14:paraId="0033CBC7" w14:textId="77777777" w:rsidR="00010C5B" w:rsidRDefault="00010C5B" w:rsidP="00010C5B">
            <w:pPr>
              <w:pStyle w:val="TableParagraph"/>
              <w:tabs>
                <w:tab w:val="left" w:pos="142"/>
              </w:tabs>
              <w:rPr>
                <w:rFonts w:ascii="Tahoma"/>
                <w:b/>
                <w:sz w:val="16"/>
              </w:rPr>
            </w:pPr>
          </w:p>
          <w:p w14:paraId="5E1D443E" w14:textId="77777777" w:rsidR="00010C5B" w:rsidRDefault="00010C5B" w:rsidP="00010C5B">
            <w:pPr>
              <w:pStyle w:val="TableParagraph"/>
              <w:tabs>
                <w:tab w:val="left" w:pos="142"/>
              </w:tabs>
              <w:rPr>
                <w:rFonts w:ascii="Tahoma"/>
                <w:b/>
                <w:sz w:val="16"/>
              </w:rPr>
            </w:pPr>
          </w:p>
          <w:p w14:paraId="23CFEC26" w14:textId="77777777" w:rsidR="00010C5B" w:rsidRDefault="00010C5B" w:rsidP="00010C5B">
            <w:pPr>
              <w:pStyle w:val="TableParagraph"/>
              <w:tabs>
                <w:tab w:val="left" w:pos="142"/>
              </w:tabs>
              <w:rPr>
                <w:rFonts w:ascii="Tahoma"/>
                <w:b/>
                <w:sz w:val="16"/>
              </w:rPr>
            </w:pPr>
          </w:p>
          <w:p w14:paraId="7AA325B3" w14:textId="77777777" w:rsidR="00010C5B" w:rsidRDefault="00010C5B" w:rsidP="00010C5B">
            <w:pPr>
              <w:pStyle w:val="TableParagraph"/>
              <w:tabs>
                <w:tab w:val="left" w:pos="142"/>
              </w:tabs>
              <w:rPr>
                <w:rFonts w:ascii="Tahoma"/>
                <w:b/>
                <w:sz w:val="16"/>
              </w:rPr>
            </w:pPr>
          </w:p>
          <w:p w14:paraId="5FEA3132" w14:textId="77777777" w:rsidR="00010C5B" w:rsidRDefault="00010C5B" w:rsidP="00010C5B">
            <w:pPr>
              <w:pStyle w:val="TableParagraph"/>
              <w:tabs>
                <w:tab w:val="left" w:pos="142"/>
              </w:tabs>
              <w:spacing w:before="121" w:line="312" w:lineRule="auto"/>
              <w:ind w:left="72" w:right="75"/>
              <w:rPr>
                <w:rFonts w:ascii="Arial" w:hAnsi="Arial"/>
                <w:b/>
                <w:sz w:val="12"/>
              </w:rPr>
            </w:pPr>
            <w:r>
              <w:rPr>
                <w:rFonts w:ascii="Arial" w:hAnsi="Arial"/>
                <w:b/>
                <w:color w:val="231F20"/>
                <w:w w:val="110"/>
                <w:sz w:val="12"/>
              </w:rPr>
              <w:t>Uzak ülkelerde düzenlenecek</w:t>
            </w:r>
            <w:r>
              <w:rPr>
                <w:rFonts w:ascii="Arial" w:hAnsi="Arial"/>
                <w:b/>
                <w:color w:val="231F20"/>
                <w:spacing w:val="1"/>
                <w:w w:val="110"/>
                <w:sz w:val="12"/>
              </w:rPr>
              <w:t xml:space="preserve"> </w:t>
            </w:r>
            <w:r>
              <w:rPr>
                <w:rFonts w:ascii="Arial" w:hAnsi="Arial"/>
                <w:b/>
                <w:color w:val="231F20"/>
                <w:w w:val="110"/>
                <w:sz w:val="12"/>
              </w:rPr>
              <w:t>uluslararası prestijli etkinliklerde</w:t>
            </w:r>
            <w:r>
              <w:rPr>
                <w:rFonts w:ascii="Arial" w:hAnsi="Arial"/>
                <w:b/>
                <w:color w:val="231F20"/>
                <w:spacing w:val="1"/>
                <w:w w:val="110"/>
                <w:sz w:val="12"/>
              </w:rPr>
              <w:t xml:space="preserve"> </w:t>
            </w:r>
            <w:r>
              <w:rPr>
                <w:rFonts w:ascii="Arial" w:hAnsi="Arial"/>
                <w:b/>
                <w:color w:val="231F20"/>
                <w:w w:val="105"/>
                <w:sz w:val="12"/>
              </w:rPr>
              <w:t>öncü</w:t>
            </w:r>
            <w:r>
              <w:rPr>
                <w:rFonts w:ascii="Arial" w:hAnsi="Arial"/>
                <w:b/>
                <w:color w:val="231F20"/>
                <w:spacing w:val="10"/>
                <w:w w:val="105"/>
                <w:sz w:val="12"/>
              </w:rPr>
              <w:t xml:space="preserve"> </w:t>
            </w:r>
            <w:r>
              <w:rPr>
                <w:rFonts w:ascii="Arial" w:hAnsi="Arial"/>
                <w:b/>
                <w:color w:val="231F20"/>
                <w:w w:val="105"/>
                <w:sz w:val="12"/>
              </w:rPr>
              <w:t>markalarımızın</w:t>
            </w:r>
            <w:r>
              <w:rPr>
                <w:rFonts w:ascii="Arial" w:hAnsi="Arial"/>
                <w:b/>
                <w:color w:val="231F20"/>
                <w:spacing w:val="11"/>
                <w:w w:val="105"/>
                <w:sz w:val="12"/>
              </w:rPr>
              <w:t xml:space="preserve"> </w:t>
            </w:r>
            <w:r>
              <w:rPr>
                <w:rFonts w:ascii="Arial" w:hAnsi="Arial"/>
                <w:b/>
                <w:color w:val="231F20"/>
                <w:w w:val="105"/>
                <w:sz w:val="12"/>
              </w:rPr>
              <w:t>sponsor</w:t>
            </w:r>
            <w:r>
              <w:rPr>
                <w:rFonts w:ascii="Arial" w:hAnsi="Arial"/>
                <w:b/>
                <w:color w:val="231F20"/>
                <w:spacing w:val="11"/>
                <w:w w:val="105"/>
                <w:sz w:val="12"/>
              </w:rPr>
              <w:t xml:space="preserve"> </w:t>
            </w:r>
            <w:r>
              <w:rPr>
                <w:rFonts w:ascii="Arial" w:hAnsi="Arial"/>
                <w:b/>
                <w:color w:val="231F20"/>
                <w:w w:val="105"/>
                <w:sz w:val="12"/>
              </w:rPr>
              <w:t>olması</w:t>
            </w:r>
            <w:r>
              <w:rPr>
                <w:rFonts w:ascii="Arial" w:hAnsi="Arial"/>
                <w:b/>
                <w:color w:val="231F20"/>
                <w:spacing w:val="-32"/>
                <w:w w:val="105"/>
                <w:sz w:val="12"/>
              </w:rPr>
              <w:t xml:space="preserve"> </w:t>
            </w:r>
            <w:r>
              <w:rPr>
                <w:rFonts w:ascii="Arial" w:hAnsi="Arial"/>
                <w:b/>
                <w:color w:val="231F20"/>
                <w:w w:val="110"/>
                <w:sz w:val="12"/>
              </w:rPr>
              <w:t>yönlendirilerek tanıtım faaliyetleri</w:t>
            </w:r>
            <w:r>
              <w:rPr>
                <w:rFonts w:ascii="Arial" w:hAnsi="Arial"/>
                <w:b/>
                <w:color w:val="231F20"/>
                <w:spacing w:val="1"/>
                <w:w w:val="110"/>
                <w:sz w:val="12"/>
              </w:rPr>
              <w:t xml:space="preserve"> </w:t>
            </w:r>
            <w:r>
              <w:rPr>
                <w:rFonts w:ascii="Arial" w:hAnsi="Arial"/>
                <w:b/>
                <w:color w:val="231F20"/>
                <w:w w:val="110"/>
                <w:sz w:val="12"/>
              </w:rPr>
              <w:t>desteklenecektir.</w:t>
            </w:r>
          </w:p>
        </w:tc>
        <w:tc>
          <w:tcPr>
            <w:tcW w:w="3571" w:type="dxa"/>
          </w:tcPr>
          <w:p w14:paraId="366E3E08" w14:textId="77777777" w:rsidR="00010C5B" w:rsidRDefault="00010C5B" w:rsidP="00010C5B">
            <w:pPr>
              <w:pStyle w:val="TableParagraph"/>
              <w:tabs>
                <w:tab w:val="left" w:pos="142"/>
              </w:tabs>
              <w:rPr>
                <w:rFonts w:ascii="Tahoma"/>
                <w:b/>
                <w:sz w:val="16"/>
              </w:rPr>
            </w:pPr>
          </w:p>
          <w:p w14:paraId="3E4E7DD7" w14:textId="77777777" w:rsidR="00010C5B" w:rsidRDefault="00010C5B" w:rsidP="00010C5B">
            <w:pPr>
              <w:pStyle w:val="TableParagraph"/>
              <w:tabs>
                <w:tab w:val="left" w:pos="142"/>
              </w:tabs>
              <w:spacing w:before="8"/>
              <w:rPr>
                <w:rFonts w:ascii="Tahoma"/>
                <w:b/>
                <w:sz w:val="12"/>
              </w:rPr>
            </w:pPr>
          </w:p>
          <w:p w14:paraId="643E7F23" w14:textId="77777777" w:rsidR="00010C5B" w:rsidRDefault="00010C5B" w:rsidP="00010C5B">
            <w:pPr>
              <w:pStyle w:val="TableParagraph"/>
              <w:tabs>
                <w:tab w:val="left" w:pos="142"/>
              </w:tabs>
              <w:spacing w:line="295" w:lineRule="auto"/>
              <w:ind w:left="153" w:right="160"/>
              <w:rPr>
                <w:sz w:val="12"/>
              </w:rPr>
            </w:pPr>
            <w:r>
              <w:rPr>
                <w:color w:val="231F20"/>
                <w:w w:val="95"/>
                <w:sz w:val="12"/>
              </w:rPr>
              <w:t>Uluslararası</w:t>
            </w:r>
            <w:r>
              <w:rPr>
                <w:color w:val="231F20"/>
                <w:spacing w:val="1"/>
                <w:w w:val="95"/>
                <w:sz w:val="12"/>
              </w:rPr>
              <w:t xml:space="preserve"> </w:t>
            </w:r>
            <w:r>
              <w:rPr>
                <w:color w:val="231F20"/>
                <w:w w:val="95"/>
                <w:sz w:val="12"/>
              </w:rPr>
              <w:t>prestijli</w:t>
            </w:r>
            <w:r>
              <w:rPr>
                <w:color w:val="231F20"/>
                <w:spacing w:val="1"/>
                <w:w w:val="95"/>
                <w:sz w:val="12"/>
              </w:rPr>
              <w:t xml:space="preserve"> </w:t>
            </w:r>
            <w:r>
              <w:rPr>
                <w:color w:val="231F20"/>
                <w:w w:val="95"/>
                <w:sz w:val="12"/>
              </w:rPr>
              <w:t>etkinlikler</w:t>
            </w:r>
            <w:r>
              <w:rPr>
                <w:color w:val="231F20"/>
                <w:spacing w:val="37"/>
                <w:sz w:val="12"/>
              </w:rPr>
              <w:t xml:space="preserve"> </w:t>
            </w:r>
            <w:r>
              <w:rPr>
                <w:color w:val="231F20"/>
                <w:w w:val="95"/>
                <w:sz w:val="12"/>
              </w:rPr>
              <w:t>farklı</w:t>
            </w:r>
            <w:r>
              <w:rPr>
                <w:color w:val="231F20"/>
                <w:spacing w:val="38"/>
                <w:sz w:val="12"/>
              </w:rPr>
              <w:t xml:space="preserve"> </w:t>
            </w:r>
            <w:r>
              <w:rPr>
                <w:color w:val="231F20"/>
                <w:w w:val="95"/>
                <w:sz w:val="12"/>
              </w:rPr>
              <w:t>ülkelerden</w:t>
            </w:r>
            <w:r>
              <w:rPr>
                <w:color w:val="231F20"/>
                <w:spacing w:val="38"/>
                <w:sz w:val="12"/>
              </w:rPr>
              <w:t xml:space="preserve"> </w:t>
            </w:r>
            <w:r>
              <w:rPr>
                <w:color w:val="231F20"/>
                <w:w w:val="95"/>
                <w:sz w:val="12"/>
              </w:rPr>
              <w:t>pek</w:t>
            </w:r>
            <w:r>
              <w:rPr>
                <w:color w:val="231F20"/>
                <w:spacing w:val="1"/>
                <w:w w:val="95"/>
                <w:sz w:val="12"/>
              </w:rPr>
              <w:t xml:space="preserve"> </w:t>
            </w:r>
            <w:r>
              <w:rPr>
                <w:color w:val="231F20"/>
                <w:spacing w:val="-1"/>
                <w:sz w:val="12"/>
              </w:rPr>
              <w:t xml:space="preserve">çok kişiye hitap edebilmektedir. </w:t>
            </w:r>
            <w:r>
              <w:rPr>
                <w:color w:val="231F20"/>
                <w:sz w:val="12"/>
              </w:rPr>
              <w:t>Uzak ülkelerde yer</w:t>
            </w:r>
            <w:r>
              <w:rPr>
                <w:color w:val="231F20"/>
                <w:spacing w:val="1"/>
                <w:sz w:val="12"/>
              </w:rPr>
              <w:t xml:space="preserve"> </w:t>
            </w:r>
            <w:r>
              <w:rPr>
                <w:color w:val="231F20"/>
                <w:spacing w:val="-1"/>
                <w:sz w:val="12"/>
              </w:rPr>
              <w:t xml:space="preserve">alan </w:t>
            </w:r>
            <w:r>
              <w:rPr>
                <w:color w:val="231F20"/>
                <w:sz w:val="12"/>
              </w:rPr>
              <w:t>bu tür etkinliklerde, o ülke özelinde tespit edilen</w:t>
            </w:r>
            <w:r>
              <w:rPr>
                <w:color w:val="231F20"/>
                <w:spacing w:val="-40"/>
                <w:sz w:val="12"/>
              </w:rPr>
              <w:t xml:space="preserve"> </w:t>
            </w:r>
            <w:r>
              <w:rPr>
                <w:color w:val="231F20"/>
                <w:spacing w:val="-1"/>
                <w:sz w:val="12"/>
              </w:rPr>
              <w:t xml:space="preserve">sektörlerdeki öncü markaların, </w:t>
            </w:r>
            <w:r>
              <w:rPr>
                <w:color w:val="231F20"/>
                <w:sz w:val="12"/>
              </w:rPr>
              <w:t>etkinliğin kendisine</w:t>
            </w:r>
            <w:r>
              <w:rPr>
                <w:color w:val="231F20"/>
                <w:spacing w:val="1"/>
                <w:sz w:val="12"/>
              </w:rPr>
              <w:t xml:space="preserve"> </w:t>
            </w:r>
            <w:r>
              <w:rPr>
                <w:color w:val="231F20"/>
                <w:w w:val="95"/>
                <w:sz w:val="12"/>
              </w:rPr>
              <w:t>veya</w:t>
            </w:r>
            <w:r>
              <w:rPr>
                <w:color w:val="231F20"/>
                <w:spacing w:val="6"/>
                <w:w w:val="95"/>
                <w:sz w:val="12"/>
              </w:rPr>
              <w:t xml:space="preserve"> </w:t>
            </w:r>
            <w:r>
              <w:rPr>
                <w:color w:val="231F20"/>
                <w:w w:val="95"/>
                <w:sz w:val="12"/>
              </w:rPr>
              <w:t>katılımcılara</w:t>
            </w:r>
            <w:r>
              <w:rPr>
                <w:color w:val="231F20"/>
                <w:spacing w:val="7"/>
                <w:w w:val="95"/>
                <w:sz w:val="12"/>
              </w:rPr>
              <w:t xml:space="preserve"> </w:t>
            </w:r>
            <w:r>
              <w:rPr>
                <w:color w:val="231F20"/>
                <w:w w:val="95"/>
                <w:sz w:val="12"/>
              </w:rPr>
              <w:t>sponsor</w:t>
            </w:r>
            <w:r>
              <w:rPr>
                <w:color w:val="231F20"/>
                <w:spacing w:val="7"/>
                <w:w w:val="95"/>
                <w:sz w:val="12"/>
              </w:rPr>
              <w:t xml:space="preserve"> </w:t>
            </w:r>
            <w:r>
              <w:rPr>
                <w:color w:val="231F20"/>
                <w:w w:val="95"/>
                <w:sz w:val="12"/>
              </w:rPr>
              <w:t>olması</w:t>
            </w:r>
            <w:r>
              <w:rPr>
                <w:color w:val="231F20"/>
                <w:spacing w:val="6"/>
                <w:w w:val="95"/>
                <w:sz w:val="12"/>
              </w:rPr>
              <w:t xml:space="preserve"> </w:t>
            </w:r>
            <w:r>
              <w:rPr>
                <w:color w:val="231F20"/>
                <w:w w:val="95"/>
                <w:sz w:val="12"/>
              </w:rPr>
              <w:t>sağlanarak</w:t>
            </w:r>
            <w:r>
              <w:rPr>
                <w:color w:val="231F20"/>
                <w:spacing w:val="7"/>
                <w:w w:val="95"/>
                <w:sz w:val="12"/>
              </w:rPr>
              <w:t xml:space="preserve"> </w:t>
            </w:r>
            <w:r>
              <w:rPr>
                <w:color w:val="231F20"/>
                <w:w w:val="95"/>
                <w:sz w:val="12"/>
              </w:rPr>
              <w:t>uzak</w:t>
            </w:r>
            <w:r>
              <w:rPr>
                <w:color w:val="231F20"/>
                <w:spacing w:val="7"/>
                <w:w w:val="95"/>
                <w:sz w:val="12"/>
              </w:rPr>
              <w:t xml:space="preserve"> </w:t>
            </w:r>
            <w:r>
              <w:rPr>
                <w:color w:val="231F20"/>
                <w:w w:val="95"/>
                <w:sz w:val="12"/>
              </w:rPr>
              <w:t>ülke</w:t>
            </w:r>
            <w:r>
              <w:rPr>
                <w:color w:val="231F20"/>
                <w:spacing w:val="-37"/>
                <w:w w:val="95"/>
                <w:sz w:val="12"/>
              </w:rPr>
              <w:t xml:space="preserve"> </w:t>
            </w:r>
            <w:r>
              <w:rPr>
                <w:color w:val="231F20"/>
                <w:sz w:val="12"/>
              </w:rPr>
              <w:t>pazarında öncü markaları öne çıkartmak hedefle</w:t>
            </w:r>
            <w:r>
              <w:rPr>
                <w:color w:val="231F20"/>
                <w:w w:val="95"/>
                <w:sz w:val="12"/>
              </w:rPr>
              <w:t>necektir. Bu tür etkinlikler arasında yüksek prestij</w:t>
            </w:r>
            <w:r>
              <w:rPr>
                <w:color w:val="231F20"/>
                <w:spacing w:val="1"/>
                <w:w w:val="95"/>
                <w:sz w:val="12"/>
              </w:rPr>
              <w:t xml:space="preserve"> </w:t>
            </w:r>
            <w:r>
              <w:rPr>
                <w:color w:val="231F20"/>
                <w:w w:val="95"/>
                <w:sz w:val="12"/>
              </w:rPr>
              <w:t>taşıyan (olimpiyat, dünya kupaları, uluslararası moda</w:t>
            </w:r>
            <w:r>
              <w:rPr>
                <w:color w:val="231F20"/>
                <w:spacing w:val="1"/>
                <w:w w:val="95"/>
                <w:sz w:val="12"/>
              </w:rPr>
              <w:t xml:space="preserve"> </w:t>
            </w:r>
            <w:r>
              <w:rPr>
                <w:color w:val="231F20"/>
                <w:w w:val="95"/>
                <w:sz w:val="12"/>
              </w:rPr>
              <w:t>haftaları,</w:t>
            </w:r>
            <w:r>
              <w:rPr>
                <w:color w:val="231F20"/>
                <w:spacing w:val="2"/>
                <w:w w:val="95"/>
                <w:sz w:val="12"/>
              </w:rPr>
              <w:t xml:space="preserve"> </w:t>
            </w:r>
            <w:r>
              <w:rPr>
                <w:color w:val="231F20"/>
                <w:w w:val="95"/>
                <w:sz w:val="12"/>
              </w:rPr>
              <w:t>motor</w:t>
            </w:r>
            <w:r>
              <w:rPr>
                <w:color w:val="231F20"/>
                <w:spacing w:val="3"/>
                <w:w w:val="95"/>
                <w:sz w:val="12"/>
              </w:rPr>
              <w:t xml:space="preserve"> </w:t>
            </w:r>
            <w:r>
              <w:rPr>
                <w:color w:val="231F20"/>
                <w:w w:val="95"/>
                <w:sz w:val="12"/>
              </w:rPr>
              <w:t>sporları</w:t>
            </w:r>
            <w:r>
              <w:rPr>
                <w:color w:val="231F20"/>
                <w:spacing w:val="2"/>
                <w:w w:val="95"/>
                <w:sz w:val="12"/>
              </w:rPr>
              <w:t xml:space="preserve"> </w:t>
            </w:r>
            <w:r>
              <w:rPr>
                <w:color w:val="231F20"/>
                <w:w w:val="95"/>
                <w:sz w:val="12"/>
              </w:rPr>
              <w:t>vb.)</w:t>
            </w:r>
            <w:r>
              <w:rPr>
                <w:color w:val="231F20"/>
                <w:spacing w:val="3"/>
                <w:w w:val="95"/>
                <w:sz w:val="12"/>
              </w:rPr>
              <w:t xml:space="preserve"> </w:t>
            </w:r>
            <w:r>
              <w:rPr>
                <w:color w:val="231F20"/>
                <w:w w:val="95"/>
                <w:sz w:val="12"/>
              </w:rPr>
              <w:t>organizasyonlarda</w:t>
            </w:r>
            <w:r>
              <w:rPr>
                <w:color w:val="231F20"/>
                <w:spacing w:val="3"/>
                <w:w w:val="95"/>
                <w:sz w:val="12"/>
              </w:rPr>
              <w:t xml:space="preserve"> </w:t>
            </w:r>
            <w:r>
              <w:rPr>
                <w:color w:val="231F20"/>
                <w:w w:val="95"/>
                <w:sz w:val="12"/>
              </w:rPr>
              <w:t xml:space="preserve">ülkemiz </w:t>
            </w:r>
            <w:r>
              <w:rPr>
                <w:color w:val="231F20"/>
                <w:sz w:val="12"/>
              </w:rPr>
              <w:t>markalarının</w:t>
            </w:r>
            <w:r>
              <w:rPr>
                <w:color w:val="231F20"/>
                <w:spacing w:val="-8"/>
                <w:sz w:val="12"/>
              </w:rPr>
              <w:t xml:space="preserve"> </w:t>
            </w:r>
            <w:r>
              <w:rPr>
                <w:color w:val="231F20"/>
                <w:sz w:val="12"/>
              </w:rPr>
              <w:t>görünürlüğü</w:t>
            </w:r>
            <w:r>
              <w:rPr>
                <w:color w:val="231F20"/>
                <w:spacing w:val="-7"/>
                <w:sz w:val="12"/>
              </w:rPr>
              <w:t xml:space="preserve"> </w:t>
            </w:r>
            <w:r>
              <w:rPr>
                <w:color w:val="231F20"/>
                <w:sz w:val="12"/>
              </w:rPr>
              <w:t>için</w:t>
            </w:r>
            <w:r>
              <w:rPr>
                <w:color w:val="231F20"/>
                <w:spacing w:val="-8"/>
                <w:sz w:val="12"/>
              </w:rPr>
              <w:t xml:space="preserve"> </w:t>
            </w:r>
            <w:r>
              <w:rPr>
                <w:color w:val="231F20"/>
                <w:sz w:val="12"/>
              </w:rPr>
              <w:t>özel</w:t>
            </w:r>
            <w:r>
              <w:rPr>
                <w:color w:val="231F20"/>
                <w:spacing w:val="-7"/>
                <w:sz w:val="12"/>
              </w:rPr>
              <w:t xml:space="preserve"> </w:t>
            </w:r>
            <w:r>
              <w:rPr>
                <w:color w:val="231F20"/>
                <w:sz w:val="12"/>
              </w:rPr>
              <w:t>bir</w:t>
            </w:r>
            <w:r>
              <w:rPr>
                <w:color w:val="231F20"/>
                <w:spacing w:val="-7"/>
                <w:sz w:val="12"/>
              </w:rPr>
              <w:t xml:space="preserve"> </w:t>
            </w:r>
            <w:r>
              <w:rPr>
                <w:color w:val="231F20"/>
                <w:sz w:val="12"/>
              </w:rPr>
              <w:t>destek</w:t>
            </w:r>
            <w:r>
              <w:rPr>
                <w:color w:val="231F20"/>
                <w:spacing w:val="-8"/>
                <w:sz w:val="12"/>
              </w:rPr>
              <w:t xml:space="preserve"> </w:t>
            </w:r>
            <w:r>
              <w:rPr>
                <w:color w:val="231F20"/>
                <w:sz w:val="12"/>
              </w:rPr>
              <w:t>programı</w:t>
            </w:r>
            <w:r>
              <w:rPr>
                <w:color w:val="231F20"/>
                <w:spacing w:val="-39"/>
                <w:sz w:val="12"/>
              </w:rPr>
              <w:t xml:space="preserve"> </w:t>
            </w:r>
            <w:r>
              <w:rPr>
                <w:color w:val="231F20"/>
                <w:w w:val="95"/>
                <w:sz w:val="12"/>
              </w:rPr>
              <w:t>üzerinde</w:t>
            </w:r>
            <w:r>
              <w:rPr>
                <w:color w:val="231F20"/>
                <w:spacing w:val="-10"/>
                <w:w w:val="95"/>
                <w:sz w:val="12"/>
              </w:rPr>
              <w:t xml:space="preserve"> </w:t>
            </w:r>
            <w:r>
              <w:rPr>
                <w:color w:val="231F20"/>
                <w:w w:val="95"/>
                <w:sz w:val="12"/>
              </w:rPr>
              <w:t>çalışılacaktır.</w:t>
            </w:r>
          </w:p>
        </w:tc>
        <w:tc>
          <w:tcPr>
            <w:tcW w:w="1573" w:type="dxa"/>
          </w:tcPr>
          <w:p w14:paraId="4CA06058" w14:textId="77777777" w:rsidR="00010C5B" w:rsidRDefault="00010C5B" w:rsidP="00010C5B">
            <w:pPr>
              <w:pStyle w:val="TableParagraph"/>
              <w:rPr>
                <w:rFonts w:ascii="Tahoma"/>
                <w:b/>
                <w:sz w:val="16"/>
              </w:rPr>
            </w:pPr>
          </w:p>
          <w:p w14:paraId="3F9CE8C2" w14:textId="77777777" w:rsidR="00010C5B" w:rsidRDefault="00010C5B" w:rsidP="00010C5B">
            <w:pPr>
              <w:pStyle w:val="TableParagraph"/>
              <w:rPr>
                <w:rFonts w:ascii="Tahoma"/>
                <w:b/>
                <w:sz w:val="16"/>
              </w:rPr>
            </w:pPr>
          </w:p>
          <w:p w14:paraId="019A3DB0" w14:textId="77777777" w:rsidR="00010C5B" w:rsidRDefault="00010C5B" w:rsidP="00010C5B">
            <w:pPr>
              <w:pStyle w:val="TableParagraph"/>
              <w:rPr>
                <w:rFonts w:ascii="Tahoma"/>
                <w:b/>
                <w:sz w:val="16"/>
              </w:rPr>
            </w:pPr>
          </w:p>
          <w:p w14:paraId="153D28EF" w14:textId="77777777" w:rsidR="00010C5B" w:rsidRDefault="00010C5B" w:rsidP="00952EA3">
            <w:pPr>
              <w:pStyle w:val="TableParagraph"/>
              <w:jc w:val="center"/>
              <w:rPr>
                <w:rFonts w:ascii="Tahoma"/>
                <w:b/>
                <w:sz w:val="16"/>
              </w:rPr>
            </w:pPr>
          </w:p>
          <w:p w14:paraId="665821CE" w14:textId="77777777" w:rsidR="00010C5B" w:rsidRDefault="00010C5B" w:rsidP="00952EA3">
            <w:pPr>
              <w:pStyle w:val="TableParagraph"/>
              <w:jc w:val="center"/>
              <w:rPr>
                <w:rFonts w:ascii="Tahoma"/>
                <w:b/>
                <w:sz w:val="16"/>
              </w:rPr>
            </w:pPr>
          </w:p>
          <w:p w14:paraId="5E15BE07" w14:textId="77777777" w:rsidR="00010C5B" w:rsidRDefault="00010C5B" w:rsidP="00952EA3">
            <w:pPr>
              <w:pStyle w:val="TableParagraph"/>
              <w:spacing w:before="5"/>
              <w:jc w:val="center"/>
              <w:rPr>
                <w:rFonts w:ascii="Tahoma"/>
                <w:b/>
                <w:sz w:val="16"/>
              </w:rPr>
            </w:pPr>
          </w:p>
          <w:p w14:paraId="03280124" w14:textId="77777777" w:rsidR="00010C5B" w:rsidRDefault="00010C5B" w:rsidP="00952EA3">
            <w:pPr>
              <w:pStyle w:val="TableParagraph"/>
              <w:jc w:val="center"/>
              <w:rPr>
                <w:rFonts w:ascii="Arial" w:hAnsi="Arial"/>
                <w:b/>
                <w:color w:val="231F20"/>
                <w:spacing w:val="-1"/>
                <w:w w:val="110"/>
                <w:sz w:val="12"/>
              </w:rPr>
            </w:pPr>
            <w:r w:rsidRPr="00160E52">
              <w:rPr>
                <w:rFonts w:ascii="Arial" w:hAnsi="Arial"/>
                <w:b/>
                <w:color w:val="231F20"/>
                <w:spacing w:val="-1"/>
                <w:w w:val="110"/>
                <w:sz w:val="12"/>
              </w:rPr>
              <w:t xml:space="preserve">Ticaret </w:t>
            </w:r>
            <w:r w:rsidR="0012441B" w:rsidRPr="00160E52">
              <w:rPr>
                <w:rFonts w:ascii="Arial" w:hAnsi="Arial"/>
                <w:b/>
                <w:color w:val="231F20"/>
                <w:spacing w:val="-1"/>
                <w:w w:val="110"/>
                <w:sz w:val="12"/>
              </w:rPr>
              <w:t>Bakanlığı</w:t>
            </w:r>
          </w:p>
          <w:p w14:paraId="30C07974" w14:textId="77777777" w:rsidR="008F1B10" w:rsidRPr="005A4F29" w:rsidRDefault="008F1B10" w:rsidP="00952EA3">
            <w:pPr>
              <w:pStyle w:val="TableParagraph"/>
              <w:jc w:val="center"/>
              <w:rPr>
                <w:rFonts w:ascii="Tahoma"/>
                <w:b/>
                <w:sz w:val="16"/>
              </w:rPr>
            </w:pPr>
            <w:r w:rsidRPr="00682E00">
              <w:rPr>
                <w:rFonts w:ascii="Arial" w:hAnsi="Arial"/>
                <w:b/>
                <w:w w:val="105"/>
                <w:sz w:val="12"/>
              </w:rPr>
              <w:t>(İHRGM, UHTGM)</w:t>
            </w:r>
          </w:p>
        </w:tc>
        <w:tc>
          <w:tcPr>
            <w:tcW w:w="1270" w:type="dxa"/>
          </w:tcPr>
          <w:p w14:paraId="63001389" w14:textId="77777777" w:rsidR="00010C5B" w:rsidRDefault="00952EA3" w:rsidP="00010C5B">
            <w:pPr>
              <w:pStyle w:val="TableParagraph"/>
              <w:rPr>
                <w:rFonts w:ascii="Tahoma"/>
                <w:b/>
                <w:sz w:val="16"/>
              </w:rPr>
            </w:pPr>
            <w:r>
              <w:rPr>
                <w:rFonts w:ascii="Tahoma"/>
                <w:b/>
                <w:sz w:val="16"/>
              </w:rPr>
              <w:t xml:space="preserve">      </w:t>
            </w:r>
          </w:p>
          <w:p w14:paraId="14FA48B0" w14:textId="77777777" w:rsidR="00952EA3" w:rsidRDefault="00952EA3" w:rsidP="00010C5B">
            <w:pPr>
              <w:pStyle w:val="TableParagraph"/>
              <w:rPr>
                <w:rFonts w:ascii="Tahoma"/>
                <w:b/>
                <w:sz w:val="16"/>
              </w:rPr>
            </w:pPr>
          </w:p>
          <w:p w14:paraId="60C33A36" w14:textId="77777777" w:rsidR="00952EA3" w:rsidRDefault="00952EA3" w:rsidP="00010C5B">
            <w:pPr>
              <w:pStyle w:val="TableParagraph"/>
              <w:rPr>
                <w:rFonts w:ascii="Tahoma"/>
                <w:b/>
                <w:sz w:val="16"/>
              </w:rPr>
            </w:pPr>
          </w:p>
          <w:p w14:paraId="3C9D2540" w14:textId="77777777" w:rsidR="00952EA3" w:rsidRDefault="00952EA3" w:rsidP="00010C5B">
            <w:pPr>
              <w:pStyle w:val="TableParagraph"/>
              <w:rPr>
                <w:rFonts w:ascii="Tahoma"/>
                <w:b/>
                <w:sz w:val="16"/>
              </w:rPr>
            </w:pPr>
          </w:p>
          <w:p w14:paraId="73AAD6D9" w14:textId="77777777" w:rsidR="00952EA3" w:rsidRDefault="00952EA3" w:rsidP="00010C5B">
            <w:pPr>
              <w:pStyle w:val="TableParagraph"/>
              <w:rPr>
                <w:rFonts w:ascii="Tahoma"/>
                <w:b/>
                <w:sz w:val="16"/>
              </w:rPr>
            </w:pPr>
          </w:p>
          <w:p w14:paraId="7C01316C" w14:textId="77777777" w:rsidR="00952EA3" w:rsidRDefault="00952EA3" w:rsidP="00010C5B">
            <w:pPr>
              <w:pStyle w:val="TableParagraph"/>
              <w:rPr>
                <w:rFonts w:ascii="Tahoma"/>
                <w:b/>
                <w:sz w:val="16"/>
              </w:rPr>
            </w:pPr>
          </w:p>
          <w:p w14:paraId="6A546517" w14:textId="77777777" w:rsidR="00364EED" w:rsidRPr="00364EED" w:rsidRDefault="00364EED" w:rsidP="00364EED">
            <w:pPr>
              <w:pStyle w:val="TableParagraph"/>
              <w:spacing w:before="1"/>
              <w:ind w:left="149" w:right="111"/>
              <w:jc w:val="center"/>
              <w:rPr>
                <w:rFonts w:ascii="Arial" w:hAnsi="Arial"/>
                <w:b/>
                <w:w w:val="105"/>
                <w:sz w:val="12"/>
              </w:rPr>
            </w:pPr>
            <w:r w:rsidRPr="00364EED">
              <w:rPr>
                <w:rFonts w:ascii="Arial" w:hAnsi="Arial"/>
                <w:b/>
                <w:w w:val="105"/>
                <w:sz w:val="12"/>
              </w:rPr>
              <w:t>TİM</w:t>
            </w:r>
            <w:r w:rsidRPr="00364EED">
              <w:rPr>
                <w:rFonts w:ascii="Arial" w:hAnsi="Arial"/>
                <w:b/>
                <w:spacing w:val="-4"/>
                <w:w w:val="105"/>
                <w:sz w:val="12"/>
              </w:rPr>
              <w:t xml:space="preserve"> </w:t>
            </w:r>
          </w:p>
          <w:p w14:paraId="42B70596" w14:textId="77777777" w:rsidR="00364EED" w:rsidRPr="00364EED" w:rsidRDefault="00364EED" w:rsidP="00364EED">
            <w:pPr>
              <w:pStyle w:val="TableParagraph"/>
              <w:spacing w:before="1"/>
              <w:ind w:left="149" w:right="111"/>
              <w:jc w:val="center"/>
              <w:rPr>
                <w:rFonts w:ascii="Arial" w:hAnsi="Arial"/>
                <w:b/>
                <w:sz w:val="12"/>
              </w:rPr>
            </w:pPr>
            <w:r w:rsidRPr="00364EED">
              <w:rPr>
                <w:rFonts w:ascii="Arial" w:hAnsi="Arial"/>
                <w:b/>
                <w:w w:val="105"/>
                <w:sz w:val="12"/>
              </w:rPr>
              <w:t>TOBB</w:t>
            </w:r>
          </w:p>
          <w:p w14:paraId="54D20055" w14:textId="025E2A5B" w:rsidR="00952EA3" w:rsidRPr="005A4F29" w:rsidRDefault="00364EED" w:rsidP="00364EED">
            <w:pPr>
              <w:pStyle w:val="TableParagraph"/>
              <w:jc w:val="center"/>
              <w:rPr>
                <w:rFonts w:ascii="Tahoma"/>
                <w:b/>
                <w:sz w:val="16"/>
              </w:rPr>
            </w:pPr>
            <w:r w:rsidRPr="00364EED">
              <w:rPr>
                <w:rFonts w:ascii="Arial" w:hAnsi="Arial"/>
                <w:b/>
                <w:spacing w:val="-2"/>
                <w:w w:val="110"/>
                <w:sz w:val="12"/>
              </w:rPr>
              <w:t xml:space="preserve">İlgili </w:t>
            </w:r>
            <w:r w:rsidRPr="00364EED">
              <w:rPr>
                <w:rFonts w:ascii="Arial" w:hAnsi="Arial"/>
                <w:b/>
                <w:spacing w:val="-1"/>
                <w:w w:val="110"/>
                <w:sz w:val="12"/>
              </w:rPr>
              <w:t>İhracatçı</w:t>
            </w:r>
            <w:r w:rsidRPr="00364EED">
              <w:rPr>
                <w:rFonts w:ascii="Arial" w:hAnsi="Arial"/>
                <w:b/>
                <w:spacing w:val="-34"/>
                <w:w w:val="110"/>
                <w:sz w:val="12"/>
              </w:rPr>
              <w:t xml:space="preserve"> </w:t>
            </w:r>
            <w:r w:rsidRPr="00364EED">
              <w:rPr>
                <w:rFonts w:ascii="Arial" w:hAnsi="Arial"/>
                <w:b/>
                <w:w w:val="110"/>
                <w:sz w:val="12"/>
              </w:rPr>
              <w:t>Birlikleri</w:t>
            </w:r>
          </w:p>
        </w:tc>
        <w:tc>
          <w:tcPr>
            <w:tcW w:w="1270" w:type="dxa"/>
          </w:tcPr>
          <w:p w14:paraId="17639FB6" w14:textId="77777777" w:rsidR="00010C5B" w:rsidRDefault="00010C5B" w:rsidP="00010C5B">
            <w:pPr>
              <w:pStyle w:val="TableParagraph"/>
              <w:tabs>
                <w:tab w:val="left" w:pos="142"/>
              </w:tabs>
              <w:rPr>
                <w:rFonts w:ascii="Tahoma"/>
                <w:b/>
                <w:sz w:val="16"/>
              </w:rPr>
            </w:pPr>
          </w:p>
          <w:p w14:paraId="63F2D2FF" w14:textId="77777777" w:rsidR="00010C5B" w:rsidRDefault="00010C5B" w:rsidP="00010C5B">
            <w:pPr>
              <w:pStyle w:val="TableParagraph"/>
              <w:tabs>
                <w:tab w:val="left" w:pos="142"/>
              </w:tabs>
              <w:rPr>
                <w:rFonts w:ascii="Tahoma"/>
                <w:b/>
                <w:sz w:val="16"/>
              </w:rPr>
            </w:pPr>
          </w:p>
          <w:p w14:paraId="75955E38" w14:textId="77777777" w:rsidR="00010C5B" w:rsidRDefault="00010C5B" w:rsidP="00010C5B">
            <w:pPr>
              <w:pStyle w:val="TableParagraph"/>
              <w:tabs>
                <w:tab w:val="left" w:pos="142"/>
              </w:tabs>
              <w:rPr>
                <w:rFonts w:ascii="Tahoma"/>
                <w:b/>
                <w:sz w:val="16"/>
              </w:rPr>
            </w:pPr>
          </w:p>
          <w:p w14:paraId="7E4C8586" w14:textId="77777777" w:rsidR="00010C5B" w:rsidRDefault="00010C5B" w:rsidP="00010C5B">
            <w:pPr>
              <w:pStyle w:val="TableParagraph"/>
              <w:tabs>
                <w:tab w:val="left" w:pos="142"/>
              </w:tabs>
              <w:rPr>
                <w:rFonts w:ascii="Tahoma"/>
                <w:b/>
                <w:sz w:val="16"/>
              </w:rPr>
            </w:pPr>
          </w:p>
          <w:p w14:paraId="58AB5732" w14:textId="77777777" w:rsidR="00010C5B" w:rsidRDefault="00010C5B" w:rsidP="00010C5B">
            <w:pPr>
              <w:pStyle w:val="TableParagraph"/>
              <w:tabs>
                <w:tab w:val="left" w:pos="142"/>
              </w:tabs>
              <w:rPr>
                <w:rFonts w:ascii="Tahoma"/>
                <w:b/>
                <w:sz w:val="16"/>
              </w:rPr>
            </w:pPr>
          </w:p>
          <w:p w14:paraId="403CFA32" w14:textId="77777777" w:rsidR="00010C5B" w:rsidRDefault="00010C5B" w:rsidP="00010C5B">
            <w:pPr>
              <w:pStyle w:val="TableParagraph"/>
              <w:tabs>
                <w:tab w:val="left" w:pos="142"/>
              </w:tabs>
              <w:spacing w:before="6"/>
              <w:rPr>
                <w:rFonts w:ascii="Tahoma"/>
                <w:b/>
                <w:sz w:val="21"/>
              </w:rPr>
            </w:pPr>
          </w:p>
          <w:p w14:paraId="7E57329E" w14:textId="77777777" w:rsidR="00010C5B" w:rsidRDefault="00010C5B" w:rsidP="00010C5B">
            <w:pPr>
              <w:pStyle w:val="TableParagraph"/>
              <w:tabs>
                <w:tab w:val="left" w:pos="142"/>
              </w:tabs>
              <w:ind w:left="326"/>
              <w:rPr>
                <w:rFonts w:ascii="Arial"/>
                <w:b/>
                <w:sz w:val="12"/>
              </w:rPr>
            </w:pPr>
            <w:r>
              <w:rPr>
                <w:rFonts w:ascii="Arial"/>
                <w:b/>
                <w:color w:val="231F20"/>
                <w:w w:val="110"/>
                <w:sz w:val="12"/>
              </w:rPr>
              <w:t>2022-2024</w:t>
            </w:r>
          </w:p>
        </w:tc>
      </w:tr>
    </w:tbl>
    <w:p w14:paraId="47A7D629" w14:textId="77777777" w:rsidR="00E713DC" w:rsidRDefault="00E713DC" w:rsidP="004D7FC5">
      <w:pPr>
        <w:pStyle w:val="GvdeMetni"/>
        <w:tabs>
          <w:tab w:val="left" w:pos="142"/>
        </w:tabs>
        <w:rPr>
          <w:sz w:val="20"/>
        </w:rPr>
      </w:pPr>
    </w:p>
    <w:p w14:paraId="0CCFBCE3"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1424" behindDoc="1" locked="0" layoutInCell="1" allowOverlap="1" wp14:anchorId="573A61E4" wp14:editId="75CA4111">
                <wp:simplePos x="0" y="0"/>
                <wp:positionH relativeFrom="page">
                  <wp:posOffset>806450</wp:posOffset>
                </wp:positionH>
                <wp:positionV relativeFrom="paragraph">
                  <wp:posOffset>137795</wp:posOffset>
                </wp:positionV>
                <wp:extent cx="6300470" cy="1270"/>
                <wp:effectExtent l="0" t="0" r="0" b="0"/>
                <wp:wrapTopAndBottom/>
                <wp:docPr id="144" name="Freeform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55A46" id="Freeform 132" o:spid="_x0000_s1026" style="position:absolute;margin-left:63.5pt;margin-top:10.85pt;width:496.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DxK5xwCgMAAKk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188E09B6" w14:textId="77777777" w:rsidR="00E713DC" w:rsidRDefault="00E713DC" w:rsidP="004D7FC5">
      <w:pPr>
        <w:pStyle w:val="GvdeMetni"/>
        <w:tabs>
          <w:tab w:val="left" w:pos="142"/>
        </w:tabs>
        <w:spacing w:before="1"/>
        <w:rPr>
          <w:sz w:val="16"/>
        </w:rPr>
      </w:pPr>
    </w:p>
    <w:p w14:paraId="1C175C44" w14:textId="63831C71" w:rsidR="00E713DC" w:rsidRDefault="00E713DC" w:rsidP="004D7FC5">
      <w:pPr>
        <w:tabs>
          <w:tab w:val="left" w:pos="142"/>
        </w:tabs>
        <w:spacing w:before="96"/>
        <w:ind w:right="1721"/>
        <w:jc w:val="right"/>
        <w:rPr>
          <w:rFonts w:ascii="Lucida Sans"/>
          <w:sz w:val="12"/>
        </w:rPr>
      </w:pPr>
    </w:p>
    <w:p w14:paraId="473B6BAD"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4D9EB6EB" w14:textId="77777777" w:rsidR="00E713DC" w:rsidRDefault="00E713DC" w:rsidP="004D7FC5">
      <w:pPr>
        <w:pStyle w:val="GvdeMetni"/>
        <w:tabs>
          <w:tab w:val="left" w:pos="142"/>
        </w:tabs>
        <w:rPr>
          <w:rFonts w:ascii="Lucida Sans"/>
          <w:b w:val="0"/>
          <w:sz w:val="20"/>
        </w:rPr>
      </w:pPr>
    </w:p>
    <w:p w14:paraId="5CDC44DD" w14:textId="77777777" w:rsidR="00E713DC" w:rsidRDefault="00E713DC" w:rsidP="004D7FC5">
      <w:pPr>
        <w:pStyle w:val="GvdeMetni"/>
        <w:tabs>
          <w:tab w:val="left" w:pos="142"/>
        </w:tabs>
        <w:rPr>
          <w:rFonts w:ascii="Lucida Sans"/>
          <w:b w:val="0"/>
          <w:sz w:val="20"/>
        </w:rPr>
      </w:pPr>
    </w:p>
    <w:p w14:paraId="094AB6EB" w14:textId="77777777" w:rsidR="00E713DC" w:rsidRDefault="00E713DC" w:rsidP="004D7FC5">
      <w:pPr>
        <w:pStyle w:val="GvdeMetni"/>
        <w:tabs>
          <w:tab w:val="left" w:pos="142"/>
        </w:tabs>
        <w:rPr>
          <w:rFonts w:ascii="Lucida Sans"/>
          <w:b w:val="0"/>
          <w:sz w:val="20"/>
        </w:rPr>
      </w:pPr>
    </w:p>
    <w:p w14:paraId="125806AD" w14:textId="77777777" w:rsidR="00E713DC" w:rsidRDefault="00E713DC" w:rsidP="004D7FC5">
      <w:pPr>
        <w:pStyle w:val="GvdeMetni"/>
        <w:tabs>
          <w:tab w:val="left" w:pos="142"/>
        </w:tabs>
        <w:rPr>
          <w:rFonts w:ascii="Lucida Sans"/>
          <w:b w:val="0"/>
          <w:sz w:val="20"/>
        </w:rPr>
      </w:pPr>
    </w:p>
    <w:p w14:paraId="5604E241" w14:textId="77777777" w:rsidR="00E713DC" w:rsidRDefault="00E713DC" w:rsidP="004D7FC5">
      <w:pPr>
        <w:pStyle w:val="GvdeMetni"/>
        <w:tabs>
          <w:tab w:val="left" w:pos="142"/>
        </w:tabs>
        <w:rPr>
          <w:rFonts w:ascii="Lucida Sans"/>
          <w:b w:val="0"/>
          <w:sz w:val="20"/>
        </w:rPr>
      </w:pPr>
    </w:p>
    <w:p w14:paraId="1468B56D" w14:textId="77777777" w:rsidR="00E713DC" w:rsidRDefault="00E713DC" w:rsidP="004D7FC5">
      <w:pPr>
        <w:pStyle w:val="GvdeMetni"/>
        <w:tabs>
          <w:tab w:val="left" w:pos="142"/>
        </w:tabs>
        <w:spacing w:before="7"/>
        <w:rPr>
          <w:rFonts w:ascii="Lucida Sans"/>
          <w:b w:val="0"/>
          <w:sz w:val="20"/>
        </w:rPr>
      </w:pPr>
    </w:p>
    <w:p w14:paraId="1004D9F6" w14:textId="77777777" w:rsidR="00E713DC" w:rsidRDefault="006311F0" w:rsidP="004D7FC5">
      <w:pPr>
        <w:pStyle w:val="GvdeMetni"/>
        <w:tabs>
          <w:tab w:val="left" w:pos="142"/>
        </w:tabs>
        <w:ind w:left="561"/>
      </w:pPr>
      <w:r>
        <w:rPr>
          <w:noProof/>
          <w:lang w:eastAsia="tr-TR"/>
        </w:rPr>
        <mc:AlternateContent>
          <mc:Choice Requires="wps">
            <w:drawing>
              <wp:anchor distT="0" distB="0" distL="0" distR="0" simplePos="0" relativeHeight="487591936" behindDoc="1" locked="0" layoutInCell="1" allowOverlap="1" wp14:anchorId="6B2F0FD3" wp14:editId="077F0C2A">
                <wp:simplePos x="0" y="0"/>
                <wp:positionH relativeFrom="page">
                  <wp:posOffset>1092835</wp:posOffset>
                </wp:positionH>
                <wp:positionV relativeFrom="paragraph">
                  <wp:posOffset>187960</wp:posOffset>
                </wp:positionV>
                <wp:extent cx="6300470" cy="1270"/>
                <wp:effectExtent l="0" t="0" r="0" b="0"/>
                <wp:wrapTopAndBottom/>
                <wp:docPr id="143" name="Freeform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1 1721"/>
                            <a:gd name="T1" fmla="*/ T0 w 9922"/>
                            <a:gd name="T2" fmla="+- 0 11643 1721"/>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761772" id="Freeform 131" o:spid="_x0000_s1026" style="position:absolute;margin-left:86.05pt;margin-top:14.8pt;width:496.1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252A7129" w14:textId="77777777" w:rsidR="00E713DC" w:rsidRDefault="00E713DC" w:rsidP="004D7FC5">
      <w:pPr>
        <w:pStyle w:val="GvdeMetni"/>
        <w:tabs>
          <w:tab w:val="left" w:pos="142"/>
        </w:tabs>
        <w:rPr>
          <w:sz w:val="20"/>
        </w:rPr>
      </w:pPr>
    </w:p>
    <w:p w14:paraId="6843ED9C" w14:textId="77777777" w:rsidR="00E713DC" w:rsidRDefault="00E713DC" w:rsidP="004D7FC5">
      <w:pPr>
        <w:pStyle w:val="GvdeMetni"/>
        <w:tabs>
          <w:tab w:val="left" w:pos="142"/>
        </w:tabs>
        <w:rPr>
          <w:sz w:val="20"/>
        </w:rPr>
      </w:pPr>
    </w:p>
    <w:p w14:paraId="10FF70F6" w14:textId="77777777" w:rsidR="00E713DC" w:rsidRDefault="00E713DC" w:rsidP="004D7FC5">
      <w:pPr>
        <w:pStyle w:val="GvdeMetni"/>
        <w:tabs>
          <w:tab w:val="left" w:pos="142"/>
        </w:tabs>
        <w:rPr>
          <w:sz w:val="20"/>
        </w:rPr>
      </w:pPr>
    </w:p>
    <w:p w14:paraId="329D4770" w14:textId="77777777" w:rsidR="00E713DC" w:rsidRDefault="00E713DC" w:rsidP="004D7FC5">
      <w:pPr>
        <w:pStyle w:val="GvdeMetni"/>
        <w:tabs>
          <w:tab w:val="left" w:pos="142"/>
        </w:tabs>
        <w:spacing w:before="9"/>
        <w:rPr>
          <w:sz w:val="21"/>
        </w:rPr>
      </w:pPr>
    </w:p>
    <w:p w14:paraId="56CA64C2" w14:textId="77777777" w:rsidR="00E713DC" w:rsidRDefault="00033D1C" w:rsidP="004D7FC5">
      <w:pPr>
        <w:pStyle w:val="Balk1"/>
        <w:tabs>
          <w:tab w:val="left" w:pos="142"/>
        </w:tabs>
        <w:ind w:left="561"/>
      </w:pPr>
      <w:r>
        <w:rPr>
          <w:color w:val="2868B2"/>
          <w:w w:val="105"/>
        </w:rPr>
        <w:t>3.1</w:t>
      </w:r>
      <w:r>
        <w:rPr>
          <w:color w:val="2868B2"/>
          <w:spacing w:val="-6"/>
          <w:w w:val="105"/>
        </w:rPr>
        <w:t xml:space="preserve"> </w:t>
      </w:r>
      <w:r>
        <w:rPr>
          <w:color w:val="2868B2"/>
          <w:w w:val="105"/>
        </w:rPr>
        <w:t>Uzak</w:t>
      </w:r>
      <w:r>
        <w:rPr>
          <w:color w:val="2868B2"/>
          <w:spacing w:val="-6"/>
          <w:w w:val="105"/>
        </w:rPr>
        <w:t xml:space="preserve"> </w:t>
      </w:r>
      <w:r>
        <w:rPr>
          <w:color w:val="2868B2"/>
          <w:w w:val="105"/>
        </w:rPr>
        <w:t>Ülkelere</w:t>
      </w:r>
      <w:r>
        <w:rPr>
          <w:color w:val="2868B2"/>
          <w:spacing w:val="-5"/>
          <w:w w:val="105"/>
        </w:rPr>
        <w:t xml:space="preserve"> </w:t>
      </w:r>
      <w:r>
        <w:rPr>
          <w:color w:val="2868B2"/>
          <w:w w:val="105"/>
        </w:rPr>
        <w:t>Yönelik</w:t>
      </w:r>
      <w:r>
        <w:rPr>
          <w:color w:val="2868B2"/>
          <w:spacing w:val="-6"/>
          <w:w w:val="105"/>
        </w:rPr>
        <w:t xml:space="preserve"> </w:t>
      </w:r>
      <w:r>
        <w:rPr>
          <w:color w:val="2868B2"/>
          <w:w w:val="105"/>
        </w:rPr>
        <w:t>Ortak</w:t>
      </w:r>
      <w:r>
        <w:rPr>
          <w:color w:val="2868B2"/>
          <w:spacing w:val="-5"/>
          <w:w w:val="105"/>
        </w:rPr>
        <w:t xml:space="preserve"> </w:t>
      </w:r>
      <w:r>
        <w:rPr>
          <w:color w:val="2868B2"/>
          <w:w w:val="105"/>
        </w:rPr>
        <w:t>Eylemler</w:t>
      </w:r>
    </w:p>
    <w:p w14:paraId="2D8854D9" w14:textId="77777777" w:rsidR="00E713DC" w:rsidRDefault="00E713DC" w:rsidP="004D7FC5">
      <w:pPr>
        <w:pStyle w:val="GvdeMetni"/>
        <w:tabs>
          <w:tab w:val="left" w:pos="142"/>
        </w:tabs>
        <w:rPr>
          <w:sz w:val="20"/>
        </w:rPr>
      </w:pPr>
    </w:p>
    <w:p w14:paraId="622BD1A9" w14:textId="77777777" w:rsidR="00E713DC" w:rsidRDefault="00E713DC" w:rsidP="004D7FC5">
      <w:pPr>
        <w:pStyle w:val="GvdeMetni"/>
        <w:tabs>
          <w:tab w:val="left" w:pos="142"/>
        </w:tabs>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913C84" w14:paraId="07219340" w14:textId="77777777" w:rsidTr="00C06196">
        <w:trPr>
          <w:trHeight w:val="688"/>
        </w:trPr>
        <w:tc>
          <w:tcPr>
            <w:tcW w:w="1006" w:type="dxa"/>
            <w:tcBorders>
              <w:bottom w:val="nil"/>
            </w:tcBorders>
            <w:shd w:val="clear" w:color="auto" w:fill="5386C1"/>
          </w:tcPr>
          <w:p w14:paraId="46172F83" w14:textId="77777777" w:rsidR="00913C84" w:rsidRDefault="00913C84" w:rsidP="00913C84">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2869CBF" w14:textId="77777777" w:rsidR="00913C84" w:rsidRDefault="00913C84" w:rsidP="00913C84">
            <w:pPr>
              <w:pStyle w:val="TableParagraph"/>
              <w:tabs>
                <w:tab w:val="left" w:pos="142"/>
              </w:tabs>
              <w:spacing w:before="3"/>
              <w:rPr>
                <w:rFonts w:ascii="Tahoma"/>
                <w:b/>
                <w:sz w:val="19"/>
              </w:rPr>
            </w:pPr>
          </w:p>
          <w:p w14:paraId="0137EAF0" w14:textId="77777777" w:rsidR="00913C84" w:rsidRDefault="00913C84" w:rsidP="00913C84">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93C985C" w14:textId="77777777" w:rsidR="00913C84" w:rsidRDefault="00913C84" w:rsidP="00913C84">
            <w:pPr>
              <w:pStyle w:val="TableParagraph"/>
              <w:tabs>
                <w:tab w:val="left" w:pos="142"/>
              </w:tabs>
              <w:spacing w:before="3"/>
              <w:rPr>
                <w:rFonts w:ascii="Tahoma"/>
                <w:b/>
                <w:sz w:val="19"/>
              </w:rPr>
            </w:pPr>
          </w:p>
          <w:p w14:paraId="04ADE17A" w14:textId="77777777" w:rsidR="00913C84" w:rsidRDefault="00913C84" w:rsidP="00913C84">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1DAFC6CF" w14:textId="77777777" w:rsidR="00913C84" w:rsidRPr="00913C84" w:rsidRDefault="00913C84" w:rsidP="00913C84">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7B6AC398" w14:textId="77777777" w:rsidR="00913C84" w:rsidRPr="00913C84" w:rsidRDefault="00913C84" w:rsidP="00913C84">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49DE9A99" w14:textId="77777777" w:rsidR="00913C84" w:rsidRDefault="00913C84" w:rsidP="00913C84">
            <w:pPr>
              <w:pStyle w:val="TableParagraph"/>
              <w:tabs>
                <w:tab w:val="left" w:pos="142"/>
              </w:tabs>
              <w:spacing w:before="3"/>
              <w:rPr>
                <w:rFonts w:ascii="Tahoma"/>
                <w:b/>
                <w:sz w:val="19"/>
              </w:rPr>
            </w:pPr>
          </w:p>
          <w:p w14:paraId="7BDDCD80" w14:textId="77777777" w:rsidR="00913C84" w:rsidRDefault="00913C84" w:rsidP="00913C84">
            <w:pPr>
              <w:pStyle w:val="TableParagraph"/>
              <w:tabs>
                <w:tab w:val="left" w:pos="142"/>
              </w:tabs>
              <w:spacing w:before="1"/>
              <w:ind w:left="344"/>
              <w:rPr>
                <w:rFonts w:ascii="Tahoma"/>
                <w:b/>
                <w:sz w:val="18"/>
              </w:rPr>
            </w:pPr>
            <w:r>
              <w:rPr>
                <w:rFonts w:ascii="Tahoma"/>
                <w:b/>
                <w:color w:val="FFFFFF"/>
                <w:w w:val="110"/>
                <w:sz w:val="18"/>
              </w:rPr>
              <w:t>Takvim</w:t>
            </w:r>
          </w:p>
        </w:tc>
      </w:tr>
      <w:tr w:rsidR="008F1B10" w14:paraId="6D464C0B" w14:textId="77777777" w:rsidTr="0065275D">
        <w:trPr>
          <w:trHeight w:val="2242"/>
        </w:trPr>
        <w:tc>
          <w:tcPr>
            <w:tcW w:w="1006" w:type="dxa"/>
            <w:tcBorders>
              <w:top w:val="nil"/>
            </w:tcBorders>
          </w:tcPr>
          <w:p w14:paraId="2E1AB985" w14:textId="77777777" w:rsidR="008F1B10" w:rsidRDefault="008F1B10" w:rsidP="008F1B10">
            <w:pPr>
              <w:pStyle w:val="TableParagraph"/>
              <w:tabs>
                <w:tab w:val="left" w:pos="142"/>
              </w:tabs>
              <w:rPr>
                <w:rFonts w:ascii="Tahoma"/>
                <w:b/>
                <w:sz w:val="24"/>
              </w:rPr>
            </w:pPr>
          </w:p>
          <w:p w14:paraId="524BF0CB" w14:textId="77777777" w:rsidR="008F1B10" w:rsidRDefault="008F1B10" w:rsidP="008F1B10">
            <w:pPr>
              <w:pStyle w:val="TableParagraph"/>
              <w:tabs>
                <w:tab w:val="left" w:pos="142"/>
              </w:tabs>
              <w:rPr>
                <w:rFonts w:ascii="Tahoma"/>
                <w:b/>
                <w:sz w:val="24"/>
              </w:rPr>
            </w:pPr>
          </w:p>
          <w:p w14:paraId="46616E8B" w14:textId="77777777" w:rsidR="008F1B10" w:rsidRDefault="008F1B10" w:rsidP="008F1B10">
            <w:pPr>
              <w:pStyle w:val="TableParagraph"/>
              <w:tabs>
                <w:tab w:val="left" w:pos="142"/>
              </w:tabs>
              <w:rPr>
                <w:rFonts w:ascii="Tahoma"/>
                <w:b/>
                <w:sz w:val="24"/>
              </w:rPr>
            </w:pPr>
          </w:p>
          <w:p w14:paraId="22DA9953" w14:textId="77777777" w:rsidR="008F1B10" w:rsidRDefault="008F1B10" w:rsidP="008F1B10">
            <w:pPr>
              <w:pStyle w:val="TableParagraph"/>
              <w:tabs>
                <w:tab w:val="left" w:pos="142"/>
              </w:tabs>
              <w:spacing w:before="170"/>
              <w:ind w:left="310"/>
              <w:rPr>
                <w:rFonts w:ascii="Arial"/>
                <w:b/>
                <w:sz w:val="18"/>
              </w:rPr>
            </w:pPr>
            <w:r>
              <w:rPr>
                <w:rFonts w:ascii="Arial"/>
                <w:b/>
                <w:color w:val="2868B2"/>
                <w:sz w:val="18"/>
              </w:rPr>
              <w:t>3.1.7</w:t>
            </w:r>
          </w:p>
        </w:tc>
        <w:tc>
          <w:tcPr>
            <w:tcW w:w="2480" w:type="dxa"/>
            <w:tcBorders>
              <w:top w:val="nil"/>
            </w:tcBorders>
          </w:tcPr>
          <w:p w14:paraId="3738BBED" w14:textId="77777777" w:rsidR="008F1B10" w:rsidRDefault="008F1B10" w:rsidP="008F1B10">
            <w:pPr>
              <w:pStyle w:val="TableParagraph"/>
              <w:tabs>
                <w:tab w:val="left" w:pos="142"/>
              </w:tabs>
              <w:rPr>
                <w:rFonts w:ascii="Tahoma"/>
                <w:b/>
                <w:sz w:val="16"/>
              </w:rPr>
            </w:pPr>
          </w:p>
          <w:p w14:paraId="168E4479" w14:textId="77777777" w:rsidR="008F1B10" w:rsidRDefault="008F1B10" w:rsidP="008F1B10">
            <w:pPr>
              <w:pStyle w:val="TableParagraph"/>
              <w:tabs>
                <w:tab w:val="left" w:pos="142"/>
              </w:tabs>
              <w:rPr>
                <w:rFonts w:ascii="Tahoma"/>
                <w:b/>
                <w:sz w:val="16"/>
              </w:rPr>
            </w:pPr>
          </w:p>
          <w:p w14:paraId="6AE59379" w14:textId="77777777" w:rsidR="008F1B10" w:rsidRDefault="008F1B10" w:rsidP="008F1B10">
            <w:pPr>
              <w:pStyle w:val="TableParagraph"/>
              <w:tabs>
                <w:tab w:val="left" w:pos="142"/>
              </w:tabs>
              <w:rPr>
                <w:rFonts w:ascii="Tahoma"/>
                <w:b/>
                <w:sz w:val="16"/>
              </w:rPr>
            </w:pPr>
          </w:p>
          <w:p w14:paraId="045767AC" w14:textId="77777777" w:rsidR="008F1B10" w:rsidRDefault="008F1B10" w:rsidP="008F1B10">
            <w:pPr>
              <w:pStyle w:val="TableParagraph"/>
              <w:tabs>
                <w:tab w:val="left" w:pos="142"/>
              </w:tabs>
              <w:rPr>
                <w:rFonts w:ascii="Tahoma"/>
                <w:b/>
                <w:sz w:val="16"/>
              </w:rPr>
            </w:pPr>
          </w:p>
          <w:p w14:paraId="2830D560" w14:textId="77777777" w:rsidR="008F1B10" w:rsidRDefault="008F1B10" w:rsidP="008F1B10">
            <w:pPr>
              <w:pStyle w:val="TableParagraph"/>
              <w:tabs>
                <w:tab w:val="left" w:pos="142"/>
              </w:tabs>
              <w:spacing w:before="11"/>
              <w:rPr>
                <w:rFonts w:ascii="Tahoma"/>
                <w:b/>
                <w:sz w:val="16"/>
              </w:rPr>
            </w:pPr>
          </w:p>
          <w:p w14:paraId="74769DF0" w14:textId="77777777" w:rsidR="008F1B10" w:rsidRDefault="008F1B10" w:rsidP="008F1B10">
            <w:pPr>
              <w:pStyle w:val="TableParagraph"/>
              <w:tabs>
                <w:tab w:val="left" w:pos="142"/>
              </w:tabs>
              <w:spacing w:line="312" w:lineRule="auto"/>
              <w:ind w:left="72" w:right="1017"/>
              <w:rPr>
                <w:rFonts w:ascii="Arial" w:hAnsi="Arial"/>
                <w:b/>
                <w:sz w:val="12"/>
              </w:rPr>
            </w:pPr>
            <w:r>
              <w:rPr>
                <w:rFonts w:ascii="Arial" w:hAnsi="Arial"/>
                <w:b/>
                <w:color w:val="231F20"/>
                <w:spacing w:val="-1"/>
                <w:w w:val="105"/>
                <w:sz w:val="12"/>
              </w:rPr>
              <w:t xml:space="preserve">“Pazara </w:t>
            </w:r>
            <w:r>
              <w:rPr>
                <w:rFonts w:ascii="Arial" w:hAnsi="Arial"/>
                <w:b/>
                <w:color w:val="231F20"/>
                <w:w w:val="105"/>
                <w:sz w:val="12"/>
              </w:rPr>
              <w:t>Giriş Rehberi”</w:t>
            </w:r>
            <w:r>
              <w:rPr>
                <w:rFonts w:ascii="Arial" w:hAnsi="Arial"/>
                <w:b/>
                <w:color w:val="231F20"/>
                <w:spacing w:val="-32"/>
                <w:w w:val="105"/>
                <w:sz w:val="12"/>
              </w:rPr>
              <w:t xml:space="preserve"> </w:t>
            </w:r>
            <w:r>
              <w:rPr>
                <w:rFonts w:ascii="Arial" w:hAnsi="Arial"/>
                <w:b/>
                <w:color w:val="231F20"/>
                <w:w w:val="105"/>
                <w:sz w:val="12"/>
              </w:rPr>
              <w:t>oluşturulacaktır.</w:t>
            </w:r>
          </w:p>
        </w:tc>
        <w:tc>
          <w:tcPr>
            <w:tcW w:w="3571" w:type="dxa"/>
            <w:tcBorders>
              <w:top w:val="nil"/>
            </w:tcBorders>
          </w:tcPr>
          <w:p w14:paraId="0595E6C5" w14:textId="77777777" w:rsidR="008F1B10" w:rsidRDefault="008F1B10" w:rsidP="008F1B10">
            <w:pPr>
              <w:pStyle w:val="TableParagraph"/>
              <w:tabs>
                <w:tab w:val="left" w:pos="142"/>
              </w:tabs>
              <w:spacing w:before="1"/>
              <w:rPr>
                <w:rFonts w:ascii="Tahoma"/>
                <w:b/>
                <w:sz w:val="13"/>
              </w:rPr>
            </w:pPr>
          </w:p>
          <w:p w14:paraId="62C2BA4D" w14:textId="77777777" w:rsidR="008F1B10" w:rsidRDefault="008F1B10" w:rsidP="008F1B10">
            <w:pPr>
              <w:pStyle w:val="TableParagraph"/>
              <w:tabs>
                <w:tab w:val="left" w:pos="142"/>
              </w:tabs>
              <w:spacing w:line="295" w:lineRule="auto"/>
              <w:ind w:left="153" w:right="108"/>
              <w:rPr>
                <w:sz w:val="12"/>
              </w:rPr>
            </w:pPr>
            <w:r>
              <w:rPr>
                <w:color w:val="231F20"/>
                <w:sz w:val="12"/>
              </w:rPr>
              <w:t>Her bir uzak ülke özelinde mal ve hizmet</w:t>
            </w:r>
            <w:r>
              <w:rPr>
                <w:color w:val="231F20"/>
                <w:spacing w:val="1"/>
                <w:sz w:val="12"/>
              </w:rPr>
              <w:t xml:space="preserve"> </w:t>
            </w:r>
            <w:r>
              <w:rPr>
                <w:color w:val="231F20"/>
                <w:w w:val="95"/>
                <w:sz w:val="12"/>
              </w:rPr>
              <w:t>ihracatçılarımızın</w:t>
            </w:r>
            <w:r>
              <w:rPr>
                <w:color w:val="231F20"/>
                <w:spacing w:val="4"/>
                <w:w w:val="95"/>
                <w:sz w:val="12"/>
              </w:rPr>
              <w:t xml:space="preserve"> </w:t>
            </w:r>
            <w:r>
              <w:rPr>
                <w:color w:val="231F20"/>
                <w:w w:val="95"/>
                <w:sz w:val="12"/>
              </w:rPr>
              <w:t>istifadesine</w:t>
            </w:r>
            <w:r>
              <w:rPr>
                <w:color w:val="231F20"/>
                <w:spacing w:val="5"/>
                <w:w w:val="95"/>
                <w:sz w:val="12"/>
              </w:rPr>
              <w:t xml:space="preserve"> </w:t>
            </w:r>
            <w:r>
              <w:rPr>
                <w:color w:val="231F20"/>
                <w:w w:val="95"/>
                <w:sz w:val="12"/>
              </w:rPr>
              <w:t>yönelik</w:t>
            </w:r>
            <w:r>
              <w:rPr>
                <w:color w:val="231F20"/>
                <w:spacing w:val="4"/>
                <w:w w:val="95"/>
                <w:sz w:val="12"/>
              </w:rPr>
              <w:t xml:space="preserve"> </w:t>
            </w:r>
            <w:r>
              <w:rPr>
                <w:color w:val="231F20"/>
                <w:w w:val="95"/>
                <w:sz w:val="12"/>
              </w:rPr>
              <w:t>olarak;</w:t>
            </w:r>
            <w:r>
              <w:rPr>
                <w:color w:val="231F20"/>
                <w:spacing w:val="5"/>
                <w:w w:val="95"/>
                <w:sz w:val="12"/>
              </w:rPr>
              <w:t xml:space="preserve"> </w:t>
            </w:r>
            <w:r>
              <w:rPr>
                <w:color w:val="231F20"/>
                <w:w w:val="95"/>
                <w:sz w:val="12"/>
              </w:rPr>
              <w:t>ülkeye</w:t>
            </w:r>
            <w:r>
              <w:rPr>
                <w:color w:val="231F20"/>
                <w:spacing w:val="4"/>
                <w:w w:val="95"/>
                <w:sz w:val="12"/>
              </w:rPr>
              <w:t xml:space="preserve"> </w:t>
            </w:r>
            <w:r>
              <w:rPr>
                <w:color w:val="231F20"/>
                <w:w w:val="95"/>
                <w:sz w:val="12"/>
              </w:rPr>
              <w:t>dair</w:t>
            </w:r>
            <w:r>
              <w:rPr>
                <w:color w:val="231F20"/>
                <w:spacing w:val="-37"/>
                <w:w w:val="95"/>
                <w:sz w:val="12"/>
              </w:rPr>
              <w:t xml:space="preserve"> </w:t>
            </w:r>
            <w:r>
              <w:rPr>
                <w:color w:val="231F20"/>
                <w:spacing w:val="-1"/>
                <w:sz w:val="12"/>
              </w:rPr>
              <w:t xml:space="preserve">makroekonomik </w:t>
            </w:r>
            <w:r>
              <w:rPr>
                <w:color w:val="231F20"/>
                <w:sz w:val="12"/>
              </w:rPr>
              <w:t>durum, dış ticarete dair detaylı bilgi,</w:t>
            </w:r>
            <w:r>
              <w:rPr>
                <w:color w:val="231F20"/>
                <w:spacing w:val="1"/>
                <w:sz w:val="12"/>
              </w:rPr>
              <w:t xml:space="preserve"> </w:t>
            </w:r>
            <w:r>
              <w:rPr>
                <w:color w:val="231F20"/>
                <w:spacing w:val="-1"/>
                <w:sz w:val="12"/>
              </w:rPr>
              <w:t xml:space="preserve">potansiyel olabilecek </w:t>
            </w:r>
            <w:r>
              <w:rPr>
                <w:color w:val="231F20"/>
                <w:sz w:val="12"/>
              </w:rPr>
              <w:t>ürün grupları, ülkedeki yatırım</w:t>
            </w:r>
            <w:r>
              <w:rPr>
                <w:color w:val="231F20"/>
                <w:spacing w:val="1"/>
                <w:sz w:val="12"/>
              </w:rPr>
              <w:t xml:space="preserve"> </w:t>
            </w:r>
            <w:r>
              <w:rPr>
                <w:color w:val="231F20"/>
                <w:spacing w:val="-1"/>
                <w:sz w:val="12"/>
              </w:rPr>
              <w:t xml:space="preserve">imkanları, dış ticarette uygulanan politikalar </w:t>
            </w:r>
            <w:r>
              <w:rPr>
                <w:color w:val="231F20"/>
                <w:sz w:val="12"/>
              </w:rPr>
              <w:t>ve</w:t>
            </w:r>
            <w:r>
              <w:rPr>
                <w:color w:val="231F20"/>
                <w:spacing w:val="1"/>
                <w:sz w:val="12"/>
              </w:rPr>
              <w:t xml:space="preserve"> </w:t>
            </w:r>
            <w:r>
              <w:rPr>
                <w:color w:val="231F20"/>
                <w:w w:val="95"/>
                <w:sz w:val="12"/>
              </w:rPr>
              <w:t>mevzuat, yabancı yatırımcılara yönelik teşvik, hibe, arazi</w:t>
            </w:r>
            <w:r>
              <w:rPr>
                <w:color w:val="231F20"/>
                <w:spacing w:val="-38"/>
                <w:w w:val="95"/>
                <w:sz w:val="12"/>
              </w:rPr>
              <w:t xml:space="preserve"> </w:t>
            </w:r>
            <w:r>
              <w:rPr>
                <w:color w:val="231F20"/>
                <w:w w:val="95"/>
                <w:sz w:val="12"/>
              </w:rPr>
              <w:t>tahsisi imkanları, ülke pazarının özellikleri, ülkede şirket</w:t>
            </w:r>
            <w:r>
              <w:rPr>
                <w:color w:val="231F20"/>
                <w:spacing w:val="1"/>
                <w:w w:val="95"/>
                <w:sz w:val="12"/>
              </w:rPr>
              <w:t xml:space="preserve"> </w:t>
            </w:r>
            <w:r>
              <w:rPr>
                <w:color w:val="231F20"/>
                <w:w w:val="95"/>
                <w:sz w:val="12"/>
              </w:rPr>
              <w:t>kurma ve iş yapmaya yönelik yol haritası gibi birçok</w:t>
            </w:r>
            <w:r>
              <w:rPr>
                <w:color w:val="231F20"/>
                <w:spacing w:val="1"/>
                <w:w w:val="95"/>
                <w:sz w:val="12"/>
              </w:rPr>
              <w:t xml:space="preserve"> </w:t>
            </w:r>
            <w:r>
              <w:rPr>
                <w:color w:val="231F20"/>
                <w:spacing w:val="-1"/>
                <w:sz w:val="12"/>
              </w:rPr>
              <w:t xml:space="preserve">detaylı bilgiyi içeren ve ilgili ülkeye </w:t>
            </w:r>
            <w:r>
              <w:rPr>
                <w:color w:val="231F20"/>
                <w:sz w:val="12"/>
              </w:rPr>
              <w:t>ihracat yapmak</w:t>
            </w:r>
            <w:r>
              <w:rPr>
                <w:color w:val="231F20"/>
                <w:spacing w:val="1"/>
                <w:sz w:val="12"/>
              </w:rPr>
              <w:t xml:space="preserve"> </w:t>
            </w:r>
            <w:r>
              <w:rPr>
                <w:color w:val="231F20"/>
                <w:spacing w:val="-1"/>
                <w:sz w:val="12"/>
              </w:rPr>
              <w:t xml:space="preserve">isteyen </w:t>
            </w:r>
            <w:r>
              <w:rPr>
                <w:color w:val="231F20"/>
                <w:sz w:val="12"/>
              </w:rPr>
              <w:t>firmalarımıza gerekli tüm bilgileri</w:t>
            </w:r>
            <w:r>
              <w:rPr>
                <w:color w:val="231F20"/>
                <w:spacing w:val="1"/>
                <w:sz w:val="12"/>
              </w:rPr>
              <w:t xml:space="preserve"> </w:t>
            </w:r>
            <w:r>
              <w:rPr>
                <w:color w:val="231F20"/>
                <w:w w:val="95"/>
                <w:sz w:val="12"/>
              </w:rPr>
              <w:t>sağlayabilecek</w:t>
            </w:r>
            <w:r>
              <w:rPr>
                <w:color w:val="231F20"/>
                <w:spacing w:val="1"/>
                <w:w w:val="95"/>
                <w:sz w:val="12"/>
              </w:rPr>
              <w:t xml:space="preserve"> </w:t>
            </w:r>
            <w:r>
              <w:rPr>
                <w:color w:val="231F20"/>
                <w:w w:val="95"/>
                <w:sz w:val="12"/>
              </w:rPr>
              <w:t>pazara</w:t>
            </w:r>
            <w:r>
              <w:rPr>
                <w:color w:val="231F20"/>
                <w:spacing w:val="2"/>
                <w:w w:val="95"/>
                <w:sz w:val="12"/>
              </w:rPr>
              <w:t xml:space="preserve"> </w:t>
            </w:r>
            <w:r>
              <w:rPr>
                <w:color w:val="231F20"/>
                <w:w w:val="95"/>
                <w:sz w:val="12"/>
              </w:rPr>
              <w:t>giriş</w:t>
            </w:r>
            <w:r>
              <w:rPr>
                <w:color w:val="231F20"/>
                <w:spacing w:val="1"/>
                <w:w w:val="95"/>
                <w:sz w:val="12"/>
              </w:rPr>
              <w:t xml:space="preserve"> </w:t>
            </w:r>
            <w:r>
              <w:rPr>
                <w:color w:val="231F20"/>
                <w:w w:val="95"/>
                <w:sz w:val="12"/>
              </w:rPr>
              <w:t>rehberleri</w:t>
            </w:r>
            <w:r>
              <w:rPr>
                <w:color w:val="231F20"/>
                <w:spacing w:val="2"/>
                <w:w w:val="95"/>
                <w:sz w:val="12"/>
              </w:rPr>
              <w:t xml:space="preserve"> </w:t>
            </w:r>
            <w:r>
              <w:rPr>
                <w:color w:val="231F20"/>
                <w:w w:val="95"/>
                <w:sz w:val="12"/>
              </w:rPr>
              <w:t>oluşturulacaktır.</w:t>
            </w:r>
          </w:p>
        </w:tc>
        <w:tc>
          <w:tcPr>
            <w:tcW w:w="1573" w:type="dxa"/>
            <w:tcBorders>
              <w:top w:val="nil"/>
            </w:tcBorders>
          </w:tcPr>
          <w:p w14:paraId="637218A7" w14:textId="77777777" w:rsidR="008F1B10" w:rsidRDefault="008F1B10" w:rsidP="008F1B10">
            <w:pPr>
              <w:pStyle w:val="TableParagraph"/>
              <w:tabs>
                <w:tab w:val="left" w:pos="142"/>
              </w:tabs>
              <w:rPr>
                <w:rFonts w:ascii="Tahoma"/>
                <w:b/>
                <w:sz w:val="16"/>
              </w:rPr>
            </w:pPr>
          </w:p>
          <w:p w14:paraId="2B28A219" w14:textId="77777777" w:rsidR="008F1B10" w:rsidRDefault="008F1B10" w:rsidP="008F1B10">
            <w:pPr>
              <w:pStyle w:val="TableParagraph"/>
              <w:tabs>
                <w:tab w:val="left" w:pos="142"/>
              </w:tabs>
              <w:rPr>
                <w:rFonts w:ascii="Tahoma"/>
                <w:b/>
                <w:sz w:val="16"/>
              </w:rPr>
            </w:pPr>
          </w:p>
          <w:p w14:paraId="50DF7458" w14:textId="35EC2AA3" w:rsidR="008F1B10" w:rsidRDefault="008F1B10" w:rsidP="008F1B10">
            <w:pPr>
              <w:pStyle w:val="TableParagraph"/>
              <w:tabs>
                <w:tab w:val="left" w:pos="142"/>
              </w:tabs>
              <w:spacing w:before="140" w:line="312" w:lineRule="auto"/>
              <w:ind w:left="15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r w:rsidR="004C52B5">
              <w:rPr>
                <w:rFonts w:ascii="Arial" w:hAnsi="Arial"/>
                <w:b/>
                <w:color w:val="231F20"/>
                <w:w w:val="110"/>
                <w:sz w:val="12"/>
              </w:rPr>
              <w:t>, UHTGM</w:t>
            </w:r>
            <w:r>
              <w:rPr>
                <w:rFonts w:ascii="Arial" w:hAnsi="Arial"/>
                <w:b/>
                <w:color w:val="231F20"/>
                <w:w w:val="110"/>
                <w:sz w:val="12"/>
              </w:rPr>
              <w:t>)</w:t>
            </w:r>
          </w:p>
          <w:p w14:paraId="277F36F3" w14:textId="77777777" w:rsidR="008F1B10" w:rsidRDefault="008F1B10" w:rsidP="008F1B10">
            <w:pPr>
              <w:pStyle w:val="TableParagraph"/>
              <w:tabs>
                <w:tab w:val="left" w:pos="142"/>
              </w:tabs>
              <w:spacing w:before="1" w:line="626" w:lineRule="auto"/>
              <w:ind w:left="151" w:right="110"/>
              <w:jc w:val="center"/>
              <w:rPr>
                <w:rFonts w:ascii="Arial" w:hAnsi="Arial"/>
                <w:b/>
                <w:sz w:val="12"/>
              </w:rPr>
            </w:pPr>
          </w:p>
        </w:tc>
        <w:tc>
          <w:tcPr>
            <w:tcW w:w="1270" w:type="dxa"/>
            <w:tcBorders>
              <w:top w:val="nil"/>
            </w:tcBorders>
          </w:tcPr>
          <w:p w14:paraId="566BE018" w14:textId="77777777" w:rsidR="008F1B10" w:rsidRDefault="008F1B10" w:rsidP="008F1B10">
            <w:pPr>
              <w:pStyle w:val="TableParagraph"/>
              <w:tabs>
                <w:tab w:val="left" w:pos="142"/>
              </w:tabs>
              <w:rPr>
                <w:rFonts w:ascii="Tahoma"/>
                <w:b/>
                <w:sz w:val="16"/>
              </w:rPr>
            </w:pPr>
          </w:p>
          <w:p w14:paraId="0380CE11" w14:textId="77777777" w:rsidR="008F1B10" w:rsidRDefault="008F1B10" w:rsidP="008F1B10">
            <w:pPr>
              <w:pStyle w:val="TableParagraph"/>
              <w:tabs>
                <w:tab w:val="left" w:pos="142"/>
              </w:tabs>
              <w:rPr>
                <w:rFonts w:ascii="Tahoma"/>
                <w:b/>
                <w:sz w:val="16"/>
              </w:rPr>
            </w:pPr>
          </w:p>
          <w:p w14:paraId="7F6E1161" w14:textId="77777777" w:rsidR="008F1B10" w:rsidRDefault="008F1B10" w:rsidP="008F1B10">
            <w:pPr>
              <w:pStyle w:val="TableParagraph"/>
              <w:tabs>
                <w:tab w:val="left" w:pos="142"/>
              </w:tabs>
              <w:spacing w:before="140" w:line="312" w:lineRule="auto"/>
              <w:ind w:left="15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p>
          <w:p w14:paraId="3C9DA0B6" w14:textId="77777777" w:rsidR="008F1B10" w:rsidRDefault="008F1B10" w:rsidP="008F1B10">
            <w:pPr>
              <w:pStyle w:val="TableParagraph"/>
              <w:tabs>
                <w:tab w:val="left" w:pos="142"/>
              </w:tabs>
              <w:spacing w:before="1" w:line="626" w:lineRule="auto"/>
              <w:ind w:left="151" w:right="110"/>
              <w:jc w:val="center"/>
              <w:rPr>
                <w:rFonts w:ascii="Arial" w:hAnsi="Arial"/>
                <w:b/>
                <w:color w:val="231F20"/>
                <w:w w:val="105"/>
                <w:sz w:val="12"/>
              </w:rPr>
            </w:pPr>
            <w:r>
              <w:rPr>
                <w:rFonts w:ascii="Arial" w:hAnsi="Arial"/>
                <w:b/>
                <w:color w:val="231F20"/>
                <w:w w:val="105"/>
                <w:sz w:val="12"/>
              </w:rPr>
              <w:t>(Ticaret Müşavirliği)</w:t>
            </w:r>
          </w:p>
          <w:p w14:paraId="062B444E" w14:textId="61EA619E" w:rsidR="008F1B10" w:rsidRDefault="008F1B10" w:rsidP="008F1B10">
            <w:pPr>
              <w:pStyle w:val="TableParagraph"/>
              <w:tabs>
                <w:tab w:val="left" w:pos="142"/>
              </w:tabs>
              <w:spacing w:before="1" w:line="626" w:lineRule="auto"/>
              <w:ind w:left="151" w:right="110"/>
              <w:jc w:val="center"/>
              <w:rPr>
                <w:rFonts w:ascii="Arial" w:hAnsi="Arial"/>
                <w:b/>
                <w:sz w:val="12"/>
              </w:rPr>
            </w:pPr>
            <w:r>
              <w:rPr>
                <w:rFonts w:ascii="Arial" w:hAnsi="Arial"/>
                <w:b/>
                <w:color w:val="231F20"/>
                <w:spacing w:val="-32"/>
                <w:w w:val="105"/>
                <w:sz w:val="12"/>
              </w:rPr>
              <w:t xml:space="preserve"> </w:t>
            </w:r>
            <w:r>
              <w:rPr>
                <w:rFonts w:ascii="Arial" w:hAnsi="Arial"/>
                <w:b/>
                <w:color w:val="231F20"/>
                <w:w w:val="105"/>
                <w:sz w:val="12"/>
              </w:rPr>
              <w:t>TİM, DEİK, TOBB</w:t>
            </w:r>
            <w:r w:rsidR="009C537B">
              <w:rPr>
                <w:rFonts w:ascii="Arial" w:hAnsi="Arial"/>
                <w:b/>
                <w:color w:val="231F20"/>
                <w:w w:val="105"/>
                <w:sz w:val="12"/>
              </w:rPr>
              <w:t>,</w:t>
            </w:r>
            <w:r>
              <w:rPr>
                <w:rFonts w:ascii="Arial" w:hAnsi="Arial"/>
                <w:b/>
                <w:color w:val="231F20"/>
                <w:spacing w:val="1"/>
                <w:w w:val="105"/>
                <w:sz w:val="12"/>
              </w:rPr>
              <w:t xml:space="preserve"> </w:t>
            </w:r>
            <w:r>
              <w:rPr>
                <w:rFonts w:ascii="Arial" w:hAnsi="Arial"/>
                <w:b/>
                <w:color w:val="231F20"/>
                <w:w w:val="105"/>
                <w:sz w:val="12"/>
              </w:rPr>
              <w:t>KOSGEB</w:t>
            </w:r>
          </w:p>
        </w:tc>
        <w:tc>
          <w:tcPr>
            <w:tcW w:w="1270" w:type="dxa"/>
            <w:tcBorders>
              <w:top w:val="nil"/>
            </w:tcBorders>
          </w:tcPr>
          <w:p w14:paraId="44E8242D" w14:textId="77777777" w:rsidR="008F1B10" w:rsidRDefault="008F1B10" w:rsidP="008F1B10">
            <w:pPr>
              <w:pStyle w:val="TableParagraph"/>
              <w:tabs>
                <w:tab w:val="left" w:pos="142"/>
              </w:tabs>
              <w:rPr>
                <w:rFonts w:ascii="Tahoma"/>
                <w:b/>
                <w:sz w:val="16"/>
              </w:rPr>
            </w:pPr>
          </w:p>
          <w:p w14:paraId="18C0A2E6" w14:textId="77777777" w:rsidR="008F1B10" w:rsidRDefault="008F1B10" w:rsidP="008F1B10">
            <w:pPr>
              <w:pStyle w:val="TableParagraph"/>
              <w:tabs>
                <w:tab w:val="left" w:pos="142"/>
              </w:tabs>
              <w:rPr>
                <w:rFonts w:ascii="Tahoma"/>
                <w:b/>
                <w:sz w:val="16"/>
              </w:rPr>
            </w:pPr>
          </w:p>
          <w:p w14:paraId="31360F26" w14:textId="77777777" w:rsidR="008F1B10" w:rsidRDefault="008F1B10" w:rsidP="008F1B10">
            <w:pPr>
              <w:pStyle w:val="TableParagraph"/>
              <w:tabs>
                <w:tab w:val="left" w:pos="142"/>
              </w:tabs>
              <w:rPr>
                <w:rFonts w:ascii="Tahoma"/>
                <w:b/>
                <w:sz w:val="16"/>
              </w:rPr>
            </w:pPr>
          </w:p>
          <w:p w14:paraId="01EFE420" w14:textId="77777777" w:rsidR="008F1B10" w:rsidRDefault="008F1B10" w:rsidP="008F1B10">
            <w:pPr>
              <w:pStyle w:val="TableParagraph"/>
              <w:tabs>
                <w:tab w:val="left" w:pos="142"/>
              </w:tabs>
              <w:rPr>
                <w:rFonts w:ascii="Tahoma"/>
                <w:b/>
                <w:sz w:val="16"/>
              </w:rPr>
            </w:pPr>
          </w:p>
          <w:p w14:paraId="6B0F3F64" w14:textId="77777777" w:rsidR="008F1B10" w:rsidRDefault="008F1B10" w:rsidP="008F1B10">
            <w:pPr>
              <w:pStyle w:val="TableParagraph"/>
              <w:tabs>
                <w:tab w:val="left" w:pos="142"/>
              </w:tabs>
              <w:spacing w:before="11"/>
              <w:rPr>
                <w:rFonts w:ascii="Tahoma"/>
                <w:b/>
                <w:sz w:val="21"/>
              </w:rPr>
            </w:pPr>
          </w:p>
          <w:p w14:paraId="42FFE022" w14:textId="77777777" w:rsidR="008F1B10" w:rsidRDefault="008F1B10" w:rsidP="008F1B10">
            <w:pPr>
              <w:pStyle w:val="TableParagraph"/>
              <w:tabs>
                <w:tab w:val="left" w:pos="142"/>
              </w:tabs>
              <w:ind w:left="326"/>
              <w:rPr>
                <w:rFonts w:ascii="Arial"/>
                <w:b/>
                <w:sz w:val="12"/>
              </w:rPr>
            </w:pPr>
            <w:r>
              <w:rPr>
                <w:rFonts w:ascii="Arial"/>
                <w:b/>
                <w:color w:val="231F20"/>
                <w:w w:val="110"/>
                <w:sz w:val="12"/>
              </w:rPr>
              <w:t>2022-2024</w:t>
            </w:r>
          </w:p>
        </w:tc>
      </w:tr>
      <w:tr w:rsidR="008F1B10" w14:paraId="359F25D9" w14:textId="77777777" w:rsidTr="0065275D">
        <w:trPr>
          <w:trHeight w:val="1571"/>
        </w:trPr>
        <w:tc>
          <w:tcPr>
            <w:tcW w:w="1006" w:type="dxa"/>
          </w:tcPr>
          <w:p w14:paraId="3CE03E14" w14:textId="77777777" w:rsidR="008F1B10" w:rsidRDefault="008F1B10" w:rsidP="008F1B10">
            <w:pPr>
              <w:pStyle w:val="TableParagraph"/>
              <w:tabs>
                <w:tab w:val="left" w:pos="142"/>
              </w:tabs>
              <w:rPr>
                <w:rFonts w:ascii="Tahoma"/>
                <w:b/>
                <w:sz w:val="24"/>
              </w:rPr>
            </w:pPr>
          </w:p>
          <w:p w14:paraId="01BA5751" w14:textId="77777777" w:rsidR="008F1B10" w:rsidRDefault="008F1B10" w:rsidP="008F1B10">
            <w:pPr>
              <w:pStyle w:val="TableParagraph"/>
              <w:tabs>
                <w:tab w:val="left" w:pos="142"/>
              </w:tabs>
              <w:spacing w:before="3"/>
              <w:rPr>
                <w:rFonts w:ascii="Tahoma"/>
                <w:b/>
                <w:sz w:val="34"/>
              </w:rPr>
            </w:pPr>
          </w:p>
          <w:p w14:paraId="64B46DEE" w14:textId="77777777" w:rsidR="008F1B10" w:rsidRDefault="008F1B10" w:rsidP="008F1B10">
            <w:pPr>
              <w:pStyle w:val="TableParagraph"/>
              <w:tabs>
                <w:tab w:val="left" w:pos="142"/>
              </w:tabs>
              <w:spacing w:before="1"/>
              <w:ind w:left="304"/>
              <w:rPr>
                <w:rFonts w:ascii="Arial"/>
                <w:b/>
                <w:sz w:val="18"/>
              </w:rPr>
            </w:pPr>
            <w:r>
              <w:rPr>
                <w:rFonts w:ascii="Arial"/>
                <w:b/>
                <w:color w:val="2868B2"/>
                <w:sz w:val="18"/>
              </w:rPr>
              <w:t>3.1.8</w:t>
            </w:r>
          </w:p>
        </w:tc>
        <w:tc>
          <w:tcPr>
            <w:tcW w:w="2480" w:type="dxa"/>
          </w:tcPr>
          <w:p w14:paraId="78EA2371" w14:textId="77777777" w:rsidR="008F1B10" w:rsidRDefault="008F1B10" w:rsidP="008F1B10">
            <w:pPr>
              <w:pStyle w:val="TableParagraph"/>
              <w:tabs>
                <w:tab w:val="left" w:pos="142"/>
              </w:tabs>
              <w:rPr>
                <w:rFonts w:ascii="Tahoma"/>
                <w:b/>
                <w:sz w:val="16"/>
              </w:rPr>
            </w:pPr>
          </w:p>
          <w:p w14:paraId="495EB10B" w14:textId="77777777" w:rsidR="008F1B10" w:rsidRDefault="008F1B10" w:rsidP="008F1B10">
            <w:pPr>
              <w:pStyle w:val="TableParagraph"/>
              <w:tabs>
                <w:tab w:val="left" w:pos="142"/>
              </w:tabs>
              <w:rPr>
                <w:rFonts w:ascii="Tahoma"/>
                <w:b/>
                <w:sz w:val="16"/>
              </w:rPr>
            </w:pPr>
          </w:p>
          <w:p w14:paraId="50BACABD" w14:textId="77777777" w:rsidR="008F1B10" w:rsidRDefault="008F1B10" w:rsidP="008F1B10">
            <w:pPr>
              <w:pStyle w:val="TableParagraph"/>
              <w:tabs>
                <w:tab w:val="left" w:pos="142"/>
              </w:tabs>
              <w:spacing w:before="7"/>
              <w:rPr>
                <w:rFonts w:ascii="Tahoma"/>
                <w:b/>
                <w:sz w:val="13"/>
              </w:rPr>
            </w:pPr>
          </w:p>
          <w:p w14:paraId="29008309" w14:textId="77777777" w:rsidR="008F1B10" w:rsidRDefault="008F1B10" w:rsidP="008F1B10">
            <w:pPr>
              <w:pStyle w:val="TableParagraph"/>
              <w:tabs>
                <w:tab w:val="left" w:pos="142"/>
              </w:tabs>
              <w:spacing w:before="1" w:line="312" w:lineRule="auto"/>
              <w:ind w:left="72" w:right="218"/>
              <w:rPr>
                <w:rFonts w:ascii="Arial" w:hAnsi="Arial"/>
                <w:b/>
                <w:sz w:val="12"/>
              </w:rPr>
            </w:pPr>
            <w:r>
              <w:rPr>
                <w:rFonts w:ascii="Arial" w:hAnsi="Arial"/>
                <w:b/>
                <w:color w:val="231F20"/>
                <w:w w:val="110"/>
                <w:sz w:val="12"/>
              </w:rPr>
              <w:t>Her bir uzak ülkede hedef olarak</w:t>
            </w:r>
            <w:r>
              <w:rPr>
                <w:rFonts w:ascii="Arial" w:hAnsi="Arial"/>
                <w:b/>
                <w:color w:val="231F20"/>
                <w:spacing w:val="1"/>
                <w:w w:val="110"/>
                <w:sz w:val="12"/>
              </w:rPr>
              <w:t xml:space="preserve"> </w:t>
            </w:r>
            <w:r>
              <w:rPr>
                <w:rFonts w:ascii="Arial" w:hAnsi="Arial"/>
                <w:b/>
                <w:color w:val="231F20"/>
                <w:spacing w:val="-1"/>
                <w:w w:val="110"/>
                <w:sz w:val="12"/>
              </w:rPr>
              <w:t>belirlenen</w:t>
            </w:r>
            <w:r>
              <w:rPr>
                <w:rFonts w:ascii="Arial" w:hAnsi="Arial"/>
                <w:b/>
                <w:color w:val="231F20"/>
                <w:spacing w:val="-8"/>
                <w:w w:val="110"/>
                <w:sz w:val="12"/>
              </w:rPr>
              <w:t xml:space="preserve"> </w:t>
            </w:r>
            <w:r>
              <w:rPr>
                <w:rFonts w:ascii="Arial" w:hAnsi="Arial"/>
                <w:b/>
                <w:color w:val="231F20"/>
                <w:spacing w:val="-1"/>
                <w:w w:val="110"/>
                <w:sz w:val="12"/>
              </w:rPr>
              <w:t>sektörlerde</w:t>
            </w:r>
            <w:r>
              <w:rPr>
                <w:rFonts w:ascii="Arial" w:hAnsi="Arial"/>
                <w:b/>
                <w:color w:val="231F20"/>
                <w:spacing w:val="-8"/>
                <w:w w:val="110"/>
                <w:sz w:val="12"/>
              </w:rPr>
              <w:t xml:space="preserve"> </w:t>
            </w:r>
            <w:r>
              <w:rPr>
                <w:rFonts w:ascii="Arial" w:hAnsi="Arial"/>
                <w:b/>
                <w:color w:val="231F20"/>
                <w:w w:val="110"/>
                <w:sz w:val="12"/>
              </w:rPr>
              <w:t>pazar</w:t>
            </w:r>
            <w:r>
              <w:rPr>
                <w:rFonts w:ascii="Arial" w:hAnsi="Arial"/>
                <w:b/>
                <w:color w:val="231F20"/>
                <w:spacing w:val="-7"/>
                <w:w w:val="110"/>
                <w:sz w:val="12"/>
              </w:rPr>
              <w:t xml:space="preserve"> </w:t>
            </w:r>
            <w:r>
              <w:rPr>
                <w:rFonts w:ascii="Arial" w:hAnsi="Arial"/>
                <w:b/>
                <w:color w:val="231F20"/>
                <w:w w:val="110"/>
                <w:sz w:val="12"/>
              </w:rPr>
              <w:t>analizi</w:t>
            </w:r>
            <w:r>
              <w:rPr>
                <w:rFonts w:ascii="Arial" w:hAnsi="Arial"/>
                <w:b/>
                <w:color w:val="231F20"/>
                <w:spacing w:val="-34"/>
                <w:w w:val="110"/>
                <w:sz w:val="12"/>
              </w:rPr>
              <w:t xml:space="preserve"> </w:t>
            </w:r>
            <w:r>
              <w:rPr>
                <w:rFonts w:ascii="Arial" w:hAnsi="Arial"/>
                <w:b/>
                <w:color w:val="231F20"/>
                <w:w w:val="110"/>
                <w:sz w:val="12"/>
              </w:rPr>
              <w:t>yapılacaktır.</w:t>
            </w:r>
          </w:p>
        </w:tc>
        <w:tc>
          <w:tcPr>
            <w:tcW w:w="3571" w:type="dxa"/>
          </w:tcPr>
          <w:p w14:paraId="13AFC9F6" w14:textId="77777777" w:rsidR="008F1B10" w:rsidRDefault="008F1B10" w:rsidP="008F1B10">
            <w:pPr>
              <w:pStyle w:val="TableParagraph"/>
              <w:tabs>
                <w:tab w:val="left" w:pos="142"/>
              </w:tabs>
              <w:spacing w:before="7"/>
              <w:rPr>
                <w:rFonts w:ascii="Tahoma"/>
                <w:b/>
              </w:rPr>
            </w:pPr>
          </w:p>
          <w:p w14:paraId="59E3A61A" w14:textId="77777777" w:rsidR="008F1B10" w:rsidRDefault="008F1B10" w:rsidP="008F1B10">
            <w:pPr>
              <w:pStyle w:val="TableParagraph"/>
              <w:tabs>
                <w:tab w:val="left" w:pos="142"/>
              </w:tabs>
              <w:spacing w:line="295" w:lineRule="auto"/>
              <w:ind w:left="153" w:right="332"/>
              <w:rPr>
                <w:sz w:val="12"/>
              </w:rPr>
            </w:pPr>
            <w:r>
              <w:rPr>
                <w:color w:val="231F20"/>
                <w:spacing w:val="-1"/>
                <w:sz w:val="12"/>
              </w:rPr>
              <w:t xml:space="preserve">Mal ve hizmet ihracatımızı </w:t>
            </w:r>
            <w:r>
              <w:rPr>
                <w:color w:val="231F20"/>
                <w:sz w:val="12"/>
              </w:rPr>
              <w:t>artırmaya yönelik ilgili</w:t>
            </w:r>
            <w:r>
              <w:rPr>
                <w:color w:val="231F20"/>
                <w:spacing w:val="1"/>
                <w:sz w:val="12"/>
              </w:rPr>
              <w:t xml:space="preserve"> </w:t>
            </w:r>
            <w:r>
              <w:rPr>
                <w:color w:val="231F20"/>
                <w:spacing w:val="-1"/>
                <w:sz w:val="12"/>
              </w:rPr>
              <w:t xml:space="preserve">ülkedeki öncelikli alt </w:t>
            </w:r>
            <w:r>
              <w:rPr>
                <w:color w:val="231F20"/>
                <w:sz w:val="12"/>
              </w:rPr>
              <w:t>sektörler belirlenerek bu alt</w:t>
            </w:r>
            <w:r>
              <w:rPr>
                <w:color w:val="231F20"/>
                <w:spacing w:val="1"/>
                <w:sz w:val="12"/>
              </w:rPr>
              <w:t xml:space="preserve"> </w:t>
            </w:r>
            <w:r>
              <w:rPr>
                <w:color w:val="231F20"/>
                <w:spacing w:val="-1"/>
                <w:sz w:val="12"/>
              </w:rPr>
              <w:t>sektörlerin</w:t>
            </w:r>
            <w:r>
              <w:rPr>
                <w:color w:val="231F20"/>
                <w:spacing w:val="-11"/>
                <w:sz w:val="12"/>
              </w:rPr>
              <w:t xml:space="preserve"> </w:t>
            </w:r>
            <w:r>
              <w:rPr>
                <w:color w:val="231F20"/>
                <w:spacing w:val="-1"/>
                <w:sz w:val="12"/>
              </w:rPr>
              <w:t>ilgili</w:t>
            </w:r>
            <w:r>
              <w:rPr>
                <w:color w:val="231F20"/>
                <w:spacing w:val="-11"/>
                <w:sz w:val="12"/>
              </w:rPr>
              <w:t xml:space="preserve"> </w:t>
            </w:r>
            <w:r>
              <w:rPr>
                <w:color w:val="231F20"/>
                <w:spacing w:val="-1"/>
                <w:sz w:val="12"/>
              </w:rPr>
              <w:t>ülkede</w:t>
            </w:r>
            <w:r>
              <w:rPr>
                <w:color w:val="231F20"/>
                <w:spacing w:val="-11"/>
                <w:sz w:val="12"/>
              </w:rPr>
              <w:t xml:space="preserve"> </w:t>
            </w:r>
            <w:r>
              <w:rPr>
                <w:color w:val="231F20"/>
                <w:spacing w:val="-1"/>
                <w:sz w:val="12"/>
              </w:rPr>
              <w:t>potansiyeli</w:t>
            </w:r>
            <w:r>
              <w:rPr>
                <w:color w:val="231F20"/>
                <w:spacing w:val="-11"/>
                <w:sz w:val="12"/>
              </w:rPr>
              <w:t xml:space="preserve"> </w:t>
            </w:r>
            <w:r>
              <w:rPr>
                <w:color w:val="231F20"/>
                <w:sz w:val="12"/>
              </w:rPr>
              <w:t>tespit</w:t>
            </w:r>
            <w:r>
              <w:rPr>
                <w:color w:val="231F20"/>
                <w:spacing w:val="-11"/>
                <w:sz w:val="12"/>
              </w:rPr>
              <w:t xml:space="preserve"> </w:t>
            </w:r>
            <w:r>
              <w:rPr>
                <w:color w:val="231F20"/>
                <w:sz w:val="12"/>
              </w:rPr>
              <w:t>edilecek</w:t>
            </w:r>
            <w:r>
              <w:rPr>
                <w:color w:val="231F20"/>
                <w:spacing w:val="-11"/>
                <w:sz w:val="12"/>
              </w:rPr>
              <w:t xml:space="preserve"> </w:t>
            </w:r>
            <w:r>
              <w:rPr>
                <w:color w:val="231F20"/>
                <w:sz w:val="12"/>
              </w:rPr>
              <w:t>ve</w:t>
            </w:r>
            <w:r>
              <w:rPr>
                <w:color w:val="231F20"/>
                <w:spacing w:val="-39"/>
                <w:sz w:val="12"/>
              </w:rPr>
              <w:t xml:space="preserve"> </w:t>
            </w:r>
            <w:r>
              <w:rPr>
                <w:color w:val="231F20"/>
                <w:w w:val="95"/>
                <w:sz w:val="12"/>
              </w:rPr>
              <w:t>hedef</w:t>
            </w:r>
            <w:r>
              <w:rPr>
                <w:color w:val="231F20"/>
                <w:spacing w:val="-7"/>
                <w:w w:val="95"/>
                <w:sz w:val="12"/>
              </w:rPr>
              <w:t xml:space="preserve"> </w:t>
            </w:r>
            <w:r>
              <w:rPr>
                <w:color w:val="231F20"/>
                <w:w w:val="95"/>
                <w:sz w:val="12"/>
              </w:rPr>
              <w:t>odaklı</w:t>
            </w:r>
            <w:r>
              <w:rPr>
                <w:color w:val="231F20"/>
                <w:spacing w:val="-6"/>
                <w:w w:val="95"/>
                <w:sz w:val="12"/>
              </w:rPr>
              <w:t xml:space="preserve"> </w:t>
            </w:r>
            <w:r>
              <w:rPr>
                <w:color w:val="231F20"/>
                <w:w w:val="95"/>
                <w:sz w:val="12"/>
              </w:rPr>
              <w:t>giriş</w:t>
            </w:r>
            <w:r>
              <w:rPr>
                <w:color w:val="231F20"/>
                <w:spacing w:val="-6"/>
                <w:w w:val="95"/>
                <w:sz w:val="12"/>
              </w:rPr>
              <w:t xml:space="preserve"> </w:t>
            </w:r>
            <w:r>
              <w:rPr>
                <w:color w:val="231F20"/>
                <w:w w:val="95"/>
                <w:sz w:val="12"/>
              </w:rPr>
              <w:t>stratejileri</w:t>
            </w:r>
            <w:r>
              <w:rPr>
                <w:color w:val="231F20"/>
                <w:spacing w:val="-6"/>
                <w:w w:val="95"/>
                <w:sz w:val="12"/>
              </w:rPr>
              <w:t xml:space="preserve"> </w:t>
            </w:r>
            <w:r>
              <w:rPr>
                <w:color w:val="231F20"/>
                <w:w w:val="95"/>
                <w:sz w:val="12"/>
              </w:rPr>
              <w:t>oluşturulacaktır.</w:t>
            </w:r>
          </w:p>
          <w:p w14:paraId="0D681515" w14:textId="77777777" w:rsidR="008F1B10" w:rsidRDefault="008F1B10" w:rsidP="008F1B10">
            <w:pPr>
              <w:pStyle w:val="TableParagraph"/>
              <w:tabs>
                <w:tab w:val="left" w:pos="142"/>
              </w:tabs>
              <w:spacing w:before="3" w:line="295" w:lineRule="auto"/>
              <w:ind w:left="153" w:right="799"/>
              <w:rPr>
                <w:sz w:val="12"/>
              </w:rPr>
            </w:pPr>
            <w:r>
              <w:rPr>
                <w:color w:val="231F20"/>
                <w:spacing w:val="-1"/>
                <w:sz w:val="12"/>
              </w:rPr>
              <w:t>UR-GE</w:t>
            </w:r>
            <w:r>
              <w:rPr>
                <w:color w:val="231F20"/>
                <w:spacing w:val="-11"/>
                <w:sz w:val="12"/>
              </w:rPr>
              <w:t xml:space="preserve"> </w:t>
            </w:r>
            <w:r>
              <w:rPr>
                <w:color w:val="231F20"/>
                <w:spacing w:val="-1"/>
                <w:sz w:val="12"/>
              </w:rPr>
              <w:t>ve</w:t>
            </w:r>
            <w:r>
              <w:rPr>
                <w:color w:val="231F20"/>
                <w:spacing w:val="-11"/>
                <w:sz w:val="12"/>
              </w:rPr>
              <w:t xml:space="preserve"> </w:t>
            </w:r>
            <w:r>
              <w:rPr>
                <w:color w:val="231F20"/>
                <w:spacing w:val="-1"/>
                <w:sz w:val="12"/>
              </w:rPr>
              <w:t>HİSER</w:t>
            </w:r>
            <w:r>
              <w:rPr>
                <w:color w:val="231F20"/>
                <w:spacing w:val="-10"/>
                <w:sz w:val="12"/>
              </w:rPr>
              <w:t xml:space="preserve"> </w:t>
            </w:r>
            <w:r>
              <w:rPr>
                <w:color w:val="231F20"/>
                <w:spacing w:val="-1"/>
                <w:sz w:val="12"/>
              </w:rPr>
              <w:t>destekleri</w:t>
            </w:r>
            <w:r>
              <w:rPr>
                <w:color w:val="231F20"/>
                <w:spacing w:val="-11"/>
                <w:sz w:val="12"/>
              </w:rPr>
              <w:t xml:space="preserve"> </w:t>
            </w:r>
            <w:r>
              <w:rPr>
                <w:color w:val="231F20"/>
                <w:sz w:val="12"/>
              </w:rPr>
              <w:t>de</w:t>
            </w:r>
            <w:r>
              <w:rPr>
                <w:color w:val="231F20"/>
                <w:spacing w:val="-11"/>
                <w:sz w:val="12"/>
              </w:rPr>
              <w:t xml:space="preserve"> </w:t>
            </w:r>
            <w:r>
              <w:rPr>
                <w:color w:val="231F20"/>
                <w:sz w:val="12"/>
              </w:rPr>
              <w:t>bu</w:t>
            </w:r>
            <w:r>
              <w:rPr>
                <w:color w:val="231F20"/>
                <w:spacing w:val="-10"/>
                <w:sz w:val="12"/>
              </w:rPr>
              <w:t xml:space="preserve"> </w:t>
            </w:r>
            <w:r>
              <w:rPr>
                <w:color w:val="231F20"/>
                <w:sz w:val="12"/>
              </w:rPr>
              <w:t>çerçevede</w:t>
            </w:r>
            <w:r>
              <w:rPr>
                <w:color w:val="231F20"/>
                <w:spacing w:val="-40"/>
                <w:sz w:val="12"/>
              </w:rPr>
              <w:t xml:space="preserve"> </w:t>
            </w:r>
            <w:r>
              <w:rPr>
                <w:color w:val="231F20"/>
                <w:sz w:val="12"/>
              </w:rPr>
              <w:t>değerlendirilecektir.</w:t>
            </w:r>
          </w:p>
        </w:tc>
        <w:tc>
          <w:tcPr>
            <w:tcW w:w="1573" w:type="dxa"/>
          </w:tcPr>
          <w:p w14:paraId="6CFD6DBD" w14:textId="77777777" w:rsidR="008F1B10" w:rsidRDefault="008F1B10" w:rsidP="008F1B10">
            <w:pPr>
              <w:pStyle w:val="TableParagraph"/>
              <w:tabs>
                <w:tab w:val="left" w:pos="142"/>
              </w:tabs>
              <w:spacing w:before="10"/>
              <w:rPr>
                <w:rFonts w:ascii="Tahoma"/>
                <w:b/>
                <w:sz w:val="15"/>
              </w:rPr>
            </w:pPr>
          </w:p>
          <w:p w14:paraId="5167E4D2" w14:textId="7B142C7B" w:rsidR="008F1B10" w:rsidRDefault="008F1B10" w:rsidP="008F1B10">
            <w:pPr>
              <w:pStyle w:val="TableParagraph"/>
              <w:tabs>
                <w:tab w:val="left" w:pos="142"/>
              </w:tabs>
              <w:spacing w:line="312" w:lineRule="auto"/>
              <w:ind w:left="151"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05"/>
                <w:sz w:val="12"/>
              </w:rPr>
              <w:t>(İHRGM, UHTGM)</w:t>
            </w:r>
          </w:p>
          <w:p w14:paraId="19C21B31" w14:textId="77777777" w:rsidR="008F1B10" w:rsidRDefault="008F1B10" w:rsidP="008F1B10">
            <w:pPr>
              <w:pStyle w:val="TableParagraph"/>
              <w:tabs>
                <w:tab w:val="left" w:pos="142"/>
              </w:tabs>
              <w:spacing w:before="2"/>
              <w:ind w:left="14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4699E48B" w14:textId="77777777" w:rsidR="008F1B10" w:rsidRDefault="008F1B10" w:rsidP="008F1B10">
            <w:pPr>
              <w:pStyle w:val="TableParagraph"/>
              <w:tabs>
                <w:tab w:val="left" w:pos="142"/>
              </w:tabs>
              <w:spacing w:before="4"/>
              <w:rPr>
                <w:rFonts w:ascii="Tahoma"/>
                <w:b/>
                <w:sz w:val="18"/>
              </w:rPr>
            </w:pPr>
          </w:p>
          <w:p w14:paraId="1C6F04A5" w14:textId="429C4D86" w:rsidR="008F1B10" w:rsidRDefault="008F1B10" w:rsidP="008F6790">
            <w:pPr>
              <w:pStyle w:val="TableParagraph"/>
              <w:tabs>
                <w:tab w:val="left" w:pos="142"/>
              </w:tabs>
              <w:spacing w:before="1" w:line="626" w:lineRule="auto"/>
              <w:ind w:left="151" w:right="110"/>
              <w:jc w:val="center"/>
              <w:rPr>
                <w:rFonts w:ascii="Arial" w:hAnsi="Arial"/>
                <w:b/>
                <w:sz w:val="12"/>
              </w:rPr>
            </w:pPr>
          </w:p>
        </w:tc>
        <w:tc>
          <w:tcPr>
            <w:tcW w:w="1270" w:type="dxa"/>
          </w:tcPr>
          <w:p w14:paraId="6A11E2C3" w14:textId="77777777" w:rsidR="00F01235" w:rsidRDefault="00F01235" w:rsidP="00F01235">
            <w:pPr>
              <w:pStyle w:val="TableParagraph"/>
              <w:tabs>
                <w:tab w:val="left" w:pos="142"/>
              </w:tabs>
              <w:spacing w:line="312" w:lineRule="auto"/>
              <w:ind w:left="151"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05"/>
                <w:sz w:val="12"/>
              </w:rPr>
              <w:t>(UAABGM)</w:t>
            </w:r>
          </w:p>
          <w:p w14:paraId="5812FAEB" w14:textId="77777777" w:rsidR="00F01235" w:rsidRDefault="00F01235" w:rsidP="00F01235">
            <w:pPr>
              <w:pStyle w:val="TableParagraph"/>
              <w:tabs>
                <w:tab w:val="left" w:pos="142"/>
              </w:tabs>
              <w:spacing w:before="4"/>
              <w:rPr>
                <w:rFonts w:ascii="Tahoma"/>
                <w:b/>
                <w:sz w:val="18"/>
              </w:rPr>
            </w:pPr>
          </w:p>
          <w:p w14:paraId="6B30DE56" w14:textId="77777777" w:rsidR="00F01235" w:rsidRDefault="00F01235" w:rsidP="00F01235">
            <w:pPr>
              <w:pStyle w:val="TableParagraph"/>
              <w:tabs>
                <w:tab w:val="left" w:pos="142"/>
              </w:tabs>
              <w:ind w:left="149" w:right="111"/>
              <w:jc w:val="center"/>
              <w:rPr>
                <w:rFonts w:ascii="Arial" w:hAnsi="Arial"/>
                <w:b/>
                <w:sz w:val="12"/>
              </w:rPr>
            </w:pPr>
            <w:r>
              <w:rPr>
                <w:rFonts w:ascii="Arial" w:hAnsi="Arial"/>
                <w:b/>
                <w:color w:val="231F20"/>
                <w:w w:val="105"/>
                <w:sz w:val="12"/>
              </w:rPr>
              <w:t>TİM,</w:t>
            </w:r>
            <w:r>
              <w:rPr>
                <w:rFonts w:ascii="Arial" w:hAnsi="Arial"/>
                <w:b/>
                <w:color w:val="231F20"/>
                <w:spacing w:val="-4"/>
                <w:w w:val="105"/>
                <w:sz w:val="12"/>
              </w:rPr>
              <w:t xml:space="preserve"> </w:t>
            </w:r>
            <w:r>
              <w:rPr>
                <w:rFonts w:ascii="Arial" w:hAnsi="Arial"/>
                <w:b/>
                <w:color w:val="231F20"/>
                <w:w w:val="105"/>
                <w:sz w:val="12"/>
              </w:rPr>
              <w:t>DEİK,</w:t>
            </w:r>
            <w:r>
              <w:rPr>
                <w:rFonts w:ascii="Arial" w:hAnsi="Arial"/>
                <w:b/>
                <w:color w:val="231F20"/>
                <w:spacing w:val="-4"/>
                <w:w w:val="105"/>
                <w:sz w:val="12"/>
              </w:rPr>
              <w:t xml:space="preserve"> </w:t>
            </w:r>
            <w:r>
              <w:rPr>
                <w:rFonts w:ascii="Arial" w:hAnsi="Arial"/>
                <w:b/>
                <w:color w:val="231F20"/>
                <w:w w:val="105"/>
                <w:sz w:val="12"/>
              </w:rPr>
              <w:t>TOBB</w:t>
            </w:r>
          </w:p>
          <w:p w14:paraId="4CCE88B2" w14:textId="77777777" w:rsidR="008F1B10" w:rsidRDefault="00F01235" w:rsidP="00F01235">
            <w:pPr>
              <w:pStyle w:val="TableParagraph"/>
              <w:tabs>
                <w:tab w:val="left" w:pos="142"/>
              </w:tabs>
              <w:rPr>
                <w:rFonts w:ascii="Tahoma"/>
                <w:b/>
                <w:sz w:val="16"/>
              </w:rPr>
            </w:pPr>
            <w:r>
              <w:rPr>
                <w:rFonts w:ascii="Arial" w:hAnsi="Arial"/>
                <w:b/>
                <w:color w:val="231F20"/>
                <w:spacing w:val="-1"/>
                <w:w w:val="110"/>
                <w:sz w:val="12"/>
              </w:rPr>
              <w:t>İhracatçı</w:t>
            </w:r>
            <w:r>
              <w:rPr>
                <w:rFonts w:ascii="Arial" w:hAnsi="Arial"/>
                <w:b/>
                <w:color w:val="231F20"/>
                <w:spacing w:val="-5"/>
                <w:w w:val="110"/>
                <w:sz w:val="12"/>
              </w:rPr>
              <w:t xml:space="preserve"> </w:t>
            </w:r>
            <w:r>
              <w:rPr>
                <w:rFonts w:ascii="Arial" w:hAnsi="Arial"/>
                <w:b/>
                <w:color w:val="231F20"/>
                <w:spacing w:val="-1"/>
                <w:w w:val="110"/>
                <w:sz w:val="12"/>
              </w:rPr>
              <w:t>Birlikleri</w:t>
            </w:r>
          </w:p>
        </w:tc>
        <w:tc>
          <w:tcPr>
            <w:tcW w:w="1270" w:type="dxa"/>
          </w:tcPr>
          <w:p w14:paraId="2A5EED75" w14:textId="77777777" w:rsidR="008F1B10" w:rsidRDefault="008F1B10" w:rsidP="008F1B10">
            <w:pPr>
              <w:pStyle w:val="TableParagraph"/>
              <w:tabs>
                <w:tab w:val="left" w:pos="142"/>
              </w:tabs>
              <w:rPr>
                <w:rFonts w:ascii="Tahoma"/>
                <w:b/>
                <w:sz w:val="16"/>
              </w:rPr>
            </w:pPr>
          </w:p>
          <w:p w14:paraId="16C85E59" w14:textId="77777777" w:rsidR="008F1B10" w:rsidRDefault="008F1B10" w:rsidP="008F1B10">
            <w:pPr>
              <w:pStyle w:val="TableParagraph"/>
              <w:tabs>
                <w:tab w:val="left" w:pos="142"/>
              </w:tabs>
              <w:rPr>
                <w:rFonts w:ascii="Tahoma"/>
                <w:b/>
                <w:sz w:val="16"/>
              </w:rPr>
            </w:pPr>
          </w:p>
          <w:p w14:paraId="1FD842B1" w14:textId="77777777" w:rsidR="008F1B10" w:rsidRDefault="008F1B10" w:rsidP="008F1B10">
            <w:pPr>
              <w:pStyle w:val="TableParagraph"/>
              <w:tabs>
                <w:tab w:val="left" w:pos="142"/>
              </w:tabs>
              <w:rPr>
                <w:rFonts w:ascii="Tahoma"/>
                <w:b/>
                <w:sz w:val="16"/>
              </w:rPr>
            </w:pPr>
          </w:p>
          <w:p w14:paraId="46834948" w14:textId="77777777" w:rsidR="008F1B10" w:rsidRDefault="008F1B10" w:rsidP="008F1B10">
            <w:pPr>
              <w:pStyle w:val="TableParagraph"/>
              <w:tabs>
                <w:tab w:val="left" w:pos="142"/>
              </w:tabs>
              <w:spacing w:before="122"/>
              <w:ind w:left="326"/>
              <w:rPr>
                <w:rFonts w:ascii="Arial"/>
                <w:b/>
                <w:sz w:val="12"/>
              </w:rPr>
            </w:pPr>
            <w:r>
              <w:rPr>
                <w:rFonts w:ascii="Arial"/>
                <w:b/>
                <w:color w:val="231F20"/>
                <w:w w:val="110"/>
                <w:sz w:val="12"/>
              </w:rPr>
              <w:t>2022-2024</w:t>
            </w:r>
          </w:p>
        </w:tc>
      </w:tr>
      <w:tr w:rsidR="00F01235" w14:paraId="72C8B444" w14:textId="77777777" w:rsidTr="0065275D">
        <w:trPr>
          <w:trHeight w:val="2022"/>
        </w:trPr>
        <w:tc>
          <w:tcPr>
            <w:tcW w:w="1006" w:type="dxa"/>
          </w:tcPr>
          <w:p w14:paraId="357BD5BE" w14:textId="77777777" w:rsidR="00F01235" w:rsidRDefault="00F01235" w:rsidP="00F01235">
            <w:pPr>
              <w:pStyle w:val="TableParagraph"/>
              <w:tabs>
                <w:tab w:val="left" w:pos="142"/>
              </w:tabs>
              <w:rPr>
                <w:rFonts w:ascii="Tahoma"/>
                <w:b/>
                <w:sz w:val="24"/>
              </w:rPr>
            </w:pPr>
          </w:p>
          <w:p w14:paraId="6AC3A0AE" w14:textId="77777777" w:rsidR="00F01235" w:rsidRDefault="00F01235" w:rsidP="00F01235">
            <w:pPr>
              <w:pStyle w:val="TableParagraph"/>
              <w:tabs>
                <w:tab w:val="left" w:pos="142"/>
              </w:tabs>
              <w:rPr>
                <w:rFonts w:ascii="Tahoma"/>
                <w:b/>
                <w:sz w:val="24"/>
              </w:rPr>
            </w:pPr>
          </w:p>
          <w:p w14:paraId="6DF81810" w14:textId="77777777" w:rsidR="00F01235" w:rsidRDefault="00F01235" w:rsidP="00F01235">
            <w:pPr>
              <w:pStyle w:val="TableParagraph"/>
              <w:tabs>
                <w:tab w:val="left" w:pos="142"/>
              </w:tabs>
              <w:spacing w:before="2"/>
              <w:rPr>
                <w:rFonts w:ascii="Tahoma"/>
                <w:b/>
                <w:sz w:val="28"/>
              </w:rPr>
            </w:pPr>
          </w:p>
          <w:p w14:paraId="61C00A62" w14:textId="77777777" w:rsidR="00F01235" w:rsidRDefault="00F01235" w:rsidP="00F01235">
            <w:pPr>
              <w:pStyle w:val="TableParagraph"/>
              <w:tabs>
                <w:tab w:val="left" w:pos="142"/>
              </w:tabs>
              <w:ind w:left="307"/>
              <w:rPr>
                <w:rFonts w:ascii="Arial"/>
                <w:b/>
                <w:sz w:val="18"/>
              </w:rPr>
            </w:pPr>
            <w:r>
              <w:rPr>
                <w:rFonts w:ascii="Arial"/>
                <w:b/>
                <w:color w:val="2868B2"/>
                <w:sz w:val="18"/>
              </w:rPr>
              <w:t>3.1.9</w:t>
            </w:r>
          </w:p>
        </w:tc>
        <w:tc>
          <w:tcPr>
            <w:tcW w:w="2480" w:type="dxa"/>
          </w:tcPr>
          <w:p w14:paraId="1F5B3316" w14:textId="77777777" w:rsidR="00F01235" w:rsidRDefault="00F01235" w:rsidP="00F01235">
            <w:pPr>
              <w:pStyle w:val="TableParagraph"/>
              <w:tabs>
                <w:tab w:val="left" w:pos="142"/>
              </w:tabs>
              <w:rPr>
                <w:rFonts w:ascii="Tahoma"/>
                <w:b/>
                <w:sz w:val="16"/>
              </w:rPr>
            </w:pPr>
          </w:p>
          <w:p w14:paraId="08C39289" w14:textId="77777777" w:rsidR="00F01235" w:rsidRDefault="00F01235" w:rsidP="00F01235">
            <w:pPr>
              <w:pStyle w:val="TableParagraph"/>
              <w:tabs>
                <w:tab w:val="left" w:pos="142"/>
              </w:tabs>
              <w:rPr>
                <w:rFonts w:ascii="Tahoma"/>
                <w:b/>
                <w:sz w:val="16"/>
              </w:rPr>
            </w:pPr>
          </w:p>
          <w:p w14:paraId="51D94672" w14:textId="77777777" w:rsidR="00F01235" w:rsidRDefault="00F01235" w:rsidP="00F01235">
            <w:pPr>
              <w:pStyle w:val="TableParagraph"/>
              <w:tabs>
                <w:tab w:val="left" w:pos="142"/>
              </w:tabs>
              <w:rPr>
                <w:rFonts w:ascii="Tahoma"/>
                <w:b/>
                <w:sz w:val="16"/>
              </w:rPr>
            </w:pPr>
          </w:p>
          <w:p w14:paraId="1770517E" w14:textId="77777777" w:rsidR="00F01235" w:rsidRDefault="00F01235" w:rsidP="00F01235">
            <w:pPr>
              <w:pStyle w:val="TableParagraph"/>
              <w:tabs>
                <w:tab w:val="left" w:pos="142"/>
              </w:tabs>
              <w:spacing w:before="6"/>
              <w:rPr>
                <w:rFonts w:ascii="Tahoma"/>
                <w:b/>
                <w:sz w:val="15"/>
              </w:rPr>
            </w:pPr>
          </w:p>
          <w:p w14:paraId="4AF30C97" w14:textId="77777777" w:rsidR="00F01235" w:rsidRDefault="00F01235" w:rsidP="00F01235">
            <w:pPr>
              <w:pStyle w:val="TableParagraph"/>
              <w:tabs>
                <w:tab w:val="left" w:pos="142"/>
              </w:tabs>
              <w:spacing w:line="312" w:lineRule="auto"/>
              <w:ind w:left="72" w:right="225"/>
              <w:rPr>
                <w:rFonts w:ascii="Arial" w:hAnsi="Arial"/>
                <w:b/>
                <w:sz w:val="12"/>
              </w:rPr>
            </w:pPr>
            <w:r>
              <w:rPr>
                <w:rFonts w:ascii="Arial" w:hAnsi="Arial"/>
                <w:b/>
                <w:color w:val="231F20"/>
                <w:spacing w:val="-1"/>
                <w:w w:val="110"/>
                <w:sz w:val="12"/>
              </w:rPr>
              <w:t>Uzak</w:t>
            </w:r>
            <w:r>
              <w:rPr>
                <w:rFonts w:ascii="Arial" w:hAnsi="Arial"/>
                <w:b/>
                <w:color w:val="231F20"/>
                <w:spacing w:val="-6"/>
                <w:w w:val="110"/>
                <w:sz w:val="12"/>
              </w:rPr>
              <w:t xml:space="preserve"> </w:t>
            </w:r>
            <w:r>
              <w:rPr>
                <w:rFonts w:ascii="Arial" w:hAnsi="Arial"/>
                <w:b/>
                <w:color w:val="231F20"/>
                <w:spacing w:val="-1"/>
                <w:w w:val="110"/>
                <w:sz w:val="12"/>
              </w:rPr>
              <w:t>Ülkeler</w:t>
            </w:r>
            <w:r>
              <w:rPr>
                <w:rFonts w:ascii="Arial" w:hAnsi="Arial"/>
                <w:b/>
                <w:color w:val="231F20"/>
                <w:spacing w:val="-5"/>
                <w:w w:val="110"/>
                <w:sz w:val="12"/>
              </w:rPr>
              <w:t xml:space="preserve"> </w:t>
            </w:r>
            <w:r>
              <w:rPr>
                <w:rFonts w:ascii="Arial" w:hAnsi="Arial"/>
                <w:b/>
                <w:color w:val="231F20"/>
                <w:spacing w:val="-1"/>
                <w:w w:val="110"/>
                <w:sz w:val="12"/>
              </w:rPr>
              <w:t>Stratejisi</w:t>
            </w:r>
            <w:r>
              <w:rPr>
                <w:rFonts w:ascii="Arial" w:hAnsi="Arial"/>
                <w:b/>
                <w:color w:val="231F20"/>
                <w:spacing w:val="-5"/>
                <w:w w:val="110"/>
                <w:sz w:val="12"/>
              </w:rPr>
              <w:t xml:space="preserve"> </w:t>
            </w:r>
            <w:r>
              <w:rPr>
                <w:rFonts w:ascii="Arial" w:hAnsi="Arial"/>
                <w:b/>
                <w:color w:val="231F20"/>
                <w:w w:val="110"/>
                <w:sz w:val="12"/>
              </w:rPr>
              <w:t>kapsamında</w:t>
            </w:r>
            <w:r>
              <w:rPr>
                <w:rFonts w:ascii="Arial" w:hAnsi="Arial"/>
                <w:b/>
                <w:color w:val="231F20"/>
                <w:spacing w:val="-34"/>
                <w:w w:val="110"/>
                <w:sz w:val="12"/>
              </w:rPr>
              <w:t xml:space="preserve"> </w:t>
            </w:r>
            <w:r>
              <w:rPr>
                <w:rFonts w:ascii="Arial" w:hAnsi="Arial"/>
                <w:b/>
                <w:color w:val="231F20"/>
                <w:w w:val="110"/>
                <w:sz w:val="12"/>
              </w:rPr>
              <w:t>belirlenen her bir ülke özelinde</w:t>
            </w:r>
            <w:r>
              <w:rPr>
                <w:rFonts w:ascii="Arial" w:hAnsi="Arial"/>
                <w:b/>
                <w:color w:val="231F20"/>
                <w:spacing w:val="1"/>
                <w:w w:val="110"/>
                <w:sz w:val="12"/>
              </w:rPr>
              <w:t xml:space="preserve"> </w:t>
            </w:r>
            <w:r>
              <w:rPr>
                <w:rFonts w:ascii="Arial" w:hAnsi="Arial"/>
                <w:b/>
                <w:color w:val="231F20"/>
                <w:w w:val="105"/>
                <w:sz w:val="12"/>
              </w:rPr>
              <w:t>“Ülke</w:t>
            </w:r>
            <w:r>
              <w:rPr>
                <w:rFonts w:ascii="Arial" w:hAnsi="Arial"/>
                <w:b/>
                <w:color w:val="231F20"/>
                <w:spacing w:val="6"/>
                <w:w w:val="105"/>
                <w:sz w:val="12"/>
              </w:rPr>
              <w:t xml:space="preserve"> </w:t>
            </w:r>
            <w:r>
              <w:rPr>
                <w:rFonts w:ascii="Arial" w:hAnsi="Arial"/>
                <w:b/>
                <w:color w:val="231F20"/>
                <w:w w:val="105"/>
                <w:sz w:val="12"/>
              </w:rPr>
              <w:t>Eylem</w:t>
            </w:r>
            <w:r>
              <w:rPr>
                <w:rFonts w:ascii="Arial" w:hAnsi="Arial"/>
                <w:b/>
                <w:color w:val="231F20"/>
                <w:spacing w:val="6"/>
                <w:w w:val="105"/>
                <w:sz w:val="12"/>
              </w:rPr>
              <w:t xml:space="preserve"> </w:t>
            </w:r>
            <w:r>
              <w:rPr>
                <w:rFonts w:ascii="Arial" w:hAnsi="Arial"/>
                <w:b/>
                <w:color w:val="231F20"/>
                <w:w w:val="105"/>
                <w:sz w:val="12"/>
              </w:rPr>
              <w:t>Grupları”</w:t>
            </w:r>
            <w:r>
              <w:rPr>
                <w:rFonts w:ascii="Arial" w:hAnsi="Arial"/>
                <w:b/>
                <w:color w:val="231F20"/>
                <w:spacing w:val="7"/>
                <w:w w:val="105"/>
                <w:sz w:val="12"/>
              </w:rPr>
              <w:t xml:space="preserve"> </w:t>
            </w:r>
            <w:r>
              <w:rPr>
                <w:rFonts w:ascii="Arial" w:hAnsi="Arial"/>
                <w:b/>
                <w:color w:val="231F20"/>
                <w:w w:val="105"/>
                <w:sz w:val="12"/>
              </w:rPr>
              <w:t>kurulacaktır.</w:t>
            </w:r>
          </w:p>
        </w:tc>
        <w:tc>
          <w:tcPr>
            <w:tcW w:w="3571" w:type="dxa"/>
          </w:tcPr>
          <w:p w14:paraId="6936D113" w14:textId="77777777" w:rsidR="00F01235" w:rsidRDefault="00F01235" w:rsidP="00F01235">
            <w:pPr>
              <w:pStyle w:val="TableParagraph"/>
              <w:tabs>
                <w:tab w:val="left" w:pos="142"/>
              </w:tabs>
              <w:spacing w:before="129" w:line="295" w:lineRule="auto"/>
              <w:ind w:left="153" w:right="201"/>
              <w:rPr>
                <w:sz w:val="12"/>
              </w:rPr>
            </w:pPr>
            <w:r>
              <w:rPr>
                <w:color w:val="231F20"/>
                <w:spacing w:val="-1"/>
                <w:sz w:val="12"/>
              </w:rPr>
              <w:t xml:space="preserve">Uzak Ülkeler Stratejisi </w:t>
            </w:r>
            <w:r>
              <w:rPr>
                <w:color w:val="231F20"/>
                <w:sz w:val="12"/>
              </w:rPr>
              <w:t>kapsamında belirlenen her bir</w:t>
            </w:r>
            <w:r>
              <w:rPr>
                <w:color w:val="231F20"/>
                <w:spacing w:val="-40"/>
                <w:sz w:val="12"/>
              </w:rPr>
              <w:t xml:space="preserve"> </w:t>
            </w:r>
            <w:r>
              <w:rPr>
                <w:color w:val="231F20"/>
                <w:spacing w:val="-1"/>
                <w:sz w:val="12"/>
              </w:rPr>
              <w:t xml:space="preserve">ülke özelinde, ortaya çıkan sorunlara </w:t>
            </w:r>
            <w:r>
              <w:rPr>
                <w:color w:val="231F20"/>
                <w:sz w:val="12"/>
              </w:rPr>
              <w:t>çözüm</w:t>
            </w:r>
            <w:r>
              <w:rPr>
                <w:color w:val="231F20"/>
                <w:spacing w:val="1"/>
                <w:sz w:val="12"/>
              </w:rPr>
              <w:t xml:space="preserve"> </w:t>
            </w:r>
            <w:r>
              <w:rPr>
                <w:color w:val="231F20"/>
                <w:spacing w:val="-1"/>
                <w:sz w:val="12"/>
              </w:rPr>
              <w:t xml:space="preserve">getirilmesi </w:t>
            </w:r>
            <w:r>
              <w:rPr>
                <w:color w:val="231F20"/>
                <w:sz w:val="12"/>
              </w:rPr>
              <w:t>ve bahse konu ülkeye ihracatımızın</w:t>
            </w:r>
            <w:r>
              <w:rPr>
                <w:color w:val="231F20"/>
                <w:spacing w:val="1"/>
                <w:sz w:val="12"/>
              </w:rPr>
              <w:t xml:space="preserve"> </w:t>
            </w:r>
            <w:r>
              <w:rPr>
                <w:color w:val="231F20"/>
                <w:sz w:val="12"/>
              </w:rPr>
              <w:t>artırılması</w:t>
            </w:r>
            <w:r>
              <w:rPr>
                <w:color w:val="231F20"/>
                <w:spacing w:val="-11"/>
                <w:sz w:val="12"/>
              </w:rPr>
              <w:t xml:space="preserve"> </w:t>
            </w:r>
            <w:r>
              <w:rPr>
                <w:color w:val="231F20"/>
                <w:sz w:val="12"/>
              </w:rPr>
              <w:t>konusunda</w:t>
            </w:r>
            <w:r>
              <w:rPr>
                <w:color w:val="231F20"/>
                <w:spacing w:val="-11"/>
                <w:sz w:val="12"/>
              </w:rPr>
              <w:t xml:space="preserve"> </w:t>
            </w:r>
            <w:r>
              <w:rPr>
                <w:color w:val="231F20"/>
                <w:sz w:val="12"/>
              </w:rPr>
              <w:t>özgün</w:t>
            </w:r>
            <w:r>
              <w:rPr>
                <w:color w:val="231F20"/>
                <w:spacing w:val="-11"/>
                <w:sz w:val="12"/>
              </w:rPr>
              <w:t xml:space="preserve"> </w:t>
            </w:r>
            <w:r>
              <w:rPr>
                <w:color w:val="231F20"/>
                <w:sz w:val="12"/>
              </w:rPr>
              <w:t>eylemler</w:t>
            </w:r>
            <w:r>
              <w:rPr>
                <w:color w:val="231F20"/>
                <w:spacing w:val="-11"/>
                <w:sz w:val="12"/>
              </w:rPr>
              <w:t xml:space="preserve"> </w:t>
            </w:r>
            <w:r>
              <w:rPr>
                <w:color w:val="231F20"/>
                <w:sz w:val="12"/>
              </w:rPr>
              <w:t>geliştirilmesine</w:t>
            </w:r>
            <w:r>
              <w:rPr>
                <w:color w:val="231F20"/>
                <w:spacing w:val="-39"/>
                <w:sz w:val="12"/>
              </w:rPr>
              <w:t xml:space="preserve"> </w:t>
            </w:r>
            <w:r>
              <w:rPr>
                <w:color w:val="231F20"/>
                <w:spacing w:val="-1"/>
                <w:sz w:val="12"/>
              </w:rPr>
              <w:t>ve</w:t>
            </w:r>
            <w:r>
              <w:rPr>
                <w:color w:val="231F20"/>
                <w:spacing w:val="-12"/>
                <w:sz w:val="12"/>
              </w:rPr>
              <w:t xml:space="preserve"> </w:t>
            </w:r>
            <w:r>
              <w:rPr>
                <w:color w:val="231F20"/>
                <w:spacing w:val="-1"/>
                <w:sz w:val="12"/>
              </w:rPr>
              <w:t>bu</w:t>
            </w:r>
            <w:r>
              <w:rPr>
                <w:color w:val="231F20"/>
                <w:spacing w:val="-12"/>
                <w:sz w:val="12"/>
              </w:rPr>
              <w:t xml:space="preserve"> </w:t>
            </w:r>
            <w:r>
              <w:rPr>
                <w:color w:val="231F20"/>
                <w:sz w:val="12"/>
              </w:rPr>
              <w:t>eylemlerin</w:t>
            </w:r>
            <w:r>
              <w:rPr>
                <w:color w:val="231F20"/>
                <w:spacing w:val="-12"/>
                <w:sz w:val="12"/>
              </w:rPr>
              <w:t xml:space="preserve"> </w:t>
            </w:r>
            <w:r>
              <w:rPr>
                <w:color w:val="231F20"/>
                <w:sz w:val="12"/>
              </w:rPr>
              <w:t>takip</w:t>
            </w:r>
            <w:r>
              <w:rPr>
                <w:color w:val="231F20"/>
                <w:spacing w:val="-12"/>
                <w:sz w:val="12"/>
              </w:rPr>
              <w:t xml:space="preserve"> </w:t>
            </w:r>
            <w:r>
              <w:rPr>
                <w:color w:val="231F20"/>
                <w:sz w:val="12"/>
              </w:rPr>
              <w:t>edilmesine</w:t>
            </w:r>
            <w:r>
              <w:rPr>
                <w:color w:val="231F20"/>
                <w:spacing w:val="-12"/>
                <w:sz w:val="12"/>
              </w:rPr>
              <w:t xml:space="preserve"> </w:t>
            </w:r>
            <w:r>
              <w:rPr>
                <w:color w:val="231F20"/>
                <w:sz w:val="12"/>
              </w:rPr>
              <w:t>yönelik</w:t>
            </w:r>
            <w:r>
              <w:rPr>
                <w:color w:val="231F20"/>
                <w:spacing w:val="-12"/>
                <w:sz w:val="12"/>
              </w:rPr>
              <w:t xml:space="preserve"> </w:t>
            </w:r>
            <w:r>
              <w:rPr>
                <w:color w:val="231F20"/>
                <w:sz w:val="12"/>
              </w:rPr>
              <w:t>“Ülke</w:t>
            </w:r>
            <w:r>
              <w:rPr>
                <w:color w:val="231F20"/>
                <w:spacing w:val="-11"/>
                <w:sz w:val="12"/>
              </w:rPr>
              <w:t xml:space="preserve"> </w:t>
            </w:r>
            <w:r>
              <w:rPr>
                <w:color w:val="231F20"/>
                <w:sz w:val="12"/>
              </w:rPr>
              <w:t>Eylem</w:t>
            </w:r>
            <w:r>
              <w:rPr>
                <w:color w:val="231F20"/>
                <w:spacing w:val="-40"/>
                <w:sz w:val="12"/>
              </w:rPr>
              <w:t xml:space="preserve"> </w:t>
            </w:r>
            <w:r>
              <w:rPr>
                <w:color w:val="231F20"/>
                <w:w w:val="95"/>
                <w:sz w:val="12"/>
              </w:rPr>
              <w:t>Grupları” kurulacaktır. Strateji kapsamındaki</w:t>
            </w:r>
            <w:r>
              <w:rPr>
                <w:color w:val="231F20"/>
                <w:spacing w:val="1"/>
                <w:w w:val="95"/>
                <w:sz w:val="12"/>
              </w:rPr>
              <w:t xml:space="preserve"> </w:t>
            </w:r>
            <w:r>
              <w:rPr>
                <w:color w:val="231F20"/>
                <w:spacing w:val="-1"/>
                <w:sz w:val="12"/>
              </w:rPr>
              <w:t xml:space="preserve">çalışmaların </w:t>
            </w:r>
            <w:r>
              <w:rPr>
                <w:color w:val="231F20"/>
                <w:sz w:val="12"/>
              </w:rPr>
              <w:t>koordinasyonu bahse konu “Ülke Eylem</w:t>
            </w:r>
            <w:r>
              <w:rPr>
                <w:color w:val="231F20"/>
                <w:spacing w:val="1"/>
                <w:sz w:val="12"/>
              </w:rPr>
              <w:t xml:space="preserve"> </w:t>
            </w:r>
            <w:r>
              <w:rPr>
                <w:color w:val="231F20"/>
                <w:w w:val="95"/>
                <w:sz w:val="12"/>
              </w:rPr>
              <w:t>Grupları”</w:t>
            </w:r>
            <w:r>
              <w:rPr>
                <w:color w:val="231F20"/>
                <w:spacing w:val="13"/>
                <w:w w:val="95"/>
                <w:sz w:val="12"/>
              </w:rPr>
              <w:t xml:space="preserve"> </w:t>
            </w:r>
            <w:r>
              <w:rPr>
                <w:color w:val="231F20"/>
                <w:w w:val="95"/>
                <w:sz w:val="12"/>
              </w:rPr>
              <w:t>tarafından</w:t>
            </w:r>
            <w:r>
              <w:rPr>
                <w:color w:val="231F20"/>
                <w:spacing w:val="13"/>
                <w:w w:val="95"/>
                <w:sz w:val="12"/>
              </w:rPr>
              <w:t xml:space="preserve"> </w:t>
            </w:r>
            <w:r>
              <w:rPr>
                <w:color w:val="231F20"/>
                <w:w w:val="95"/>
                <w:sz w:val="12"/>
              </w:rPr>
              <w:t>sağlanacak</w:t>
            </w:r>
            <w:r>
              <w:rPr>
                <w:color w:val="231F20"/>
                <w:spacing w:val="13"/>
                <w:w w:val="95"/>
                <w:sz w:val="12"/>
              </w:rPr>
              <w:t xml:space="preserve"> </w:t>
            </w:r>
            <w:r>
              <w:rPr>
                <w:color w:val="231F20"/>
                <w:w w:val="95"/>
                <w:sz w:val="12"/>
              </w:rPr>
              <w:t>ve</w:t>
            </w:r>
            <w:r>
              <w:rPr>
                <w:color w:val="231F20"/>
                <w:spacing w:val="13"/>
                <w:w w:val="95"/>
                <w:sz w:val="12"/>
              </w:rPr>
              <w:t xml:space="preserve"> </w:t>
            </w:r>
            <w:r>
              <w:rPr>
                <w:color w:val="231F20"/>
                <w:w w:val="95"/>
                <w:sz w:val="12"/>
              </w:rPr>
              <w:t>yapılan</w:t>
            </w:r>
            <w:r>
              <w:rPr>
                <w:color w:val="231F20"/>
                <w:spacing w:val="13"/>
                <w:w w:val="95"/>
                <w:sz w:val="12"/>
              </w:rPr>
              <w:t xml:space="preserve"> </w:t>
            </w:r>
            <w:r>
              <w:rPr>
                <w:color w:val="231F20"/>
                <w:w w:val="95"/>
                <w:sz w:val="12"/>
              </w:rPr>
              <w:t>çalışmalar</w:t>
            </w:r>
            <w:r>
              <w:rPr>
                <w:color w:val="231F20"/>
                <w:spacing w:val="1"/>
                <w:w w:val="95"/>
                <w:sz w:val="12"/>
              </w:rPr>
              <w:t xml:space="preserve"> </w:t>
            </w:r>
            <w:r>
              <w:rPr>
                <w:color w:val="231F20"/>
                <w:spacing w:val="-1"/>
                <w:sz w:val="12"/>
              </w:rPr>
              <w:t xml:space="preserve">6 ayda bir Bakanlık </w:t>
            </w:r>
            <w:r>
              <w:rPr>
                <w:color w:val="231F20"/>
                <w:sz w:val="12"/>
              </w:rPr>
              <w:t>Makamı’na rapor olarak</w:t>
            </w:r>
            <w:r>
              <w:rPr>
                <w:color w:val="231F20"/>
                <w:spacing w:val="1"/>
                <w:sz w:val="12"/>
              </w:rPr>
              <w:t xml:space="preserve"> </w:t>
            </w:r>
            <w:r>
              <w:rPr>
                <w:color w:val="231F20"/>
                <w:sz w:val="12"/>
              </w:rPr>
              <w:t>sunulacaktır.</w:t>
            </w:r>
          </w:p>
        </w:tc>
        <w:tc>
          <w:tcPr>
            <w:tcW w:w="1573" w:type="dxa"/>
          </w:tcPr>
          <w:p w14:paraId="76FFA608" w14:textId="77777777" w:rsidR="00F01235" w:rsidRPr="00FD4E1E" w:rsidRDefault="00F01235" w:rsidP="00F01235">
            <w:pPr>
              <w:pStyle w:val="TableParagraph"/>
              <w:tabs>
                <w:tab w:val="left" w:pos="142"/>
              </w:tabs>
              <w:rPr>
                <w:rFonts w:ascii="Tahoma"/>
                <w:b/>
                <w:sz w:val="16"/>
              </w:rPr>
            </w:pPr>
          </w:p>
          <w:p w14:paraId="489182D5" w14:textId="77777777" w:rsidR="00FD4E1E" w:rsidRPr="00FD4E1E" w:rsidRDefault="00FD4E1E" w:rsidP="00FD4E1E">
            <w:pPr>
              <w:pStyle w:val="TableParagraph"/>
              <w:rPr>
                <w:rFonts w:ascii="Tahoma"/>
                <w:b/>
                <w:sz w:val="16"/>
              </w:rPr>
            </w:pPr>
          </w:p>
          <w:p w14:paraId="1154FE06" w14:textId="77777777" w:rsidR="00FD4E1E" w:rsidRPr="00FD4E1E" w:rsidRDefault="00FD4E1E" w:rsidP="00FD4E1E">
            <w:pPr>
              <w:pStyle w:val="TableParagraph"/>
              <w:rPr>
                <w:rFonts w:ascii="Tahoma"/>
                <w:b/>
                <w:sz w:val="16"/>
              </w:rPr>
            </w:pPr>
          </w:p>
          <w:p w14:paraId="04A1DB17" w14:textId="77777777" w:rsidR="00FD4E1E" w:rsidRPr="00FD4E1E" w:rsidRDefault="00FD4E1E" w:rsidP="00FD4E1E">
            <w:pPr>
              <w:pStyle w:val="TableParagraph"/>
              <w:rPr>
                <w:rFonts w:ascii="Tahoma"/>
                <w:b/>
                <w:sz w:val="16"/>
              </w:rPr>
            </w:pPr>
          </w:p>
          <w:p w14:paraId="505EA997" w14:textId="73027404" w:rsidR="00FD4E1E" w:rsidRPr="00FD4E1E" w:rsidRDefault="00FD4E1E" w:rsidP="00FD4E1E">
            <w:pPr>
              <w:pStyle w:val="TableParagraph"/>
              <w:spacing w:before="97" w:line="312" w:lineRule="auto"/>
              <w:ind w:left="220" w:right="180" w:hanging="1"/>
              <w:jc w:val="center"/>
              <w:rPr>
                <w:rFonts w:ascii="Arial" w:hAnsi="Arial"/>
                <w:b/>
                <w:sz w:val="12"/>
              </w:rPr>
            </w:pPr>
            <w:r w:rsidRPr="00FD4E1E">
              <w:rPr>
                <w:rFonts w:ascii="Arial" w:hAnsi="Arial"/>
                <w:b/>
                <w:w w:val="110"/>
                <w:sz w:val="12"/>
              </w:rPr>
              <w:t xml:space="preserve">Ticaret </w:t>
            </w:r>
            <w:r w:rsidR="0012441B" w:rsidRPr="00FD4E1E">
              <w:rPr>
                <w:rFonts w:ascii="Arial" w:hAnsi="Arial"/>
                <w:b/>
                <w:w w:val="110"/>
                <w:sz w:val="12"/>
              </w:rPr>
              <w:t>Bakanlığı</w:t>
            </w:r>
            <w:r w:rsidRPr="00FD4E1E">
              <w:rPr>
                <w:rFonts w:ascii="Arial" w:hAnsi="Arial"/>
                <w:b/>
                <w:spacing w:val="1"/>
                <w:w w:val="110"/>
                <w:sz w:val="12"/>
              </w:rPr>
              <w:t xml:space="preserve"> </w:t>
            </w:r>
            <w:r w:rsidRPr="00FD4E1E">
              <w:rPr>
                <w:rFonts w:ascii="Arial" w:hAnsi="Arial"/>
                <w:b/>
                <w:w w:val="105"/>
                <w:sz w:val="12"/>
              </w:rPr>
              <w:t>(</w:t>
            </w:r>
            <w:r w:rsidR="00146610">
              <w:rPr>
                <w:rFonts w:ascii="Arial" w:hAnsi="Arial"/>
                <w:b/>
                <w:w w:val="105"/>
                <w:sz w:val="12"/>
              </w:rPr>
              <w:t>İHRGM</w:t>
            </w:r>
            <w:r w:rsidRPr="00FD4E1E">
              <w:rPr>
                <w:rFonts w:ascii="Arial" w:hAnsi="Arial"/>
                <w:b/>
                <w:w w:val="105"/>
                <w:sz w:val="12"/>
              </w:rPr>
              <w:t>)</w:t>
            </w:r>
          </w:p>
          <w:p w14:paraId="5A9CF473" w14:textId="77777777" w:rsidR="00FD4E1E" w:rsidRPr="00FD4E1E" w:rsidRDefault="00FD4E1E" w:rsidP="00FD4E1E">
            <w:pPr>
              <w:pStyle w:val="TableParagraph"/>
              <w:rPr>
                <w:rFonts w:ascii="Tahoma"/>
                <w:b/>
                <w:sz w:val="15"/>
              </w:rPr>
            </w:pPr>
          </w:p>
          <w:p w14:paraId="525ABD83" w14:textId="77777777" w:rsidR="00F01235" w:rsidRPr="00FD4E1E" w:rsidRDefault="00F01235" w:rsidP="00FD4E1E">
            <w:pPr>
              <w:pStyle w:val="TableParagraph"/>
              <w:tabs>
                <w:tab w:val="left" w:pos="142"/>
              </w:tabs>
              <w:spacing w:before="1"/>
              <w:ind w:left="149" w:right="111"/>
              <w:rPr>
                <w:rFonts w:ascii="Arial"/>
                <w:b/>
                <w:sz w:val="12"/>
              </w:rPr>
            </w:pPr>
          </w:p>
        </w:tc>
        <w:tc>
          <w:tcPr>
            <w:tcW w:w="1270" w:type="dxa"/>
          </w:tcPr>
          <w:p w14:paraId="7E252D58" w14:textId="77777777" w:rsidR="00F01235" w:rsidRPr="00FD4E1E" w:rsidRDefault="00F01235" w:rsidP="00F01235">
            <w:pPr>
              <w:pStyle w:val="TableParagraph"/>
              <w:tabs>
                <w:tab w:val="left" w:pos="142"/>
              </w:tabs>
              <w:rPr>
                <w:rFonts w:ascii="Tahoma"/>
                <w:b/>
                <w:sz w:val="16"/>
              </w:rPr>
            </w:pPr>
          </w:p>
          <w:p w14:paraId="7349723D" w14:textId="77777777" w:rsidR="00F01235" w:rsidRPr="00FD4E1E" w:rsidRDefault="00F01235" w:rsidP="00F01235">
            <w:pPr>
              <w:pStyle w:val="TableParagraph"/>
              <w:tabs>
                <w:tab w:val="left" w:pos="142"/>
              </w:tabs>
              <w:rPr>
                <w:rFonts w:ascii="Tahoma"/>
                <w:b/>
                <w:sz w:val="16"/>
              </w:rPr>
            </w:pPr>
          </w:p>
          <w:p w14:paraId="63B0964E" w14:textId="77777777" w:rsidR="00F01235" w:rsidRPr="00FD4E1E" w:rsidRDefault="00F01235" w:rsidP="00F01235">
            <w:pPr>
              <w:pStyle w:val="TableParagraph"/>
              <w:tabs>
                <w:tab w:val="left" w:pos="142"/>
              </w:tabs>
              <w:rPr>
                <w:rFonts w:ascii="Tahoma"/>
                <w:b/>
                <w:sz w:val="16"/>
              </w:rPr>
            </w:pPr>
          </w:p>
          <w:p w14:paraId="088309D4" w14:textId="14980E64" w:rsidR="00F01235" w:rsidRPr="00FD4E1E" w:rsidRDefault="00F01235" w:rsidP="00F01235">
            <w:pPr>
              <w:pStyle w:val="TableParagraph"/>
              <w:tabs>
                <w:tab w:val="left" w:pos="142"/>
              </w:tabs>
              <w:spacing w:before="97" w:line="312" w:lineRule="auto"/>
              <w:ind w:left="220" w:right="180" w:hanging="1"/>
              <w:jc w:val="center"/>
              <w:rPr>
                <w:rFonts w:ascii="Arial" w:hAnsi="Arial"/>
                <w:b/>
                <w:sz w:val="12"/>
              </w:rPr>
            </w:pPr>
            <w:r w:rsidRPr="00FD4E1E">
              <w:rPr>
                <w:rFonts w:ascii="Arial" w:hAnsi="Arial"/>
                <w:b/>
                <w:w w:val="110"/>
                <w:sz w:val="12"/>
              </w:rPr>
              <w:t>Ticaret Bakanlığı</w:t>
            </w:r>
            <w:r w:rsidRPr="00FD4E1E">
              <w:rPr>
                <w:rFonts w:ascii="Arial" w:hAnsi="Arial"/>
                <w:b/>
                <w:spacing w:val="1"/>
                <w:w w:val="110"/>
                <w:sz w:val="12"/>
              </w:rPr>
              <w:t xml:space="preserve"> </w:t>
            </w:r>
            <w:r w:rsidRPr="00FD4E1E">
              <w:rPr>
                <w:rFonts w:ascii="Arial" w:hAnsi="Arial"/>
                <w:b/>
                <w:w w:val="105"/>
                <w:sz w:val="12"/>
              </w:rPr>
              <w:t>(</w:t>
            </w:r>
            <w:r w:rsidR="00146610">
              <w:rPr>
                <w:rFonts w:ascii="Arial" w:hAnsi="Arial"/>
                <w:b/>
                <w:w w:val="110"/>
                <w:sz w:val="12"/>
              </w:rPr>
              <w:t>UAABGM</w:t>
            </w:r>
            <w:r w:rsidR="00FD4E1E" w:rsidRPr="00FD4E1E">
              <w:rPr>
                <w:rFonts w:ascii="Arial" w:hAnsi="Arial"/>
                <w:b/>
                <w:w w:val="105"/>
                <w:sz w:val="12"/>
              </w:rPr>
              <w:t>)</w:t>
            </w:r>
          </w:p>
          <w:p w14:paraId="261CB52D" w14:textId="77777777" w:rsidR="00F01235" w:rsidRPr="00FD4E1E" w:rsidRDefault="00F01235" w:rsidP="00F01235">
            <w:pPr>
              <w:pStyle w:val="TableParagraph"/>
              <w:tabs>
                <w:tab w:val="left" w:pos="142"/>
              </w:tabs>
              <w:rPr>
                <w:rFonts w:ascii="Tahoma"/>
                <w:b/>
                <w:sz w:val="15"/>
              </w:rPr>
            </w:pPr>
          </w:p>
          <w:p w14:paraId="365F4ACD" w14:textId="77777777" w:rsidR="00F01235" w:rsidRPr="00FD4E1E" w:rsidRDefault="00F01235" w:rsidP="00F01235">
            <w:pPr>
              <w:pStyle w:val="TableParagraph"/>
              <w:tabs>
                <w:tab w:val="left" w:pos="142"/>
              </w:tabs>
              <w:spacing w:before="1"/>
              <w:ind w:left="149" w:right="111"/>
              <w:jc w:val="center"/>
              <w:rPr>
                <w:rFonts w:ascii="Arial"/>
                <w:b/>
                <w:sz w:val="12"/>
              </w:rPr>
            </w:pPr>
            <w:r w:rsidRPr="00FD4E1E">
              <w:rPr>
                <w:rFonts w:ascii="Arial"/>
                <w:b/>
                <w:w w:val="105"/>
                <w:sz w:val="12"/>
              </w:rPr>
              <w:t>TOBB</w:t>
            </w:r>
          </w:p>
        </w:tc>
        <w:tc>
          <w:tcPr>
            <w:tcW w:w="1270" w:type="dxa"/>
          </w:tcPr>
          <w:p w14:paraId="00C570F2" w14:textId="77777777" w:rsidR="00F01235" w:rsidRDefault="00F01235" w:rsidP="00F01235">
            <w:pPr>
              <w:pStyle w:val="TableParagraph"/>
              <w:tabs>
                <w:tab w:val="left" w:pos="142"/>
              </w:tabs>
              <w:rPr>
                <w:rFonts w:ascii="Tahoma"/>
                <w:b/>
                <w:sz w:val="16"/>
              </w:rPr>
            </w:pPr>
          </w:p>
          <w:p w14:paraId="318A988E" w14:textId="77777777" w:rsidR="00F01235" w:rsidRDefault="00F01235" w:rsidP="00F01235">
            <w:pPr>
              <w:pStyle w:val="TableParagraph"/>
              <w:tabs>
                <w:tab w:val="left" w:pos="142"/>
              </w:tabs>
              <w:rPr>
                <w:rFonts w:ascii="Tahoma"/>
                <w:b/>
                <w:sz w:val="16"/>
              </w:rPr>
            </w:pPr>
          </w:p>
          <w:p w14:paraId="2D0B529C" w14:textId="77777777" w:rsidR="00F01235" w:rsidRDefault="00F01235" w:rsidP="00F01235">
            <w:pPr>
              <w:pStyle w:val="TableParagraph"/>
              <w:tabs>
                <w:tab w:val="left" w:pos="142"/>
              </w:tabs>
              <w:rPr>
                <w:rFonts w:ascii="Tahoma"/>
                <w:b/>
                <w:sz w:val="16"/>
              </w:rPr>
            </w:pPr>
          </w:p>
          <w:p w14:paraId="266CF38B" w14:textId="77777777" w:rsidR="00F01235" w:rsidRDefault="00F01235" w:rsidP="00F01235">
            <w:pPr>
              <w:pStyle w:val="TableParagraph"/>
              <w:tabs>
                <w:tab w:val="left" w:pos="142"/>
              </w:tabs>
              <w:rPr>
                <w:rFonts w:ascii="Tahoma"/>
                <w:b/>
                <w:sz w:val="16"/>
              </w:rPr>
            </w:pPr>
          </w:p>
          <w:p w14:paraId="3CC7D48E" w14:textId="77777777" w:rsidR="00F01235" w:rsidRDefault="00F01235" w:rsidP="00F01235">
            <w:pPr>
              <w:pStyle w:val="TableParagraph"/>
              <w:tabs>
                <w:tab w:val="left" w:pos="142"/>
              </w:tabs>
              <w:rPr>
                <w:rFonts w:ascii="Tahoma"/>
                <w:b/>
                <w:sz w:val="12"/>
              </w:rPr>
            </w:pPr>
          </w:p>
          <w:p w14:paraId="59321E7E" w14:textId="77777777" w:rsidR="00F01235" w:rsidRDefault="00F01235" w:rsidP="00F01235">
            <w:pPr>
              <w:pStyle w:val="TableParagraph"/>
              <w:tabs>
                <w:tab w:val="left" w:pos="142"/>
              </w:tabs>
              <w:ind w:left="326"/>
              <w:rPr>
                <w:rFonts w:ascii="Arial"/>
                <w:b/>
                <w:sz w:val="12"/>
              </w:rPr>
            </w:pPr>
            <w:r>
              <w:rPr>
                <w:rFonts w:ascii="Arial"/>
                <w:b/>
                <w:color w:val="231F20"/>
                <w:w w:val="110"/>
                <w:sz w:val="12"/>
              </w:rPr>
              <w:t>2022-2024</w:t>
            </w:r>
          </w:p>
        </w:tc>
      </w:tr>
      <w:tr w:rsidR="00F01235" w14:paraId="402786A5" w14:textId="77777777" w:rsidTr="0065275D">
        <w:trPr>
          <w:trHeight w:val="1307"/>
        </w:trPr>
        <w:tc>
          <w:tcPr>
            <w:tcW w:w="1006" w:type="dxa"/>
          </w:tcPr>
          <w:p w14:paraId="18B89582" w14:textId="77777777" w:rsidR="00F01235" w:rsidRDefault="00F01235" w:rsidP="00F01235">
            <w:pPr>
              <w:pStyle w:val="TableParagraph"/>
              <w:tabs>
                <w:tab w:val="left" w:pos="142"/>
              </w:tabs>
              <w:rPr>
                <w:rFonts w:ascii="Tahoma"/>
                <w:b/>
                <w:sz w:val="24"/>
              </w:rPr>
            </w:pPr>
          </w:p>
          <w:p w14:paraId="7C4C58FD" w14:textId="77777777" w:rsidR="00F01235" w:rsidRDefault="00F01235" w:rsidP="00F01235">
            <w:pPr>
              <w:pStyle w:val="TableParagraph"/>
              <w:tabs>
                <w:tab w:val="left" w:pos="142"/>
              </w:tabs>
              <w:spacing w:before="4"/>
              <w:rPr>
                <w:rFonts w:ascii="Tahoma"/>
                <w:b/>
                <w:sz w:val="23"/>
              </w:rPr>
            </w:pPr>
          </w:p>
          <w:p w14:paraId="17FEEE07" w14:textId="77777777" w:rsidR="00F01235" w:rsidRDefault="00F01235" w:rsidP="00F01235">
            <w:pPr>
              <w:pStyle w:val="TableParagraph"/>
              <w:tabs>
                <w:tab w:val="left" w:pos="142"/>
              </w:tabs>
              <w:ind w:left="270"/>
              <w:rPr>
                <w:rFonts w:ascii="Arial"/>
                <w:b/>
                <w:sz w:val="18"/>
              </w:rPr>
            </w:pPr>
            <w:r>
              <w:rPr>
                <w:rFonts w:ascii="Arial"/>
                <w:b/>
                <w:color w:val="2868B2"/>
                <w:sz w:val="18"/>
              </w:rPr>
              <w:t>3.1.10</w:t>
            </w:r>
          </w:p>
        </w:tc>
        <w:tc>
          <w:tcPr>
            <w:tcW w:w="2480" w:type="dxa"/>
          </w:tcPr>
          <w:p w14:paraId="29FE4FCC" w14:textId="77777777" w:rsidR="00F01235" w:rsidRDefault="00F01235" w:rsidP="00F01235">
            <w:pPr>
              <w:pStyle w:val="TableParagraph"/>
              <w:tabs>
                <w:tab w:val="left" w:pos="142"/>
              </w:tabs>
              <w:rPr>
                <w:rFonts w:ascii="Tahoma"/>
                <w:b/>
                <w:sz w:val="16"/>
              </w:rPr>
            </w:pPr>
          </w:p>
          <w:p w14:paraId="1C480301" w14:textId="77777777" w:rsidR="00F01235" w:rsidRDefault="00F01235" w:rsidP="00F01235">
            <w:pPr>
              <w:pStyle w:val="TableParagraph"/>
              <w:tabs>
                <w:tab w:val="left" w:pos="142"/>
              </w:tabs>
              <w:rPr>
                <w:rFonts w:ascii="Tahoma"/>
                <w:b/>
                <w:sz w:val="16"/>
              </w:rPr>
            </w:pPr>
          </w:p>
          <w:p w14:paraId="11A7F231" w14:textId="77777777" w:rsidR="00F01235" w:rsidRDefault="00F01235" w:rsidP="00F01235">
            <w:pPr>
              <w:pStyle w:val="TableParagraph"/>
              <w:tabs>
                <w:tab w:val="left" w:pos="142"/>
              </w:tabs>
              <w:spacing w:before="123" w:line="312" w:lineRule="auto"/>
              <w:ind w:left="72" w:right="75"/>
              <w:rPr>
                <w:rFonts w:ascii="Arial" w:hAnsi="Arial"/>
                <w:b/>
                <w:sz w:val="12"/>
              </w:rPr>
            </w:pPr>
            <w:r>
              <w:rPr>
                <w:rFonts w:ascii="Arial" w:hAnsi="Arial"/>
                <w:b/>
                <w:color w:val="231F20"/>
                <w:w w:val="110"/>
                <w:sz w:val="12"/>
              </w:rPr>
              <w:t>“</w:t>
            </w:r>
            <w:hyperlink r:id="rId9">
              <w:r>
                <w:rPr>
                  <w:rFonts w:ascii="Arial" w:hAnsi="Arial"/>
                  <w:b/>
                  <w:color w:val="231F20"/>
                  <w:w w:val="110"/>
                  <w:sz w:val="12"/>
                </w:rPr>
                <w:t>www.askturkiye.com</w:t>
              </w:r>
            </w:hyperlink>
            <w:r>
              <w:rPr>
                <w:rFonts w:ascii="Arial" w:hAnsi="Arial"/>
                <w:b/>
                <w:color w:val="231F20"/>
                <w:w w:val="110"/>
                <w:sz w:val="12"/>
              </w:rPr>
              <w:t>” websitesi</w:t>
            </w:r>
            <w:r>
              <w:rPr>
                <w:rFonts w:ascii="Arial" w:hAnsi="Arial"/>
                <w:b/>
                <w:color w:val="231F20"/>
                <w:spacing w:val="1"/>
                <w:w w:val="110"/>
                <w:sz w:val="12"/>
              </w:rPr>
              <w:t xml:space="preserve"> </w:t>
            </w:r>
            <w:r>
              <w:rPr>
                <w:rFonts w:ascii="Arial" w:hAnsi="Arial"/>
                <w:b/>
                <w:color w:val="231F20"/>
                <w:spacing w:val="-1"/>
                <w:w w:val="110"/>
                <w:sz w:val="12"/>
              </w:rPr>
              <w:t>uzak</w:t>
            </w:r>
            <w:r>
              <w:rPr>
                <w:rFonts w:ascii="Arial" w:hAnsi="Arial"/>
                <w:b/>
                <w:color w:val="231F20"/>
                <w:spacing w:val="-5"/>
                <w:w w:val="110"/>
                <w:sz w:val="12"/>
              </w:rPr>
              <w:t xml:space="preserve"> </w:t>
            </w:r>
            <w:r>
              <w:rPr>
                <w:rFonts w:ascii="Arial" w:hAnsi="Arial"/>
                <w:b/>
                <w:color w:val="231F20"/>
                <w:spacing w:val="-1"/>
                <w:w w:val="110"/>
                <w:sz w:val="12"/>
              </w:rPr>
              <w:t>ülkeler</w:t>
            </w:r>
            <w:r>
              <w:rPr>
                <w:rFonts w:ascii="Arial" w:hAnsi="Arial"/>
                <w:b/>
                <w:color w:val="231F20"/>
                <w:spacing w:val="-4"/>
                <w:w w:val="110"/>
                <w:sz w:val="12"/>
              </w:rPr>
              <w:t xml:space="preserve"> </w:t>
            </w:r>
            <w:r>
              <w:rPr>
                <w:rFonts w:ascii="Arial" w:hAnsi="Arial"/>
                <w:b/>
                <w:color w:val="231F20"/>
                <w:spacing w:val="-1"/>
                <w:w w:val="110"/>
                <w:sz w:val="12"/>
              </w:rPr>
              <w:t>özelinde</w:t>
            </w:r>
            <w:r>
              <w:rPr>
                <w:rFonts w:ascii="Arial" w:hAnsi="Arial"/>
                <w:b/>
                <w:color w:val="231F20"/>
                <w:spacing w:val="-4"/>
                <w:w w:val="110"/>
                <w:sz w:val="12"/>
              </w:rPr>
              <w:t xml:space="preserve"> </w:t>
            </w:r>
            <w:r>
              <w:rPr>
                <w:rFonts w:ascii="Arial" w:hAnsi="Arial"/>
                <w:b/>
                <w:color w:val="231F20"/>
                <w:spacing w:val="-1"/>
                <w:w w:val="110"/>
                <w:sz w:val="12"/>
              </w:rPr>
              <w:t>geliştirilecektir.</w:t>
            </w:r>
          </w:p>
        </w:tc>
        <w:tc>
          <w:tcPr>
            <w:tcW w:w="3571" w:type="dxa"/>
          </w:tcPr>
          <w:p w14:paraId="7302F772" w14:textId="77777777" w:rsidR="00F01235" w:rsidRDefault="00F01235" w:rsidP="00F01235">
            <w:pPr>
              <w:pStyle w:val="TableParagraph"/>
              <w:tabs>
                <w:tab w:val="left" w:pos="142"/>
              </w:tabs>
              <w:rPr>
                <w:rFonts w:ascii="Tahoma"/>
                <w:b/>
                <w:sz w:val="16"/>
              </w:rPr>
            </w:pPr>
          </w:p>
          <w:p w14:paraId="53DBD2B7" w14:textId="77777777" w:rsidR="00F01235" w:rsidRDefault="00F01235" w:rsidP="00F01235">
            <w:pPr>
              <w:pStyle w:val="TableParagraph"/>
              <w:tabs>
                <w:tab w:val="left" w:pos="142"/>
              </w:tabs>
              <w:spacing w:before="128" w:line="295" w:lineRule="auto"/>
              <w:ind w:left="153" w:right="220"/>
              <w:rPr>
                <w:sz w:val="12"/>
              </w:rPr>
            </w:pPr>
            <w:r>
              <w:rPr>
                <w:color w:val="231F20"/>
                <w:spacing w:val="-1"/>
                <w:sz w:val="12"/>
              </w:rPr>
              <w:t>Ülkemiz</w:t>
            </w:r>
            <w:r>
              <w:rPr>
                <w:color w:val="231F20"/>
                <w:spacing w:val="-12"/>
                <w:sz w:val="12"/>
              </w:rPr>
              <w:t xml:space="preserve"> </w:t>
            </w:r>
            <w:r>
              <w:rPr>
                <w:color w:val="231F20"/>
                <w:spacing w:val="-1"/>
                <w:sz w:val="12"/>
              </w:rPr>
              <w:t>ihracatçılarının</w:t>
            </w:r>
            <w:r>
              <w:rPr>
                <w:color w:val="231F20"/>
                <w:spacing w:val="-12"/>
                <w:sz w:val="12"/>
              </w:rPr>
              <w:t xml:space="preserve"> </w:t>
            </w:r>
            <w:r>
              <w:rPr>
                <w:color w:val="231F20"/>
                <w:spacing w:val="-1"/>
                <w:sz w:val="12"/>
              </w:rPr>
              <w:t>sektörel</w:t>
            </w:r>
            <w:r>
              <w:rPr>
                <w:color w:val="231F20"/>
                <w:spacing w:val="-12"/>
                <w:sz w:val="12"/>
              </w:rPr>
              <w:t xml:space="preserve"> </w:t>
            </w:r>
            <w:r>
              <w:rPr>
                <w:color w:val="231F20"/>
                <w:sz w:val="12"/>
              </w:rPr>
              <w:t>alt</w:t>
            </w:r>
            <w:r>
              <w:rPr>
                <w:color w:val="231F20"/>
                <w:spacing w:val="-11"/>
                <w:sz w:val="12"/>
              </w:rPr>
              <w:t xml:space="preserve"> </w:t>
            </w:r>
            <w:r>
              <w:rPr>
                <w:color w:val="231F20"/>
                <w:sz w:val="12"/>
              </w:rPr>
              <w:t>kümeleri</w:t>
            </w:r>
            <w:r>
              <w:rPr>
                <w:color w:val="231F20"/>
                <w:spacing w:val="-12"/>
                <w:sz w:val="12"/>
              </w:rPr>
              <w:t xml:space="preserve"> </w:t>
            </w:r>
            <w:r>
              <w:rPr>
                <w:color w:val="231F20"/>
                <w:sz w:val="12"/>
              </w:rPr>
              <w:t>itibarıyla</w:t>
            </w:r>
            <w:r>
              <w:rPr>
                <w:color w:val="231F20"/>
                <w:spacing w:val="-39"/>
                <w:sz w:val="12"/>
              </w:rPr>
              <w:t xml:space="preserve"> </w:t>
            </w:r>
            <w:r>
              <w:rPr>
                <w:color w:val="231F20"/>
                <w:w w:val="95"/>
                <w:sz w:val="12"/>
              </w:rPr>
              <w:t>detaylandırıldığı “</w:t>
            </w:r>
            <w:hyperlink r:id="rId10">
              <w:r>
                <w:rPr>
                  <w:color w:val="231F20"/>
                  <w:w w:val="95"/>
                  <w:sz w:val="12"/>
                </w:rPr>
                <w:t>www.askturkiye.com</w:t>
              </w:r>
            </w:hyperlink>
            <w:r>
              <w:rPr>
                <w:color w:val="231F20"/>
                <w:w w:val="95"/>
                <w:sz w:val="12"/>
              </w:rPr>
              <w:t>” websitesi</w:t>
            </w:r>
            <w:r>
              <w:rPr>
                <w:color w:val="231F20"/>
                <w:spacing w:val="1"/>
                <w:w w:val="95"/>
                <w:sz w:val="12"/>
              </w:rPr>
              <w:t xml:space="preserve"> </w:t>
            </w:r>
            <w:r>
              <w:rPr>
                <w:color w:val="231F20"/>
                <w:spacing w:val="-1"/>
                <w:sz w:val="12"/>
              </w:rPr>
              <w:t xml:space="preserve">mevcut dil seçeneklerinin </w:t>
            </w:r>
            <w:r>
              <w:rPr>
                <w:color w:val="231F20"/>
                <w:sz w:val="12"/>
              </w:rPr>
              <w:t>yanı sıra uzak ülkeler</w:t>
            </w:r>
            <w:r>
              <w:rPr>
                <w:color w:val="231F20"/>
                <w:spacing w:val="1"/>
                <w:sz w:val="12"/>
              </w:rPr>
              <w:t xml:space="preserve"> </w:t>
            </w:r>
            <w:r>
              <w:rPr>
                <w:color w:val="231F20"/>
                <w:w w:val="95"/>
                <w:sz w:val="12"/>
              </w:rPr>
              <w:t>özelinde</w:t>
            </w:r>
            <w:r>
              <w:rPr>
                <w:color w:val="231F20"/>
                <w:spacing w:val="-10"/>
                <w:w w:val="95"/>
                <w:sz w:val="12"/>
              </w:rPr>
              <w:t xml:space="preserve"> </w:t>
            </w:r>
            <w:r>
              <w:rPr>
                <w:color w:val="231F20"/>
                <w:w w:val="95"/>
                <w:sz w:val="12"/>
              </w:rPr>
              <w:t>geliştirilecektir.</w:t>
            </w:r>
          </w:p>
        </w:tc>
        <w:tc>
          <w:tcPr>
            <w:tcW w:w="1573" w:type="dxa"/>
          </w:tcPr>
          <w:p w14:paraId="332F8B86" w14:textId="77777777" w:rsidR="00F01235" w:rsidRPr="004E1512" w:rsidRDefault="00F01235" w:rsidP="004E1512">
            <w:pPr>
              <w:pStyle w:val="TableParagraph"/>
              <w:tabs>
                <w:tab w:val="left" w:pos="142"/>
              </w:tabs>
              <w:spacing w:before="4"/>
              <w:jc w:val="center"/>
              <w:rPr>
                <w:rFonts w:ascii="Tahoma"/>
                <w:b/>
                <w:sz w:val="12"/>
              </w:rPr>
            </w:pPr>
          </w:p>
          <w:p w14:paraId="420873BD" w14:textId="77777777" w:rsidR="004E1512" w:rsidRPr="004E1512" w:rsidRDefault="004E1512" w:rsidP="004E1512">
            <w:pPr>
              <w:pStyle w:val="TableParagraph"/>
              <w:spacing w:before="4"/>
              <w:jc w:val="center"/>
              <w:rPr>
                <w:rFonts w:ascii="Tahoma"/>
                <w:b/>
                <w:sz w:val="12"/>
              </w:rPr>
            </w:pPr>
          </w:p>
          <w:p w14:paraId="594CEE41" w14:textId="77777777" w:rsidR="004E1512" w:rsidRPr="004E1512" w:rsidRDefault="004E1512" w:rsidP="004E1512">
            <w:pPr>
              <w:pStyle w:val="TableParagraph"/>
              <w:spacing w:before="97" w:line="312" w:lineRule="auto"/>
              <w:ind w:left="220" w:right="180" w:hanging="1"/>
              <w:jc w:val="center"/>
              <w:rPr>
                <w:rFonts w:ascii="Arial" w:hAnsi="Arial"/>
                <w:b/>
                <w:sz w:val="12"/>
              </w:rPr>
            </w:pPr>
            <w:r w:rsidRPr="004E1512">
              <w:rPr>
                <w:rFonts w:ascii="Arial" w:hAnsi="Arial"/>
                <w:b/>
                <w:spacing w:val="-2"/>
                <w:w w:val="110"/>
                <w:sz w:val="12"/>
              </w:rPr>
              <w:t xml:space="preserve">Ticaret </w:t>
            </w:r>
            <w:r w:rsidR="0012441B" w:rsidRPr="004E1512">
              <w:rPr>
                <w:rFonts w:ascii="Arial" w:hAnsi="Arial"/>
                <w:b/>
                <w:spacing w:val="-2"/>
                <w:w w:val="110"/>
                <w:sz w:val="12"/>
              </w:rPr>
              <w:t>Bakanlığı</w:t>
            </w:r>
            <w:r w:rsidRPr="004E1512">
              <w:rPr>
                <w:rFonts w:ascii="Arial" w:hAnsi="Arial"/>
                <w:b/>
                <w:spacing w:val="-34"/>
                <w:w w:val="110"/>
                <w:sz w:val="12"/>
              </w:rPr>
              <w:t xml:space="preserve"> </w:t>
            </w:r>
            <w:r w:rsidRPr="004E1512">
              <w:rPr>
                <w:rFonts w:ascii="Arial" w:hAnsi="Arial"/>
                <w:b/>
                <w:w w:val="110"/>
                <w:sz w:val="12"/>
              </w:rPr>
              <w:t>(İHRGM</w:t>
            </w:r>
            <w:r w:rsidRPr="004E1512">
              <w:rPr>
                <w:rFonts w:ascii="Arial" w:hAnsi="Arial"/>
                <w:b/>
                <w:w w:val="105"/>
                <w:sz w:val="12"/>
              </w:rPr>
              <w:t>)</w:t>
            </w:r>
          </w:p>
          <w:p w14:paraId="775D1039" w14:textId="6D695C45" w:rsidR="00F01235" w:rsidRPr="004E1512" w:rsidRDefault="004E1512" w:rsidP="004E1512">
            <w:pPr>
              <w:pStyle w:val="TableParagraph"/>
              <w:tabs>
                <w:tab w:val="left" w:pos="142"/>
              </w:tabs>
              <w:spacing w:before="6" w:line="360" w:lineRule="exact"/>
              <w:ind w:left="499" w:right="458"/>
              <w:jc w:val="center"/>
              <w:rPr>
                <w:rFonts w:ascii="Arial" w:hAnsi="Arial"/>
                <w:b/>
                <w:sz w:val="12"/>
              </w:rPr>
            </w:pPr>
            <w:r w:rsidRPr="004E1512">
              <w:rPr>
                <w:rFonts w:ascii="Arial" w:hAnsi="Arial"/>
                <w:b/>
                <w:w w:val="105"/>
                <w:sz w:val="12"/>
              </w:rPr>
              <w:t>TİM</w:t>
            </w:r>
          </w:p>
        </w:tc>
        <w:tc>
          <w:tcPr>
            <w:tcW w:w="1270" w:type="dxa"/>
          </w:tcPr>
          <w:p w14:paraId="48444807" w14:textId="77777777" w:rsidR="004E1512" w:rsidRPr="004E1512" w:rsidRDefault="004E1512" w:rsidP="004E1512">
            <w:pPr>
              <w:pStyle w:val="TableParagraph"/>
              <w:spacing w:before="4"/>
              <w:jc w:val="center"/>
              <w:rPr>
                <w:rFonts w:ascii="Tahoma"/>
                <w:b/>
                <w:sz w:val="12"/>
              </w:rPr>
            </w:pPr>
          </w:p>
          <w:p w14:paraId="7E8C0EFA" w14:textId="77777777" w:rsidR="004E1512" w:rsidRDefault="004E1512" w:rsidP="004E1512">
            <w:pPr>
              <w:pStyle w:val="TableParagraph"/>
              <w:spacing w:before="97" w:line="312" w:lineRule="auto"/>
              <w:ind w:left="220" w:right="180" w:hanging="1"/>
              <w:jc w:val="center"/>
              <w:rPr>
                <w:rFonts w:ascii="Arial" w:hAnsi="Arial"/>
                <w:b/>
                <w:w w:val="105"/>
                <w:sz w:val="12"/>
              </w:rPr>
            </w:pPr>
          </w:p>
          <w:p w14:paraId="5E27963D" w14:textId="77777777" w:rsidR="004E1512" w:rsidRPr="004E1512" w:rsidRDefault="004E1512" w:rsidP="004E1512">
            <w:pPr>
              <w:pStyle w:val="TableParagraph"/>
              <w:spacing w:before="97" w:line="312" w:lineRule="auto"/>
              <w:ind w:left="220" w:right="180" w:hanging="1"/>
              <w:jc w:val="center"/>
              <w:rPr>
                <w:rFonts w:ascii="Arial" w:hAnsi="Arial"/>
                <w:b/>
                <w:spacing w:val="-32"/>
                <w:w w:val="105"/>
                <w:sz w:val="12"/>
              </w:rPr>
            </w:pPr>
            <w:r w:rsidRPr="004E1512">
              <w:rPr>
                <w:rFonts w:ascii="Arial" w:hAnsi="Arial"/>
                <w:b/>
                <w:w w:val="105"/>
                <w:sz w:val="12"/>
              </w:rPr>
              <w:t>DEİK</w:t>
            </w:r>
          </w:p>
          <w:p w14:paraId="2FBB8118" w14:textId="77777777" w:rsidR="00F01235" w:rsidRPr="004E1512" w:rsidRDefault="004E1512" w:rsidP="004E1512">
            <w:pPr>
              <w:pStyle w:val="TableParagraph"/>
              <w:spacing w:before="97" w:line="312" w:lineRule="auto"/>
              <w:ind w:left="220" w:right="180" w:hanging="1"/>
              <w:jc w:val="center"/>
              <w:rPr>
                <w:rFonts w:ascii="Arial" w:hAnsi="Arial"/>
                <w:b/>
                <w:sz w:val="12"/>
              </w:rPr>
            </w:pPr>
            <w:r w:rsidRPr="004E1512">
              <w:rPr>
                <w:rFonts w:ascii="Arial" w:hAnsi="Arial"/>
                <w:b/>
                <w:w w:val="105"/>
                <w:sz w:val="12"/>
              </w:rPr>
              <w:t>KOSGEB</w:t>
            </w:r>
          </w:p>
        </w:tc>
        <w:tc>
          <w:tcPr>
            <w:tcW w:w="1270" w:type="dxa"/>
          </w:tcPr>
          <w:p w14:paraId="475454E1" w14:textId="77777777" w:rsidR="00F01235" w:rsidRDefault="00F01235" w:rsidP="00F01235">
            <w:pPr>
              <w:pStyle w:val="TableParagraph"/>
              <w:tabs>
                <w:tab w:val="left" w:pos="142"/>
              </w:tabs>
              <w:rPr>
                <w:rFonts w:ascii="Tahoma"/>
                <w:b/>
                <w:sz w:val="16"/>
              </w:rPr>
            </w:pPr>
          </w:p>
          <w:p w14:paraId="09490971" w14:textId="77777777" w:rsidR="00F01235" w:rsidRDefault="00F01235" w:rsidP="00F01235">
            <w:pPr>
              <w:pStyle w:val="TableParagraph"/>
              <w:tabs>
                <w:tab w:val="left" w:pos="142"/>
              </w:tabs>
              <w:rPr>
                <w:rFonts w:ascii="Tahoma"/>
                <w:b/>
                <w:sz w:val="16"/>
              </w:rPr>
            </w:pPr>
          </w:p>
          <w:p w14:paraId="51FBF563" w14:textId="77777777" w:rsidR="00F01235" w:rsidRDefault="00F01235" w:rsidP="00F01235">
            <w:pPr>
              <w:pStyle w:val="TableParagraph"/>
              <w:tabs>
                <w:tab w:val="left" w:pos="142"/>
              </w:tabs>
              <w:spacing w:before="2"/>
              <w:rPr>
                <w:rFonts w:ascii="Tahoma"/>
                <w:b/>
                <w:sz w:val="15"/>
              </w:rPr>
            </w:pPr>
          </w:p>
          <w:p w14:paraId="4A01BFCA" w14:textId="253F4E28" w:rsidR="00F01235" w:rsidRDefault="00F01235" w:rsidP="00F01235">
            <w:pPr>
              <w:pStyle w:val="TableParagraph"/>
              <w:tabs>
                <w:tab w:val="left" w:pos="142"/>
              </w:tabs>
              <w:ind w:left="211" w:right="175"/>
              <w:jc w:val="center"/>
              <w:rPr>
                <w:rFonts w:ascii="Arial"/>
                <w:b/>
                <w:sz w:val="12"/>
              </w:rPr>
            </w:pPr>
            <w:r>
              <w:rPr>
                <w:rFonts w:ascii="Arial"/>
                <w:b/>
                <w:color w:val="231F20"/>
                <w:w w:val="110"/>
                <w:sz w:val="12"/>
              </w:rPr>
              <w:t>2022</w:t>
            </w:r>
            <w:r w:rsidR="00D91DA2">
              <w:rPr>
                <w:rFonts w:ascii="Arial"/>
                <w:b/>
                <w:color w:val="231F20"/>
                <w:w w:val="110"/>
                <w:sz w:val="12"/>
              </w:rPr>
              <w:t>-2023</w:t>
            </w:r>
          </w:p>
        </w:tc>
      </w:tr>
      <w:tr w:rsidR="00F01235" w14:paraId="0C7B2786" w14:textId="77777777" w:rsidTr="0065275D">
        <w:trPr>
          <w:trHeight w:val="3726"/>
        </w:trPr>
        <w:tc>
          <w:tcPr>
            <w:tcW w:w="1006" w:type="dxa"/>
          </w:tcPr>
          <w:p w14:paraId="47652EC0" w14:textId="77777777" w:rsidR="00F01235" w:rsidRDefault="00F01235" w:rsidP="00F01235">
            <w:pPr>
              <w:pStyle w:val="TableParagraph"/>
              <w:tabs>
                <w:tab w:val="left" w:pos="142"/>
              </w:tabs>
              <w:rPr>
                <w:rFonts w:ascii="Tahoma"/>
                <w:b/>
                <w:sz w:val="24"/>
              </w:rPr>
            </w:pPr>
          </w:p>
          <w:p w14:paraId="0FBF482E" w14:textId="77777777" w:rsidR="00F01235" w:rsidRDefault="00F01235" w:rsidP="00F01235">
            <w:pPr>
              <w:pStyle w:val="TableParagraph"/>
              <w:tabs>
                <w:tab w:val="left" w:pos="142"/>
              </w:tabs>
              <w:rPr>
                <w:rFonts w:ascii="Tahoma"/>
                <w:b/>
                <w:sz w:val="24"/>
              </w:rPr>
            </w:pPr>
          </w:p>
          <w:p w14:paraId="3840CAAD" w14:textId="77777777" w:rsidR="00F01235" w:rsidRDefault="00F01235" w:rsidP="00F01235">
            <w:pPr>
              <w:pStyle w:val="TableParagraph"/>
              <w:tabs>
                <w:tab w:val="left" w:pos="142"/>
              </w:tabs>
              <w:rPr>
                <w:rFonts w:ascii="Tahoma"/>
                <w:b/>
                <w:sz w:val="24"/>
              </w:rPr>
            </w:pPr>
          </w:p>
          <w:p w14:paraId="28AC3101" w14:textId="77777777" w:rsidR="00F01235" w:rsidRDefault="00F01235" w:rsidP="00F01235">
            <w:pPr>
              <w:pStyle w:val="TableParagraph"/>
              <w:tabs>
                <w:tab w:val="left" w:pos="142"/>
              </w:tabs>
              <w:rPr>
                <w:rFonts w:ascii="Tahoma"/>
                <w:b/>
                <w:sz w:val="24"/>
              </w:rPr>
            </w:pPr>
          </w:p>
          <w:p w14:paraId="70E0CB40" w14:textId="77777777" w:rsidR="00F01235" w:rsidRDefault="00F01235" w:rsidP="00F01235">
            <w:pPr>
              <w:pStyle w:val="TableParagraph"/>
              <w:tabs>
                <w:tab w:val="left" w:pos="142"/>
              </w:tabs>
              <w:rPr>
                <w:rFonts w:ascii="Tahoma"/>
                <w:b/>
                <w:sz w:val="24"/>
              </w:rPr>
            </w:pPr>
          </w:p>
          <w:p w14:paraId="7AE258EC" w14:textId="77777777" w:rsidR="00F01235" w:rsidRDefault="00F01235" w:rsidP="00F01235">
            <w:pPr>
              <w:pStyle w:val="TableParagraph"/>
              <w:tabs>
                <w:tab w:val="left" w:pos="142"/>
              </w:tabs>
              <w:spacing w:before="4"/>
              <w:rPr>
                <w:rFonts w:ascii="Tahoma"/>
                <w:b/>
                <w:sz w:val="26"/>
              </w:rPr>
            </w:pPr>
          </w:p>
          <w:p w14:paraId="587A4D8B" w14:textId="77777777" w:rsidR="00F01235" w:rsidRDefault="00F01235" w:rsidP="00F01235">
            <w:pPr>
              <w:pStyle w:val="TableParagraph"/>
              <w:tabs>
                <w:tab w:val="left" w:pos="142"/>
              </w:tabs>
              <w:ind w:left="297"/>
              <w:rPr>
                <w:rFonts w:ascii="Arial"/>
                <w:b/>
                <w:sz w:val="18"/>
              </w:rPr>
            </w:pPr>
            <w:r>
              <w:rPr>
                <w:rFonts w:ascii="Arial"/>
                <w:b/>
                <w:color w:val="2868B2"/>
                <w:w w:val="90"/>
                <w:sz w:val="18"/>
              </w:rPr>
              <w:t>3.1.11</w:t>
            </w:r>
          </w:p>
        </w:tc>
        <w:tc>
          <w:tcPr>
            <w:tcW w:w="2480" w:type="dxa"/>
          </w:tcPr>
          <w:p w14:paraId="66FDB86B" w14:textId="77777777" w:rsidR="00F01235" w:rsidRDefault="00F01235" w:rsidP="00F01235">
            <w:pPr>
              <w:pStyle w:val="TableParagraph"/>
              <w:tabs>
                <w:tab w:val="left" w:pos="142"/>
              </w:tabs>
              <w:rPr>
                <w:rFonts w:ascii="Tahoma"/>
                <w:b/>
                <w:sz w:val="16"/>
              </w:rPr>
            </w:pPr>
          </w:p>
          <w:p w14:paraId="2E98C26E" w14:textId="77777777" w:rsidR="00F01235" w:rsidRDefault="00F01235" w:rsidP="00F01235">
            <w:pPr>
              <w:pStyle w:val="TableParagraph"/>
              <w:tabs>
                <w:tab w:val="left" w:pos="142"/>
              </w:tabs>
              <w:rPr>
                <w:rFonts w:ascii="Tahoma"/>
                <w:b/>
                <w:sz w:val="16"/>
              </w:rPr>
            </w:pPr>
          </w:p>
          <w:p w14:paraId="3567BC78" w14:textId="77777777" w:rsidR="00F01235" w:rsidRDefault="00F01235" w:rsidP="00F01235">
            <w:pPr>
              <w:pStyle w:val="TableParagraph"/>
              <w:tabs>
                <w:tab w:val="left" w:pos="142"/>
              </w:tabs>
              <w:rPr>
                <w:rFonts w:ascii="Tahoma"/>
                <w:b/>
                <w:sz w:val="16"/>
              </w:rPr>
            </w:pPr>
          </w:p>
          <w:p w14:paraId="67B61E82" w14:textId="77777777" w:rsidR="00F01235" w:rsidRDefault="00F01235" w:rsidP="00F01235">
            <w:pPr>
              <w:pStyle w:val="TableParagraph"/>
              <w:tabs>
                <w:tab w:val="left" w:pos="142"/>
              </w:tabs>
              <w:rPr>
                <w:rFonts w:ascii="Tahoma"/>
                <w:b/>
                <w:sz w:val="16"/>
              </w:rPr>
            </w:pPr>
          </w:p>
          <w:p w14:paraId="50BD560A" w14:textId="77777777" w:rsidR="00F01235" w:rsidRDefault="00F01235" w:rsidP="00F01235">
            <w:pPr>
              <w:pStyle w:val="TableParagraph"/>
              <w:tabs>
                <w:tab w:val="left" w:pos="142"/>
              </w:tabs>
              <w:rPr>
                <w:rFonts w:ascii="Tahoma"/>
                <w:b/>
                <w:sz w:val="16"/>
              </w:rPr>
            </w:pPr>
          </w:p>
          <w:p w14:paraId="0A9A9E4B" w14:textId="77777777" w:rsidR="00F01235" w:rsidRDefault="00F01235" w:rsidP="00F01235">
            <w:pPr>
              <w:pStyle w:val="TableParagraph"/>
              <w:tabs>
                <w:tab w:val="left" w:pos="142"/>
              </w:tabs>
              <w:spacing w:before="4"/>
              <w:rPr>
                <w:rFonts w:ascii="Tahoma"/>
                <w:b/>
                <w:sz w:val="16"/>
              </w:rPr>
            </w:pPr>
          </w:p>
          <w:p w14:paraId="68B762DC" w14:textId="77777777" w:rsidR="00F01235" w:rsidRDefault="00F01235" w:rsidP="00F01235">
            <w:pPr>
              <w:pStyle w:val="TableParagraph"/>
              <w:tabs>
                <w:tab w:val="left" w:pos="142"/>
              </w:tabs>
              <w:spacing w:before="1" w:line="312" w:lineRule="auto"/>
              <w:ind w:left="72" w:right="75"/>
              <w:rPr>
                <w:rFonts w:ascii="Arial" w:hAnsi="Arial"/>
                <w:b/>
                <w:sz w:val="12"/>
              </w:rPr>
            </w:pPr>
            <w:r>
              <w:rPr>
                <w:rFonts w:ascii="Arial" w:hAnsi="Arial"/>
                <w:b/>
                <w:color w:val="231F20"/>
                <w:w w:val="110"/>
                <w:sz w:val="12"/>
              </w:rPr>
              <w:t>İhracatçılarımızın pazara girişte</w:t>
            </w:r>
            <w:r>
              <w:rPr>
                <w:rFonts w:ascii="Arial" w:hAnsi="Arial"/>
                <w:b/>
                <w:color w:val="231F20"/>
                <w:spacing w:val="1"/>
                <w:w w:val="110"/>
                <w:sz w:val="12"/>
              </w:rPr>
              <w:t xml:space="preserve"> </w:t>
            </w:r>
            <w:r>
              <w:rPr>
                <w:rFonts w:ascii="Arial" w:hAnsi="Arial"/>
                <w:b/>
                <w:color w:val="231F20"/>
                <w:w w:val="110"/>
                <w:sz w:val="12"/>
              </w:rPr>
              <w:t>karşılaştığı teknik düzenlemeler,</w:t>
            </w:r>
            <w:r>
              <w:rPr>
                <w:rFonts w:ascii="Arial" w:hAnsi="Arial"/>
                <w:b/>
                <w:color w:val="231F20"/>
                <w:spacing w:val="1"/>
                <w:w w:val="110"/>
                <w:sz w:val="12"/>
              </w:rPr>
              <w:t xml:space="preserve"> </w:t>
            </w:r>
            <w:r>
              <w:rPr>
                <w:rFonts w:ascii="Arial" w:hAnsi="Arial"/>
                <w:b/>
                <w:color w:val="231F20"/>
                <w:w w:val="110"/>
                <w:sz w:val="12"/>
              </w:rPr>
              <w:t>standardizasyon ve uygunluk</w:t>
            </w:r>
            <w:r>
              <w:rPr>
                <w:rFonts w:ascii="Arial" w:hAnsi="Arial"/>
                <w:b/>
                <w:color w:val="231F20"/>
                <w:spacing w:val="1"/>
                <w:w w:val="110"/>
                <w:sz w:val="12"/>
              </w:rPr>
              <w:t xml:space="preserve"> </w:t>
            </w:r>
            <w:r>
              <w:rPr>
                <w:rFonts w:ascii="Arial" w:hAnsi="Arial"/>
                <w:b/>
                <w:color w:val="231F20"/>
                <w:w w:val="110"/>
                <w:sz w:val="12"/>
              </w:rPr>
              <w:t>değerlendirmesi (test ve</w:t>
            </w:r>
            <w:r>
              <w:rPr>
                <w:rFonts w:ascii="Arial" w:hAnsi="Arial"/>
                <w:b/>
                <w:color w:val="231F20"/>
                <w:spacing w:val="1"/>
                <w:w w:val="110"/>
                <w:sz w:val="12"/>
              </w:rPr>
              <w:t xml:space="preserve"> </w:t>
            </w:r>
            <w:r>
              <w:rPr>
                <w:rFonts w:ascii="Arial" w:hAnsi="Arial"/>
                <w:b/>
                <w:color w:val="231F20"/>
                <w:w w:val="110"/>
                <w:sz w:val="12"/>
              </w:rPr>
              <w:t>belgelendirme) kaynaklı teknik</w:t>
            </w:r>
            <w:r>
              <w:rPr>
                <w:rFonts w:ascii="Arial" w:hAnsi="Arial"/>
                <w:b/>
                <w:color w:val="231F20"/>
                <w:spacing w:val="1"/>
                <w:w w:val="110"/>
                <w:sz w:val="12"/>
              </w:rPr>
              <w:t xml:space="preserve"> </w:t>
            </w:r>
            <w:r>
              <w:rPr>
                <w:rFonts w:ascii="Arial" w:hAnsi="Arial"/>
                <w:b/>
                <w:color w:val="231F20"/>
                <w:w w:val="110"/>
                <w:sz w:val="12"/>
              </w:rPr>
              <w:t>engellerin bertaraf edilmesi</w:t>
            </w:r>
            <w:r>
              <w:rPr>
                <w:rFonts w:ascii="Arial" w:hAnsi="Arial"/>
                <w:b/>
                <w:color w:val="231F20"/>
                <w:spacing w:val="1"/>
                <w:w w:val="110"/>
                <w:sz w:val="12"/>
              </w:rPr>
              <w:t xml:space="preserve"> </w:t>
            </w:r>
            <w:r>
              <w:rPr>
                <w:rFonts w:ascii="Arial" w:hAnsi="Arial"/>
                <w:b/>
                <w:color w:val="231F20"/>
                <w:w w:val="110"/>
                <w:sz w:val="12"/>
              </w:rPr>
              <w:t>sağlanacak veya azaltılmasına</w:t>
            </w:r>
            <w:r>
              <w:rPr>
                <w:rFonts w:ascii="Arial" w:hAnsi="Arial"/>
                <w:b/>
                <w:color w:val="231F20"/>
                <w:spacing w:val="1"/>
                <w:w w:val="110"/>
                <w:sz w:val="12"/>
              </w:rPr>
              <w:t xml:space="preserve"> </w:t>
            </w:r>
            <w:r>
              <w:rPr>
                <w:rFonts w:ascii="Arial" w:hAnsi="Arial"/>
                <w:b/>
                <w:color w:val="231F20"/>
                <w:spacing w:val="-1"/>
                <w:w w:val="110"/>
                <w:sz w:val="12"/>
              </w:rPr>
              <w:t>yönelik</w:t>
            </w:r>
            <w:r>
              <w:rPr>
                <w:rFonts w:ascii="Arial" w:hAnsi="Arial"/>
                <w:b/>
                <w:color w:val="231F20"/>
                <w:spacing w:val="-5"/>
                <w:w w:val="110"/>
                <w:sz w:val="12"/>
              </w:rPr>
              <w:t xml:space="preserve"> </w:t>
            </w:r>
            <w:r>
              <w:rPr>
                <w:rFonts w:ascii="Arial" w:hAnsi="Arial"/>
                <w:b/>
                <w:color w:val="231F20"/>
                <w:spacing w:val="-1"/>
                <w:w w:val="110"/>
                <w:sz w:val="12"/>
              </w:rPr>
              <w:t>girişimlerde</w:t>
            </w:r>
            <w:r>
              <w:rPr>
                <w:rFonts w:ascii="Arial" w:hAnsi="Arial"/>
                <w:b/>
                <w:color w:val="231F20"/>
                <w:spacing w:val="-4"/>
                <w:w w:val="110"/>
                <w:sz w:val="12"/>
              </w:rPr>
              <w:t xml:space="preserve"> </w:t>
            </w:r>
            <w:r>
              <w:rPr>
                <w:rFonts w:ascii="Arial" w:hAnsi="Arial"/>
                <w:b/>
                <w:color w:val="231F20"/>
                <w:spacing w:val="-1"/>
                <w:w w:val="110"/>
                <w:sz w:val="12"/>
              </w:rPr>
              <w:t>bulunulacaktır.</w:t>
            </w:r>
          </w:p>
        </w:tc>
        <w:tc>
          <w:tcPr>
            <w:tcW w:w="3571" w:type="dxa"/>
          </w:tcPr>
          <w:p w14:paraId="5E5873ED" w14:textId="77777777" w:rsidR="00F01235" w:rsidRDefault="00F01235" w:rsidP="00F01235">
            <w:pPr>
              <w:pStyle w:val="TableParagraph"/>
              <w:tabs>
                <w:tab w:val="left" w:pos="142"/>
              </w:tabs>
              <w:rPr>
                <w:rFonts w:ascii="Tahoma"/>
                <w:b/>
                <w:sz w:val="16"/>
              </w:rPr>
            </w:pPr>
          </w:p>
          <w:p w14:paraId="02643B6B" w14:textId="77777777" w:rsidR="00F01235" w:rsidRDefault="00F01235" w:rsidP="00F01235">
            <w:pPr>
              <w:pStyle w:val="TableParagraph"/>
              <w:tabs>
                <w:tab w:val="left" w:pos="142"/>
              </w:tabs>
              <w:spacing w:before="7"/>
              <w:rPr>
                <w:rFonts w:ascii="Tahoma"/>
                <w:b/>
                <w:sz w:val="12"/>
              </w:rPr>
            </w:pPr>
          </w:p>
          <w:p w14:paraId="5A48360F" w14:textId="77777777" w:rsidR="00F01235" w:rsidRDefault="00F01235" w:rsidP="00F01235">
            <w:pPr>
              <w:pStyle w:val="TableParagraph"/>
              <w:tabs>
                <w:tab w:val="left" w:pos="142"/>
              </w:tabs>
              <w:spacing w:line="295" w:lineRule="auto"/>
              <w:ind w:left="153" w:right="107"/>
              <w:rPr>
                <w:sz w:val="12"/>
              </w:rPr>
            </w:pPr>
            <w:r>
              <w:rPr>
                <w:color w:val="231F20"/>
                <w:w w:val="95"/>
                <w:sz w:val="12"/>
              </w:rPr>
              <w:t>İhracatçılarımızın pazara girişte karşılaştığı teknik</w:t>
            </w:r>
            <w:r>
              <w:rPr>
                <w:color w:val="231F20"/>
                <w:spacing w:val="1"/>
                <w:w w:val="95"/>
                <w:sz w:val="12"/>
              </w:rPr>
              <w:t xml:space="preserve"> </w:t>
            </w:r>
            <w:r>
              <w:rPr>
                <w:color w:val="231F20"/>
                <w:spacing w:val="-1"/>
                <w:sz w:val="12"/>
              </w:rPr>
              <w:t xml:space="preserve">düzenlemeler, standardizasyon </w:t>
            </w:r>
            <w:r>
              <w:rPr>
                <w:color w:val="231F20"/>
                <w:sz w:val="12"/>
              </w:rPr>
              <w:t>ve uygunluk</w:t>
            </w:r>
            <w:r>
              <w:rPr>
                <w:color w:val="231F20"/>
                <w:spacing w:val="1"/>
                <w:sz w:val="12"/>
              </w:rPr>
              <w:t xml:space="preserve"> </w:t>
            </w:r>
            <w:r>
              <w:rPr>
                <w:color w:val="231F20"/>
                <w:spacing w:val="-1"/>
                <w:sz w:val="12"/>
              </w:rPr>
              <w:t xml:space="preserve">değerlendirmesi (test ve belgelendirme) </w:t>
            </w:r>
            <w:r>
              <w:rPr>
                <w:color w:val="231F20"/>
                <w:sz w:val="12"/>
              </w:rPr>
              <w:t>kaynaklı</w:t>
            </w:r>
            <w:r>
              <w:rPr>
                <w:color w:val="231F20"/>
                <w:spacing w:val="1"/>
                <w:sz w:val="12"/>
              </w:rPr>
              <w:t xml:space="preserve"> </w:t>
            </w:r>
            <w:r>
              <w:rPr>
                <w:color w:val="231F20"/>
                <w:spacing w:val="-1"/>
                <w:sz w:val="12"/>
              </w:rPr>
              <w:t xml:space="preserve">teknik engellerin bertaraf edilmesi </w:t>
            </w:r>
            <w:r>
              <w:rPr>
                <w:color w:val="231F20"/>
                <w:sz w:val="12"/>
              </w:rPr>
              <w:t>veya azaltılmasını</w:t>
            </w:r>
            <w:r>
              <w:rPr>
                <w:color w:val="231F20"/>
                <w:spacing w:val="1"/>
                <w:sz w:val="12"/>
              </w:rPr>
              <w:t xml:space="preserve"> </w:t>
            </w:r>
            <w:r>
              <w:rPr>
                <w:color w:val="231F20"/>
                <w:sz w:val="12"/>
              </w:rPr>
              <w:t>teminen</w:t>
            </w:r>
            <w:r>
              <w:rPr>
                <w:color w:val="231F20"/>
                <w:spacing w:val="-9"/>
                <w:sz w:val="12"/>
              </w:rPr>
              <w:t xml:space="preserve"> </w:t>
            </w:r>
            <w:r>
              <w:rPr>
                <w:color w:val="231F20"/>
                <w:sz w:val="12"/>
              </w:rPr>
              <w:t>ilgili</w:t>
            </w:r>
            <w:r>
              <w:rPr>
                <w:color w:val="231F20"/>
                <w:spacing w:val="-9"/>
                <w:sz w:val="12"/>
              </w:rPr>
              <w:t xml:space="preserve"> </w:t>
            </w:r>
            <w:r>
              <w:rPr>
                <w:color w:val="231F20"/>
                <w:sz w:val="12"/>
              </w:rPr>
              <w:t>ülke</w:t>
            </w:r>
            <w:r>
              <w:rPr>
                <w:color w:val="231F20"/>
                <w:spacing w:val="-8"/>
                <w:sz w:val="12"/>
              </w:rPr>
              <w:t xml:space="preserve"> </w:t>
            </w:r>
            <w:r>
              <w:rPr>
                <w:color w:val="231F20"/>
                <w:sz w:val="12"/>
              </w:rPr>
              <w:t>makamları</w:t>
            </w:r>
            <w:r>
              <w:rPr>
                <w:color w:val="231F20"/>
                <w:spacing w:val="-9"/>
                <w:sz w:val="12"/>
              </w:rPr>
              <w:t xml:space="preserve"> </w:t>
            </w:r>
            <w:r>
              <w:rPr>
                <w:color w:val="231F20"/>
                <w:sz w:val="12"/>
              </w:rPr>
              <w:t>nezdinde</w:t>
            </w:r>
            <w:r>
              <w:rPr>
                <w:color w:val="231F20"/>
                <w:spacing w:val="-9"/>
                <w:sz w:val="12"/>
              </w:rPr>
              <w:t xml:space="preserve"> </w:t>
            </w:r>
            <w:r>
              <w:rPr>
                <w:color w:val="231F20"/>
                <w:sz w:val="12"/>
              </w:rPr>
              <w:t>karşılıklı</w:t>
            </w:r>
            <w:r>
              <w:rPr>
                <w:color w:val="231F20"/>
                <w:spacing w:val="-8"/>
                <w:sz w:val="12"/>
              </w:rPr>
              <w:t xml:space="preserve"> </w:t>
            </w:r>
            <w:r>
              <w:rPr>
                <w:color w:val="231F20"/>
                <w:sz w:val="12"/>
              </w:rPr>
              <w:t>tanıma</w:t>
            </w:r>
            <w:r>
              <w:rPr>
                <w:color w:val="231F20"/>
                <w:spacing w:val="-40"/>
                <w:sz w:val="12"/>
              </w:rPr>
              <w:t xml:space="preserve"> </w:t>
            </w:r>
            <w:r>
              <w:rPr>
                <w:color w:val="231F20"/>
                <w:spacing w:val="-1"/>
                <w:sz w:val="12"/>
              </w:rPr>
              <w:t xml:space="preserve">imkânlarının </w:t>
            </w:r>
            <w:r>
              <w:rPr>
                <w:color w:val="231F20"/>
                <w:sz w:val="12"/>
              </w:rPr>
              <w:t>araştırılması da dâhil olmak üzere teknik</w:t>
            </w:r>
            <w:r>
              <w:rPr>
                <w:color w:val="231F20"/>
                <w:spacing w:val="1"/>
                <w:sz w:val="12"/>
              </w:rPr>
              <w:t xml:space="preserve"> </w:t>
            </w:r>
            <w:r>
              <w:rPr>
                <w:color w:val="231F20"/>
                <w:spacing w:val="-1"/>
                <w:sz w:val="12"/>
              </w:rPr>
              <w:t>iş</w:t>
            </w:r>
            <w:r>
              <w:rPr>
                <w:color w:val="231F20"/>
                <w:spacing w:val="-12"/>
                <w:sz w:val="12"/>
              </w:rPr>
              <w:t xml:space="preserve"> </w:t>
            </w:r>
            <w:r>
              <w:rPr>
                <w:color w:val="231F20"/>
                <w:spacing w:val="-1"/>
                <w:sz w:val="12"/>
              </w:rPr>
              <w:t>birliğinin</w:t>
            </w:r>
            <w:r>
              <w:rPr>
                <w:color w:val="231F20"/>
                <w:spacing w:val="-12"/>
                <w:sz w:val="12"/>
              </w:rPr>
              <w:t xml:space="preserve"> </w:t>
            </w:r>
            <w:r>
              <w:rPr>
                <w:color w:val="231F20"/>
                <w:spacing w:val="-1"/>
                <w:sz w:val="12"/>
              </w:rPr>
              <w:t>geliştirilmesi</w:t>
            </w:r>
            <w:r>
              <w:rPr>
                <w:color w:val="231F20"/>
                <w:spacing w:val="-12"/>
                <w:sz w:val="12"/>
              </w:rPr>
              <w:t xml:space="preserve"> </w:t>
            </w:r>
            <w:r>
              <w:rPr>
                <w:color w:val="231F20"/>
                <w:sz w:val="12"/>
              </w:rPr>
              <w:t>ve</w:t>
            </w:r>
            <w:r>
              <w:rPr>
                <w:color w:val="231F20"/>
                <w:spacing w:val="-12"/>
                <w:sz w:val="12"/>
              </w:rPr>
              <w:t xml:space="preserve"> </w:t>
            </w:r>
            <w:r>
              <w:rPr>
                <w:color w:val="231F20"/>
                <w:sz w:val="12"/>
              </w:rPr>
              <w:t>danışma</w:t>
            </w:r>
            <w:r>
              <w:rPr>
                <w:color w:val="231F20"/>
                <w:spacing w:val="-12"/>
                <w:sz w:val="12"/>
              </w:rPr>
              <w:t xml:space="preserve"> </w:t>
            </w:r>
            <w:r>
              <w:rPr>
                <w:color w:val="231F20"/>
                <w:sz w:val="12"/>
              </w:rPr>
              <w:t>ve</w:t>
            </w:r>
            <w:r>
              <w:rPr>
                <w:color w:val="231F20"/>
                <w:spacing w:val="-12"/>
                <w:sz w:val="12"/>
              </w:rPr>
              <w:t xml:space="preserve"> </w:t>
            </w:r>
            <w:r>
              <w:rPr>
                <w:color w:val="231F20"/>
                <w:sz w:val="12"/>
              </w:rPr>
              <w:t>istişare</w:t>
            </w:r>
            <w:r>
              <w:rPr>
                <w:color w:val="231F20"/>
                <w:spacing w:val="-12"/>
                <w:sz w:val="12"/>
              </w:rPr>
              <w:t xml:space="preserve"> </w:t>
            </w:r>
            <w:r>
              <w:rPr>
                <w:color w:val="231F20"/>
                <w:sz w:val="12"/>
              </w:rPr>
              <w:t>gibi</w:t>
            </w:r>
          </w:p>
          <w:p w14:paraId="1F4ED484" w14:textId="77777777" w:rsidR="00F01235" w:rsidRDefault="00F01235" w:rsidP="00F01235">
            <w:pPr>
              <w:pStyle w:val="TableParagraph"/>
              <w:tabs>
                <w:tab w:val="left" w:pos="142"/>
              </w:tabs>
              <w:spacing w:before="5" w:line="295" w:lineRule="auto"/>
              <w:ind w:left="153" w:right="93"/>
              <w:rPr>
                <w:sz w:val="12"/>
              </w:rPr>
            </w:pPr>
            <w:r>
              <w:rPr>
                <w:color w:val="231F20"/>
                <w:spacing w:val="-1"/>
                <w:sz w:val="12"/>
              </w:rPr>
              <w:t>yollarla</w:t>
            </w:r>
            <w:r>
              <w:rPr>
                <w:color w:val="231F20"/>
                <w:spacing w:val="-12"/>
                <w:sz w:val="12"/>
              </w:rPr>
              <w:t xml:space="preserve"> </w:t>
            </w:r>
            <w:r>
              <w:rPr>
                <w:color w:val="231F20"/>
                <w:spacing w:val="-1"/>
                <w:sz w:val="12"/>
              </w:rPr>
              <w:t>gerekli</w:t>
            </w:r>
            <w:r>
              <w:rPr>
                <w:color w:val="231F20"/>
                <w:spacing w:val="-12"/>
                <w:sz w:val="12"/>
              </w:rPr>
              <w:t xml:space="preserve"> </w:t>
            </w:r>
            <w:r>
              <w:rPr>
                <w:color w:val="231F20"/>
                <w:spacing w:val="-1"/>
                <w:sz w:val="12"/>
              </w:rPr>
              <w:t>girişimlerde</w:t>
            </w:r>
            <w:r>
              <w:rPr>
                <w:color w:val="231F20"/>
                <w:spacing w:val="-11"/>
                <w:sz w:val="12"/>
              </w:rPr>
              <w:t xml:space="preserve"> </w:t>
            </w:r>
            <w:r>
              <w:rPr>
                <w:color w:val="231F20"/>
                <w:sz w:val="12"/>
              </w:rPr>
              <w:t>bulunularak</w:t>
            </w:r>
            <w:r>
              <w:rPr>
                <w:color w:val="231F20"/>
                <w:spacing w:val="-12"/>
                <w:sz w:val="12"/>
              </w:rPr>
              <w:t xml:space="preserve"> </w:t>
            </w:r>
            <w:r>
              <w:rPr>
                <w:color w:val="231F20"/>
                <w:sz w:val="12"/>
              </w:rPr>
              <w:t>hızlı</w:t>
            </w:r>
            <w:r>
              <w:rPr>
                <w:color w:val="231F20"/>
                <w:spacing w:val="-11"/>
                <w:sz w:val="12"/>
              </w:rPr>
              <w:t xml:space="preserve"> </w:t>
            </w:r>
            <w:r>
              <w:rPr>
                <w:color w:val="231F20"/>
                <w:sz w:val="12"/>
              </w:rPr>
              <w:t>ve</w:t>
            </w:r>
            <w:r>
              <w:rPr>
                <w:color w:val="231F20"/>
                <w:spacing w:val="-12"/>
                <w:sz w:val="12"/>
              </w:rPr>
              <w:t xml:space="preserve"> </w:t>
            </w:r>
            <w:r>
              <w:rPr>
                <w:color w:val="231F20"/>
                <w:sz w:val="12"/>
              </w:rPr>
              <w:t>etkin</w:t>
            </w:r>
            <w:r>
              <w:rPr>
                <w:color w:val="231F20"/>
                <w:spacing w:val="-12"/>
                <w:sz w:val="12"/>
              </w:rPr>
              <w:t xml:space="preserve"> </w:t>
            </w:r>
            <w:r>
              <w:rPr>
                <w:color w:val="231F20"/>
                <w:sz w:val="12"/>
              </w:rPr>
              <w:t>bir</w:t>
            </w:r>
            <w:r>
              <w:rPr>
                <w:color w:val="231F20"/>
                <w:spacing w:val="-39"/>
                <w:sz w:val="12"/>
              </w:rPr>
              <w:t xml:space="preserve"> </w:t>
            </w:r>
            <w:r>
              <w:rPr>
                <w:color w:val="231F20"/>
                <w:spacing w:val="-1"/>
                <w:sz w:val="12"/>
              </w:rPr>
              <w:t xml:space="preserve">mekanizmanın geliştirilmesi </w:t>
            </w:r>
            <w:r>
              <w:rPr>
                <w:color w:val="231F20"/>
                <w:sz w:val="12"/>
              </w:rPr>
              <w:t>sağlanacaktır. Böylelikle</w:t>
            </w:r>
            <w:r>
              <w:rPr>
                <w:color w:val="231F20"/>
                <w:spacing w:val="1"/>
                <w:sz w:val="12"/>
              </w:rPr>
              <w:t xml:space="preserve"> </w:t>
            </w:r>
            <w:r>
              <w:rPr>
                <w:color w:val="231F20"/>
                <w:w w:val="95"/>
                <w:sz w:val="12"/>
              </w:rPr>
              <w:t>ihracat</w:t>
            </w:r>
            <w:r>
              <w:rPr>
                <w:color w:val="231F20"/>
                <w:spacing w:val="-5"/>
                <w:w w:val="95"/>
                <w:sz w:val="12"/>
              </w:rPr>
              <w:t xml:space="preserve"> </w:t>
            </w:r>
            <w:r>
              <w:rPr>
                <w:color w:val="231F20"/>
                <w:w w:val="95"/>
                <w:sz w:val="12"/>
              </w:rPr>
              <w:t>izni</w:t>
            </w:r>
            <w:r>
              <w:rPr>
                <w:color w:val="231F20"/>
                <w:spacing w:val="-5"/>
                <w:w w:val="95"/>
                <w:sz w:val="12"/>
              </w:rPr>
              <w:t xml:space="preserve"> </w:t>
            </w:r>
            <w:r>
              <w:rPr>
                <w:color w:val="231F20"/>
                <w:w w:val="95"/>
                <w:sz w:val="12"/>
              </w:rPr>
              <w:t>almış</w:t>
            </w:r>
            <w:r>
              <w:rPr>
                <w:color w:val="231F20"/>
                <w:spacing w:val="-5"/>
                <w:w w:val="95"/>
                <w:sz w:val="12"/>
              </w:rPr>
              <w:t xml:space="preserve"> </w:t>
            </w:r>
            <w:r>
              <w:rPr>
                <w:color w:val="231F20"/>
                <w:w w:val="95"/>
                <w:sz w:val="12"/>
              </w:rPr>
              <w:t>firma</w:t>
            </w:r>
            <w:r>
              <w:rPr>
                <w:color w:val="231F20"/>
                <w:spacing w:val="-5"/>
                <w:w w:val="95"/>
                <w:sz w:val="12"/>
              </w:rPr>
              <w:t xml:space="preserve"> </w:t>
            </w:r>
            <w:r>
              <w:rPr>
                <w:color w:val="231F20"/>
                <w:w w:val="95"/>
                <w:sz w:val="12"/>
              </w:rPr>
              <w:t>sayısı</w:t>
            </w:r>
            <w:r>
              <w:rPr>
                <w:color w:val="231F20"/>
                <w:spacing w:val="-5"/>
                <w:w w:val="95"/>
                <w:sz w:val="12"/>
              </w:rPr>
              <w:t xml:space="preserve"> </w:t>
            </w:r>
            <w:r>
              <w:rPr>
                <w:color w:val="231F20"/>
                <w:w w:val="95"/>
                <w:sz w:val="12"/>
              </w:rPr>
              <w:t>da</w:t>
            </w:r>
            <w:r>
              <w:rPr>
                <w:color w:val="231F20"/>
                <w:spacing w:val="-5"/>
                <w:w w:val="95"/>
                <w:sz w:val="12"/>
              </w:rPr>
              <w:t xml:space="preserve"> </w:t>
            </w:r>
            <w:r>
              <w:rPr>
                <w:color w:val="231F20"/>
                <w:w w:val="95"/>
                <w:sz w:val="12"/>
              </w:rPr>
              <w:t>artırılmış</w:t>
            </w:r>
            <w:r>
              <w:rPr>
                <w:color w:val="231F20"/>
                <w:spacing w:val="-5"/>
                <w:w w:val="95"/>
                <w:sz w:val="12"/>
              </w:rPr>
              <w:t xml:space="preserve"> </w:t>
            </w:r>
            <w:r>
              <w:rPr>
                <w:color w:val="231F20"/>
                <w:w w:val="95"/>
                <w:sz w:val="12"/>
              </w:rPr>
              <w:t>olacaktır.</w:t>
            </w:r>
          </w:p>
          <w:p w14:paraId="2E3B881F" w14:textId="77777777" w:rsidR="00F01235" w:rsidRDefault="00F01235" w:rsidP="00F01235">
            <w:pPr>
              <w:pStyle w:val="TableParagraph"/>
              <w:tabs>
                <w:tab w:val="left" w:pos="142"/>
              </w:tabs>
              <w:rPr>
                <w:rFonts w:ascii="Tahoma"/>
                <w:b/>
                <w:sz w:val="15"/>
              </w:rPr>
            </w:pPr>
          </w:p>
          <w:p w14:paraId="3CE1E1A2" w14:textId="77777777" w:rsidR="00F01235" w:rsidRDefault="00F01235" w:rsidP="00F01235">
            <w:pPr>
              <w:pStyle w:val="TableParagraph"/>
              <w:tabs>
                <w:tab w:val="left" w:pos="142"/>
              </w:tabs>
              <w:spacing w:line="295" w:lineRule="auto"/>
              <w:ind w:left="153" w:right="409"/>
              <w:rPr>
                <w:sz w:val="12"/>
              </w:rPr>
            </w:pPr>
            <w:r>
              <w:rPr>
                <w:color w:val="231F20"/>
                <w:spacing w:val="-1"/>
                <w:sz w:val="12"/>
              </w:rPr>
              <w:t>Başta</w:t>
            </w:r>
            <w:r>
              <w:rPr>
                <w:color w:val="231F20"/>
                <w:spacing w:val="-12"/>
                <w:sz w:val="12"/>
              </w:rPr>
              <w:t xml:space="preserve"> </w:t>
            </w:r>
            <w:r>
              <w:rPr>
                <w:color w:val="231F20"/>
                <w:spacing w:val="-1"/>
                <w:sz w:val="12"/>
              </w:rPr>
              <w:t>tarım</w:t>
            </w:r>
            <w:r>
              <w:rPr>
                <w:color w:val="231F20"/>
                <w:spacing w:val="-11"/>
                <w:sz w:val="12"/>
              </w:rPr>
              <w:t xml:space="preserve"> </w:t>
            </w:r>
            <w:r>
              <w:rPr>
                <w:color w:val="231F20"/>
                <w:spacing w:val="-1"/>
                <w:sz w:val="12"/>
              </w:rPr>
              <w:t>ve</w:t>
            </w:r>
            <w:r>
              <w:rPr>
                <w:color w:val="231F20"/>
                <w:spacing w:val="-11"/>
                <w:sz w:val="12"/>
              </w:rPr>
              <w:t xml:space="preserve"> </w:t>
            </w:r>
            <w:r>
              <w:rPr>
                <w:color w:val="231F20"/>
                <w:spacing w:val="-1"/>
                <w:sz w:val="12"/>
              </w:rPr>
              <w:t>eczacılık</w:t>
            </w:r>
            <w:r>
              <w:rPr>
                <w:color w:val="231F20"/>
                <w:spacing w:val="-11"/>
                <w:sz w:val="12"/>
              </w:rPr>
              <w:t xml:space="preserve"> </w:t>
            </w:r>
            <w:r>
              <w:rPr>
                <w:color w:val="231F20"/>
                <w:spacing w:val="-1"/>
                <w:sz w:val="12"/>
              </w:rPr>
              <w:t>sektörü</w:t>
            </w:r>
            <w:r>
              <w:rPr>
                <w:color w:val="231F20"/>
                <w:spacing w:val="-11"/>
                <w:sz w:val="12"/>
              </w:rPr>
              <w:t xml:space="preserve"> </w:t>
            </w:r>
            <w:r>
              <w:rPr>
                <w:color w:val="231F20"/>
                <w:sz w:val="12"/>
              </w:rPr>
              <w:t>olmak</w:t>
            </w:r>
            <w:r>
              <w:rPr>
                <w:color w:val="231F20"/>
                <w:spacing w:val="-12"/>
                <w:sz w:val="12"/>
              </w:rPr>
              <w:t xml:space="preserve"> </w:t>
            </w:r>
            <w:r>
              <w:rPr>
                <w:color w:val="231F20"/>
                <w:sz w:val="12"/>
              </w:rPr>
              <w:t>üzere</w:t>
            </w:r>
            <w:r>
              <w:rPr>
                <w:color w:val="231F20"/>
                <w:spacing w:val="-11"/>
                <w:sz w:val="12"/>
              </w:rPr>
              <w:t xml:space="preserve"> </w:t>
            </w:r>
            <w:r>
              <w:rPr>
                <w:color w:val="231F20"/>
                <w:sz w:val="12"/>
              </w:rPr>
              <w:t>belirli</w:t>
            </w:r>
            <w:r>
              <w:rPr>
                <w:color w:val="231F20"/>
                <w:spacing w:val="-39"/>
                <w:sz w:val="12"/>
              </w:rPr>
              <w:t xml:space="preserve"> </w:t>
            </w:r>
            <w:r>
              <w:rPr>
                <w:color w:val="231F20"/>
                <w:spacing w:val="-1"/>
                <w:sz w:val="12"/>
              </w:rPr>
              <w:t xml:space="preserve">sektörlerde </w:t>
            </w:r>
            <w:r>
              <w:rPr>
                <w:color w:val="231F20"/>
                <w:sz w:val="12"/>
              </w:rPr>
              <w:t>ihracatın önündeki engellerin (teknik</w:t>
            </w:r>
            <w:r>
              <w:rPr>
                <w:color w:val="231F20"/>
                <w:spacing w:val="1"/>
                <w:sz w:val="12"/>
              </w:rPr>
              <w:t xml:space="preserve"> </w:t>
            </w:r>
            <w:r>
              <w:rPr>
                <w:color w:val="231F20"/>
                <w:spacing w:val="-1"/>
                <w:sz w:val="12"/>
              </w:rPr>
              <w:t xml:space="preserve">düzenlemeler, standardizasyon </w:t>
            </w:r>
            <w:r>
              <w:rPr>
                <w:color w:val="231F20"/>
                <w:sz w:val="12"/>
              </w:rPr>
              <w:t>ve uygunluk</w:t>
            </w:r>
            <w:r>
              <w:rPr>
                <w:color w:val="231F20"/>
                <w:spacing w:val="1"/>
                <w:sz w:val="12"/>
              </w:rPr>
              <w:t xml:space="preserve"> </w:t>
            </w:r>
            <w:r>
              <w:rPr>
                <w:color w:val="231F20"/>
                <w:spacing w:val="-1"/>
                <w:sz w:val="12"/>
              </w:rPr>
              <w:t xml:space="preserve">değerlendirmesi, ihracat izni) </w:t>
            </w:r>
            <w:r>
              <w:rPr>
                <w:color w:val="231F20"/>
                <w:sz w:val="12"/>
              </w:rPr>
              <w:t>bertaraf edilmesi</w:t>
            </w:r>
            <w:r>
              <w:rPr>
                <w:color w:val="231F20"/>
                <w:spacing w:val="1"/>
                <w:sz w:val="12"/>
              </w:rPr>
              <w:t xml:space="preserve"> </w:t>
            </w:r>
            <w:r>
              <w:rPr>
                <w:color w:val="231F20"/>
                <w:w w:val="95"/>
                <w:sz w:val="12"/>
              </w:rPr>
              <w:t>amacıyla üst düzey diyaloğun sürekli olarak tesis</w:t>
            </w:r>
            <w:r>
              <w:rPr>
                <w:color w:val="231F20"/>
                <w:spacing w:val="1"/>
                <w:w w:val="95"/>
                <w:sz w:val="12"/>
              </w:rPr>
              <w:t xml:space="preserve"> </w:t>
            </w:r>
            <w:r>
              <w:rPr>
                <w:color w:val="231F20"/>
                <w:sz w:val="12"/>
              </w:rPr>
              <w:t>edilmesi</w:t>
            </w:r>
            <w:r>
              <w:rPr>
                <w:color w:val="231F20"/>
                <w:spacing w:val="-12"/>
                <w:sz w:val="12"/>
              </w:rPr>
              <w:t xml:space="preserve"> </w:t>
            </w:r>
            <w:r>
              <w:rPr>
                <w:color w:val="231F20"/>
                <w:sz w:val="12"/>
              </w:rPr>
              <w:t>amaçlanmaktadır.</w:t>
            </w:r>
          </w:p>
        </w:tc>
        <w:tc>
          <w:tcPr>
            <w:tcW w:w="1573" w:type="dxa"/>
          </w:tcPr>
          <w:p w14:paraId="4099CB8F" w14:textId="77777777" w:rsidR="00E12EBA" w:rsidRPr="00E12EBA" w:rsidRDefault="00E12EBA" w:rsidP="00E12EBA">
            <w:pPr>
              <w:pStyle w:val="TableParagraph"/>
              <w:spacing w:before="83" w:line="312" w:lineRule="auto"/>
              <w:ind w:left="227" w:right="186" w:hanging="1"/>
              <w:jc w:val="center"/>
              <w:rPr>
                <w:rFonts w:ascii="Arial" w:hAnsi="Arial"/>
                <w:b/>
                <w:sz w:val="12"/>
              </w:rPr>
            </w:pPr>
            <w:r w:rsidRPr="00E12EBA">
              <w:rPr>
                <w:rFonts w:ascii="Arial" w:hAnsi="Arial"/>
                <w:b/>
                <w:w w:val="105"/>
                <w:sz w:val="12"/>
              </w:rPr>
              <w:t>Ticaret</w:t>
            </w:r>
            <w:r w:rsidRPr="00E12EBA">
              <w:rPr>
                <w:rFonts w:ascii="Arial" w:hAnsi="Arial"/>
                <w:b/>
                <w:spacing w:val="4"/>
                <w:w w:val="105"/>
                <w:sz w:val="12"/>
              </w:rPr>
              <w:t xml:space="preserve"> </w:t>
            </w:r>
            <w:r w:rsidR="0012441B" w:rsidRPr="00E12EBA">
              <w:rPr>
                <w:rFonts w:ascii="Arial" w:hAnsi="Arial"/>
                <w:b/>
                <w:w w:val="105"/>
                <w:sz w:val="12"/>
              </w:rPr>
              <w:t>Bakanlığı</w:t>
            </w:r>
            <w:r w:rsidRPr="00E12EBA">
              <w:rPr>
                <w:rFonts w:ascii="Arial" w:hAnsi="Arial"/>
                <w:b/>
                <w:spacing w:val="1"/>
                <w:w w:val="105"/>
                <w:sz w:val="12"/>
              </w:rPr>
              <w:t xml:space="preserve"> </w:t>
            </w:r>
            <w:r w:rsidRPr="00E12EBA">
              <w:rPr>
                <w:rFonts w:ascii="Arial" w:hAnsi="Arial"/>
                <w:b/>
                <w:spacing w:val="-1"/>
                <w:w w:val="105"/>
                <w:sz w:val="12"/>
              </w:rPr>
              <w:t>(</w:t>
            </w:r>
            <w:r w:rsidRPr="00E12EBA">
              <w:rPr>
                <w:rFonts w:ascii="Arial" w:hAnsi="Arial"/>
                <w:b/>
                <w:w w:val="105"/>
                <w:sz w:val="12"/>
              </w:rPr>
              <w:t>ÜGDGM)</w:t>
            </w:r>
          </w:p>
          <w:p w14:paraId="67230044" w14:textId="77777777" w:rsidR="00E12EBA" w:rsidRPr="00E12EBA" w:rsidRDefault="00E12EBA" w:rsidP="00E12EBA">
            <w:pPr>
              <w:pStyle w:val="TableParagraph"/>
              <w:spacing w:before="5"/>
              <w:rPr>
                <w:rFonts w:ascii="Tahoma"/>
                <w:b/>
                <w:sz w:val="18"/>
              </w:rPr>
            </w:pPr>
          </w:p>
          <w:p w14:paraId="44CE304E" w14:textId="101921E3" w:rsidR="00F01235" w:rsidRPr="00E12EBA" w:rsidRDefault="00F01235" w:rsidP="00E12EBA">
            <w:pPr>
              <w:pStyle w:val="TableParagraph"/>
              <w:tabs>
                <w:tab w:val="left" w:pos="142"/>
              </w:tabs>
              <w:spacing w:line="312" w:lineRule="auto"/>
              <w:ind w:left="151" w:right="110"/>
              <w:jc w:val="center"/>
              <w:rPr>
                <w:rFonts w:ascii="Arial"/>
                <w:b/>
                <w:sz w:val="12"/>
              </w:rPr>
            </w:pPr>
          </w:p>
        </w:tc>
        <w:tc>
          <w:tcPr>
            <w:tcW w:w="1270" w:type="dxa"/>
          </w:tcPr>
          <w:p w14:paraId="352006FD" w14:textId="77777777" w:rsidR="00E12EBA" w:rsidRPr="00E12EBA" w:rsidRDefault="00E12EBA" w:rsidP="00E12EBA">
            <w:pPr>
              <w:pStyle w:val="TableParagraph"/>
              <w:spacing w:before="83" w:line="312" w:lineRule="auto"/>
              <w:ind w:left="227" w:right="186" w:hanging="1"/>
              <w:jc w:val="center"/>
              <w:rPr>
                <w:rFonts w:ascii="Arial" w:hAnsi="Arial"/>
                <w:b/>
                <w:sz w:val="12"/>
              </w:rPr>
            </w:pPr>
            <w:r w:rsidRPr="00E12EBA">
              <w:rPr>
                <w:rFonts w:ascii="Arial" w:hAnsi="Arial"/>
                <w:b/>
                <w:w w:val="105"/>
                <w:sz w:val="12"/>
              </w:rPr>
              <w:t>Ticaret</w:t>
            </w:r>
            <w:r w:rsidRPr="00E12EBA">
              <w:rPr>
                <w:rFonts w:ascii="Arial" w:hAnsi="Arial"/>
                <w:b/>
                <w:spacing w:val="4"/>
                <w:w w:val="105"/>
                <w:sz w:val="12"/>
              </w:rPr>
              <w:t xml:space="preserve"> </w:t>
            </w:r>
            <w:r w:rsidR="0012441B" w:rsidRPr="00E12EBA">
              <w:rPr>
                <w:rFonts w:ascii="Arial" w:hAnsi="Arial"/>
                <w:b/>
                <w:w w:val="105"/>
                <w:sz w:val="12"/>
              </w:rPr>
              <w:t>Bakanlığı</w:t>
            </w:r>
            <w:r w:rsidRPr="00E12EBA">
              <w:rPr>
                <w:rFonts w:ascii="Arial" w:hAnsi="Arial"/>
                <w:b/>
                <w:spacing w:val="1"/>
                <w:w w:val="105"/>
                <w:sz w:val="12"/>
              </w:rPr>
              <w:t xml:space="preserve"> </w:t>
            </w:r>
            <w:r w:rsidRPr="00E12EBA">
              <w:rPr>
                <w:rFonts w:ascii="Arial" w:hAnsi="Arial"/>
                <w:b/>
                <w:spacing w:val="-1"/>
                <w:w w:val="105"/>
                <w:sz w:val="12"/>
              </w:rPr>
              <w:t xml:space="preserve">(UAABGM, </w:t>
            </w:r>
            <w:r w:rsidRPr="00E12EBA">
              <w:rPr>
                <w:rFonts w:ascii="Arial" w:hAnsi="Arial"/>
                <w:b/>
                <w:w w:val="105"/>
                <w:sz w:val="12"/>
              </w:rPr>
              <w:t>İHRGM)</w:t>
            </w:r>
          </w:p>
          <w:p w14:paraId="28B8EBE8" w14:textId="2F35BFCE" w:rsidR="00E12EBA" w:rsidRDefault="00E12EBA" w:rsidP="00E12EBA">
            <w:pPr>
              <w:pStyle w:val="TableParagraph"/>
              <w:spacing w:before="2"/>
              <w:ind w:left="149" w:right="111"/>
              <w:jc w:val="center"/>
              <w:rPr>
                <w:rFonts w:ascii="Arial" w:hAnsi="Arial"/>
                <w:b/>
                <w:w w:val="105"/>
                <w:sz w:val="12"/>
              </w:rPr>
            </w:pPr>
            <w:r w:rsidRPr="00E12EBA">
              <w:rPr>
                <w:rFonts w:ascii="Arial" w:hAnsi="Arial"/>
                <w:b/>
                <w:w w:val="105"/>
                <w:sz w:val="12"/>
              </w:rPr>
              <w:t>(Ticaret</w:t>
            </w:r>
            <w:r w:rsidRPr="00E12EBA">
              <w:rPr>
                <w:rFonts w:ascii="Arial" w:hAnsi="Arial"/>
                <w:b/>
                <w:spacing w:val="5"/>
                <w:w w:val="105"/>
                <w:sz w:val="12"/>
              </w:rPr>
              <w:t xml:space="preserve"> </w:t>
            </w:r>
            <w:r w:rsidRPr="00E12EBA">
              <w:rPr>
                <w:rFonts w:ascii="Arial" w:hAnsi="Arial"/>
                <w:b/>
                <w:w w:val="105"/>
                <w:sz w:val="12"/>
              </w:rPr>
              <w:t>Müşavirliği)</w:t>
            </w:r>
          </w:p>
          <w:p w14:paraId="36B3FAF5" w14:textId="77777777" w:rsidR="00D91DA2" w:rsidRDefault="00D91DA2" w:rsidP="00E12EBA">
            <w:pPr>
              <w:pStyle w:val="TableParagraph"/>
              <w:spacing w:before="2"/>
              <w:ind w:left="149" w:right="111"/>
              <w:jc w:val="center"/>
              <w:rPr>
                <w:rFonts w:ascii="Arial"/>
                <w:b/>
                <w:w w:val="105"/>
                <w:sz w:val="12"/>
              </w:rPr>
            </w:pPr>
          </w:p>
          <w:p w14:paraId="3C0C2079" w14:textId="047279B6" w:rsidR="00D91DA2" w:rsidRPr="00E12EBA" w:rsidRDefault="00D91DA2" w:rsidP="00E12EBA">
            <w:pPr>
              <w:pStyle w:val="TableParagraph"/>
              <w:spacing w:before="2"/>
              <w:ind w:left="149" w:right="111"/>
              <w:jc w:val="center"/>
              <w:rPr>
                <w:rFonts w:ascii="Arial" w:hAnsi="Arial"/>
                <w:b/>
                <w:sz w:val="12"/>
              </w:rPr>
            </w:pPr>
            <w:r w:rsidRPr="00E12EBA">
              <w:rPr>
                <w:rFonts w:ascii="Arial"/>
                <w:b/>
                <w:w w:val="105"/>
                <w:sz w:val="12"/>
              </w:rPr>
              <w:t>Helal</w:t>
            </w:r>
            <w:r w:rsidRPr="00E12EBA">
              <w:rPr>
                <w:rFonts w:ascii="Arial"/>
                <w:b/>
                <w:spacing w:val="7"/>
                <w:w w:val="105"/>
                <w:sz w:val="12"/>
              </w:rPr>
              <w:t xml:space="preserve"> </w:t>
            </w:r>
            <w:r w:rsidRPr="00E12EBA">
              <w:rPr>
                <w:rFonts w:ascii="Arial"/>
                <w:b/>
                <w:w w:val="105"/>
                <w:sz w:val="12"/>
              </w:rPr>
              <w:t>Akreditasyon</w:t>
            </w:r>
            <w:r w:rsidRPr="00E12EBA">
              <w:rPr>
                <w:rFonts w:ascii="Arial"/>
                <w:b/>
                <w:spacing w:val="-32"/>
                <w:w w:val="105"/>
                <w:sz w:val="12"/>
              </w:rPr>
              <w:t xml:space="preserve"> </w:t>
            </w:r>
            <w:r w:rsidRPr="00E12EBA">
              <w:rPr>
                <w:rFonts w:ascii="Arial"/>
                <w:b/>
                <w:w w:val="110"/>
                <w:sz w:val="12"/>
              </w:rPr>
              <w:t>Kurumu</w:t>
            </w:r>
            <w:r w:rsidRPr="00E12EBA">
              <w:rPr>
                <w:rFonts w:ascii="Arial"/>
                <w:b/>
                <w:spacing w:val="-6"/>
                <w:w w:val="110"/>
                <w:sz w:val="12"/>
              </w:rPr>
              <w:t xml:space="preserve"> </w:t>
            </w:r>
            <w:r w:rsidRPr="00E12EBA">
              <w:rPr>
                <w:rFonts w:ascii="Arial"/>
                <w:b/>
                <w:w w:val="110"/>
                <w:sz w:val="12"/>
              </w:rPr>
              <w:t>(HAK)</w:t>
            </w:r>
          </w:p>
          <w:p w14:paraId="593EEE82" w14:textId="77777777" w:rsidR="00E12EBA" w:rsidRPr="00E12EBA" w:rsidRDefault="00E12EBA" w:rsidP="00E12EBA">
            <w:pPr>
              <w:pStyle w:val="TableParagraph"/>
              <w:spacing w:before="5"/>
              <w:rPr>
                <w:rFonts w:ascii="Tahoma"/>
                <w:b/>
                <w:sz w:val="18"/>
              </w:rPr>
            </w:pPr>
          </w:p>
          <w:p w14:paraId="5E50D927" w14:textId="77777777" w:rsidR="00E12EBA" w:rsidRPr="00E12EBA" w:rsidRDefault="0012441B" w:rsidP="00E12EBA">
            <w:pPr>
              <w:pStyle w:val="TableParagraph"/>
              <w:spacing w:line="312" w:lineRule="auto"/>
              <w:ind w:left="151" w:right="110"/>
              <w:jc w:val="center"/>
              <w:rPr>
                <w:rFonts w:ascii="Arial" w:hAnsi="Arial"/>
                <w:b/>
                <w:sz w:val="12"/>
              </w:rPr>
            </w:pPr>
            <w:r w:rsidRPr="00E12EBA">
              <w:rPr>
                <w:rFonts w:ascii="Arial" w:hAnsi="Arial"/>
                <w:b/>
                <w:spacing w:val="-1"/>
                <w:w w:val="110"/>
                <w:sz w:val="12"/>
              </w:rPr>
              <w:t>Tarım</w:t>
            </w:r>
            <w:r w:rsidR="00E12EBA" w:rsidRPr="00E12EBA">
              <w:rPr>
                <w:rFonts w:ascii="Arial" w:hAnsi="Arial"/>
                <w:b/>
                <w:spacing w:val="-1"/>
                <w:w w:val="110"/>
                <w:sz w:val="12"/>
              </w:rPr>
              <w:t xml:space="preserve"> ve Orman</w:t>
            </w:r>
            <w:r w:rsidR="00E12EBA" w:rsidRPr="00E12EBA">
              <w:rPr>
                <w:rFonts w:ascii="Arial" w:hAnsi="Arial"/>
                <w:b/>
                <w:spacing w:val="-34"/>
                <w:w w:val="110"/>
                <w:sz w:val="12"/>
              </w:rPr>
              <w:t xml:space="preserve"> </w:t>
            </w:r>
            <w:r w:rsidRPr="00E12EBA">
              <w:rPr>
                <w:rFonts w:ascii="Arial" w:hAnsi="Arial"/>
                <w:b/>
                <w:w w:val="110"/>
                <w:sz w:val="12"/>
              </w:rPr>
              <w:t>Bakanlığı</w:t>
            </w:r>
          </w:p>
          <w:p w14:paraId="5EA78488" w14:textId="77777777" w:rsidR="00E12EBA" w:rsidRPr="00E12EBA" w:rsidRDefault="00E12EBA" w:rsidP="00E12EBA">
            <w:pPr>
              <w:pStyle w:val="TableParagraph"/>
              <w:rPr>
                <w:rFonts w:ascii="Tahoma"/>
                <w:b/>
                <w:sz w:val="15"/>
              </w:rPr>
            </w:pPr>
          </w:p>
          <w:p w14:paraId="5B944DAA" w14:textId="77777777" w:rsidR="00E12EBA" w:rsidRPr="00E12EBA" w:rsidRDefault="00E12EBA" w:rsidP="00E12EBA">
            <w:pPr>
              <w:pStyle w:val="TableParagraph"/>
              <w:spacing w:line="312" w:lineRule="auto"/>
              <w:ind w:left="151" w:right="110"/>
              <w:jc w:val="center"/>
              <w:rPr>
                <w:rFonts w:ascii="Arial" w:hAnsi="Arial"/>
                <w:b/>
                <w:sz w:val="12"/>
              </w:rPr>
            </w:pPr>
            <w:r w:rsidRPr="00E12EBA">
              <w:rPr>
                <w:rFonts w:ascii="Arial" w:hAnsi="Arial"/>
                <w:b/>
                <w:w w:val="105"/>
                <w:sz w:val="12"/>
              </w:rPr>
              <w:t>Sanayi ve Teknoloji</w:t>
            </w:r>
            <w:r w:rsidRPr="00E12EBA">
              <w:rPr>
                <w:rFonts w:ascii="Arial" w:hAnsi="Arial"/>
                <w:b/>
                <w:spacing w:val="-32"/>
                <w:w w:val="105"/>
                <w:sz w:val="12"/>
              </w:rPr>
              <w:t xml:space="preserve"> </w:t>
            </w:r>
            <w:r w:rsidR="0012441B" w:rsidRPr="00E12EBA">
              <w:rPr>
                <w:rFonts w:ascii="Arial" w:hAnsi="Arial"/>
                <w:b/>
                <w:w w:val="105"/>
                <w:sz w:val="12"/>
              </w:rPr>
              <w:t>Bakanlığı</w:t>
            </w:r>
          </w:p>
          <w:p w14:paraId="6374610D" w14:textId="77777777" w:rsidR="00E12EBA" w:rsidRPr="00E12EBA" w:rsidRDefault="00E12EBA" w:rsidP="00E12EBA">
            <w:pPr>
              <w:pStyle w:val="TableParagraph"/>
              <w:rPr>
                <w:rFonts w:ascii="Tahoma"/>
                <w:b/>
                <w:sz w:val="15"/>
              </w:rPr>
            </w:pPr>
          </w:p>
          <w:p w14:paraId="02BC17F4" w14:textId="77777777" w:rsidR="00E12EBA" w:rsidRPr="00E12EBA" w:rsidRDefault="00E12EBA" w:rsidP="00E12EBA">
            <w:pPr>
              <w:pStyle w:val="TableParagraph"/>
              <w:ind w:left="149" w:right="111"/>
              <w:jc w:val="center"/>
              <w:rPr>
                <w:rFonts w:ascii="Arial"/>
                <w:b/>
                <w:sz w:val="12"/>
              </w:rPr>
            </w:pPr>
            <w:r w:rsidRPr="00E12EBA">
              <w:rPr>
                <w:rFonts w:ascii="Arial"/>
                <w:b/>
                <w:sz w:val="12"/>
              </w:rPr>
              <w:t>TSE</w:t>
            </w:r>
          </w:p>
          <w:p w14:paraId="04EF9228" w14:textId="77777777" w:rsidR="00E12EBA" w:rsidRPr="00E12EBA" w:rsidRDefault="00E12EBA" w:rsidP="00E12EBA">
            <w:pPr>
              <w:pStyle w:val="TableParagraph"/>
              <w:spacing w:before="5"/>
              <w:rPr>
                <w:rFonts w:ascii="Tahoma"/>
                <w:b/>
                <w:sz w:val="18"/>
              </w:rPr>
            </w:pPr>
          </w:p>
          <w:p w14:paraId="75C6C9F1" w14:textId="77777777" w:rsidR="00E12EBA" w:rsidRPr="00E12EBA" w:rsidRDefault="0012441B" w:rsidP="00E12EBA">
            <w:pPr>
              <w:pStyle w:val="TableParagraph"/>
              <w:spacing w:line="312" w:lineRule="auto"/>
              <w:ind w:left="151" w:right="110"/>
              <w:jc w:val="center"/>
              <w:rPr>
                <w:rFonts w:ascii="Arial" w:hAnsi="Arial"/>
                <w:b/>
                <w:sz w:val="12"/>
              </w:rPr>
            </w:pPr>
            <w:r w:rsidRPr="00E12EBA">
              <w:rPr>
                <w:rFonts w:ascii="Arial" w:hAnsi="Arial"/>
                <w:b/>
                <w:w w:val="105"/>
                <w:sz w:val="12"/>
              </w:rPr>
              <w:t>Sağlık</w:t>
            </w:r>
            <w:r w:rsidR="00E12EBA" w:rsidRPr="00E12EBA">
              <w:rPr>
                <w:rFonts w:ascii="Arial" w:hAnsi="Arial"/>
                <w:b/>
                <w:spacing w:val="4"/>
                <w:w w:val="105"/>
                <w:sz w:val="12"/>
              </w:rPr>
              <w:t xml:space="preserve"> </w:t>
            </w:r>
            <w:r w:rsidRPr="00E12EBA">
              <w:rPr>
                <w:rFonts w:ascii="Arial" w:hAnsi="Arial"/>
                <w:b/>
                <w:w w:val="105"/>
                <w:sz w:val="12"/>
              </w:rPr>
              <w:t>Bakanlığı</w:t>
            </w:r>
            <w:r w:rsidR="00E12EBA" w:rsidRPr="00E12EBA">
              <w:rPr>
                <w:rFonts w:ascii="Arial" w:hAnsi="Arial"/>
                <w:b/>
                <w:spacing w:val="-32"/>
                <w:w w:val="105"/>
                <w:sz w:val="12"/>
              </w:rPr>
              <w:t xml:space="preserve"> </w:t>
            </w:r>
            <w:r w:rsidR="00E12EBA" w:rsidRPr="00E12EBA">
              <w:rPr>
                <w:rFonts w:ascii="Arial" w:hAnsi="Arial"/>
                <w:b/>
                <w:w w:val="105"/>
                <w:sz w:val="12"/>
              </w:rPr>
              <w:t>(TİTCK)</w:t>
            </w:r>
          </w:p>
          <w:p w14:paraId="663E2956" w14:textId="77777777" w:rsidR="00E12EBA" w:rsidRPr="00E12EBA" w:rsidRDefault="00E12EBA" w:rsidP="00E12EBA">
            <w:pPr>
              <w:pStyle w:val="TableParagraph"/>
              <w:rPr>
                <w:rFonts w:ascii="Tahoma"/>
                <w:b/>
                <w:sz w:val="15"/>
              </w:rPr>
            </w:pPr>
          </w:p>
          <w:p w14:paraId="79C4B077" w14:textId="77777777" w:rsidR="00E12EBA" w:rsidRPr="00E12EBA" w:rsidRDefault="00E12EBA" w:rsidP="00E12EBA">
            <w:pPr>
              <w:pStyle w:val="TableParagraph"/>
              <w:ind w:left="149" w:right="111"/>
              <w:jc w:val="center"/>
              <w:rPr>
                <w:rFonts w:ascii="Arial" w:hAnsi="Arial"/>
                <w:b/>
                <w:sz w:val="12"/>
              </w:rPr>
            </w:pPr>
            <w:r w:rsidRPr="00E12EBA">
              <w:rPr>
                <w:rFonts w:ascii="Arial" w:hAnsi="Arial"/>
                <w:b/>
                <w:sz w:val="12"/>
              </w:rPr>
              <w:t>TÜRKAK</w:t>
            </w:r>
          </w:p>
          <w:p w14:paraId="09B2B879" w14:textId="77777777" w:rsidR="00F01235" w:rsidRPr="00E12EBA" w:rsidRDefault="00F01235" w:rsidP="00E12EBA">
            <w:pPr>
              <w:pStyle w:val="TableParagraph"/>
              <w:tabs>
                <w:tab w:val="left" w:pos="142"/>
              </w:tabs>
              <w:rPr>
                <w:rFonts w:ascii="Tahoma"/>
                <w:b/>
                <w:sz w:val="16"/>
              </w:rPr>
            </w:pPr>
          </w:p>
        </w:tc>
        <w:tc>
          <w:tcPr>
            <w:tcW w:w="1270" w:type="dxa"/>
          </w:tcPr>
          <w:p w14:paraId="285BBB85" w14:textId="77777777" w:rsidR="00F01235" w:rsidRDefault="00F01235" w:rsidP="00F01235">
            <w:pPr>
              <w:pStyle w:val="TableParagraph"/>
              <w:tabs>
                <w:tab w:val="left" w:pos="142"/>
              </w:tabs>
              <w:rPr>
                <w:rFonts w:ascii="Tahoma"/>
                <w:b/>
                <w:sz w:val="16"/>
              </w:rPr>
            </w:pPr>
          </w:p>
          <w:p w14:paraId="6235B4AE" w14:textId="77777777" w:rsidR="00F01235" w:rsidRDefault="00F01235" w:rsidP="00F01235">
            <w:pPr>
              <w:pStyle w:val="TableParagraph"/>
              <w:tabs>
                <w:tab w:val="left" w:pos="142"/>
              </w:tabs>
              <w:rPr>
                <w:rFonts w:ascii="Tahoma"/>
                <w:b/>
                <w:sz w:val="16"/>
              </w:rPr>
            </w:pPr>
          </w:p>
          <w:p w14:paraId="41616F79" w14:textId="77777777" w:rsidR="00F01235" w:rsidRDefault="00F01235" w:rsidP="00F01235">
            <w:pPr>
              <w:pStyle w:val="TableParagraph"/>
              <w:tabs>
                <w:tab w:val="left" w:pos="142"/>
              </w:tabs>
              <w:rPr>
                <w:rFonts w:ascii="Tahoma"/>
                <w:b/>
                <w:sz w:val="16"/>
              </w:rPr>
            </w:pPr>
          </w:p>
          <w:p w14:paraId="51FE3CE3" w14:textId="77777777" w:rsidR="00F01235" w:rsidRDefault="00F01235" w:rsidP="00F01235">
            <w:pPr>
              <w:pStyle w:val="TableParagraph"/>
              <w:tabs>
                <w:tab w:val="left" w:pos="142"/>
              </w:tabs>
              <w:rPr>
                <w:rFonts w:ascii="Tahoma"/>
                <w:b/>
                <w:sz w:val="16"/>
              </w:rPr>
            </w:pPr>
          </w:p>
          <w:p w14:paraId="2172B8B1" w14:textId="77777777" w:rsidR="00F01235" w:rsidRDefault="00F01235" w:rsidP="00F01235">
            <w:pPr>
              <w:pStyle w:val="TableParagraph"/>
              <w:tabs>
                <w:tab w:val="left" w:pos="142"/>
              </w:tabs>
              <w:rPr>
                <w:rFonts w:ascii="Tahoma"/>
                <w:b/>
                <w:sz w:val="16"/>
              </w:rPr>
            </w:pPr>
          </w:p>
          <w:p w14:paraId="49242B2D" w14:textId="77777777" w:rsidR="00F01235" w:rsidRDefault="00F01235" w:rsidP="00F01235">
            <w:pPr>
              <w:pStyle w:val="TableParagraph"/>
              <w:tabs>
                <w:tab w:val="left" w:pos="142"/>
              </w:tabs>
              <w:rPr>
                <w:rFonts w:ascii="Tahoma"/>
                <w:b/>
                <w:sz w:val="16"/>
              </w:rPr>
            </w:pPr>
          </w:p>
          <w:p w14:paraId="0B994520" w14:textId="77777777" w:rsidR="00F01235" w:rsidRDefault="00F01235" w:rsidP="00F01235">
            <w:pPr>
              <w:pStyle w:val="TableParagraph"/>
              <w:tabs>
                <w:tab w:val="left" w:pos="142"/>
              </w:tabs>
              <w:rPr>
                <w:rFonts w:ascii="Tahoma"/>
                <w:b/>
                <w:sz w:val="16"/>
              </w:rPr>
            </w:pPr>
          </w:p>
          <w:p w14:paraId="11FDA60F" w14:textId="77777777" w:rsidR="00F01235" w:rsidRDefault="00F01235" w:rsidP="00F01235">
            <w:pPr>
              <w:pStyle w:val="TableParagraph"/>
              <w:tabs>
                <w:tab w:val="left" w:pos="142"/>
              </w:tabs>
              <w:rPr>
                <w:rFonts w:ascii="Tahoma"/>
                <w:b/>
                <w:sz w:val="16"/>
              </w:rPr>
            </w:pPr>
          </w:p>
          <w:p w14:paraId="4AD84139" w14:textId="77777777" w:rsidR="00F01235" w:rsidRDefault="00F01235" w:rsidP="00F01235">
            <w:pPr>
              <w:pStyle w:val="TableParagraph"/>
              <w:tabs>
                <w:tab w:val="left" w:pos="142"/>
              </w:tabs>
              <w:spacing w:before="2"/>
              <w:rPr>
                <w:rFonts w:ascii="Tahoma"/>
                <w:b/>
                <w:sz w:val="18"/>
              </w:rPr>
            </w:pPr>
          </w:p>
          <w:p w14:paraId="654B1540" w14:textId="77777777" w:rsidR="00F01235" w:rsidRDefault="00F01235" w:rsidP="00F01235">
            <w:pPr>
              <w:pStyle w:val="TableParagraph"/>
              <w:tabs>
                <w:tab w:val="left" w:pos="142"/>
              </w:tabs>
              <w:ind w:left="326"/>
              <w:rPr>
                <w:rFonts w:ascii="Arial"/>
                <w:b/>
                <w:sz w:val="12"/>
              </w:rPr>
            </w:pPr>
            <w:r>
              <w:rPr>
                <w:rFonts w:ascii="Arial"/>
                <w:b/>
                <w:color w:val="231F20"/>
                <w:w w:val="110"/>
                <w:sz w:val="12"/>
              </w:rPr>
              <w:t>2022-2024</w:t>
            </w:r>
          </w:p>
        </w:tc>
      </w:tr>
    </w:tbl>
    <w:p w14:paraId="6BA7E90A" w14:textId="77777777" w:rsidR="00E713DC" w:rsidRDefault="00E713DC" w:rsidP="004D7FC5">
      <w:pPr>
        <w:pStyle w:val="GvdeMetni"/>
        <w:tabs>
          <w:tab w:val="left" w:pos="142"/>
        </w:tabs>
        <w:rPr>
          <w:sz w:val="20"/>
        </w:rPr>
      </w:pPr>
    </w:p>
    <w:p w14:paraId="23A408AA"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2448" behindDoc="1" locked="0" layoutInCell="1" allowOverlap="1" wp14:anchorId="30025A23" wp14:editId="6548B100">
                <wp:simplePos x="0" y="0"/>
                <wp:positionH relativeFrom="page">
                  <wp:posOffset>1092835</wp:posOffset>
                </wp:positionH>
                <wp:positionV relativeFrom="paragraph">
                  <wp:posOffset>137795</wp:posOffset>
                </wp:positionV>
                <wp:extent cx="6300470" cy="1270"/>
                <wp:effectExtent l="0" t="0" r="0" b="0"/>
                <wp:wrapTopAndBottom/>
                <wp:docPr id="142" name="Freeform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1 1721"/>
                            <a:gd name="T1" fmla="*/ T0 w 9922"/>
                            <a:gd name="T2" fmla="+- 0 11643 1721"/>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8FF056" id="Freeform 130" o:spid="_x0000_s1026" style="position:absolute;margin-left:86.05pt;margin-top:10.85pt;width:496.1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p>
    <w:p w14:paraId="66ED281D" w14:textId="77777777" w:rsidR="00E713DC" w:rsidRDefault="00E713DC" w:rsidP="004D7FC5">
      <w:pPr>
        <w:pStyle w:val="GvdeMetni"/>
        <w:tabs>
          <w:tab w:val="left" w:pos="142"/>
        </w:tabs>
        <w:spacing w:before="4"/>
        <w:rPr>
          <w:sz w:val="27"/>
        </w:rPr>
      </w:pPr>
    </w:p>
    <w:p w14:paraId="3FBBC16E" w14:textId="19B3274D" w:rsidR="00E713DC" w:rsidRDefault="00E713DC" w:rsidP="00D46B7D">
      <w:pPr>
        <w:tabs>
          <w:tab w:val="left" w:pos="142"/>
        </w:tabs>
        <w:spacing w:before="96"/>
        <w:ind w:left="563"/>
        <w:rPr>
          <w:rFonts w:ascii="Lucida Sans"/>
          <w:sz w:val="12"/>
        </w:rPr>
        <w:sectPr w:rsidR="00E713DC">
          <w:pgSz w:w="12920" w:h="18020"/>
          <w:pgMar w:top="420" w:right="0" w:bottom="420" w:left="1160" w:header="0" w:footer="222" w:gutter="0"/>
          <w:cols w:space="708"/>
        </w:sectPr>
      </w:pPr>
    </w:p>
    <w:p w14:paraId="20F878DF" w14:textId="77777777" w:rsidR="00E713DC" w:rsidRDefault="00E713DC" w:rsidP="004D7FC5">
      <w:pPr>
        <w:pStyle w:val="GvdeMetni"/>
        <w:tabs>
          <w:tab w:val="left" w:pos="142"/>
        </w:tabs>
        <w:rPr>
          <w:rFonts w:ascii="Lucida Sans"/>
          <w:b w:val="0"/>
          <w:sz w:val="20"/>
        </w:rPr>
      </w:pPr>
    </w:p>
    <w:p w14:paraId="7741C9AB" w14:textId="77777777" w:rsidR="00E713DC" w:rsidRDefault="00E713DC" w:rsidP="004D7FC5">
      <w:pPr>
        <w:pStyle w:val="GvdeMetni"/>
        <w:tabs>
          <w:tab w:val="left" w:pos="142"/>
        </w:tabs>
        <w:rPr>
          <w:rFonts w:ascii="Lucida Sans"/>
          <w:b w:val="0"/>
          <w:sz w:val="20"/>
        </w:rPr>
      </w:pPr>
    </w:p>
    <w:p w14:paraId="31E289FA" w14:textId="77777777" w:rsidR="00E713DC" w:rsidRDefault="00E713DC" w:rsidP="004D7FC5">
      <w:pPr>
        <w:pStyle w:val="GvdeMetni"/>
        <w:tabs>
          <w:tab w:val="left" w:pos="142"/>
        </w:tabs>
        <w:rPr>
          <w:rFonts w:ascii="Lucida Sans"/>
          <w:b w:val="0"/>
          <w:sz w:val="20"/>
        </w:rPr>
      </w:pPr>
    </w:p>
    <w:p w14:paraId="5AD4022D" w14:textId="77777777" w:rsidR="00E713DC" w:rsidRDefault="00E713DC" w:rsidP="004D7FC5">
      <w:pPr>
        <w:pStyle w:val="GvdeMetni"/>
        <w:tabs>
          <w:tab w:val="left" w:pos="142"/>
        </w:tabs>
        <w:rPr>
          <w:rFonts w:ascii="Lucida Sans"/>
          <w:b w:val="0"/>
          <w:sz w:val="20"/>
        </w:rPr>
      </w:pPr>
    </w:p>
    <w:p w14:paraId="126467B2" w14:textId="77777777" w:rsidR="00E713DC" w:rsidRDefault="00E713DC" w:rsidP="004D7FC5">
      <w:pPr>
        <w:pStyle w:val="GvdeMetni"/>
        <w:tabs>
          <w:tab w:val="left" w:pos="142"/>
        </w:tabs>
        <w:rPr>
          <w:rFonts w:ascii="Lucida Sans"/>
          <w:b w:val="0"/>
          <w:sz w:val="20"/>
        </w:rPr>
      </w:pPr>
    </w:p>
    <w:p w14:paraId="30EAC7FE" w14:textId="77777777" w:rsidR="00E713DC" w:rsidRDefault="00E713DC" w:rsidP="004D7FC5">
      <w:pPr>
        <w:pStyle w:val="GvdeMetni"/>
        <w:tabs>
          <w:tab w:val="left" w:pos="142"/>
        </w:tabs>
        <w:spacing w:before="7"/>
        <w:rPr>
          <w:rFonts w:ascii="Lucida Sans"/>
          <w:b w:val="0"/>
          <w:sz w:val="20"/>
        </w:rPr>
      </w:pPr>
    </w:p>
    <w:p w14:paraId="3A073B2F" w14:textId="77777777" w:rsidR="00E713DC" w:rsidRDefault="006311F0" w:rsidP="004D7FC5">
      <w:pPr>
        <w:pStyle w:val="GvdeMetni"/>
        <w:tabs>
          <w:tab w:val="left" w:pos="142"/>
        </w:tabs>
        <w:ind w:left="7460"/>
      </w:pPr>
      <w:r>
        <w:rPr>
          <w:noProof/>
          <w:lang w:eastAsia="tr-TR"/>
        </w:rPr>
        <mc:AlternateContent>
          <mc:Choice Requires="wps">
            <w:drawing>
              <wp:anchor distT="0" distB="0" distL="0" distR="0" simplePos="0" relativeHeight="487592960" behindDoc="1" locked="0" layoutInCell="1" allowOverlap="1" wp14:anchorId="30BB475C" wp14:editId="1BAD5FA7">
                <wp:simplePos x="0" y="0"/>
                <wp:positionH relativeFrom="page">
                  <wp:posOffset>805180</wp:posOffset>
                </wp:positionH>
                <wp:positionV relativeFrom="paragraph">
                  <wp:posOffset>187960</wp:posOffset>
                </wp:positionV>
                <wp:extent cx="6300470" cy="1270"/>
                <wp:effectExtent l="0" t="0" r="0" b="0"/>
                <wp:wrapTopAndBottom/>
                <wp:docPr id="141"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68 1268"/>
                            <a:gd name="T1" fmla="*/ T0 w 9922"/>
                            <a:gd name="T2" fmla="+- 0 11189 1268"/>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0EDC66" id="Freeform 129" o:spid="_x0000_s1026" style="position:absolute;margin-left:63.4pt;margin-top:14.8pt;width:496.1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" path="m,l9921,e" filled="f" strokecolor="#231f20" strokeweight=".5pt">
                <v:path arrowok="t" o:connecttype="custom" o:connectlocs="0,0;6299835,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427640BB" w14:textId="77777777" w:rsidR="00E713DC" w:rsidRDefault="00E713DC" w:rsidP="004D7FC5">
      <w:pPr>
        <w:pStyle w:val="GvdeMetni"/>
        <w:tabs>
          <w:tab w:val="left" w:pos="142"/>
        </w:tabs>
        <w:rPr>
          <w:sz w:val="20"/>
        </w:rPr>
      </w:pPr>
    </w:p>
    <w:p w14:paraId="4961328E" w14:textId="77777777" w:rsidR="00E713DC" w:rsidRDefault="00E713DC" w:rsidP="004D7FC5">
      <w:pPr>
        <w:pStyle w:val="GvdeMetni"/>
        <w:tabs>
          <w:tab w:val="left" w:pos="142"/>
        </w:tabs>
        <w:rPr>
          <w:sz w:val="20"/>
        </w:rPr>
      </w:pPr>
    </w:p>
    <w:p w14:paraId="30DD594A" w14:textId="77777777" w:rsidR="00E713DC" w:rsidRDefault="00E713DC" w:rsidP="004D7FC5">
      <w:pPr>
        <w:pStyle w:val="GvdeMetni"/>
        <w:tabs>
          <w:tab w:val="left" w:pos="142"/>
        </w:tabs>
        <w:spacing w:before="6"/>
        <w:rPr>
          <w:sz w:val="13"/>
        </w:rPr>
      </w:pPr>
    </w:p>
    <w:tbl>
      <w:tblPr>
        <w:tblStyle w:val="TableNormal"/>
        <w:tblW w:w="0" w:type="auto"/>
        <w:tblInd w:w="12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913C84" w14:paraId="7DD303AD" w14:textId="77777777" w:rsidTr="00C06196">
        <w:trPr>
          <w:trHeight w:val="688"/>
        </w:trPr>
        <w:tc>
          <w:tcPr>
            <w:tcW w:w="1006" w:type="dxa"/>
            <w:tcBorders>
              <w:bottom w:val="nil"/>
            </w:tcBorders>
            <w:shd w:val="clear" w:color="auto" w:fill="5386C1"/>
          </w:tcPr>
          <w:p w14:paraId="36B72E58" w14:textId="77777777" w:rsidR="00913C84" w:rsidRDefault="00913C84" w:rsidP="00913C84">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C79C43B" w14:textId="77777777" w:rsidR="00913C84" w:rsidRDefault="00913C84" w:rsidP="00913C84">
            <w:pPr>
              <w:pStyle w:val="TableParagraph"/>
              <w:tabs>
                <w:tab w:val="left" w:pos="142"/>
              </w:tabs>
              <w:spacing w:before="3"/>
              <w:rPr>
                <w:rFonts w:ascii="Tahoma"/>
                <w:b/>
                <w:sz w:val="19"/>
              </w:rPr>
            </w:pPr>
          </w:p>
          <w:p w14:paraId="5669D23D" w14:textId="77777777" w:rsidR="00913C84" w:rsidRDefault="00913C84" w:rsidP="00913C84">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34B360F4" w14:textId="77777777" w:rsidR="00913C84" w:rsidRDefault="00913C84" w:rsidP="00913C84">
            <w:pPr>
              <w:pStyle w:val="TableParagraph"/>
              <w:tabs>
                <w:tab w:val="left" w:pos="142"/>
              </w:tabs>
              <w:spacing w:before="3"/>
              <w:rPr>
                <w:rFonts w:ascii="Tahoma"/>
                <w:b/>
                <w:sz w:val="19"/>
              </w:rPr>
            </w:pPr>
          </w:p>
          <w:p w14:paraId="609B2E9B" w14:textId="77777777" w:rsidR="00913C84" w:rsidRDefault="00913C84" w:rsidP="00913C84">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C57D277" w14:textId="77777777" w:rsidR="00913C84" w:rsidRPr="00913C84" w:rsidRDefault="00913C84" w:rsidP="00913C84">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1031F720" w14:textId="77777777" w:rsidR="00913C84" w:rsidRPr="00913C84" w:rsidRDefault="00913C84" w:rsidP="00913C84">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67E23C92" w14:textId="77777777" w:rsidR="00913C84" w:rsidRDefault="00913C84" w:rsidP="00913C84">
            <w:pPr>
              <w:pStyle w:val="TableParagraph"/>
              <w:tabs>
                <w:tab w:val="left" w:pos="142"/>
              </w:tabs>
              <w:spacing w:before="3"/>
              <w:rPr>
                <w:rFonts w:ascii="Tahoma"/>
                <w:b/>
                <w:sz w:val="19"/>
              </w:rPr>
            </w:pPr>
          </w:p>
          <w:p w14:paraId="6D3AA4D9" w14:textId="77777777" w:rsidR="00913C84" w:rsidRDefault="00913C84" w:rsidP="00913C84">
            <w:pPr>
              <w:pStyle w:val="TableParagraph"/>
              <w:tabs>
                <w:tab w:val="left" w:pos="142"/>
              </w:tabs>
              <w:spacing w:before="1"/>
              <w:ind w:left="344"/>
              <w:rPr>
                <w:rFonts w:ascii="Tahoma"/>
                <w:b/>
                <w:sz w:val="18"/>
              </w:rPr>
            </w:pPr>
            <w:r>
              <w:rPr>
                <w:rFonts w:ascii="Tahoma"/>
                <w:b/>
                <w:color w:val="FFFFFF"/>
                <w:w w:val="110"/>
                <w:sz w:val="18"/>
              </w:rPr>
              <w:t>Takvim</w:t>
            </w:r>
          </w:p>
        </w:tc>
      </w:tr>
      <w:tr w:rsidR="00913C84" w14:paraId="4E1ED5F5" w14:textId="77777777" w:rsidTr="00C06196">
        <w:trPr>
          <w:trHeight w:val="2689"/>
        </w:trPr>
        <w:tc>
          <w:tcPr>
            <w:tcW w:w="1006" w:type="dxa"/>
            <w:tcBorders>
              <w:top w:val="nil"/>
            </w:tcBorders>
          </w:tcPr>
          <w:p w14:paraId="234104F4" w14:textId="77777777" w:rsidR="00913C84" w:rsidRDefault="00913C84" w:rsidP="004D7FC5">
            <w:pPr>
              <w:pStyle w:val="TableParagraph"/>
              <w:tabs>
                <w:tab w:val="left" w:pos="142"/>
              </w:tabs>
              <w:rPr>
                <w:rFonts w:ascii="Tahoma"/>
                <w:b/>
                <w:sz w:val="24"/>
              </w:rPr>
            </w:pPr>
          </w:p>
          <w:p w14:paraId="1067B6EC" w14:textId="77777777" w:rsidR="00913C84" w:rsidRDefault="00913C84" w:rsidP="004D7FC5">
            <w:pPr>
              <w:pStyle w:val="TableParagraph"/>
              <w:tabs>
                <w:tab w:val="left" w:pos="142"/>
              </w:tabs>
              <w:rPr>
                <w:rFonts w:ascii="Tahoma"/>
                <w:b/>
                <w:sz w:val="24"/>
              </w:rPr>
            </w:pPr>
          </w:p>
          <w:p w14:paraId="75E12AA3" w14:textId="77777777" w:rsidR="00913C84" w:rsidRDefault="00913C84" w:rsidP="004D7FC5">
            <w:pPr>
              <w:pStyle w:val="TableParagraph"/>
              <w:tabs>
                <w:tab w:val="left" w:pos="142"/>
              </w:tabs>
              <w:rPr>
                <w:rFonts w:ascii="Tahoma"/>
                <w:b/>
                <w:sz w:val="24"/>
              </w:rPr>
            </w:pPr>
          </w:p>
          <w:p w14:paraId="5A2DA42D" w14:textId="77777777" w:rsidR="00913C84" w:rsidRDefault="00913C84" w:rsidP="004D7FC5">
            <w:pPr>
              <w:pStyle w:val="TableParagraph"/>
              <w:tabs>
                <w:tab w:val="left" w:pos="142"/>
              </w:tabs>
              <w:spacing w:before="2"/>
              <w:rPr>
                <w:rFonts w:ascii="Tahoma"/>
                <w:b/>
                <w:sz w:val="33"/>
              </w:rPr>
            </w:pPr>
          </w:p>
          <w:p w14:paraId="24004105" w14:textId="77777777" w:rsidR="00913C84" w:rsidRDefault="00913C84" w:rsidP="004D7FC5">
            <w:pPr>
              <w:pStyle w:val="TableParagraph"/>
              <w:tabs>
                <w:tab w:val="left" w:pos="142"/>
              </w:tabs>
              <w:ind w:right="258"/>
              <w:jc w:val="right"/>
              <w:rPr>
                <w:rFonts w:ascii="Arial"/>
                <w:b/>
                <w:sz w:val="18"/>
              </w:rPr>
            </w:pPr>
            <w:r>
              <w:rPr>
                <w:rFonts w:ascii="Arial"/>
                <w:b/>
                <w:color w:val="2868B2"/>
                <w:w w:val="95"/>
                <w:sz w:val="18"/>
              </w:rPr>
              <w:t>3.1.12</w:t>
            </w:r>
          </w:p>
        </w:tc>
        <w:tc>
          <w:tcPr>
            <w:tcW w:w="2480" w:type="dxa"/>
            <w:tcBorders>
              <w:top w:val="nil"/>
            </w:tcBorders>
          </w:tcPr>
          <w:p w14:paraId="38CB1B28" w14:textId="77777777" w:rsidR="00913C84" w:rsidRDefault="00913C84" w:rsidP="004D7FC5">
            <w:pPr>
              <w:pStyle w:val="TableParagraph"/>
              <w:tabs>
                <w:tab w:val="left" w:pos="142"/>
              </w:tabs>
              <w:rPr>
                <w:rFonts w:ascii="Tahoma"/>
                <w:b/>
                <w:sz w:val="16"/>
              </w:rPr>
            </w:pPr>
          </w:p>
          <w:p w14:paraId="62DDAC2A" w14:textId="77777777" w:rsidR="00913C84" w:rsidRDefault="00913C84" w:rsidP="004D7FC5">
            <w:pPr>
              <w:pStyle w:val="TableParagraph"/>
              <w:tabs>
                <w:tab w:val="left" w:pos="142"/>
              </w:tabs>
              <w:rPr>
                <w:rFonts w:ascii="Tahoma"/>
                <w:b/>
                <w:sz w:val="16"/>
              </w:rPr>
            </w:pPr>
          </w:p>
          <w:p w14:paraId="6D22B0E7" w14:textId="77777777" w:rsidR="00913C84" w:rsidRDefault="00913C84" w:rsidP="004D7FC5">
            <w:pPr>
              <w:pStyle w:val="TableParagraph"/>
              <w:tabs>
                <w:tab w:val="left" w:pos="142"/>
              </w:tabs>
              <w:rPr>
                <w:rFonts w:ascii="Tahoma"/>
                <w:b/>
                <w:sz w:val="16"/>
              </w:rPr>
            </w:pPr>
          </w:p>
          <w:p w14:paraId="66E99277" w14:textId="77777777" w:rsidR="00913C84" w:rsidRDefault="00913C84" w:rsidP="004D7FC5">
            <w:pPr>
              <w:pStyle w:val="TableParagraph"/>
              <w:tabs>
                <w:tab w:val="left" w:pos="142"/>
              </w:tabs>
              <w:rPr>
                <w:rFonts w:ascii="Tahoma"/>
                <w:b/>
                <w:sz w:val="16"/>
              </w:rPr>
            </w:pPr>
          </w:p>
          <w:p w14:paraId="29A4C582" w14:textId="77777777" w:rsidR="00913C84" w:rsidRDefault="00913C84" w:rsidP="004D7FC5">
            <w:pPr>
              <w:pStyle w:val="TableParagraph"/>
              <w:tabs>
                <w:tab w:val="left" w:pos="142"/>
              </w:tabs>
              <w:spacing w:before="7"/>
              <w:rPr>
                <w:rFonts w:ascii="Tahoma"/>
                <w:b/>
                <w:sz w:val="13"/>
              </w:rPr>
            </w:pPr>
          </w:p>
          <w:p w14:paraId="3139E3BE" w14:textId="77777777" w:rsidR="00913C84" w:rsidRDefault="00913C84" w:rsidP="004D7FC5">
            <w:pPr>
              <w:pStyle w:val="TableParagraph"/>
              <w:tabs>
                <w:tab w:val="left" w:pos="142"/>
              </w:tabs>
              <w:spacing w:line="312" w:lineRule="auto"/>
              <w:ind w:left="72" w:right="162"/>
              <w:rPr>
                <w:rFonts w:ascii="Arial" w:hAnsi="Arial"/>
                <w:b/>
                <w:sz w:val="12"/>
              </w:rPr>
            </w:pPr>
            <w:r>
              <w:rPr>
                <w:rFonts w:ascii="Arial" w:hAnsi="Arial"/>
                <w:b/>
                <w:color w:val="231F20"/>
                <w:w w:val="110"/>
                <w:sz w:val="12"/>
              </w:rPr>
              <w:t>Ülkemiz KOBİ’lerinin ilgili uzak</w:t>
            </w:r>
            <w:r>
              <w:rPr>
                <w:rFonts w:ascii="Arial" w:hAnsi="Arial"/>
                <w:b/>
                <w:color w:val="231F20"/>
                <w:spacing w:val="1"/>
                <w:w w:val="110"/>
                <w:sz w:val="12"/>
              </w:rPr>
              <w:t xml:space="preserve"> </w:t>
            </w:r>
            <w:r>
              <w:rPr>
                <w:rFonts w:ascii="Arial" w:hAnsi="Arial"/>
                <w:b/>
                <w:color w:val="231F20"/>
                <w:w w:val="110"/>
                <w:sz w:val="12"/>
              </w:rPr>
              <w:t>ülkedeki</w:t>
            </w:r>
            <w:r>
              <w:rPr>
                <w:rFonts w:ascii="Arial" w:hAnsi="Arial"/>
                <w:b/>
                <w:color w:val="231F20"/>
                <w:spacing w:val="-10"/>
                <w:w w:val="110"/>
                <w:sz w:val="12"/>
              </w:rPr>
              <w:t xml:space="preserve"> </w:t>
            </w:r>
            <w:r>
              <w:rPr>
                <w:rFonts w:ascii="Arial" w:hAnsi="Arial"/>
                <w:b/>
                <w:color w:val="231F20"/>
                <w:w w:val="110"/>
                <w:sz w:val="12"/>
              </w:rPr>
              <w:t>küresel</w:t>
            </w:r>
            <w:r>
              <w:rPr>
                <w:rFonts w:ascii="Arial" w:hAnsi="Arial"/>
                <w:b/>
                <w:color w:val="231F20"/>
                <w:spacing w:val="-9"/>
                <w:w w:val="110"/>
                <w:sz w:val="12"/>
              </w:rPr>
              <w:t xml:space="preserve"> </w:t>
            </w:r>
            <w:r>
              <w:rPr>
                <w:rFonts w:ascii="Arial" w:hAnsi="Arial"/>
                <w:b/>
                <w:color w:val="231F20"/>
                <w:w w:val="110"/>
                <w:sz w:val="12"/>
              </w:rPr>
              <w:t>tedarik</w:t>
            </w:r>
            <w:r>
              <w:rPr>
                <w:rFonts w:ascii="Arial" w:hAnsi="Arial"/>
                <w:b/>
                <w:color w:val="231F20"/>
                <w:spacing w:val="-9"/>
                <w:w w:val="110"/>
                <w:sz w:val="12"/>
              </w:rPr>
              <w:t xml:space="preserve"> </w:t>
            </w:r>
            <w:r>
              <w:rPr>
                <w:rFonts w:ascii="Arial" w:hAnsi="Arial"/>
                <w:b/>
                <w:color w:val="231F20"/>
                <w:w w:val="110"/>
                <w:sz w:val="12"/>
              </w:rPr>
              <w:t>zincirlerine</w:t>
            </w:r>
            <w:r>
              <w:rPr>
                <w:rFonts w:ascii="Arial" w:hAnsi="Arial"/>
                <w:b/>
                <w:color w:val="231F20"/>
                <w:spacing w:val="-33"/>
                <w:w w:val="110"/>
                <w:sz w:val="12"/>
              </w:rPr>
              <w:t xml:space="preserve"> </w:t>
            </w:r>
            <w:r>
              <w:rPr>
                <w:rFonts w:ascii="Arial" w:hAnsi="Arial"/>
                <w:b/>
                <w:color w:val="231F20"/>
                <w:spacing w:val="-1"/>
                <w:w w:val="110"/>
                <w:sz w:val="12"/>
              </w:rPr>
              <w:t>entegrasyonu konusunda araştırma</w:t>
            </w:r>
            <w:r>
              <w:rPr>
                <w:rFonts w:ascii="Arial" w:hAnsi="Arial"/>
                <w:b/>
                <w:color w:val="231F20"/>
                <w:spacing w:val="-34"/>
                <w:w w:val="110"/>
                <w:sz w:val="12"/>
              </w:rPr>
              <w:t xml:space="preserve"> </w:t>
            </w:r>
            <w:r>
              <w:rPr>
                <w:rFonts w:ascii="Arial" w:hAnsi="Arial"/>
                <w:b/>
                <w:color w:val="231F20"/>
                <w:w w:val="110"/>
                <w:sz w:val="12"/>
              </w:rPr>
              <w:t>yapmak üzere bir çalışma grubu</w:t>
            </w:r>
            <w:r>
              <w:rPr>
                <w:rFonts w:ascii="Arial" w:hAnsi="Arial"/>
                <w:b/>
                <w:color w:val="231F20"/>
                <w:spacing w:val="1"/>
                <w:w w:val="110"/>
                <w:sz w:val="12"/>
              </w:rPr>
              <w:t xml:space="preserve"> </w:t>
            </w:r>
            <w:r>
              <w:rPr>
                <w:rFonts w:ascii="Arial" w:hAnsi="Arial"/>
                <w:b/>
                <w:color w:val="231F20"/>
                <w:w w:val="110"/>
                <w:sz w:val="12"/>
              </w:rPr>
              <w:t>kurulacaktır.</w:t>
            </w:r>
          </w:p>
        </w:tc>
        <w:tc>
          <w:tcPr>
            <w:tcW w:w="3571" w:type="dxa"/>
            <w:tcBorders>
              <w:top w:val="nil"/>
            </w:tcBorders>
          </w:tcPr>
          <w:p w14:paraId="14E2CFDC" w14:textId="77777777" w:rsidR="00913C84" w:rsidRDefault="00913C84" w:rsidP="004D7FC5">
            <w:pPr>
              <w:pStyle w:val="TableParagraph"/>
              <w:tabs>
                <w:tab w:val="left" w:pos="142"/>
              </w:tabs>
              <w:rPr>
                <w:rFonts w:ascii="Tahoma"/>
                <w:b/>
                <w:sz w:val="16"/>
              </w:rPr>
            </w:pPr>
          </w:p>
          <w:p w14:paraId="5C4CEA9C" w14:textId="77777777" w:rsidR="00913C84" w:rsidRDefault="00913C84" w:rsidP="004D7FC5">
            <w:pPr>
              <w:pStyle w:val="TableParagraph"/>
              <w:tabs>
                <w:tab w:val="left" w:pos="142"/>
              </w:tabs>
              <w:rPr>
                <w:rFonts w:ascii="Tahoma"/>
                <w:b/>
                <w:sz w:val="16"/>
              </w:rPr>
            </w:pPr>
          </w:p>
          <w:p w14:paraId="0DD14BA6" w14:textId="77777777" w:rsidR="00913C84" w:rsidRDefault="00913C84" w:rsidP="004D7FC5">
            <w:pPr>
              <w:pStyle w:val="TableParagraph"/>
              <w:tabs>
                <w:tab w:val="left" w:pos="142"/>
              </w:tabs>
              <w:spacing w:before="1"/>
              <w:rPr>
                <w:rFonts w:ascii="Tahoma"/>
                <w:b/>
                <w:sz w:val="15"/>
              </w:rPr>
            </w:pPr>
          </w:p>
          <w:p w14:paraId="314FE524" w14:textId="77777777" w:rsidR="00913C84" w:rsidRDefault="00913C84" w:rsidP="004D7FC5">
            <w:pPr>
              <w:pStyle w:val="TableParagraph"/>
              <w:tabs>
                <w:tab w:val="left" w:pos="142"/>
              </w:tabs>
              <w:spacing w:line="295" w:lineRule="auto"/>
              <w:ind w:left="153" w:right="512"/>
              <w:rPr>
                <w:sz w:val="12"/>
              </w:rPr>
            </w:pPr>
            <w:r>
              <w:rPr>
                <w:color w:val="231F20"/>
                <w:spacing w:val="-1"/>
                <w:sz w:val="12"/>
              </w:rPr>
              <w:t>Strateji</w:t>
            </w:r>
            <w:r>
              <w:rPr>
                <w:color w:val="231F20"/>
                <w:spacing w:val="-10"/>
                <w:sz w:val="12"/>
              </w:rPr>
              <w:t xml:space="preserve"> </w:t>
            </w:r>
            <w:r>
              <w:rPr>
                <w:color w:val="231F20"/>
                <w:spacing w:val="-1"/>
                <w:sz w:val="12"/>
              </w:rPr>
              <w:t>kapsamında</w:t>
            </w:r>
            <w:r>
              <w:rPr>
                <w:color w:val="231F20"/>
                <w:spacing w:val="-10"/>
                <w:sz w:val="12"/>
              </w:rPr>
              <w:t xml:space="preserve"> </w:t>
            </w:r>
            <w:r>
              <w:rPr>
                <w:color w:val="231F20"/>
                <w:sz w:val="12"/>
              </w:rPr>
              <w:t>belirlenen</w:t>
            </w:r>
            <w:r>
              <w:rPr>
                <w:color w:val="231F20"/>
                <w:spacing w:val="-10"/>
                <w:sz w:val="12"/>
              </w:rPr>
              <w:t xml:space="preserve"> </w:t>
            </w:r>
            <w:r>
              <w:rPr>
                <w:color w:val="231F20"/>
                <w:sz w:val="12"/>
              </w:rPr>
              <w:t>hedef</w:t>
            </w:r>
            <w:r>
              <w:rPr>
                <w:color w:val="231F20"/>
                <w:spacing w:val="-10"/>
                <w:sz w:val="12"/>
              </w:rPr>
              <w:t xml:space="preserve"> </w:t>
            </w:r>
            <w:r>
              <w:rPr>
                <w:color w:val="231F20"/>
                <w:sz w:val="12"/>
              </w:rPr>
              <w:t>ülkelerdeki</w:t>
            </w:r>
            <w:r>
              <w:rPr>
                <w:color w:val="231F20"/>
                <w:spacing w:val="-39"/>
                <w:sz w:val="12"/>
              </w:rPr>
              <w:t xml:space="preserve"> </w:t>
            </w:r>
            <w:r>
              <w:rPr>
                <w:color w:val="231F20"/>
                <w:w w:val="95"/>
                <w:sz w:val="12"/>
              </w:rPr>
              <w:t>küresel</w:t>
            </w:r>
            <w:r>
              <w:rPr>
                <w:color w:val="231F20"/>
                <w:spacing w:val="-8"/>
                <w:w w:val="95"/>
                <w:sz w:val="12"/>
              </w:rPr>
              <w:t xml:space="preserve"> </w:t>
            </w:r>
            <w:r>
              <w:rPr>
                <w:color w:val="231F20"/>
                <w:w w:val="95"/>
                <w:sz w:val="12"/>
              </w:rPr>
              <w:t>tedarik</w:t>
            </w:r>
            <w:r>
              <w:rPr>
                <w:color w:val="231F20"/>
                <w:spacing w:val="-7"/>
                <w:w w:val="95"/>
                <w:sz w:val="12"/>
              </w:rPr>
              <w:t xml:space="preserve"> </w:t>
            </w:r>
            <w:r>
              <w:rPr>
                <w:color w:val="231F20"/>
                <w:w w:val="95"/>
                <w:sz w:val="12"/>
              </w:rPr>
              <w:t>zincirleri</w:t>
            </w:r>
            <w:r>
              <w:rPr>
                <w:color w:val="231F20"/>
                <w:spacing w:val="-8"/>
                <w:w w:val="95"/>
                <w:sz w:val="12"/>
              </w:rPr>
              <w:t xml:space="preserve"> </w:t>
            </w:r>
            <w:r>
              <w:rPr>
                <w:color w:val="231F20"/>
                <w:w w:val="95"/>
                <w:sz w:val="12"/>
              </w:rPr>
              <w:t>analiz</w:t>
            </w:r>
            <w:r>
              <w:rPr>
                <w:color w:val="231F20"/>
                <w:spacing w:val="-7"/>
                <w:w w:val="95"/>
                <w:sz w:val="12"/>
              </w:rPr>
              <w:t xml:space="preserve"> </w:t>
            </w:r>
            <w:r>
              <w:rPr>
                <w:color w:val="231F20"/>
                <w:w w:val="95"/>
                <w:sz w:val="12"/>
              </w:rPr>
              <w:t>edilerek,</w:t>
            </w:r>
          </w:p>
          <w:p w14:paraId="611654A4" w14:textId="77777777" w:rsidR="00913C84" w:rsidRDefault="00913C84" w:rsidP="004D7FC5">
            <w:pPr>
              <w:pStyle w:val="TableParagraph"/>
              <w:tabs>
                <w:tab w:val="left" w:pos="142"/>
              </w:tabs>
              <w:spacing w:before="1" w:line="295" w:lineRule="auto"/>
              <w:ind w:left="153" w:right="181"/>
              <w:rPr>
                <w:sz w:val="12"/>
              </w:rPr>
            </w:pPr>
            <w:r>
              <w:rPr>
                <w:color w:val="231F20"/>
                <w:spacing w:val="-1"/>
                <w:sz w:val="12"/>
              </w:rPr>
              <w:t>firmalarımızın,</w:t>
            </w:r>
            <w:r>
              <w:rPr>
                <w:color w:val="231F20"/>
                <w:spacing w:val="-12"/>
                <w:sz w:val="12"/>
              </w:rPr>
              <w:t xml:space="preserve"> </w:t>
            </w:r>
            <w:r>
              <w:rPr>
                <w:color w:val="231F20"/>
                <w:spacing w:val="-1"/>
                <w:sz w:val="12"/>
              </w:rPr>
              <w:t>tespit</w:t>
            </w:r>
            <w:r>
              <w:rPr>
                <w:color w:val="231F20"/>
                <w:spacing w:val="-11"/>
                <w:sz w:val="12"/>
              </w:rPr>
              <w:t xml:space="preserve"> </w:t>
            </w:r>
            <w:r>
              <w:rPr>
                <w:color w:val="231F20"/>
                <w:spacing w:val="-1"/>
                <w:sz w:val="12"/>
              </w:rPr>
              <w:t>edilen</w:t>
            </w:r>
            <w:r>
              <w:rPr>
                <w:color w:val="231F20"/>
                <w:spacing w:val="-12"/>
                <w:sz w:val="12"/>
              </w:rPr>
              <w:t xml:space="preserve"> </w:t>
            </w:r>
            <w:r>
              <w:rPr>
                <w:color w:val="231F20"/>
                <w:spacing w:val="-1"/>
                <w:sz w:val="12"/>
              </w:rPr>
              <w:t>küresel</w:t>
            </w:r>
            <w:r>
              <w:rPr>
                <w:color w:val="231F20"/>
                <w:spacing w:val="-11"/>
                <w:sz w:val="12"/>
              </w:rPr>
              <w:t xml:space="preserve"> </w:t>
            </w:r>
            <w:r>
              <w:rPr>
                <w:color w:val="231F20"/>
                <w:sz w:val="12"/>
              </w:rPr>
              <w:t>tedarik</w:t>
            </w:r>
            <w:r>
              <w:rPr>
                <w:color w:val="231F20"/>
                <w:spacing w:val="-12"/>
                <w:sz w:val="12"/>
              </w:rPr>
              <w:t xml:space="preserve"> </w:t>
            </w:r>
            <w:r>
              <w:rPr>
                <w:color w:val="231F20"/>
                <w:sz w:val="12"/>
              </w:rPr>
              <w:t>zincirlerine</w:t>
            </w:r>
            <w:r>
              <w:rPr>
                <w:color w:val="231F20"/>
                <w:spacing w:val="-39"/>
                <w:sz w:val="12"/>
              </w:rPr>
              <w:t xml:space="preserve"> </w:t>
            </w:r>
            <w:r>
              <w:rPr>
                <w:color w:val="231F20"/>
                <w:sz w:val="12"/>
              </w:rPr>
              <w:t>entegrasyonunu</w:t>
            </w:r>
            <w:r>
              <w:rPr>
                <w:color w:val="231F20"/>
                <w:spacing w:val="-12"/>
                <w:sz w:val="12"/>
              </w:rPr>
              <w:t xml:space="preserve"> </w:t>
            </w:r>
            <w:r>
              <w:rPr>
                <w:color w:val="231F20"/>
                <w:sz w:val="12"/>
              </w:rPr>
              <w:t>teminen</w:t>
            </w:r>
            <w:r>
              <w:rPr>
                <w:color w:val="231F20"/>
                <w:spacing w:val="-11"/>
                <w:sz w:val="12"/>
              </w:rPr>
              <w:t xml:space="preserve"> </w:t>
            </w:r>
            <w:r>
              <w:rPr>
                <w:color w:val="231F20"/>
                <w:sz w:val="12"/>
              </w:rPr>
              <w:t>Ticaret</w:t>
            </w:r>
            <w:r>
              <w:rPr>
                <w:color w:val="231F20"/>
                <w:spacing w:val="-12"/>
                <w:sz w:val="12"/>
              </w:rPr>
              <w:t xml:space="preserve"> </w:t>
            </w:r>
            <w:r>
              <w:rPr>
                <w:color w:val="231F20"/>
                <w:sz w:val="12"/>
              </w:rPr>
              <w:t>Bakanlığı</w:t>
            </w:r>
          </w:p>
          <w:p w14:paraId="30BA0B1E" w14:textId="77777777" w:rsidR="00913C84" w:rsidRDefault="00913C84" w:rsidP="004D7FC5">
            <w:pPr>
              <w:pStyle w:val="TableParagraph"/>
              <w:tabs>
                <w:tab w:val="left" w:pos="142"/>
              </w:tabs>
              <w:spacing w:before="2" w:line="295" w:lineRule="auto"/>
              <w:ind w:left="153" w:right="356"/>
              <w:rPr>
                <w:sz w:val="12"/>
              </w:rPr>
            </w:pPr>
            <w:r>
              <w:rPr>
                <w:color w:val="231F20"/>
                <w:w w:val="95"/>
                <w:sz w:val="12"/>
              </w:rPr>
              <w:t>tarafından yürütülen 2014/8 sayılı Pazara Giriş</w:t>
            </w:r>
            <w:r>
              <w:rPr>
                <w:color w:val="231F20"/>
                <w:spacing w:val="1"/>
                <w:w w:val="95"/>
                <w:sz w:val="12"/>
              </w:rPr>
              <w:t xml:space="preserve"> </w:t>
            </w:r>
            <w:r>
              <w:rPr>
                <w:color w:val="231F20"/>
                <w:spacing w:val="-1"/>
                <w:sz w:val="12"/>
              </w:rPr>
              <w:t xml:space="preserve">Belgelerinin Desteklenmesine </w:t>
            </w:r>
            <w:r>
              <w:rPr>
                <w:color w:val="231F20"/>
                <w:sz w:val="12"/>
              </w:rPr>
              <w:t>İlişkin Karar</w:t>
            </w:r>
            <w:r>
              <w:rPr>
                <w:color w:val="231F20"/>
                <w:spacing w:val="1"/>
                <w:sz w:val="12"/>
              </w:rPr>
              <w:t xml:space="preserve"> </w:t>
            </w:r>
            <w:r>
              <w:rPr>
                <w:color w:val="231F20"/>
                <w:spacing w:val="-1"/>
                <w:sz w:val="12"/>
              </w:rPr>
              <w:t>çerçevesinde</w:t>
            </w:r>
            <w:r>
              <w:rPr>
                <w:color w:val="231F20"/>
                <w:spacing w:val="-11"/>
                <w:sz w:val="12"/>
              </w:rPr>
              <w:t xml:space="preserve"> </w:t>
            </w:r>
            <w:r>
              <w:rPr>
                <w:color w:val="231F20"/>
                <w:spacing w:val="-1"/>
                <w:sz w:val="12"/>
              </w:rPr>
              <w:t>desteklenmeleri</w:t>
            </w:r>
            <w:r>
              <w:rPr>
                <w:color w:val="231F20"/>
                <w:spacing w:val="-11"/>
                <w:sz w:val="12"/>
              </w:rPr>
              <w:t xml:space="preserve"> </w:t>
            </w:r>
            <w:r>
              <w:rPr>
                <w:color w:val="231F20"/>
                <w:spacing w:val="-1"/>
                <w:sz w:val="12"/>
              </w:rPr>
              <w:t>yoluyla</w:t>
            </w:r>
            <w:r>
              <w:rPr>
                <w:color w:val="231F20"/>
                <w:spacing w:val="-11"/>
                <w:sz w:val="12"/>
              </w:rPr>
              <w:t xml:space="preserve"> </w:t>
            </w:r>
            <w:r>
              <w:rPr>
                <w:color w:val="231F20"/>
                <w:sz w:val="12"/>
              </w:rPr>
              <w:t>anılan</w:t>
            </w:r>
            <w:r>
              <w:rPr>
                <w:color w:val="231F20"/>
                <w:spacing w:val="-11"/>
                <w:sz w:val="12"/>
              </w:rPr>
              <w:t xml:space="preserve"> </w:t>
            </w:r>
            <w:r>
              <w:rPr>
                <w:color w:val="231F20"/>
                <w:sz w:val="12"/>
              </w:rPr>
              <w:t>pazara</w:t>
            </w:r>
            <w:r>
              <w:rPr>
                <w:color w:val="231F20"/>
                <w:spacing w:val="-39"/>
                <w:sz w:val="12"/>
              </w:rPr>
              <w:t xml:space="preserve"> </w:t>
            </w:r>
            <w:r>
              <w:rPr>
                <w:color w:val="231F20"/>
                <w:sz w:val="12"/>
              </w:rPr>
              <w:t>giriş</w:t>
            </w:r>
            <w:r>
              <w:rPr>
                <w:color w:val="231F20"/>
                <w:spacing w:val="-11"/>
                <w:sz w:val="12"/>
              </w:rPr>
              <w:t xml:space="preserve"> </w:t>
            </w:r>
            <w:r>
              <w:rPr>
                <w:color w:val="231F20"/>
                <w:sz w:val="12"/>
              </w:rPr>
              <w:t>yapmalarını</w:t>
            </w:r>
            <w:r>
              <w:rPr>
                <w:color w:val="231F20"/>
                <w:spacing w:val="-11"/>
                <w:sz w:val="12"/>
              </w:rPr>
              <w:t xml:space="preserve"> </w:t>
            </w:r>
            <w:r>
              <w:rPr>
                <w:color w:val="231F20"/>
                <w:sz w:val="12"/>
              </w:rPr>
              <w:t>sağlamak</w:t>
            </w:r>
            <w:r>
              <w:rPr>
                <w:color w:val="231F20"/>
                <w:spacing w:val="-11"/>
                <w:sz w:val="12"/>
              </w:rPr>
              <w:t xml:space="preserve"> </w:t>
            </w:r>
            <w:r>
              <w:rPr>
                <w:color w:val="231F20"/>
                <w:sz w:val="12"/>
              </w:rPr>
              <w:t>üzere</w:t>
            </w:r>
            <w:r>
              <w:rPr>
                <w:color w:val="231F20"/>
                <w:spacing w:val="-11"/>
                <w:sz w:val="12"/>
              </w:rPr>
              <w:t xml:space="preserve"> </w:t>
            </w:r>
            <w:r>
              <w:rPr>
                <w:color w:val="231F20"/>
                <w:sz w:val="12"/>
              </w:rPr>
              <w:t>bir</w:t>
            </w:r>
            <w:r>
              <w:rPr>
                <w:color w:val="231F20"/>
                <w:spacing w:val="-11"/>
                <w:sz w:val="12"/>
              </w:rPr>
              <w:t xml:space="preserve"> </w:t>
            </w:r>
            <w:r>
              <w:rPr>
                <w:color w:val="231F20"/>
                <w:sz w:val="12"/>
              </w:rPr>
              <w:t>çalışma</w:t>
            </w:r>
            <w:r>
              <w:rPr>
                <w:color w:val="231F20"/>
                <w:spacing w:val="-10"/>
                <w:sz w:val="12"/>
              </w:rPr>
              <w:t xml:space="preserve"> </w:t>
            </w:r>
            <w:r>
              <w:rPr>
                <w:color w:val="231F20"/>
                <w:sz w:val="12"/>
              </w:rPr>
              <w:t>grubu</w:t>
            </w:r>
            <w:r>
              <w:rPr>
                <w:color w:val="231F20"/>
                <w:spacing w:val="-40"/>
                <w:sz w:val="12"/>
              </w:rPr>
              <w:t xml:space="preserve"> </w:t>
            </w:r>
            <w:r>
              <w:rPr>
                <w:color w:val="231F20"/>
                <w:sz w:val="12"/>
              </w:rPr>
              <w:t>kurulacaktır.</w:t>
            </w:r>
          </w:p>
        </w:tc>
        <w:tc>
          <w:tcPr>
            <w:tcW w:w="1573" w:type="dxa"/>
            <w:tcBorders>
              <w:top w:val="nil"/>
            </w:tcBorders>
          </w:tcPr>
          <w:p w14:paraId="6C495B2F" w14:textId="77777777" w:rsidR="00C937CC" w:rsidRPr="009208FB" w:rsidRDefault="00C937CC" w:rsidP="00C937CC">
            <w:pPr>
              <w:pStyle w:val="TableParagraph"/>
              <w:rPr>
                <w:rFonts w:ascii="Tahoma"/>
                <w:b/>
                <w:sz w:val="16"/>
              </w:rPr>
            </w:pPr>
          </w:p>
          <w:p w14:paraId="553BF962" w14:textId="77777777" w:rsidR="00913C84" w:rsidRPr="009208FB" w:rsidRDefault="00C937CC" w:rsidP="009208FB">
            <w:pPr>
              <w:pStyle w:val="TableParagraph"/>
              <w:spacing w:before="113" w:line="312" w:lineRule="auto"/>
              <w:ind w:left="151" w:right="111"/>
              <w:jc w:val="center"/>
              <w:rPr>
                <w:rFonts w:ascii="Arial" w:hAnsi="Arial"/>
                <w:b/>
                <w:sz w:val="12"/>
              </w:rPr>
            </w:pPr>
            <w:r w:rsidRPr="009208FB">
              <w:rPr>
                <w:rFonts w:ascii="Arial" w:hAnsi="Arial"/>
                <w:b/>
                <w:spacing w:val="-2"/>
                <w:w w:val="110"/>
                <w:sz w:val="12"/>
              </w:rPr>
              <w:t xml:space="preserve">Ticaret </w:t>
            </w:r>
            <w:r w:rsidR="0012441B" w:rsidRPr="009208FB">
              <w:rPr>
                <w:rFonts w:ascii="Arial" w:hAnsi="Arial"/>
                <w:b/>
                <w:spacing w:val="-2"/>
                <w:w w:val="110"/>
                <w:sz w:val="12"/>
              </w:rPr>
              <w:t>Bakanlığı</w:t>
            </w:r>
            <w:r w:rsidRPr="009208FB">
              <w:rPr>
                <w:rFonts w:ascii="Arial" w:hAnsi="Arial"/>
                <w:b/>
                <w:spacing w:val="-34"/>
                <w:w w:val="110"/>
                <w:sz w:val="12"/>
              </w:rPr>
              <w:t xml:space="preserve"> </w:t>
            </w:r>
            <w:r w:rsidRPr="009208FB">
              <w:rPr>
                <w:rFonts w:ascii="Arial" w:hAnsi="Arial"/>
                <w:b/>
                <w:w w:val="110"/>
                <w:sz w:val="12"/>
              </w:rPr>
              <w:t>(İHRGM</w:t>
            </w:r>
            <w:r w:rsidR="009208FB" w:rsidRPr="009208FB">
              <w:rPr>
                <w:rFonts w:ascii="Arial" w:hAnsi="Arial"/>
                <w:b/>
                <w:w w:val="110"/>
                <w:sz w:val="12"/>
              </w:rPr>
              <w:t>)</w:t>
            </w:r>
          </w:p>
        </w:tc>
        <w:tc>
          <w:tcPr>
            <w:tcW w:w="1270" w:type="dxa"/>
            <w:tcBorders>
              <w:top w:val="nil"/>
            </w:tcBorders>
          </w:tcPr>
          <w:p w14:paraId="78DB003C" w14:textId="77777777" w:rsidR="00C937CC" w:rsidRPr="009208FB" w:rsidRDefault="00C937CC" w:rsidP="00C937CC">
            <w:pPr>
              <w:pStyle w:val="TableParagraph"/>
              <w:jc w:val="center"/>
              <w:rPr>
                <w:rFonts w:ascii="Tahoma"/>
                <w:b/>
                <w:sz w:val="16"/>
              </w:rPr>
            </w:pPr>
          </w:p>
          <w:p w14:paraId="04A5039F" w14:textId="77777777" w:rsidR="00C937CC" w:rsidRPr="009208FB" w:rsidRDefault="00C937CC" w:rsidP="00C937CC">
            <w:pPr>
              <w:pStyle w:val="TableParagraph"/>
              <w:spacing w:before="113" w:line="312" w:lineRule="auto"/>
              <w:ind w:left="151" w:right="111"/>
              <w:jc w:val="center"/>
              <w:rPr>
                <w:rFonts w:ascii="Arial" w:hAnsi="Arial"/>
                <w:b/>
                <w:sz w:val="12"/>
              </w:rPr>
            </w:pPr>
            <w:r w:rsidRPr="009208FB">
              <w:rPr>
                <w:rFonts w:ascii="Arial" w:hAnsi="Arial"/>
                <w:b/>
                <w:spacing w:val="-2"/>
                <w:w w:val="110"/>
                <w:sz w:val="12"/>
              </w:rPr>
              <w:t xml:space="preserve">Ticaret </w:t>
            </w:r>
            <w:r w:rsidR="0012441B" w:rsidRPr="009208FB">
              <w:rPr>
                <w:rFonts w:ascii="Arial" w:hAnsi="Arial"/>
                <w:b/>
                <w:spacing w:val="-2"/>
                <w:w w:val="110"/>
                <w:sz w:val="12"/>
              </w:rPr>
              <w:t>Bakanlığı</w:t>
            </w:r>
            <w:r w:rsidRPr="009208FB">
              <w:rPr>
                <w:rFonts w:ascii="Arial" w:hAnsi="Arial"/>
                <w:b/>
                <w:spacing w:val="-34"/>
                <w:w w:val="110"/>
                <w:sz w:val="12"/>
              </w:rPr>
              <w:t xml:space="preserve"> </w:t>
            </w:r>
          </w:p>
          <w:p w14:paraId="4E204EAE" w14:textId="77777777" w:rsidR="001B6D7F" w:rsidRDefault="00C937CC" w:rsidP="00C937CC">
            <w:pPr>
              <w:pStyle w:val="TableParagraph"/>
              <w:spacing w:before="2" w:line="626" w:lineRule="auto"/>
              <w:ind w:left="151" w:right="110"/>
              <w:jc w:val="center"/>
              <w:rPr>
                <w:rFonts w:ascii="Arial" w:hAnsi="Arial"/>
                <w:b/>
                <w:w w:val="105"/>
                <w:sz w:val="12"/>
              </w:rPr>
            </w:pPr>
            <w:r w:rsidRPr="009208FB">
              <w:rPr>
                <w:rFonts w:ascii="Arial" w:hAnsi="Arial"/>
                <w:b/>
                <w:w w:val="105"/>
                <w:sz w:val="12"/>
              </w:rPr>
              <w:t>(Ticaret Müşavirliği)</w:t>
            </w:r>
          </w:p>
          <w:p w14:paraId="4988AE1F" w14:textId="635BA6F1" w:rsidR="00C937CC" w:rsidRPr="009208FB" w:rsidRDefault="00C937CC" w:rsidP="00C937CC">
            <w:pPr>
              <w:pStyle w:val="TableParagraph"/>
              <w:spacing w:before="2" w:line="626" w:lineRule="auto"/>
              <w:ind w:left="151" w:right="110"/>
              <w:jc w:val="center"/>
              <w:rPr>
                <w:rFonts w:ascii="Arial" w:hAnsi="Arial"/>
                <w:b/>
                <w:sz w:val="12"/>
              </w:rPr>
            </w:pPr>
            <w:r w:rsidRPr="009208FB">
              <w:rPr>
                <w:rFonts w:ascii="Arial" w:hAnsi="Arial"/>
                <w:b/>
                <w:spacing w:val="-32"/>
                <w:w w:val="105"/>
                <w:sz w:val="12"/>
              </w:rPr>
              <w:t xml:space="preserve"> </w:t>
            </w:r>
            <w:r w:rsidRPr="009208FB">
              <w:rPr>
                <w:rFonts w:ascii="Arial" w:hAnsi="Arial"/>
                <w:b/>
                <w:w w:val="110"/>
                <w:sz w:val="12"/>
              </w:rPr>
              <w:t>TİM</w:t>
            </w:r>
          </w:p>
          <w:p w14:paraId="1B8CC06B" w14:textId="77777777" w:rsidR="00C937CC" w:rsidRPr="009208FB" w:rsidRDefault="0012441B" w:rsidP="00C937CC">
            <w:pPr>
              <w:pStyle w:val="TableParagraph"/>
              <w:spacing w:line="138" w:lineRule="exact"/>
              <w:ind w:left="149" w:right="111"/>
              <w:jc w:val="center"/>
              <w:rPr>
                <w:rFonts w:ascii="Arial" w:hAnsi="Arial"/>
                <w:b/>
                <w:sz w:val="12"/>
              </w:rPr>
            </w:pPr>
            <w:r w:rsidRPr="009208FB">
              <w:rPr>
                <w:rFonts w:ascii="Arial" w:hAnsi="Arial"/>
                <w:b/>
                <w:spacing w:val="-1"/>
                <w:w w:val="110"/>
                <w:sz w:val="12"/>
              </w:rPr>
              <w:t>İhracatçı</w:t>
            </w:r>
            <w:r w:rsidR="00C937CC" w:rsidRPr="009208FB">
              <w:rPr>
                <w:rFonts w:ascii="Arial" w:hAnsi="Arial"/>
                <w:b/>
                <w:spacing w:val="-5"/>
                <w:w w:val="110"/>
                <w:sz w:val="12"/>
              </w:rPr>
              <w:t xml:space="preserve"> </w:t>
            </w:r>
            <w:r w:rsidR="00C937CC" w:rsidRPr="009208FB">
              <w:rPr>
                <w:rFonts w:ascii="Arial" w:hAnsi="Arial"/>
                <w:b/>
                <w:spacing w:val="-1"/>
                <w:w w:val="110"/>
                <w:sz w:val="12"/>
              </w:rPr>
              <w:t>Birlikleri</w:t>
            </w:r>
          </w:p>
          <w:p w14:paraId="01BE8498" w14:textId="77777777" w:rsidR="00C937CC" w:rsidRPr="009208FB" w:rsidRDefault="00C937CC" w:rsidP="00C937CC">
            <w:pPr>
              <w:pStyle w:val="TableParagraph"/>
              <w:spacing w:before="4"/>
              <w:jc w:val="center"/>
              <w:rPr>
                <w:rFonts w:ascii="Tahoma"/>
                <w:b/>
                <w:sz w:val="18"/>
              </w:rPr>
            </w:pPr>
          </w:p>
          <w:p w14:paraId="04F165C8" w14:textId="77777777" w:rsidR="00C937CC" w:rsidRPr="009208FB" w:rsidRDefault="00C937CC" w:rsidP="00C937CC">
            <w:pPr>
              <w:pStyle w:val="TableParagraph"/>
              <w:spacing w:line="312" w:lineRule="auto"/>
              <w:ind w:left="172" w:right="155" w:firstLine="36"/>
              <w:jc w:val="center"/>
              <w:rPr>
                <w:rFonts w:ascii="Arial" w:hAnsi="Arial"/>
                <w:b/>
                <w:sz w:val="12"/>
              </w:rPr>
            </w:pPr>
            <w:r w:rsidRPr="009208FB">
              <w:rPr>
                <w:rFonts w:ascii="Arial" w:hAnsi="Arial"/>
                <w:b/>
                <w:w w:val="105"/>
                <w:sz w:val="12"/>
              </w:rPr>
              <w:t>Sanayi ve Teknoloji</w:t>
            </w:r>
            <w:r w:rsidRPr="009208FB">
              <w:rPr>
                <w:rFonts w:ascii="Arial" w:hAnsi="Arial"/>
                <w:b/>
                <w:spacing w:val="-32"/>
                <w:w w:val="105"/>
                <w:sz w:val="12"/>
              </w:rPr>
              <w:t xml:space="preserve"> </w:t>
            </w:r>
            <w:r w:rsidR="0012441B" w:rsidRPr="009208FB">
              <w:rPr>
                <w:rFonts w:ascii="Arial" w:hAnsi="Arial"/>
                <w:b/>
                <w:w w:val="105"/>
                <w:sz w:val="12"/>
              </w:rPr>
              <w:t>Bakanlığı</w:t>
            </w:r>
            <w:r w:rsidRPr="009208FB">
              <w:rPr>
                <w:rFonts w:ascii="Arial" w:hAnsi="Arial"/>
                <w:b/>
                <w:spacing w:val="1"/>
                <w:w w:val="105"/>
                <w:sz w:val="12"/>
              </w:rPr>
              <w:t xml:space="preserve"> </w:t>
            </w:r>
            <w:r w:rsidRPr="009208FB">
              <w:rPr>
                <w:rFonts w:ascii="Arial" w:hAnsi="Arial"/>
                <w:b/>
                <w:w w:val="105"/>
                <w:sz w:val="12"/>
              </w:rPr>
              <w:t>KOSGEB</w:t>
            </w:r>
          </w:p>
          <w:p w14:paraId="3BDA63BB" w14:textId="77777777" w:rsidR="00913C84" w:rsidRPr="009208FB" w:rsidRDefault="00C937CC" w:rsidP="00C937CC">
            <w:pPr>
              <w:pStyle w:val="TableParagraph"/>
              <w:tabs>
                <w:tab w:val="left" w:pos="142"/>
              </w:tabs>
              <w:jc w:val="center"/>
              <w:rPr>
                <w:rFonts w:ascii="Tahoma"/>
                <w:b/>
                <w:sz w:val="16"/>
              </w:rPr>
            </w:pPr>
            <w:r w:rsidRPr="009208FB">
              <w:rPr>
                <w:rFonts w:ascii="Arial"/>
                <w:b/>
                <w:w w:val="105"/>
                <w:sz w:val="12"/>
              </w:rPr>
              <w:t>TOBB</w:t>
            </w:r>
          </w:p>
        </w:tc>
        <w:tc>
          <w:tcPr>
            <w:tcW w:w="1270" w:type="dxa"/>
            <w:tcBorders>
              <w:top w:val="nil"/>
            </w:tcBorders>
          </w:tcPr>
          <w:p w14:paraId="4430BEA3" w14:textId="77777777" w:rsidR="00913C84" w:rsidRDefault="00913C84" w:rsidP="004D7FC5">
            <w:pPr>
              <w:pStyle w:val="TableParagraph"/>
              <w:tabs>
                <w:tab w:val="left" w:pos="142"/>
              </w:tabs>
              <w:rPr>
                <w:rFonts w:ascii="Tahoma"/>
                <w:b/>
                <w:sz w:val="16"/>
              </w:rPr>
            </w:pPr>
          </w:p>
          <w:p w14:paraId="1D0E493C" w14:textId="77777777" w:rsidR="00913C84" w:rsidRDefault="00913C84" w:rsidP="004D7FC5">
            <w:pPr>
              <w:pStyle w:val="TableParagraph"/>
              <w:tabs>
                <w:tab w:val="left" w:pos="142"/>
              </w:tabs>
              <w:rPr>
                <w:rFonts w:ascii="Tahoma"/>
                <w:b/>
                <w:sz w:val="16"/>
              </w:rPr>
            </w:pPr>
          </w:p>
          <w:p w14:paraId="481C4A5A" w14:textId="77777777" w:rsidR="00913C84" w:rsidRDefault="00913C84" w:rsidP="004D7FC5">
            <w:pPr>
              <w:pStyle w:val="TableParagraph"/>
              <w:tabs>
                <w:tab w:val="left" w:pos="142"/>
              </w:tabs>
              <w:rPr>
                <w:rFonts w:ascii="Tahoma"/>
                <w:b/>
                <w:sz w:val="16"/>
              </w:rPr>
            </w:pPr>
          </w:p>
          <w:p w14:paraId="005D4A72" w14:textId="77777777" w:rsidR="00913C84" w:rsidRDefault="00913C84" w:rsidP="004D7FC5">
            <w:pPr>
              <w:pStyle w:val="TableParagraph"/>
              <w:tabs>
                <w:tab w:val="left" w:pos="142"/>
              </w:tabs>
              <w:rPr>
                <w:rFonts w:ascii="Tahoma"/>
                <w:b/>
                <w:sz w:val="16"/>
              </w:rPr>
            </w:pPr>
          </w:p>
          <w:p w14:paraId="15FDB289" w14:textId="77777777" w:rsidR="00913C84" w:rsidRDefault="00913C84" w:rsidP="004D7FC5">
            <w:pPr>
              <w:pStyle w:val="TableParagraph"/>
              <w:tabs>
                <w:tab w:val="left" w:pos="142"/>
              </w:tabs>
              <w:rPr>
                <w:rFonts w:ascii="Tahoma"/>
                <w:b/>
                <w:sz w:val="16"/>
              </w:rPr>
            </w:pPr>
          </w:p>
          <w:p w14:paraId="40B6F14F" w14:textId="77777777" w:rsidR="00913C84" w:rsidRDefault="00913C84" w:rsidP="004D7FC5">
            <w:pPr>
              <w:pStyle w:val="TableParagraph"/>
              <w:tabs>
                <w:tab w:val="left" w:pos="142"/>
              </w:tabs>
              <w:rPr>
                <w:rFonts w:ascii="Tahoma"/>
                <w:b/>
                <w:sz w:val="16"/>
              </w:rPr>
            </w:pPr>
          </w:p>
          <w:p w14:paraId="45544D1B" w14:textId="77777777" w:rsidR="00913C84" w:rsidRDefault="00913C84" w:rsidP="004D7FC5">
            <w:pPr>
              <w:pStyle w:val="TableParagraph"/>
              <w:tabs>
                <w:tab w:val="left" w:pos="142"/>
              </w:tabs>
              <w:spacing w:before="109"/>
              <w:ind w:left="326"/>
              <w:rPr>
                <w:rFonts w:ascii="Arial"/>
                <w:b/>
                <w:sz w:val="12"/>
              </w:rPr>
            </w:pPr>
            <w:r>
              <w:rPr>
                <w:rFonts w:ascii="Arial"/>
                <w:b/>
                <w:color w:val="231F20"/>
                <w:w w:val="110"/>
                <w:sz w:val="12"/>
              </w:rPr>
              <w:t>2022-2024</w:t>
            </w:r>
          </w:p>
        </w:tc>
      </w:tr>
      <w:tr w:rsidR="00913C84" w14:paraId="1BAADA09" w14:textId="77777777" w:rsidTr="00C06196">
        <w:trPr>
          <w:trHeight w:val="3851"/>
        </w:trPr>
        <w:tc>
          <w:tcPr>
            <w:tcW w:w="1006" w:type="dxa"/>
          </w:tcPr>
          <w:p w14:paraId="1002E6FB" w14:textId="77777777" w:rsidR="00913C84" w:rsidRDefault="00913C84" w:rsidP="004D7FC5">
            <w:pPr>
              <w:pStyle w:val="TableParagraph"/>
              <w:tabs>
                <w:tab w:val="left" w:pos="142"/>
              </w:tabs>
              <w:rPr>
                <w:rFonts w:ascii="Tahoma"/>
                <w:b/>
                <w:sz w:val="24"/>
              </w:rPr>
            </w:pPr>
          </w:p>
          <w:p w14:paraId="5A63EFE4" w14:textId="77777777" w:rsidR="00913C84" w:rsidRDefault="00913C84" w:rsidP="004D7FC5">
            <w:pPr>
              <w:pStyle w:val="TableParagraph"/>
              <w:tabs>
                <w:tab w:val="left" w:pos="142"/>
              </w:tabs>
              <w:rPr>
                <w:rFonts w:ascii="Tahoma"/>
                <w:b/>
                <w:sz w:val="24"/>
              </w:rPr>
            </w:pPr>
          </w:p>
          <w:p w14:paraId="46F6ED52" w14:textId="77777777" w:rsidR="00913C84" w:rsidRDefault="00913C84" w:rsidP="004D7FC5">
            <w:pPr>
              <w:pStyle w:val="TableParagraph"/>
              <w:tabs>
                <w:tab w:val="left" w:pos="142"/>
              </w:tabs>
              <w:rPr>
                <w:rFonts w:ascii="Tahoma"/>
                <w:b/>
                <w:sz w:val="24"/>
              </w:rPr>
            </w:pPr>
          </w:p>
          <w:p w14:paraId="09FB476C" w14:textId="77777777" w:rsidR="00913C84" w:rsidRDefault="00913C84" w:rsidP="004D7FC5">
            <w:pPr>
              <w:pStyle w:val="TableParagraph"/>
              <w:tabs>
                <w:tab w:val="left" w:pos="142"/>
              </w:tabs>
              <w:rPr>
                <w:rFonts w:ascii="Tahoma"/>
                <w:b/>
                <w:sz w:val="24"/>
              </w:rPr>
            </w:pPr>
          </w:p>
          <w:p w14:paraId="07EFAB8A" w14:textId="77777777" w:rsidR="00913C84" w:rsidRDefault="00913C84" w:rsidP="004D7FC5">
            <w:pPr>
              <w:pStyle w:val="TableParagraph"/>
              <w:tabs>
                <w:tab w:val="left" w:pos="142"/>
              </w:tabs>
              <w:rPr>
                <w:rFonts w:ascii="Tahoma"/>
                <w:b/>
                <w:sz w:val="24"/>
              </w:rPr>
            </w:pPr>
          </w:p>
          <w:p w14:paraId="1094948B" w14:textId="77777777" w:rsidR="00913C84" w:rsidRDefault="00913C84" w:rsidP="004D7FC5">
            <w:pPr>
              <w:pStyle w:val="TableParagraph"/>
              <w:tabs>
                <w:tab w:val="left" w:pos="142"/>
              </w:tabs>
              <w:spacing w:before="10"/>
              <w:rPr>
                <w:rFonts w:ascii="Tahoma"/>
                <w:b/>
                <w:sz w:val="33"/>
              </w:rPr>
            </w:pPr>
          </w:p>
          <w:p w14:paraId="2F134FF2" w14:textId="77777777" w:rsidR="00913C84" w:rsidRDefault="00913C84" w:rsidP="004D7FC5">
            <w:pPr>
              <w:pStyle w:val="TableParagraph"/>
              <w:tabs>
                <w:tab w:val="left" w:pos="142"/>
              </w:tabs>
              <w:ind w:right="258"/>
              <w:jc w:val="right"/>
              <w:rPr>
                <w:rFonts w:ascii="Arial"/>
                <w:b/>
                <w:sz w:val="18"/>
              </w:rPr>
            </w:pPr>
            <w:r>
              <w:rPr>
                <w:rFonts w:ascii="Arial"/>
                <w:b/>
                <w:color w:val="2868B2"/>
                <w:w w:val="95"/>
                <w:sz w:val="18"/>
              </w:rPr>
              <w:t>3.1.13</w:t>
            </w:r>
          </w:p>
        </w:tc>
        <w:tc>
          <w:tcPr>
            <w:tcW w:w="2480" w:type="dxa"/>
          </w:tcPr>
          <w:p w14:paraId="12EEBA47" w14:textId="77777777" w:rsidR="00913C84" w:rsidRDefault="00913C84" w:rsidP="004D7FC5">
            <w:pPr>
              <w:pStyle w:val="TableParagraph"/>
              <w:tabs>
                <w:tab w:val="left" w:pos="142"/>
              </w:tabs>
              <w:rPr>
                <w:rFonts w:ascii="Tahoma"/>
                <w:b/>
                <w:sz w:val="16"/>
              </w:rPr>
            </w:pPr>
          </w:p>
          <w:p w14:paraId="6B6CF495" w14:textId="77777777" w:rsidR="00913C84" w:rsidRDefault="00913C84" w:rsidP="004D7FC5">
            <w:pPr>
              <w:pStyle w:val="TableParagraph"/>
              <w:tabs>
                <w:tab w:val="left" w:pos="142"/>
              </w:tabs>
              <w:rPr>
                <w:rFonts w:ascii="Tahoma"/>
                <w:b/>
                <w:sz w:val="16"/>
              </w:rPr>
            </w:pPr>
          </w:p>
          <w:p w14:paraId="4DEFDA36" w14:textId="77777777" w:rsidR="00913C84" w:rsidRDefault="00913C84" w:rsidP="004D7FC5">
            <w:pPr>
              <w:pStyle w:val="TableParagraph"/>
              <w:tabs>
                <w:tab w:val="left" w:pos="142"/>
              </w:tabs>
              <w:rPr>
                <w:rFonts w:ascii="Tahoma"/>
                <w:b/>
                <w:sz w:val="16"/>
              </w:rPr>
            </w:pPr>
          </w:p>
          <w:p w14:paraId="05931A9E" w14:textId="77777777" w:rsidR="00913C84" w:rsidRDefault="00913C84" w:rsidP="004D7FC5">
            <w:pPr>
              <w:pStyle w:val="TableParagraph"/>
              <w:tabs>
                <w:tab w:val="left" w:pos="142"/>
              </w:tabs>
              <w:rPr>
                <w:rFonts w:ascii="Tahoma"/>
                <w:b/>
                <w:sz w:val="16"/>
              </w:rPr>
            </w:pPr>
          </w:p>
          <w:p w14:paraId="7770E06F" w14:textId="77777777" w:rsidR="00913C84" w:rsidRDefault="00913C84" w:rsidP="004D7FC5">
            <w:pPr>
              <w:pStyle w:val="TableParagraph"/>
              <w:tabs>
                <w:tab w:val="left" w:pos="142"/>
              </w:tabs>
              <w:rPr>
                <w:rFonts w:ascii="Tahoma"/>
                <w:b/>
                <w:sz w:val="16"/>
              </w:rPr>
            </w:pPr>
          </w:p>
          <w:p w14:paraId="405EF5A4" w14:textId="77777777" w:rsidR="00913C84" w:rsidRDefault="00913C84" w:rsidP="004D7FC5">
            <w:pPr>
              <w:pStyle w:val="TableParagraph"/>
              <w:tabs>
                <w:tab w:val="left" w:pos="142"/>
              </w:tabs>
              <w:rPr>
                <w:rFonts w:ascii="Tahoma"/>
                <w:b/>
                <w:sz w:val="16"/>
              </w:rPr>
            </w:pPr>
          </w:p>
          <w:p w14:paraId="16025D09" w14:textId="77777777" w:rsidR="00913C84" w:rsidRDefault="00913C84" w:rsidP="004D7FC5">
            <w:pPr>
              <w:pStyle w:val="TableParagraph"/>
              <w:tabs>
                <w:tab w:val="left" w:pos="142"/>
              </w:tabs>
              <w:spacing w:before="10"/>
              <w:rPr>
                <w:rFonts w:ascii="Tahoma"/>
                <w:b/>
              </w:rPr>
            </w:pPr>
          </w:p>
          <w:p w14:paraId="73B7EE8B" w14:textId="77777777" w:rsidR="00913C84" w:rsidRDefault="00913C84" w:rsidP="004D7FC5">
            <w:pPr>
              <w:pStyle w:val="TableParagraph"/>
              <w:tabs>
                <w:tab w:val="left" w:pos="142"/>
              </w:tabs>
              <w:spacing w:line="312" w:lineRule="auto"/>
              <w:ind w:left="72" w:right="75"/>
              <w:rPr>
                <w:rFonts w:ascii="Arial" w:hAnsi="Arial"/>
                <w:b/>
                <w:sz w:val="12"/>
              </w:rPr>
            </w:pPr>
            <w:r>
              <w:rPr>
                <w:rFonts w:ascii="Arial" w:hAnsi="Arial"/>
                <w:b/>
                <w:color w:val="231F20"/>
                <w:spacing w:val="-1"/>
                <w:w w:val="110"/>
                <w:sz w:val="12"/>
              </w:rPr>
              <w:t xml:space="preserve">Belirlenecek </w:t>
            </w:r>
            <w:r>
              <w:rPr>
                <w:rFonts w:ascii="Arial" w:hAnsi="Arial"/>
                <w:b/>
                <w:color w:val="231F20"/>
                <w:w w:val="110"/>
                <w:sz w:val="12"/>
              </w:rPr>
              <w:t>niş sektörlerde tasarım</w:t>
            </w:r>
            <w:r>
              <w:rPr>
                <w:rFonts w:ascii="Arial" w:hAnsi="Arial"/>
                <w:b/>
                <w:color w:val="231F20"/>
                <w:spacing w:val="1"/>
                <w:w w:val="110"/>
                <w:sz w:val="12"/>
              </w:rPr>
              <w:t xml:space="preserve"> </w:t>
            </w:r>
            <w:r>
              <w:rPr>
                <w:rFonts w:ascii="Arial" w:hAnsi="Arial"/>
                <w:b/>
                <w:color w:val="231F20"/>
                <w:w w:val="110"/>
                <w:sz w:val="12"/>
              </w:rPr>
              <w:t>odaklı,</w:t>
            </w:r>
            <w:r>
              <w:rPr>
                <w:rFonts w:ascii="Arial" w:hAnsi="Arial"/>
                <w:b/>
                <w:color w:val="231F20"/>
                <w:spacing w:val="-7"/>
                <w:w w:val="110"/>
                <w:sz w:val="12"/>
              </w:rPr>
              <w:t xml:space="preserve"> </w:t>
            </w:r>
            <w:r>
              <w:rPr>
                <w:rFonts w:ascii="Arial" w:hAnsi="Arial"/>
                <w:b/>
                <w:color w:val="231F20"/>
                <w:w w:val="110"/>
                <w:sz w:val="12"/>
              </w:rPr>
              <w:t>lüks</w:t>
            </w:r>
            <w:r>
              <w:rPr>
                <w:rFonts w:ascii="Arial" w:hAnsi="Arial"/>
                <w:b/>
                <w:color w:val="231F20"/>
                <w:spacing w:val="-6"/>
                <w:w w:val="110"/>
                <w:sz w:val="12"/>
              </w:rPr>
              <w:t xml:space="preserve"> </w:t>
            </w:r>
            <w:r>
              <w:rPr>
                <w:rFonts w:ascii="Arial" w:hAnsi="Arial"/>
                <w:b/>
                <w:color w:val="231F20"/>
                <w:w w:val="110"/>
                <w:sz w:val="12"/>
              </w:rPr>
              <w:t>tüketim</w:t>
            </w:r>
            <w:r>
              <w:rPr>
                <w:rFonts w:ascii="Arial" w:hAnsi="Arial"/>
                <w:b/>
                <w:color w:val="231F20"/>
                <w:spacing w:val="-6"/>
                <w:w w:val="110"/>
                <w:sz w:val="12"/>
              </w:rPr>
              <w:t xml:space="preserve"> </w:t>
            </w:r>
            <w:r>
              <w:rPr>
                <w:rFonts w:ascii="Arial" w:hAnsi="Arial"/>
                <w:b/>
                <w:color w:val="231F20"/>
                <w:w w:val="110"/>
                <w:sz w:val="12"/>
              </w:rPr>
              <w:t>ürünlerinde</w:t>
            </w:r>
            <w:r>
              <w:rPr>
                <w:rFonts w:ascii="Arial" w:hAnsi="Arial"/>
                <w:b/>
                <w:color w:val="231F20"/>
                <w:spacing w:val="-6"/>
                <w:w w:val="110"/>
                <w:sz w:val="12"/>
              </w:rPr>
              <w:t xml:space="preserve"> </w:t>
            </w:r>
            <w:r>
              <w:rPr>
                <w:rFonts w:ascii="Arial" w:hAnsi="Arial"/>
                <w:b/>
                <w:color w:val="231F20"/>
                <w:w w:val="110"/>
                <w:sz w:val="12"/>
              </w:rPr>
              <w:t>uzak</w:t>
            </w:r>
            <w:r>
              <w:rPr>
                <w:rFonts w:ascii="Arial" w:hAnsi="Arial"/>
                <w:b/>
                <w:color w:val="231F20"/>
                <w:spacing w:val="-34"/>
                <w:w w:val="110"/>
                <w:sz w:val="12"/>
              </w:rPr>
              <w:t xml:space="preserve"> </w:t>
            </w:r>
            <w:r>
              <w:rPr>
                <w:rFonts w:ascii="Arial" w:hAnsi="Arial"/>
                <w:b/>
                <w:color w:val="231F20"/>
                <w:w w:val="110"/>
                <w:sz w:val="12"/>
              </w:rPr>
              <w:t>ülkelere yönelik ortak bir pazarlama</w:t>
            </w:r>
            <w:r>
              <w:rPr>
                <w:rFonts w:ascii="Arial" w:hAnsi="Arial"/>
                <w:b/>
                <w:color w:val="231F20"/>
                <w:spacing w:val="1"/>
                <w:w w:val="110"/>
                <w:sz w:val="12"/>
              </w:rPr>
              <w:t xml:space="preserve"> </w:t>
            </w:r>
            <w:r>
              <w:rPr>
                <w:rFonts w:ascii="Arial" w:hAnsi="Arial"/>
                <w:b/>
                <w:color w:val="231F20"/>
                <w:spacing w:val="-1"/>
                <w:w w:val="110"/>
                <w:sz w:val="12"/>
              </w:rPr>
              <w:t xml:space="preserve">stratejisi </w:t>
            </w:r>
            <w:r>
              <w:rPr>
                <w:rFonts w:ascii="Arial" w:hAnsi="Arial"/>
                <w:b/>
                <w:color w:val="231F20"/>
                <w:w w:val="110"/>
                <w:sz w:val="12"/>
              </w:rPr>
              <w:t>oluşturulacak, bu ürünlere</w:t>
            </w:r>
            <w:r>
              <w:rPr>
                <w:rFonts w:ascii="Arial" w:hAnsi="Arial"/>
                <w:b/>
                <w:color w:val="231F20"/>
                <w:spacing w:val="1"/>
                <w:w w:val="110"/>
                <w:sz w:val="12"/>
              </w:rPr>
              <w:t xml:space="preserve"> </w:t>
            </w:r>
            <w:r>
              <w:rPr>
                <w:rFonts w:ascii="Arial" w:hAnsi="Arial"/>
                <w:b/>
                <w:color w:val="231F20"/>
                <w:w w:val="110"/>
                <w:sz w:val="12"/>
              </w:rPr>
              <w:t>verilebilecek destek mekanizmaları</w:t>
            </w:r>
            <w:r>
              <w:rPr>
                <w:rFonts w:ascii="Arial" w:hAnsi="Arial"/>
                <w:b/>
                <w:color w:val="231F20"/>
                <w:spacing w:val="1"/>
                <w:w w:val="110"/>
                <w:sz w:val="12"/>
              </w:rPr>
              <w:t xml:space="preserve"> </w:t>
            </w:r>
            <w:r>
              <w:rPr>
                <w:rFonts w:ascii="Arial" w:hAnsi="Arial"/>
                <w:b/>
                <w:color w:val="231F20"/>
                <w:w w:val="110"/>
                <w:sz w:val="12"/>
              </w:rPr>
              <w:t>geliştirilecektir.</w:t>
            </w:r>
          </w:p>
        </w:tc>
        <w:tc>
          <w:tcPr>
            <w:tcW w:w="3571" w:type="dxa"/>
          </w:tcPr>
          <w:p w14:paraId="72474740" w14:textId="77777777" w:rsidR="00913C84" w:rsidRDefault="00913C84" w:rsidP="004D7FC5">
            <w:pPr>
              <w:pStyle w:val="TableParagraph"/>
              <w:tabs>
                <w:tab w:val="left" w:pos="142"/>
              </w:tabs>
              <w:rPr>
                <w:rFonts w:ascii="Tahoma"/>
                <w:b/>
                <w:sz w:val="16"/>
              </w:rPr>
            </w:pPr>
          </w:p>
          <w:p w14:paraId="33854CB9" w14:textId="77777777" w:rsidR="00913C84" w:rsidRDefault="00913C84" w:rsidP="004D7FC5">
            <w:pPr>
              <w:pStyle w:val="TableParagraph"/>
              <w:tabs>
                <w:tab w:val="left" w:pos="142"/>
              </w:tabs>
              <w:spacing w:before="8"/>
              <w:rPr>
                <w:rFonts w:ascii="Tahoma"/>
                <w:b/>
                <w:sz w:val="12"/>
              </w:rPr>
            </w:pPr>
          </w:p>
          <w:p w14:paraId="1BDD3365" w14:textId="77777777" w:rsidR="00913C84" w:rsidRDefault="00913C84" w:rsidP="004D7FC5">
            <w:pPr>
              <w:pStyle w:val="TableParagraph"/>
              <w:tabs>
                <w:tab w:val="left" w:pos="142"/>
              </w:tabs>
              <w:spacing w:line="295" w:lineRule="auto"/>
              <w:ind w:left="153" w:right="111"/>
              <w:rPr>
                <w:sz w:val="12"/>
              </w:rPr>
            </w:pPr>
            <w:r>
              <w:rPr>
                <w:color w:val="231F20"/>
                <w:sz w:val="12"/>
              </w:rPr>
              <w:t>Pazarlama</w:t>
            </w:r>
            <w:r>
              <w:rPr>
                <w:color w:val="231F20"/>
                <w:spacing w:val="5"/>
                <w:sz w:val="12"/>
              </w:rPr>
              <w:t xml:space="preserve"> </w:t>
            </w:r>
            <w:r>
              <w:rPr>
                <w:color w:val="231F20"/>
                <w:sz w:val="12"/>
              </w:rPr>
              <w:t>sürecinin</w:t>
            </w:r>
            <w:r>
              <w:rPr>
                <w:color w:val="231F20"/>
                <w:spacing w:val="5"/>
                <w:sz w:val="12"/>
              </w:rPr>
              <w:t xml:space="preserve"> </w:t>
            </w:r>
            <w:r>
              <w:rPr>
                <w:color w:val="231F20"/>
                <w:sz w:val="12"/>
              </w:rPr>
              <w:t>yönetilmesinde</w:t>
            </w:r>
            <w:r>
              <w:rPr>
                <w:color w:val="231F20"/>
                <w:spacing w:val="6"/>
                <w:sz w:val="12"/>
              </w:rPr>
              <w:t xml:space="preserve"> </w:t>
            </w:r>
            <w:r>
              <w:rPr>
                <w:color w:val="231F20"/>
                <w:sz w:val="12"/>
              </w:rPr>
              <w:t>temel</w:t>
            </w:r>
            <w:r>
              <w:rPr>
                <w:color w:val="231F20"/>
                <w:spacing w:val="5"/>
                <w:sz w:val="12"/>
              </w:rPr>
              <w:t xml:space="preserve"> </w:t>
            </w:r>
            <w:r>
              <w:rPr>
                <w:color w:val="231F20"/>
                <w:sz w:val="12"/>
              </w:rPr>
              <w:t>kabul</w:t>
            </w:r>
            <w:r>
              <w:rPr>
                <w:color w:val="231F20"/>
                <w:spacing w:val="1"/>
                <w:sz w:val="12"/>
              </w:rPr>
              <w:t xml:space="preserve"> </w:t>
            </w:r>
            <w:r>
              <w:rPr>
                <w:color w:val="231F20"/>
                <w:spacing w:val="-1"/>
                <w:sz w:val="12"/>
              </w:rPr>
              <w:t xml:space="preserve">edilen ürün, fiyat ve pazara </w:t>
            </w:r>
            <w:r>
              <w:rPr>
                <w:color w:val="231F20"/>
                <w:sz w:val="12"/>
              </w:rPr>
              <w:t>tutundurma faaliyetlerinin</w:t>
            </w:r>
            <w:r>
              <w:rPr>
                <w:color w:val="231F20"/>
                <w:spacing w:val="-40"/>
                <w:sz w:val="12"/>
              </w:rPr>
              <w:t xml:space="preserve"> </w:t>
            </w:r>
            <w:r>
              <w:rPr>
                <w:color w:val="231F20"/>
                <w:spacing w:val="-1"/>
                <w:sz w:val="12"/>
              </w:rPr>
              <w:t>niteliklerinin</w:t>
            </w:r>
            <w:r>
              <w:rPr>
                <w:color w:val="231F20"/>
                <w:spacing w:val="-12"/>
                <w:sz w:val="12"/>
              </w:rPr>
              <w:t xml:space="preserve"> </w:t>
            </w:r>
            <w:r>
              <w:rPr>
                <w:color w:val="231F20"/>
                <w:spacing w:val="-1"/>
                <w:sz w:val="12"/>
              </w:rPr>
              <w:t>lüks</w:t>
            </w:r>
            <w:r>
              <w:rPr>
                <w:color w:val="231F20"/>
                <w:spacing w:val="-12"/>
                <w:sz w:val="12"/>
              </w:rPr>
              <w:t xml:space="preserve"> </w:t>
            </w:r>
            <w:r>
              <w:rPr>
                <w:color w:val="231F20"/>
                <w:spacing w:val="-1"/>
                <w:sz w:val="12"/>
              </w:rPr>
              <w:t>tüketim</w:t>
            </w:r>
            <w:r>
              <w:rPr>
                <w:color w:val="231F20"/>
                <w:spacing w:val="-11"/>
                <w:sz w:val="12"/>
              </w:rPr>
              <w:t xml:space="preserve"> </w:t>
            </w:r>
            <w:r>
              <w:rPr>
                <w:color w:val="231F20"/>
                <w:spacing w:val="-1"/>
                <w:sz w:val="12"/>
              </w:rPr>
              <w:t>ürünleri</w:t>
            </w:r>
            <w:r>
              <w:rPr>
                <w:color w:val="231F20"/>
                <w:spacing w:val="-12"/>
                <w:sz w:val="12"/>
              </w:rPr>
              <w:t xml:space="preserve"> </w:t>
            </w:r>
            <w:r>
              <w:rPr>
                <w:color w:val="231F20"/>
                <w:sz w:val="12"/>
              </w:rPr>
              <w:t>için</w:t>
            </w:r>
            <w:r>
              <w:rPr>
                <w:color w:val="231F20"/>
                <w:spacing w:val="-12"/>
                <w:sz w:val="12"/>
              </w:rPr>
              <w:t xml:space="preserve"> </w:t>
            </w:r>
            <w:r>
              <w:rPr>
                <w:color w:val="231F20"/>
                <w:sz w:val="12"/>
              </w:rPr>
              <w:t>farklı</w:t>
            </w:r>
            <w:r>
              <w:rPr>
                <w:color w:val="231F20"/>
                <w:spacing w:val="-11"/>
                <w:sz w:val="12"/>
              </w:rPr>
              <w:t xml:space="preserve"> </w:t>
            </w:r>
            <w:r>
              <w:rPr>
                <w:color w:val="231F20"/>
                <w:sz w:val="12"/>
              </w:rPr>
              <w:t>olması,</w:t>
            </w:r>
            <w:r>
              <w:rPr>
                <w:color w:val="231F20"/>
                <w:spacing w:val="-12"/>
                <w:sz w:val="12"/>
              </w:rPr>
              <w:t xml:space="preserve"> </w:t>
            </w:r>
            <w:r>
              <w:rPr>
                <w:color w:val="231F20"/>
                <w:sz w:val="12"/>
              </w:rPr>
              <w:t>lüks</w:t>
            </w:r>
            <w:r>
              <w:rPr>
                <w:color w:val="231F20"/>
                <w:spacing w:val="-39"/>
                <w:sz w:val="12"/>
              </w:rPr>
              <w:t xml:space="preserve"> </w:t>
            </w:r>
            <w:r>
              <w:rPr>
                <w:color w:val="231F20"/>
                <w:spacing w:val="-1"/>
                <w:sz w:val="12"/>
              </w:rPr>
              <w:t>markaların</w:t>
            </w:r>
            <w:r>
              <w:rPr>
                <w:color w:val="231F20"/>
                <w:spacing w:val="-11"/>
                <w:sz w:val="12"/>
              </w:rPr>
              <w:t xml:space="preserve"> </w:t>
            </w:r>
            <w:r>
              <w:rPr>
                <w:color w:val="231F20"/>
                <w:spacing w:val="-1"/>
                <w:sz w:val="12"/>
              </w:rPr>
              <w:t>ve</w:t>
            </w:r>
            <w:r>
              <w:rPr>
                <w:color w:val="231F20"/>
                <w:spacing w:val="-11"/>
                <w:sz w:val="12"/>
              </w:rPr>
              <w:t xml:space="preserve"> </w:t>
            </w:r>
            <w:r>
              <w:rPr>
                <w:color w:val="231F20"/>
                <w:spacing w:val="-1"/>
                <w:sz w:val="12"/>
              </w:rPr>
              <w:t>lüks</w:t>
            </w:r>
            <w:r>
              <w:rPr>
                <w:color w:val="231F20"/>
                <w:spacing w:val="-10"/>
                <w:sz w:val="12"/>
              </w:rPr>
              <w:t xml:space="preserve"> </w:t>
            </w:r>
            <w:r>
              <w:rPr>
                <w:color w:val="231F20"/>
                <w:spacing w:val="-1"/>
                <w:sz w:val="12"/>
              </w:rPr>
              <w:t>pazarın</w:t>
            </w:r>
            <w:r>
              <w:rPr>
                <w:color w:val="231F20"/>
                <w:spacing w:val="-11"/>
                <w:sz w:val="12"/>
              </w:rPr>
              <w:t xml:space="preserve"> </w:t>
            </w:r>
            <w:r>
              <w:rPr>
                <w:color w:val="231F20"/>
                <w:spacing w:val="-1"/>
                <w:sz w:val="12"/>
              </w:rPr>
              <w:t>kendine</w:t>
            </w:r>
            <w:r>
              <w:rPr>
                <w:color w:val="231F20"/>
                <w:spacing w:val="-11"/>
                <w:sz w:val="12"/>
              </w:rPr>
              <w:t xml:space="preserve"> </w:t>
            </w:r>
            <w:r>
              <w:rPr>
                <w:color w:val="231F20"/>
                <w:spacing w:val="-1"/>
                <w:sz w:val="12"/>
              </w:rPr>
              <w:t>has</w:t>
            </w:r>
            <w:r>
              <w:rPr>
                <w:color w:val="231F20"/>
                <w:spacing w:val="-11"/>
                <w:sz w:val="12"/>
              </w:rPr>
              <w:t xml:space="preserve"> </w:t>
            </w:r>
            <w:r>
              <w:rPr>
                <w:color w:val="231F20"/>
                <w:spacing w:val="-1"/>
                <w:sz w:val="12"/>
              </w:rPr>
              <w:t>özelliklere</w:t>
            </w:r>
            <w:r>
              <w:rPr>
                <w:color w:val="231F20"/>
                <w:spacing w:val="-10"/>
                <w:sz w:val="12"/>
              </w:rPr>
              <w:t xml:space="preserve"> </w:t>
            </w:r>
            <w:r>
              <w:rPr>
                <w:color w:val="231F20"/>
                <w:sz w:val="12"/>
              </w:rPr>
              <w:t>sahip</w:t>
            </w:r>
            <w:r>
              <w:rPr>
                <w:color w:val="231F20"/>
                <w:spacing w:val="-39"/>
                <w:sz w:val="12"/>
              </w:rPr>
              <w:t xml:space="preserve"> </w:t>
            </w:r>
            <w:r>
              <w:rPr>
                <w:color w:val="231F20"/>
                <w:spacing w:val="-1"/>
                <w:sz w:val="12"/>
              </w:rPr>
              <w:t xml:space="preserve">olması nedeniyle, strateji kapsamında </w:t>
            </w:r>
            <w:r>
              <w:rPr>
                <w:color w:val="231F20"/>
                <w:sz w:val="12"/>
              </w:rPr>
              <w:t>belirlenen lüks</w:t>
            </w:r>
            <w:r>
              <w:rPr>
                <w:color w:val="231F20"/>
                <w:spacing w:val="1"/>
                <w:sz w:val="12"/>
              </w:rPr>
              <w:t xml:space="preserve"> </w:t>
            </w:r>
            <w:r>
              <w:rPr>
                <w:color w:val="231F20"/>
                <w:sz w:val="12"/>
              </w:rPr>
              <w:t>tüketim ürünlerinin tanıtımı ve pazara</w:t>
            </w:r>
            <w:r>
              <w:rPr>
                <w:color w:val="231F20"/>
                <w:spacing w:val="1"/>
                <w:sz w:val="12"/>
              </w:rPr>
              <w:t xml:space="preserve"> </w:t>
            </w:r>
            <w:r>
              <w:rPr>
                <w:color w:val="231F20"/>
                <w:sz w:val="12"/>
              </w:rPr>
              <w:t>tutundurulmasını</w:t>
            </w:r>
            <w:r>
              <w:rPr>
                <w:color w:val="231F20"/>
                <w:spacing w:val="1"/>
                <w:sz w:val="12"/>
              </w:rPr>
              <w:t xml:space="preserve"> </w:t>
            </w:r>
            <w:r>
              <w:rPr>
                <w:color w:val="231F20"/>
                <w:sz w:val="12"/>
              </w:rPr>
              <w:t>teminen</w:t>
            </w:r>
            <w:r>
              <w:rPr>
                <w:color w:val="231F20"/>
                <w:spacing w:val="1"/>
                <w:sz w:val="12"/>
              </w:rPr>
              <w:t xml:space="preserve"> </w:t>
            </w:r>
            <w:r>
              <w:rPr>
                <w:color w:val="231F20"/>
                <w:sz w:val="12"/>
              </w:rPr>
              <w:t>ortak</w:t>
            </w:r>
            <w:r>
              <w:rPr>
                <w:color w:val="231F20"/>
                <w:spacing w:val="1"/>
                <w:sz w:val="12"/>
              </w:rPr>
              <w:t xml:space="preserve"> </w:t>
            </w:r>
            <w:r>
              <w:rPr>
                <w:color w:val="231F20"/>
                <w:sz w:val="12"/>
              </w:rPr>
              <w:t>bir</w:t>
            </w:r>
            <w:r>
              <w:rPr>
                <w:color w:val="231F20"/>
                <w:spacing w:val="1"/>
                <w:sz w:val="12"/>
              </w:rPr>
              <w:t xml:space="preserve"> </w:t>
            </w:r>
            <w:r>
              <w:rPr>
                <w:color w:val="231F20"/>
                <w:sz w:val="12"/>
              </w:rPr>
              <w:t>pazarlama</w:t>
            </w:r>
            <w:r>
              <w:rPr>
                <w:color w:val="231F20"/>
                <w:spacing w:val="1"/>
                <w:sz w:val="12"/>
              </w:rPr>
              <w:t xml:space="preserve"> </w:t>
            </w:r>
            <w:r>
              <w:rPr>
                <w:color w:val="231F20"/>
                <w:w w:val="95"/>
                <w:sz w:val="12"/>
              </w:rPr>
              <w:t>stratejisi</w:t>
            </w:r>
            <w:r>
              <w:rPr>
                <w:color w:val="231F20"/>
                <w:spacing w:val="-10"/>
                <w:w w:val="95"/>
                <w:sz w:val="12"/>
              </w:rPr>
              <w:t xml:space="preserve"> </w:t>
            </w:r>
            <w:r>
              <w:rPr>
                <w:color w:val="231F20"/>
                <w:w w:val="95"/>
                <w:sz w:val="12"/>
              </w:rPr>
              <w:t>geliştirilecektir.</w:t>
            </w:r>
          </w:p>
          <w:p w14:paraId="10096989" w14:textId="77777777" w:rsidR="00913C84" w:rsidRDefault="00913C84" w:rsidP="004D7FC5">
            <w:pPr>
              <w:pStyle w:val="TableParagraph"/>
              <w:tabs>
                <w:tab w:val="left" w:pos="142"/>
              </w:tabs>
              <w:spacing w:before="4"/>
              <w:rPr>
                <w:rFonts w:ascii="Tahoma"/>
                <w:b/>
                <w:sz w:val="15"/>
              </w:rPr>
            </w:pPr>
          </w:p>
          <w:p w14:paraId="542256F4" w14:textId="77777777" w:rsidR="00913C84" w:rsidRDefault="00913C84" w:rsidP="004D7FC5">
            <w:pPr>
              <w:pStyle w:val="TableParagraph"/>
              <w:tabs>
                <w:tab w:val="left" w:pos="142"/>
              </w:tabs>
              <w:spacing w:line="295" w:lineRule="auto"/>
              <w:ind w:left="153" w:right="289"/>
              <w:rPr>
                <w:sz w:val="12"/>
              </w:rPr>
            </w:pPr>
            <w:r>
              <w:rPr>
                <w:color w:val="231F20"/>
                <w:w w:val="95"/>
                <w:sz w:val="12"/>
              </w:rPr>
              <w:t>Uzak Ülkeler Stratejisi kapsamında yer alan ülkeler</w:t>
            </w:r>
            <w:r>
              <w:rPr>
                <w:color w:val="231F20"/>
                <w:spacing w:val="1"/>
                <w:w w:val="95"/>
                <w:sz w:val="12"/>
              </w:rPr>
              <w:t xml:space="preserve"> </w:t>
            </w:r>
            <w:r>
              <w:rPr>
                <w:color w:val="231F20"/>
                <w:sz w:val="12"/>
              </w:rPr>
              <w:t>çoğunlukla yüksek nüfus hacmine sahip ülkeler</w:t>
            </w:r>
            <w:r>
              <w:rPr>
                <w:color w:val="231F20"/>
                <w:spacing w:val="1"/>
                <w:sz w:val="12"/>
              </w:rPr>
              <w:t xml:space="preserve"> </w:t>
            </w:r>
            <w:r>
              <w:rPr>
                <w:color w:val="231F20"/>
                <w:sz w:val="12"/>
              </w:rPr>
              <w:t>olup, lüks ürün tüketiminde de büyük potansiyele</w:t>
            </w:r>
            <w:r>
              <w:rPr>
                <w:color w:val="231F20"/>
                <w:spacing w:val="1"/>
                <w:sz w:val="12"/>
              </w:rPr>
              <w:t xml:space="preserve"> </w:t>
            </w:r>
            <w:r>
              <w:rPr>
                <w:color w:val="231F20"/>
                <w:spacing w:val="-1"/>
                <w:sz w:val="12"/>
              </w:rPr>
              <w:t>sahiplerdir.</w:t>
            </w:r>
            <w:r>
              <w:rPr>
                <w:color w:val="231F20"/>
                <w:spacing w:val="-12"/>
                <w:sz w:val="12"/>
              </w:rPr>
              <w:t xml:space="preserve"> </w:t>
            </w:r>
            <w:r>
              <w:rPr>
                <w:color w:val="231F20"/>
                <w:spacing w:val="-1"/>
                <w:sz w:val="12"/>
              </w:rPr>
              <w:t>Bu</w:t>
            </w:r>
            <w:r>
              <w:rPr>
                <w:color w:val="231F20"/>
                <w:spacing w:val="-11"/>
                <w:sz w:val="12"/>
              </w:rPr>
              <w:t xml:space="preserve"> </w:t>
            </w:r>
            <w:r>
              <w:rPr>
                <w:color w:val="231F20"/>
                <w:spacing w:val="-1"/>
                <w:sz w:val="12"/>
              </w:rPr>
              <w:t>kapsamda,</w:t>
            </w:r>
            <w:r>
              <w:rPr>
                <w:color w:val="231F20"/>
                <w:spacing w:val="-11"/>
                <w:sz w:val="12"/>
              </w:rPr>
              <w:t xml:space="preserve"> </w:t>
            </w:r>
            <w:r>
              <w:rPr>
                <w:color w:val="231F20"/>
                <w:spacing w:val="-1"/>
                <w:sz w:val="12"/>
              </w:rPr>
              <w:t>ilgili</w:t>
            </w:r>
            <w:r>
              <w:rPr>
                <w:color w:val="231F20"/>
                <w:spacing w:val="-12"/>
                <w:sz w:val="12"/>
              </w:rPr>
              <w:t xml:space="preserve"> </w:t>
            </w:r>
            <w:r>
              <w:rPr>
                <w:color w:val="231F20"/>
                <w:sz w:val="12"/>
              </w:rPr>
              <w:t>ülkedeki</w:t>
            </w:r>
            <w:r>
              <w:rPr>
                <w:color w:val="231F20"/>
                <w:spacing w:val="-11"/>
                <w:sz w:val="12"/>
              </w:rPr>
              <w:t xml:space="preserve"> </w:t>
            </w:r>
            <w:r>
              <w:rPr>
                <w:color w:val="231F20"/>
                <w:sz w:val="12"/>
              </w:rPr>
              <w:t>tüketicilerin</w:t>
            </w:r>
            <w:r>
              <w:rPr>
                <w:color w:val="231F20"/>
                <w:spacing w:val="-39"/>
                <w:sz w:val="12"/>
              </w:rPr>
              <w:t xml:space="preserve"> </w:t>
            </w:r>
            <w:r>
              <w:rPr>
                <w:color w:val="231F20"/>
                <w:sz w:val="12"/>
              </w:rPr>
              <w:t>davranışları</w:t>
            </w:r>
            <w:r>
              <w:rPr>
                <w:color w:val="231F20"/>
                <w:spacing w:val="-12"/>
                <w:sz w:val="12"/>
              </w:rPr>
              <w:t xml:space="preserve"> </w:t>
            </w:r>
            <w:r>
              <w:rPr>
                <w:color w:val="231F20"/>
                <w:sz w:val="12"/>
              </w:rPr>
              <w:t>ve</w:t>
            </w:r>
            <w:r>
              <w:rPr>
                <w:color w:val="231F20"/>
                <w:spacing w:val="-11"/>
                <w:sz w:val="12"/>
              </w:rPr>
              <w:t xml:space="preserve"> </w:t>
            </w:r>
            <w:r>
              <w:rPr>
                <w:color w:val="231F20"/>
                <w:sz w:val="12"/>
              </w:rPr>
              <w:t>lüks</w:t>
            </w:r>
            <w:r>
              <w:rPr>
                <w:color w:val="231F20"/>
                <w:spacing w:val="-12"/>
                <w:sz w:val="12"/>
              </w:rPr>
              <w:t xml:space="preserve"> </w:t>
            </w:r>
            <w:r>
              <w:rPr>
                <w:color w:val="231F20"/>
                <w:sz w:val="12"/>
              </w:rPr>
              <w:t>ürün</w:t>
            </w:r>
            <w:r>
              <w:rPr>
                <w:color w:val="231F20"/>
                <w:spacing w:val="-11"/>
                <w:sz w:val="12"/>
              </w:rPr>
              <w:t xml:space="preserve"> </w:t>
            </w:r>
            <w:r>
              <w:rPr>
                <w:color w:val="231F20"/>
                <w:sz w:val="12"/>
              </w:rPr>
              <w:t>tüketiminde</w:t>
            </w:r>
            <w:r>
              <w:rPr>
                <w:color w:val="231F20"/>
                <w:spacing w:val="-12"/>
                <w:sz w:val="12"/>
              </w:rPr>
              <w:t xml:space="preserve"> </w:t>
            </w:r>
            <w:r>
              <w:rPr>
                <w:color w:val="231F20"/>
                <w:sz w:val="12"/>
              </w:rPr>
              <w:t>ön</w:t>
            </w:r>
            <w:r>
              <w:rPr>
                <w:color w:val="231F20"/>
                <w:spacing w:val="-11"/>
                <w:sz w:val="12"/>
              </w:rPr>
              <w:t xml:space="preserve"> </w:t>
            </w:r>
            <w:r>
              <w:rPr>
                <w:color w:val="231F20"/>
                <w:sz w:val="12"/>
              </w:rPr>
              <w:t>plana</w:t>
            </w:r>
            <w:r>
              <w:rPr>
                <w:color w:val="231F20"/>
                <w:spacing w:val="-12"/>
                <w:sz w:val="12"/>
              </w:rPr>
              <w:t xml:space="preserve"> </w:t>
            </w:r>
            <w:r>
              <w:rPr>
                <w:color w:val="231F20"/>
                <w:sz w:val="12"/>
              </w:rPr>
              <w:t>çıkan</w:t>
            </w:r>
            <w:r>
              <w:rPr>
                <w:color w:val="231F20"/>
                <w:spacing w:val="-39"/>
                <w:sz w:val="12"/>
              </w:rPr>
              <w:t xml:space="preserve"> </w:t>
            </w:r>
            <w:r>
              <w:rPr>
                <w:color w:val="231F20"/>
                <w:w w:val="95"/>
                <w:sz w:val="12"/>
              </w:rPr>
              <w:t>trendler</w:t>
            </w:r>
            <w:r>
              <w:rPr>
                <w:color w:val="231F20"/>
                <w:spacing w:val="1"/>
                <w:w w:val="95"/>
                <w:sz w:val="12"/>
              </w:rPr>
              <w:t xml:space="preserve"> </w:t>
            </w:r>
            <w:r>
              <w:rPr>
                <w:color w:val="231F20"/>
                <w:w w:val="95"/>
                <w:sz w:val="12"/>
              </w:rPr>
              <w:t>araştırılarak,</w:t>
            </w:r>
            <w:r>
              <w:rPr>
                <w:color w:val="231F20"/>
                <w:spacing w:val="1"/>
                <w:w w:val="95"/>
                <w:sz w:val="12"/>
              </w:rPr>
              <w:t xml:space="preserve"> </w:t>
            </w:r>
            <w:r>
              <w:rPr>
                <w:color w:val="231F20"/>
                <w:w w:val="95"/>
                <w:sz w:val="12"/>
              </w:rPr>
              <w:t>ihracatçılarımıza</w:t>
            </w:r>
            <w:r>
              <w:rPr>
                <w:color w:val="231F20"/>
                <w:spacing w:val="1"/>
                <w:w w:val="95"/>
                <w:sz w:val="12"/>
              </w:rPr>
              <w:t xml:space="preserve"> </w:t>
            </w:r>
            <w:r>
              <w:rPr>
                <w:color w:val="231F20"/>
                <w:w w:val="95"/>
                <w:sz w:val="12"/>
              </w:rPr>
              <w:t>yönelik</w:t>
            </w:r>
            <w:r>
              <w:rPr>
                <w:color w:val="231F20"/>
                <w:spacing w:val="1"/>
                <w:w w:val="95"/>
                <w:sz w:val="12"/>
              </w:rPr>
              <w:t xml:space="preserve"> </w:t>
            </w:r>
            <w:r>
              <w:rPr>
                <w:color w:val="231F20"/>
                <w:w w:val="95"/>
                <w:sz w:val="12"/>
              </w:rPr>
              <w:t>bir</w:t>
            </w:r>
            <w:r>
              <w:rPr>
                <w:color w:val="231F20"/>
                <w:spacing w:val="1"/>
                <w:w w:val="95"/>
                <w:sz w:val="12"/>
              </w:rPr>
              <w:t xml:space="preserve"> </w:t>
            </w:r>
            <w:r>
              <w:rPr>
                <w:color w:val="231F20"/>
                <w:w w:val="95"/>
                <w:sz w:val="12"/>
              </w:rPr>
              <w:t>yol</w:t>
            </w:r>
          </w:p>
          <w:p w14:paraId="446EB298" w14:textId="77777777" w:rsidR="00913C84" w:rsidRDefault="00913C84" w:rsidP="004D7FC5">
            <w:pPr>
              <w:pStyle w:val="TableParagraph"/>
              <w:tabs>
                <w:tab w:val="left" w:pos="142"/>
              </w:tabs>
              <w:spacing w:before="4" w:line="295" w:lineRule="auto"/>
              <w:ind w:left="153" w:right="92"/>
              <w:rPr>
                <w:sz w:val="12"/>
              </w:rPr>
            </w:pPr>
            <w:r>
              <w:rPr>
                <w:color w:val="231F20"/>
                <w:spacing w:val="-1"/>
                <w:sz w:val="12"/>
              </w:rPr>
              <w:t>haritası</w:t>
            </w:r>
            <w:r>
              <w:rPr>
                <w:color w:val="231F20"/>
                <w:spacing w:val="-12"/>
                <w:sz w:val="12"/>
              </w:rPr>
              <w:t xml:space="preserve"> </w:t>
            </w:r>
            <w:r>
              <w:rPr>
                <w:color w:val="231F20"/>
                <w:spacing w:val="-1"/>
                <w:sz w:val="12"/>
              </w:rPr>
              <w:t>oluşturulması</w:t>
            </w:r>
            <w:r>
              <w:rPr>
                <w:color w:val="231F20"/>
                <w:spacing w:val="-11"/>
                <w:sz w:val="12"/>
              </w:rPr>
              <w:t xml:space="preserve"> </w:t>
            </w:r>
            <w:r>
              <w:rPr>
                <w:color w:val="231F20"/>
                <w:sz w:val="12"/>
              </w:rPr>
              <w:t>ve</w:t>
            </w:r>
            <w:r>
              <w:rPr>
                <w:color w:val="231F20"/>
                <w:spacing w:val="-12"/>
                <w:sz w:val="12"/>
              </w:rPr>
              <w:t xml:space="preserve"> </w:t>
            </w:r>
            <w:r>
              <w:rPr>
                <w:color w:val="231F20"/>
                <w:sz w:val="12"/>
              </w:rPr>
              <w:t>bu</w:t>
            </w:r>
            <w:r>
              <w:rPr>
                <w:color w:val="231F20"/>
                <w:spacing w:val="-11"/>
                <w:sz w:val="12"/>
              </w:rPr>
              <w:t xml:space="preserve"> </w:t>
            </w:r>
            <w:r>
              <w:rPr>
                <w:color w:val="231F20"/>
                <w:sz w:val="12"/>
              </w:rPr>
              <w:t>sayede</w:t>
            </w:r>
            <w:r>
              <w:rPr>
                <w:color w:val="231F20"/>
                <w:spacing w:val="-11"/>
                <w:sz w:val="12"/>
              </w:rPr>
              <w:t xml:space="preserve"> </w:t>
            </w:r>
            <w:r>
              <w:rPr>
                <w:color w:val="231F20"/>
                <w:sz w:val="12"/>
              </w:rPr>
              <w:t>lüks</w:t>
            </w:r>
            <w:r>
              <w:rPr>
                <w:color w:val="231F20"/>
                <w:spacing w:val="-12"/>
                <w:sz w:val="12"/>
              </w:rPr>
              <w:t xml:space="preserve"> </w:t>
            </w:r>
            <w:r>
              <w:rPr>
                <w:color w:val="231F20"/>
                <w:sz w:val="12"/>
              </w:rPr>
              <w:t>ürün</w:t>
            </w:r>
            <w:r>
              <w:rPr>
                <w:color w:val="231F20"/>
                <w:spacing w:val="-11"/>
                <w:sz w:val="12"/>
              </w:rPr>
              <w:t xml:space="preserve"> </w:t>
            </w:r>
            <w:r>
              <w:rPr>
                <w:color w:val="231F20"/>
                <w:sz w:val="12"/>
              </w:rPr>
              <w:t>ihracatına</w:t>
            </w:r>
            <w:r>
              <w:rPr>
                <w:color w:val="231F20"/>
                <w:spacing w:val="-39"/>
                <w:sz w:val="12"/>
              </w:rPr>
              <w:t xml:space="preserve"> </w:t>
            </w:r>
            <w:r>
              <w:rPr>
                <w:color w:val="231F20"/>
                <w:spacing w:val="-1"/>
                <w:sz w:val="12"/>
              </w:rPr>
              <w:t xml:space="preserve">yönelik olarak verilebilecek </w:t>
            </w:r>
            <w:r>
              <w:rPr>
                <w:color w:val="231F20"/>
                <w:sz w:val="12"/>
              </w:rPr>
              <w:t>destek mekanizmalarının</w:t>
            </w:r>
            <w:r>
              <w:rPr>
                <w:color w:val="231F20"/>
                <w:spacing w:val="1"/>
                <w:sz w:val="12"/>
              </w:rPr>
              <w:t xml:space="preserve"> </w:t>
            </w:r>
            <w:r>
              <w:rPr>
                <w:color w:val="231F20"/>
                <w:sz w:val="12"/>
              </w:rPr>
              <w:t>tespit</w:t>
            </w:r>
            <w:r>
              <w:rPr>
                <w:color w:val="231F20"/>
                <w:spacing w:val="-12"/>
                <w:sz w:val="12"/>
              </w:rPr>
              <w:t xml:space="preserve"> </w:t>
            </w:r>
            <w:r>
              <w:rPr>
                <w:color w:val="231F20"/>
                <w:sz w:val="12"/>
              </w:rPr>
              <w:t>edilmesi</w:t>
            </w:r>
            <w:r>
              <w:rPr>
                <w:color w:val="231F20"/>
                <w:spacing w:val="-12"/>
                <w:sz w:val="12"/>
              </w:rPr>
              <w:t xml:space="preserve"> </w:t>
            </w:r>
            <w:r>
              <w:rPr>
                <w:color w:val="231F20"/>
                <w:sz w:val="12"/>
              </w:rPr>
              <w:t>amaçlanmaktadır.</w:t>
            </w:r>
          </w:p>
        </w:tc>
        <w:tc>
          <w:tcPr>
            <w:tcW w:w="1573" w:type="dxa"/>
          </w:tcPr>
          <w:p w14:paraId="65C656E5" w14:textId="77777777" w:rsidR="00913C84" w:rsidRPr="00D20C2F" w:rsidRDefault="00913C84" w:rsidP="004D7FC5">
            <w:pPr>
              <w:pStyle w:val="TableParagraph"/>
              <w:tabs>
                <w:tab w:val="left" w:pos="142"/>
              </w:tabs>
              <w:rPr>
                <w:rFonts w:ascii="Tahoma"/>
                <w:b/>
                <w:sz w:val="16"/>
              </w:rPr>
            </w:pPr>
          </w:p>
          <w:p w14:paraId="05007BB1" w14:textId="77777777" w:rsidR="00913C84" w:rsidRPr="00D20C2F" w:rsidRDefault="00913C84" w:rsidP="004D7FC5">
            <w:pPr>
              <w:pStyle w:val="TableParagraph"/>
              <w:tabs>
                <w:tab w:val="left" w:pos="142"/>
              </w:tabs>
              <w:rPr>
                <w:rFonts w:ascii="Tahoma"/>
                <w:b/>
                <w:sz w:val="16"/>
              </w:rPr>
            </w:pPr>
          </w:p>
          <w:p w14:paraId="7E95E95F" w14:textId="77777777" w:rsidR="00913C84" w:rsidRPr="00D20C2F" w:rsidRDefault="00913C84" w:rsidP="004D7FC5">
            <w:pPr>
              <w:pStyle w:val="TableParagraph"/>
              <w:tabs>
                <w:tab w:val="left" w:pos="142"/>
              </w:tabs>
              <w:rPr>
                <w:rFonts w:ascii="Tahoma"/>
                <w:b/>
                <w:sz w:val="16"/>
              </w:rPr>
            </w:pPr>
          </w:p>
          <w:p w14:paraId="5826EAEE" w14:textId="77777777" w:rsidR="00D20C2F" w:rsidRPr="00D20C2F" w:rsidRDefault="00D20C2F" w:rsidP="00D20C2F">
            <w:pPr>
              <w:pStyle w:val="TableParagraph"/>
              <w:rPr>
                <w:rFonts w:ascii="Tahoma"/>
                <w:b/>
                <w:sz w:val="16"/>
              </w:rPr>
            </w:pPr>
          </w:p>
          <w:p w14:paraId="680F8B65" w14:textId="77777777" w:rsidR="00D20C2F" w:rsidRPr="00D20C2F" w:rsidRDefault="00D20C2F" w:rsidP="00D20C2F">
            <w:pPr>
              <w:pStyle w:val="TableParagraph"/>
              <w:rPr>
                <w:rFonts w:ascii="Tahoma"/>
                <w:b/>
                <w:sz w:val="16"/>
              </w:rPr>
            </w:pPr>
          </w:p>
          <w:p w14:paraId="376380DA" w14:textId="77777777" w:rsidR="00D20C2F" w:rsidRPr="00D20C2F" w:rsidRDefault="00D20C2F" w:rsidP="00D20C2F">
            <w:pPr>
              <w:pStyle w:val="TableParagraph"/>
              <w:rPr>
                <w:rFonts w:ascii="Tahoma"/>
                <w:b/>
                <w:sz w:val="16"/>
              </w:rPr>
            </w:pPr>
          </w:p>
          <w:p w14:paraId="7F52F8E4" w14:textId="77777777" w:rsidR="00D20C2F" w:rsidRPr="00D20C2F" w:rsidRDefault="00D20C2F" w:rsidP="00D20C2F">
            <w:pPr>
              <w:pStyle w:val="TableParagraph"/>
              <w:rPr>
                <w:rFonts w:ascii="Tahoma"/>
                <w:b/>
                <w:sz w:val="16"/>
              </w:rPr>
            </w:pPr>
          </w:p>
          <w:p w14:paraId="2D2350E5" w14:textId="77777777" w:rsidR="00913C84" w:rsidRPr="00D20C2F" w:rsidRDefault="00D20C2F" w:rsidP="00D20C2F">
            <w:pPr>
              <w:pStyle w:val="TableParagraph"/>
              <w:spacing w:line="312" w:lineRule="auto"/>
              <w:ind w:left="151" w:right="111"/>
              <w:jc w:val="center"/>
              <w:rPr>
                <w:rFonts w:ascii="Arial" w:hAnsi="Arial"/>
                <w:b/>
                <w:sz w:val="12"/>
              </w:rPr>
            </w:pPr>
            <w:r w:rsidRPr="00D20C2F">
              <w:rPr>
                <w:rFonts w:ascii="Arial" w:hAnsi="Arial"/>
                <w:b/>
                <w:spacing w:val="-2"/>
                <w:w w:val="110"/>
                <w:sz w:val="12"/>
              </w:rPr>
              <w:t xml:space="preserve">Ticaret </w:t>
            </w:r>
            <w:r w:rsidR="0012441B" w:rsidRPr="00D20C2F">
              <w:rPr>
                <w:rFonts w:ascii="Arial" w:hAnsi="Arial"/>
                <w:b/>
                <w:spacing w:val="-2"/>
                <w:w w:val="110"/>
                <w:sz w:val="12"/>
              </w:rPr>
              <w:t>Bakanlığı</w:t>
            </w:r>
            <w:r w:rsidRPr="00D20C2F">
              <w:rPr>
                <w:rFonts w:ascii="Arial" w:hAnsi="Arial"/>
                <w:b/>
                <w:spacing w:val="-34"/>
                <w:w w:val="110"/>
                <w:sz w:val="12"/>
              </w:rPr>
              <w:t xml:space="preserve"> </w:t>
            </w:r>
            <w:r w:rsidRPr="00D20C2F">
              <w:rPr>
                <w:rFonts w:ascii="Arial" w:hAnsi="Arial"/>
                <w:b/>
                <w:w w:val="110"/>
                <w:sz w:val="12"/>
              </w:rPr>
              <w:t>(İHRGM)</w:t>
            </w:r>
          </w:p>
        </w:tc>
        <w:tc>
          <w:tcPr>
            <w:tcW w:w="1270" w:type="dxa"/>
          </w:tcPr>
          <w:p w14:paraId="3EE323A7" w14:textId="77777777" w:rsidR="00D20C2F" w:rsidRPr="00D20C2F" w:rsidRDefault="00D20C2F" w:rsidP="00D20C2F">
            <w:pPr>
              <w:pStyle w:val="TableParagraph"/>
              <w:rPr>
                <w:rFonts w:ascii="Tahoma"/>
                <w:b/>
                <w:sz w:val="16"/>
              </w:rPr>
            </w:pPr>
          </w:p>
          <w:p w14:paraId="2ADB9BEE" w14:textId="77777777" w:rsidR="00D20C2F" w:rsidRPr="00D20C2F" w:rsidRDefault="00D20C2F" w:rsidP="00D20C2F">
            <w:pPr>
              <w:pStyle w:val="TableParagraph"/>
              <w:jc w:val="center"/>
              <w:rPr>
                <w:rFonts w:ascii="Tahoma"/>
                <w:b/>
                <w:sz w:val="16"/>
              </w:rPr>
            </w:pPr>
          </w:p>
          <w:p w14:paraId="45F9C045" w14:textId="77777777" w:rsidR="00D20C2F" w:rsidRPr="00D20C2F" w:rsidRDefault="00D20C2F" w:rsidP="00D20C2F">
            <w:pPr>
              <w:pStyle w:val="TableParagraph"/>
              <w:jc w:val="center"/>
              <w:rPr>
                <w:rFonts w:ascii="Tahoma"/>
                <w:b/>
                <w:sz w:val="16"/>
              </w:rPr>
            </w:pPr>
          </w:p>
          <w:p w14:paraId="1951E37F" w14:textId="77777777" w:rsidR="00D20C2F" w:rsidRPr="00D20C2F" w:rsidRDefault="00D20C2F" w:rsidP="00D20C2F">
            <w:pPr>
              <w:pStyle w:val="TableParagraph"/>
              <w:jc w:val="center"/>
              <w:rPr>
                <w:rFonts w:ascii="Tahoma"/>
                <w:b/>
                <w:sz w:val="16"/>
              </w:rPr>
            </w:pPr>
          </w:p>
          <w:p w14:paraId="75913D19" w14:textId="77777777" w:rsidR="00D20C2F" w:rsidRPr="00D20C2F" w:rsidRDefault="00D20C2F" w:rsidP="00D20C2F">
            <w:pPr>
              <w:pStyle w:val="TableParagraph"/>
              <w:spacing w:line="312" w:lineRule="auto"/>
              <w:ind w:left="151" w:right="111"/>
              <w:jc w:val="center"/>
              <w:rPr>
                <w:rFonts w:ascii="Arial" w:hAnsi="Arial"/>
                <w:b/>
                <w:spacing w:val="-34"/>
                <w:w w:val="110"/>
                <w:sz w:val="12"/>
              </w:rPr>
            </w:pPr>
            <w:r w:rsidRPr="00D20C2F">
              <w:rPr>
                <w:rFonts w:ascii="Arial" w:hAnsi="Arial"/>
                <w:b/>
                <w:spacing w:val="-2"/>
                <w:w w:val="110"/>
                <w:sz w:val="12"/>
              </w:rPr>
              <w:t xml:space="preserve">Ticaret </w:t>
            </w:r>
            <w:r w:rsidR="0012441B" w:rsidRPr="00D20C2F">
              <w:rPr>
                <w:rFonts w:ascii="Arial" w:hAnsi="Arial"/>
                <w:b/>
                <w:spacing w:val="-2"/>
                <w:w w:val="110"/>
                <w:sz w:val="12"/>
              </w:rPr>
              <w:t>Bakanlığı</w:t>
            </w:r>
            <w:r w:rsidRPr="00D20C2F">
              <w:rPr>
                <w:rFonts w:ascii="Arial" w:hAnsi="Arial"/>
                <w:b/>
                <w:spacing w:val="-34"/>
                <w:w w:val="110"/>
                <w:sz w:val="12"/>
              </w:rPr>
              <w:t xml:space="preserve">    </w:t>
            </w:r>
          </w:p>
          <w:p w14:paraId="5FE1F09A" w14:textId="77777777" w:rsidR="00D20C2F" w:rsidRPr="00D20C2F" w:rsidRDefault="00D20C2F" w:rsidP="00D20C2F">
            <w:pPr>
              <w:pStyle w:val="TableParagraph"/>
              <w:spacing w:line="312" w:lineRule="auto"/>
              <w:ind w:left="151" w:right="111"/>
              <w:jc w:val="center"/>
              <w:rPr>
                <w:rFonts w:ascii="Arial" w:hAnsi="Arial"/>
                <w:b/>
                <w:sz w:val="12"/>
              </w:rPr>
            </w:pPr>
            <w:r w:rsidRPr="00D20C2F">
              <w:rPr>
                <w:rFonts w:ascii="Arial" w:hAnsi="Arial"/>
                <w:b/>
                <w:w w:val="110"/>
                <w:sz w:val="12"/>
              </w:rPr>
              <w:t>(</w:t>
            </w:r>
            <w:r w:rsidRPr="00D20C2F">
              <w:rPr>
                <w:rFonts w:ascii="Arial" w:hAnsi="Arial"/>
                <w:b/>
                <w:w w:val="105"/>
                <w:sz w:val="12"/>
              </w:rPr>
              <w:t>Ticaret</w:t>
            </w:r>
            <w:r w:rsidRPr="00D20C2F">
              <w:rPr>
                <w:rFonts w:ascii="Arial" w:hAnsi="Arial"/>
                <w:b/>
                <w:spacing w:val="5"/>
                <w:w w:val="105"/>
                <w:sz w:val="12"/>
              </w:rPr>
              <w:t xml:space="preserve"> </w:t>
            </w:r>
            <w:r w:rsidRPr="00D20C2F">
              <w:rPr>
                <w:rFonts w:ascii="Arial" w:hAnsi="Arial"/>
                <w:b/>
                <w:w w:val="105"/>
                <w:sz w:val="12"/>
              </w:rPr>
              <w:t>Müşavirliği)</w:t>
            </w:r>
          </w:p>
          <w:p w14:paraId="79D81BFC" w14:textId="77777777" w:rsidR="00D20C2F" w:rsidRPr="00D20C2F" w:rsidRDefault="00D20C2F" w:rsidP="00D20C2F">
            <w:pPr>
              <w:pStyle w:val="TableParagraph"/>
              <w:jc w:val="center"/>
              <w:rPr>
                <w:rFonts w:ascii="Tahoma"/>
                <w:b/>
                <w:sz w:val="16"/>
              </w:rPr>
            </w:pPr>
          </w:p>
          <w:p w14:paraId="72B67CCB" w14:textId="77777777" w:rsidR="00D20C2F" w:rsidRPr="00D20C2F" w:rsidRDefault="00D20C2F" w:rsidP="00D20C2F">
            <w:pPr>
              <w:pStyle w:val="TableParagraph"/>
              <w:spacing w:before="3"/>
              <w:jc w:val="center"/>
              <w:rPr>
                <w:rFonts w:ascii="Tahoma"/>
                <w:b/>
                <w:sz w:val="17"/>
              </w:rPr>
            </w:pPr>
          </w:p>
          <w:p w14:paraId="5DDE6776" w14:textId="77777777" w:rsidR="00D20C2F" w:rsidRPr="00D20C2F" w:rsidRDefault="00D20C2F" w:rsidP="00D20C2F">
            <w:pPr>
              <w:pStyle w:val="TableParagraph"/>
              <w:spacing w:before="1"/>
              <w:ind w:left="149" w:right="111"/>
              <w:jc w:val="center"/>
              <w:rPr>
                <w:rFonts w:ascii="Arial" w:hAnsi="Arial"/>
                <w:b/>
                <w:sz w:val="12"/>
              </w:rPr>
            </w:pPr>
            <w:r w:rsidRPr="00D20C2F">
              <w:rPr>
                <w:rFonts w:ascii="Arial" w:hAnsi="Arial"/>
                <w:b/>
                <w:w w:val="105"/>
                <w:sz w:val="12"/>
              </w:rPr>
              <w:t>TİM,</w:t>
            </w:r>
            <w:r w:rsidRPr="00D20C2F">
              <w:rPr>
                <w:rFonts w:ascii="Arial" w:hAnsi="Arial"/>
                <w:b/>
                <w:spacing w:val="-4"/>
                <w:w w:val="105"/>
                <w:sz w:val="12"/>
              </w:rPr>
              <w:t xml:space="preserve"> </w:t>
            </w:r>
            <w:r w:rsidRPr="00D20C2F">
              <w:rPr>
                <w:rFonts w:ascii="Arial" w:hAnsi="Arial"/>
                <w:b/>
                <w:w w:val="105"/>
                <w:sz w:val="12"/>
              </w:rPr>
              <w:t>DEİK,</w:t>
            </w:r>
            <w:r w:rsidRPr="00D20C2F">
              <w:rPr>
                <w:rFonts w:ascii="Arial" w:hAnsi="Arial"/>
                <w:b/>
                <w:spacing w:val="-3"/>
                <w:w w:val="105"/>
                <w:sz w:val="12"/>
              </w:rPr>
              <w:t xml:space="preserve"> </w:t>
            </w:r>
            <w:r w:rsidRPr="00D20C2F">
              <w:rPr>
                <w:rFonts w:ascii="Arial" w:hAnsi="Arial"/>
                <w:b/>
                <w:w w:val="105"/>
                <w:sz w:val="12"/>
              </w:rPr>
              <w:t>TOBB</w:t>
            </w:r>
          </w:p>
          <w:p w14:paraId="3834137A" w14:textId="77777777" w:rsidR="00913C84" w:rsidRPr="00D20C2F" w:rsidRDefault="00D20C2F" w:rsidP="00D20C2F">
            <w:pPr>
              <w:pStyle w:val="TableParagraph"/>
              <w:tabs>
                <w:tab w:val="left" w:pos="142"/>
              </w:tabs>
              <w:jc w:val="center"/>
              <w:rPr>
                <w:rFonts w:ascii="Tahoma"/>
                <w:b/>
                <w:sz w:val="16"/>
              </w:rPr>
            </w:pPr>
            <w:r w:rsidRPr="00D20C2F">
              <w:rPr>
                <w:rFonts w:ascii="Arial" w:hAnsi="Arial"/>
                <w:b/>
                <w:spacing w:val="-2"/>
                <w:w w:val="110"/>
                <w:sz w:val="12"/>
              </w:rPr>
              <w:t xml:space="preserve">İlgili </w:t>
            </w:r>
            <w:r w:rsidR="0012441B" w:rsidRPr="00D20C2F">
              <w:rPr>
                <w:rFonts w:ascii="Arial" w:hAnsi="Arial"/>
                <w:b/>
                <w:spacing w:val="-1"/>
                <w:w w:val="110"/>
                <w:sz w:val="12"/>
              </w:rPr>
              <w:t>İhracatçı</w:t>
            </w:r>
            <w:r w:rsidRPr="00D20C2F">
              <w:rPr>
                <w:rFonts w:ascii="Arial" w:hAnsi="Arial"/>
                <w:b/>
                <w:spacing w:val="-34"/>
                <w:w w:val="110"/>
                <w:sz w:val="12"/>
              </w:rPr>
              <w:t xml:space="preserve"> </w:t>
            </w:r>
            <w:r w:rsidRPr="00D20C2F">
              <w:rPr>
                <w:rFonts w:ascii="Arial" w:hAnsi="Arial"/>
                <w:b/>
                <w:w w:val="110"/>
                <w:sz w:val="12"/>
              </w:rPr>
              <w:t>Birlikleri</w:t>
            </w:r>
          </w:p>
        </w:tc>
        <w:tc>
          <w:tcPr>
            <w:tcW w:w="1270" w:type="dxa"/>
          </w:tcPr>
          <w:p w14:paraId="40DC0198" w14:textId="77777777" w:rsidR="00913C84" w:rsidRDefault="00913C84" w:rsidP="004D7FC5">
            <w:pPr>
              <w:pStyle w:val="TableParagraph"/>
              <w:tabs>
                <w:tab w:val="left" w:pos="142"/>
              </w:tabs>
              <w:rPr>
                <w:rFonts w:ascii="Tahoma"/>
                <w:b/>
                <w:sz w:val="16"/>
              </w:rPr>
            </w:pPr>
          </w:p>
          <w:p w14:paraId="5335E8A1" w14:textId="77777777" w:rsidR="00913C84" w:rsidRDefault="00913C84" w:rsidP="004D7FC5">
            <w:pPr>
              <w:pStyle w:val="TableParagraph"/>
              <w:tabs>
                <w:tab w:val="left" w:pos="142"/>
              </w:tabs>
              <w:rPr>
                <w:rFonts w:ascii="Tahoma"/>
                <w:b/>
                <w:sz w:val="16"/>
              </w:rPr>
            </w:pPr>
          </w:p>
          <w:p w14:paraId="562A3C1B" w14:textId="77777777" w:rsidR="00913C84" w:rsidRDefault="00913C84" w:rsidP="004D7FC5">
            <w:pPr>
              <w:pStyle w:val="TableParagraph"/>
              <w:tabs>
                <w:tab w:val="left" w:pos="142"/>
              </w:tabs>
              <w:rPr>
                <w:rFonts w:ascii="Tahoma"/>
                <w:b/>
                <w:sz w:val="16"/>
              </w:rPr>
            </w:pPr>
          </w:p>
          <w:p w14:paraId="2D50CCEC" w14:textId="77777777" w:rsidR="00913C84" w:rsidRDefault="00913C84" w:rsidP="004D7FC5">
            <w:pPr>
              <w:pStyle w:val="TableParagraph"/>
              <w:tabs>
                <w:tab w:val="left" w:pos="142"/>
              </w:tabs>
              <w:rPr>
                <w:rFonts w:ascii="Tahoma"/>
                <w:b/>
                <w:sz w:val="16"/>
              </w:rPr>
            </w:pPr>
          </w:p>
          <w:p w14:paraId="0FD24FE8" w14:textId="77777777" w:rsidR="00913C84" w:rsidRDefault="00913C84" w:rsidP="004D7FC5">
            <w:pPr>
              <w:pStyle w:val="TableParagraph"/>
              <w:tabs>
                <w:tab w:val="left" w:pos="142"/>
              </w:tabs>
              <w:rPr>
                <w:rFonts w:ascii="Tahoma"/>
                <w:b/>
                <w:sz w:val="16"/>
              </w:rPr>
            </w:pPr>
          </w:p>
          <w:p w14:paraId="1250266A" w14:textId="77777777" w:rsidR="00913C84" w:rsidRDefault="00913C84" w:rsidP="004D7FC5">
            <w:pPr>
              <w:pStyle w:val="TableParagraph"/>
              <w:tabs>
                <w:tab w:val="left" w:pos="142"/>
              </w:tabs>
              <w:rPr>
                <w:rFonts w:ascii="Tahoma"/>
                <w:b/>
                <w:sz w:val="16"/>
              </w:rPr>
            </w:pPr>
          </w:p>
          <w:p w14:paraId="27DE6DA7" w14:textId="77777777" w:rsidR="00913C84" w:rsidRDefault="00913C84" w:rsidP="004D7FC5">
            <w:pPr>
              <w:pStyle w:val="TableParagraph"/>
              <w:tabs>
                <w:tab w:val="left" w:pos="142"/>
              </w:tabs>
              <w:rPr>
                <w:rFonts w:ascii="Tahoma"/>
                <w:b/>
                <w:sz w:val="16"/>
              </w:rPr>
            </w:pPr>
          </w:p>
          <w:p w14:paraId="1B215B8A" w14:textId="77777777" w:rsidR="00913C84" w:rsidRDefault="00913C84" w:rsidP="004D7FC5">
            <w:pPr>
              <w:pStyle w:val="TableParagraph"/>
              <w:tabs>
                <w:tab w:val="left" w:pos="142"/>
              </w:tabs>
              <w:rPr>
                <w:rFonts w:ascii="Tahoma"/>
                <w:b/>
                <w:sz w:val="16"/>
              </w:rPr>
            </w:pPr>
          </w:p>
          <w:p w14:paraId="69C175A0" w14:textId="77777777" w:rsidR="00913C84" w:rsidRDefault="00913C84" w:rsidP="004D7FC5">
            <w:pPr>
              <w:pStyle w:val="TableParagraph"/>
              <w:tabs>
                <w:tab w:val="left" w:pos="142"/>
              </w:tabs>
              <w:rPr>
                <w:rFonts w:ascii="Tahoma"/>
                <w:b/>
                <w:sz w:val="16"/>
              </w:rPr>
            </w:pPr>
          </w:p>
          <w:p w14:paraId="3DCA79AE" w14:textId="77777777" w:rsidR="00913C84" w:rsidRDefault="00913C84" w:rsidP="004D7FC5">
            <w:pPr>
              <w:pStyle w:val="TableParagraph"/>
              <w:tabs>
                <w:tab w:val="left" w:pos="142"/>
              </w:tabs>
              <w:spacing w:before="117"/>
              <w:ind w:left="326"/>
              <w:rPr>
                <w:rFonts w:ascii="Arial"/>
                <w:b/>
                <w:sz w:val="12"/>
              </w:rPr>
            </w:pPr>
            <w:r>
              <w:rPr>
                <w:rFonts w:ascii="Arial"/>
                <w:b/>
                <w:color w:val="231F20"/>
                <w:w w:val="110"/>
                <w:sz w:val="12"/>
              </w:rPr>
              <w:t>2022-2024</w:t>
            </w:r>
          </w:p>
        </w:tc>
      </w:tr>
      <w:tr w:rsidR="00913C84" w14:paraId="6B76E43C" w14:textId="77777777" w:rsidTr="00C06196">
        <w:trPr>
          <w:trHeight w:val="2305"/>
        </w:trPr>
        <w:tc>
          <w:tcPr>
            <w:tcW w:w="1006" w:type="dxa"/>
          </w:tcPr>
          <w:p w14:paraId="047B4C3C" w14:textId="77777777" w:rsidR="00913C84" w:rsidRDefault="00913C84" w:rsidP="004D7FC5">
            <w:pPr>
              <w:pStyle w:val="TableParagraph"/>
              <w:tabs>
                <w:tab w:val="left" w:pos="142"/>
              </w:tabs>
              <w:rPr>
                <w:rFonts w:ascii="Tahoma"/>
                <w:b/>
                <w:sz w:val="24"/>
              </w:rPr>
            </w:pPr>
          </w:p>
          <w:p w14:paraId="09285FC9" w14:textId="77777777" w:rsidR="00913C84" w:rsidRDefault="00913C84" w:rsidP="004D7FC5">
            <w:pPr>
              <w:pStyle w:val="TableParagraph"/>
              <w:tabs>
                <w:tab w:val="left" w:pos="142"/>
              </w:tabs>
              <w:rPr>
                <w:rFonts w:ascii="Tahoma"/>
                <w:b/>
                <w:sz w:val="24"/>
              </w:rPr>
            </w:pPr>
          </w:p>
          <w:p w14:paraId="6CEF4828" w14:textId="77777777" w:rsidR="00913C84" w:rsidRDefault="00913C84" w:rsidP="004D7FC5">
            <w:pPr>
              <w:pStyle w:val="TableParagraph"/>
              <w:tabs>
                <w:tab w:val="left" w:pos="142"/>
              </w:tabs>
              <w:rPr>
                <w:rFonts w:ascii="Tahoma"/>
                <w:b/>
                <w:sz w:val="24"/>
              </w:rPr>
            </w:pPr>
          </w:p>
          <w:p w14:paraId="32B011D4" w14:textId="77777777" w:rsidR="00913C84" w:rsidRDefault="00913C84" w:rsidP="004D7FC5">
            <w:pPr>
              <w:pStyle w:val="TableParagraph"/>
              <w:tabs>
                <w:tab w:val="left" w:pos="142"/>
              </w:tabs>
              <w:spacing w:before="211"/>
              <w:ind w:right="249"/>
              <w:jc w:val="right"/>
              <w:rPr>
                <w:rFonts w:ascii="Arial"/>
                <w:b/>
                <w:sz w:val="18"/>
              </w:rPr>
            </w:pPr>
            <w:r>
              <w:rPr>
                <w:rFonts w:ascii="Arial"/>
                <w:b/>
                <w:color w:val="2868B2"/>
                <w:sz w:val="18"/>
              </w:rPr>
              <w:t>3.1.14</w:t>
            </w:r>
          </w:p>
        </w:tc>
        <w:tc>
          <w:tcPr>
            <w:tcW w:w="2480" w:type="dxa"/>
          </w:tcPr>
          <w:p w14:paraId="27A8D00D" w14:textId="77777777" w:rsidR="00913C84" w:rsidRDefault="00913C84" w:rsidP="004D7FC5">
            <w:pPr>
              <w:pStyle w:val="TableParagraph"/>
              <w:tabs>
                <w:tab w:val="left" w:pos="142"/>
              </w:tabs>
              <w:rPr>
                <w:rFonts w:ascii="Tahoma"/>
                <w:b/>
                <w:sz w:val="16"/>
              </w:rPr>
            </w:pPr>
          </w:p>
          <w:p w14:paraId="12425AFE" w14:textId="77777777" w:rsidR="00913C84" w:rsidRDefault="00913C84" w:rsidP="004D7FC5">
            <w:pPr>
              <w:pStyle w:val="TableParagraph"/>
              <w:tabs>
                <w:tab w:val="left" w:pos="142"/>
              </w:tabs>
              <w:rPr>
                <w:rFonts w:ascii="Tahoma"/>
                <w:b/>
                <w:sz w:val="16"/>
              </w:rPr>
            </w:pPr>
          </w:p>
          <w:p w14:paraId="16A974B4" w14:textId="77777777" w:rsidR="00913C84" w:rsidRDefault="00913C84" w:rsidP="004D7FC5">
            <w:pPr>
              <w:pStyle w:val="TableParagraph"/>
              <w:tabs>
                <w:tab w:val="left" w:pos="142"/>
              </w:tabs>
              <w:rPr>
                <w:rFonts w:ascii="Tahoma"/>
                <w:b/>
                <w:sz w:val="15"/>
              </w:rPr>
            </w:pPr>
          </w:p>
          <w:p w14:paraId="7DEEDA3B" w14:textId="77777777" w:rsidR="00913C84" w:rsidRDefault="00913C84" w:rsidP="004D7FC5">
            <w:pPr>
              <w:pStyle w:val="TableParagraph"/>
              <w:tabs>
                <w:tab w:val="left" w:pos="142"/>
              </w:tabs>
              <w:spacing w:line="312" w:lineRule="auto"/>
              <w:ind w:left="72" w:right="348"/>
              <w:rPr>
                <w:rFonts w:ascii="Arial" w:hAnsi="Arial"/>
                <w:b/>
                <w:sz w:val="12"/>
              </w:rPr>
            </w:pPr>
            <w:r>
              <w:rPr>
                <w:rFonts w:ascii="Arial" w:hAnsi="Arial"/>
                <w:b/>
                <w:color w:val="231F20"/>
                <w:w w:val="110"/>
                <w:sz w:val="12"/>
              </w:rPr>
              <w:t>Ofis-mağaza-</w:t>
            </w:r>
            <w:r>
              <w:rPr>
                <w:rFonts w:ascii="Arial" w:hAnsi="Arial"/>
                <w:b/>
                <w:color w:val="231F20"/>
                <w:spacing w:val="-9"/>
                <w:w w:val="110"/>
                <w:sz w:val="12"/>
              </w:rPr>
              <w:t xml:space="preserve"> </w:t>
            </w:r>
            <w:r>
              <w:rPr>
                <w:rFonts w:ascii="Arial" w:hAnsi="Arial"/>
                <w:b/>
                <w:color w:val="231F20"/>
                <w:w w:val="110"/>
                <w:sz w:val="12"/>
              </w:rPr>
              <w:t>temsilcilik</w:t>
            </w:r>
            <w:r>
              <w:rPr>
                <w:rFonts w:ascii="Arial" w:hAnsi="Arial"/>
                <w:b/>
                <w:color w:val="231F20"/>
                <w:spacing w:val="-9"/>
                <w:w w:val="110"/>
                <w:sz w:val="12"/>
              </w:rPr>
              <w:t xml:space="preserve"> </w:t>
            </w:r>
            <w:r>
              <w:rPr>
                <w:rFonts w:ascii="Arial" w:hAnsi="Arial"/>
                <w:b/>
                <w:color w:val="231F20"/>
                <w:w w:val="110"/>
                <w:sz w:val="12"/>
              </w:rPr>
              <w:t>ve</w:t>
            </w:r>
            <w:r>
              <w:rPr>
                <w:rFonts w:ascii="Arial" w:hAnsi="Arial"/>
                <w:b/>
                <w:color w:val="231F20"/>
                <w:spacing w:val="-9"/>
                <w:w w:val="110"/>
                <w:sz w:val="12"/>
              </w:rPr>
              <w:t xml:space="preserve"> </w:t>
            </w:r>
            <w:r>
              <w:rPr>
                <w:rFonts w:ascii="Arial" w:hAnsi="Arial"/>
                <w:b/>
                <w:color w:val="231F20"/>
                <w:w w:val="110"/>
                <w:sz w:val="12"/>
              </w:rPr>
              <w:t>diğer</w:t>
            </w:r>
            <w:r>
              <w:rPr>
                <w:rFonts w:ascii="Arial" w:hAnsi="Arial"/>
                <w:b/>
                <w:color w:val="231F20"/>
                <w:spacing w:val="-34"/>
                <w:w w:val="110"/>
                <w:sz w:val="12"/>
              </w:rPr>
              <w:t xml:space="preserve"> </w:t>
            </w:r>
            <w:r>
              <w:rPr>
                <w:rFonts w:ascii="Arial" w:hAnsi="Arial"/>
                <w:b/>
                <w:color w:val="231F20"/>
                <w:w w:val="110"/>
                <w:sz w:val="12"/>
              </w:rPr>
              <w:t>pazara giriş enstrümanları ilave</w:t>
            </w:r>
            <w:r>
              <w:rPr>
                <w:rFonts w:ascii="Arial" w:hAnsi="Arial"/>
                <w:b/>
                <w:color w:val="231F20"/>
                <w:spacing w:val="1"/>
                <w:w w:val="110"/>
                <w:sz w:val="12"/>
              </w:rPr>
              <w:t xml:space="preserve"> </w:t>
            </w:r>
            <w:r>
              <w:rPr>
                <w:rFonts w:ascii="Arial" w:hAnsi="Arial"/>
                <w:b/>
                <w:color w:val="231F20"/>
                <w:w w:val="110"/>
                <w:sz w:val="12"/>
              </w:rPr>
              <w:t>desteklerle</w:t>
            </w:r>
            <w:r>
              <w:rPr>
                <w:rFonts w:ascii="Arial" w:hAnsi="Arial"/>
                <w:b/>
                <w:color w:val="231F20"/>
                <w:spacing w:val="-7"/>
                <w:w w:val="110"/>
                <w:sz w:val="12"/>
              </w:rPr>
              <w:t xml:space="preserve"> </w:t>
            </w:r>
            <w:r>
              <w:rPr>
                <w:rFonts w:ascii="Arial" w:hAnsi="Arial"/>
                <w:b/>
                <w:color w:val="231F20"/>
                <w:w w:val="110"/>
                <w:sz w:val="12"/>
              </w:rPr>
              <w:t>güçlendirilecektir.</w:t>
            </w:r>
          </w:p>
          <w:p w14:paraId="4F36F627" w14:textId="77777777" w:rsidR="00913C84" w:rsidRDefault="00913C84" w:rsidP="004D7FC5">
            <w:pPr>
              <w:pStyle w:val="TableParagraph"/>
              <w:tabs>
                <w:tab w:val="left" w:pos="142"/>
              </w:tabs>
              <w:spacing w:before="2" w:line="312" w:lineRule="auto"/>
              <w:ind w:left="72" w:right="38"/>
              <w:rPr>
                <w:rFonts w:ascii="Arial" w:hAnsi="Arial"/>
                <w:b/>
                <w:sz w:val="12"/>
              </w:rPr>
            </w:pPr>
            <w:r>
              <w:rPr>
                <w:rFonts w:ascii="Arial" w:hAnsi="Arial"/>
                <w:b/>
                <w:color w:val="231F20"/>
                <w:w w:val="105"/>
                <w:sz w:val="12"/>
              </w:rPr>
              <w:t>Ayrıca,</w:t>
            </w:r>
            <w:r>
              <w:rPr>
                <w:rFonts w:ascii="Arial" w:hAnsi="Arial"/>
                <w:b/>
                <w:color w:val="231F20"/>
                <w:spacing w:val="1"/>
                <w:w w:val="105"/>
                <w:sz w:val="12"/>
              </w:rPr>
              <w:t xml:space="preserve"> </w:t>
            </w:r>
            <w:r>
              <w:rPr>
                <w:rFonts w:ascii="Arial" w:hAnsi="Arial"/>
                <w:b/>
                <w:color w:val="231F20"/>
                <w:w w:val="105"/>
                <w:sz w:val="12"/>
              </w:rPr>
              <w:t>satış</w:t>
            </w:r>
            <w:r>
              <w:rPr>
                <w:rFonts w:ascii="Arial" w:hAnsi="Arial"/>
                <w:b/>
                <w:color w:val="231F20"/>
                <w:spacing w:val="1"/>
                <w:w w:val="105"/>
                <w:sz w:val="12"/>
              </w:rPr>
              <w:t xml:space="preserve"> </w:t>
            </w:r>
            <w:r>
              <w:rPr>
                <w:rFonts w:ascii="Arial" w:hAnsi="Arial"/>
                <w:b/>
                <w:color w:val="231F20"/>
                <w:w w:val="105"/>
                <w:sz w:val="12"/>
              </w:rPr>
              <w:t>sonrası</w:t>
            </w:r>
            <w:r>
              <w:rPr>
                <w:rFonts w:ascii="Arial" w:hAnsi="Arial"/>
                <w:b/>
                <w:color w:val="231F20"/>
                <w:spacing w:val="1"/>
                <w:w w:val="105"/>
                <w:sz w:val="12"/>
              </w:rPr>
              <w:t xml:space="preserve"> </w:t>
            </w:r>
            <w:r>
              <w:rPr>
                <w:rFonts w:ascii="Arial" w:hAnsi="Arial"/>
                <w:b/>
                <w:color w:val="231F20"/>
                <w:w w:val="105"/>
                <w:sz w:val="12"/>
              </w:rPr>
              <w:t>hizmetlere ilişkin</w:t>
            </w:r>
            <w:r>
              <w:rPr>
                <w:rFonts w:ascii="Arial" w:hAnsi="Arial"/>
                <w:b/>
                <w:color w:val="231F20"/>
                <w:spacing w:val="1"/>
                <w:w w:val="105"/>
                <w:sz w:val="12"/>
              </w:rPr>
              <w:t xml:space="preserve"> </w:t>
            </w:r>
            <w:r>
              <w:rPr>
                <w:rFonts w:ascii="Arial" w:hAnsi="Arial"/>
                <w:b/>
                <w:color w:val="231F20"/>
                <w:spacing w:val="-1"/>
                <w:w w:val="110"/>
                <w:sz w:val="12"/>
              </w:rPr>
              <w:t xml:space="preserve">açılacak temsilciliklerin </w:t>
            </w:r>
            <w:r>
              <w:rPr>
                <w:rFonts w:ascii="Arial" w:hAnsi="Arial"/>
                <w:b/>
                <w:color w:val="231F20"/>
                <w:w w:val="110"/>
                <w:sz w:val="12"/>
              </w:rPr>
              <w:t>maliyetlerinin</w:t>
            </w:r>
            <w:r>
              <w:rPr>
                <w:rFonts w:ascii="Arial" w:hAnsi="Arial"/>
                <w:b/>
                <w:color w:val="231F20"/>
                <w:spacing w:val="-34"/>
                <w:w w:val="110"/>
                <w:sz w:val="12"/>
              </w:rPr>
              <w:t xml:space="preserve"> </w:t>
            </w:r>
            <w:r>
              <w:rPr>
                <w:rFonts w:ascii="Arial" w:hAnsi="Arial"/>
                <w:b/>
                <w:color w:val="231F20"/>
                <w:w w:val="110"/>
                <w:sz w:val="12"/>
              </w:rPr>
              <w:t>desteklenmesi çalışmaları</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0A8E2597" w14:textId="77777777" w:rsidR="00913C84" w:rsidRDefault="00913C84" w:rsidP="004D7FC5">
            <w:pPr>
              <w:pStyle w:val="TableParagraph"/>
              <w:tabs>
                <w:tab w:val="left" w:pos="142"/>
              </w:tabs>
              <w:rPr>
                <w:rFonts w:ascii="Tahoma"/>
                <w:b/>
                <w:sz w:val="16"/>
              </w:rPr>
            </w:pPr>
          </w:p>
          <w:p w14:paraId="0A44C928" w14:textId="77777777" w:rsidR="00913C84" w:rsidRDefault="00913C84" w:rsidP="004D7FC5">
            <w:pPr>
              <w:pStyle w:val="TableParagraph"/>
              <w:tabs>
                <w:tab w:val="left" w:pos="142"/>
              </w:tabs>
              <w:spacing w:before="5"/>
              <w:rPr>
                <w:rFonts w:ascii="Tahoma"/>
                <w:b/>
                <w:sz w:val="15"/>
              </w:rPr>
            </w:pPr>
          </w:p>
          <w:p w14:paraId="0BE5B8F5" w14:textId="77777777" w:rsidR="00913C84" w:rsidRDefault="00913C84" w:rsidP="004D7FC5">
            <w:pPr>
              <w:pStyle w:val="TableParagraph"/>
              <w:tabs>
                <w:tab w:val="left" w:pos="142"/>
              </w:tabs>
              <w:spacing w:before="1" w:line="295" w:lineRule="auto"/>
              <w:ind w:left="153" w:right="223"/>
              <w:rPr>
                <w:sz w:val="12"/>
              </w:rPr>
            </w:pPr>
            <w:r>
              <w:rPr>
                <w:color w:val="231F20"/>
                <w:spacing w:val="-1"/>
                <w:sz w:val="12"/>
              </w:rPr>
              <w:t>Strateji</w:t>
            </w:r>
            <w:r>
              <w:rPr>
                <w:color w:val="231F20"/>
                <w:spacing w:val="-12"/>
                <w:sz w:val="12"/>
              </w:rPr>
              <w:t xml:space="preserve"> </w:t>
            </w:r>
            <w:r>
              <w:rPr>
                <w:color w:val="231F20"/>
                <w:spacing w:val="-1"/>
                <w:sz w:val="12"/>
              </w:rPr>
              <w:t>kapsamında</w:t>
            </w:r>
            <w:r>
              <w:rPr>
                <w:color w:val="231F20"/>
                <w:spacing w:val="-12"/>
                <w:sz w:val="12"/>
              </w:rPr>
              <w:t xml:space="preserve"> </w:t>
            </w:r>
            <w:r>
              <w:rPr>
                <w:color w:val="231F20"/>
                <w:spacing w:val="-1"/>
                <w:sz w:val="12"/>
              </w:rPr>
              <w:t>belirlenen</w:t>
            </w:r>
            <w:r>
              <w:rPr>
                <w:color w:val="231F20"/>
                <w:spacing w:val="-12"/>
                <w:sz w:val="12"/>
              </w:rPr>
              <w:t xml:space="preserve"> </w:t>
            </w:r>
            <w:r>
              <w:rPr>
                <w:color w:val="231F20"/>
                <w:spacing w:val="-1"/>
                <w:sz w:val="12"/>
              </w:rPr>
              <w:t>potansiyel</w:t>
            </w:r>
            <w:r>
              <w:rPr>
                <w:color w:val="231F20"/>
                <w:spacing w:val="-12"/>
                <w:sz w:val="12"/>
              </w:rPr>
              <w:t xml:space="preserve"> </w:t>
            </w:r>
            <w:r>
              <w:rPr>
                <w:color w:val="231F20"/>
                <w:spacing w:val="-1"/>
                <w:sz w:val="12"/>
              </w:rPr>
              <w:t>sektörler</w:t>
            </w:r>
            <w:r>
              <w:rPr>
                <w:color w:val="231F20"/>
                <w:spacing w:val="-11"/>
                <w:sz w:val="12"/>
              </w:rPr>
              <w:t xml:space="preserve"> </w:t>
            </w:r>
            <w:r>
              <w:rPr>
                <w:color w:val="231F20"/>
                <w:sz w:val="12"/>
              </w:rPr>
              <w:t>ve</w:t>
            </w:r>
            <w:r>
              <w:rPr>
                <w:color w:val="231F20"/>
                <w:spacing w:val="-39"/>
                <w:sz w:val="12"/>
              </w:rPr>
              <w:t xml:space="preserve"> </w:t>
            </w:r>
            <w:r>
              <w:rPr>
                <w:color w:val="231F20"/>
                <w:w w:val="95"/>
                <w:sz w:val="12"/>
              </w:rPr>
              <w:t>ülkeler kapsamında 2010/6 Sayılı Tebliğ çerçevesinde,</w:t>
            </w:r>
            <w:r>
              <w:rPr>
                <w:color w:val="231F20"/>
                <w:spacing w:val="1"/>
                <w:w w:val="95"/>
                <w:sz w:val="12"/>
              </w:rPr>
              <w:t xml:space="preserve"> </w:t>
            </w:r>
            <w:r>
              <w:rPr>
                <w:color w:val="231F20"/>
                <w:spacing w:val="-1"/>
                <w:sz w:val="12"/>
              </w:rPr>
              <w:t xml:space="preserve">ofis, mağaza, temsilcilik </w:t>
            </w:r>
            <w:r>
              <w:rPr>
                <w:color w:val="231F20"/>
                <w:sz w:val="12"/>
              </w:rPr>
              <w:t>desteği gibi desteklerin</w:t>
            </w:r>
            <w:r>
              <w:rPr>
                <w:color w:val="231F20"/>
                <w:spacing w:val="1"/>
                <w:sz w:val="12"/>
              </w:rPr>
              <w:t xml:space="preserve"> </w:t>
            </w:r>
            <w:r>
              <w:rPr>
                <w:color w:val="231F20"/>
                <w:spacing w:val="-1"/>
                <w:sz w:val="12"/>
              </w:rPr>
              <w:t>güçlendirilmesi</w:t>
            </w:r>
            <w:r>
              <w:rPr>
                <w:color w:val="231F20"/>
                <w:spacing w:val="-12"/>
                <w:sz w:val="12"/>
              </w:rPr>
              <w:t xml:space="preserve"> </w:t>
            </w:r>
            <w:r>
              <w:rPr>
                <w:color w:val="231F20"/>
                <w:sz w:val="12"/>
              </w:rPr>
              <w:t>sağlanacaktır.</w:t>
            </w:r>
          </w:p>
          <w:p w14:paraId="06F5560A" w14:textId="77777777" w:rsidR="00913C84" w:rsidRDefault="00913C84" w:rsidP="004D7FC5">
            <w:pPr>
              <w:pStyle w:val="TableParagraph"/>
              <w:tabs>
                <w:tab w:val="left" w:pos="142"/>
              </w:tabs>
              <w:spacing w:before="1"/>
              <w:rPr>
                <w:rFonts w:ascii="Tahoma"/>
                <w:b/>
                <w:sz w:val="15"/>
              </w:rPr>
            </w:pPr>
          </w:p>
          <w:p w14:paraId="0CF2789B" w14:textId="77777777" w:rsidR="00913C84" w:rsidRDefault="00913C84" w:rsidP="004D7FC5">
            <w:pPr>
              <w:pStyle w:val="TableParagraph"/>
              <w:tabs>
                <w:tab w:val="left" w:pos="142"/>
              </w:tabs>
              <w:spacing w:line="295" w:lineRule="auto"/>
              <w:ind w:left="153" w:right="375"/>
              <w:rPr>
                <w:sz w:val="12"/>
              </w:rPr>
            </w:pPr>
            <w:r>
              <w:rPr>
                <w:color w:val="231F20"/>
                <w:w w:val="95"/>
                <w:sz w:val="12"/>
              </w:rPr>
              <w:t>İhracatın</w:t>
            </w:r>
            <w:r>
              <w:rPr>
                <w:color w:val="231F20"/>
                <w:spacing w:val="4"/>
                <w:w w:val="95"/>
                <w:sz w:val="12"/>
              </w:rPr>
              <w:t xml:space="preserve"> </w:t>
            </w:r>
            <w:r>
              <w:rPr>
                <w:color w:val="231F20"/>
                <w:w w:val="95"/>
                <w:sz w:val="12"/>
              </w:rPr>
              <w:t>sürekliliği</w:t>
            </w:r>
            <w:r>
              <w:rPr>
                <w:color w:val="231F20"/>
                <w:spacing w:val="5"/>
                <w:w w:val="95"/>
                <w:sz w:val="12"/>
              </w:rPr>
              <w:t xml:space="preserve"> </w:t>
            </w:r>
            <w:r>
              <w:rPr>
                <w:color w:val="231F20"/>
                <w:w w:val="95"/>
                <w:sz w:val="12"/>
              </w:rPr>
              <w:t>ve</w:t>
            </w:r>
            <w:r>
              <w:rPr>
                <w:color w:val="231F20"/>
                <w:spacing w:val="4"/>
                <w:w w:val="95"/>
                <w:sz w:val="12"/>
              </w:rPr>
              <w:t xml:space="preserve"> </w:t>
            </w:r>
            <w:r>
              <w:rPr>
                <w:color w:val="231F20"/>
                <w:w w:val="95"/>
                <w:sz w:val="12"/>
              </w:rPr>
              <w:t>sektör/marka</w:t>
            </w:r>
            <w:r>
              <w:rPr>
                <w:color w:val="231F20"/>
                <w:spacing w:val="5"/>
                <w:w w:val="95"/>
                <w:sz w:val="12"/>
              </w:rPr>
              <w:t xml:space="preserve"> </w:t>
            </w:r>
            <w:r>
              <w:rPr>
                <w:color w:val="231F20"/>
                <w:w w:val="95"/>
                <w:sz w:val="12"/>
              </w:rPr>
              <w:t>imajı</w:t>
            </w:r>
            <w:r>
              <w:rPr>
                <w:color w:val="231F20"/>
                <w:spacing w:val="4"/>
                <w:w w:val="95"/>
                <w:sz w:val="12"/>
              </w:rPr>
              <w:t xml:space="preserve"> </w:t>
            </w:r>
            <w:r>
              <w:rPr>
                <w:color w:val="231F20"/>
                <w:w w:val="95"/>
                <w:sz w:val="12"/>
              </w:rPr>
              <w:t>açısından</w:t>
            </w:r>
            <w:r>
              <w:rPr>
                <w:color w:val="231F20"/>
                <w:spacing w:val="-37"/>
                <w:w w:val="95"/>
                <w:sz w:val="12"/>
              </w:rPr>
              <w:t xml:space="preserve"> </w:t>
            </w:r>
            <w:r>
              <w:rPr>
                <w:color w:val="231F20"/>
                <w:sz w:val="12"/>
              </w:rPr>
              <w:t>satış sonrası hizmetlerin önemi göz önünde</w:t>
            </w:r>
            <w:r>
              <w:rPr>
                <w:color w:val="231F20"/>
                <w:spacing w:val="1"/>
                <w:sz w:val="12"/>
              </w:rPr>
              <w:t xml:space="preserve"> </w:t>
            </w:r>
            <w:r>
              <w:rPr>
                <w:color w:val="231F20"/>
                <w:sz w:val="12"/>
              </w:rPr>
              <w:t>bulundurularak bu kapsamda yeni destek</w:t>
            </w:r>
            <w:r>
              <w:rPr>
                <w:color w:val="231F20"/>
                <w:spacing w:val="1"/>
                <w:sz w:val="12"/>
              </w:rPr>
              <w:t xml:space="preserve"> </w:t>
            </w:r>
            <w:r>
              <w:rPr>
                <w:color w:val="231F20"/>
                <w:spacing w:val="-1"/>
                <w:sz w:val="12"/>
              </w:rPr>
              <w:t>mekanizmaları</w:t>
            </w:r>
            <w:r>
              <w:rPr>
                <w:color w:val="231F20"/>
                <w:spacing w:val="-12"/>
                <w:sz w:val="12"/>
              </w:rPr>
              <w:t xml:space="preserve"> </w:t>
            </w:r>
            <w:r>
              <w:rPr>
                <w:color w:val="231F20"/>
                <w:spacing w:val="-1"/>
                <w:sz w:val="12"/>
              </w:rPr>
              <w:t>kurgulanacaktır.</w:t>
            </w:r>
          </w:p>
        </w:tc>
        <w:tc>
          <w:tcPr>
            <w:tcW w:w="1573" w:type="dxa"/>
          </w:tcPr>
          <w:p w14:paraId="4D0983E9" w14:textId="77777777" w:rsidR="00913C84" w:rsidRDefault="00913C84" w:rsidP="004D7FC5">
            <w:pPr>
              <w:pStyle w:val="TableParagraph"/>
              <w:tabs>
                <w:tab w:val="left" w:pos="142"/>
              </w:tabs>
              <w:rPr>
                <w:rFonts w:ascii="Tahoma"/>
                <w:b/>
                <w:sz w:val="16"/>
              </w:rPr>
            </w:pPr>
          </w:p>
          <w:p w14:paraId="011664EE" w14:textId="77777777" w:rsidR="00E2773A" w:rsidRPr="00E2773A" w:rsidRDefault="00E2773A" w:rsidP="00E2773A">
            <w:pPr>
              <w:pStyle w:val="TableParagraph"/>
              <w:rPr>
                <w:rFonts w:ascii="Tahoma"/>
                <w:b/>
                <w:sz w:val="16"/>
              </w:rPr>
            </w:pPr>
          </w:p>
          <w:p w14:paraId="532AA56C" w14:textId="77777777" w:rsidR="00E2773A" w:rsidRPr="00E2773A" w:rsidRDefault="00E2773A" w:rsidP="00E2773A">
            <w:pPr>
              <w:pStyle w:val="TableParagraph"/>
              <w:spacing w:before="11"/>
              <w:rPr>
                <w:rFonts w:ascii="Tahoma"/>
                <w:b/>
                <w:sz w:val="13"/>
              </w:rPr>
            </w:pPr>
          </w:p>
          <w:p w14:paraId="26190B76" w14:textId="77777777" w:rsidR="00913C84" w:rsidRDefault="00E2773A" w:rsidP="00E2773A">
            <w:pPr>
              <w:pStyle w:val="TableParagraph"/>
              <w:spacing w:line="312" w:lineRule="auto"/>
              <w:ind w:left="151" w:right="111"/>
              <w:jc w:val="center"/>
              <w:rPr>
                <w:rFonts w:ascii="Arial" w:hAnsi="Arial"/>
                <w:b/>
                <w:sz w:val="12"/>
              </w:rPr>
            </w:pPr>
            <w:r w:rsidRPr="00E2773A">
              <w:rPr>
                <w:rFonts w:ascii="Arial" w:hAnsi="Arial"/>
                <w:b/>
                <w:spacing w:val="-2"/>
                <w:w w:val="110"/>
                <w:sz w:val="12"/>
              </w:rPr>
              <w:t xml:space="preserve">Ticaret </w:t>
            </w:r>
            <w:r w:rsidR="0012441B" w:rsidRPr="00E2773A">
              <w:rPr>
                <w:rFonts w:ascii="Arial" w:hAnsi="Arial"/>
                <w:b/>
                <w:spacing w:val="-2"/>
                <w:w w:val="110"/>
                <w:sz w:val="12"/>
              </w:rPr>
              <w:t>Bakanlığı</w:t>
            </w:r>
            <w:r w:rsidRPr="00E2773A">
              <w:rPr>
                <w:rFonts w:ascii="Arial" w:hAnsi="Arial"/>
                <w:b/>
                <w:spacing w:val="-34"/>
                <w:w w:val="110"/>
                <w:sz w:val="12"/>
              </w:rPr>
              <w:t xml:space="preserve"> </w:t>
            </w:r>
            <w:r w:rsidRPr="00E2773A">
              <w:rPr>
                <w:rFonts w:ascii="Arial" w:hAnsi="Arial"/>
                <w:b/>
                <w:w w:val="110"/>
                <w:sz w:val="12"/>
              </w:rPr>
              <w:t>(İHRGM)</w:t>
            </w:r>
          </w:p>
        </w:tc>
        <w:tc>
          <w:tcPr>
            <w:tcW w:w="1270" w:type="dxa"/>
          </w:tcPr>
          <w:p w14:paraId="29D96A09" w14:textId="77777777" w:rsidR="00E2773A" w:rsidRDefault="00E2773A" w:rsidP="00E2773A">
            <w:pPr>
              <w:pStyle w:val="TableParagraph"/>
              <w:rPr>
                <w:rFonts w:ascii="Tahoma"/>
                <w:b/>
                <w:sz w:val="16"/>
              </w:rPr>
            </w:pPr>
          </w:p>
          <w:p w14:paraId="14C5AFA4" w14:textId="77777777" w:rsidR="00E2773A" w:rsidRDefault="00E2773A" w:rsidP="00E2773A">
            <w:pPr>
              <w:pStyle w:val="TableParagraph"/>
              <w:spacing w:before="11"/>
              <w:jc w:val="center"/>
              <w:rPr>
                <w:rFonts w:ascii="Tahoma"/>
                <w:b/>
                <w:sz w:val="13"/>
              </w:rPr>
            </w:pPr>
          </w:p>
          <w:p w14:paraId="7EEFEE48" w14:textId="77777777" w:rsidR="00E2773A" w:rsidRDefault="00E2773A" w:rsidP="00E2773A">
            <w:pPr>
              <w:pStyle w:val="TableParagraph"/>
              <w:tabs>
                <w:tab w:val="left" w:pos="142"/>
              </w:tabs>
              <w:jc w:val="center"/>
              <w:rPr>
                <w:rFonts w:ascii="Arial" w:hAnsi="Arial"/>
                <w:b/>
                <w:color w:val="231F20"/>
                <w:spacing w:val="-2"/>
                <w:w w:val="110"/>
                <w:sz w:val="12"/>
              </w:rPr>
            </w:pPr>
          </w:p>
          <w:p w14:paraId="559539D7" w14:textId="77777777" w:rsidR="00E2773A" w:rsidRDefault="00E2773A" w:rsidP="00E2773A">
            <w:pPr>
              <w:pStyle w:val="TableParagraph"/>
              <w:tabs>
                <w:tab w:val="left" w:pos="142"/>
              </w:tabs>
              <w:jc w:val="center"/>
              <w:rPr>
                <w:rFonts w:ascii="Arial" w:hAnsi="Arial"/>
                <w:b/>
                <w:color w:val="231F20"/>
                <w:spacing w:val="-2"/>
                <w:w w:val="110"/>
                <w:sz w:val="12"/>
              </w:rPr>
            </w:pPr>
          </w:p>
          <w:p w14:paraId="58D8C658" w14:textId="77777777" w:rsidR="00E2773A" w:rsidRDefault="00E2773A" w:rsidP="00E2773A">
            <w:pPr>
              <w:pStyle w:val="TableParagraph"/>
              <w:tabs>
                <w:tab w:val="left" w:pos="142"/>
              </w:tabs>
              <w:jc w:val="center"/>
              <w:rPr>
                <w:rFonts w:ascii="Arial" w:hAnsi="Arial"/>
                <w:b/>
                <w:color w:val="231F20"/>
                <w:spacing w:val="-2"/>
                <w:w w:val="110"/>
                <w:sz w:val="12"/>
              </w:rPr>
            </w:pPr>
          </w:p>
          <w:p w14:paraId="0F3E04A0" w14:textId="77777777" w:rsidR="00913C84" w:rsidRDefault="00E2773A" w:rsidP="00E2773A">
            <w:pPr>
              <w:pStyle w:val="TableParagraph"/>
              <w:tabs>
                <w:tab w:val="left" w:pos="142"/>
              </w:tabs>
              <w:jc w:val="center"/>
              <w:rPr>
                <w:rFonts w:ascii="Tahoma"/>
                <w:b/>
                <w:sz w:val="16"/>
              </w:rPr>
            </w:pPr>
            <w:r w:rsidRPr="002B2494">
              <w:rPr>
                <w:rFonts w:ascii="Arial" w:hAnsi="Arial"/>
                <w:b/>
                <w:color w:val="231F20"/>
                <w:spacing w:val="-2"/>
                <w:w w:val="110"/>
                <w:sz w:val="12"/>
              </w:rPr>
              <w:t xml:space="preserve">İlgili </w:t>
            </w:r>
            <w:r w:rsidR="0012441B" w:rsidRPr="002B2494">
              <w:rPr>
                <w:rFonts w:ascii="Arial" w:hAnsi="Arial"/>
                <w:b/>
                <w:color w:val="231F20"/>
                <w:spacing w:val="-1"/>
                <w:w w:val="110"/>
                <w:sz w:val="12"/>
              </w:rPr>
              <w:t>İhracatçı</w:t>
            </w:r>
            <w:r>
              <w:rPr>
                <w:rFonts w:ascii="Arial" w:hAnsi="Arial"/>
                <w:b/>
                <w:color w:val="231F20"/>
                <w:spacing w:val="-34"/>
                <w:w w:val="110"/>
                <w:sz w:val="12"/>
              </w:rPr>
              <w:t xml:space="preserve"> </w:t>
            </w:r>
            <w:r>
              <w:rPr>
                <w:rFonts w:ascii="Arial" w:hAnsi="Arial"/>
                <w:b/>
                <w:color w:val="231F20"/>
                <w:w w:val="110"/>
                <w:sz w:val="12"/>
              </w:rPr>
              <w:t>Birlikleri</w:t>
            </w:r>
          </w:p>
        </w:tc>
        <w:tc>
          <w:tcPr>
            <w:tcW w:w="1270" w:type="dxa"/>
          </w:tcPr>
          <w:p w14:paraId="59441BC1" w14:textId="77777777" w:rsidR="00913C84" w:rsidRDefault="00913C84" w:rsidP="004D7FC5">
            <w:pPr>
              <w:pStyle w:val="TableParagraph"/>
              <w:tabs>
                <w:tab w:val="left" w:pos="142"/>
              </w:tabs>
              <w:rPr>
                <w:rFonts w:ascii="Tahoma"/>
                <w:b/>
                <w:sz w:val="16"/>
              </w:rPr>
            </w:pPr>
          </w:p>
          <w:p w14:paraId="24E9ACB5" w14:textId="77777777" w:rsidR="00913C84" w:rsidRDefault="00913C84" w:rsidP="004D7FC5">
            <w:pPr>
              <w:pStyle w:val="TableParagraph"/>
              <w:tabs>
                <w:tab w:val="left" w:pos="142"/>
              </w:tabs>
              <w:rPr>
                <w:rFonts w:ascii="Tahoma"/>
                <w:b/>
                <w:sz w:val="16"/>
              </w:rPr>
            </w:pPr>
          </w:p>
          <w:p w14:paraId="33935D51" w14:textId="77777777" w:rsidR="00913C84" w:rsidRDefault="00913C84" w:rsidP="004D7FC5">
            <w:pPr>
              <w:pStyle w:val="TableParagraph"/>
              <w:tabs>
                <w:tab w:val="left" w:pos="142"/>
              </w:tabs>
              <w:rPr>
                <w:rFonts w:ascii="Tahoma"/>
                <w:b/>
                <w:sz w:val="16"/>
              </w:rPr>
            </w:pPr>
          </w:p>
          <w:p w14:paraId="376FC3CB" w14:textId="77777777" w:rsidR="00913C84" w:rsidRDefault="00913C84" w:rsidP="004D7FC5">
            <w:pPr>
              <w:pStyle w:val="TableParagraph"/>
              <w:tabs>
                <w:tab w:val="left" w:pos="142"/>
              </w:tabs>
              <w:rPr>
                <w:rFonts w:ascii="Tahoma"/>
                <w:b/>
                <w:sz w:val="16"/>
              </w:rPr>
            </w:pPr>
          </w:p>
          <w:p w14:paraId="55B714A4" w14:textId="77777777" w:rsidR="00913C84" w:rsidRDefault="00913C84" w:rsidP="004D7FC5">
            <w:pPr>
              <w:pStyle w:val="TableParagraph"/>
              <w:tabs>
                <w:tab w:val="left" w:pos="142"/>
              </w:tabs>
              <w:rPr>
                <w:rFonts w:ascii="Tahoma"/>
                <w:b/>
                <w:sz w:val="16"/>
              </w:rPr>
            </w:pPr>
          </w:p>
          <w:p w14:paraId="6B9FC5DF" w14:textId="77777777" w:rsidR="00913C84" w:rsidRDefault="00913C84" w:rsidP="004D7FC5">
            <w:pPr>
              <w:pStyle w:val="TableParagraph"/>
              <w:tabs>
                <w:tab w:val="left" w:pos="142"/>
              </w:tabs>
              <w:spacing w:before="113"/>
              <w:ind w:left="326"/>
              <w:rPr>
                <w:rFonts w:ascii="Arial"/>
                <w:b/>
                <w:sz w:val="12"/>
              </w:rPr>
            </w:pPr>
            <w:r>
              <w:rPr>
                <w:rFonts w:ascii="Arial"/>
                <w:b/>
                <w:color w:val="231F20"/>
                <w:w w:val="110"/>
                <w:sz w:val="12"/>
              </w:rPr>
              <w:t>2022-2024</w:t>
            </w:r>
          </w:p>
        </w:tc>
      </w:tr>
      <w:tr w:rsidR="0033372F" w14:paraId="66B0E4A8" w14:textId="77777777" w:rsidTr="00C06196">
        <w:trPr>
          <w:trHeight w:val="2043"/>
        </w:trPr>
        <w:tc>
          <w:tcPr>
            <w:tcW w:w="1006" w:type="dxa"/>
          </w:tcPr>
          <w:p w14:paraId="4B1EC51C" w14:textId="77777777" w:rsidR="0033372F" w:rsidRDefault="0033372F" w:rsidP="0033372F">
            <w:pPr>
              <w:pStyle w:val="TableParagraph"/>
              <w:tabs>
                <w:tab w:val="left" w:pos="142"/>
              </w:tabs>
              <w:rPr>
                <w:rFonts w:ascii="Tahoma"/>
                <w:b/>
                <w:sz w:val="24"/>
              </w:rPr>
            </w:pPr>
          </w:p>
          <w:p w14:paraId="767CB1FD" w14:textId="77777777" w:rsidR="0033372F" w:rsidRDefault="0033372F" w:rsidP="0033372F">
            <w:pPr>
              <w:pStyle w:val="TableParagraph"/>
              <w:tabs>
                <w:tab w:val="left" w:pos="142"/>
              </w:tabs>
              <w:rPr>
                <w:rFonts w:ascii="Tahoma"/>
                <w:b/>
                <w:sz w:val="24"/>
              </w:rPr>
            </w:pPr>
          </w:p>
          <w:p w14:paraId="28C5298D" w14:textId="77777777" w:rsidR="0033372F" w:rsidRDefault="0033372F" w:rsidP="0033372F">
            <w:pPr>
              <w:pStyle w:val="TableParagraph"/>
              <w:tabs>
                <w:tab w:val="left" w:pos="142"/>
              </w:tabs>
              <w:spacing w:before="9"/>
              <w:rPr>
                <w:rFonts w:ascii="Tahoma"/>
                <w:b/>
                <w:sz w:val="30"/>
              </w:rPr>
            </w:pPr>
          </w:p>
          <w:p w14:paraId="2ED7DCC4" w14:textId="77777777" w:rsidR="0033372F" w:rsidRDefault="0033372F" w:rsidP="0033372F">
            <w:pPr>
              <w:pStyle w:val="TableParagraph"/>
              <w:tabs>
                <w:tab w:val="left" w:pos="142"/>
              </w:tabs>
              <w:ind w:right="258"/>
              <w:jc w:val="right"/>
              <w:rPr>
                <w:rFonts w:ascii="Arial"/>
                <w:b/>
                <w:sz w:val="18"/>
              </w:rPr>
            </w:pPr>
            <w:r>
              <w:rPr>
                <w:rFonts w:ascii="Arial"/>
                <w:b/>
                <w:color w:val="2868B2"/>
                <w:w w:val="95"/>
                <w:sz w:val="18"/>
              </w:rPr>
              <w:t>3.1.15</w:t>
            </w:r>
          </w:p>
        </w:tc>
        <w:tc>
          <w:tcPr>
            <w:tcW w:w="2480" w:type="dxa"/>
          </w:tcPr>
          <w:p w14:paraId="2A3D1D2D" w14:textId="77777777" w:rsidR="0033372F" w:rsidRDefault="0033372F" w:rsidP="0033372F">
            <w:pPr>
              <w:pStyle w:val="TableParagraph"/>
              <w:tabs>
                <w:tab w:val="left" w:pos="142"/>
              </w:tabs>
              <w:rPr>
                <w:rFonts w:ascii="Tahoma"/>
                <w:b/>
                <w:sz w:val="16"/>
              </w:rPr>
            </w:pPr>
          </w:p>
          <w:p w14:paraId="05951640" w14:textId="77777777" w:rsidR="0033372F" w:rsidRDefault="0033372F" w:rsidP="0033372F">
            <w:pPr>
              <w:pStyle w:val="TableParagraph"/>
              <w:tabs>
                <w:tab w:val="left" w:pos="142"/>
              </w:tabs>
              <w:rPr>
                <w:rFonts w:ascii="Tahoma"/>
                <w:b/>
                <w:sz w:val="16"/>
              </w:rPr>
            </w:pPr>
          </w:p>
          <w:p w14:paraId="438352FE" w14:textId="77777777" w:rsidR="0033372F" w:rsidRDefault="0033372F" w:rsidP="0033372F">
            <w:pPr>
              <w:pStyle w:val="TableParagraph"/>
              <w:tabs>
                <w:tab w:val="left" w:pos="142"/>
              </w:tabs>
              <w:rPr>
                <w:rFonts w:ascii="Tahoma"/>
                <w:b/>
                <w:sz w:val="16"/>
              </w:rPr>
            </w:pPr>
          </w:p>
          <w:p w14:paraId="2013A787" w14:textId="77777777" w:rsidR="0033372F" w:rsidRDefault="0033372F" w:rsidP="0033372F">
            <w:pPr>
              <w:pStyle w:val="TableParagraph"/>
              <w:tabs>
                <w:tab w:val="left" w:pos="142"/>
              </w:tabs>
              <w:spacing w:before="128" w:line="312" w:lineRule="auto"/>
              <w:ind w:left="72" w:right="112"/>
              <w:rPr>
                <w:rFonts w:ascii="Arial" w:hAnsi="Arial"/>
                <w:b/>
                <w:sz w:val="12"/>
              </w:rPr>
            </w:pPr>
            <w:r>
              <w:rPr>
                <w:rFonts w:ascii="Arial" w:hAnsi="Arial"/>
                <w:b/>
                <w:color w:val="231F20"/>
                <w:spacing w:val="-1"/>
                <w:w w:val="110"/>
                <w:sz w:val="12"/>
              </w:rPr>
              <w:t>“Pop-up”,</w:t>
            </w:r>
            <w:r>
              <w:rPr>
                <w:rFonts w:ascii="Arial" w:hAnsi="Arial"/>
                <w:b/>
                <w:color w:val="231F20"/>
                <w:spacing w:val="-8"/>
                <w:w w:val="110"/>
                <w:sz w:val="12"/>
              </w:rPr>
              <w:t xml:space="preserve"> </w:t>
            </w:r>
            <w:r>
              <w:rPr>
                <w:rFonts w:ascii="Arial" w:hAnsi="Arial"/>
                <w:b/>
                <w:color w:val="231F20"/>
                <w:spacing w:val="-1"/>
                <w:w w:val="110"/>
                <w:sz w:val="12"/>
              </w:rPr>
              <w:t>“brick</w:t>
            </w:r>
            <w:r>
              <w:rPr>
                <w:rFonts w:ascii="Arial" w:hAnsi="Arial"/>
                <w:b/>
                <w:color w:val="231F20"/>
                <w:spacing w:val="-8"/>
                <w:w w:val="110"/>
                <w:sz w:val="12"/>
              </w:rPr>
              <w:t xml:space="preserve"> </w:t>
            </w:r>
            <w:r>
              <w:rPr>
                <w:rFonts w:ascii="Arial" w:hAnsi="Arial"/>
                <w:b/>
                <w:color w:val="231F20"/>
                <w:w w:val="110"/>
                <w:sz w:val="12"/>
              </w:rPr>
              <w:t>and</w:t>
            </w:r>
            <w:r>
              <w:rPr>
                <w:rFonts w:ascii="Arial" w:hAnsi="Arial"/>
                <w:b/>
                <w:color w:val="231F20"/>
                <w:spacing w:val="-8"/>
                <w:w w:val="110"/>
                <w:sz w:val="12"/>
              </w:rPr>
              <w:t xml:space="preserve"> </w:t>
            </w:r>
            <w:r>
              <w:rPr>
                <w:rFonts w:ascii="Arial" w:hAnsi="Arial"/>
                <w:b/>
                <w:color w:val="231F20"/>
                <w:w w:val="110"/>
                <w:sz w:val="12"/>
              </w:rPr>
              <w:t>mortar”</w:t>
            </w:r>
            <w:r>
              <w:rPr>
                <w:rFonts w:ascii="Arial" w:hAnsi="Arial"/>
                <w:b/>
                <w:color w:val="231F20"/>
                <w:spacing w:val="-8"/>
                <w:w w:val="110"/>
                <w:sz w:val="12"/>
              </w:rPr>
              <w:t xml:space="preserve"> </w:t>
            </w:r>
            <w:r>
              <w:rPr>
                <w:rFonts w:ascii="Arial" w:hAnsi="Arial"/>
                <w:b/>
                <w:color w:val="231F20"/>
                <w:w w:val="110"/>
                <w:sz w:val="12"/>
              </w:rPr>
              <w:t>tipinde</w:t>
            </w:r>
            <w:r>
              <w:rPr>
                <w:rFonts w:ascii="Arial" w:hAnsi="Arial"/>
                <w:b/>
                <w:color w:val="231F20"/>
                <w:spacing w:val="-34"/>
                <w:w w:val="110"/>
                <w:sz w:val="12"/>
              </w:rPr>
              <w:t xml:space="preserve"> </w:t>
            </w:r>
            <w:r>
              <w:rPr>
                <w:rFonts w:ascii="Arial" w:hAnsi="Arial"/>
                <w:b/>
                <w:color w:val="231F20"/>
                <w:w w:val="110"/>
                <w:sz w:val="12"/>
              </w:rPr>
              <w:t>mağazaların</w:t>
            </w:r>
            <w:r>
              <w:rPr>
                <w:rFonts w:ascii="Arial" w:hAnsi="Arial"/>
                <w:b/>
                <w:color w:val="231F20"/>
                <w:spacing w:val="-8"/>
                <w:w w:val="110"/>
                <w:sz w:val="12"/>
              </w:rPr>
              <w:t xml:space="preserve"> </w:t>
            </w:r>
            <w:r>
              <w:rPr>
                <w:rFonts w:ascii="Arial" w:hAnsi="Arial"/>
                <w:b/>
                <w:color w:val="231F20"/>
                <w:w w:val="110"/>
                <w:sz w:val="12"/>
              </w:rPr>
              <w:t>açılması</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bu</w:t>
            </w:r>
            <w:r>
              <w:rPr>
                <w:rFonts w:ascii="Arial" w:hAnsi="Arial"/>
                <w:b/>
                <w:color w:val="231F20"/>
                <w:spacing w:val="-8"/>
                <w:w w:val="110"/>
                <w:sz w:val="12"/>
              </w:rPr>
              <w:t xml:space="preserve"> </w:t>
            </w:r>
            <w:r>
              <w:rPr>
                <w:rFonts w:ascii="Arial" w:hAnsi="Arial"/>
                <w:b/>
                <w:color w:val="231F20"/>
                <w:w w:val="110"/>
                <w:sz w:val="12"/>
              </w:rPr>
              <w:t>yönteme</w:t>
            </w:r>
            <w:r>
              <w:rPr>
                <w:rFonts w:ascii="Arial" w:hAnsi="Arial"/>
                <w:b/>
                <w:color w:val="231F20"/>
                <w:spacing w:val="-34"/>
                <w:w w:val="110"/>
                <w:sz w:val="12"/>
              </w:rPr>
              <w:t xml:space="preserve"> </w:t>
            </w:r>
            <w:r>
              <w:rPr>
                <w:rFonts w:ascii="Arial" w:hAnsi="Arial"/>
                <w:b/>
                <w:color w:val="231F20"/>
                <w:w w:val="110"/>
                <w:sz w:val="12"/>
              </w:rPr>
              <w:t>uygun sektörlerin belirlenmesi için</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Pr>
          <w:p w14:paraId="2D0EA3EF" w14:textId="77777777" w:rsidR="0033372F" w:rsidRDefault="0033372F" w:rsidP="0033372F">
            <w:pPr>
              <w:pStyle w:val="TableParagraph"/>
              <w:tabs>
                <w:tab w:val="left" w:pos="142"/>
              </w:tabs>
              <w:rPr>
                <w:rFonts w:ascii="Tahoma"/>
                <w:b/>
                <w:sz w:val="16"/>
              </w:rPr>
            </w:pPr>
          </w:p>
          <w:p w14:paraId="25B3E304" w14:textId="77777777" w:rsidR="0033372F" w:rsidRDefault="0033372F" w:rsidP="0033372F">
            <w:pPr>
              <w:pStyle w:val="TableParagraph"/>
              <w:tabs>
                <w:tab w:val="left" w:pos="142"/>
              </w:tabs>
              <w:spacing w:before="2"/>
              <w:rPr>
                <w:rFonts w:ascii="Tahoma"/>
                <w:b/>
                <w:sz w:val="12"/>
              </w:rPr>
            </w:pPr>
          </w:p>
          <w:p w14:paraId="0118C61B" w14:textId="77777777" w:rsidR="0033372F" w:rsidRDefault="0033372F" w:rsidP="0033372F">
            <w:pPr>
              <w:pStyle w:val="TableParagraph"/>
              <w:tabs>
                <w:tab w:val="left" w:pos="142"/>
              </w:tabs>
              <w:spacing w:line="295" w:lineRule="auto"/>
              <w:ind w:left="153" w:right="190"/>
              <w:rPr>
                <w:sz w:val="12"/>
              </w:rPr>
            </w:pPr>
            <w:r>
              <w:rPr>
                <w:color w:val="231F20"/>
                <w:sz w:val="12"/>
              </w:rPr>
              <w:t>Pop-up mağaza ve pop-up perakende konseptinin</w:t>
            </w:r>
            <w:r>
              <w:rPr>
                <w:color w:val="231F20"/>
                <w:spacing w:val="1"/>
                <w:sz w:val="12"/>
              </w:rPr>
              <w:t xml:space="preserve"> </w:t>
            </w:r>
            <w:r>
              <w:rPr>
                <w:color w:val="231F20"/>
                <w:spacing w:val="-1"/>
                <w:sz w:val="12"/>
              </w:rPr>
              <w:t>yaygın</w:t>
            </w:r>
            <w:r>
              <w:rPr>
                <w:color w:val="231F20"/>
                <w:spacing w:val="-12"/>
                <w:sz w:val="12"/>
              </w:rPr>
              <w:t xml:space="preserve"> </w:t>
            </w:r>
            <w:r>
              <w:rPr>
                <w:color w:val="231F20"/>
                <w:spacing w:val="-1"/>
                <w:sz w:val="12"/>
              </w:rPr>
              <w:t>olduğu</w:t>
            </w:r>
            <w:r>
              <w:rPr>
                <w:color w:val="231F20"/>
                <w:spacing w:val="-12"/>
                <w:sz w:val="12"/>
              </w:rPr>
              <w:t xml:space="preserve"> </w:t>
            </w:r>
            <w:r>
              <w:rPr>
                <w:color w:val="231F20"/>
                <w:sz w:val="12"/>
              </w:rPr>
              <w:t>ülkeler</w:t>
            </w:r>
            <w:r>
              <w:rPr>
                <w:color w:val="231F20"/>
                <w:spacing w:val="-12"/>
                <w:sz w:val="12"/>
              </w:rPr>
              <w:t xml:space="preserve"> </w:t>
            </w:r>
            <w:r>
              <w:rPr>
                <w:color w:val="231F20"/>
                <w:sz w:val="12"/>
              </w:rPr>
              <w:t>başta</w:t>
            </w:r>
            <w:r>
              <w:rPr>
                <w:color w:val="231F20"/>
                <w:spacing w:val="-12"/>
                <w:sz w:val="12"/>
              </w:rPr>
              <w:t xml:space="preserve"> </w:t>
            </w:r>
            <w:r>
              <w:rPr>
                <w:color w:val="231F20"/>
                <w:sz w:val="12"/>
              </w:rPr>
              <w:t>olmak</w:t>
            </w:r>
            <w:r>
              <w:rPr>
                <w:color w:val="231F20"/>
                <w:spacing w:val="-12"/>
                <w:sz w:val="12"/>
              </w:rPr>
              <w:t xml:space="preserve"> </w:t>
            </w:r>
            <w:r>
              <w:rPr>
                <w:color w:val="231F20"/>
                <w:sz w:val="12"/>
              </w:rPr>
              <w:t>üzere,</w:t>
            </w:r>
            <w:r>
              <w:rPr>
                <w:color w:val="231F20"/>
                <w:spacing w:val="-12"/>
                <w:sz w:val="12"/>
              </w:rPr>
              <w:t xml:space="preserve"> </w:t>
            </w:r>
            <w:r>
              <w:rPr>
                <w:color w:val="231F20"/>
                <w:sz w:val="12"/>
              </w:rPr>
              <w:t>lüks</w:t>
            </w:r>
            <w:r>
              <w:rPr>
                <w:color w:val="231F20"/>
                <w:spacing w:val="-12"/>
                <w:sz w:val="12"/>
              </w:rPr>
              <w:t xml:space="preserve"> </w:t>
            </w:r>
            <w:r>
              <w:rPr>
                <w:color w:val="231F20"/>
                <w:sz w:val="12"/>
              </w:rPr>
              <w:t>tüketim</w:t>
            </w:r>
            <w:r>
              <w:rPr>
                <w:color w:val="231F20"/>
                <w:spacing w:val="-39"/>
                <w:sz w:val="12"/>
              </w:rPr>
              <w:t xml:space="preserve"> </w:t>
            </w:r>
            <w:r>
              <w:rPr>
                <w:color w:val="231F20"/>
                <w:spacing w:val="-1"/>
                <w:sz w:val="12"/>
              </w:rPr>
              <w:t>ürünleri gibi sektörlerde geçici ve/veya konsept</w:t>
            </w:r>
            <w:r>
              <w:rPr>
                <w:color w:val="231F20"/>
                <w:sz w:val="12"/>
              </w:rPr>
              <w:t xml:space="preserve"> </w:t>
            </w:r>
            <w:r>
              <w:rPr>
                <w:color w:val="231F20"/>
                <w:spacing w:val="-1"/>
                <w:sz w:val="12"/>
              </w:rPr>
              <w:t xml:space="preserve">mağazalar </w:t>
            </w:r>
            <w:r>
              <w:rPr>
                <w:color w:val="231F20"/>
                <w:sz w:val="12"/>
              </w:rPr>
              <w:t>açılması desteklenecektir. Popülerliği</w:t>
            </w:r>
            <w:r>
              <w:rPr>
                <w:color w:val="231F20"/>
                <w:spacing w:val="1"/>
                <w:sz w:val="12"/>
              </w:rPr>
              <w:t xml:space="preserve"> </w:t>
            </w:r>
            <w:r>
              <w:rPr>
                <w:color w:val="231F20"/>
                <w:sz w:val="12"/>
              </w:rPr>
              <w:t>giderek</w:t>
            </w:r>
            <w:r>
              <w:rPr>
                <w:color w:val="231F20"/>
                <w:spacing w:val="-11"/>
                <w:sz w:val="12"/>
              </w:rPr>
              <w:t xml:space="preserve"> </w:t>
            </w:r>
            <w:r>
              <w:rPr>
                <w:color w:val="231F20"/>
                <w:sz w:val="12"/>
              </w:rPr>
              <w:t>artan</w:t>
            </w:r>
            <w:r>
              <w:rPr>
                <w:color w:val="231F20"/>
                <w:spacing w:val="-11"/>
                <w:sz w:val="12"/>
              </w:rPr>
              <w:t xml:space="preserve"> </w:t>
            </w:r>
            <w:r>
              <w:rPr>
                <w:color w:val="231F20"/>
                <w:sz w:val="12"/>
              </w:rPr>
              <w:t>bu</w:t>
            </w:r>
            <w:r>
              <w:rPr>
                <w:color w:val="231F20"/>
                <w:spacing w:val="-10"/>
                <w:sz w:val="12"/>
              </w:rPr>
              <w:t xml:space="preserve"> </w:t>
            </w:r>
            <w:r>
              <w:rPr>
                <w:color w:val="231F20"/>
                <w:sz w:val="12"/>
              </w:rPr>
              <w:t>konseptin</w:t>
            </w:r>
            <w:r>
              <w:rPr>
                <w:color w:val="231F20"/>
                <w:spacing w:val="-11"/>
                <w:sz w:val="12"/>
              </w:rPr>
              <w:t xml:space="preserve"> </w:t>
            </w:r>
            <w:r>
              <w:rPr>
                <w:color w:val="231F20"/>
                <w:sz w:val="12"/>
              </w:rPr>
              <w:t>Türk</w:t>
            </w:r>
            <w:r>
              <w:rPr>
                <w:color w:val="231F20"/>
                <w:spacing w:val="-11"/>
                <w:sz w:val="12"/>
              </w:rPr>
              <w:t xml:space="preserve"> </w:t>
            </w:r>
            <w:r>
              <w:rPr>
                <w:color w:val="231F20"/>
                <w:sz w:val="12"/>
              </w:rPr>
              <w:t>malı</w:t>
            </w:r>
            <w:r>
              <w:rPr>
                <w:color w:val="231F20"/>
                <w:spacing w:val="-10"/>
                <w:sz w:val="12"/>
              </w:rPr>
              <w:t xml:space="preserve"> </w:t>
            </w:r>
            <w:r>
              <w:rPr>
                <w:color w:val="231F20"/>
                <w:sz w:val="12"/>
              </w:rPr>
              <w:t>imajına</w:t>
            </w:r>
            <w:r>
              <w:rPr>
                <w:color w:val="231F20"/>
                <w:spacing w:val="-11"/>
                <w:sz w:val="12"/>
              </w:rPr>
              <w:t xml:space="preserve"> </w:t>
            </w:r>
            <w:r>
              <w:rPr>
                <w:color w:val="231F20"/>
                <w:sz w:val="12"/>
              </w:rPr>
              <w:t>katkıda</w:t>
            </w:r>
            <w:r>
              <w:rPr>
                <w:color w:val="231F20"/>
                <w:spacing w:val="1"/>
                <w:sz w:val="12"/>
              </w:rPr>
              <w:t xml:space="preserve"> </w:t>
            </w:r>
            <w:r>
              <w:rPr>
                <w:color w:val="231F20"/>
                <w:sz w:val="12"/>
              </w:rPr>
              <w:t>bulunması hedeflenmektedir. Böylece Türk ürünleri</w:t>
            </w:r>
            <w:r>
              <w:rPr>
                <w:color w:val="231F20"/>
                <w:spacing w:val="-1"/>
                <w:sz w:val="12"/>
              </w:rPr>
              <w:t xml:space="preserve">nin pazarda bilinirliği artacak </w:t>
            </w:r>
            <w:r>
              <w:rPr>
                <w:color w:val="231F20"/>
                <w:sz w:val="12"/>
              </w:rPr>
              <w:t>ve daha fazla tüketiciye</w:t>
            </w:r>
            <w:r>
              <w:rPr>
                <w:color w:val="231F20"/>
                <w:spacing w:val="-40"/>
                <w:sz w:val="12"/>
              </w:rPr>
              <w:t xml:space="preserve"> </w:t>
            </w:r>
            <w:r>
              <w:rPr>
                <w:color w:val="231F20"/>
                <w:w w:val="95"/>
                <w:sz w:val="12"/>
              </w:rPr>
              <w:t>ulaşması</w:t>
            </w:r>
            <w:r>
              <w:rPr>
                <w:color w:val="231F20"/>
                <w:spacing w:val="-10"/>
                <w:w w:val="95"/>
                <w:sz w:val="12"/>
              </w:rPr>
              <w:t xml:space="preserve"> </w:t>
            </w:r>
            <w:r>
              <w:rPr>
                <w:color w:val="231F20"/>
                <w:w w:val="95"/>
                <w:sz w:val="12"/>
              </w:rPr>
              <w:t>sağlanacaktır.</w:t>
            </w:r>
          </w:p>
        </w:tc>
        <w:tc>
          <w:tcPr>
            <w:tcW w:w="1573" w:type="dxa"/>
          </w:tcPr>
          <w:p w14:paraId="2E74AF62" w14:textId="77777777" w:rsidR="0033372F" w:rsidRPr="00A16F78" w:rsidRDefault="0033372F" w:rsidP="0033372F">
            <w:pPr>
              <w:pStyle w:val="TableParagraph"/>
              <w:tabs>
                <w:tab w:val="left" w:pos="142"/>
              </w:tabs>
              <w:jc w:val="center"/>
              <w:rPr>
                <w:rFonts w:ascii="Tahoma"/>
                <w:b/>
                <w:sz w:val="16"/>
              </w:rPr>
            </w:pPr>
          </w:p>
          <w:p w14:paraId="4D791792" w14:textId="77777777" w:rsidR="0033372F" w:rsidRPr="00A16F78" w:rsidRDefault="0033372F" w:rsidP="0033372F">
            <w:pPr>
              <w:pStyle w:val="TableParagraph"/>
              <w:jc w:val="center"/>
              <w:rPr>
                <w:rFonts w:ascii="Tahoma"/>
                <w:b/>
                <w:sz w:val="16"/>
              </w:rPr>
            </w:pPr>
          </w:p>
          <w:p w14:paraId="398A20A2" w14:textId="77777777" w:rsidR="0033372F" w:rsidRPr="00A16F78" w:rsidRDefault="0033372F" w:rsidP="0033372F">
            <w:pPr>
              <w:pStyle w:val="TableParagraph"/>
              <w:jc w:val="center"/>
              <w:rPr>
                <w:rFonts w:ascii="Tahoma"/>
                <w:b/>
                <w:sz w:val="16"/>
              </w:rPr>
            </w:pPr>
          </w:p>
          <w:p w14:paraId="0312A7E5" w14:textId="77777777" w:rsidR="0033372F" w:rsidRPr="00A16F78" w:rsidRDefault="0033372F" w:rsidP="0033372F">
            <w:pPr>
              <w:pStyle w:val="TableParagraph"/>
              <w:spacing w:before="1"/>
              <w:jc w:val="center"/>
              <w:rPr>
                <w:rFonts w:ascii="Tahoma"/>
                <w:b/>
                <w:sz w:val="18"/>
              </w:rPr>
            </w:pPr>
          </w:p>
          <w:p w14:paraId="7DBFA2C7" w14:textId="77777777" w:rsidR="0033372F" w:rsidRPr="00A16F78" w:rsidRDefault="0033372F" w:rsidP="0033372F">
            <w:pPr>
              <w:pStyle w:val="TableParagraph"/>
              <w:spacing w:line="312" w:lineRule="auto"/>
              <w:ind w:left="220" w:firstLine="56"/>
              <w:jc w:val="center"/>
              <w:rPr>
                <w:rFonts w:ascii="Arial" w:hAnsi="Arial"/>
                <w:b/>
                <w:w w:val="105"/>
                <w:sz w:val="12"/>
              </w:rPr>
            </w:pPr>
            <w:r w:rsidRPr="00A16F78">
              <w:rPr>
                <w:rFonts w:ascii="Arial" w:hAnsi="Arial"/>
                <w:b/>
                <w:spacing w:val="-2"/>
                <w:w w:val="110"/>
                <w:sz w:val="12"/>
              </w:rPr>
              <w:t xml:space="preserve">Ticaret </w:t>
            </w:r>
            <w:r w:rsidR="0012441B" w:rsidRPr="00A16F78">
              <w:rPr>
                <w:rFonts w:ascii="Arial" w:hAnsi="Arial"/>
                <w:b/>
                <w:spacing w:val="-2"/>
                <w:w w:val="110"/>
                <w:sz w:val="12"/>
              </w:rPr>
              <w:t>Bakanlığı</w:t>
            </w:r>
            <w:r w:rsidRPr="00A16F78">
              <w:rPr>
                <w:rFonts w:ascii="Arial" w:hAnsi="Arial"/>
                <w:b/>
                <w:spacing w:val="-34"/>
                <w:w w:val="110"/>
                <w:sz w:val="12"/>
              </w:rPr>
              <w:t xml:space="preserve"> </w:t>
            </w:r>
            <w:r w:rsidRPr="00A16F78">
              <w:rPr>
                <w:rFonts w:ascii="Arial" w:hAnsi="Arial"/>
                <w:b/>
                <w:w w:val="110"/>
                <w:sz w:val="12"/>
              </w:rPr>
              <w:t>(İHRGM</w:t>
            </w:r>
            <w:r w:rsidRPr="00A16F78">
              <w:rPr>
                <w:rFonts w:ascii="Arial" w:hAnsi="Arial"/>
                <w:b/>
                <w:w w:val="105"/>
                <w:sz w:val="12"/>
              </w:rPr>
              <w:t>)</w:t>
            </w:r>
          </w:p>
          <w:p w14:paraId="3BD49B0A" w14:textId="77777777" w:rsidR="0033372F" w:rsidRPr="00A16F78" w:rsidRDefault="0033372F" w:rsidP="0033372F">
            <w:pPr>
              <w:pStyle w:val="TableParagraph"/>
              <w:tabs>
                <w:tab w:val="left" w:pos="142"/>
              </w:tabs>
              <w:spacing w:before="1"/>
              <w:ind w:left="191"/>
              <w:jc w:val="center"/>
              <w:rPr>
                <w:rFonts w:ascii="Arial" w:hAnsi="Arial"/>
                <w:b/>
                <w:sz w:val="12"/>
              </w:rPr>
            </w:pPr>
          </w:p>
        </w:tc>
        <w:tc>
          <w:tcPr>
            <w:tcW w:w="1270" w:type="dxa"/>
          </w:tcPr>
          <w:p w14:paraId="664CAB04" w14:textId="77777777" w:rsidR="0033372F" w:rsidRPr="00A16F78" w:rsidRDefault="0033372F" w:rsidP="0033372F">
            <w:pPr>
              <w:pStyle w:val="TableParagraph"/>
              <w:tabs>
                <w:tab w:val="left" w:pos="142"/>
              </w:tabs>
              <w:jc w:val="center"/>
              <w:rPr>
                <w:rFonts w:ascii="Tahoma"/>
                <w:b/>
                <w:sz w:val="16"/>
              </w:rPr>
            </w:pPr>
          </w:p>
          <w:p w14:paraId="2649B73C" w14:textId="77777777" w:rsidR="0033372F" w:rsidRPr="00A16F78" w:rsidRDefault="0033372F" w:rsidP="0033372F">
            <w:pPr>
              <w:pStyle w:val="TableParagraph"/>
              <w:jc w:val="center"/>
              <w:rPr>
                <w:rFonts w:ascii="Tahoma"/>
                <w:b/>
                <w:sz w:val="16"/>
              </w:rPr>
            </w:pPr>
          </w:p>
          <w:p w14:paraId="75073928" w14:textId="77777777" w:rsidR="0033372F" w:rsidRPr="00A16F78" w:rsidRDefault="0033372F" w:rsidP="0033372F">
            <w:pPr>
              <w:pStyle w:val="TableParagraph"/>
              <w:jc w:val="center"/>
              <w:rPr>
                <w:rFonts w:ascii="Tahoma"/>
                <w:b/>
                <w:sz w:val="16"/>
              </w:rPr>
            </w:pPr>
          </w:p>
          <w:p w14:paraId="3128B4DC" w14:textId="77777777" w:rsidR="0033372F" w:rsidRPr="00A16F78" w:rsidRDefault="0033372F" w:rsidP="0033372F">
            <w:pPr>
              <w:pStyle w:val="TableParagraph"/>
              <w:spacing w:before="1"/>
              <w:jc w:val="center"/>
              <w:rPr>
                <w:rFonts w:ascii="Tahoma"/>
                <w:b/>
                <w:sz w:val="18"/>
              </w:rPr>
            </w:pPr>
          </w:p>
          <w:p w14:paraId="01AF232F" w14:textId="77777777" w:rsidR="0033372F" w:rsidRPr="00A16F78" w:rsidRDefault="0033372F" w:rsidP="0033372F">
            <w:pPr>
              <w:pStyle w:val="TableParagraph"/>
              <w:spacing w:line="312" w:lineRule="auto"/>
              <w:ind w:left="220" w:firstLine="56"/>
              <w:jc w:val="center"/>
              <w:rPr>
                <w:rFonts w:ascii="Arial" w:hAnsi="Arial"/>
                <w:b/>
                <w:w w:val="105"/>
                <w:sz w:val="12"/>
              </w:rPr>
            </w:pPr>
            <w:r w:rsidRPr="00A16F78">
              <w:rPr>
                <w:rFonts w:ascii="Arial" w:hAnsi="Arial"/>
                <w:b/>
                <w:spacing w:val="-2"/>
                <w:w w:val="110"/>
                <w:sz w:val="12"/>
              </w:rPr>
              <w:t xml:space="preserve">Ticaret </w:t>
            </w:r>
            <w:r w:rsidR="0012441B" w:rsidRPr="00A16F78">
              <w:rPr>
                <w:rFonts w:ascii="Arial" w:hAnsi="Arial"/>
                <w:b/>
                <w:spacing w:val="-2"/>
                <w:w w:val="110"/>
                <w:sz w:val="12"/>
              </w:rPr>
              <w:t>Bakanlığı</w:t>
            </w:r>
            <w:r w:rsidRPr="00A16F78">
              <w:rPr>
                <w:rFonts w:ascii="Arial" w:hAnsi="Arial"/>
                <w:b/>
                <w:spacing w:val="-34"/>
                <w:w w:val="110"/>
                <w:sz w:val="12"/>
              </w:rPr>
              <w:t xml:space="preserve"> </w:t>
            </w:r>
          </w:p>
          <w:p w14:paraId="36E56B96" w14:textId="77777777" w:rsidR="0033372F" w:rsidRPr="00A16F78" w:rsidRDefault="0033372F" w:rsidP="0033372F">
            <w:pPr>
              <w:pStyle w:val="TableParagraph"/>
              <w:spacing w:line="312" w:lineRule="auto"/>
              <w:ind w:left="220" w:firstLine="56"/>
              <w:jc w:val="center"/>
              <w:rPr>
                <w:rFonts w:ascii="Arial" w:hAnsi="Arial"/>
                <w:b/>
                <w:sz w:val="12"/>
              </w:rPr>
            </w:pPr>
            <w:r w:rsidRPr="00A16F78">
              <w:rPr>
                <w:rFonts w:ascii="Arial" w:hAnsi="Arial"/>
                <w:b/>
                <w:w w:val="105"/>
                <w:sz w:val="12"/>
              </w:rPr>
              <w:t>(UAABGM)</w:t>
            </w:r>
          </w:p>
          <w:p w14:paraId="1A5D251A" w14:textId="48774EF7" w:rsidR="0033372F" w:rsidRPr="00A16F78" w:rsidRDefault="0033372F" w:rsidP="0033372F">
            <w:pPr>
              <w:pStyle w:val="TableParagraph"/>
              <w:tabs>
                <w:tab w:val="left" w:pos="142"/>
              </w:tabs>
              <w:spacing w:before="1"/>
              <w:ind w:left="191"/>
              <w:jc w:val="center"/>
              <w:rPr>
                <w:rFonts w:ascii="Arial" w:hAnsi="Arial"/>
                <w:b/>
                <w:sz w:val="12"/>
              </w:rPr>
            </w:pPr>
            <w:r w:rsidRPr="00A16F78">
              <w:rPr>
                <w:rFonts w:ascii="Arial" w:hAnsi="Arial"/>
                <w:b/>
                <w:w w:val="105"/>
                <w:sz w:val="12"/>
              </w:rPr>
              <w:t>(Ticaret</w:t>
            </w:r>
            <w:r w:rsidRPr="00A16F78">
              <w:rPr>
                <w:rFonts w:ascii="Arial" w:hAnsi="Arial"/>
                <w:b/>
                <w:spacing w:val="14"/>
                <w:w w:val="105"/>
                <w:sz w:val="12"/>
              </w:rPr>
              <w:t xml:space="preserve"> </w:t>
            </w:r>
            <w:r w:rsidRPr="00A16F78">
              <w:rPr>
                <w:rFonts w:ascii="Arial" w:hAnsi="Arial"/>
                <w:b/>
                <w:w w:val="105"/>
                <w:sz w:val="12"/>
              </w:rPr>
              <w:t>Müşavirliği)</w:t>
            </w:r>
          </w:p>
        </w:tc>
        <w:tc>
          <w:tcPr>
            <w:tcW w:w="1270" w:type="dxa"/>
          </w:tcPr>
          <w:p w14:paraId="02650521" w14:textId="77777777" w:rsidR="0033372F" w:rsidRDefault="0033372F" w:rsidP="0033372F">
            <w:pPr>
              <w:pStyle w:val="TableParagraph"/>
              <w:tabs>
                <w:tab w:val="left" w:pos="142"/>
              </w:tabs>
              <w:rPr>
                <w:rFonts w:ascii="Tahoma"/>
                <w:b/>
                <w:sz w:val="16"/>
              </w:rPr>
            </w:pPr>
          </w:p>
          <w:p w14:paraId="78827CAE" w14:textId="77777777" w:rsidR="0033372F" w:rsidRDefault="0033372F" w:rsidP="0033372F">
            <w:pPr>
              <w:pStyle w:val="TableParagraph"/>
              <w:tabs>
                <w:tab w:val="left" w:pos="142"/>
              </w:tabs>
              <w:rPr>
                <w:rFonts w:ascii="Tahoma"/>
                <w:b/>
                <w:sz w:val="16"/>
              </w:rPr>
            </w:pPr>
          </w:p>
          <w:p w14:paraId="40F61A2C" w14:textId="77777777" w:rsidR="0033372F" w:rsidRDefault="0033372F" w:rsidP="0033372F">
            <w:pPr>
              <w:pStyle w:val="TableParagraph"/>
              <w:tabs>
                <w:tab w:val="left" w:pos="142"/>
              </w:tabs>
              <w:rPr>
                <w:rFonts w:ascii="Tahoma"/>
                <w:b/>
                <w:sz w:val="16"/>
              </w:rPr>
            </w:pPr>
          </w:p>
          <w:p w14:paraId="3C56D73C" w14:textId="77777777" w:rsidR="0033372F" w:rsidRDefault="0033372F" w:rsidP="0033372F">
            <w:pPr>
              <w:pStyle w:val="TableParagraph"/>
              <w:tabs>
                <w:tab w:val="left" w:pos="142"/>
              </w:tabs>
              <w:rPr>
                <w:rFonts w:ascii="Tahoma"/>
                <w:b/>
                <w:sz w:val="16"/>
              </w:rPr>
            </w:pPr>
          </w:p>
          <w:p w14:paraId="6A8BFD0C" w14:textId="77777777" w:rsidR="0033372F" w:rsidRDefault="0033372F" w:rsidP="0033372F">
            <w:pPr>
              <w:pStyle w:val="TableParagraph"/>
              <w:tabs>
                <w:tab w:val="left" w:pos="142"/>
              </w:tabs>
              <w:spacing w:before="7"/>
              <w:rPr>
                <w:rFonts w:ascii="Tahoma"/>
                <w:b/>
                <w:sz w:val="14"/>
              </w:rPr>
            </w:pPr>
          </w:p>
          <w:p w14:paraId="1777B6EA" w14:textId="77777777" w:rsidR="0033372F" w:rsidRDefault="0033372F" w:rsidP="0033372F">
            <w:pPr>
              <w:pStyle w:val="TableParagraph"/>
              <w:tabs>
                <w:tab w:val="left" w:pos="142"/>
              </w:tabs>
              <w:ind w:left="326"/>
              <w:rPr>
                <w:rFonts w:ascii="Arial"/>
                <w:b/>
                <w:sz w:val="12"/>
              </w:rPr>
            </w:pPr>
            <w:r>
              <w:rPr>
                <w:rFonts w:ascii="Arial"/>
                <w:b/>
                <w:color w:val="231F20"/>
                <w:w w:val="110"/>
                <w:sz w:val="12"/>
              </w:rPr>
              <w:t>2022-2024</w:t>
            </w:r>
          </w:p>
        </w:tc>
      </w:tr>
    </w:tbl>
    <w:p w14:paraId="2B40DCF8" w14:textId="77777777" w:rsidR="00E713DC" w:rsidRDefault="00E713DC" w:rsidP="004D7FC5">
      <w:pPr>
        <w:pStyle w:val="GvdeMetni"/>
        <w:tabs>
          <w:tab w:val="left" w:pos="142"/>
        </w:tabs>
        <w:rPr>
          <w:sz w:val="20"/>
        </w:rPr>
      </w:pPr>
    </w:p>
    <w:p w14:paraId="7269EB0F"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3472" behindDoc="1" locked="0" layoutInCell="1" allowOverlap="1" wp14:anchorId="653B4B3A" wp14:editId="2EC1EDCD">
                <wp:simplePos x="0" y="0"/>
                <wp:positionH relativeFrom="page">
                  <wp:posOffset>805180</wp:posOffset>
                </wp:positionH>
                <wp:positionV relativeFrom="paragraph">
                  <wp:posOffset>137795</wp:posOffset>
                </wp:positionV>
                <wp:extent cx="6300470" cy="1270"/>
                <wp:effectExtent l="0" t="0" r="0" b="0"/>
                <wp:wrapTopAndBottom/>
                <wp:docPr id="140"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68 1268"/>
                            <a:gd name="T1" fmla="*/ T0 w 9922"/>
                            <a:gd name="T2" fmla="+- 0 11189 1268"/>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92D45F" id="Freeform 128" o:spid="_x0000_s1026" style="position:absolute;margin-left:63.4pt;margin-top:10.85pt;width:496.1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" path="m,l9921,e" filled="f" strokecolor="#231f20" strokeweight=".5pt">
                <v:path arrowok="t" o:connecttype="custom" o:connectlocs="0,0;6299835,0" o:connectangles="0,0"/>
                <w10:wrap type="topAndBottom" anchorx="page"/>
              </v:shape>
            </w:pict>
          </mc:Fallback>
        </mc:AlternateContent>
      </w:r>
    </w:p>
    <w:p w14:paraId="646B9DE6" w14:textId="77777777" w:rsidR="00E713DC" w:rsidRDefault="00E713DC" w:rsidP="004D7FC5">
      <w:pPr>
        <w:pStyle w:val="GvdeMetni"/>
        <w:tabs>
          <w:tab w:val="left" w:pos="142"/>
        </w:tabs>
        <w:spacing w:before="4"/>
        <w:rPr>
          <w:sz w:val="27"/>
        </w:rPr>
      </w:pPr>
    </w:p>
    <w:p w14:paraId="0F957FB6" w14:textId="641A34FB" w:rsidR="00E713DC" w:rsidRDefault="00E713DC" w:rsidP="004D7FC5">
      <w:pPr>
        <w:tabs>
          <w:tab w:val="left" w:pos="142"/>
        </w:tabs>
        <w:spacing w:before="96"/>
        <w:ind w:right="1721"/>
        <w:jc w:val="right"/>
        <w:rPr>
          <w:rFonts w:ascii="Lucida Sans"/>
          <w:sz w:val="12"/>
        </w:rPr>
      </w:pPr>
    </w:p>
    <w:p w14:paraId="755125F5"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452A14BA" w14:textId="77777777" w:rsidR="00E713DC" w:rsidRDefault="00E713DC" w:rsidP="004D7FC5">
      <w:pPr>
        <w:pStyle w:val="GvdeMetni"/>
        <w:tabs>
          <w:tab w:val="left" w:pos="142"/>
        </w:tabs>
        <w:rPr>
          <w:rFonts w:ascii="Lucida Sans"/>
          <w:b w:val="0"/>
          <w:sz w:val="20"/>
        </w:rPr>
      </w:pPr>
    </w:p>
    <w:p w14:paraId="7A69EC9F" w14:textId="77777777" w:rsidR="00E713DC" w:rsidRDefault="00E713DC" w:rsidP="004D7FC5">
      <w:pPr>
        <w:pStyle w:val="GvdeMetni"/>
        <w:tabs>
          <w:tab w:val="left" w:pos="142"/>
        </w:tabs>
        <w:rPr>
          <w:rFonts w:ascii="Lucida Sans"/>
          <w:b w:val="0"/>
          <w:sz w:val="20"/>
        </w:rPr>
      </w:pPr>
    </w:p>
    <w:p w14:paraId="4CA793C9" w14:textId="77777777" w:rsidR="00E713DC" w:rsidRDefault="00E713DC" w:rsidP="004D7FC5">
      <w:pPr>
        <w:pStyle w:val="GvdeMetni"/>
        <w:tabs>
          <w:tab w:val="left" w:pos="142"/>
        </w:tabs>
        <w:rPr>
          <w:rFonts w:ascii="Lucida Sans"/>
          <w:b w:val="0"/>
          <w:sz w:val="20"/>
        </w:rPr>
      </w:pPr>
    </w:p>
    <w:p w14:paraId="53DD61F5" w14:textId="77777777" w:rsidR="00E713DC" w:rsidRDefault="00E713DC" w:rsidP="004D7FC5">
      <w:pPr>
        <w:pStyle w:val="GvdeMetni"/>
        <w:tabs>
          <w:tab w:val="left" w:pos="142"/>
        </w:tabs>
        <w:rPr>
          <w:rFonts w:ascii="Lucida Sans"/>
          <w:b w:val="0"/>
          <w:sz w:val="20"/>
        </w:rPr>
      </w:pPr>
    </w:p>
    <w:p w14:paraId="6F03C8F8" w14:textId="77777777" w:rsidR="00E713DC" w:rsidRDefault="00E713DC" w:rsidP="004D7FC5">
      <w:pPr>
        <w:pStyle w:val="GvdeMetni"/>
        <w:tabs>
          <w:tab w:val="left" w:pos="142"/>
        </w:tabs>
        <w:rPr>
          <w:rFonts w:ascii="Lucida Sans"/>
          <w:b w:val="0"/>
          <w:sz w:val="20"/>
        </w:rPr>
      </w:pPr>
    </w:p>
    <w:p w14:paraId="7F41D18B" w14:textId="77777777" w:rsidR="00E713DC" w:rsidRDefault="00E713DC" w:rsidP="004D7FC5">
      <w:pPr>
        <w:pStyle w:val="GvdeMetni"/>
        <w:tabs>
          <w:tab w:val="left" w:pos="142"/>
        </w:tabs>
        <w:spacing w:before="5"/>
        <w:rPr>
          <w:rFonts w:ascii="Lucida Sans"/>
          <w:b w:val="0"/>
          <w:sz w:val="21"/>
        </w:rPr>
      </w:pPr>
    </w:p>
    <w:p w14:paraId="1B10C0A7"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593984" behindDoc="1" locked="0" layoutInCell="1" allowOverlap="1" wp14:anchorId="60CCA35E" wp14:editId="25A43B72">
                <wp:simplePos x="0" y="0"/>
                <wp:positionH relativeFrom="page">
                  <wp:posOffset>1094740</wp:posOffset>
                </wp:positionH>
                <wp:positionV relativeFrom="paragraph">
                  <wp:posOffset>261620</wp:posOffset>
                </wp:positionV>
                <wp:extent cx="6300470" cy="1270"/>
                <wp:effectExtent l="0" t="0" r="0" b="0"/>
                <wp:wrapTopAndBottom/>
                <wp:docPr id="139" name="Freeform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61C78" id="Freeform 127" o:spid="_x0000_s1026" style="position:absolute;margin-left:86.2pt;margin-top:20.6pt;width:496.1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6CBB8395" w14:textId="77777777" w:rsidR="00E713DC" w:rsidRDefault="00E713DC" w:rsidP="004D7FC5">
      <w:pPr>
        <w:pStyle w:val="GvdeMetni"/>
        <w:tabs>
          <w:tab w:val="left" w:pos="142"/>
        </w:tabs>
        <w:rPr>
          <w:sz w:val="20"/>
        </w:rPr>
      </w:pPr>
    </w:p>
    <w:p w14:paraId="70B3DED1" w14:textId="77777777" w:rsidR="00E713DC" w:rsidRDefault="00E713DC" w:rsidP="004D7FC5">
      <w:pPr>
        <w:pStyle w:val="GvdeMetni"/>
        <w:tabs>
          <w:tab w:val="left" w:pos="142"/>
        </w:tabs>
        <w:rPr>
          <w:sz w:val="20"/>
        </w:rPr>
      </w:pPr>
    </w:p>
    <w:p w14:paraId="3F77E326" w14:textId="77777777" w:rsidR="00E713DC" w:rsidRDefault="00E713DC" w:rsidP="004D7FC5">
      <w:pPr>
        <w:pStyle w:val="GvdeMetni"/>
        <w:tabs>
          <w:tab w:val="left" w:pos="142"/>
        </w:tabs>
        <w:rPr>
          <w:sz w:val="20"/>
        </w:rPr>
      </w:pPr>
    </w:p>
    <w:p w14:paraId="7551FFF2" w14:textId="77777777" w:rsidR="00E713DC" w:rsidRDefault="00E713DC" w:rsidP="004D7FC5">
      <w:pPr>
        <w:pStyle w:val="GvdeMetni"/>
        <w:tabs>
          <w:tab w:val="left" w:pos="142"/>
        </w:tabs>
        <w:spacing w:before="9"/>
        <w:rPr>
          <w:sz w:val="21"/>
        </w:rPr>
      </w:pPr>
    </w:p>
    <w:p w14:paraId="65D4CA44" w14:textId="77777777" w:rsidR="00E713DC" w:rsidRDefault="00033D1C" w:rsidP="004D7FC5">
      <w:pPr>
        <w:pStyle w:val="Balk1"/>
        <w:tabs>
          <w:tab w:val="left" w:pos="142"/>
        </w:tabs>
      </w:pPr>
      <w:r>
        <w:rPr>
          <w:color w:val="2868B2"/>
          <w:w w:val="105"/>
        </w:rPr>
        <w:t>3.1</w:t>
      </w:r>
      <w:r>
        <w:rPr>
          <w:color w:val="2868B2"/>
          <w:spacing w:val="-6"/>
          <w:w w:val="105"/>
        </w:rPr>
        <w:t xml:space="preserve"> </w:t>
      </w:r>
      <w:r>
        <w:rPr>
          <w:color w:val="2868B2"/>
          <w:w w:val="105"/>
        </w:rPr>
        <w:t>Uzak</w:t>
      </w:r>
      <w:r>
        <w:rPr>
          <w:color w:val="2868B2"/>
          <w:spacing w:val="-6"/>
          <w:w w:val="105"/>
        </w:rPr>
        <w:t xml:space="preserve"> </w:t>
      </w:r>
      <w:r>
        <w:rPr>
          <w:color w:val="2868B2"/>
          <w:w w:val="105"/>
        </w:rPr>
        <w:t>Ülkelere</w:t>
      </w:r>
      <w:r>
        <w:rPr>
          <w:color w:val="2868B2"/>
          <w:spacing w:val="-5"/>
          <w:w w:val="105"/>
        </w:rPr>
        <w:t xml:space="preserve"> </w:t>
      </w:r>
      <w:r>
        <w:rPr>
          <w:color w:val="2868B2"/>
          <w:w w:val="105"/>
        </w:rPr>
        <w:t>Yönelik</w:t>
      </w:r>
      <w:r>
        <w:rPr>
          <w:color w:val="2868B2"/>
          <w:spacing w:val="-6"/>
          <w:w w:val="105"/>
        </w:rPr>
        <w:t xml:space="preserve"> </w:t>
      </w:r>
      <w:r>
        <w:rPr>
          <w:color w:val="2868B2"/>
          <w:w w:val="105"/>
        </w:rPr>
        <w:t>Ortak</w:t>
      </w:r>
      <w:r>
        <w:rPr>
          <w:color w:val="2868B2"/>
          <w:spacing w:val="-5"/>
          <w:w w:val="105"/>
        </w:rPr>
        <w:t xml:space="preserve"> </w:t>
      </w:r>
      <w:r>
        <w:rPr>
          <w:color w:val="2868B2"/>
          <w:w w:val="105"/>
        </w:rPr>
        <w:t>Eylemler</w:t>
      </w:r>
    </w:p>
    <w:p w14:paraId="2F608D83" w14:textId="77777777" w:rsidR="00E713DC" w:rsidRDefault="00E713DC" w:rsidP="004D7FC5">
      <w:pPr>
        <w:pStyle w:val="GvdeMetni"/>
        <w:tabs>
          <w:tab w:val="left" w:pos="142"/>
        </w:tabs>
        <w:rPr>
          <w:sz w:val="20"/>
        </w:rPr>
      </w:pPr>
    </w:p>
    <w:p w14:paraId="2621A944"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913C84" w14:paraId="7127E809" w14:textId="77777777" w:rsidTr="00C06196">
        <w:trPr>
          <w:trHeight w:val="688"/>
        </w:trPr>
        <w:tc>
          <w:tcPr>
            <w:tcW w:w="1006" w:type="dxa"/>
            <w:tcBorders>
              <w:bottom w:val="nil"/>
            </w:tcBorders>
            <w:shd w:val="clear" w:color="auto" w:fill="5386C1"/>
          </w:tcPr>
          <w:p w14:paraId="746764E6" w14:textId="77777777" w:rsidR="00913C84" w:rsidRDefault="00913C84" w:rsidP="00913C84">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D96CB88" w14:textId="77777777" w:rsidR="00913C84" w:rsidRDefault="00913C84" w:rsidP="00913C84">
            <w:pPr>
              <w:pStyle w:val="TableParagraph"/>
              <w:tabs>
                <w:tab w:val="left" w:pos="142"/>
              </w:tabs>
              <w:spacing w:before="3"/>
              <w:rPr>
                <w:rFonts w:ascii="Tahoma"/>
                <w:b/>
                <w:sz w:val="19"/>
              </w:rPr>
            </w:pPr>
          </w:p>
          <w:p w14:paraId="5D0B0389" w14:textId="77777777" w:rsidR="00913C84" w:rsidRDefault="00913C84" w:rsidP="00913C84">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A938487" w14:textId="77777777" w:rsidR="00913C84" w:rsidRDefault="00913C84" w:rsidP="00913C84">
            <w:pPr>
              <w:pStyle w:val="TableParagraph"/>
              <w:tabs>
                <w:tab w:val="left" w:pos="142"/>
              </w:tabs>
              <w:spacing w:before="3"/>
              <w:rPr>
                <w:rFonts w:ascii="Tahoma"/>
                <w:b/>
                <w:sz w:val="19"/>
              </w:rPr>
            </w:pPr>
          </w:p>
          <w:p w14:paraId="584FD5C8" w14:textId="77777777" w:rsidR="00913C84" w:rsidRDefault="00913C84" w:rsidP="00913C84">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9C92FFA" w14:textId="77777777" w:rsidR="00913C84" w:rsidRPr="00913C84" w:rsidRDefault="00913C84" w:rsidP="00913C84">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064246E4" w14:textId="77777777" w:rsidR="00913C84" w:rsidRPr="00913C84" w:rsidRDefault="00913C84" w:rsidP="00913C84">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37A64DBA" w14:textId="77777777" w:rsidR="00913C84" w:rsidRDefault="00913C84" w:rsidP="00913C84">
            <w:pPr>
              <w:pStyle w:val="TableParagraph"/>
              <w:tabs>
                <w:tab w:val="left" w:pos="142"/>
              </w:tabs>
              <w:spacing w:before="3"/>
              <w:rPr>
                <w:rFonts w:ascii="Tahoma"/>
                <w:b/>
                <w:sz w:val="19"/>
              </w:rPr>
            </w:pPr>
          </w:p>
          <w:p w14:paraId="0200BB8E" w14:textId="77777777" w:rsidR="00913C84" w:rsidRDefault="00913C84" w:rsidP="00913C84">
            <w:pPr>
              <w:pStyle w:val="TableParagraph"/>
              <w:tabs>
                <w:tab w:val="left" w:pos="142"/>
              </w:tabs>
              <w:spacing w:before="1"/>
              <w:ind w:left="344"/>
              <w:rPr>
                <w:rFonts w:ascii="Tahoma"/>
                <w:b/>
                <w:sz w:val="18"/>
              </w:rPr>
            </w:pPr>
            <w:r>
              <w:rPr>
                <w:rFonts w:ascii="Tahoma"/>
                <w:b/>
                <w:color w:val="FFFFFF"/>
                <w:w w:val="110"/>
                <w:sz w:val="18"/>
              </w:rPr>
              <w:t>Takvim</w:t>
            </w:r>
          </w:p>
        </w:tc>
      </w:tr>
      <w:tr w:rsidR="00913C84" w14:paraId="47F9BE8C" w14:textId="77777777" w:rsidTr="00C06196">
        <w:trPr>
          <w:trHeight w:val="2379"/>
        </w:trPr>
        <w:tc>
          <w:tcPr>
            <w:tcW w:w="1006" w:type="dxa"/>
            <w:tcBorders>
              <w:top w:val="nil"/>
            </w:tcBorders>
          </w:tcPr>
          <w:p w14:paraId="22FD9CFB" w14:textId="77777777" w:rsidR="00913C84" w:rsidRDefault="00913C84" w:rsidP="004D7FC5">
            <w:pPr>
              <w:pStyle w:val="TableParagraph"/>
              <w:tabs>
                <w:tab w:val="left" w:pos="142"/>
              </w:tabs>
              <w:rPr>
                <w:rFonts w:ascii="Tahoma"/>
                <w:b/>
                <w:sz w:val="24"/>
              </w:rPr>
            </w:pPr>
          </w:p>
          <w:p w14:paraId="767C0F63" w14:textId="77777777" w:rsidR="00913C84" w:rsidRDefault="00913C84" w:rsidP="004D7FC5">
            <w:pPr>
              <w:pStyle w:val="TableParagraph"/>
              <w:tabs>
                <w:tab w:val="left" w:pos="142"/>
              </w:tabs>
              <w:rPr>
                <w:rFonts w:ascii="Tahoma"/>
                <w:b/>
                <w:sz w:val="24"/>
              </w:rPr>
            </w:pPr>
          </w:p>
          <w:p w14:paraId="106750BD" w14:textId="77777777" w:rsidR="00913C84" w:rsidRDefault="00913C84" w:rsidP="004D7FC5">
            <w:pPr>
              <w:pStyle w:val="TableParagraph"/>
              <w:tabs>
                <w:tab w:val="left" w:pos="142"/>
              </w:tabs>
              <w:rPr>
                <w:rFonts w:ascii="Tahoma"/>
                <w:b/>
                <w:sz w:val="24"/>
              </w:rPr>
            </w:pPr>
          </w:p>
          <w:p w14:paraId="66911B3B" w14:textId="77777777" w:rsidR="00913C84" w:rsidRDefault="00913C84" w:rsidP="004D7FC5">
            <w:pPr>
              <w:pStyle w:val="TableParagraph"/>
              <w:tabs>
                <w:tab w:val="left" w:pos="142"/>
              </w:tabs>
              <w:spacing w:before="9"/>
              <w:rPr>
                <w:rFonts w:ascii="Tahoma"/>
                <w:b/>
                <w:sz w:val="19"/>
              </w:rPr>
            </w:pPr>
          </w:p>
          <w:p w14:paraId="67CE8597" w14:textId="77777777" w:rsidR="00913C84" w:rsidRDefault="00913C84" w:rsidP="004D7FC5">
            <w:pPr>
              <w:pStyle w:val="TableParagraph"/>
              <w:tabs>
                <w:tab w:val="left" w:pos="142"/>
              </w:tabs>
              <w:ind w:left="269"/>
              <w:rPr>
                <w:rFonts w:ascii="Arial"/>
                <w:b/>
                <w:sz w:val="18"/>
              </w:rPr>
            </w:pPr>
            <w:r>
              <w:rPr>
                <w:rFonts w:ascii="Arial"/>
                <w:b/>
                <w:color w:val="2868B2"/>
                <w:sz w:val="18"/>
              </w:rPr>
              <w:t>3.1.16</w:t>
            </w:r>
          </w:p>
        </w:tc>
        <w:tc>
          <w:tcPr>
            <w:tcW w:w="2480" w:type="dxa"/>
            <w:tcBorders>
              <w:top w:val="nil"/>
            </w:tcBorders>
          </w:tcPr>
          <w:p w14:paraId="78E7E5EB" w14:textId="77777777" w:rsidR="00913C84" w:rsidRDefault="00913C84" w:rsidP="004D7FC5">
            <w:pPr>
              <w:pStyle w:val="TableParagraph"/>
              <w:tabs>
                <w:tab w:val="left" w:pos="142"/>
              </w:tabs>
              <w:rPr>
                <w:rFonts w:ascii="Tahoma"/>
                <w:b/>
                <w:sz w:val="16"/>
              </w:rPr>
            </w:pPr>
          </w:p>
          <w:p w14:paraId="736C5012" w14:textId="77777777" w:rsidR="00913C84" w:rsidRDefault="00913C84" w:rsidP="004D7FC5">
            <w:pPr>
              <w:pStyle w:val="TableParagraph"/>
              <w:tabs>
                <w:tab w:val="left" w:pos="142"/>
              </w:tabs>
              <w:rPr>
                <w:rFonts w:ascii="Tahoma"/>
                <w:b/>
                <w:sz w:val="16"/>
              </w:rPr>
            </w:pPr>
          </w:p>
          <w:p w14:paraId="1D48AB5E" w14:textId="77777777" w:rsidR="00913C84" w:rsidRDefault="00913C84" w:rsidP="004D7FC5">
            <w:pPr>
              <w:pStyle w:val="TableParagraph"/>
              <w:tabs>
                <w:tab w:val="left" w:pos="142"/>
              </w:tabs>
              <w:spacing w:before="3"/>
              <w:rPr>
                <w:rFonts w:ascii="Tahoma"/>
                <w:b/>
                <w:sz w:val="17"/>
              </w:rPr>
            </w:pPr>
          </w:p>
          <w:p w14:paraId="07E2ED20" w14:textId="77777777" w:rsidR="00913C84" w:rsidRDefault="00913C84" w:rsidP="004D7FC5">
            <w:pPr>
              <w:pStyle w:val="TableParagraph"/>
              <w:tabs>
                <w:tab w:val="left" w:pos="142"/>
              </w:tabs>
              <w:spacing w:line="312" w:lineRule="auto"/>
              <w:ind w:left="72" w:right="60"/>
              <w:rPr>
                <w:rFonts w:ascii="Arial" w:hAnsi="Arial"/>
                <w:b/>
                <w:sz w:val="12"/>
              </w:rPr>
            </w:pPr>
            <w:r>
              <w:rPr>
                <w:rFonts w:ascii="Arial" w:hAnsi="Arial"/>
                <w:b/>
                <w:color w:val="231F20"/>
                <w:spacing w:val="-1"/>
                <w:w w:val="110"/>
                <w:sz w:val="12"/>
              </w:rPr>
              <w:t>Türkiye'de</w:t>
            </w:r>
            <w:r>
              <w:rPr>
                <w:rFonts w:ascii="Arial" w:hAnsi="Arial"/>
                <w:b/>
                <w:color w:val="231F20"/>
                <w:spacing w:val="-8"/>
                <w:w w:val="110"/>
                <w:sz w:val="12"/>
              </w:rPr>
              <w:t xml:space="preserve"> </w:t>
            </w:r>
            <w:r>
              <w:rPr>
                <w:rFonts w:ascii="Arial" w:hAnsi="Arial"/>
                <w:b/>
                <w:color w:val="231F20"/>
                <w:spacing w:val="-1"/>
                <w:w w:val="110"/>
                <w:sz w:val="12"/>
              </w:rPr>
              <w:t>yerleşik</w:t>
            </w:r>
            <w:r>
              <w:rPr>
                <w:rFonts w:ascii="Arial" w:hAnsi="Arial"/>
                <w:b/>
                <w:color w:val="231F20"/>
                <w:spacing w:val="-7"/>
                <w:w w:val="110"/>
                <w:sz w:val="12"/>
              </w:rPr>
              <w:t xml:space="preserve"> </w:t>
            </w:r>
            <w:r>
              <w:rPr>
                <w:rFonts w:ascii="Arial" w:hAnsi="Arial"/>
                <w:b/>
                <w:color w:val="231F20"/>
                <w:spacing w:val="-1"/>
                <w:w w:val="110"/>
                <w:sz w:val="12"/>
              </w:rPr>
              <w:t>çok</w:t>
            </w:r>
            <w:r>
              <w:rPr>
                <w:rFonts w:ascii="Arial" w:hAnsi="Arial"/>
                <w:b/>
                <w:color w:val="231F20"/>
                <w:spacing w:val="-7"/>
                <w:w w:val="110"/>
                <w:sz w:val="12"/>
              </w:rPr>
              <w:t xml:space="preserve"> </w:t>
            </w:r>
            <w:r>
              <w:rPr>
                <w:rFonts w:ascii="Arial" w:hAnsi="Arial"/>
                <w:b/>
                <w:color w:val="231F20"/>
                <w:spacing w:val="-1"/>
                <w:w w:val="110"/>
                <w:sz w:val="12"/>
              </w:rPr>
              <w:t>kanallı</w:t>
            </w:r>
            <w:r>
              <w:rPr>
                <w:rFonts w:ascii="Arial" w:hAnsi="Arial"/>
                <w:b/>
                <w:color w:val="231F20"/>
                <w:spacing w:val="-7"/>
                <w:w w:val="110"/>
                <w:sz w:val="12"/>
              </w:rPr>
              <w:t xml:space="preserve"> </w:t>
            </w:r>
            <w:r>
              <w:rPr>
                <w:rFonts w:ascii="Arial" w:hAnsi="Arial"/>
                <w:b/>
                <w:color w:val="231F20"/>
                <w:w w:val="110"/>
                <w:sz w:val="12"/>
              </w:rPr>
              <w:t>markalarımızın</w:t>
            </w:r>
            <w:r>
              <w:rPr>
                <w:rFonts w:ascii="Arial" w:hAnsi="Arial"/>
                <w:b/>
                <w:color w:val="231F20"/>
                <w:spacing w:val="-5"/>
                <w:w w:val="110"/>
                <w:sz w:val="12"/>
              </w:rPr>
              <w:t xml:space="preserve"> </w:t>
            </w:r>
            <w:r>
              <w:rPr>
                <w:rFonts w:ascii="Arial" w:hAnsi="Arial"/>
                <w:b/>
                <w:color w:val="231F20"/>
                <w:w w:val="110"/>
                <w:sz w:val="12"/>
              </w:rPr>
              <w:t>ilgili</w:t>
            </w:r>
            <w:r>
              <w:rPr>
                <w:rFonts w:ascii="Arial" w:hAnsi="Arial"/>
                <w:b/>
                <w:color w:val="231F20"/>
                <w:spacing w:val="-5"/>
                <w:w w:val="110"/>
                <w:sz w:val="12"/>
              </w:rPr>
              <w:t xml:space="preserve"> </w:t>
            </w:r>
            <w:r>
              <w:rPr>
                <w:rFonts w:ascii="Arial" w:hAnsi="Arial"/>
                <w:b/>
                <w:color w:val="231F20"/>
                <w:w w:val="110"/>
                <w:sz w:val="12"/>
              </w:rPr>
              <w:t>ülkedeki</w:t>
            </w:r>
            <w:r>
              <w:rPr>
                <w:rFonts w:ascii="Arial" w:hAnsi="Arial"/>
                <w:b/>
                <w:color w:val="231F20"/>
                <w:spacing w:val="-5"/>
                <w:w w:val="110"/>
                <w:sz w:val="12"/>
              </w:rPr>
              <w:t xml:space="preserve"> </w:t>
            </w:r>
            <w:r>
              <w:rPr>
                <w:rFonts w:ascii="Arial" w:hAnsi="Arial"/>
                <w:b/>
                <w:color w:val="231F20"/>
                <w:w w:val="110"/>
                <w:sz w:val="12"/>
              </w:rPr>
              <w:t>AVM</w:t>
            </w:r>
          </w:p>
          <w:p w14:paraId="27AF8C0A" w14:textId="77777777" w:rsidR="00913C84" w:rsidRDefault="00913C84" w:rsidP="004D7FC5">
            <w:pPr>
              <w:pStyle w:val="TableParagraph"/>
              <w:tabs>
                <w:tab w:val="left" w:pos="142"/>
              </w:tabs>
              <w:spacing w:before="1" w:line="312" w:lineRule="auto"/>
              <w:ind w:left="72" w:right="121"/>
              <w:rPr>
                <w:rFonts w:ascii="Arial" w:hAnsi="Arial"/>
                <w:b/>
                <w:sz w:val="12"/>
              </w:rPr>
            </w:pPr>
            <w:r>
              <w:rPr>
                <w:rFonts w:ascii="Arial" w:hAnsi="Arial"/>
                <w:b/>
                <w:color w:val="231F20"/>
                <w:w w:val="110"/>
                <w:sz w:val="12"/>
              </w:rPr>
              <w:t>ve Büyük Mağazalar (Department</w:t>
            </w:r>
            <w:r>
              <w:rPr>
                <w:rFonts w:ascii="Arial" w:hAnsi="Arial"/>
                <w:b/>
                <w:color w:val="231F20"/>
                <w:spacing w:val="1"/>
                <w:w w:val="110"/>
                <w:sz w:val="12"/>
              </w:rPr>
              <w:t xml:space="preserve"> </w:t>
            </w:r>
            <w:r>
              <w:rPr>
                <w:rFonts w:ascii="Arial" w:hAnsi="Arial"/>
                <w:b/>
                <w:color w:val="231F20"/>
                <w:w w:val="110"/>
                <w:sz w:val="12"/>
              </w:rPr>
              <w:t>Store) ile önemli e-ticaret pazar</w:t>
            </w:r>
            <w:r>
              <w:rPr>
                <w:rFonts w:ascii="Arial" w:hAnsi="Arial"/>
                <w:b/>
                <w:color w:val="231F20"/>
                <w:spacing w:val="1"/>
                <w:w w:val="110"/>
                <w:sz w:val="12"/>
              </w:rPr>
              <w:t xml:space="preserve"> </w:t>
            </w:r>
            <w:r>
              <w:rPr>
                <w:rFonts w:ascii="Arial" w:hAnsi="Arial"/>
                <w:b/>
                <w:color w:val="231F20"/>
                <w:spacing w:val="-1"/>
                <w:w w:val="110"/>
                <w:sz w:val="12"/>
              </w:rPr>
              <w:t>yerlerinde eş zamanlı yapılanmasına</w:t>
            </w:r>
            <w:r>
              <w:rPr>
                <w:rFonts w:ascii="Arial" w:hAnsi="Arial"/>
                <w:b/>
                <w:color w:val="231F20"/>
                <w:spacing w:val="-35"/>
                <w:w w:val="110"/>
                <w:sz w:val="12"/>
              </w:rPr>
              <w:t xml:space="preserve"> </w:t>
            </w:r>
            <w:r>
              <w:rPr>
                <w:rFonts w:ascii="Arial" w:hAnsi="Arial"/>
                <w:b/>
                <w:color w:val="231F20"/>
                <w:w w:val="110"/>
                <w:sz w:val="12"/>
              </w:rPr>
              <w:t>yönelik destek mekanizmaları</w:t>
            </w:r>
            <w:r>
              <w:rPr>
                <w:rFonts w:ascii="Arial" w:hAnsi="Arial"/>
                <w:b/>
                <w:color w:val="231F20"/>
                <w:spacing w:val="1"/>
                <w:w w:val="110"/>
                <w:sz w:val="12"/>
              </w:rPr>
              <w:t xml:space="preserve"> </w:t>
            </w:r>
            <w:r>
              <w:rPr>
                <w:rFonts w:ascii="Arial" w:hAnsi="Arial"/>
                <w:b/>
                <w:color w:val="231F20"/>
                <w:w w:val="110"/>
                <w:sz w:val="12"/>
              </w:rPr>
              <w:t>kurgulanacaktır.</w:t>
            </w:r>
          </w:p>
        </w:tc>
        <w:tc>
          <w:tcPr>
            <w:tcW w:w="3571" w:type="dxa"/>
            <w:tcBorders>
              <w:top w:val="nil"/>
            </w:tcBorders>
          </w:tcPr>
          <w:p w14:paraId="149C23F1" w14:textId="77777777" w:rsidR="00913C84" w:rsidRDefault="00913C84" w:rsidP="004D7FC5">
            <w:pPr>
              <w:pStyle w:val="TableParagraph"/>
              <w:tabs>
                <w:tab w:val="left" w:pos="142"/>
              </w:tabs>
              <w:rPr>
                <w:rFonts w:ascii="Tahoma"/>
                <w:b/>
                <w:sz w:val="16"/>
              </w:rPr>
            </w:pPr>
          </w:p>
          <w:p w14:paraId="451B92E4" w14:textId="77777777" w:rsidR="00913C84" w:rsidRDefault="00913C84" w:rsidP="004D7FC5">
            <w:pPr>
              <w:pStyle w:val="TableParagraph"/>
              <w:tabs>
                <w:tab w:val="left" w:pos="142"/>
              </w:tabs>
              <w:spacing w:before="8"/>
              <w:rPr>
                <w:rFonts w:ascii="Tahoma"/>
                <w:b/>
                <w:sz w:val="17"/>
              </w:rPr>
            </w:pPr>
          </w:p>
          <w:p w14:paraId="4DDF1376" w14:textId="77777777" w:rsidR="00913C84" w:rsidRDefault="00913C84" w:rsidP="004D7FC5">
            <w:pPr>
              <w:pStyle w:val="TableParagraph"/>
              <w:tabs>
                <w:tab w:val="left" w:pos="142"/>
              </w:tabs>
              <w:spacing w:line="295" w:lineRule="auto"/>
              <w:ind w:left="153" w:right="329"/>
              <w:jc w:val="both"/>
              <w:rPr>
                <w:sz w:val="12"/>
              </w:rPr>
            </w:pPr>
            <w:r>
              <w:rPr>
                <w:color w:val="231F20"/>
                <w:spacing w:val="-1"/>
                <w:sz w:val="12"/>
              </w:rPr>
              <w:t>Küresel</w:t>
            </w:r>
            <w:r>
              <w:rPr>
                <w:color w:val="231F20"/>
                <w:spacing w:val="-11"/>
                <w:sz w:val="12"/>
              </w:rPr>
              <w:t xml:space="preserve"> </w:t>
            </w:r>
            <w:r>
              <w:rPr>
                <w:color w:val="231F20"/>
                <w:spacing w:val="-1"/>
                <w:sz w:val="12"/>
              </w:rPr>
              <w:t>alanda</w:t>
            </w:r>
            <w:r>
              <w:rPr>
                <w:color w:val="231F20"/>
                <w:spacing w:val="-11"/>
                <w:sz w:val="12"/>
              </w:rPr>
              <w:t xml:space="preserve"> </w:t>
            </w:r>
            <w:r>
              <w:rPr>
                <w:color w:val="231F20"/>
                <w:spacing w:val="-1"/>
                <w:sz w:val="12"/>
              </w:rPr>
              <w:t>e-ticaretin</w:t>
            </w:r>
            <w:r>
              <w:rPr>
                <w:color w:val="231F20"/>
                <w:spacing w:val="-10"/>
                <w:sz w:val="12"/>
              </w:rPr>
              <w:t xml:space="preserve"> </w:t>
            </w:r>
            <w:r>
              <w:rPr>
                <w:color w:val="231F20"/>
                <w:sz w:val="12"/>
              </w:rPr>
              <w:t>hibrit</w:t>
            </w:r>
            <w:r>
              <w:rPr>
                <w:color w:val="231F20"/>
                <w:spacing w:val="-11"/>
                <w:sz w:val="12"/>
              </w:rPr>
              <w:t xml:space="preserve"> </w:t>
            </w:r>
            <w:r>
              <w:rPr>
                <w:color w:val="231F20"/>
                <w:sz w:val="12"/>
              </w:rPr>
              <w:t>modellere</w:t>
            </w:r>
            <w:r>
              <w:rPr>
                <w:color w:val="231F20"/>
                <w:spacing w:val="-10"/>
                <w:sz w:val="12"/>
              </w:rPr>
              <w:t xml:space="preserve"> </w:t>
            </w:r>
            <w:r>
              <w:rPr>
                <w:color w:val="231F20"/>
                <w:sz w:val="12"/>
              </w:rPr>
              <w:t>evrilmesi</w:t>
            </w:r>
            <w:r>
              <w:rPr>
                <w:color w:val="231F20"/>
                <w:spacing w:val="-40"/>
                <w:sz w:val="12"/>
              </w:rPr>
              <w:t xml:space="preserve"> </w:t>
            </w:r>
            <w:r>
              <w:rPr>
                <w:color w:val="231F20"/>
                <w:sz w:val="12"/>
              </w:rPr>
              <w:t>nedeni</w:t>
            </w:r>
            <w:r>
              <w:rPr>
                <w:color w:val="231F20"/>
                <w:spacing w:val="-8"/>
                <w:sz w:val="12"/>
              </w:rPr>
              <w:t xml:space="preserve"> </w:t>
            </w:r>
            <w:r>
              <w:rPr>
                <w:color w:val="231F20"/>
                <w:sz w:val="12"/>
              </w:rPr>
              <w:t>ile</w:t>
            </w:r>
            <w:r>
              <w:rPr>
                <w:color w:val="231F20"/>
                <w:spacing w:val="-8"/>
                <w:sz w:val="12"/>
              </w:rPr>
              <w:t xml:space="preserve"> </w:t>
            </w:r>
            <w:r>
              <w:rPr>
                <w:color w:val="231F20"/>
                <w:sz w:val="12"/>
              </w:rPr>
              <w:t>çevrimiçi</w:t>
            </w:r>
            <w:r>
              <w:rPr>
                <w:color w:val="231F20"/>
                <w:spacing w:val="-8"/>
                <w:sz w:val="12"/>
              </w:rPr>
              <w:t xml:space="preserve"> </w:t>
            </w:r>
            <w:r>
              <w:rPr>
                <w:color w:val="231F20"/>
                <w:sz w:val="12"/>
              </w:rPr>
              <w:t>satışta</w:t>
            </w:r>
            <w:r>
              <w:rPr>
                <w:color w:val="231F20"/>
                <w:spacing w:val="-8"/>
                <w:sz w:val="12"/>
              </w:rPr>
              <w:t xml:space="preserve"> </w:t>
            </w:r>
            <w:r>
              <w:rPr>
                <w:color w:val="231F20"/>
                <w:sz w:val="12"/>
              </w:rPr>
              <w:t>bulunan</w:t>
            </w:r>
            <w:r>
              <w:rPr>
                <w:color w:val="231F20"/>
                <w:spacing w:val="-8"/>
                <w:sz w:val="12"/>
              </w:rPr>
              <w:t xml:space="preserve"> </w:t>
            </w:r>
            <w:r>
              <w:rPr>
                <w:color w:val="231F20"/>
                <w:sz w:val="12"/>
              </w:rPr>
              <w:t>ya</w:t>
            </w:r>
            <w:r>
              <w:rPr>
                <w:color w:val="231F20"/>
                <w:spacing w:val="-7"/>
                <w:sz w:val="12"/>
              </w:rPr>
              <w:t xml:space="preserve"> </w:t>
            </w:r>
            <w:r>
              <w:rPr>
                <w:color w:val="231F20"/>
                <w:sz w:val="12"/>
              </w:rPr>
              <w:t>da</w:t>
            </w:r>
            <w:r>
              <w:rPr>
                <w:color w:val="231F20"/>
                <w:spacing w:val="-8"/>
                <w:sz w:val="12"/>
              </w:rPr>
              <w:t xml:space="preserve"> </w:t>
            </w:r>
            <w:r>
              <w:rPr>
                <w:color w:val="231F20"/>
                <w:sz w:val="12"/>
              </w:rPr>
              <w:t>doğrudan</w:t>
            </w:r>
            <w:r>
              <w:rPr>
                <w:color w:val="231F20"/>
                <w:spacing w:val="-40"/>
                <w:sz w:val="12"/>
              </w:rPr>
              <w:t xml:space="preserve"> </w:t>
            </w:r>
            <w:r>
              <w:rPr>
                <w:color w:val="231F20"/>
                <w:sz w:val="12"/>
              </w:rPr>
              <w:t>ülkede</w:t>
            </w:r>
            <w:r>
              <w:rPr>
                <w:color w:val="231F20"/>
                <w:spacing w:val="-11"/>
                <w:sz w:val="12"/>
              </w:rPr>
              <w:t xml:space="preserve"> </w:t>
            </w:r>
            <w:r>
              <w:rPr>
                <w:color w:val="231F20"/>
                <w:sz w:val="12"/>
              </w:rPr>
              <w:t>mağaza</w:t>
            </w:r>
            <w:r>
              <w:rPr>
                <w:color w:val="231F20"/>
                <w:spacing w:val="-11"/>
                <w:sz w:val="12"/>
              </w:rPr>
              <w:t xml:space="preserve"> </w:t>
            </w:r>
            <w:r>
              <w:rPr>
                <w:color w:val="231F20"/>
                <w:sz w:val="12"/>
              </w:rPr>
              <w:t>yapılanmasına</w:t>
            </w:r>
            <w:r>
              <w:rPr>
                <w:color w:val="231F20"/>
                <w:spacing w:val="-11"/>
                <w:sz w:val="12"/>
              </w:rPr>
              <w:t xml:space="preserve"> </w:t>
            </w:r>
            <w:r>
              <w:rPr>
                <w:color w:val="231F20"/>
                <w:sz w:val="12"/>
              </w:rPr>
              <w:t>giden</w:t>
            </w:r>
            <w:r>
              <w:rPr>
                <w:color w:val="231F20"/>
                <w:spacing w:val="-11"/>
                <w:sz w:val="12"/>
              </w:rPr>
              <w:t xml:space="preserve"> </w:t>
            </w:r>
            <w:r>
              <w:rPr>
                <w:color w:val="231F20"/>
                <w:sz w:val="12"/>
              </w:rPr>
              <w:t>firmaların,</w:t>
            </w:r>
          </w:p>
          <w:p w14:paraId="01FA7F85" w14:textId="77777777" w:rsidR="00913C84" w:rsidRDefault="00913C84" w:rsidP="004D7FC5">
            <w:pPr>
              <w:pStyle w:val="TableParagraph"/>
              <w:tabs>
                <w:tab w:val="left" w:pos="142"/>
              </w:tabs>
              <w:spacing w:before="2" w:line="295" w:lineRule="auto"/>
              <w:ind w:left="153" w:right="226"/>
              <w:rPr>
                <w:sz w:val="12"/>
              </w:rPr>
            </w:pPr>
            <w:r>
              <w:rPr>
                <w:color w:val="231F20"/>
                <w:spacing w:val="-1"/>
                <w:sz w:val="12"/>
              </w:rPr>
              <w:t xml:space="preserve">iki kanalda da hizmet </w:t>
            </w:r>
            <w:r>
              <w:rPr>
                <w:color w:val="231F20"/>
                <w:sz w:val="12"/>
              </w:rPr>
              <w:t>vermesini sağlamak üzere,</w:t>
            </w:r>
            <w:r>
              <w:rPr>
                <w:color w:val="231F20"/>
                <w:spacing w:val="1"/>
                <w:sz w:val="12"/>
              </w:rPr>
              <w:t xml:space="preserve"> </w:t>
            </w:r>
            <w:r>
              <w:rPr>
                <w:color w:val="231F20"/>
                <w:spacing w:val="-1"/>
                <w:sz w:val="12"/>
              </w:rPr>
              <w:t xml:space="preserve">desteklerin çeşitlendirilmesi </w:t>
            </w:r>
            <w:r>
              <w:rPr>
                <w:color w:val="231F20"/>
                <w:sz w:val="12"/>
              </w:rPr>
              <w:t>yerinde olacaktır. Bu</w:t>
            </w:r>
            <w:r>
              <w:rPr>
                <w:color w:val="231F20"/>
                <w:spacing w:val="1"/>
                <w:sz w:val="12"/>
              </w:rPr>
              <w:t xml:space="preserve"> </w:t>
            </w:r>
            <w:r>
              <w:rPr>
                <w:color w:val="231F20"/>
                <w:w w:val="95"/>
                <w:sz w:val="12"/>
              </w:rPr>
              <w:t>doğrultuda, pazar</w:t>
            </w:r>
            <w:r>
              <w:rPr>
                <w:color w:val="231F20"/>
                <w:spacing w:val="1"/>
                <w:w w:val="95"/>
                <w:sz w:val="12"/>
              </w:rPr>
              <w:t xml:space="preserve"> </w:t>
            </w:r>
            <w:r>
              <w:rPr>
                <w:color w:val="231F20"/>
                <w:w w:val="95"/>
                <w:sz w:val="12"/>
              </w:rPr>
              <w:t>yerlerine</w:t>
            </w:r>
            <w:r>
              <w:rPr>
                <w:color w:val="231F20"/>
                <w:spacing w:val="1"/>
                <w:w w:val="95"/>
                <w:sz w:val="12"/>
              </w:rPr>
              <w:t xml:space="preserve"> </w:t>
            </w:r>
            <w:r>
              <w:rPr>
                <w:color w:val="231F20"/>
                <w:w w:val="95"/>
                <w:sz w:val="12"/>
              </w:rPr>
              <w:t>ilişkin</w:t>
            </w:r>
            <w:r>
              <w:rPr>
                <w:color w:val="231F20"/>
                <w:spacing w:val="1"/>
                <w:w w:val="95"/>
                <w:sz w:val="12"/>
              </w:rPr>
              <w:t xml:space="preserve"> </w:t>
            </w:r>
            <w:r>
              <w:rPr>
                <w:color w:val="231F20"/>
                <w:w w:val="95"/>
                <w:sz w:val="12"/>
              </w:rPr>
              <w:t>ortak çalışma</w:t>
            </w:r>
            <w:r>
              <w:rPr>
                <w:color w:val="231F20"/>
                <w:spacing w:val="1"/>
                <w:w w:val="95"/>
                <w:sz w:val="12"/>
              </w:rPr>
              <w:t xml:space="preserve"> </w:t>
            </w:r>
            <w:r>
              <w:rPr>
                <w:color w:val="231F20"/>
                <w:w w:val="95"/>
                <w:sz w:val="12"/>
              </w:rPr>
              <w:t>veya</w:t>
            </w:r>
            <w:r>
              <w:rPr>
                <w:color w:val="231F20"/>
                <w:spacing w:val="1"/>
                <w:w w:val="95"/>
                <w:sz w:val="12"/>
              </w:rPr>
              <w:t xml:space="preserve"> </w:t>
            </w:r>
            <w:r>
              <w:rPr>
                <w:color w:val="231F20"/>
                <w:sz w:val="12"/>
              </w:rPr>
              <w:t>münferit</w:t>
            </w:r>
            <w:r>
              <w:rPr>
                <w:color w:val="231F20"/>
                <w:spacing w:val="-12"/>
                <w:sz w:val="12"/>
              </w:rPr>
              <w:t xml:space="preserve"> </w:t>
            </w:r>
            <w:r>
              <w:rPr>
                <w:color w:val="231F20"/>
                <w:sz w:val="12"/>
              </w:rPr>
              <w:t>çalışmalar</w:t>
            </w:r>
            <w:r>
              <w:rPr>
                <w:color w:val="231F20"/>
                <w:spacing w:val="-11"/>
                <w:sz w:val="12"/>
              </w:rPr>
              <w:t xml:space="preserve"> </w:t>
            </w:r>
            <w:r>
              <w:rPr>
                <w:color w:val="231F20"/>
                <w:sz w:val="12"/>
              </w:rPr>
              <w:t>ile</w:t>
            </w:r>
            <w:r>
              <w:rPr>
                <w:color w:val="231F20"/>
                <w:spacing w:val="-11"/>
                <w:sz w:val="12"/>
              </w:rPr>
              <w:t xml:space="preserve"> </w:t>
            </w:r>
            <w:r>
              <w:rPr>
                <w:color w:val="231F20"/>
                <w:sz w:val="12"/>
              </w:rPr>
              <w:t>önemli</w:t>
            </w:r>
            <w:r>
              <w:rPr>
                <w:color w:val="231F20"/>
                <w:spacing w:val="-11"/>
                <w:sz w:val="12"/>
              </w:rPr>
              <w:t xml:space="preserve"> </w:t>
            </w:r>
            <w:r>
              <w:rPr>
                <w:color w:val="231F20"/>
                <w:sz w:val="12"/>
              </w:rPr>
              <w:t>büyük</w:t>
            </w:r>
            <w:r>
              <w:rPr>
                <w:color w:val="231F20"/>
                <w:spacing w:val="-12"/>
                <w:sz w:val="12"/>
              </w:rPr>
              <w:t xml:space="preserve"> </w:t>
            </w:r>
            <w:r>
              <w:rPr>
                <w:color w:val="231F20"/>
                <w:sz w:val="12"/>
              </w:rPr>
              <w:t>mağazalarda</w:t>
            </w:r>
            <w:r>
              <w:rPr>
                <w:color w:val="231F20"/>
                <w:spacing w:val="-11"/>
                <w:sz w:val="12"/>
              </w:rPr>
              <w:t xml:space="preserve"> </w:t>
            </w:r>
            <w:r>
              <w:rPr>
                <w:color w:val="231F20"/>
                <w:sz w:val="12"/>
              </w:rPr>
              <w:t>ve</w:t>
            </w:r>
            <w:r>
              <w:rPr>
                <w:color w:val="231F20"/>
                <w:spacing w:val="-39"/>
                <w:sz w:val="12"/>
              </w:rPr>
              <w:t xml:space="preserve"> </w:t>
            </w:r>
            <w:r>
              <w:rPr>
                <w:color w:val="231F20"/>
                <w:w w:val="95"/>
                <w:sz w:val="12"/>
              </w:rPr>
              <w:t>alışveriş merkezlerinde firmalarımızın stant veya</w:t>
            </w:r>
            <w:r>
              <w:rPr>
                <w:color w:val="231F20"/>
                <w:spacing w:val="1"/>
                <w:w w:val="95"/>
                <w:sz w:val="12"/>
              </w:rPr>
              <w:t xml:space="preserve"> </w:t>
            </w:r>
            <w:r>
              <w:rPr>
                <w:color w:val="231F20"/>
                <w:w w:val="95"/>
                <w:sz w:val="12"/>
              </w:rPr>
              <w:t>mağaza</w:t>
            </w:r>
            <w:r>
              <w:rPr>
                <w:color w:val="231F20"/>
                <w:spacing w:val="-9"/>
                <w:w w:val="95"/>
                <w:sz w:val="12"/>
              </w:rPr>
              <w:t xml:space="preserve"> </w:t>
            </w:r>
            <w:r>
              <w:rPr>
                <w:color w:val="231F20"/>
                <w:w w:val="95"/>
                <w:sz w:val="12"/>
              </w:rPr>
              <w:t>açması</w:t>
            </w:r>
            <w:r>
              <w:rPr>
                <w:color w:val="231F20"/>
                <w:spacing w:val="-8"/>
                <w:w w:val="95"/>
                <w:sz w:val="12"/>
              </w:rPr>
              <w:t xml:space="preserve"> </w:t>
            </w:r>
            <w:r>
              <w:rPr>
                <w:color w:val="231F20"/>
                <w:w w:val="95"/>
                <w:sz w:val="12"/>
              </w:rPr>
              <w:t>teşvik</w:t>
            </w:r>
            <w:r>
              <w:rPr>
                <w:color w:val="231F20"/>
                <w:spacing w:val="-8"/>
                <w:w w:val="95"/>
                <w:sz w:val="12"/>
              </w:rPr>
              <w:t xml:space="preserve"> </w:t>
            </w:r>
            <w:r>
              <w:rPr>
                <w:color w:val="231F20"/>
                <w:w w:val="95"/>
                <w:sz w:val="12"/>
              </w:rPr>
              <w:t>edilecektir.</w:t>
            </w:r>
          </w:p>
        </w:tc>
        <w:tc>
          <w:tcPr>
            <w:tcW w:w="1573" w:type="dxa"/>
            <w:tcBorders>
              <w:top w:val="nil"/>
            </w:tcBorders>
          </w:tcPr>
          <w:p w14:paraId="01FAC924" w14:textId="77777777" w:rsidR="00631B4A" w:rsidRDefault="00631B4A" w:rsidP="00631B4A">
            <w:pPr>
              <w:pStyle w:val="TableParagraph"/>
              <w:tabs>
                <w:tab w:val="left" w:pos="142"/>
              </w:tabs>
              <w:jc w:val="center"/>
              <w:rPr>
                <w:rFonts w:ascii="Tahoma"/>
                <w:b/>
                <w:sz w:val="16"/>
              </w:rPr>
            </w:pPr>
          </w:p>
          <w:p w14:paraId="0D0329EC" w14:textId="77777777" w:rsidR="00631B4A" w:rsidRDefault="00631B4A" w:rsidP="00631B4A">
            <w:pPr>
              <w:pStyle w:val="TableParagraph"/>
              <w:tabs>
                <w:tab w:val="left" w:pos="142"/>
              </w:tabs>
              <w:jc w:val="center"/>
              <w:rPr>
                <w:rFonts w:ascii="Tahoma"/>
                <w:b/>
                <w:sz w:val="16"/>
              </w:rPr>
            </w:pPr>
          </w:p>
          <w:p w14:paraId="4D6C03EB" w14:textId="77777777" w:rsidR="00631B4A" w:rsidRDefault="00631B4A" w:rsidP="00631B4A">
            <w:pPr>
              <w:pStyle w:val="TableParagraph"/>
              <w:tabs>
                <w:tab w:val="left" w:pos="142"/>
              </w:tabs>
              <w:jc w:val="center"/>
              <w:rPr>
                <w:rFonts w:ascii="Tahoma"/>
                <w:b/>
                <w:sz w:val="16"/>
              </w:rPr>
            </w:pPr>
          </w:p>
          <w:p w14:paraId="43DF21A3" w14:textId="77777777" w:rsidR="00631B4A" w:rsidRDefault="00631B4A" w:rsidP="00631B4A">
            <w:pPr>
              <w:pStyle w:val="TableParagraph"/>
              <w:tabs>
                <w:tab w:val="left" w:pos="142"/>
              </w:tabs>
              <w:spacing w:before="2"/>
              <w:jc w:val="center"/>
              <w:rPr>
                <w:rFonts w:ascii="Tahoma"/>
                <w:b/>
                <w:sz w:val="16"/>
              </w:rPr>
            </w:pPr>
          </w:p>
          <w:p w14:paraId="621A349E" w14:textId="77777777" w:rsidR="00631B4A" w:rsidRDefault="00631B4A" w:rsidP="00631B4A">
            <w:pPr>
              <w:pStyle w:val="TableParagraph"/>
              <w:tabs>
                <w:tab w:val="left" w:pos="142"/>
              </w:tabs>
              <w:spacing w:line="312" w:lineRule="auto"/>
              <w:ind w:left="538" w:right="234" w:hanging="262"/>
              <w:jc w:val="center"/>
              <w:rPr>
                <w:rFonts w:ascii="Arial" w:hAnsi="Arial"/>
                <w:b/>
                <w:color w:val="231F20"/>
                <w:spacing w:val="-34"/>
                <w:w w:val="110"/>
                <w:sz w:val="12"/>
              </w:rPr>
            </w:pPr>
            <w:r>
              <w:rPr>
                <w:rFonts w:ascii="Arial" w:hAnsi="Arial"/>
                <w:b/>
                <w:color w:val="231F20"/>
                <w:spacing w:val="-2"/>
                <w:w w:val="110"/>
                <w:sz w:val="12"/>
              </w:rPr>
              <w:t>Ticaret Bakanlığı</w:t>
            </w:r>
          </w:p>
          <w:p w14:paraId="22617967" w14:textId="77777777" w:rsidR="00631B4A" w:rsidRDefault="00631B4A" w:rsidP="00631B4A">
            <w:pPr>
              <w:pStyle w:val="TableParagraph"/>
              <w:tabs>
                <w:tab w:val="left" w:pos="142"/>
              </w:tabs>
              <w:spacing w:line="312" w:lineRule="auto"/>
              <w:ind w:left="538" w:right="234" w:hanging="262"/>
              <w:jc w:val="center"/>
              <w:rPr>
                <w:rFonts w:ascii="Arial" w:hAnsi="Arial"/>
                <w:b/>
                <w:sz w:val="12"/>
              </w:rPr>
            </w:pPr>
            <w:r>
              <w:rPr>
                <w:rFonts w:ascii="Arial" w:hAnsi="Arial"/>
                <w:b/>
                <w:color w:val="231F20"/>
                <w:w w:val="110"/>
                <w:sz w:val="12"/>
              </w:rPr>
              <w:t>(İHRGM)</w:t>
            </w:r>
          </w:p>
          <w:p w14:paraId="107B1C65" w14:textId="77777777" w:rsidR="00913C84" w:rsidRDefault="00913C84" w:rsidP="00631B4A">
            <w:pPr>
              <w:pStyle w:val="TableParagraph"/>
              <w:tabs>
                <w:tab w:val="left" w:pos="142"/>
              </w:tabs>
              <w:spacing w:before="1" w:line="626" w:lineRule="auto"/>
              <w:ind w:left="172" w:firstLine="18"/>
              <w:jc w:val="center"/>
              <w:rPr>
                <w:rFonts w:ascii="Arial" w:hAnsi="Arial"/>
                <w:b/>
                <w:sz w:val="12"/>
              </w:rPr>
            </w:pPr>
          </w:p>
        </w:tc>
        <w:tc>
          <w:tcPr>
            <w:tcW w:w="1270" w:type="dxa"/>
            <w:tcBorders>
              <w:top w:val="nil"/>
            </w:tcBorders>
          </w:tcPr>
          <w:p w14:paraId="5DFCF61A" w14:textId="77777777" w:rsidR="00631B4A" w:rsidRDefault="00631B4A" w:rsidP="00631B4A">
            <w:pPr>
              <w:pStyle w:val="TableParagraph"/>
              <w:tabs>
                <w:tab w:val="left" w:pos="142"/>
              </w:tabs>
              <w:jc w:val="center"/>
              <w:rPr>
                <w:rFonts w:ascii="Tahoma"/>
                <w:b/>
                <w:sz w:val="16"/>
              </w:rPr>
            </w:pPr>
          </w:p>
          <w:p w14:paraId="4C7A321D" w14:textId="77777777" w:rsidR="00631B4A" w:rsidRDefault="00631B4A" w:rsidP="00631B4A">
            <w:pPr>
              <w:pStyle w:val="TableParagraph"/>
              <w:tabs>
                <w:tab w:val="left" w:pos="142"/>
              </w:tabs>
              <w:jc w:val="center"/>
              <w:rPr>
                <w:rFonts w:ascii="Tahoma"/>
                <w:b/>
                <w:sz w:val="16"/>
              </w:rPr>
            </w:pPr>
          </w:p>
          <w:p w14:paraId="06E1673E" w14:textId="77777777" w:rsidR="00631B4A" w:rsidRDefault="00631B4A" w:rsidP="00631B4A">
            <w:pPr>
              <w:pStyle w:val="TableParagraph"/>
              <w:tabs>
                <w:tab w:val="left" w:pos="142"/>
              </w:tabs>
              <w:jc w:val="center"/>
              <w:rPr>
                <w:rFonts w:ascii="Tahoma"/>
                <w:b/>
                <w:sz w:val="16"/>
              </w:rPr>
            </w:pPr>
          </w:p>
          <w:p w14:paraId="10426DCC" w14:textId="77777777" w:rsidR="00631B4A" w:rsidRDefault="00631B4A" w:rsidP="00631B4A">
            <w:pPr>
              <w:pStyle w:val="TableParagraph"/>
              <w:tabs>
                <w:tab w:val="left" w:pos="142"/>
              </w:tabs>
              <w:spacing w:before="2"/>
              <w:jc w:val="center"/>
              <w:rPr>
                <w:rFonts w:ascii="Tahoma"/>
                <w:b/>
                <w:sz w:val="16"/>
              </w:rPr>
            </w:pPr>
          </w:p>
          <w:p w14:paraId="5F7AEE65" w14:textId="77777777" w:rsidR="00631B4A" w:rsidRDefault="00631B4A" w:rsidP="00631B4A">
            <w:pPr>
              <w:pStyle w:val="TableParagraph"/>
              <w:tabs>
                <w:tab w:val="left" w:pos="142"/>
              </w:tabs>
              <w:spacing w:line="312" w:lineRule="auto"/>
              <w:ind w:right="112"/>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p>
          <w:p w14:paraId="0A1876E1" w14:textId="77777777" w:rsidR="003C4109" w:rsidRDefault="00631B4A" w:rsidP="00631B4A">
            <w:pPr>
              <w:pStyle w:val="TableParagraph"/>
              <w:tabs>
                <w:tab w:val="left" w:pos="142"/>
              </w:tabs>
              <w:jc w:val="center"/>
              <w:rPr>
                <w:rFonts w:ascii="Arial" w:hAnsi="Arial"/>
                <w:b/>
                <w:color w:val="231F20"/>
                <w:spacing w:val="-32"/>
                <w:w w:val="105"/>
                <w:sz w:val="12"/>
              </w:rPr>
            </w:pPr>
            <w:r>
              <w:rPr>
                <w:rFonts w:ascii="Arial" w:hAnsi="Arial"/>
                <w:b/>
                <w:color w:val="231F20"/>
                <w:w w:val="105"/>
                <w:sz w:val="12"/>
              </w:rPr>
              <w:t>(Ticaret Müşavirliği)</w:t>
            </w:r>
            <w:r>
              <w:rPr>
                <w:rFonts w:ascii="Arial" w:hAnsi="Arial"/>
                <w:b/>
                <w:color w:val="231F20"/>
                <w:spacing w:val="-32"/>
                <w:w w:val="105"/>
                <w:sz w:val="12"/>
              </w:rPr>
              <w:t xml:space="preserve"> </w:t>
            </w:r>
          </w:p>
          <w:p w14:paraId="67955593" w14:textId="77777777" w:rsidR="003C4109" w:rsidRDefault="003C4109" w:rsidP="00631B4A">
            <w:pPr>
              <w:pStyle w:val="TableParagraph"/>
              <w:tabs>
                <w:tab w:val="left" w:pos="142"/>
              </w:tabs>
              <w:jc w:val="center"/>
              <w:rPr>
                <w:rFonts w:ascii="Arial" w:hAnsi="Arial"/>
                <w:b/>
                <w:color w:val="231F20"/>
                <w:w w:val="105"/>
                <w:sz w:val="12"/>
              </w:rPr>
            </w:pPr>
          </w:p>
          <w:p w14:paraId="6700DF50" w14:textId="77777777" w:rsidR="00913C84" w:rsidRDefault="00631B4A" w:rsidP="00631B4A">
            <w:pPr>
              <w:pStyle w:val="TableParagraph"/>
              <w:tabs>
                <w:tab w:val="left" w:pos="142"/>
              </w:tabs>
              <w:jc w:val="center"/>
              <w:rPr>
                <w:rFonts w:ascii="Tahoma"/>
                <w:b/>
                <w:sz w:val="16"/>
              </w:rPr>
            </w:pPr>
            <w:r>
              <w:rPr>
                <w:rFonts w:ascii="Arial" w:hAnsi="Arial"/>
                <w:b/>
                <w:color w:val="231F20"/>
                <w:w w:val="105"/>
                <w:sz w:val="12"/>
              </w:rPr>
              <w:t>TİM,</w:t>
            </w:r>
            <w:r>
              <w:rPr>
                <w:rFonts w:ascii="Arial" w:hAnsi="Arial"/>
                <w:b/>
                <w:color w:val="231F20"/>
                <w:spacing w:val="-3"/>
                <w:w w:val="105"/>
                <w:sz w:val="12"/>
              </w:rPr>
              <w:t xml:space="preserve"> </w:t>
            </w:r>
            <w:r>
              <w:rPr>
                <w:rFonts w:ascii="Arial" w:hAnsi="Arial"/>
                <w:b/>
                <w:color w:val="231F20"/>
                <w:w w:val="105"/>
                <w:sz w:val="12"/>
              </w:rPr>
              <w:t>TOBB</w:t>
            </w:r>
          </w:p>
        </w:tc>
        <w:tc>
          <w:tcPr>
            <w:tcW w:w="1270" w:type="dxa"/>
            <w:tcBorders>
              <w:top w:val="nil"/>
            </w:tcBorders>
          </w:tcPr>
          <w:p w14:paraId="2783E405" w14:textId="77777777" w:rsidR="00913C84" w:rsidRDefault="00913C84" w:rsidP="004D7FC5">
            <w:pPr>
              <w:pStyle w:val="TableParagraph"/>
              <w:tabs>
                <w:tab w:val="left" w:pos="142"/>
              </w:tabs>
              <w:rPr>
                <w:rFonts w:ascii="Tahoma"/>
                <w:b/>
                <w:sz w:val="16"/>
              </w:rPr>
            </w:pPr>
          </w:p>
          <w:p w14:paraId="09CF5322" w14:textId="77777777" w:rsidR="00913C84" w:rsidRDefault="00913C84" w:rsidP="004D7FC5">
            <w:pPr>
              <w:pStyle w:val="TableParagraph"/>
              <w:tabs>
                <w:tab w:val="left" w:pos="142"/>
              </w:tabs>
              <w:rPr>
                <w:rFonts w:ascii="Tahoma"/>
                <w:b/>
                <w:sz w:val="16"/>
              </w:rPr>
            </w:pPr>
          </w:p>
          <w:p w14:paraId="71B5057B" w14:textId="77777777" w:rsidR="00913C84" w:rsidRDefault="00913C84" w:rsidP="004D7FC5">
            <w:pPr>
              <w:pStyle w:val="TableParagraph"/>
              <w:tabs>
                <w:tab w:val="left" w:pos="142"/>
              </w:tabs>
              <w:rPr>
                <w:rFonts w:ascii="Tahoma"/>
                <w:b/>
                <w:sz w:val="16"/>
              </w:rPr>
            </w:pPr>
          </w:p>
          <w:p w14:paraId="48A0407C" w14:textId="77777777" w:rsidR="00913C84" w:rsidRDefault="00913C84" w:rsidP="004D7FC5">
            <w:pPr>
              <w:pStyle w:val="TableParagraph"/>
              <w:tabs>
                <w:tab w:val="left" w:pos="142"/>
              </w:tabs>
              <w:rPr>
                <w:rFonts w:ascii="Tahoma"/>
                <w:b/>
                <w:sz w:val="16"/>
              </w:rPr>
            </w:pPr>
          </w:p>
          <w:p w14:paraId="46D6B82D" w14:textId="77777777" w:rsidR="00913C84" w:rsidRDefault="00913C84" w:rsidP="004D7FC5">
            <w:pPr>
              <w:pStyle w:val="TableParagraph"/>
              <w:tabs>
                <w:tab w:val="left" w:pos="142"/>
              </w:tabs>
              <w:rPr>
                <w:rFonts w:ascii="Tahoma"/>
                <w:b/>
                <w:sz w:val="16"/>
              </w:rPr>
            </w:pPr>
          </w:p>
          <w:p w14:paraId="36647C1A" w14:textId="1EB66057" w:rsidR="00913C84" w:rsidRDefault="00913C84" w:rsidP="004D7FC5">
            <w:pPr>
              <w:pStyle w:val="TableParagraph"/>
              <w:tabs>
                <w:tab w:val="left" w:pos="142"/>
              </w:tabs>
              <w:spacing w:before="140"/>
              <w:ind w:left="211" w:right="175"/>
              <w:jc w:val="center"/>
              <w:rPr>
                <w:rFonts w:ascii="Arial"/>
                <w:b/>
                <w:sz w:val="12"/>
              </w:rPr>
            </w:pPr>
            <w:r>
              <w:rPr>
                <w:rFonts w:ascii="Arial"/>
                <w:b/>
                <w:color w:val="231F20"/>
                <w:w w:val="110"/>
                <w:sz w:val="12"/>
              </w:rPr>
              <w:t>2023</w:t>
            </w:r>
            <w:r w:rsidR="002E1764">
              <w:rPr>
                <w:rFonts w:ascii="Arial"/>
                <w:b/>
                <w:color w:val="231F20"/>
                <w:w w:val="110"/>
                <w:sz w:val="12"/>
              </w:rPr>
              <w:t>-2024</w:t>
            </w:r>
          </w:p>
        </w:tc>
      </w:tr>
      <w:tr w:rsidR="00913C84" w14:paraId="60B2D4BF" w14:textId="77777777" w:rsidTr="00C06196">
        <w:trPr>
          <w:trHeight w:val="1854"/>
        </w:trPr>
        <w:tc>
          <w:tcPr>
            <w:tcW w:w="1006" w:type="dxa"/>
          </w:tcPr>
          <w:p w14:paraId="530FD72D" w14:textId="77777777" w:rsidR="00913C84" w:rsidRDefault="00913C84" w:rsidP="004D7FC5">
            <w:pPr>
              <w:pStyle w:val="TableParagraph"/>
              <w:tabs>
                <w:tab w:val="left" w:pos="142"/>
              </w:tabs>
              <w:rPr>
                <w:rFonts w:ascii="Tahoma"/>
                <w:b/>
                <w:sz w:val="24"/>
              </w:rPr>
            </w:pPr>
          </w:p>
          <w:p w14:paraId="21BEBCC8" w14:textId="77777777" w:rsidR="00913C84" w:rsidRDefault="00913C84" w:rsidP="004D7FC5">
            <w:pPr>
              <w:pStyle w:val="TableParagraph"/>
              <w:tabs>
                <w:tab w:val="left" w:pos="142"/>
              </w:tabs>
              <w:rPr>
                <w:rFonts w:ascii="Tahoma"/>
                <w:b/>
                <w:sz w:val="24"/>
              </w:rPr>
            </w:pPr>
          </w:p>
          <w:p w14:paraId="2D5CF98F" w14:textId="77777777" w:rsidR="00913C84" w:rsidRDefault="00913C84" w:rsidP="004D7FC5">
            <w:pPr>
              <w:pStyle w:val="TableParagraph"/>
              <w:tabs>
                <w:tab w:val="left" w:pos="142"/>
              </w:tabs>
              <w:rPr>
                <w:rFonts w:ascii="Tahoma"/>
                <w:b/>
                <w:sz w:val="23"/>
              </w:rPr>
            </w:pPr>
          </w:p>
          <w:p w14:paraId="62DE9F90" w14:textId="77777777" w:rsidR="00913C84" w:rsidRDefault="00913C84" w:rsidP="004D7FC5">
            <w:pPr>
              <w:pStyle w:val="TableParagraph"/>
              <w:tabs>
                <w:tab w:val="left" w:pos="142"/>
              </w:tabs>
              <w:ind w:left="271"/>
              <w:rPr>
                <w:rFonts w:ascii="Arial"/>
                <w:b/>
                <w:sz w:val="18"/>
              </w:rPr>
            </w:pPr>
            <w:r>
              <w:rPr>
                <w:rFonts w:ascii="Arial"/>
                <w:b/>
                <w:color w:val="2868B2"/>
                <w:sz w:val="18"/>
              </w:rPr>
              <w:t>3.1.17</w:t>
            </w:r>
          </w:p>
        </w:tc>
        <w:tc>
          <w:tcPr>
            <w:tcW w:w="2480" w:type="dxa"/>
          </w:tcPr>
          <w:p w14:paraId="119C557F" w14:textId="77777777" w:rsidR="00913C84" w:rsidRDefault="00913C84" w:rsidP="004D7FC5">
            <w:pPr>
              <w:pStyle w:val="TableParagraph"/>
              <w:tabs>
                <w:tab w:val="left" w:pos="142"/>
              </w:tabs>
              <w:rPr>
                <w:rFonts w:ascii="Tahoma"/>
                <w:b/>
                <w:sz w:val="16"/>
              </w:rPr>
            </w:pPr>
          </w:p>
          <w:p w14:paraId="3588981E" w14:textId="77777777" w:rsidR="00913C84" w:rsidRDefault="00913C84" w:rsidP="004D7FC5">
            <w:pPr>
              <w:pStyle w:val="TableParagraph"/>
              <w:tabs>
                <w:tab w:val="left" w:pos="142"/>
              </w:tabs>
              <w:spacing w:before="11"/>
              <w:rPr>
                <w:rFonts w:ascii="Tahoma"/>
                <w:b/>
                <w:sz w:val="19"/>
              </w:rPr>
            </w:pPr>
          </w:p>
          <w:p w14:paraId="54408C77" w14:textId="77777777" w:rsidR="00913C84" w:rsidRDefault="00913C84" w:rsidP="004D7FC5">
            <w:pPr>
              <w:pStyle w:val="TableParagraph"/>
              <w:tabs>
                <w:tab w:val="left" w:pos="142"/>
              </w:tabs>
              <w:spacing w:before="1" w:line="312" w:lineRule="auto"/>
              <w:ind w:left="72" w:right="82"/>
              <w:rPr>
                <w:rFonts w:ascii="Arial" w:hAnsi="Arial"/>
                <w:b/>
                <w:sz w:val="12"/>
              </w:rPr>
            </w:pPr>
            <w:r>
              <w:rPr>
                <w:rFonts w:ascii="Arial" w:hAnsi="Arial"/>
                <w:b/>
                <w:color w:val="231F20"/>
                <w:w w:val="110"/>
                <w:sz w:val="12"/>
              </w:rPr>
              <w:t>Uzak ülkedeki zincir süpermarketlerinin satın alma birimleri ile iş</w:t>
            </w:r>
            <w:r>
              <w:rPr>
                <w:rFonts w:ascii="Arial" w:hAnsi="Arial"/>
                <w:b/>
                <w:color w:val="231F20"/>
                <w:spacing w:val="1"/>
                <w:w w:val="110"/>
                <w:sz w:val="12"/>
              </w:rPr>
              <w:t xml:space="preserve"> </w:t>
            </w:r>
            <w:r>
              <w:rPr>
                <w:rFonts w:ascii="Arial" w:hAnsi="Arial"/>
                <w:b/>
                <w:color w:val="231F20"/>
                <w:spacing w:val="-1"/>
                <w:w w:val="110"/>
                <w:sz w:val="12"/>
              </w:rPr>
              <w:t>birlikleri</w:t>
            </w:r>
            <w:r>
              <w:rPr>
                <w:rFonts w:ascii="Arial" w:hAnsi="Arial"/>
                <w:b/>
                <w:color w:val="231F20"/>
                <w:spacing w:val="-8"/>
                <w:w w:val="110"/>
                <w:sz w:val="12"/>
              </w:rPr>
              <w:t xml:space="preserve"> </w:t>
            </w:r>
            <w:r>
              <w:rPr>
                <w:rFonts w:ascii="Arial" w:hAnsi="Arial"/>
                <w:b/>
                <w:color w:val="231F20"/>
                <w:w w:val="110"/>
                <w:sz w:val="12"/>
              </w:rPr>
              <w:t>geliştirilecek</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departmanlı</w:t>
            </w:r>
            <w:r>
              <w:rPr>
                <w:rFonts w:ascii="Arial" w:hAnsi="Arial"/>
                <w:b/>
                <w:color w:val="231F20"/>
                <w:spacing w:val="-34"/>
                <w:w w:val="110"/>
                <w:sz w:val="12"/>
              </w:rPr>
              <w:t xml:space="preserve"> </w:t>
            </w:r>
            <w:r>
              <w:rPr>
                <w:rFonts w:ascii="Arial" w:hAnsi="Arial"/>
                <w:b/>
                <w:color w:val="231F20"/>
                <w:w w:val="110"/>
                <w:sz w:val="12"/>
              </w:rPr>
              <w:t>mağazalar ile perakende mağazalarda raf kiralama yönünde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4B599BB4" w14:textId="77777777" w:rsidR="00913C84" w:rsidRDefault="00913C84" w:rsidP="004D7FC5">
            <w:pPr>
              <w:pStyle w:val="TableParagraph"/>
              <w:tabs>
                <w:tab w:val="left" w:pos="142"/>
              </w:tabs>
              <w:rPr>
                <w:rFonts w:ascii="Tahoma"/>
                <w:b/>
                <w:sz w:val="16"/>
              </w:rPr>
            </w:pPr>
          </w:p>
          <w:p w14:paraId="47B72680" w14:textId="77777777" w:rsidR="00913C84" w:rsidRDefault="00913C84" w:rsidP="004D7FC5">
            <w:pPr>
              <w:pStyle w:val="TableParagraph"/>
              <w:tabs>
                <w:tab w:val="left" w:pos="142"/>
              </w:tabs>
              <w:rPr>
                <w:rFonts w:ascii="Tahoma"/>
                <w:b/>
                <w:sz w:val="16"/>
              </w:rPr>
            </w:pPr>
          </w:p>
          <w:p w14:paraId="584CDBBC" w14:textId="77777777" w:rsidR="00913C84" w:rsidRDefault="00913C84" w:rsidP="004D7FC5">
            <w:pPr>
              <w:pStyle w:val="TableParagraph"/>
              <w:tabs>
                <w:tab w:val="left" w:pos="142"/>
              </w:tabs>
              <w:spacing w:before="130" w:line="295" w:lineRule="auto"/>
              <w:ind w:left="153" w:right="577"/>
              <w:rPr>
                <w:sz w:val="12"/>
              </w:rPr>
            </w:pPr>
            <w:r>
              <w:rPr>
                <w:color w:val="231F20"/>
                <w:sz w:val="12"/>
              </w:rPr>
              <w:t>Perakende sektöründe zincir süpermarket ve</w:t>
            </w:r>
            <w:r>
              <w:rPr>
                <w:color w:val="231F20"/>
                <w:spacing w:val="1"/>
                <w:sz w:val="12"/>
              </w:rPr>
              <w:t xml:space="preserve"> </w:t>
            </w:r>
            <w:r>
              <w:rPr>
                <w:color w:val="231F20"/>
                <w:spacing w:val="-1"/>
                <w:sz w:val="12"/>
              </w:rPr>
              <w:t xml:space="preserve">mağazalar </w:t>
            </w:r>
            <w:r>
              <w:rPr>
                <w:color w:val="231F20"/>
                <w:sz w:val="12"/>
              </w:rPr>
              <w:t>küçük firmalara kıyasla daha etkin</w:t>
            </w:r>
            <w:r>
              <w:rPr>
                <w:color w:val="231F20"/>
                <w:spacing w:val="-40"/>
                <w:sz w:val="12"/>
              </w:rPr>
              <w:t xml:space="preserve"> </w:t>
            </w:r>
            <w:r>
              <w:rPr>
                <w:color w:val="231F20"/>
                <w:sz w:val="12"/>
              </w:rPr>
              <w:t>konumda olup uzak ülkelerde en etkin zincir</w:t>
            </w:r>
            <w:r>
              <w:rPr>
                <w:color w:val="231F20"/>
                <w:spacing w:val="1"/>
                <w:sz w:val="12"/>
              </w:rPr>
              <w:t xml:space="preserve"> </w:t>
            </w:r>
            <w:r>
              <w:rPr>
                <w:color w:val="231F20"/>
                <w:spacing w:val="-1"/>
                <w:sz w:val="12"/>
              </w:rPr>
              <w:t>süpermarket</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mağazaların</w:t>
            </w:r>
            <w:r>
              <w:rPr>
                <w:color w:val="231F20"/>
                <w:spacing w:val="-12"/>
                <w:sz w:val="12"/>
              </w:rPr>
              <w:t xml:space="preserve"> </w:t>
            </w:r>
            <w:r>
              <w:rPr>
                <w:color w:val="231F20"/>
                <w:sz w:val="12"/>
              </w:rPr>
              <w:t>tespit</w:t>
            </w:r>
            <w:r>
              <w:rPr>
                <w:color w:val="231F20"/>
                <w:spacing w:val="-11"/>
                <w:sz w:val="12"/>
              </w:rPr>
              <w:t xml:space="preserve"> </w:t>
            </w:r>
            <w:r>
              <w:rPr>
                <w:color w:val="231F20"/>
                <w:sz w:val="12"/>
              </w:rPr>
              <w:t>edilmesiyle</w:t>
            </w:r>
            <w:r>
              <w:rPr>
                <w:color w:val="231F20"/>
                <w:spacing w:val="-39"/>
                <w:sz w:val="12"/>
              </w:rPr>
              <w:t xml:space="preserve"> </w:t>
            </w:r>
            <w:r>
              <w:rPr>
                <w:color w:val="231F20"/>
                <w:w w:val="95"/>
                <w:sz w:val="12"/>
              </w:rPr>
              <w:t>iş</w:t>
            </w:r>
            <w:r>
              <w:rPr>
                <w:color w:val="231F20"/>
                <w:spacing w:val="-10"/>
                <w:w w:val="95"/>
                <w:sz w:val="12"/>
              </w:rPr>
              <w:t xml:space="preserve"> </w:t>
            </w:r>
            <w:r>
              <w:rPr>
                <w:color w:val="231F20"/>
                <w:w w:val="95"/>
                <w:sz w:val="12"/>
              </w:rPr>
              <w:t>birlikleri</w:t>
            </w:r>
            <w:r>
              <w:rPr>
                <w:color w:val="231F20"/>
                <w:spacing w:val="-9"/>
                <w:w w:val="95"/>
                <w:sz w:val="12"/>
              </w:rPr>
              <w:t xml:space="preserve"> </w:t>
            </w:r>
            <w:r>
              <w:rPr>
                <w:color w:val="231F20"/>
                <w:w w:val="95"/>
                <w:sz w:val="12"/>
              </w:rPr>
              <w:t>geliştirilecektir.</w:t>
            </w:r>
          </w:p>
        </w:tc>
        <w:tc>
          <w:tcPr>
            <w:tcW w:w="1573" w:type="dxa"/>
          </w:tcPr>
          <w:p w14:paraId="17968FF8" w14:textId="77777777" w:rsidR="00913C84" w:rsidRPr="005E6A63" w:rsidRDefault="00913C84" w:rsidP="004D7FC5">
            <w:pPr>
              <w:pStyle w:val="TableParagraph"/>
              <w:tabs>
                <w:tab w:val="left" w:pos="142"/>
              </w:tabs>
              <w:rPr>
                <w:rFonts w:ascii="Tahoma"/>
                <w:b/>
                <w:sz w:val="16"/>
              </w:rPr>
            </w:pPr>
          </w:p>
          <w:p w14:paraId="061DDA50" w14:textId="77777777" w:rsidR="00913C84" w:rsidRPr="005E6A63" w:rsidRDefault="00913C84" w:rsidP="004D7FC5">
            <w:pPr>
              <w:pStyle w:val="TableParagraph"/>
              <w:tabs>
                <w:tab w:val="left" w:pos="142"/>
              </w:tabs>
              <w:rPr>
                <w:rFonts w:ascii="Tahoma"/>
                <w:b/>
                <w:sz w:val="16"/>
              </w:rPr>
            </w:pPr>
          </w:p>
          <w:p w14:paraId="424CF1E6" w14:textId="03DACD86" w:rsidR="005E6A63" w:rsidRPr="005E6A63" w:rsidRDefault="005E6A63" w:rsidP="005E6A63">
            <w:pPr>
              <w:pStyle w:val="TableParagraph"/>
              <w:spacing w:before="125" w:line="312" w:lineRule="auto"/>
              <w:ind w:left="220" w:firstLine="56"/>
              <w:jc w:val="center"/>
              <w:rPr>
                <w:rFonts w:ascii="Arial" w:hAnsi="Arial"/>
                <w:b/>
                <w:w w:val="110"/>
                <w:sz w:val="12"/>
              </w:rPr>
            </w:pPr>
            <w:r w:rsidRPr="005E6A63">
              <w:rPr>
                <w:rFonts w:ascii="Arial" w:hAnsi="Arial"/>
                <w:b/>
                <w:spacing w:val="-2"/>
                <w:w w:val="110"/>
                <w:sz w:val="12"/>
              </w:rPr>
              <w:t xml:space="preserve">Ticaret </w:t>
            </w:r>
            <w:r w:rsidR="0012441B" w:rsidRPr="005E6A63">
              <w:rPr>
                <w:rFonts w:ascii="Arial" w:hAnsi="Arial"/>
                <w:b/>
                <w:spacing w:val="-2"/>
                <w:w w:val="110"/>
                <w:sz w:val="12"/>
              </w:rPr>
              <w:t>Bakanlığı</w:t>
            </w:r>
            <w:r w:rsidRPr="005E6A63">
              <w:rPr>
                <w:rFonts w:ascii="Arial" w:hAnsi="Arial"/>
                <w:b/>
                <w:spacing w:val="-34"/>
                <w:w w:val="110"/>
                <w:sz w:val="12"/>
              </w:rPr>
              <w:t xml:space="preserve"> </w:t>
            </w:r>
          </w:p>
          <w:p w14:paraId="1CE8DF4C" w14:textId="77777777" w:rsidR="005E6A63" w:rsidRPr="005E6A63" w:rsidRDefault="005E6A63" w:rsidP="005E6A63">
            <w:pPr>
              <w:pStyle w:val="TableParagraph"/>
              <w:spacing w:before="125" w:line="312" w:lineRule="auto"/>
              <w:ind w:left="220" w:firstLine="56"/>
              <w:jc w:val="center"/>
              <w:rPr>
                <w:rFonts w:ascii="Arial" w:hAnsi="Arial"/>
                <w:b/>
                <w:w w:val="105"/>
                <w:sz w:val="12"/>
              </w:rPr>
            </w:pPr>
            <w:r w:rsidRPr="005E6A63">
              <w:rPr>
                <w:rFonts w:ascii="Arial" w:hAnsi="Arial"/>
                <w:b/>
                <w:w w:val="105"/>
                <w:sz w:val="12"/>
              </w:rPr>
              <w:t>(Ticaret</w:t>
            </w:r>
            <w:r w:rsidRPr="005E6A63">
              <w:rPr>
                <w:rFonts w:ascii="Arial" w:hAnsi="Arial"/>
                <w:b/>
                <w:spacing w:val="14"/>
                <w:w w:val="105"/>
                <w:sz w:val="12"/>
              </w:rPr>
              <w:t xml:space="preserve"> </w:t>
            </w:r>
            <w:r w:rsidRPr="005E6A63">
              <w:rPr>
                <w:rFonts w:ascii="Arial" w:hAnsi="Arial"/>
                <w:b/>
                <w:w w:val="105"/>
                <w:sz w:val="12"/>
              </w:rPr>
              <w:t>Müşavirliği)</w:t>
            </w:r>
          </w:p>
          <w:p w14:paraId="2CCB18D0" w14:textId="77777777" w:rsidR="00913C84" w:rsidRPr="005E6A63" w:rsidRDefault="00913C84" w:rsidP="005E6A63">
            <w:pPr>
              <w:pStyle w:val="TableParagraph"/>
              <w:spacing w:before="1"/>
              <w:ind w:left="191"/>
              <w:rPr>
                <w:rFonts w:ascii="Arial" w:hAnsi="Arial"/>
                <w:b/>
                <w:w w:val="105"/>
                <w:sz w:val="12"/>
              </w:rPr>
            </w:pPr>
          </w:p>
        </w:tc>
        <w:tc>
          <w:tcPr>
            <w:tcW w:w="1270" w:type="dxa"/>
          </w:tcPr>
          <w:p w14:paraId="0683B1DE" w14:textId="77777777" w:rsidR="005E6A63" w:rsidRPr="005E6A63" w:rsidRDefault="005E6A63" w:rsidP="005E6A63">
            <w:pPr>
              <w:pStyle w:val="TableParagraph"/>
              <w:rPr>
                <w:rFonts w:ascii="Tahoma"/>
                <w:b/>
                <w:sz w:val="16"/>
              </w:rPr>
            </w:pPr>
          </w:p>
          <w:p w14:paraId="054B3E03" w14:textId="77777777" w:rsidR="005E6A63" w:rsidRPr="005E6A63" w:rsidRDefault="005E6A63" w:rsidP="005E6A63">
            <w:pPr>
              <w:pStyle w:val="TableParagraph"/>
              <w:rPr>
                <w:rFonts w:ascii="Tahoma"/>
                <w:b/>
                <w:sz w:val="16"/>
              </w:rPr>
            </w:pPr>
          </w:p>
          <w:p w14:paraId="56B52763" w14:textId="4D194058" w:rsidR="005E6A63" w:rsidRDefault="005E6A63" w:rsidP="005E48C5">
            <w:pPr>
              <w:pStyle w:val="TableParagraph"/>
              <w:spacing w:before="125" w:line="312" w:lineRule="auto"/>
              <w:ind w:left="220" w:firstLine="56"/>
              <w:jc w:val="center"/>
              <w:rPr>
                <w:rFonts w:ascii="Arial" w:hAnsi="Arial"/>
                <w:b/>
                <w:w w:val="105"/>
                <w:sz w:val="12"/>
              </w:rPr>
            </w:pPr>
            <w:r w:rsidRPr="005E6A63">
              <w:rPr>
                <w:rFonts w:ascii="Arial" w:hAnsi="Arial"/>
                <w:b/>
                <w:spacing w:val="-2"/>
                <w:w w:val="110"/>
                <w:sz w:val="12"/>
              </w:rPr>
              <w:t xml:space="preserve">Ticaret </w:t>
            </w:r>
            <w:r w:rsidR="0012441B" w:rsidRPr="005E6A63">
              <w:rPr>
                <w:rFonts w:ascii="Arial" w:hAnsi="Arial"/>
                <w:b/>
                <w:spacing w:val="-2"/>
                <w:w w:val="110"/>
                <w:sz w:val="12"/>
              </w:rPr>
              <w:t>Bakanlığı</w:t>
            </w:r>
            <w:r w:rsidRPr="005E6A63">
              <w:rPr>
                <w:rFonts w:ascii="Arial" w:hAnsi="Arial"/>
                <w:b/>
                <w:spacing w:val="-34"/>
                <w:w w:val="110"/>
                <w:sz w:val="12"/>
              </w:rPr>
              <w:t xml:space="preserve"> </w:t>
            </w:r>
            <w:r w:rsidRPr="005E6A63">
              <w:rPr>
                <w:rFonts w:ascii="Arial" w:hAnsi="Arial"/>
                <w:b/>
                <w:w w:val="110"/>
                <w:sz w:val="12"/>
              </w:rPr>
              <w:t>(</w:t>
            </w:r>
            <w:r w:rsidR="005E48C5">
              <w:rPr>
                <w:rFonts w:ascii="Arial" w:hAnsi="Arial"/>
                <w:b/>
                <w:w w:val="110"/>
                <w:sz w:val="12"/>
              </w:rPr>
              <w:t xml:space="preserve">İHRGM, </w:t>
            </w:r>
            <w:r w:rsidRPr="005E6A63">
              <w:rPr>
                <w:rFonts w:ascii="Arial" w:hAnsi="Arial"/>
                <w:b/>
                <w:w w:val="105"/>
                <w:sz w:val="12"/>
              </w:rPr>
              <w:t>UAABGM)</w:t>
            </w:r>
          </w:p>
          <w:p w14:paraId="5CC63D85" w14:textId="77777777" w:rsidR="005E48C5" w:rsidRPr="005E48C5" w:rsidRDefault="005E48C5" w:rsidP="005E48C5">
            <w:pPr>
              <w:pStyle w:val="TableParagraph"/>
              <w:spacing w:before="125" w:line="312" w:lineRule="auto"/>
              <w:ind w:left="220" w:firstLine="56"/>
              <w:jc w:val="center"/>
              <w:rPr>
                <w:rFonts w:ascii="Arial" w:hAnsi="Arial"/>
                <w:b/>
                <w:w w:val="105"/>
                <w:sz w:val="12"/>
              </w:rPr>
            </w:pPr>
          </w:p>
          <w:p w14:paraId="7EB4D1F5" w14:textId="77777777" w:rsidR="005E6A63" w:rsidRPr="005E6A63" w:rsidRDefault="005E6A63" w:rsidP="005E6A63">
            <w:pPr>
              <w:pStyle w:val="TableParagraph"/>
              <w:spacing w:before="1"/>
              <w:ind w:left="191"/>
              <w:jc w:val="center"/>
              <w:rPr>
                <w:rFonts w:ascii="Arial" w:hAnsi="Arial"/>
                <w:b/>
                <w:w w:val="105"/>
                <w:sz w:val="12"/>
              </w:rPr>
            </w:pPr>
            <w:r w:rsidRPr="005E6A63">
              <w:rPr>
                <w:rFonts w:ascii="Arial" w:hAnsi="Arial"/>
                <w:b/>
                <w:w w:val="105"/>
                <w:sz w:val="12"/>
              </w:rPr>
              <w:t>TİM</w:t>
            </w:r>
          </w:p>
          <w:p w14:paraId="79E7B1C4" w14:textId="77777777" w:rsidR="00913C84" w:rsidRPr="005E6A63" w:rsidRDefault="005E6A63" w:rsidP="005E6A63">
            <w:pPr>
              <w:pStyle w:val="TableParagraph"/>
              <w:tabs>
                <w:tab w:val="left" w:pos="142"/>
              </w:tabs>
              <w:jc w:val="center"/>
              <w:rPr>
                <w:rFonts w:ascii="Tahoma"/>
                <w:b/>
                <w:sz w:val="16"/>
              </w:rPr>
            </w:pPr>
            <w:r w:rsidRPr="005E6A63">
              <w:rPr>
                <w:rFonts w:ascii="Arial" w:hAnsi="Arial"/>
                <w:b/>
                <w:w w:val="105"/>
                <w:sz w:val="12"/>
              </w:rPr>
              <w:t>İlgili Kuruluşlar</w:t>
            </w:r>
          </w:p>
        </w:tc>
        <w:tc>
          <w:tcPr>
            <w:tcW w:w="1270" w:type="dxa"/>
          </w:tcPr>
          <w:p w14:paraId="489B9F84" w14:textId="77777777" w:rsidR="00913C84" w:rsidRDefault="00913C84" w:rsidP="004D7FC5">
            <w:pPr>
              <w:pStyle w:val="TableParagraph"/>
              <w:tabs>
                <w:tab w:val="left" w:pos="142"/>
              </w:tabs>
              <w:rPr>
                <w:rFonts w:ascii="Tahoma"/>
                <w:b/>
                <w:sz w:val="16"/>
              </w:rPr>
            </w:pPr>
          </w:p>
          <w:p w14:paraId="154379C6" w14:textId="77777777" w:rsidR="00913C84" w:rsidRDefault="00913C84" w:rsidP="004D7FC5">
            <w:pPr>
              <w:pStyle w:val="TableParagraph"/>
              <w:tabs>
                <w:tab w:val="left" w:pos="142"/>
              </w:tabs>
              <w:rPr>
                <w:rFonts w:ascii="Tahoma"/>
                <w:b/>
                <w:sz w:val="16"/>
              </w:rPr>
            </w:pPr>
          </w:p>
          <w:p w14:paraId="58A36D35" w14:textId="77777777" w:rsidR="00913C84" w:rsidRDefault="00913C84" w:rsidP="004D7FC5">
            <w:pPr>
              <w:pStyle w:val="TableParagraph"/>
              <w:tabs>
                <w:tab w:val="left" w:pos="142"/>
              </w:tabs>
              <w:rPr>
                <w:rFonts w:ascii="Tahoma"/>
                <w:b/>
                <w:sz w:val="16"/>
              </w:rPr>
            </w:pPr>
          </w:p>
          <w:p w14:paraId="10A160A6" w14:textId="77777777" w:rsidR="00913C84" w:rsidRDefault="00913C84" w:rsidP="004D7FC5">
            <w:pPr>
              <w:pStyle w:val="TableParagraph"/>
              <w:tabs>
                <w:tab w:val="left" w:pos="142"/>
              </w:tabs>
              <w:spacing w:before="10"/>
              <w:rPr>
                <w:rFonts w:ascii="Tahoma"/>
                <w:b/>
              </w:rPr>
            </w:pPr>
          </w:p>
          <w:p w14:paraId="1A058458" w14:textId="77777777" w:rsidR="00913C84" w:rsidRDefault="00913C84" w:rsidP="004D7FC5">
            <w:pPr>
              <w:pStyle w:val="TableParagraph"/>
              <w:tabs>
                <w:tab w:val="left" w:pos="142"/>
              </w:tabs>
              <w:ind w:left="326"/>
              <w:rPr>
                <w:rFonts w:ascii="Arial"/>
                <w:b/>
                <w:sz w:val="12"/>
              </w:rPr>
            </w:pPr>
            <w:r>
              <w:rPr>
                <w:rFonts w:ascii="Arial"/>
                <w:b/>
                <w:color w:val="231F20"/>
                <w:w w:val="110"/>
                <w:sz w:val="12"/>
              </w:rPr>
              <w:t>2022-2024</w:t>
            </w:r>
          </w:p>
        </w:tc>
      </w:tr>
      <w:tr w:rsidR="009B63A3" w14:paraId="1EBFA116" w14:textId="77777777" w:rsidTr="00C06196">
        <w:trPr>
          <w:trHeight w:val="2532"/>
        </w:trPr>
        <w:tc>
          <w:tcPr>
            <w:tcW w:w="1006" w:type="dxa"/>
          </w:tcPr>
          <w:p w14:paraId="479886BE" w14:textId="77777777" w:rsidR="009B63A3" w:rsidRDefault="009B63A3" w:rsidP="009B63A3">
            <w:pPr>
              <w:pStyle w:val="TableParagraph"/>
              <w:tabs>
                <w:tab w:val="left" w:pos="142"/>
              </w:tabs>
              <w:rPr>
                <w:rFonts w:ascii="Tahoma"/>
                <w:b/>
                <w:sz w:val="24"/>
              </w:rPr>
            </w:pPr>
          </w:p>
          <w:p w14:paraId="4175FB51" w14:textId="77777777" w:rsidR="009B63A3" w:rsidRDefault="009B63A3" w:rsidP="009B63A3">
            <w:pPr>
              <w:pStyle w:val="TableParagraph"/>
              <w:tabs>
                <w:tab w:val="left" w:pos="142"/>
              </w:tabs>
              <w:rPr>
                <w:rFonts w:ascii="Tahoma"/>
                <w:b/>
                <w:sz w:val="24"/>
              </w:rPr>
            </w:pPr>
          </w:p>
          <w:p w14:paraId="66373986" w14:textId="77777777" w:rsidR="009B63A3" w:rsidRDefault="009B63A3" w:rsidP="009B63A3">
            <w:pPr>
              <w:pStyle w:val="TableParagraph"/>
              <w:tabs>
                <w:tab w:val="left" w:pos="142"/>
              </w:tabs>
              <w:rPr>
                <w:rFonts w:ascii="Tahoma"/>
                <w:b/>
                <w:sz w:val="24"/>
              </w:rPr>
            </w:pPr>
          </w:p>
          <w:p w14:paraId="6FA6C77B" w14:textId="77777777" w:rsidR="009B63A3" w:rsidRDefault="009B63A3" w:rsidP="009B63A3">
            <w:pPr>
              <w:pStyle w:val="TableParagraph"/>
              <w:tabs>
                <w:tab w:val="left" w:pos="142"/>
              </w:tabs>
              <w:spacing w:before="8"/>
              <w:rPr>
                <w:rFonts w:ascii="Tahoma"/>
                <w:b/>
                <w:sz w:val="24"/>
              </w:rPr>
            </w:pPr>
          </w:p>
          <w:p w14:paraId="6C3FB8E9" w14:textId="77777777" w:rsidR="009B63A3" w:rsidRDefault="009B63A3" w:rsidP="009B63A3">
            <w:pPr>
              <w:pStyle w:val="TableParagraph"/>
              <w:tabs>
                <w:tab w:val="left" w:pos="142"/>
              </w:tabs>
              <w:spacing w:before="1"/>
              <w:ind w:left="267"/>
              <w:rPr>
                <w:rFonts w:ascii="Arial"/>
                <w:b/>
                <w:sz w:val="18"/>
              </w:rPr>
            </w:pPr>
            <w:r>
              <w:rPr>
                <w:rFonts w:ascii="Arial"/>
                <w:b/>
                <w:color w:val="2868B2"/>
                <w:sz w:val="18"/>
              </w:rPr>
              <w:t>3.1.18</w:t>
            </w:r>
          </w:p>
        </w:tc>
        <w:tc>
          <w:tcPr>
            <w:tcW w:w="2480" w:type="dxa"/>
          </w:tcPr>
          <w:p w14:paraId="63A5ACF7" w14:textId="77777777" w:rsidR="009B63A3" w:rsidRDefault="009B63A3" w:rsidP="009B63A3">
            <w:pPr>
              <w:pStyle w:val="TableParagraph"/>
              <w:tabs>
                <w:tab w:val="left" w:pos="142"/>
              </w:tabs>
              <w:rPr>
                <w:rFonts w:ascii="Tahoma"/>
                <w:b/>
                <w:sz w:val="16"/>
              </w:rPr>
            </w:pPr>
          </w:p>
          <w:p w14:paraId="65E97657" w14:textId="77777777" w:rsidR="009B63A3" w:rsidRDefault="009B63A3" w:rsidP="009B63A3">
            <w:pPr>
              <w:pStyle w:val="TableParagraph"/>
              <w:tabs>
                <w:tab w:val="left" w:pos="142"/>
              </w:tabs>
              <w:rPr>
                <w:rFonts w:ascii="Tahoma"/>
                <w:b/>
                <w:sz w:val="16"/>
              </w:rPr>
            </w:pPr>
          </w:p>
          <w:p w14:paraId="486DD60D" w14:textId="77777777" w:rsidR="009B63A3" w:rsidRDefault="009B63A3" w:rsidP="009B63A3">
            <w:pPr>
              <w:pStyle w:val="TableParagraph"/>
              <w:tabs>
                <w:tab w:val="left" w:pos="142"/>
              </w:tabs>
              <w:rPr>
                <w:rFonts w:ascii="Tahoma"/>
                <w:b/>
                <w:sz w:val="16"/>
              </w:rPr>
            </w:pPr>
          </w:p>
          <w:p w14:paraId="38B98086" w14:textId="77777777" w:rsidR="009B63A3" w:rsidRDefault="009B63A3" w:rsidP="009B63A3">
            <w:pPr>
              <w:pStyle w:val="TableParagraph"/>
              <w:tabs>
                <w:tab w:val="left" w:pos="142"/>
              </w:tabs>
              <w:spacing w:before="8"/>
              <w:rPr>
                <w:rFonts w:ascii="Tahoma"/>
                <w:b/>
                <w:sz w:val="13"/>
              </w:rPr>
            </w:pPr>
          </w:p>
          <w:p w14:paraId="3F845950" w14:textId="77777777" w:rsidR="009B63A3" w:rsidRDefault="009B63A3" w:rsidP="009B63A3">
            <w:pPr>
              <w:pStyle w:val="TableParagraph"/>
              <w:tabs>
                <w:tab w:val="left" w:pos="142"/>
              </w:tabs>
              <w:spacing w:line="312" w:lineRule="auto"/>
              <w:ind w:left="72" w:right="122"/>
              <w:rPr>
                <w:rFonts w:ascii="Arial" w:hAnsi="Arial"/>
                <w:b/>
                <w:sz w:val="12"/>
              </w:rPr>
            </w:pPr>
            <w:r>
              <w:rPr>
                <w:rFonts w:ascii="Arial" w:hAnsi="Arial"/>
                <w:b/>
                <w:color w:val="231F20"/>
                <w:w w:val="110"/>
                <w:sz w:val="12"/>
              </w:rPr>
              <w:t>İlgili uzak ülkede yaygın olarak</w:t>
            </w:r>
            <w:r>
              <w:rPr>
                <w:rFonts w:ascii="Arial" w:hAnsi="Arial"/>
                <w:b/>
                <w:color w:val="231F20"/>
                <w:spacing w:val="1"/>
                <w:w w:val="110"/>
                <w:sz w:val="12"/>
              </w:rPr>
              <w:t xml:space="preserve"> </w:t>
            </w:r>
            <w:r>
              <w:rPr>
                <w:rFonts w:ascii="Arial" w:hAnsi="Arial"/>
                <w:b/>
                <w:color w:val="231F20"/>
                <w:w w:val="110"/>
                <w:sz w:val="12"/>
              </w:rPr>
              <w:t>kullanılan ödeme sistemlerinin</w:t>
            </w:r>
            <w:r>
              <w:rPr>
                <w:rFonts w:ascii="Arial" w:hAnsi="Arial"/>
                <w:b/>
                <w:color w:val="231F20"/>
                <w:spacing w:val="1"/>
                <w:w w:val="110"/>
                <w:sz w:val="12"/>
              </w:rPr>
              <w:t xml:space="preserve"> </w:t>
            </w:r>
            <w:r>
              <w:rPr>
                <w:rFonts w:ascii="Arial" w:hAnsi="Arial"/>
                <w:b/>
                <w:color w:val="231F20"/>
                <w:w w:val="110"/>
                <w:sz w:val="12"/>
              </w:rPr>
              <w:t>ülkemiz ihracatına katkıda bulu-</w:t>
            </w:r>
            <w:r>
              <w:rPr>
                <w:rFonts w:ascii="Arial" w:hAnsi="Arial"/>
                <w:b/>
                <w:color w:val="231F20"/>
                <w:spacing w:val="1"/>
                <w:w w:val="110"/>
                <w:sz w:val="12"/>
              </w:rPr>
              <w:t xml:space="preserve"> </w:t>
            </w:r>
            <w:r>
              <w:rPr>
                <w:rFonts w:ascii="Arial" w:hAnsi="Arial"/>
                <w:b/>
                <w:color w:val="231F20"/>
                <w:spacing w:val="-1"/>
                <w:w w:val="110"/>
                <w:sz w:val="12"/>
              </w:rPr>
              <w:t xml:space="preserve">nacak şekilde </w:t>
            </w:r>
            <w:r>
              <w:rPr>
                <w:rFonts w:ascii="Arial" w:hAnsi="Arial"/>
                <w:b/>
                <w:color w:val="231F20"/>
                <w:w w:val="110"/>
                <w:sz w:val="12"/>
              </w:rPr>
              <w:t>kullanılmasına olanak</w:t>
            </w:r>
            <w:r>
              <w:rPr>
                <w:rFonts w:ascii="Arial" w:hAnsi="Arial"/>
                <w:b/>
                <w:color w:val="231F20"/>
                <w:spacing w:val="-34"/>
                <w:w w:val="110"/>
                <w:sz w:val="12"/>
              </w:rPr>
              <w:t xml:space="preserve"> </w:t>
            </w:r>
            <w:r>
              <w:rPr>
                <w:rFonts w:ascii="Arial" w:hAnsi="Arial"/>
                <w:b/>
                <w:color w:val="231F20"/>
                <w:w w:val="110"/>
                <w:sz w:val="12"/>
              </w:rPr>
              <w:t>verecek</w:t>
            </w:r>
            <w:r>
              <w:rPr>
                <w:rFonts w:ascii="Arial" w:hAnsi="Arial"/>
                <w:b/>
                <w:color w:val="231F20"/>
                <w:spacing w:val="-8"/>
                <w:w w:val="110"/>
                <w:sz w:val="12"/>
              </w:rPr>
              <w:t xml:space="preserve"> </w:t>
            </w:r>
            <w:r>
              <w:rPr>
                <w:rFonts w:ascii="Arial" w:hAnsi="Arial"/>
                <w:b/>
                <w:color w:val="231F20"/>
                <w:w w:val="110"/>
                <w:sz w:val="12"/>
              </w:rPr>
              <w:t>mevzuat</w:t>
            </w:r>
            <w:r>
              <w:rPr>
                <w:rFonts w:ascii="Arial" w:hAnsi="Arial"/>
                <w:b/>
                <w:color w:val="231F20"/>
                <w:spacing w:val="-7"/>
                <w:w w:val="110"/>
                <w:sz w:val="12"/>
              </w:rPr>
              <w:t xml:space="preserve"> </w:t>
            </w:r>
            <w:r>
              <w:rPr>
                <w:rFonts w:ascii="Arial" w:hAnsi="Arial"/>
                <w:b/>
                <w:color w:val="231F20"/>
                <w:w w:val="110"/>
                <w:sz w:val="12"/>
              </w:rPr>
              <w:t>çalışmalarına</w:t>
            </w:r>
            <w:r>
              <w:rPr>
                <w:rFonts w:ascii="Arial" w:hAnsi="Arial"/>
                <w:b/>
                <w:color w:val="231F20"/>
                <w:spacing w:val="-7"/>
                <w:w w:val="110"/>
                <w:sz w:val="12"/>
              </w:rPr>
              <w:t xml:space="preserve"> </w:t>
            </w:r>
            <w:r>
              <w:rPr>
                <w:rFonts w:ascii="Arial" w:hAnsi="Arial"/>
                <w:b/>
                <w:color w:val="231F20"/>
                <w:w w:val="110"/>
                <w:sz w:val="12"/>
              </w:rPr>
              <w:t>katkı</w:t>
            </w:r>
            <w:r>
              <w:rPr>
                <w:rFonts w:ascii="Arial" w:hAnsi="Arial"/>
                <w:b/>
                <w:color w:val="231F20"/>
                <w:spacing w:val="-34"/>
                <w:w w:val="110"/>
                <w:sz w:val="12"/>
              </w:rPr>
              <w:t xml:space="preserve"> </w:t>
            </w:r>
            <w:r>
              <w:rPr>
                <w:rFonts w:ascii="Arial" w:hAnsi="Arial"/>
                <w:b/>
                <w:color w:val="231F20"/>
                <w:w w:val="110"/>
                <w:sz w:val="12"/>
              </w:rPr>
              <w:t>sağlanacaktır.</w:t>
            </w:r>
          </w:p>
        </w:tc>
        <w:tc>
          <w:tcPr>
            <w:tcW w:w="3571" w:type="dxa"/>
          </w:tcPr>
          <w:p w14:paraId="53633A96" w14:textId="77777777" w:rsidR="009B63A3" w:rsidRDefault="009B63A3" w:rsidP="009B63A3">
            <w:pPr>
              <w:pStyle w:val="TableParagraph"/>
              <w:tabs>
                <w:tab w:val="left" w:pos="142"/>
              </w:tabs>
              <w:rPr>
                <w:rFonts w:ascii="Tahoma"/>
                <w:b/>
                <w:sz w:val="16"/>
              </w:rPr>
            </w:pPr>
          </w:p>
          <w:p w14:paraId="20CB753F" w14:textId="77777777" w:rsidR="009B63A3" w:rsidRDefault="009B63A3" w:rsidP="009B63A3">
            <w:pPr>
              <w:pStyle w:val="TableParagraph"/>
              <w:tabs>
                <w:tab w:val="left" w:pos="142"/>
              </w:tabs>
              <w:spacing w:before="11"/>
              <w:rPr>
                <w:rFonts w:ascii="Tahoma"/>
                <w:b/>
                <w:sz w:val="18"/>
              </w:rPr>
            </w:pPr>
          </w:p>
          <w:p w14:paraId="385DA2D1" w14:textId="77777777" w:rsidR="009B63A3" w:rsidRDefault="009B63A3" w:rsidP="009B63A3">
            <w:pPr>
              <w:pStyle w:val="TableParagraph"/>
              <w:tabs>
                <w:tab w:val="left" w:pos="142"/>
              </w:tabs>
              <w:spacing w:line="295" w:lineRule="auto"/>
              <w:ind w:left="153" w:right="180"/>
              <w:rPr>
                <w:sz w:val="12"/>
              </w:rPr>
            </w:pPr>
            <w:r>
              <w:rPr>
                <w:color w:val="231F20"/>
                <w:spacing w:val="-1"/>
                <w:sz w:val="12"/>
              </w:rPr>
              <w:t xml:space="preserve">Yurt dışı alıcıların elektronik </w:t>
            </w:r>
            <w:r>
              <w:rPr>
                <w:color w:val="231F20"/>
                <w:sz w:val="12"/>
              </w:rPr>
              <w:t>ödeme sistemleri üzerin-</w:t>
            </w:r>
            <w:r>
              <w:rPr>
                <w:color w:val="231F20"/>
                <w:spacing w:val="-40"/>
                <w:sz w:val="12"/>
              </w:rPr>
              <w:t xml:space="preserve"> </w:t>
            </w:r>
            <w:r>
              <w:rPr>
                <w:color w:val="231F20"/>
                <w:sz w:val="12"/>
              </w:rPr>
              <w:t>den ödeme yapmak istemeleri ve bu ödeme sistem</w:t>
            </w:r>
            <w:r>
              <w:rPr>
                <w:color w:val="231F20"/>
                <w:spacing w:val="-1"/>
                <w:sz w:val="12"/>
              </w:rPr>
              <w:t>lerinin</w:t>
            </w:r>
            <w:r>
              <w:rPr>
                <w:color w:val="231F20"/>
                <w:spacing w:val="-12"/>
                <w:sz w:val="12"/>
              </w:rPr>
              <w:t xml:space="preserve"> </w:t>
            </w:r>
            <w:r>
              <w:rPr>
                <w:color w:val="231F20"/>
                <w:spacing w:val="-1"/>
                <w:sz w:val="12"/>
              </w:rPr>
              <w:t>kolay</w:t>
            </w:r>
            <w:r>
              <w:rPr>
                <w:color w:val="231F20"/>
                <w:spacing w:val="-12"/>
                <w:sz w:val="12"/>
              </w:rPr>
              <w:t xml:space="preserve"> </w:t>
            </w:r>
            <w:r>
              <w:rPr>
                <w:color w:val="231F20"/>
                <w:spacing w:val="-1"/>
                <w:sz w:val="12"/>
              </w:rPr>
              <w:t>para</w:t>
            </w:r>
            <w:r>
              <w:rPr>
                <w:color w:val="231F20"/>
                <w:spacing w:val="-12"/>
                <w:sz w:val="12"/>
              </w:rPr>
              <w:t xml:space="preserve"> </w:t>
            </w:r>
            <w:r>
              <w:rPr>
                <w:color w:val="231F20"/>
                <w:spacing w:val="-1"/>
                <w:sz w:val="12"/>
              </w:rPr>
              <w:t>transferi</w:t>
            </w:r>
            <w:r>
              <w:rPr>
                <w:color w:val="231F20"/>
                <w:spacing w:val="-12"/>
                <w:sz w:val="12"/>
              </w:rPr>
              <w:t xml:space="preserve"> </w:t>
            </w:r>
            <w:r>
              <w:rPr>
                <w:color w:val="231F20"/>
                <w:sz w:val="12"/>
              </w:rPr>
              <w:t>imkânı</w:t>
            </w:r>
            <w:r>
              <w:rPr>
                <w:color w:val="231F20"/>
                <w:spacing w:val="-12"/>
                <w:sz w:val="12"/>
              </w:rPr>
              <w:t xml:space="preserve"> </w:t>
            </w:r>
            <w:r>
              <w:rPr>
                <w:color w:val="231F20"/>
                <w:sz w:val="12"/>
              </w:rPr>
              <w:t>sağlaması</w:t>
            </w:r>
            <w:r>
              <w:rPr>
                <w:color w:val="231F20"/>
                <w:spacing w:val="-11"/>
                <w:sz w:val="12"/>
              </w:rPr>
              <w:t xml:space="preserve"> </w:t>
            </w:r>
            <w:r>
              <w:rPr>
                <w:color w:val="231F20"/>
                <w:sz w:val="12"/>
              </w:rPr>
              <w:t>nedeni</w:t>
            </w:r>
            <w:r>
              <w:rPr>
                <w:color w:val="231F20"/>
                <w:spacing w:val="-12"/>
                <w:sz w:val="12"/>
              </w:rPr>
              <w:t xml:space="preserve"> </w:t>
            </w:r>
            <w:r>
              <w:rPr>
                <w:color w:val="231F20"/>
                <w:sz w:val="12"/>
              </w:rPr>
              <w:t>ile</w:t>
            </w:r>
            <w:r>
              <w:rPr>
                <w:color w:val="231F20"/>
                <w:spacing w:val="-39"/>
                <w:sz w:val="12"/>
              </w:rPr>
              <w:t xml:space="preserve"> </w:t>
            </w:r>
            <w:r>
              <w:rPr>
                <w:color w:val="231F20"/>
                <w:spacing w:val="-1"/>
                <w:sz w:val="12"/>
              </w:rPr>
              <w:t xml:space="preserve">firmalarımız </w:t>
            </w:r>
            <w:r>
              <w:rPr>
                <w:color w:val="231F20"/>
                <w:sz w:val="12"/>
              </w:rPr>
              <w:t>yurt dışında şirket kurma yoluna</w:t>
            </w:r>
            <w:r>
              <w:rPr>
                <w:color w:val="231F20"/>
                <w:spacing w:val="1"/>
                <w:sz w:val="12"/>
              </w:rPr>
              <w:t xml:space="preserve"> </w:t>
            </w:r>
            <w:r>
              <w:rPr>
                <w:color w:val="231F20"/>
                <w:spacing w:val="-1"/>
                <w:sz w:val="12"/>
              </w:rPr>
              <w:t xml:space="preserve">başvurabilmektedir. Böylece e-ihracat </w:t>
            </w:r>
            <w:r>
              <w:rPr>
                <w:color w:val="231F20"/>
                <w:sz w:val="12"/>
              </w:rPr>
              <w:t>ve hizmet</w:t>
            </w:r>
            <w:r>
              <w:rPr>
                <w:color w:val="231F20"/>
                <w:spacing w:val="1"/>
                <w:sz w:val="12"/>
              </w:rPr>
              <w:t xml:space="preserve"> </w:t>
            </w:r>
            <w:r>
              <w:rPr>
                <w:color w:val="231F20"/>
                <w:spacing w:val="-1"/>
                <w:sz w:val="12"/>
              </w:rPr>
              <w:t xml:space="preserve">ihracatçısı firmalarımızın </w:t>
            </w:r>
            <w:r>
              <w:rPr>
                <w:color w:val="231F20"/>
                <w:sz w:val="12"/>
              </w:rPr>
              <w:t>elde ettikleri dövizlerin</w:t>
            </w:r>
            <w:r>
              <w:rPr>
                <w:color w:val="231F20"/>
                <w:spacing w:val="1"/>
                <w:sz w:val="12"/>
              </w:rPr>
              <w:t xml:space="preserve"> </w:t>
            </w:r>
            <w:r>
              <w:rPr>
                <w:color w:val="231F20"/>
                <w:sz w:val="12"/>
              </w:rPr>
              <w:t>ülkemize getirilmesini teminen ödeme sistemlerinin</w:t>
            </w:r>
            <w:r>
              <w:rPr>
                <w:color w:val="231F20"/>
                <w:spacing w:val="1"/>
                <w:sz w:val="12"/>
              </w:rPr>
              <w:t xml:space="preserve"> </w:t>
            </w:r>
            <w:r>
              <w:rPr>
                <w:color w:val="231F20"/>
                <w:spacing w:val="-1"/>
                <w:sz w:val="12"/>
              </w:rPr>
              <w:t xml:space="preserve">ihracatımız </w:t>
            </w:r>
            <w:r>
              <w:rPr>
                <w:color w:val="231F20"/>
                <w:sz w:val="12"/>
              </w:rPr>
              <w:t>yararına kullanılabileceği çözümler</w:t>
            </w:r>
            <w:r>
              <w:rPr>
                <w:color w:val="231F20"/>
                <w:spacing w:val="1"/>
                <w:sz w:val="12"/>
              </w:rPr>
              <w:t xml:space="preserve"> </w:t>
            </w:r>
            <w:r>
              <w:rPr>
                <w:color w:val="231F20"/>
                <w:w w:val="95"/>
                <w:sz w:val="12"/>
              </w:rPr>
              <w:t>üzerinde</w:t>
            </w:r>
            <w:r>
              <w:rPr>
                <w:color w:val="231F20"/>
                <w:spacing w:val="-10"/>
                <w:w w:val="95"/>
                <w:sz w:val="12"/>
              </w:rPr>
              <w:t xml:space="preserve"> </w:t>
            </w:r>
            <w:r>
              <w:rPr>
                <w:color w:val="231F20"/>
                <w:w w:val="95"/>
                <w:sz w:val="12"/>
              </w:rPr>
              <w:t>çalışılacaktır.</w:t>
            </w:r>
          </w:p>
        </w:tc>
        <w:tc>
          <w:tcPr>
            <w:tcW w:w="1573" w:type="dxa"/>
          </w:tcPr>
          <w:p w14:paraId="0F6B0BB0" w14:textId="77777777" w:rsidR="009B63A3" w:rsidRPr="00EA39DF" w:rsidRDefault="009B63A3" w:rsidP="009B63A3">
            <w:pPr>
              <w:pStyle w:val="TableParagraph"/>
              <w:rPr>
                <w:rFonts w:ascii="Tahoma"/>
                <w:b/>
                <w:sz w:val="16"/>
              </w:rPr>
            </w:pPr>
          </w:p>
          <w:p w14:paraId="18AC1A0F" w14:textId="69311786" w:rsidR="009B63A3" w:rsidRPr="00EA39DF" w:rsidRDefault="009B63A3" w:rsidP="009B63A3">
            <w:pPr>
              <w:pStyle w:val="TableParagraph"/>
              <w:spacing w:before="101" w:line="312" w:lineRule="auto"/>
              <w:ind w:left="272" w:right="138" w:hanging="1"/>
              <w:jc w:val="center"/>
              <w:rPr>
                <w:rFonts w:ascii="Arial" w:hAnsi="Arial"/>
                <w:b/>
                <w:sz w:val="12"/>
              </w:rPr>
            </w:pPr>
            <w:r w:rsidRPr="00EA39DF">
              <w:rPr>
                <w:rFonts w:ascii="Arial" w:hAnsi="Arial"/>
                <w:b/>
                <w:spacing w:val="-2"/>
                <w:w w:val="110"/>
                <w:sz w:val="12"/>
              </w:rPr>
              <w:t>Ticaret Bakanlığı</w:t>
            </w:r>
            <w:r w:rsidRPr="00EA39DF">
              <w:rPr>
                <w:rFonts w:ascii="Arial" w:hAnsi="Arial"/>
                <w:b/>
                <w:spacing w:val="-34"/>
                <w:w w:val="110"/>
                <w:sz w:val="12"/>
              </w:rPr>
              <w:t xml:space="preserve"> </w:t>
            </w:r>
            <w:r w:rsidRPr="00EA39DF">
              <w:rPr>
                <w:rFonts w:ascii="Arial" w:hAnsi="Arial"/>
                <w:b/>
                <w:w w:val="110"/>
                <w:sz w:val="12"/>
              </w:rPr>
              <w:t>(İHRGM</w:t>
            </w:r>
            <w:r w:rsidRPr="00EA39DF">
              <w:rPr>
                <w:rFonts w:ascii="Arial" w:hAnsi="Arial"/>
                <w:b/>
                <w:w w:val="105"/>
                <w:sz w:val="12"/>
              </w:rPr>
              <w:t xml:space="preserve"> </w:t>
            </w:r>
            <w:r w:rsidRPr="00EA39DF">
              <w:rPr>
                <w:rFonts w:ascii="Arial" w:hAnsi="Arial"/>
                <w:b/>
                <w:w w:val="110"/>
                <w:sz w:val="12"/>
              </w:rPr>
              <w:t>(K)</w:t>
            </w:r>
          </w:p>
          <w:p w14:paraId="1D707C7E" w14:textId="77777777" w:rsidR="009B63A3" w:rsidRPr="00EA39DF" w:rsidRDefault="009B63A3" w:rsidP="009B63A3">
            <w:pPr>
              <w:pStyle w:val="TableParagraph"/>
              <w:spacing w:before="11"/>
              <w:rPr>
                <w:rFonts w:ascii="Tahoma"/>
                <w:b/>
                <w:sz w:val="13"/>
              </w:rPr>
            </w:pPr>
          </w:p>
          <w:p w14:paraId="7F64B118" w14:textId="77777777" w:rsidR="009B63A3" w:rsidRPr="00EA39DF" w:rsidRDefault="009B63A3" w:rsidP="009B63A3">
            <w:pPr>
              <w:pStyle w:val="TableParagraph"/>
              <w:spacing w:before="1" w:line="312" w:lineRule="auto"/>
              <w:ind w:left="151" w:right="110"/>
              <w:jc w:val="center"/>
              <w:rPr>
                <w:rFonts w:ascii="Arial" w:hAnsi="Arial"/>
                <w:b/>
                <w:w w:val="105"/>
                <w:sz w:val="12"/>
              </w:rPr>
            </w:pPr>
          </w:p>
          <w:p w14:paraId="54EADA92" w14:textId="77777777" w:rsidR="009B63A3" w:rsidRPr="00EA39DF" w:rsidRDefault="009B63A3" w:rsidP="009B63A3">
            <w:pPr>
              <w:pStyle w:val="TableParagraph"/>
              <w:spacing w:before="1" w:line="312" w:lineRule="auto"/>
              <w:ind w:right="110"/>
              <w:jc w:val="center"/>
              <w:rPr>
                <w:rFonts w:ascii="Arial" w:hAnsi="Arial"/>
                <w:b/>
                <w:sz w:val="12"/>
              </w:rPr>
            </w:pPr>
            <w:r w:rsidRPr="00EA39DF">
              <w:rPr>
                <w:rFonts w:ascii="Arial" w:hAnsi="Arial"/>
                <w:b/>
                <w:w w:val="105"/>
                <w:sz w:val="12"/>
              </w:rPr>
              <w:t>TCMB</w:t>
            </w:r>
            <w:r>
              <w:rPr>
                <w:rFonts w:ascii="Arial" w:hAnsi="Arial"/>
                <w:b/>
                <w:w w:val="105"/>
                <w:sz w:val="12"/>
              </w:rPr>
              <w:t xml:space="preserve"> (S)</w:t>
            </w:r>
          </w:p>
          <w:p w14:paraId="50CFE409" w14:textId="77777777" w:rsidR="009B63A3" w:rsidRPr="00EA39DF" w:rsidRDefault="009B63A3" w:rsidP="009B63A3">
            <w:pPr>
              <w:pStyle w:val="TableParagraph"/>
              <w:jc w:val="center"/>
              <w:rPr>
                <w:rFonts w:ascii="Tahoma"/>
                <w:b/>
                <w:sz w:val="15"/>
              </w:rPr>
            </w:pPr>
          </w:p>
          <w:p w14:paraId="526C14AB" w14:textId="77777777" w:rsidR="009B63A3" w:rsidRPr="00EA39DF" w:rsidRDefault="009B63A3" w:rsidP="009B63A3">
            <w:pPr>
              <w:pStyle w:val="TableParagraph"/>
              <w:ind w:right="111"/>
              <w:jc w:val="center"/>
              <w:rPr>
                <w:rFonts w:ascii="Arial"/>
                <w:b/>
                <w:sz w:val="12"/>
              </w:rPr>
            </w:pPr>
            <w:r w:rsidRPr="00EA39DF">
              <w:rPr>
                <w:rFonts w:ascii="Arial"/>
                <w:b/>
                <w:w w:val="110"/>
                <w:sz w:val="12"/>
              </w:rPr>
              <w:t>BDDK</w:t>
            </w:r>
            <w:r>
              <w:rPr>
                <w:rFonts w:ascii="Arial"/>
                <w:b/>
                <w:w w:val="110"/>
                <w:sz w:val="12"/>
              </w:rPr>
              <w:t>(S)</w:t>
            </w:r>
          </w:p>
          <w:p w14:paraId="01B26806" w14:textId="77777777" w:rsidR="009B63A3" w:rsidRPr="00EA39DF" w:rsidRDefault="009B63A3" w:rsidP="009B63A3">
            <w:pPr>
              <w:pStyle w:val="TableParagraph"/>
              <w:spacing w:before="1" w:line="312" w:lineRule="auto"/>
              <w:ind w:left="151" w:right="110"/>
              <w:jc w:val="center"/>
              <w:rPr>
                <w:rFonts w:ascii="Arial" w:hAnsi="Arial"/>
                <w:b/>
                <w:sz w:val="12"/>
              </w:rPr>
            </w:pPr>
          </w:p>
        </w:tc>
        <w:tc>
          <w:tcPr>
            <w:tcW w:w="1270" w:type="dxa"/>
          </w:tcPr>
          <w:p w14:paraId="1F92AC12" w14:textId="77777777" w:rsidR="009B63A3" w:rsidRPr="00EA39DF" w:rsidRDefault="009B63A3" w:rsidP="009B63A3">
            <w:pPr>
              <w:pStyle w:val="TableParagraph"/>
              <w:jc w:val="center"/>
              <w:rPr>
                <w:rFonts w:ascii="Tahoma"/>
                <w:b/>
                <w:sz w:val="16"/>
              </w:rPr>
            </w:pPr>
          </w:p>
          <w:p w14:paraId="58DFF3D9" w14:textId="77777777" w:rsidR="009B63A3" w:rsidRPr="00EA39DF" w:rsidRDefault="009B63A3" w:rsidP="009B63A3">
            <w:pPr>
              <w:pStyle w:val="TableParagraph"/>
              <w:spacing w:before="101" w:line="312" w:lineRule="auto"/>
              <w:ind w:right="138" w:hanging="1"/>
              <w:jc w:val="center"/>
              <w:rPr>
                <w:rFonts w:ascii="Arial" w:hAnsi="Arial"/>
                <w:b/>
                <w:sz w:val="12"/>
              </w:rPr>
            </w:pPr>
            <w:r w:rsidRPr="00EA39DF">
              <w:rPr>
                <w:rFonts w:ascii="Arial" w:hAnsi="Arial"/>
                <w:b/>
                <w:spacing w:val="-2"/>
                <w:w w:val="110"/>
                <w:sz w:val="12"/>
              </w:rPr>
              <w:t>Ticaret Bakanlığı</w:t>
            </w:r>
            <w:r w:rsidRPr="00EA39DF">
              <w:rPr>
                <w:rFonts w:ascii="Arial" w:hAnsi="Arial"/>
                <w:b/>
                <w:spacing w:val="-34"/>
                <w:w w:val="110"/>
                <w:sz w:val="12"/>
              </w:rPr>
              <w:t xml:space="preserve"> </w:t>
            </w:r>
            <w:r w:rsidRPr="00EA39DF">
              <w:rPr>
                <w:rFonts w:ascii="Arial" w:hAnsi="Arial"/>
                <w:b/>
                <w:w w:val="110"/>
                <w:sz w:val="12"/>
              </w:rPr>
              <w:t xml:space="preserve"> (</w:t>
            </w:r>
            <w:r w:rsidRPr="00EA39DF">
              <w:rPr>
                <w:rFonts w:ascii="Arial" w:hAnsi="Arial"/>
                <w:b/>
                <w:w w:val="105"/>
                <w:sz w:val="12"/>
              </w:rPr>
              <w:t>UHTGM)</w:t>
            </w:r>
          </w:p>
          <w:p w14:paraId="229AA659" w14:textId="77777777" w:rsidR="009B63A3" w:rsidRPr="00EA39DF" w:rsidRDefault="009B63A3" w:rsidP="009B63A3">
            <w:pPr>
              <w:pStyle w:val="TableParagraph"/>
              <w:jc w:val="center"/>
              <w:rPr>
                <w:rFonts w:ascii="Tahoma"/>
                <w:b/>
                <w:sz w:val="16"/>
              </w:rPr>
            </w:pPr>
          </w:p>
          <w:p w14:paraId="21EC67FF" w14:textId="77777777" w:rsidR="009B63A3" w:rsidRDefault="009B63A3" w:rsidP="009B63A3">
            <w:pPr>
              <w:pStyle w:val="TableParagraph"/>
              <w:spacing w:before="1" w:line="312" w:lineRule="auto"/>
              <w:ind w:left="151" w:right="110"/>
              <w:jc w:val="center"/>
              <w:rPr>
                <w:rFonts w:ascii="Arial" w:hAnsi="Arial"/>
                <w:b/>
                <w:spacing w:val="11"/>
                <w:w w:val="105"/>
                <w:sz w:val="12"/>
              </w:rPr>
            </w:pPr>
            <w:r w:rsidRPr="00EA39DF">
              <w:rPr>
                <w:rFonts w:ascii="Arial" w:hAnsi="Arial"/>
                <w:b/>
                <w:spacing w:val="-2"/>
                <w:w w:val="110"/>
                <w:sz w:val="12"/>
              </w:rPr>
              <w:t xml:space="preserve">Hazine </w:t>
            </w:r>
            <w:r w:rsidRPr="00EA39DF">
              <w:rPr>
                <w:rFonts w:ascii="Arial" w:hAnsi="Arial"/>
                <w:b/>
                <w:spacing w:val="-1"/>
                <w:w w:val="110"/>
                <w:sz w:val="12"/>
              </w:rPr>
              <w:t>ve Maliye</w:t>
            </w:r>
            <w:r w:rsidRPr="00EA39DF">
              <w:rPr>
                <w:rFonts w:ascii="Arial" w:hAnsi="Arial"/>
                <w:b/>
                <w:spacing w:val="-34"/>
                <w:w w:val="110"/>
                <w:sz w:val="12"/>
              </w:rPr>
              <w:t xml:space="preserve"> </w:t>
            </w:r>
            <w:r w:rsidRPr="00EA39DF">
              <w:rPr>
                <w:rFonts w:ascii="Arial" w:hAnsi="Arial"/>
                <w:b/>
                <w:w w:val="105"/>
                <w:sz w:val="12"/>
              </w:rPr>
              <w:t>Bakanlığı</w:t>
            </w:r>
            <w:r>
              <w:rPr>
                <w:rFonts w:ascii="Arial" w:hAnsi="Arial"/>
                <w:b/>
                <w:w w:val="105"/>
                <w:sz w:val="12"/>
              </w:rPr>
              <w:t xml:space="preserve"> </w:t>
            </w:r>
          </w:p>
          <w:p w14:paraId="055E55F1" w14:textId="77777777" w:rsidR="009B63A3" w:rsidRPr="00D21AED" w:rsidRDefault="009B63A3" w:rsidP="009B63A3">
            <w:pPr>
              <w:pStyle w:val="TableParagraph"/>
              <w:spacing w:before="1" w:line="312" w:lineRule="auto"/>
              <w:ind w:left="151" w:right="110"/>
              <w:rPr>
                <w:rFonts w:ascii="Arial" w:hAnsi="Arial"/>
                <w:b/>
                <w:spacing w:val="11"/>
                <w:w w:val="105"/>
                <w:sz w:val="12"/>
              </w:rPr>
            </w:pPr>
          </w:p>
          <w:p w14:paraId="0F13A9CA" w14:textId="77777777" w:rsidR="009B63A3" w:rsidRDefault="009B63A3" w:rsidP="009B63A3">
            <w:pPr>
              <w:pStyle w:val="TableParagraph"/>
              <w:spacing w:before="1" w:line="312" w:lineRule="auto"/>
              <w:ind w:right="110"/>
              <w:jc w:val="center"/>
              <w:rPr>
                <w:rFonts w:ascii="Arial" w:hAnsi="Arial"/>
                <w:b/>
                <w:spacing w:val="-32"/>
                <w:w w:val="105"/>
                <w:sz w:val="12"/>
              </w:rPr>
            </w:pPr>
            <w:r w:rsidRPr="00EA39DF">
              <w:rPr>
                <w:rFonts w:ascii="Arial" w:hAnsi="Arial"/>
                <w:b/>
                <w:w w:val="105"/>
                <w:sz w:val="12"/>
              </w:rPr>
              <w:t>Sanayi ve Teknoloji</w:t>
            </w:r>
            <w:r w:rsidRPr="00EA39DF">
              <w:rPr>
                <w:rFonts w:ascii="Arial" w:hAnsi="Arial"/>
                <w:b/>
                <w:spacing w:val="-32"/>
                <w:w w:val="105"/>
                <w:sz w:val="12"/>
              </w:rPr>
              <w:t xml:space="preserve"> </w:t>
            </w:r>
            <w:r>
              <w:rPr>
                <w:rFonts w:ascii="Arial" w:hAnsi="Arial"/>
                <w:b/>
                <w:spacing w:val="-32"/>
                <w:w w:val="105"/>
                <w:sz w:val="12"/>
              </w:rPr>
              <w:t xml:space="preserve">  </w:t>
            </w:r>
          </w:p>
          <w:p w14:paraId="78DBB163" w14:textId="00655672" w:rsidR="009B63A3" w:rsidRPr="00EA39DF" w:rsidRDefault="009B63A3" w:rsidP="009B63A3">
            <w:pPr>
              <w:pStyle w:val="TableParagraph"/>
              <w:spacing w:before="1" w:line="312" w:lineRule="auto"/>
              <w:ind w:right="110"/>
              <w:jc w:val="center"/>
              <w:rPr>
                <w:rFonts w:ascii="Arial" w:hAnsi="Arial"/>
                <w:b/>
                <w:sz w:val="12"/>
              </w:rPr>
            </w:pPr>
            <w:r w:rsidRPr="00EA39DF">
              <w:rPr>
                <w:rFonts w:ascii="Arial" w:hAnsi="Arial"/>
                <w:b/>
                <w:w w:val="105"/>
                <w:sz w:val="12"/>
              </w:rPr>
              <w:t>Bakanlığı</w:t>
            </w:r>
          </w:p>
        </w:tc>
        <w:tc>
          <w:tcPr>
            <w:tcW w:w="1270" w:type="dxa"/>
          </w:tcPr>
          <w:p w14:paraId="1F311E99" w14:textId="77777777" w:rsidR="009B63A3" w:rsidRDefault="009B63A3" w:rsidP="009B63A3">
            <w:pPr>
              <w:pStyle w:val="TableParagraph"/>
              <w:tabs>
                <w:tab w:val="left" w:pos="142"/>
              </w:tabs>
              <w:rPr>
                <w:rFonts w:ascii="Tahoma"/>
                <w:b/>
                <w:sz w:val="16"/>
              </w:rPr>
            </w:pPr>
          </w:p>
          <w:p w14:paraId="3A6FA255" w14:textId="77777777" w:rsidR="009B63A3" w:rsidRDefault="009B63A3" w:rsidP="009B63A3">
            <w:pPr>
              <w:pStyle w:val="TableParagraph"/>
              <w:tabs>
                <w:tab w:val="left" w:pos="142"/>
              </w:tabs>
              <w:rPr>
                <w:rFonts w:ascii="Tahoma"/>
                <w:b/>
                <w:sz w:val="16"/>
              </w:rPr>
            </w:pPr>
          </w:p>
          <w:p w14:paraId="67B36D0B" w14:textId="77777777" w:rsidR="009B63A3" w:rsidRDefault="009B63A3" w:rsidP="009B63A3">
            <w:pPr>
              <w:pStyle w:val="TableParagraph"/>
              <w:tabs>
                <w:tab w:val="left" w:pos="142"/>
              </w:tabs>
              <w:rPr>
                <w:rFonts w:ascii="Tahoma"/>
                <w:b/>
                <w:sz w:val="16"/>
              </w:rPr>
            </w:pPr>
          </w:p>
          <w:p w14:paraId="696B3ADA" w14:textId="77777777" w:rsidR="009B63A3" w:rsidRDefault="009B63A3" w:rsidP="009B63A3">
            <w:pPr>
              <w:pStyle w:val="TableParagraph"/>
              <w:tabs>
                <w:tab w:val="left" w:pos="142"/>
              </w:tabs>
              <w:rPr>
                <w:rFonts w:ascii="Tahoma"/>
                <w:b/>
                <w:sz w:val="16"/>
              </w:rPr>
            </w:pPr>
          </w:p>
          <w:p w14:paraId="51BDA0B3" w14:textId="77777777" w:rsidR="009B63A3" w:rsidRDefault="009B63A3" w:rsidP="009B63A3">
            <w:pPr>
              <w:pStyle w:val="TableParagraph"/>
              <w:tabs>
                <w:tab w:val="left" w:pos="142"/>
              </w:tabs>
              <w:rPr>
                <w:rFonts w:ascii="Tahoma"/>
                <w:b/>
                <w:sz w:val="16"/>
              </w:rPr>
            </w:pPr>
          </w:p>
          <w:p w14:paraId="72CAD541" w14:textId="77777777" w:rsidR="009B63A3" w:rsidRDefault="009B63A3" w:rsidP="009B63A3">
            <w:pPr>
              <w:pStyle w:val="TableParagraph"/>
              <w:tabs>
                <w:tab w:val="left" w:pos="142"/>
              </w:tabs>
              <w:spacing w:before="7"/>
              <w:rPr>
                <w:rFonts w:ascii="Tahoma"/>
                <w:b/>
                <w:sz w:val="16"/>
              </w:rPr>
            </w:pPr>
          </w:p>
          <w:p w14:paraId="6A6423D5" w14:textId="77777777" w:rsidR="009B63A3" w:rsidRDefault="009B63A3" w:rsidP="009B63A3">
            <w:pPr>
              <w:pStyle w:val="TableParagraph"/>
              <w:tabs>
                <w:tab w:val="left" w:pos="142"/>
              </w:tabs>
              <w:ind w:left="332"/>
              <w:rPr>
                <w:rFonts w:ascii="Arial"/>
                <w:b/>
                <w:sz w:val="12"/>
              </w:rPr>
            </w:pPr>
            <w:r>
              <w:rPr>
                <w:rFonts w:ascii="Arial"/>
                <w:b/>
                <w:color w:val="231F20"/>
                <w:w w:val="110"/>
                <w:sz w:val="12"/>
              </w:rPr>
              <w:t>2022-2023</w:t>
            </w:r>
          </w:p>
        </w:tc>
      </w:tr>
      <w:tr w:rsidR="00EA39DF" w14:paraId="5A971500" w14:textId="77777777" w:rsidTr="000605E7">
        <w:trPr>
          <w:trHeight w:val="2106"/>
        </w:trPr>
        <w:tc>
          <w:tcPr>
            <w:tcW w:w="1006" w:type="dxa"/>
          </w:tcPr>
          <w:p w14:paraId="38938263" w14:textId="77777777" w:rsidR="00EA39DF" w:rsidRDefault="00EA39DF" w:rsidP="00EA39DF">
            <w:pPr>
              <w:pStyle w:val="TableParagraph"/>
              <w:tabs>
                <w:tab w:val="left" w:pos="142"/>
              </w:tabs>
              <w:rPr>
                <w:rFonts w:ascii="Tahoma"/>
                <w:b/>
                <w:sz w:val="24"/>
              </w:rPr>
            </w:pPr>
          </w:p>
          <w:p w14:paraId="0DFDEF0D" w14:textId="77777777" w:rsidR="00EA39DF" w:rsidRDefault="00EA39DF" w:rsidP="00EA39DF">
            <w:pPr>
              <w:pStyle w:val="TableParagraph"/>
              <w:tabs>
                <w:tab w:val="left" w:pos="142"/>
              </w:tabs>
              <w:rPr>
                <w:rFonts w:ascii="Tahoma"/>
                <w:b/>
                <w:sz w:val="24"/>
              </w:rPr>
            </w:pPr>
          </w:p>
          <w:p w14:paraId="61C88C74" w14:textId="77777777" w:rsidR="00EA39DF" w:rsidRDefault="00EA39DF" w:rsidP="00EA39DF">
            <w:pPr>
              <w:pStyle w:val="TableParagraph"/>
              <w:tabs>
                <w:tab w:val="left" w:pos="142"/>
              </w:tabs>
              <w:rPr>
                <w:rFonts w:ascii="Tahoma"/>
                <w:b/>
                <w:sz w:val="33"/>
              </w:rPr>
            </w:pPr>
          </w:p>
          <w:p w14:paraId="65C129F6" w14:textId="77777777" w:rsidR="00EA39DF" w:rsidRDefault="00EA39DF" w:rsidP="00EA39DF">
            <w:pPr>
              <w:pStyle w:val="TableParagraph"/>
              <w:tabs>
                <w:tab w:val="left" w:pos="142"/>
              </w:tabs>
              <w:ind w:left="274"/>
              <w:rPr>
                <w:rFonts w:ascii="Arial"/>
                <w:b/>
                <w:sz w:val="18"/>
              </w:rPr>
            </w:pPr>
            <w:r>
              <w:rPr>
                <w:rFonts w:ascii="Arial"/>
                <w:b/>
                <w:color w:val="2868B2"/>
                <w:sz w:val="18"/>
              </w:rPr>
              <w:t>3.1.19</w:t>
            </w:r>
          </w:p>
        </w:tc>
        <w:tc>
          <w:tcPr>
            <w:tcW w:w="2480" w:type="dxa"/>
          </w:tcPr>
          <w:p w14:paraId="3E73AAD1" w14:textId="77777777" w:rsidR="00EA39DF" w:rsidRDefault="00EA39DF" w:rsidP="00EA39DF">
            <w:pPr>
              <w:pStyle w:val="TableParagraph"/>
              <w:tabs>
                <w:tab w:val="left" w:pos="142"/>
              </w:tabs>
              <w:rPr>
                <w:rFonts w:ascii="Tahoma"/>
                <w:b/>
                <w:sz w:val="16"/>
              </w:rPr>
            </w:pPr>
          </w:p>
          <w:p w14:paraId="766CF5B4" w14:textId="77777777" w:rsidR="00EA39DF" w:rsidRDefault="00EA39DF" w:rsidP="00EA39DF">
            <w:pPr>
              <w:pStyle w:val="TableParagraph"/>
              <w:tabs>
                <w:tab w:val="left" w:pos="142"/>
              </w:tabs>
              <w:rPr>
                <w:rFonts w:ascii="Tahoma"/>
                <w:b/>
                <w:sz w:val="16"/>
              </w:rPr>
            </w:pPr>
          </w:p>
          <w:p w14:paraId="4D1AFC2A" w14:textId="77777777" w:rsidR="00EA39DF" w:rsidRDefault="00EA39DF" w:rsidP="00EA39DF">
            <w:pPr>
              <w:pStyle w:val="TableParagraph"/>
              <w:tabs>
                <w:tab w:val="left" w:pos="142"/>
              </w:tabs>
              <w:spacing w:before="6"/>
              <w:rPr>
                <w:rFonts w:ascii="Tahoma"/>
                <w:b/>
                <w:sz w:val="21"/>
              </w:rPr>
            </w:pPr>
          </w:p>
          <w:p w14:paraId="1F48C82D" w14:textId="77777777" w:rsidR="00EA39DF" w:rsidRDefault="00EA39DF" w:rsidP="00EA39DF">
            <w:pPr>
              <w:pStyle w:val="TableParagraph"/>
              <w:tabs>
                <w:tab w:val="left" w:pos="142"/>
              </w:tabs>
              <w:spacing w:line="312" w:lineRule="auto"/>
              <w:ind w:left="72" w:right="49"/>
              <w:rPr>
                <w:rFonts w:ascii="Arial" w:hAnsi="Arial"/>
                <w:b/>
                <w:sz w:val="12"/>
              </w:rPr>
            </w:pPr>
            <w:r>
              <w:rPr>
                <w:rFonts w:ascii="Arial" w:hAnsi="Arial"/>
                <w:b/>
                <w:color w:val="231F20"/>
                <w:w w:val="105"/>
                <w:sz w:val="12"/>
              </w:rPr>
              <w:t>Bütünleşik,</w:t>
            </w:r>
            <w:r>
              <w:rPr>
                <w:rFonts w:ascii="Arial" w:hAnsi="Arial"/>
                <w:b/>
                <w:color w:val="231F20"/>
                <w:spacing w:val="7"/>
                <w:w w:val="105"/>
                <w:sz w:val="12"/>
              </w:rPr>
              <w:t xml:space="preserve"> </w:t>
            </w:r>
            <w:r>
              <w:rPr>
                <w:rFonts w:ascii="Arial" w:hAnsi="Arial"/>
                <w:b/>
                <w:color w:val="231F20"/>
                <w:w w:val="105"/>
                <w:sz w:val="12"/>
              </w:rPr>
              <w:t>süreklilik</w:t>
            </w:r>
            <w:r>
              <w:rPr>
                <w:rFonts w:ascii="Arial" w:hAnsi="Arial"/>
                <w:b/>
                <w:color w:val="231F20"/>
                <w:spacing w:val="7"/>
                <w:w w:val="105"/>
                <w:sz w:val="12"/>
              </w:rPr>
              <w:t xml:space="preserve"> </w:t>
            </w:r>
            <w:r>
              <w:rPr>
                <w:rFonts w:ascii="Arial" w:hAnsi="Arial"/>
                <w:b/>
                <w:color w:val="231F20"/>
                <w:w w:val="105"/>
                <w:sz w:val="12"/>
              </w:rPr>
              <w:t>arz</w:t>
            </w:r>
            <w:r>
              <w:rPr>
                <w:rFonts w:ascii="Arial" w:hAnsi="Arial"/>
                <w:b/>
                <w:color w:val="231F20"/>
                <w:spacing w:val="8"/>
                <w:w w:val="105"/>
                <w:sz w:val="12"/>
              </w:rPr>
              <w:t xml:space="preserve"> </w:t>
            </w:r>
            <w:r>
              <w:rPr>
                <w:rFonts w:ascii="Arial" w:hAnsi="Arial"/>
                <w:b/>
                <w:color w:val="231F20"/>
                <w:w w:val="105"/>
                <w:sz w:val="12"/>
              </w:rPr>
              <w:t>eden</w:t>
            </w:r>
            <w:r>
              <w:rPr>
                <w:rFonts w:ascii="Arial" w:hAnsi="Arial"/>
                <w:b/>
                <w:color w:val="231F20"/>
                <w:spacing w:val="7"/>
                <w:w w:val="105"/>
                <w:sz w:val="12"/>
              </w:rPr>
              <w:t xml:space="preserve"> </w:t>
            </w:r>
            <w:r>
              <w:rPr>
                <w:rFonts w:ascii="Arial" w:hAnsi="Arial"/>
                <w:b/>
                <w:color w:val="231F20"/>
                <w:w w:val="105"/>
                <w:sz w:val="12"/>
              </w:rPr>
              <w:t>“Fijital</w:t>
            </w:r>
            <w:r>
              <w:rPr>
                <w:rFonts w:ascii="Arial" w:hAnsi="Arial"/>
                <w:b/>
                <w:color w:val="231F20"/>
                <w:spacing w:val="1"/>
                <w:w w:val="105"/>
                <w:sz w:val="12"/>
              </w:rPr>
              <w:t xml:space="preserve"> </w:t>
            </w:r>
            <w:r>
              <w:rPr>
                <w:rFonts w:ascii="Arial" w:hAnsi="Arial"/>
                <w:b/>
                <w:color w:val="231F20"/>
                <w:spacing w:val="-1"/>
                <w:w w:val="110"/>
                <w:sz w:val="12"/>
              </w:rPr>
              <w:t>Pazarlama”</w:t>
            </w:r>
            <w:r>
              <w:rPr>
                <w:rFonts w:ascii="Arial" w:hAnsi="Arial"/>
                <w:b/>
                <w:color w:val="231F20"/>
                <w:spacing w:val="-8"/>
                <w:w w:val="110"/>
                <w:sz w:val="12"/>
              </w:rPr>
              <w:t xml:space="preserve"> </w:t>
            </w:r>
            <w:r>
              <w:rPr>
                <w:rFonts w:ascii="Arial" w:hAnsi="Arial"/>
                <w:b/>
                <w:color w:val="231F20"/>
                <w:spacing w:val="-1"/>
                <w:w w:val="110"/>
                <w:sz w:val="12"/>
              </w:rPr>
              <w:t>faaliyetleri</w:t>
            </w:r>
            <w:r>
              <w:rPr>
                <w:rFonts w:ascii="Arial" w:hAnsi="Arial"/>
                <w:b/>
                <w:color w:val="231F20"/>
                <w:spacing w:val="-7"/>
                <w:w w:val="110"/>
                <w:sz w:val="12"/>
              </w:rPr>
              <w:t xml:space="preserve"> </w:t>
            </w:r>
            <w:r>
              <w:rPr>
                <w:rFonts w:ascii="Arial" w:hAnsi="Arial"/>
                <w:b/>
                <w:color w:val="231F20"/>
                <w:spacing w:val="-1"/>
                <w:w w:val="110"/>
                <w:sz w:val="12"/>
              </w:rPr>
              <w:t>teşvik</w:t>
            </w:r>
            <w:r>
              <w:rPr>
                <w:rFonts w:ascii="Arial" w:hAnsi="Arial"/>
                <w:b/>
                <w:color w:val="231F20"/>
                <w:spacing w:val="-8"/>
                <w:w w:val="110"/>
                <w:sz w:val="12"/>
              </w:rPr>
              <w:t xml:space="preserve"> </w:t>
            </w:r>
            <w:r>
              <w:rPr>
                <w:rFonts w:ascii="Arial" w:hAnsi="Arial"/>
                <w:b/>
                <w:color w:val="231F20"/>
                <w:spacing w:val="-1"/>
                <w:w w:val="110"/>
                <w:sz w:val="12"/>
              </w:rPr>
              <w:t>edilecek</w:t>
            </w:r>
            <w:r>
              <w:rPr>
                <w:rFonts w:ascii="Arial" w:hAnsi="Arial"/>
                <w:b/>
                <w:color w:val="231F20"/>
                <w:spacing w:val="-34"/>
                <w:w w:val="110"/>
                <w:sz w:val="12"/>
              </w:rPr>
              <w:t xml:space="preserve"> </w:t>
            </w:r>
            <w:r>
              <w:rPr>
                <w:rFonts w:ascii="Arial" w:hAnsi="Arial"/>
                <w:b/>
                <w:color w:val="231F20"/>
                <w:w w:val="110"/>
                <w:sz w:val="12"/>
              </w:rPr>
              <w:t>ve söz konusu faaliyetlerin</w:t>
            </w:r>
            <w:r>
              <w:rPr>
                <w:rFonts w:ascii="Arial" w:hAnsi="Arial"/>
                <w:b/>
                <w:color w:val="231F20"/>
                <w:spacing w:val="1"/>
                <w:w w:val="110"/>
                <w:sz w:val="12"/>
              </w:rPr>
              <w:t xml:space="preserve"> </w:t>
            </w:r>
            <w:r>
              <w:rPr>
                <w:rFonts w:ascii="Arial" w:hAnsi="Arial"/>
                <w:b/>
                <w:color w:val="231F20"/>
                <w:w w:val="110"/>
                <w:sz w:val="12"/>
              </w:rPr>
              <w:t>desteklenmesine yönelik bir devlet</w:t>
            </w:r>
            <w:r>
              <w:rPr>
                <w:rFonts w:ascii="Arial" w:hAnsi="Arial"/>
                <w:b/>
                <w:color w:val="231F20"/>
                <w:spacing w:val="1"/>
                <w:w w:val="110"/>
                <w:sz w:val="12"/>
              </w:rPr>
              <w:t xml:space="preserve"> </w:t>
            </w:r>
            <w:r>
              <w:rPr>
                <w:rFonts w:ascii="Arial" w:hAnsi="Arial"/>
                <w:b/>
                <w:color w:val="231F20"/>
                <w:spacing w:val="-1"/>
                <w:w w:val="110"/>
                <w:sz w:val="12"/>
              </w:rPr>
              <w:t>yardımı</w:t>
            </w:r>
            <w:r>
              <w:rPr>
                <w:rFonts w:ascii="Arial" w:hAnsi="Arial"/>
                <w:b/>
                <w:color w:val="231F20"/>
                <w:spacing w:val="-5"/>
                <w:w w:val="110"/>
                <w:sz w:val="12"/>
              </w:rPr>
              <w:t xml:space="preserve"> </w:t>
            </w:r>
            <w:r>
              <w:rPr>
                <w:rFonts w:ascii="Arial" w:hAnsi="Arial"/>
                <w:b/>
                <w:color w:val="231F20"/>
                <w:spacing w:val="-1"/>
                <w:w w:val="110"/>
                <w:sz w:val="12"/>
              </w:rPr>
              <w:t>mekanizması</w:t>
            </w:r>
            <w:r>
              <w:rPr>
                <w:rFonts w:ascii="Arial" w:hAnsi="Arial"/>
                <w:b/>
                <w:color w:val="231F20"/>
                <w:spacing w:val="-5"/>
                <w:w w:val="110"/>
                <w:sz w:val="12"/>
              </w:rPr>
              <w:t xml:space="preserve"> </w:t>
            </w:r>
            <w:r>
              <w:rPr>
                <w:rFonts w:ascii="Arial" w:hAnsi="Arial"/>
                <w:b/>
                <w:color w:val="231F20"/>
                <w:w w:val="110"/>
                <w:sz w:val="12"/>
              </w:rPr>
              <w:t>geliştirilecektir.</w:t>
            </w:r>
          </w:p>
        </w:tc>
        <w:tc>
          <w:tcPr>
            <w:tcW w:w="3571" w:type="dxa"/>
          </w:tcPr>
          <w:p w14:paraId="463435EC" w14:textId="77777777" w:rsidR="00EA39DF" w:rsidRDefault="00EA39DF" w:rsidP="00EA39DF">
            <w:pPr>
              <w:pStyle w:val="TableParagraph"/>
              <w:tabs>
                <w:tab w:val="left" w:pos="142"/>
              </w:tabs>
              <w:rPr>
                <w:rFonts w:ascii="Tahoma"/>
                <w:b/>
                <w:sz w:val="16"/>
              </w:rPr>
            </w:pPr>
          </w:p>
          <w:p w14:paraId="5C0574D3" w14:textId="77777777" w:rsidR="00EA39DF" w:rsidRDefault="00EA39DF" w:rsidP="00EA39DF">
            <w:pPr>
              <w:pStyle w:val="TableParagraph"/>
              <w:tabs>
                <w:tab w:val="left" w:pos="142"/>
              </w:tabs>
              <w:spacing w:before="5"/>
              <w:rPr>
                <w:rFonts w:ascii="Tahoma"/>
                <w:b/>
                <w:sz w:val="14"/>
              </w:rPr>
            </w:pPr>
          </w:p>
          <w:p w14:paraId="585FB78A" w14:textId="77777777" w:rsidR="00EA39DF" w:rsidRDefault="00EA39DF" w:rsidP="00EA39DF">
            <w:pPr>
              <w:pStyle w:val="TableParagraph"/>
              <w:tabs>
                <w:tab w:val="left" w:pos="142"/>
              </w:tabs>
              <w:spacing w:line="295" w:lineRule="auto"/>
              <w:ind w:left="153" w:right="142"/>
              <w:rPr>
                <w:sz w:val="12"/>
              </w:rPr>
            </w:pPr>
            <w:r>
              <w:rPr>
                <w:color w:val="231F20"/>
                <w:spacing w:val="-1"/>
                <w:sz w:val="12"/>
              </w:rPr>
              <w:t xml:space="preserve">Pazarlamanın fiziksel ve dijital </w:t>
            </w:r>
            <w:r>
              <w:rPr>
                <w:color w:val="231F20"/>
                <w:sz w:val="12"/>
              </w:rPr>
              <w:t>dünyayla entegre</w:t>
            </w:r>
            <w:r>
              <w:rPr>
                <w:color w:val="231F20"/>
                <w:spacing w:val="1"/>
                <w:sz w:val="12"/>
              </w:rPr>
              <w:t xml:space="preserve"> </w:t>
            </w:r>
            <w:r>
              <w:rPr>
                <w:color w:val="231F20"/>
                <w:sz w:val="12"/>
              </w:rPr>
              <w:t>edilmesini</w:t>
            </w:r>
            <w:r>
              <w:rPr>
                <w:color w:val="231F20"/>
                <w:spacing w:val="-6"/>
                <w:sz w:val="12"/>
              </w:rPr>
              <w:t xml:space="preserve"> </w:t>
            </w:r>
            <w:r>
              <w:rPr>
                <w:color w:val="231F20"/>
                <w:sz w:val="12"/>
              </w:rPr>
              <w:t>öngören</w:t>
            </w:r>
            <w:r>
              <w:rPr>
                <w:color w:val="231F20"/>
                <w:spacing w:val="-5"/>
                <w:sz w:val="12"/>
              </w:rPr>
              <w:t xml:space="preserve"> </w:t>
            </w:r>
            <w:r>
              <w:rPr>
                <w:color w:val="231F20"/>
                <w:sz w:val="12"/>
              </w:rPr>
              <w:t>Fijital</w:t>
            </w:r>
            <w:r>
              <w:rPr>
                <w:color w:val="231F20"/>
                <w:spacing w:val="-6"/>
                <w:sz w:val="12"/>
              </w:rPr>
              <w:t xml:space="preserve"> </w:t>
            </w:r>
            <w:r>
              <w:rPr>
                <w:color w:val="231F20"/>
                <w:sz w:val="12"/>
              </w:rPr>
              <w:t>Pazarlamanın</w:t>
            </w:r>
            <w:r>
              <w:rPr>
                <w:color w:val="231F20"/>
                <w:spacing w:val="-5"/>
                <w:sz w:val="12"/>
              </w:rPr>
              <w:t xml:space="preserve"> </w:t>
            </w:r>
            <w:r>
              <w:rPr>
                <w:color w:val="231F20"/>
                <w:sz w:val="12"/>
              </w:rPr>
              <w:t>firmalarımızca</w:t>
            </w:r>
            <w:r>
              <w:rPr>
                <w:color w:val="231F20"/>
                <w:spacing w:val="-39"/>
                <w:sz w:val="12"/>
              </w:rPr>
              <w:t xml:space="preserve"> </w:t>
            </w:r>
            <w:r>
              <w:rPr>
                <w:color w:val="231F20"/>
                <w:spacing w:val="-1"/>
                <w:sz w:val="12"/>
              </w:rPr>
              <w:t>kullanımının</w:t>
            </w:r>
            <w:r>
              <w:rPr>
                <w:color w:val="231F20"/>
                <w:spacing w:val="-12"/>
                <w:sz w:val="12"/>
              </w:rPr>
              <w:t xml:space="preserve"> </w:t>
            </w:r>
            <w:r>
              <w:rPr>
                <w:color w:val="231F20"/>
                <w:spacing w:val="-1"/>
                <w:sz w:val="12"/>
              </w:rPr>
              <w:t>yaygınlaştırılması</w:t>
            </w:r>
            <w:r>
              <w:rPr>
                <w:color w:val="231F20"/>
                <w:spacing w:val="-11"/>
                <w:sz w:val="12"/>
              </w:rPr>
              <w:t xml:space="preserve"> </w:t>
            </w:r>
            <w:r>
              <w:rPr>
                <w:color w:val="231F20"/>
                <w:sz w:val="12"/>
              </w:rPr>
              <w:t>amaçlanmaktadır.</w:t>
            </w:r>
          </w:p>
          <w:p w14:paraId="6B1110C2" w14:textId="77777777" w:rsidR="00EA39DF" w:rsidRDefault="00EA39DF" w:rsidP="00EA39DF">
            <w:pPr>
              <w:pStyle w:val="TableParagraph"/>
              <w:tabs>
                <w:tab w:val="left" w:pos="142"/>
              </w:tabs>
              <w:spacing w:before="2" w:line="295" w:lineRule="auto"/>
              <w:ind w:left="153" w:right="720"/>
              <w:rPr>
                <w:sz w:val="12"/>
              </w:rPr>
            </w:pPr>
            <w:r>
              <w:rPr>
                <w:color w:val="231F20"/>
                <w:w w:val="95"/>
                <w:sz w:val="12"/>
              </w:rPr>
              <w:t>Arttırılmış</w:t>
            </w:r>
            <w:r>
              <w:rPr>
                <w:color w:val="231F20"/>
                <w:spacing w:val="-7"/>
                <w:w w:val="95"/>
                <w:sz w:val="12"/>
              </w:rPr>
              <w:t xml:space="preserve"> </w:t>
            </w:r>
            <w:r>
              <w:rPr>
                <w:color w:val="231F20"/>
                <w:w w:val="95"/>
                <w:sz w:val="12"/>
              </w:rPr>
              <w:t>gerçeklik</w:t>
            </w:r>
            <w:r>
              <w:rPr>
                <w:color w:val="231F20"/>
                <w:spacing w:val="-6"/>
                <w:w w:val="95"/>
                <w:sz w:val="12"/>
              </w:rPr>
              <w:t xml:space="preserve"> </w:t>
            </w:r>
            <w:r>
              <w:rPr>
                <w:color w:val="231F20"/>
                <w:w w:val="95"/>
                <w:sz w:val="12"/>
              </w:rPr>
              <w:t>(AR),</w:t>
            </w:r>
            <w:r>
              <w:rPr>
                <w:color w:val="231F20"/>
                <w:spacing w:val="-6"/>
                <w:w w:val="95"/>
                <w:sz w:val="12"/>
              </w:rPr>
              <w:t xml:space="preserve"> </w:t>
            </w:r>
            <w:r>
              <w:rPr>
                <w:color w:val="231F20"/>
                <w:w w:val="95"/>
                <w:sz w:val="12"/>
              </w:rPr>
              <w:t>sanal</w:t>
            </w:r>
            <w:r>
              <w:rPr>
                <w:color w:val="231F20"/>
                <w:spacing w:val="-6"/>
                <w:w w:val="95"/>
                <w:sz w:val="12"/>
              </w:rPr>
              <w:t xml:space="preserve"> </w:t>
            </w:r>
            <w:r>
              <w:rPr>
                <w:color w:val="231F20"/>
                <w:w w:val="95"/>
                <w:sz w:val="12"/>
              </w:rPr>
              <w:t>gerçeklik</w:t>
            </w:r>
            <w:r>
              <w:rPr>
                <w:color w:val="231F20"/>
                <w:spacing w:val="-7"/>
                <w:w w:val="95"/>
                <w:sz w:val="12"/>
              </w:rPr>
              <w:t xml:space="preserve"> </w:t>
            </w:r>
            <w:r>
              <w:rPr>
                <w:color w:val="231F20"/>
                <w:w w:val="95"/>
                <w:sz w:val="12"/>
              </w:rPr>
              <w:t>(VR),</w:t>
            </w:r>
            <w:r>
              <w:rPr>
                <w:color w:val="231F20"/>
                <w:spacing w:val="-37"/>
                <w:w w:val="95"/>
                <w:sz w:val="12"/>
              </w:rPr>
              <w:t xml:space="preserve"> </w:t>
            </w:r>
            <w:r>
              <w:rPr>
                <w:color w:val="231F20"/>
                <w:w w:val="95"/>
                <w:sz w:val="12"/>
              </w:rPr>
              <w:t>metaverse ve radyo frekansı tanımlama</w:t>
            </w:r>
            <w:r>
              <w:rPr>
                <w:color w:val="231F20"/>
                <w:spacing w:val="1"/>
                <w:w w:val="95"/>
                <w:sz w:val="12"/>
              </w:rPr>
              <w:t xml:space="preserve"> </w:t>
            </w:r>
            <w:r>
              <w:rPr>
                <w:color w:val="231F20"/>
                <w:w w:val="95"/>
                <w:sz w:val="12"/>
              </w:rPr>
              <w:t>sistemleri</w:t>
            </w:r>
            <w:r>
              <w:rPr>
                <w:color w:val="231F20"/>
                <w:spacing w:val="4"/>
                <w:w w:val="95"/>
                <w:sz w:val="12"/>
              </w:rPr>
              <w:t xml:space="preserve"> </w:t>
            </w:r>
            <w:r>
              <w:rPr>
                <w:color w:val="231F20"/>
                <w:w w:val="95"/>
                <w:sz w:val="12"/>
              </w:rPr>
              <w:t>(RFID)</w:t>
            </w:r>
            <w:r>
              <w:rPr>
                <w:color w:val="231F20"/>
                <w:spacing w:val="5"/>
                <w:w w:val="95"/>
                <w:sz w:val="12"/>
              </w:rPr>
              <w:t xml:space="preserve"> </w:t>
            </w:r>
            <w:r>
              <w:rPr>
                <w:color w:val="231F20"/>
                <w:w w:val="95"/>
                <w:sz w:val="12"/>
              </w:rPr>
              <w:t>gibi</w:t>
            </w:r>
            <w:r>
              <w:rPr>
                <w:color w:val="231F20"/>
                <w:spacing w:val="5"/>
                <w:w w:val="95"/>
                <w:sz w:val="12"/>
              </w:rPr>
              <w:t xml:space="preserve"> </w:t>
            </w:r>
            <w:r>
              <w:rPr>
                <w:color w:val="231F20"/>
                <w:w w:val="95"/>
                <w:sz w:val="12"/>
              </w:rPr>
              <w:t>teknolojik</w:t>
            </w:r>
            <w:r>
              <w:rPr>
                <w:color w:val="231F20"/>
                <w:spacing w:val="5"/>
                <w:w w:val="95"/>
                <w:sz w:val="12"/>
              </w:rPr>
              <w:t xml:space="preserve"> </w:t>
            </w:r>
            <w:r>
              <w:rPr>
                <w:color w:val="231F20"/>
                <w:w w:val="95"/>
                <w:sz w:val="12"/>
              </w:rPr>
              <w:t>gelişmelerin</w:t>
            </w:r>
          </w:p>
          <w:p w14:paraId="08BCC456" w14:textId="77777777" w:rsidR="00EA39DF" w:rsidRDefault="0012441B" w:rsidP="00EA39DF">
            <w:pPr>
              <w:pStyle w:val="TableParagraph"/>
              <w:tabs>
                <w:tab w:val="left" w:pos="142"/>
              </w:tabs>
              <w:spacing w:before="2" w:line="295" w:lineRule="auto"/>
              <w:ind w:left="153" w:right="261"/>
              <w:rPr>
                <w:sz w:val="12"/>
              </w:rPr>
            </w:pPr>
            <w:r>
              <w:rPr>
                <w:color w:val="231F20"/>
                <w:sz w:val="12"/>
              </w:rPr>
              <w:t>İşletmelerin</w:t>
            </w:r>
            <w:r w:rsidR="00EA39DF">
              <w:rPr>
                <w:color w:val="231F20"/>
                <w:spacing w:val="-9"/>
                <w:sz w:val="12"/>
              </w:rPr>
              <w:t xml:space="preserve"> </w:t>
            </w:r>
            <w:r w:rsidR="00EA39DF">
              <w:rPr>
                <w:color w:val="231F20"/>
                <w:sz w:val="12"/>
              </w:rPr>
              <w:t>kullandığı</w:t>
            </w:r>
            <w:r w:rsidR="00EA39DF">
              <w:rPr>
                <w:color w:val="231F20"/>
                <w:spacing w:val="-9"/>
                <w:sz w:val="12"/>
              </w:rPr>
              <w:t xml:space="preserve"> </w:t>
            </w:r>
            <w:r w:rsidR="00EA39DF">
              <w:rPr>
                <w:color w:val="231F20"/>
                <w:sz w:val="12"/>
              </w:rPr>
              <w:t>pazarlama</w:t>
            </w:r>
            <w:r w:rsidR="00EA39DF">
              <w:rPr>
                <w:color w:val="231F20"/>
                <w:spacing w:val="-8"/>
                <w:sz w:val="12"/>
              </w:rPr>
              <w:t xml:space="preserve"> </w:t>
            </w:r>
            <w:r w:rsidR="00EA39DF">
              <w:rPr>
                <w:color w:val="231F20"/>
                <w:sz w:val="12"/>
              </w:rPr>
              <w:t>yöntemlerine</w:t>
            </w:r>
            <w:r w:rsidR="00EA39DF">
              <w:rPr>
                <w:color w:val="231F20"/>
                <w:spacing w:val="-9"/>
                <w:sz w:val="12"/>
              </w:rPr>
              <w:t xml:space="preserve"> </w:t>
            </w:r>
            <w:r w:rsidR="00EA39DF">
              <w:rPr>
                <w:color w:val="231F20"/>
                <w:sz w:val="12"/>
              </w:rPr>
              <w:t>dahil</w:t>
            </w:r>
            <w:r w:rsidR="00EA39DF">
              <w:rPr>
                <w:color w:val="231F20"/>
                <w:spacing w:val="-39"/>
                <w:sz w:val="12"/>
              </w:rPr>
              <w:t xml:space="preserve"> </w:t>
            </w:r>
            <w:r w:rsidR="00EA39DF">
              <w:rPr>
                <w:color w:val="231F20"/>
                <w:sz w:val="12"/>
              </w:rPr>
              <w:t>edilmesi</w:t>
            </w:r>
            <w:r w:rsidR="00EA39DF">
              <w:rPr>
                <w:color w:val="231F20"/>
                <w:spacing w:val="-12"/>
                <w:sz w:val="12"/>
              </w:rPr>
              <w:t xml:space="preserve"> </w:t>
            </w:r>
            <w:r w:rsidR="00EA39DF">
              <w:rPr>
                <w:color w:val="231F20"/>
                <w:sz w:val="12"/>
              </w:rPr>
              <w:t>hedeflenmektedir.</w:t>
            </w:r>
          </w:p>
        </w:tc>
        <w:tc>
          <w:tcPr>
            <w:tcW w:w="1573" w:type="dxa"/>
            <w:shd w:val="clear" w:color="auto" w:fill="auto"/>
          </w:tcPr>
          <w:p w14:paraId="4CC4D369" w14:textId="77777777" w:rsidR="00EA39DF" w:rsidRPr="000605E7" w:rsidRDefault="00EA39DF" w:rsidP="000605E7">
            <w:pPr>
              <w:pStyle w:val="TableParagraph"/>
              <w:jc w:val="center"/>
              <w:rPr>
                <w:rFonts w:ascii="Tahoma"/>
                <w:b/>
                <w:sz w:val="16"/>
              </w:rPr>
            </w:pPr>
          </w:p>
          <w:p w14:paraId="35EF3784" w14:textId="77777777" w:rsidR="00EA39DF" w:rsidRPr="000605E7" w:rsidRDefault="00EA39DF" w:rsidP="000605E7">
            <w:pPr>
              <w:pStyle w:val="TableParagraph"/>
              <w:jc w:val="center"/>
              <w:rPr>
                <w:rFonts w:ascii="Tahoma"/>
                <w:b/>
                <w:sz w:val="16"/>
              </w:rPr>
            </w:pPr>
          </w:p>
          <w:p w14:paraId="35318AA9" w14:textId="77777777" w:rsidR="00EA39DF" w:rsidRPr="000605E7" w:rsidRDefault="00EA39DF" w:rsidP="000605E7">
            <w:pPr>
              <w:pStyle w:val="TableParagraph"/>
              <w:jc w:val="center"/>
              <w:rPr>
                <w:rFonts w:ascii="Tahoma"/>
                <w:b/>
                <w:sz w:val="16"/>
              </w:rPr>
            </w:pPr>
          </w:p>
          <w:p w14:paraId="48A148B7" w14:textId="77777777" w:rsidR="00EA39DF" w:rsidRPr="000605E7" w:rsidRDefault="00EA39DF" w:rsidP="000605E7">
            <w:pPr>
              <w:pStyle w:val="TableParagraph"/>
              <w:jc w:val="center"/>
              <w:rPr>
                <w:rFonts w:ascii="Tahoma"/>
                <w:b/>
                <w:sz w:val="16"/>
              </w:rPr>
            </w:pPr>
          </w:p>
          <w:p w14:paraId="6E6F6DB8" w14:textId="77777777" w:rsidR="00EA39DF" w:rsidRPr="000605E7" w:rsidRDefault="00EA39DF" w:rsidP="000605E7">
            <w:pPr>
              <w:pStyle w:val="TableParagraph"/>
              <w:spacing w:before="143" w:line="312" w:lineRule="auto"/>
              <w:ind w:left="314" w:right="234" w:hanging="38"/>
              <w:jc w:val="center"/>
              <w:rPr>
                <w:rFonts w:ascii="Arial" w:hAnsi="Arial"/>
                <w:b/>
                <w:sz w:val="12"/>
              </w:rPr>
            </w:pPr>
            <w:r w:rsidRPr="000605E7">
              <w:rPr>
                <w:rFonts w:ascii="Arial" w:hAnsi="Arial"/>
                <w:b/>
                <w:spacing w:val="-2"/>
                <w:w w:val="110"/>
                <w:sz w:val="12"/>
              </w:rPr>
              <w:t xml:space="preserve">Ticaret </w:t>
            </w:r>
            <w:r w:rsidR="0012441B" w:rsidRPr="000605E7">
              <w:rPr>
                <w:rFonts w:ascii="Arial" w:hAnsi="Arial"/>
                <w:b/>
                <w:spacing w:val="-2"/>
                <w:w w:val="110"/>
                <w:sz w:val="12"/>
              </w:rPr>
              <w:t>Bakanlığı</w:t>
            </w:r>
            <w:r w:rsidR="000605E7">
              <w:rPr>
                <w:rFonts w:ascii="Arial" w:hAnsi="Arial"/>
                <w:b/>
                <w:spacing w:val="-34"/>
                <w:w w:val="110"/>
                <w:sz w:val="12"/>
              </w:rPr>
              <w:t xml:space="preserve"> </w:t>
            </w:r>
            <w:r w:rsidRPr="000605E7">
              <w:rPr>
                <w:rFonts w:ascii="Arial" w:hAnsi="Arial"/>
                <w:b/>
                <w:w w:val="110"/>
                <w:sz w:val="12"/>
              </w:rPr>
              <w:t>(İHRGM</w:t>
            </w:r>
            <w:r w:rsidR="004D7327" w:rsidRPr="000605E7">
              <w:rPr>
                <w:rFonts w:ascii="Arial" w:hAnsi="Arial"/>
                <w:b/>
                <w:w w:val="110"/>
                <w:sz w:val="12"/>
              </w:rPr>
              <w:t>)</w:t>
            </w:r>
          </w:p>
        </w:tc>
        <w:tc>
          <w:tcPr>
            <w:tcW w:w="1270" w:type="dxa"/>
            <w:shd w:val="clear" w:color="auto" w:fill="auto"/>
          </w:tcPr>
          <w:p w14:paraId="43D1127F" w14:textId="77777777" w:rsidR="00EA39DF" w:rsidRPr="000605E7" w:rsidRDefault="00EA39DF" w:rsidP="000605E7">
            <w:pPr>
              <w:pStyle w:val="TableParagraph"/>
              <w:jc w:val="center"/>
              <w:rPr>
                <w:rFonts w:ascii="Tahoma"/>
                <w:b/>
                <w:sz w:val="16"/>
              </w:rPr>
            </w:pPr>
          </w:p>
          <w:p w14:paraId="46BF6648" w14:textId="77777777" w:rsidR="00EA39DF" w:rsidRPr="000605E7" w:rsidRDefault="00EA39DF" w:rsidP="000605E7">
            <w:pPr>
              <w:pStyle w:val="TableParagraph"/>
              <w:jc w:val="center"/>
              <w:rPr>
                <w:rFonts w:ascii="Tahoma"/>
                <w:b/>
                <w:sz w:val="16"/>
              </w:rPr>
            </w:pPr>
          </w:p>
          <w:p w14:paraId="37C3B152" w14:textId="77777777" w:rsidR="004D7327" w:rsidRPr="000605E7" w:rsidRDefault="004D7327" w:rsidP="000605E7">
            <w:pPr>
              <w:pStyle w:val="TableParagraph"/>
              <w:jc w:val="center"/>
              <w:rPr>
                <w:rFonts w:ascii="Tahoma"/>
                <w:b/>
                <w:sz w:val="16"/>
              </w:rPr>
            </w:pPr>
          </w:p>
          <w:p w14:paraId="69767678" w14:textId="77777777" w:rsidR="004D7327" w:rsidRPr="000605E7" w:rsidRDefault="004D7327" w:rsidP="000605E7">
            <w:pPr>
              <w:pStyle w:val="TableParagraph"/>
              <w:jc w:val="center"/>
              <w:rPr>
                <w:rFonts w:ascii="Tahoma"/>
                <w:b/>
                <w:sz w:val="16"/>
              </w:rPr>
            </w:pPr>
          </w:p>
          <w:p w14:paraId="00ABD814" w14:textId="77777777" w:rsidR="004D7327" w:rsidRPr="000605E7" w:rsidRDefault="004D7327" w:rsidP="000605E7">
            <w:pPr>
              <w:pStyle w:val="TableParagraph"/>
              <w:jc w:val="center"/>
              <w:rPr>
                <w:rFonts w:ascii="Tahoma"/>
                <w:b/>
                <w:sz w:val="16"/>
              </w:rPr>
            </w:pPr>
          </w:p>
          <w:p w14:paraId="5B8D1BC1" w14:textId="77777777" w:rsidR="00EA39DF" w:rsidRPr="000605E7" w:rsidRDefault="00883B3D" w:rsidP="000605E7">
            <w:pPr>
              <w:pStyle w:val="TableParagraph"/>
              <w:spacing w:before="143" w:line="312" w:lineRule="auto"/>
              <w:ind w:right="234" w:hanging="262"/>
              <w:jc w:val="center"/>
              <w:rPr>
                <w:rFonts w:ascii="Arial" w:hAnsi="Arial"/>
                <w:b/>
                <w:sz w:val="12"/>
              </w:rPr>
            </w:pPr>
            <w:r>
              <w:rPr>
                <w:rFonts w:ascii="Arial" w:hAnsi="Arial"/>
                <w:b/>
                <w:spacing w:val="-2"/>
                <w:w w:val="110"/>
                <w:sz w:val="12"/>
              </w:rPr>
              <w:t xml:space="preserve">       </w:t>
            </w:r>
            <w:r w:rsidR="004D7327" w:rsidRPr="000605E7">
              <w:rPr>
                <w:rFonts w:ascii="Arial" w:hAnsi="Arial"/>
                <w:b/>
                <w:spacing w:val="-2"/>
                <w:w w:val="110"/>
                <w:sz w:val="12"/>
              </w:rPr>
              <w:t>-</w:t>
            </w:r>
          </w:p>
        </w:tc>
        <w:tc>
          <w:tcPr>
            <w:tcW w:w="1270" w:type="dxa"/>
          </w:tcPr>
          <w:p w14:paraId="4F6EA690" w14:textId="77777777" w:rsidR="00EA39DF" w:rsidRDefault="00EA39DF" w:rsidP="00EA39DF">
            <w:pPr>
              <w:pStyle w:val="TableParagraph"/>
              <w:tabs>
                <w:tab w:val="left" w:pos="142"/>
              </w:tabs>
              <w:rPr>
                <w:rFonts w:ascii="Tahoma"/>
                <w:b/>
                <w:sz w:val="16"/>
              </w:rPr>
            </w:pPr>
          </w:p>
          <w:p w14:paraId="62F8B362" w14:textId="77777777" w:rsidR="00EA39DF" w:rsidRDefault="00EA39DF" w:rsidP="00EA39DF">
            <w:pPr>
              <w:pStyle w:val="TableParagraph"/>
              <w:tabs>
                <w:tab w:val="left" w:pos="142"/>
              </w:tabs>
              <w:rPr>
                <w:rFonts w:ascii="Tahoma"/>
                <w:b/>
                <w:sz w:val="16"/>
              </w:rPr>
            </w:pPr>
          </w:p>
          <w:p w14:paraId="7A06A4F8" w14:textId="77777777" w:rsidR="00EA39DF" w:rsidRDefault="00EA39DF" w:rsidP="00EA39DF">
            <w:pPr>
              <w:pStyle w:val="TableParagraph"/>
              <w:tabs>
                <w:tab w:val="left" w:pos="142"/>
              </w:tabs>
              <w:rPr>
                <w:rFonts w:ascii="Tahoma"/>
                <w:b/>
                <w:sz w:val="16"/>
              </w:rPr>
            </w:pPr>
          </w:p>
          <w:p w14:paraId="6BF3AD49" w14:textId="77777777" w:rsidR="00EA39DF" w:rsidRDefault="00EA39DF" w:rsidP="00EA39DF">
            <w:pPr>
              <w:pStyle w:val="TableParagraph"/>
              <w:tabs>
                <w:tab w:val="left" w:pos="142"/>
              </w:tabs>
              <w:rPr>
                <w:rFonts w:ascii="Tahoma"/>
                <w:b/>
                <w:sz w:val="16"/>
              </w:rPr>
            </w:pPr>
          </w:p>
          <w:p w14:paraId="7E4BB8A2" w14:textId="77777777" w:rsidR="00EA39DF" w:rsidRDefault="00EA39DF" w:rsidP="00EA39DF">
            <w:pPr>
              <w:pStyle w:val="TableParagraph"/>
              <w:tabs>
                <w:tab w:val="left" w:pos="142"/>
              </w:tabs>
              <w:spacing w:before="11"/>
              <w:rPr>
                <w:rFonts w:ascii="Tahoma"/>
                <w:b/>
                <w:sz w:val="16"/>
              </w:rPr>
            </w:pPr>
          </w:p>
          <w:p w14:paraId="39F72D71" w14:textId="03603EDA" w:rsidR="00EA39DF" w:rsidRDefault="00EA39DF" w:rsidP="00EA39DF">
            <w:pPr>
              <w:pStyle w:val="TableParagraph"/>
              <w:tabs>
                <w:tab w:val="left" w:pos="142"/>
              </w:tabs>
              <w:ind w:left="326"/>
              <w:rPr>
                <w:rFonts w:ascii="Arial"/>
                <w:b/>
                <w:sz w:val="12"/>
              </w:rPr>
            </w:pPr>
            <w:r>
              <w:rPr>
                <w:rFonts w:ascii="Arial"/>
                <w:b/>
                <w:color w:val="231F20"/>
                <w:w w:val="110"/>
                <w:sz w:val="12"/>
              </w:rPr>
              <w:t>202</w:t>
            </w:r>
            <w:r w:rsidR="00CC72E2">
              <w:rPr>
                <w:rFonts w:ascii="Arial"/>
                <w:b/>
                <w:color w:val="231F20"/>
                <w:w w:val="110"/>
                <w:sz w:val="12"/>
              </w:rPr>
              <w:t>3</w:t>
            </w:r>
            <w:r>
              <w:rPr>
                <w:rFonts w:ascii="Arial"/>
                <w:b/>
                <w:color w:val="231F20"/>
                <w:w w:val="110"/>
                <w:sz w:val="12"/>
              </w:rPr>
              <w:t>-2024</w:t>
            </w:r>
          </w:p>
        </w:tc>
      </w:tr>
      <w:tr w:rsidR="00EA39DF" w14:paraId="6CC39307" w14:textId="77777777" w:rsidTr="000605E7">
        <w:trPr>
          <w:trHeight w:val="1997"/>
        </w:trPr>
        <w:tc>
          <w:tcPr>
            <w:tcW w:w="1006" w:type="dxa"/>
          </w:tcPr>
          <w:p w14:paraId="710D8FBE" w14:textId="77777777" w:rsidR="00EA39DF" w:rsidRDefault="00EA39DF" w:rsidP="00EA39DF">
            <w:pPr>
              <w:pStyle w:val="TableParagraph"/>
              <w:tabs>
                <w:tab w:val="left" w:pos="142"/>
              </w:tabs>
              <w:rPr>
                <w:rFonts w:ascii="Tahoma"/>
                <w:b/>
                <w:sz w:val="24"/>
              </w:rPr>
            </w:pPr>
          </w:p>
          <w:p w14:paraId="305057B2" w14:textId="77777777" w:rsidR="00EA39DF" w:rsidRDefault="00EA39DF" w:rsidP="00EA39DF">
            <w:pPr>
              <w:pStyle w:val="TableParagraph"/>
              <w:tabs>
                <w:tab w:val="left" w:pos="142"/>
              </w:tabs>
              <w:rPr>
                <w:rFonts w:ascii="Tahoma"/>
                <w:b/>
                <w:sz w:val="24"/>
              </w:rPr>
            </w:pPr>
          </w:p>
          <w:p w14:paraId="15412241" w14:textId="77777777" w:rsidR="00EA39DF" w:rsidRDefault="00EA39DF" w:rsidP="00EA39DF">
            <w:pPr>
              <w:pStyle w:val="TableParagraph"/>
              <w:tabs>
                <w:tab w:val="left" w:pos="142"/>
              </w:tabs>
              <w:spacing w:before="9"/>
              <w:rPr>
                <w:rFonts w:ascii="Tahoma"/>
                <w:b/>
                <w:sz w:val="27"/>
              </w:rPr>
            </w:pPr>
          </w:p>
          <w:p w14:paraId="7ECBE23D" w14:textId="77777777" w:rsidR="00EA39DF" w:rsidRDefault="00EA39DF" w:rsidP="00EA39DF">
            <w:pPr>
              <w:pStyle w:val="TableParagraph"/>
              <w:tabs>
                <w:tab w:val="left" w:pos="142"/>
              </w:tabs>
              <w:ind w:left="248"/>
              <w:rPr>
                <w:rFonts w:ascii="Arial"/>
                <w:b/>
                <w:sz w:val="18"/>
              </w:rPr>
            </w:pPr>
            <w:r>
              <w:rPr>
                <w:rFonts w:ascii="Arial"/>
                <w:b/>
                <w:color w:val="2868B2"/>
                <w:sz w:val="18"/>
              </w:rPr>
              <w:t>3.1.20</w:t>
            </w:r>
          </w:p>
        </w:tc>
        <w:tc>
          <w:tcPr>
            <w:tcW w:w="2480" w:type="dxa"/>
          </w:tcPr>
          <w:p w14:paraId="6EB33B10" w14:textId="77777777" w:rsidR="00EA39DF" w:rsidRDefault="00EA39DF" w:rsidP="00EA39DF">
            <w:pPr>
              <w:pStyle w:val="TableParagraph"/>
              <w:tabs>
                <w:tab w:val="left" w:pos="142"/>
              </w:tabs>
              <w:rPr>
                <w:rFonts w:ascii="Tahoma"/>
                <w:b/>
                <w:sz w:val="16"/>
              </w:rPr>
            </w:pPr>
          </w:p>
          <w:p w14:paraId="6CEDCD38" w14:textId="77777777" w:rsidR="00EA39DF" w:rsidRDefault="00EA39DF" w:rsidP="00EA39DF">
            <w:pPr>
              <w:pStyle w:val="TableParagraph"/>
              <w:tabs>
                <w:tab w:val="left" w:pos="142"/>
              </w:tabs>
              <w:rPr>
                <w:rFonts w:ascii="Tahoma"/>
                <w:b/>
                <w:sz w:val="16"/>
              </w:rPr>
            </w:pPr>
          </w:p>
          <w:p w14:paraId="79E6D9A6" w14:textId="77777777" w:rsidR="00EA39DF" w:rsidRDefault="00EA39DF" w:rsidP="00EA39DF">
            <w:pPr>
              <w:pStyle w:val="TableParagraph"/>
              <w:tabs>
                <w:tab w:val="left" w:pos="142"/>
              </w:tabs>
              <w:rPr>
                <w:rFonts w:ascii="Tahoma"/>
                <w:b/>
                <w:sz w:val="16"/>
              </w:rPr>
            </w:pPr>
          </w:p>
          <w:p w14:paraId="28389C55" w14:textId="77777777" w:rsidR="00EA39DF" w:rsidRDefault="00EA39DF" w:rsidP="00EA39DF">
            <w:pPr>
              <w:pStyle w:val="TableParagraph"/>
              <w:tabs>
                <w:tab w:val="left" w:pos="142"/>
              </w:tabs>
              <w:spacing w:before="1"/>
              <w:rPr>
                <w:rFonts w:ascii="Tahoma"/>
                <w:b/>
                <w:sz w:val="15"/>
              </w:rPr>
            </w:pPr>
          </w:p>
          <w:p w14:paraId="1ED2396E" w14:textId="77777777" w:rsidR="00EA39DF" w:rsidRDefault="00EA39DF" w:rsidP="00EA39DF">
            <w:pPr>
              <w:pStyle w:val="TableParagraph"/>
              <w:tabs>
                <w:tab w:val="left" w:pos="142"/>
              </w:tabs>
              <w:spacing w:line="312" w:lineRule="auto"/>
              <w:ind w:left="72" w:right="49"/>
              <w:rPr>
                <w:rFonts w:ascii="Arial" w:hAnsi="Arial"/>
                <w:b/>
                <w:sz w:val="12"/>
              </w:rPr>
            </w:pPr>
            <w:r>
              <w:rPr>
                <w:rFonts w:ascii="Arial" w:hAnsi="Arial"/>
                <w:b/>
                <w:color w:val="231F20"/>
                <w:w w:val="110"/>
                <w:sz w:val="12"/>
              </w:rPr>
              <w:t>İş Konseylerinin etkinlikleri</w:t>
            </w:r>
            <w:r>
              <w:rPr>
                <w:rFonts w:ascii="Arial" w:hAnsi="Arial"/>
                <w:b/>
                <w:color w:val="231F20"/>
                <w:spacing w:val="1"/>
                <w:w w:val="110"/>
                <w:sz w:val="12"/>
              </w:rPr>
              <w:t xml:space="preserve"> </w:t>
            </w:r>
            <w:r>
              <w:rPr>
                <w:rFonts w:ascii="Arial" w:hAnsi="Arial"/>
                <w:b/>
                <w:color w:val="231F20"/>
                <w:w w:val="110"/>
                <w:sz w:val="12"/>
              </w:rPr>
              <w:t>artırılacak, düzenli faaliyette</w:t>
            </w:r>
            <w:r>
              <w:rPr>
                <w:rFonts w:ascii="Arial" w:hAnsi="Arial"/>
                <w:b/>
                <w:color w:val="231F20"/>
                <w:spacing w:val="1"/>
                <w:w w:val="110"/>
                <w:sz w:val="12"/>
              </w:rPr>
              <w:t xml:space="preserve"> </w:t>
            </w:r>
            <w:r>
              <w:rPr>
                <w:rFonts w:ascii="Arial" w:hAnsi="Arial"/>
                <w:b/>
                <w:color w:val="231F20"/>
                <w:w w:val="110"/>
                <w:sz w:val="12"/>
              </w:rPr>
              <w:t>bulunmaları</w:t>
            </w:r>
            <w:r>
              <w:rPr>
                <w:rFonts w:ascii="Arial" w:hAnsi="Arial"/>
                <w:b/>
                <w:color w:val="231F20"/>
                <w:spacing w:val="-5"/>
                <w:w w:val="110"/>
                <w:sz w:val="12"/>
              </w:rPr>
              <w:t xml:space="preserve"> </w:t>
            </w:r>
            <w:r>
              <w:rPr>
                <w:rFonts w:ascii="Arial" w:hAnsi="Arial"/>
                <w:b/>
                <w:color w:val="231F20"/>
                <w:w w:val="110"/>
                <w:sz w:val="12"/>
              </w:rPr>
              <w:t>temin</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01F1EE8E" w14:textId="77777777" w:rsidR="00EA39DF" w:rsidRDefault="00EA39DF" w:rsidP="00EA39DF">
            <w:pPr>
              <w:pStyle w:val="TableParagraph"/>
              <w:tabs>
                <w:tab w:val="left" w:pos="142"/>
              </w:tabs>
              <w:rPr>
                <w:rFonts w:ascii="Tahoma"/>
                <w:b/>
                <w:sz w:val="16"/>
              </w:rPr>
            </w:pPr>
          </w:p>
          <w:p w14:paraId="39597CE7" w14:textId="77777777" w:rsidR="00EA39DF" w:rsidRDefault="00EA39DF" w:rsidP="00EA39DF">
            <w:pPr>
              <w:pStyle w:val="TableParagraph"/>
              <w:tabs>
                <w:tab w:val="left" w:pos="142"/>
              </w:tabs>
              <w:spacing w:before="7"/>
              <w:rPr>
                <w:rFonts w:ascii="Tahoma"/>
                <w:b/>
                <w:sz w:val="16"/>
              </w:rPr>
            </w:pPr>
          </w:p>
          <w:p w14:paraId="3919700E" w14:textId="77777777" w:rsidR="00EA39DF" w:rsidRDefault="00EA39DF" w:rsidP="00EA39DF">
            <w:pPr>
              <w:pStyle w:val="TableParagraph"/>
              <w:tabs>
                <w:tab w:val="left" w:pos="142"/>
              </w:tabs>
              <w:spacing w:line="295" w:lineRule="auto"/>
              <w:ind w:left="153" w:right="179"/>
              <w:rPr>
                <w:sz w:val="12"/>
              </w:rPr>
            </w:pPr>
            <w:r>
              <w:rPr>
                <w:color w:val="231F20"/>
                <w:spacing w:val="-1"/>
                <w:sz w:val="12"/>
              </w:rPr>
              <w:t xml:space="preserve">Strateji kapsamında </w:t>
            </w:r>
            <w:r>
              <w:rPr>
                <w:color w:val="231F20"/>
                <w:sz w:val="12"/>
              </w:rPr>
              <w:t>belirlenen hedef ülkelerle olan</w:t>
            </w:r>
            <w:r>
              <w:rPr>
                <w:color w:val="231F20"/>
                <w:spacing w:val="1"/>
                <w:sz w:val="12"/>
              </w:rPr>
              <w:t xml:space="preserve"> </w:t>
            </w:r>
            <w:r>
              <w:rPr>
                <w:color w:val="231F20"/>
                <w:w w:val="95"/>
                <w:sz w:val="12"/>
              </w:rPr>
              <w:t>ekonomik,</w:t>
            </w:r>
            <w:r>
              <w:rPr>
                <w:color w:val="231F20"/>
                <w:spacing w:val="2"/>
                <w:w w:val="95"/>
                <w:sz w:val="12"/>
              </w:rPr>
              <w:t xml:space="preserve"> </w:t>
            </w:r>
            <w:r>
              <w:rPr>
                <w:color w:val="231F20"/>
                <w:w w:val="95"/>
                <w:sz w:val="12"/>
              </w:rPr>
              <w:t>ticari,</w:t>
            </w:r>
            <w:r>
              <w:rPr>
                <w:color w:val="231F20"/>
                <w:spacing w:val="2"/>
                <w:w w:val="95"/>
                <w:sz w:val="12"/>
              </w:rPr>
              <w:t xml:space="preserve"> </w:t>
            </w:r>
            <w:r>
              <w:rPr>
                <w:color w:val="231F20"/>
                <w:w w:val="95"/>
                <w:sz w:val="12"/>
              </w:rPr>
              <w:t>sınai</w:t>
            </w:r>
            <w:r>
              <w:rPr>
                <w:color w:val="231F20"/>
                <w:spacing w:val="2"/>
                <w:w w:val="95"/>
                <w:sz w:val="12"/>
              </w:rPr>
              <w:t xml:space="preserve"> </w:t>
            </w:r>
            <w:r>
              <w:rPr>
                <w:color w:val="231F20"/>
                <w:w w:val="95"/>
                <w:sz w:val="12"/>
              </w:rPr>
              <w:t>ve</w:t>
            </w:r>
            <w:r>
              <w:rPr>
                <w:color w:val="231F20"/>
                <w:spacing w:val="2"/>
                <w:w w:val="95"/>
                <w:sz w:val="12"/>
              </w:rPr>
              <w:t xml:space="preserve"> </w:t>
            </w:r>
            <w:r>
              <w:rPr>
                <w:color w:val="231F20"/>
                <w:w w:val="95"/>
                <w:sz w:val="12"/>
              </w:rPr>
              <w:t>mali</w:t>
            </w:r>
            <w:r>
              <w:rPr>
                <w:color w:val="231F20"/>
                <w:spacing w:val="3"/>
                <w:w w:val="95"/>
                <w:sz w:val="12"/>
              </w:rPr>
              <w:t xml:space="preserve"> </w:t>
            </w:r>
            <w:r>
              <w:rPr>
                <w:color w:val="231F20"/>
                <w:w w:val="95"/>
                <w:sz w:val="12"/>
              </w:rPr>
              <w:t>ilişkilerin</w:t>
            </w:r>
            <w:r>
              <w:rPr>
                <w:color w:val="231F20"/>
                <w:spacing w:val="2"/>
                <w:w w:val="95"/>
                <w:sz w:val="12"/>
              </w:rPr>
              <w:t xml:space="preserve"> </w:t>
            </w:r>
            <w:r>
              <w:rPr>
                <w:color w:val="231F20"/>
                <w:w w:val="95"/>
                <w:sz w:val="12"/>
              </w:rPr>
              <w:t>kurulmasına</w:t>
            </w:r>
            <w:r>
              <w:rPr>
                <w:color w:val="231F20"/>
                <w:spacing w:val="2"/>
                <w:w w:val="95"/>
                <w:sz w:val="12"/>
              </w:rPr>
              <w:t xml:space="preserve"> </w:t>
            </w:r>
            <w:r>
              <w:rPr>
                <w:color w:val="231F20"/>
                <w:w w:val="95"/>
                <w:sz w:val="12"/>
              </w:rPr>
              <w:t>ve</w:t>
            </w:r>
            <w:r>
              <w:rPr>
                <w:color w:val="231F20"/>
                <w:spacing w:val="-37"/>
                <w:w w:val="95"/>
                <w:sz w:val="12"/>
              </w:rPr>
              <w:t xml:space="preserve"> </w:t>
            </w:r>
            <w:r>
              <w:rPr>
                <w:color w:val="231F20"/>
                <w:spacing w:val="-1"/>
                <w:sz w:val="12"/>
              </w:rPr>
              <w:t>geliştirilmesine</w:t>
            </w:r>
            <w:r>
              <w:rPr>
                <w:color w:val="231F20"/>
                <w:spacing w:val="-11"/>
                <w:sz w:val="12"/>
              </w:rPr>
              <w:t xml:space="preserve"> </w:t>
            </w:r>
            <w:r>
              <w:rPr>
                <w:color w:val="231F20"/>
                <w:sz w:val="12"/>
              </w:rPr>
              <w:t>yardımcı</w:t>
            </w:r>
            <w:r>
              <w:rPr>
                <w:color w:val="231F20"/>
                <w:spacing w:val="-10"/>
                <w:sz w:val="12"/>
              </w:rPr>
              <w:t xml:space="preserve"> </w:t>
            </w:r>
            <w:r>
              <w:rPr>
                <w:color w:val="231F20"/>
                <w:sz w:val="12"/>
              </w:rPr>
              <w:t>olmak</w:t>
            </w:r>
            <w:r>
              <w:rPr>
                <w:color w:val="231F20"/>
                <w:spacing w:val="-10"/>
                <w:sz w:val="12"/>
              </w:rPr>
              <w:t xml:space="preserve"> </w:t>
            </w:r>
            <w:r>
              <w:rPr>
                <w:color w:val="231F20"/>
                <w:sz w:val="12"/>
              </w:rPr>
              <w:t>ve</w:t>
            </w:r>
            <w:r>
              <w:rPr>
                <w:color w:val="231F20"/>
                <w:spacing w:val="-10"/>
                <w:sz w:val="12"/>
              </w:rPr>
              <w:t xml:space="preserve"> </w:t>
            </w:r>
            <w:r>
              <w:rPr>
                <w:color w:val="231F20"/>
                <w:sz w:val="12"/>
              </w:rPr>
              <w:t>ticaretin</w:t>
            </w:r>
            <w:r>
              <w:rPr>
                <w:color w:val="231F20"/>
                <w:spacing w:val="-10"/>
                <w:sz w:val="12"/>
              </w:rPr>
              <w:t xml:space="preserve"> </w:t>
            </w:r>
            <w:r>
              <w:rPr>
                <w:color w:val="231F20"/>
                <w:sz w:val="12"/>
              </w:rPr>
              <w:t>artmasına</w:t>
            </w:r>
            <w:r>
              <w:rPr>
                <w:color w:val="231F20"/>
                <w:spacing w:val="1"/>
                <w:sz w:val="12"/>
              </w:rPr>
              <w:t xml:space="preserve"> </w:t>
            </w:r>
            <w:r>
              <w:rPr>
                <w:color w:val="231F20"/>
                <w:sz w:val="12"/>
              </w:rPr>
              <w:t>engel olan hususların bertaraf edilmesini sağlamak</w:t>
            </w:r>
            <w:r>
              <w:rPr>
                <w:color w:val="231F20"/>
                <w:spacing w:val="1"/>
                <w:sz w:val="12"/>
              </w:rPr>
              <w:t xml:space="preserve"> </w:t>
            </w:r>
            <w:r>
              <w:rPr>
                <w:color w:val="231F20"/>
                <w:w w:val="95"/>
                <w:sz w:val="12"/>
              </w:rPr>
              <w:t>amacıyla ortak çalışmalar ve stratejiler geliştirilmesi</w:t>
            </w:r>
            <w:r>
              <w:rPr>
                <w:color w:val="231F20"/>
                <w:spacing w:val="1"/>
                <w:w w:val="95"/>
                <w:sz w:val="12"/>
              </w:rPr>
              <w:t xml:space="preserve"> </w:t>
            </w:r>
            <w:r>
              <w:rPr>
                <w:color w:val="231F20"/>
                <w:spacing w:val="-1"/>
                <w:sz w:val="12"/>
              </w:rPr>
              <w:t xml:space="preserve">hedeflenerek iş </w:t>
            </w:r>
            <w:r>
              <w:rPr>
                <w:color w:val="231F20"/>
                <w:sz w:val="12"/>
              </w:rPr>
              <w:t>konseylerinin muhatap kuruluşlarıyla</w:t>
            </w:r>
            <w:r>
              <w:rPr>
                <w:color w:val="231F20"/>
                <w:spacing w:val="1"/>
                <w:sz w:val="12"/>
              </w:rPr>
              <w:t xml:space="preserve"> </w:t>
            </w:r>
            <w:r>
              <w:rPr>
                <w:color w:val="231F20"/>
                <w:spacing w:val="-1"/>
                <w:sz w:val="12"/>
              </w:rPr>
              <w:t>yılda</w:t>
            </w:r>
            <w:r>
              <w:rPr>
                <w:color w:val="231F20"/>
                <w:spacing w:val="-12"/>
                <w:sz w:val="12"/>
              </w:rPr>
              <w:t xml:space="preserve"> </w:t>
            </w:r>
            <w:r>
              <w:rPr>
                <w:color w:val="231F20"/>
                <w:spacing w:val="-1"/>
                <w:sz w:val="12"/>
              </w:rPr>
              <w:t>en</w:t>
            </w:r>
            <w:r>
              <w:rPr>
                <w:color w:val="231F20"/>
                <w:spacing w:val="-12"/>
                <w:sz w:val="12"/>
              </w:rPr>
              <w:t xml:space="preserve"> </w:t>
            </w:r>
            <w:r>
              <w:rPr>
                <w:color w:val="231F20"/>
                <w:spacing w:val="-1"/>
                <w:sz w:val="12"/>
              </w:rPr>
              <w:t>az</w:t>
            </w:r>
            <w:r>
              <w:rPr>
                <w:color w:val="231F20"/>
                <w:spacing w:val="-12"/>
                <w:sz w:val="12"/>
              </w:rPr>
              <w:t xml:space="preserve"> </w:t>
            </w:r>
            <w:r>
              <w:rPr>
                <w:color w:val="231F20"/>
                <w:spacing w:val="-1"/>
                <w:sz w:val="12"/>
              </w:rPr>
              <w:t>üç</w:t>
            </w:r>
            <w:r>
              <w:rPr>
                <w:color w:val="231F20"/>
                <w:spacing w:val="-12"/>
                <w:sz w:val="12"/>
              </w:rPr>
              <w:t xml:space="preserve"> </w:t>
            </w:r>
            <w:r>
              <w:rPr>
                <w:color w:val="231F20"/>
                <w:spacing w:val="-1"/>
                <w:sz w:val="12"/>
              </w:rPr>
              <w:t>organizasyon</w:t>
            </w:r>
            <w:r>
              <w:rPr>
                <w:color w:val="231F20"/>
                <w:spacing w:val="-12"/>
                <w:sz w:val="12"/>
              </w:rPr>
              <w:t xml:space="preserve"> </w:t>
            </w:r>
            <w:r>
              <w:rPr>
                <w:color w:val="231F20"/>
                <w:sz w:val="12"/>
              </w:rPr>
              <w:t>düzenlenecektir.</w:t>
            </w:r>
          </w:p>
        </w:tc>
        <w:tc>
          <w:tcPr>
            <w:tcW w:w="1573" w:type="dxa"/>
            <w:shd w:val="clear" w:color="auto" w:fill="auto"/>
          </w:tcPr>
          <w:p w14:paraId="1FEC942B" w14:textId="77777777" w:rsidR="00EA39DF" w:rsidRPr="000605E7" w:rsidRDefault="00EA39DF" w:rsidP="000605E7">
            <w:pPr>
              <w:pStyle w:val="TableParagraph"/>
              <w:jc w:val="center"/>
              <w:rPr>
                <w:rFonts w:ascii="Tahoma"/>
                <w:b/>
                <w:sz w:val="16"/>
              </w:rPr>
            </w:pPr>
          </w:p>
          <w:p w14:paraId="51FCE93F" w14:textId="77777777" w:rsidR="00EA39DF" w:rsidRPr="000605E7" w:rsidRDefault="00EA39DF" w:rsidP="000605E7">
            <w:pPr>
              <w:pStyle w:val="TableParagraph"/>
              <w:jc w:val="center"/>
              <w:rPr>
                <w:rFonts w:ascii="Tahoma"/>
                <w:b/>
                <w:sz w:val="16"/>
              </w:rPr>
            </w:pPr>
          </w:p>
          <w:p w14:paraId="6E8CF57E" w14:textId="77777777" w:rsidR="00EA39DF" w:rsidRPr="000605E7" w:rsidRDefault="00EA39DF" w:rsidP="000605E7">
            <w:pPr>
              <w:pStyle w:val="TableParagraph"/>
              <w:spacing w:before="105" w:line="312" w:lineRule="auto"/>
              <w:ind w:left="151" w:right="111"/>
              <w:jc w:val="center"/>
              <w:rPr>
                <w:rFonts w:ascii="Arial" w:hAnsi="Arial"/>
                <w:b/>
                <w:sz w:val="12"/>
              </w:rPr>
            </w:pPr>
            <w:r w:rsidRPr="000605E7">
              <w:rPr>
                <w:rFonts w:ascii="Arial" w:hAnsi="Arial"/>
                <w:b/>
                <w:spacing w:val="-2"/>
                <w:w w:val="110"/>
                <w:sz w:val="12"/>
              </w:rPr>
              <w:t xml:space="preserve">Ticaret </w:t>
            </w:r>
            <w:r w:rsidR="0012441B" w:rsidRPr="000605E7">
              <w:rPr>
                <w:rFonts w:ascii="Arial" w:hAnsi="Arial"/>
                <w:b/>
                <w:spacing w:val="-2"/>
                <w:w w:val="110"/>
                <w:sz w:val="12"/>
              </w:rPr>
              <w:t>Bakanlığı</w:t>
            </w:r>
            <w:r w:rsidRPr="000605E7">
              <w:rPr>
                <w:rFonts w:ascii="Arial" w:hAnsi="Arial"/>
                <w:b/>
                <w:spacing w:val="-34"/>
                <w:w w:val="110"/>
                <w:sz w:val="12"/>
              </w:rPr>
              <w:t xml:space="preserve"> </w:t>
            </w:r>
            <w:r w:rsidRPr="000605E7">
              <w:rPr>
                <w:rFonts w:ascii="Arial" w:hAnsi="Arial"/>
                <w:b/>
                <w:w w:val="110"/>
                <w:sz w:val="12"/>
              </w:rPr>
              <w:t>(UAABGM)</w:t>
            </w:r>
          </w:p>
        </w:tc>
        <w:tc>
          <w:tcPr>
            <w:tcW w:w="1270" w:type="dxa"/>
            <w:shd w:val="clear" w:color="auto" w:fill="auto"/>
          </w:tcPr>
          <w:p w14:paraId="30B2DA49" w14:textId="77777777" w:rsidR="00EA39DF" w:rsidRPr="000605E7" w:rsidRDefault="00EA39DF" w:rsidP="000605E7">
            <w:pPr>
              <w:pStyle w:val="TableParagraph"/>
              <w:jc w:val="center"/>
              <w:rPr>
                <w:rFonts w:ascii="Tahoma"/>
                <w:b/>
                <w:sz w:val="16"/>
              </w:rPr>
            </w:pPr>
          </w:p>
          <w:p w14:paraId="586CF191" w14:textId="77777777" w:rsidR="00EA39DF" w:rsidRPr="000605E7" w:rsidRDefault="00EA39DF" w:rsidP="000605E7">
            <w:pPr>
              <w:pStyle w:val="TableParagraph"/>
              <w:jc w:val="center"/>
              <w:rPr>
                <w:rFonts w:ascii="Tahoma"/>
                <w:b/>
                <w:sz w:val="16"/>
              </w:rPr>
            </w:pPr>
          </w:p>
          <w:p w14:paraId="667C39B7" w14:textId="77777777" w:rsidR="00EA39DF" w:rsidRPr="000605E7" w:rsidRDefault="00EA39DF" w:rsidP="000605E7">
            <w:pPr>
              <w:pStyle w:val="TableParagraph"/>
              <w:jc w:val="center"/>
              <w:rPr>
                <w:rFonts w:ascii="Tahoma"/>
                <w:b/>
                <w:sz w:val="15"/>
              </w:rPr>
            </w:pPr>
          </w:p>
          <w:p w14:paraId="46BF0CDA" w14:textId="77777777" w:rsidR="000605E7" w:rsidRPr="000605E7" w:rsidRDefault="00EA39DF" w:rsidP="000605E7">
            <w:pPr>
              <w:pStyle w:val="TableParagraph"/>
              <w:spacing w:before="1" w:line="626" w:lineRule="auto"/>
              <w:ind w:right="458"/>
              <w:jc w:val="center"/>
              <w:rPr>
                <w:rFonts w:ascii="Arial" w:hAnsi="Arial"/>
                <w:b/>
                <w:spacing w:val="1"/>
                <w:w w:val="105"/>
                <w:sz w:val="12"/>
              </w:rPr>
            </w:pPr>
            <w:r w:rsidRPr="000605E7">
              <w:rPr>
                <w:rFonts w:ascii="Arial" w:hAnsi="Arial"/>
                <w:b/>
                <w:w w:val="105"/>
                <w:sz w:val="12"/>
              </w:rPr>
              <w:t>DEİK</w:t>
            </w:r>
          </w:p>
          <w:p w14:paraId="2A5CEC33" w14:textId="77777777" w:rsidR="00EA39DF" w:rsidRPr="000605E7" w:rsidRDefault="00EA39DF" w:rsidP="000605E7">
            <w:pPr>
              <w:pStyle w:val="TableParagraph"/>
              <w:spacing w:before="1" w:line="626" w:lineRule="auto"/>
              <w:ind w:right="458"/>
              <w:jc w:val="center"/>
              <w:rPr>
                <w:rFonts w:ascii="Arial" w:hAnsi="Arial"/>
                <w:b/>
                <w:sz w:val="12"/>
              </w:rPr>
            </w:pPr>
            <w:r w:rsidRPr="000605E7">
              <w:rPr>
                <w:rFonts w:ascii="Arial" w:hAnsi="Arial"/>
                <w:b/>
                <w:spacing w:val="-1"/>
                <w:w w:val="105"/>
                <w:sz w:val="12"/>
              </w:rPr>
              <w:t>TOBB</w:t>
            </w:r>
          </w:p>
        </w:tc>
        <w:tc>
          <w:tcPr>
            <w:tcW w:w="1270" w:type="dxa"/>
          </w:tcPr>
          <w:p w14:paraId="49DE34AC" w14:textId="77777777" w:rsidR="00EA39DF" w:rsidRDefault="00EA39DF" w:rsidP="00EA39DF">
            <w:pPr>
              <w:pStyle w:val="TableParagraph"/>
              <w:tabs>
                <w:tab w:val="left" w:pos="142"/>
              </w:tabs>
              <w:rPr>
                <w:rFonts w:ascii="Tahoma"/>
                <w:b/>
                <w:sz w:val="16"/>
              </w:rPr>
            </w:pPr>
          </w:p>
          <w:p w14:paraId="6C9783A6" w14:textId="77777777" w:rsidR="00EA39DF" w:rsidRDefault="00EA39DF" w:rsidP="00EA39DF">
            <w:pPr>
              <w:pStyle w:val="TableParagraph"/>
              <w:tabs>
                <w:tab w:val="left" w:pos="142"/>
              </w:tabs>
              <w:rPr>
                <w:rFonts w:ascii="Tahoma"/>
                <w:b/>
                <w:sz w:val="16"/>
              </w:rPr>
            </w:pPr>
          </w:p>
          <w:p w14:paraId="0BA256FE" w14:textId="77777777" w:rsidR="00EA39DF" w:rsidRDefault="00EA39DF" w:rsidP="00EA39DF">
            <w:pPr>
              <w:pStyle w:val="TableParagraph"/>
              <w:tabs>
                <w:tab w:val="left" w:pos="142"/>
              </w:tabs>
              <w:rPr>
                <w:rFonts w:ascii="Tahoma"/>
                <w:b/>
                <w:sz w:val="16"/>
              </w:rPr>
            </w:pPr>
          </w:p>
          <w:p w14:paraId="6DF00019" w14:textId="77777777" w:rsidR="00EA39DF" w:rsidRDefault="00EA39DF" w:rsidP="00EA39DF">
            <w:pPr>
              <w:pStyle w:val="TableParagraph"/>
              <w:tabs>
                <w:tab w:val="left" w:pos="142"/>
              </w:tabs>
              <w:rPr>
                <w:rFonts w:ascii="Tahoma"/>
                <w:b/>
                <w:sz w:val="16"/>
              </w:rPr>
            </w:pPr>
          </w:p>
          <w:p w14:paraId="2B40B745" w14:textId="77777777" w:rsidR="00EA39DF" w:rsidRDefault="00EA39DF" w:rsidP="00EA39DF">
            <w:pPr>
              <w:pStyle w:val="TableParagraph"/>
              <w:tabs>
                <w:tab w:val="left" w:pos="142"/>
              </w:tabs>
              <w:spacing w:before="140"/>
              <w:ind w:left="326"/>
              <w:rPr>
                <w:rFonts w:ascii="Arial"/>
                <w:b/>
                <w:sz w:val="12"/>
              </w:rPr>
            </w:pPr>
            <w:r>
              <w:rPr>
                <w:rFonts w:ascii="Arial"/>
                <w:b/>
                <w:color w:val="231F20"/>
                <w:w w:val="110"/>
                <w:sz w:val="12"/>
              </w:rPr>
              <w:t>2022-2024</w:t>
            </w:r>
          </w:p>
        </w:tc>
      </w:tr>
    </w:tbl>
    <w:p w14:paraId="25EC5FE4" w14:textId="77777777" w:rsidR="00E713DC" w:rsidRDefault="00E713DC" w:rsidP="004D7FC5">
      <w:pPr>
        <w:pStyle w:val="GvdeMetni"/>
        <w:tabs>
          <w:tab w:val="left" w:pos="142"/>
        </w:tabs>
        <w:rPr>
          <w:sz w:val="20"/>
        </w:rPr>
      </w:pPr>
    </w:p>
    <w:p w14:paraId="78277A7A"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4496" behindDoc="1" locked="0" layoutInCell="1" allowOverlap="1" wp14:anchorId="28894647" wp14:editId="3559DEAC">
                <wp:simplePos x="0" y="0"/>
                <wp:positionH relativeFrom="page">
                  <wp:posOffset>1094740</wp:posOffset>
                </wp:positionH>
                <wp:positionV relativeFrom="paragraph">
                  <wp:posOffset>137795</wp:posOffset>
                </wp:positionV>
                <wp:extent cx="6300470" cy="1270"/>
                <wp:effectExtent l="0" t="0" r="0" b="0"/>
                <wp:wrapTopAndBottom/>
                <wp:docPr id="138"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313555" id="Freeform 126" o:spid="_x0000_s1026" style="position:absolute;margin-left:86.2pt;margin-top:10.85pt;width:496.1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" path="m,l9921,e" filled="f" strokecolor="#231f20" strokeweight=".5pt">
                <v:path arrowok="t" o:connecttype="custom" o:connectlocs="0,0;6299835,0" o:connectangles="0,0"/>
                <w10:wrap type="topAndBottom" anchorx="page"/>
              </v:shape>
            </w:pict>
          </mc:Fallback>
        </mc:AlternateContent>
      </w:r>
    </w:p>
    <w:p w14:paraId="1D92938F" w14:textId="77777777" w:rsidR="00E713DC" w:rsidRDefault="00E713DC" w:rsidP="004D7FC5">
      <w:pPr>
        <w:pStyle w:val="GvdeMetni"/>
        <w:tabs>
          <w:tab w:val="left" w:pos="142"/>
        </w:tabs>
        <w:spacing w:before="11"/>
        <w:rPr>
          <w:sz w:val="16"/>
        </w:rPr>
      </w:pPr>
    </w:p>
    <w:p w14:paraId="227015FF" w14:textId="5B67B873" w:rsidR="00E713DC" w:rsidRDefault="00E713DC" w:rsidP="00D46B7D">
      <w:pPr>
        <w:tabs>
          <w:tab w:val="left" w:pos="142"/>
        </w:tabs>
        <w:spacing w:before="96"/>
        <w:ind w:left="563"/>
        <w:rPr>
          <w:rFonts w:ascii="Lucida Sans"/>
          <w:sz w:val="12"/>
        </w:rPr>
        <w:sectPr w:rsidR="00E713DC">
          <w:pgSz w:w="12920" w:h="18020"/>
          <w:pgMar w:top="420" w:right="0" w:bottom="420" w:left="1160" w:header="0" w:footer="222" w:gutter="0"/>
          <w:cols w:space="708"/>
        </w:sectPr>
      </w:pPr>
    </w:p>
    <w:p w14:paraId="4108A124" w14:textId="77777777" w:rsidR="00E713DC" w:rsidRDefault="00E713DC" w:rsidP="004D7FC5">
      <w:pPr>
        <w:pStyle w:val="GvdeMetni"/>
        <w:tabs>
          <w:tab w:val="left" w:pos="142"/>
        </w:tabs>
        <w:rPr>
          <w:rFonts w:ascii="Lucida Sans"/>
          <w:b w:val="0"/>
          <w:sz w:val="20"/>
        </w:rPr>
      </w:pPr>
    </w:p>
    <w:p w14:paraId="031AC330" w14:textId="77777777" w:rsidR="00E713DC" w:rsidRDefault="00E713DC" w:rsidP="004D7FC5">
      <w:pPr>
        <w:pStyle w:val="GvdeMetni"/>
        <w:tabs>
          <w:tab w:val="left" w:pos="142"/>
        </w:tabs>
        <w:rPr>
          <w:rFonts w:ascii="Lucida Sans"/>
          <w:b w:val="0"/>
          <w:sz w:val="20"/>
        </w:rPr>
      </w:pPr>
    </w:p>
    <w:p w14:paraId="34BECB80" w14:textId="77777777" w:rsidR="00E713DC" w:rsidRDefault="00E713DC" w:rsidP="004D7FC5">
      <w:pPr>
        <w:pStyle w:val="GvdeMetni"/>
        <w:tabs>
          <w:tab w:val="left" w:pos="142"/>
        </w:tabs>
        <w:rPr>
          <w:rFonts w:ascii="Lucida Sans"/>
          <w:b w:val="0"/>
          <w:sz w:val="20"/>
        </w:rPr>
      </w:pPr>
    </w:p>
    <w:p w14:paraId="1691B6C9" w14:textId="77777777" w:rsidR="00E713DC" w:rsidRDefault="00E713DC" w:rsidP="004D7FC5">
      <w:pPr>
        <w:pStyle w:val="GvdeMetni"/>
        <w:tabs>
          <w:tab w:val="left" w:pos="142"/>
        </w:tabs>
        <w:rPr>
          <w:rFonts w:ascii="Lucida Sans"/>
          <w:b w:val="0"/>
          <w:sz w:val="20"/>
        </w:rPr>
      </w:pPr>
    </w:p>
    <w:p w14:paraId="6F1DF9DC" w14:textId="77777777" w:rsidR="00E713DC" w:rsidRDefault="00E713DC" w:rsidP="004D7FC5">
      <w:pPr>
        <w:pStyle w:val="GvdeMetni"/>
        <w:tabs>
          <w:tab w:val="left" w:pos="142"/>
        </w:tabs>
        <w:rPr>
          <w:rFonts w:ascii="Lucida Sans"/>
          <w:b w:val="0"/>
          <w:sz w:val="20"/>
        </w:rPr>
      </w:pPr>
    </w:p>
    <w:p w14:paraId="6C0759A4" w14:textId="77777777" w:rsidR="00E713DC" w:rsidRDefault="00E713DC" w:rsidP="004D7FC5">
      <w:pPr>
        <w:pStyle w:val="GvdeMetni"/>
        <w:tabs>
          <w:tab w:val="left" w:pos="142"/>
        </w:tabs>
        <w:spacing w:before="5"/>
        <w:rPr>
          <w:rFonts w:ascii="Lucida Sans"/>
          <w:b w:val="0"/>
          <w:sz w:val="21"/>
        </w:rPr>
      </w:pPr>
    </w:p>
    <w:p w14:paraId="7106D7FE"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595008" behindDoc="1" locked="0" layoutInCell="1" allowOverlap="1" wp14:anchorId="53C02DE5" wp14:editId="0EAD99FD">
                <wp:simplePos x="0" y="0"/>
                <wp:positionH relativeFrom="page">
                  <wp:posOffset>806450</wp:posOffset>
                </wp:positionH>
                <wp:positionV relativeFrom="paragraph">
                  <wp:posOffset>261620</wp:posOffset>
                </wp:positionV>
                <wp:extent cx="6300470" cy="1270"/>
                <wp:effectExtent l="0" t="0" r="0" b="0"/>
                <wp:wrapTopAndBottom/>
                <wp:docPr id="137" name="Freeform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23D5C" id="Freeform 125" o:spid="_x0000_s1026" style="position:absolute;margin-left:63.5pt;margin-top:20.6pt;width:496.1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" path="m,l9922,e" filled="f" strokecolor="#231f20" strokeweight=".5pt">
                <v:path arrowok="t" o:connecttype="custom" o:connectlocs="0,0;6300470,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2E992F60" w14:textId="77777777" w:rsidR="00E713DC" w:rsidRDefault="00E713DC" w:rsidP="004D7FC5">
      <w:pPr>
        <w:pStyle w:val="GvdeMetni"/>
        <w:tabs>
          <w:tab w:val="left" w:pos="142"/>
        </w:tabs>
        <w:rPr>
          <w:sz w:val="20"/>
        </w:rPr>
      </w:pPr>
    </w:p>
    <w:p w14:paraId="45BB3258" w14:textId="77777777" w:rsidR="00E713DC" w:rsidRDefault="00E713DC" w:rsidP="004D7FC5">
      <w:pPr>
        <w:pStyle w:val="GvdeMetni"/>
        <w:tabs>
          <w:tab w:val="left" w:pos="142"/>
        </w:tabs>
        <w:rPr>
          <w:sz w:val="20"/>
        </w:rPr>
      </w:pPr>
    </w:p>
    <w:p w14:paraId="398723D9" w14:textId="77777777" w:rsidR="00E713DC" w:rsidRDefault="00E713DC" w:rsidP="004D7FC5">
      <w:pPr>
        <w:pStyle w:val="GvdeMetni"/>
        <w:tabs>
          <w:tab w:val="left" w:pos="142"/>
        </w:tabs>
        <w:rPr>
          <w:sz w:val="20"/>
        </w:rPr>
      </w:pPr>
    </w:p>
    <w:p w14:paraId="1077196C" w14:textId="77777777" w:rsidR="00E713DC" w:rsidRDefault="00E713DC" w:rsidP="004D7FC5">
      <w:pPr>
        <w:pStyle w:val="GvdeMetni"/>
        <w:tabs>
          <w:tab w:val="left" w:pos="142"/>
        </w:tabs>
        <w:rPr>
          <w:sz w:val="20"/>
        </w:rPr>
      </w:pPr>
    </w:p>
    <w:p w14:paraId="4416F2B1" w14:textId="77777777" w:rsidR="00E713DC" w:rsidRDefault="00E713DC" w:rsidP="004D7FC5">
      <w:pPr>
        <w:pStyle w:val="GvdeMetni"/>
        <w:tabs>
          <w:tab w:val="left" w:pos="142"/>
        </w:tabs>
        <w:rPr>
          <w:sz w:val="20"/>
        </w:rPr>
      </w:pPr>
    </w:p>
    <w:p w14:paraId="3F693B74" w14:textId="77777777" w:rsidR="00E713DC" w:rsidRDefault="00E713DC" w:rsidP="004D7FC5">
      <w:pPr>
        <w:pStyle w:val="GvdeMetni"/>
        <w:tabs>
          <w:tab w:val="left" w:pos="142"/>
        </w:tabs>
        <w:rPr>
          <w:sz w:val="20"/>
        </w:rPr>
      </w:pPr>
    </w:p>
    <w:p w14:paraId="431AB219" w14:textId="77777777" w:rsidR="00E713DC" w:rsidRDefault="00E713DC" w:rsidP="004D7FC5">
      <w:pPr>
        <w:pStyle w:val="GvdeMetni"/>
        <w:tabs>
          <w:tab w:val="left" w:pos="142"/>
        </w:tabs>
        <w:rPr>
          <w:sz w:val="20"/>
        </w:rPr>
      </w:pPr>
    </w:p>
    <w:p w14:paraId="722F4491" w14:textId="77777777" w:rsidR="00E713DC" w:rsidRDefault="00E713DC" w:rsidP="004D7FC5">
      <w:pPr>
        <w:pStyle w:val="GvdeMetni"/>
        <w:tabs>
          <w:tab w:val="left" w:pos="142"/>
        </w:tabs>
        <w:spacing w:before="6"/>
        <w:rPr>
          <w:sz w:val="13"/>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913C84" w14:paraId="25816A6B" w14:textId="77777777" w:rsidTr="00C06196">
        <w:trPr>
          <w:trHeight w:val="688"/>
        </w:trPr>
        <w:tc>
          <w:tcPr>
            <w:tcW w:w="1006" w:type="dxa"/>
            <w:tcBorders>
              <w:bottom w:val="nil"/>
            </w:tcBorders>
            <w:shd w:val="clear" w:color="auto" w:fill="5386C1"/>
          </w:tcPr>
          <w:p w14:paraId="1A666690" w14:textId="77777777" w:rsidR="00913C84" w:rsidRDefault="00913C84" w:rsidP="00913C84">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65796DC3" w14:textId="77777777" w:rsidR="00913C84" w:rsidRDefault="00913C84" w:rsidP="00913C84">
            <w:pPr>
              <w:pStyle w:val="TableParagraph"/>
              <w:tabs>
                <w:tab w:val="left" w:pos="142"/>
              </w:tabs>
              <w:spacing w:before="3"/>
              <w:rPr>
                <w:rFonts w:ascii="Tahoma"/>
                <w:b/>
                <w:sz w:val="19"/>
              </w:rPr>
            </w:pPr>
          </w:p>
          <w:p w14:paraId="7E74CEAB" w14:textId="77777777" w:rsidR="00913C84" w:rsidRDefault="00913C84" w:rsidP="00913C84">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6229677C" w14:textId="77777777" w:rsidR="00913C84" w:rsidRDefault="00913C84" w:rsidP="00913C84">
            <w:pPr>
              <w:pStyle w:val="TableParagraph"/>
              <w:tabs>
                <w:tab w:val="left" w:pos="142"/>
              </w:tabs>
              <w:spacing w:before="3"/>
              <w:rPr>
                <w:rFonts w:ascii="Tahoma"/>
                <w:b/>
                <w:sz w:val="19"/>
              </w:rPr>
            </w:pPr>
          </w:p>
          <w:p w14:paraId="6973F981" w14:textId="77777777" w:rsidR="00913C84" w:rsidRDefault="00913C84" w:rsidP="00913C84">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2137B490" w14:textId="77777777" w:rsidR="00913C84" w:rsidRPr="00913C84" w:rsidRDefault="00913C84" w:rsidP="00913C84">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7116C4F6" w14:textId="77777777" w:rsidR="00913C84" w:rsidRPr="00913C84" w:rsidRDefault="00913C84" w:rsidP="00913C84">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118F0A9B" w14:textId="77777777" w:rsidR="00913C84" w:rsidRDefault="00913C84" w:rsidP="00913C84">
            <w:pPr>
              <w:pStyle w:val="TableParagraph"/>
              <w:tabs>
                <w:tab w:val="left" w:pos="142"/>
              </w:tabs>
              <w:spacing w:before="3"/>
              <w:rPr>
                <w:rFonts w:ascii="Tahoma"/>
                <w:b/>
                <w:sz w:val="19"/>
              </w:rPr>
            </w:pPr>
          </w:p>
          <w:p w14:paraId="37968BE4" w14:textId="77777777" w:rsidR="00913C84" w:rsidRDefault="00913C84" w:rsidP="00913C84">
            <w:pPr>
              <w:pStyle w:val="TableParagraph"/>
              <w:tabs>
                <w:tab w:val="left" w:pos="142"/>
              </w:tabs>
              <w:spacing w:before="1"/>
              <w:ind w:left="344"/>
              <w:rPr>
                <w:rFonts w:ascii="Tahoma"/>
                <w:b/>
                <w:sz w:val="18"/>
              </w:rPr>
            </w:pPr>
            <w:r>
              <w:rPr>
                <w:rFonts w:ascii="Tahoma"/>
                <w:b/>
                <w:color w:val="FFFFFF"/>
                <w:w w:val="110"/>
                <w:sz w:val="18"/>
              </w:rPr>
              <w:t>Takvim</w:t>
            </w:r>
          </w:p>
        </w:tc>
      </w:tr>
      <w:tr w:rsidR="008643E5" w14:paraId="03766B3C" w14:textId="77777777" w:rsidTr="008643E5">
        <w:trPr>
          <w:trHeight w:val="3000"/>
        </w:trPr>
        <w:tc>
          <w:tcPr>
            <w:tcW w:w="1006" w:type="dxa"/>
            <w:tcBorders>
              <w:top w:val="nil"/>
            </w:tcBorders>
          </w:tcPr>
          <w:p w14:paraId="70DC5460" w14:textId="77777777" w:rsidR="008643E5" w:rsidRDefault="008643E5" w:rsidP="008643E5">
            <w:pPr>
              <w:pStyle w:val="TableParagraph"/>
              <w:tabs>
                <w:tab w:val="left" w:pos="142"/>
              </w:tabs>
              <w:rPr>
                <w:rFonts w:ascii="Tahoma"/>
                <w:b/>
                <w:sz w:val="24"/>
              </w:rPr>
            </w:pPr>
          </w:p>
          <w:p w14:paraId="4F9DC7FB" w14:textId="77777777" w:rsidR="008643E5" w:rsidRDefault="008643E5" w:rsidP="008643E5">
            <w:pPr>
              <w:pStyle w:val="TableParagraph"/>
              <w:tabs>
                <w:tab w:val="left" w:pos="142"/>
              </w:tabs>
              <w:rPr>
                <w:rFonts w:ascii="Tahoma"/>
                <w:b/>
                <w:sz w:val="24"/>
              </w:rPr>
            </w:pPr>
          </w:p>
          <w:p w14:paraId="730DD19B" w14:textId="77777777" w:rsidR="008643E5" w:rsidRDefault="008643E5" w:rsidP="008643E5">
            <w:pPr>
              <w:pStyle w:val="TableParagraph"/>
              <w:tabs>
                <w:tab w:val="left" w:pos="142"/>
              </w:tabs>
              <w:rPr>
                <w:rFonts w:ascii="Tahoma"/>
                <w:b/>
                <w:sz w:val="24"/>
              </w:rPr>
            </w:pPr>
          </w:p>
          <w:p w14:paraId="742F16F3" w14:textId="77777777" w:rsidR="008643E5" w:rsidRDefault="008643E5" w:rsidP="008643E5">
            <w:pPr>
              <w:pStyle w:val="TableParagraph"/>
              <w:tabs>
                <w:tab w:val="left" w:pos="142"/>
              </w:tabs>
              <w:rPr>
                <w:rFonts w:ascii="Tahoma"/>
                <w:b/>
                <w:sz w:val="24"/>
              </w:rPr>
            </w:pPr>
          </w:p>
          <w:p w14:paraId="4D905AFE" w14:textId="77777777" w:rsidR="008643E5" w:rsidRDefault="008643E5" w:rsidP="008643E5">
            <w:pPr>
              <w:pStyle w:val="TableParagraph"/>
              <w:tabs>
                <w:tab w:val="left" w:pos="142"/>
              </w:tabs>
              <w:spacing w:before="7"/>
              <w:rPr>
                <w:rFonts w:ascii="Tahoma"/>
                <w:b/>
              </w:rPr>
            </w:pPr>
          </w:p>
          <w:p w14:paraId="35FF9FB6" w14:textId="77777777" w:rsidR="008643E5" w:rsidRDefault="008643E5" w:rsidP="008643E5">
            <w:pPr>
              <w:pStyle w:val="TableParagraph"/>
              <w:tabs>
                <w:tab w:val="left" w:pos="142"/>
              </w:tabs>
              <w:ind w:left="294"/>
              <w:rPr>
                <w:rFonts w:ascii="Arial"/>
                <w:b/>
                <w:sz w:val="18"/>
              </w:rPr>
            </w:pPr>
            <w:r>
              <w:rPr>
                <w:rFonts w:ascii="Arial"/>
                <w:b/>
                <w:color w:val="2868B2"/>
                <w:w w:val="95"/>
                <w:sz w:val="18"/>
              </w:rPr>
              <w:t>3.1.21</w:t>
            </w:r>
          </w:p>
        </w:tc>
        <w:tc>
          <w:tcPr>
            <w:tcW w:w="2480" w:type="dxa"/>
            <w:tcBorders>
              <w:top w:val="nil"/>
            </w:tcBorders>
          </w:tcPr>
          <w:p w14:paraId="2A9ED000" w14:textId="77777777" w:rsidR="008643E5" w:rsidRDefault="008643E5" w:rsidP="008643E5">
            <w:pPr>
              <w:pStyle w:val="TableParagraph"/>
              <w:tabs>
                <w:tab w:val="left" w:pos="142"/>
              </w:tabs>
              <w:rPr>
                <w:rFonts w:ascii="Tahoma"/>
                <w:b/>
                <w:sz w:val="16"/>
              </w:rPr>
            </w:pPr>
          </w:p>
          <w:p w14:paraId="299E6366" w14:textId="77777777" w:rsidR="008643E5" w:rsidRDefault="008643E5" w:rsidP="008643E5">
            <w:pPr>
              <w:pStyle w:val="TableParagraph"/>
              <w:tabs>
                <w:tab w:val="left" w:pos="142"/>
              </w:tabs>
              <w:rPr>
                <w:rFonts w:ascii="Tahoma"/>
                <w:b/>
                <w:sz w:val="16"/>
              </w:rPr>
            </w:pPr>
          </w:p>
          <w:p w14:paraId="3C57F9E6" w14:textId="77777777" w:rsidR="008643E5" w:rsidRDefault="008643E5" w:rsidP="008643E5">
            <w:pPr>
              <w:pStyle w:val="TableParagraph"/>
              <w:tabs>
                <w:tab w:val="left" w:pos="142"/>
              </w:tabs>
              <w:rPr>
                <w:rFonts w:ascii="Tahoma"/>
                <w:b/>
                <w:sz w:val="16"/>
              </w:rPr>
            </w:pPr>
          </w:p>
          <w:p w14:paraId="161ACF17" w14:textId="77777777" w:rsidR="008643E5" w:rsidRDefault="008643E5" w:rsidP="008643E5">
            <w:pPr>
              <w:pStyle w:val="TableParagraph"/>
              <w:tabs>
                <w:tab w:val="left" w:pos="142"/>
              </w:tabs>
              <w:rPr>
                <w:rFonts w:ascii="Tahoma"/>
                <w:b/>
                <w:sz w:val="16"/>
              </w:rPr>
            </w:pPr>
          </w:p>
          <w:p w14:paraId="1D87535D" w14:textId="77777777" w:rsidR="008643E5" w:rsidRDefault="008643E5" w:rsidP="008643E5">
            <w:pPr>
              <w:pStyle w:val="TableParagraph"/>
              <w:tabs>
                <w:tab w:val="left" w:pos="142"/>
              </w:tabs>
              <w:rPr>
                <w:rFonts w:ascii="Tahoma"/>
                <w:b/>
                <w:sz w:val="16"/>
              </w:rPr>
            </w:pPr>
          </w:p>
          <w:p w14:paraId="6B95DE7D" w14:textId="77777777" w:rsidR="008643E5" w:rsidRDefault="008643E5" w:rsidP="008643E5">
            <w:pPr>
              <w:pStyle w:val="TableParagraph"/>
              <w:tabs>
                <w:tab w:val="left" w:pos="142"/>
              </w:tabs>
              <w:spacing w:before="5"/>
              <w:rPr>
                <w:rFonts w:ascii="Tahoma"/>
                <w:b/>
                <w:sz w:val="18"/>
              </w:rPr>
            </w:pPr>
          </w:p>
          <w:p w14:paraId="6F855B17" w14:textId="77777777" w:rsidR="008643E5" w:rsidRDefault="008643E5" w:rsidP="008643E5">
            <w:pPr>
              <w:pStyle w:val="TableParagraph"/>
              <w:tabs>
                <w:tab w:val="left" w:pos="142"/>
              </w:tabs>
              <w:spacing w:line="312" w:lineRule="auto"/>
              <w:ind w:left="72" w:right="125"/>
              <w:rPr>
                <w:rFonts w:ascii="Arial" w:hAnsi="Arial"/>
                <w:b/>
                <w:sz w:val="12"/>
              </w:rPr>
            </w:pPr>
            <w:r>
              <w:rPr>
                <w:rFonts w:ascii="Arial" w:hAnsi="Arial"/>
                <w:b/>
                <w:color w:val="231F20"/>
                <w:spacing w:val="-1"/>
                <w:w w:val="110"/>
                <w:sz w:val="12"/>
              </w:rPr>
              <w:t>İhracatçı</w:t>
            </w:r>
            <w:r>
              <w:rPr>
                <w:rFonts w:ascii="Arial" w:hAnsi="Arial"/>
                <w:b/>
                <w:color w:val="231F20"/>
                <w:spacing w:val="-8"/>
                <w:w w:val="110"/>
                <w:sz w:val="12"/>
              </w:rPr>
              <w:t xml:space="preserve"> </w:t>
            </w:r>
            <w:r>
              <w:rPr>
                <w:rFonts w:ascii="Arial" w:hAnsi="Arial"/>
                <w:b/>
                <w:color w:val="231F20"/>
                <w:w w:val="110"/>
                <w:sz w:val="12"/>
              </w:rPr>
              <w:t>firmalarımız</w:t>
            </w:r>
            <w:r>
              <w:rPr>
                <w:rFonts w:ascii="Arial" w:hAnsi="Arial"/>
                <w:b/>
                <w:color w:val="231F20"/>
                <w:spacing w:val="-7"/>
                <w:w w:val="110"/>
                <w:sz w:val="12"/>
              </w:rPr>
              <w:t xml:space="preserve"> </w:t>
            </w:r>
            <w:r>
              <w:rPr>
                <w:rFonts w:ascii="Arial" w:hAnsi="Arial"/>
                <w:b/>
                <w:color w:val="231F20"/>
                <w:w w:val="110"/>
                <w:sz w:val="12"/>
              </w:rPr>
              <w:t>için</w:t>
            </w:r>
            <w:r>
              <w:rPr>
                <w:rFonts w:ascii="Arial" w:hAnsi="Arial"/>
                <w:b/>
                <w:color w:val="231F20"/>
                <w:spacing w:val="-8"/>
                <w:w w:val="110"/>
                <w:sz w:val="12"/>
              </w:rPr>
              <w:t xml:space="preserve"> </w:t>
            </w:r>
            <w:r>
              <w:rPr>
                <w:rFonts w:ascii="Arial" w:hAnsi="Arial"/>
                <w:b/>
                <w:color w:val="231F20"/>
                <w:w w:val="110"/>
                <w:sz w:val="12"/>
              </w:rPr>
              <w:t>eşleştirme</w:t>
            </w:r>
            <w:r>
              <w:rPr>
                <w:rFonts w:ascii="Arial" w:hAnsi="Arial"/>
                <w:b/>
                <w:color w:val="231F20"/>
                <w:spacing w:val="-34"/>
                <w:w w:val="110"/>
                <w:sz w:val="12"/>
              </w:rPr>
              <w:t xml:space="preserve"> </w:t>
            </w:r>
            <w:r>
              <w:rPr>
                <w:rFonts w:ascii="Arial" w:hAnsi="Arial"/>
                <w:b/>
                <w:color w:val="231F20"/>
                <w:w w:val="110"/>
                <w:sz w:val="12"/>
              </w:rPr>
              <w:t>organizasyonu düzenleyebilecek</w:t>
            </w:r>
            <w:r>
              <w:rPr>
                <w:rFonts w:ascii="Arial" w:hAnsi="Arial"/>
                <w:b/>
                <w:color w:val="231F20"/>
                <w:spacing w:val="1"/>
                <w:w w:val="110"/>
                <w:sz w:val="12"/>
              </w:rPr>
              <w:t xml:space="preserve"> </w:t>
            </w:r>
            <w:r>
              <w:rPr>
                <w:rFonts w:ascii="Arial" w:hAnsi="Arial"/>
                <w:b/>
                <w:color w:val="231F20"/>
                <w:w w:val="110"/>
                <w:sz w:val="12"/>
              </w:rPr>
              <w:t>nitelikte danışman firmalar tespit</w:t>
            </w:r>
            <w:r>
              <w:rPr>
                <w:rFonts w:ascii="Arial" w:hAnsi="Arial"/>
                <w:b/>
                <w:color w:val="231F20"/>
                <w:spacing w:val="1"/>
                <w:w w:val="110"/>
                <w:sz w:val="12"/>
              </w:rPr>
              <w:t xml:space="preserve"> </w:t>
            </w:r>
            <w:r>
              <w:rPr>
                <w:rFonts w:ascii="Arial" w:hAnsi="Arial"/>
                <w:b/>
                <w:color w:val="231F20"/>
                <w:w w:val="110"/>
                <w:sz w:val="12"/>
              </w:rPr>
              <w:t>edilecektir.</w:t>
            </w:r>
          </w:p>
        </w:tc>
        <w:tc>
          <w:tcPr>
            <w:tcW w:w="3571" w:type="dxa"/>
            <w:tcBorders>
              <w:top w:val="nil"/>
            </w:tcBorders>
          </w:tcPr>
          <w:p w14:paraId="6A0480F5" w14:textId="77777777" w:rsidR="008643E5" w:rsidRDefault="008643E5" w:rsidP="008643E5">
            <w:pPr>
              <w:pStyle w:val="TableParagraph"/>
              <w:tabs>
                <w:tab w:val="left" w:pos="142"/>
              </w:tabs>
              <w:rPr>
                <w:rFonts w:ascii="Tahoma"/>
                <w:b/>
                <w:sz w:val="16"/>
              </w:rPr>
            </w:pPr>
          </w:p>
          <w:p w14:paraId="49D41DBB" w14:textId="77777777" w:rsidR="008643E5" w:rsidRDefault="008643E5" w:rsidP="008643E5">
            <w:pPr>
              <w:pStyle w:val="TableParagraph"/>
              <w:tabs>
                <w:tab w:val="left" w:pos="142"/>
              </w:tabs>
              <w:rPr>
                <w:rFonts w:ascii="Tahoma"/>
                <w:b/>
                <w:sz w:val="16"/>
              </w:rPr>
            </w:pPr>
          </w:p>
          <w:p w14:paraId="698569E5" w14:textId="77777777" w:rsidR="008643E5" w:rsidRDefault="008643E5" w:rsidP="008643E5">
            <w:pPr>
              <w:pStyle w:val="TableParagraph"/>
              <w:tabs>
                <w:tab w:val="left" w:pos="142"/>
              </w:tabs>
              <w:rPr>
                <w:rFonts w:ascii="Tahoma"/>
                <w:b/>
                <w:sz w:val="16"/>
              </w:rPr>
            </w:pPr>
          </w:p>
          <w:p w14:paraId="3E3C63A9" w14:textId="77777777" w:rsidR="008643E5" w:rsidRDefault="008643E5" w:rsidP="008643E5">
            <w:pPr>
              <w:pStyle w:val="TableParagraph"/>
              <w:tabs>
                <w:tab w:val="left" w:pos="142"/>
              </w:tabs>
              <w:rPr>
                <w:rFonts w:ascii="Tahoma"/>
                <w:b/>
                <w:sz w:val="16"/>
              </w:rPr>
            </w:pPr>
          </w:p>
          <w:p w14:paraId="2DC832B2" w14:textId="77777777" w:rsidR="008643E5" w:rsidRDefault="008643E5" w:rsidP="008643E5">
            <w:pPr>
              <w:pStyle w:val="TableParagraph"/>
              <w:tabs>
                <w:tab w:val="left" w:pos="142"/>
              </w:tabs>
              <w:spacing w:before="10"/>
              <w:rPr>
                <w:rFonts w:ascii="Tahoma"/>
                <w:b/>
                <w:sz w:val="18"/>
              </w:rPr>
            </w:pPr>
          </w:p>
          <w:p w14:paraId="744DAA82" w14:textId="77777777" w:rsidR="008643E5" w:rsidRDefault="008643E5" w:rsidP="008643E5">
            <w:pPr>
              <w:pStyle w:val="TableParagraph"/>
              <w:tabs>
                <w:tab w:val="left" w:pos="142"/>
              </w:tabs>
              <w:spacing w:line="295" w:lineRule="auto"/>
              <w:ind w:left="153" w:right="287"/>
              <w:jc w:val="both"/>
              <w:rPr>
                <w:sz w:val="12"/>
              </w:rPr>
            </w:pPr>
            <w:r>
              <w:rPr>
                <w:color w:val="231F20"/>
                <w:spacing w:val="-1"/>
                <w:sz w:val="12"/>
              </w:rPr>
              <w:t>İhracatçı</w:t>
            </w:r>
            <w:r>
              <w:rPr>
                <w:color w:val="231F20"/>
                <w:spacing w:val="-11"/>
                <w:sz w:val="12"/>
              </w:rPr>
              <w:t xml:space="preserve"> </w:t>
            </w:r>
            <w:r>
              <w:rPr>
                <w:color w:val="231F20"/>
                <w:sz w:val="12"/>
              </w:rPr>
              <w:t>firmalarımız</w:t>
            </w:r>
            <w:r>
              <w:rPr>
                <w:color w:val="231F20"/>
                <w:spacing w:val="-11"/>
                <w:sz w:val="12"/>
              </w:rPr>
              <w:t xml:space="preserve"> </w:t>
            </w:r>
            <w:r>
              <w:rPr>
                <w:color w:val="231F20"/>
                <w:sz w:val="12"/>
              </w:rPr>
              <w:t>pazarda</w:t>
            </w:r>
            <w:r>
              <w:rPr>
                <w:color w:val="231F20"/>
                <w:spacing w:val="-11"/>
                <w:sz w:val="12"/>
              </w:rPr>
              <w:t xml:space="preserve"> </w:t>
            </w:r>
            <w:r>
              <w:rPr>
                <w:color w:val="231F20"/>
                <w:sz w:val="12"/>
              </w:rPr>
              <w:t>alıcı</w:t>
            </w:r>
            <w:r>
              <w:rPr>
                <w:color w:val="231F20"/>
                <w:spacing w:val="-10"/>
                <w:sz w:val="12"/>
              </w:rPr>
              <w:t xml:space="preserve"> </w:t>
            </w:r>
            <w:r>
              <w:rPr>
                <w:color w:val="231F20"/>
                <w:sz w:val="12"/>
              </w:rPr>
              <w:t>bulabilmeleri</w:t>
            </w:r>
            <w:r>
              <w:rPr>
                <w:color w:val="231F20"/>
                <w:spacing w:val="-11"/>
                <w:sz w:val="12"/>
              </w:rPr>
              <w:t xml:space="preserve"> </w:t>
            </w:r>
            <w:r>
              <w:rPr>
                <w:color w:val="231F20"/>
                <w:sz w:val="12"/>
              </w:rPr>
              <w:t>için</w:t>
            </w:r>
            <w:r>
              <w:rPr>
                <w:color w:val="231F20"/>
                <w:spacing w:val="-40"/>
                <w:sz w:val="12"/>
              </w:rPr>
              <w:t xml:space="preserve"> </w:t>
            </w:r>
            <w:r>
              <w:rPr>
                <w:color w:val="231F20"/>
                <w:spacing w:val="-1"/>
                <w:sz w:val="12"/>
              </w:rPr>
              <w:t>Dış</w:t>
            </w:r>
            <w:r>
              <w:rPr>
                <w:color w:val="231F20"/>
                <w:spacing w:val="-12"/>
                <w:sz w:val="12"/>
              </w:rPr>
              <w:t xml:space="preserve"> </w:t>
            </w:r>
            <w:r>
              <w:rPr>
                <w:color w:val="231F20"/>
                <w:sz w:val="12"/>
              </w:rPr>
              <w:t>Temsilciliklerimizce</w:t>
            </w:r>
            <w:r>
              <w:rPr>
                <w:color w:val="231F20"/>
                <w:spacing w:val="-12"/>
                <w:sz w:val="12"/>
              </w:rPr>
              <w:t xml:space="preserve"> </w:t>
            </w:r>
            <w:r>
              <w:rPr>
                <w:color w:val="231F20"/>
                <w:sz w:val="12"/>
              </w:rPr>
              <w:t>akredite</w:t>
            </w:r>
            <w:r>
              <w:rPr>
                <w:color w:val="231F20"/>
                <w:spacing w:val="-12"/>
                <w:sz w:val="12"/>
              </w:rPr>
              <w:t xml:space="preserve"> </w:t>
            </w:r>
            <w:r>
              <w:rPr>
                <w:color w:val="231F20"/>
                <w:sz w:val="12"/>
              </w:rPr>
              <w:t>edilmiş</w:t>
            </w:r>
            <w:r>
              <w:rPr>
                <w:color w:val="231F20"/>
                <w:spacing w:val="-12"/>
                <w:sz w:val="12"/>
              </w:rPr>
              <w:t xml:space="preserve"> </w:t>
            </w:r>
            <w:r>
              <w:rPr>
                <w:color w:val="231F20"/>
                <w:sz w:val="12"/>
              </w:rPr>
              <w:t>danışmanlık</w:t>
            </w:r>
            <w:r>
              <w:rPr>
                <w:color w:val="231F20"/>
                <w:spacing w:val="-40"/>
                <w:sz w:val="12"/>
              </w:rPr>
              <w:t xml:space="preserve"> </w:t>
            </w:r>
            <w:r>
              <w:rPr>
                <w:color w:val="231F20"/>
                <w:spacing w:val="-1"/>
                <w:sz w:val="12"/>
              </w:rPr>
              <w:t>firmalarına</w:t>
            </w:r>
            <w:r>
              <w:rPr>
                <w:color w:val="231F20"/>
                <w:spacing w:val="-11"/>
                <w:sz w:val="12"/>
              </w:rPr>
              <w:t xml:space="preserve"> </w:t>
            </w:r>
            <w:r>
              <w:rPr>
                <w:color w:val="231F20"/>
                <w:spacing w:val="-1"/>
                <w:sz w:val="12"/>
              </w:rPr>
              <w:t>yönlendirilecek</w:t>
            </w:r>
            <w:r>
              <w:rPr>
                <w:color w:val="231F20"/>
                <w:spacing w:val="-11"/>
                <w:sz w:val="12"/>
              </w:rPr>
              <w:t xml:space="preserve"> </w:t>
            </w:r>
            <w:r>
              <w:rPr>
                <w:color w:val="231F20"/>
                <w:sz w:val="12"/>
              </w:rPr>
              <w:t>ve</w:t>
            </w:r>
            <w:r>
              <w:rPr>
                <w:color w:val="231F20"/>
                <w:spacing w:val="-10"/>
                <w:sz w:val="12"/>
              </w:rPr>
              <w:t xml:space="preserve"> </w:t>
            </w:r>
            <w:r>
              <w:rPr>
                <w:color w:val="231F20"/>
                <w:sz w:val="12"/>
              </w:rPr>
              <w:t>bu</w:t>
            </w:r>
            <w:r>
              <w:rPr>
                <w:color w:val="231F20"/>
                <w:spacing w:val="-11"/>
                <w:sz w:val="12"/>
              </w:rPr>
              <w:t xml:space="preserve"> </w:t>
            </w:r>
            <w:r>
              <w:rPr>
                <w:color w:val="231F20"/>
                <w:sz w:val="12"/>
              </w:rPr>
              <w:t>firmalar</w:t>
            </w:r>
            <w:r>
              <w:rPr>
                <w:color w:val="231F20"/>
                <w:spacing w:val="-11"/>
                <w:sz w:val="12"/>
              </w:rPr>
              <w:t xml:space="preserve"> </w:t>
            </w:r>
            <w:r>
              <w:rPr>
                <w:color w:val="231F20"/>
                <w:sz w:val="12"/>
              </w:rPr>
              <w:t>aracılığıyla</w:t>
            </w:r>
            <w:r>
              <w:rPr>
                <w:color w:val="231F20"/>
                <w:spacing w:val="-39"/>
                <w:sz w:val="12"/>
              </w:rPr>
              <w:t xml:space="preserve"> </w:t>
            </w:r>
            <w:r>
              <w:rPr>
                <w:color w:val="231F20"/>
                <w:spacing w:val="-1"/>
                <w:sz w:val="12"/>
              </w:rPr>
              <w:t>eşleştirme</w:t>
            </w:r>
            <w:r>
              <w:rPr>
                <w:color w:val="231F20"/>
                <w:spacing w:val="-12"/>
                <w:sz w:val="12"/>
              </w:rPr>
              <w:t xml:space="preserve"> </w:t>
            </w:r>
            <w:r>
              <w:rPr>
                <w:color w:val="231F20"/>
                <w:spacing w:val="-1"/>
                <w:sz w:val="12"/>
              </w:rPr>
              <w:t>faaliyeti</w:t>
            </w:r>
            <w:r>
              <w:rPr>
                <w:color w:val="231F20"/>
                <w:spacing w:val="-11"/>
                <w:sz w:val="12"/>
              </w:rPr>
              <w:t xml:space="preserve"> </w:t>
            </w:r>
            <w:r>
              <w:rPr>
                <w:color w:val="231F20"/>
                <w:spacing w:val="-1"/>
                <w:sz w:val="12"/>
              </w:rPr>
              <w:t>düzenlenmesi</w:t>
            </w:r>
            <w:r>
              <w:rPr>
                <w:color w:val="231F20"/>
                <w:spacing w:val="-12"/>
                <w:sz w:val="12"/>
              </w:rPr>
              <w:t xml:space="preserve"> </w:t>
            </w:r>
            <w:r>
              <w:rPr>
                <w:color w:val="231F20"/>
                <w:spacing w:val="-1"/>
                <w:sz w:val="12"/>
              </w:rPr>
              <w:t>sağlanacaktır.</w:t>
            </w:r>
          </w:p>
          <w:p w14:paraId="629320E1" w14:textId="77777777" w:rsidR="008643E5" w:rsidRDefault="008643E5" w:rsidP="008643E5">
            <w:pPr>
              <w:pStyle w:val="TableParagraph"/>
              <w:tabs>
                <w:tab w:val="left" w:pos="142"/>
              </w:tabs>
              <w:spacing w:before="3" w:line="295" w:lineRule="auto"/>
              <w:ind w:left="153" w:right="991"/>
              <w:jc w:val="both"/>
              <w:rPr>
                <w:sz w:val="12"/>
              </w:rPr>
            </w:pPr>
            <w:r>
              <w:rPr>
                <w:color w:val="231F20"/>
                <w:sz w:val="12"/>
              </w:rPr>
              <w:t>Bu</w:t>
            </w:r>
            <w:r>
              <w:rPr>
                <w:color w:val="231F20"/>
                <w:spacing w:val="-10"/>
                <w:sz w:val="12"/>
              </w:rPr>
              <w:t xml:space="preserve"> </w:t>
            </w:r>
            <w:r>
              <w:rPr>
                <w:color w:val="231F20"/>
                <w:sz w:val="12"/>
              </w:rPr>
              <w:t>şekilde</w:t>
            </w:r>
            <w:r>
              <w:rPr>
                <w:color w:val="231F20"/>
                <w:spacing w:val="-9"/>
                <w:sz w:val="12"/>
              </w:rPr>
              <w:t xml:space="preserve"> </w:t>
            </w:r>
            <w:r>
              <w:rPr>
                <w:color w:val="231F20"/>
                <w:sz w:val="12"/>
              </w:rPr>
              <w:t>alınan</w:t>
            </w:r>
            <w:r>
              <w:rPr>
                <w:color w:val="231F20"/>
                <w:spacing w:val="-9"/>
                <w:sz w:val="12"/>
              </w:rPr>
              <w:t xml:space="preserve"> </w:t>
            </w:r>
            <w:r>
              <w:rPr>
                <w:color w:val="231F20"/>
                <w:sz w:val="12"/>
              </w:rPr>
              <w:t>danışmanlık</w:t>
            </w:r>
            <w:r>
              <w:rPr>
                <w:color w:val="231F20"/>
                <w:spacing w:val="-9"/>
                <w:sz w:val="12"/>
              </w:rPr>
              <w:t xml:space="preserve"> </w:t>
            </w:r>
            <w:r>
              <w:rPr>
                <w:color w:val="231F20"/>
                <w:sz w:val="12"/>
              </w:rPr>
              <w:t>hizmetleri</w:t>
            </w:r>
            <w:r>
              <w:rPr>
                <w:color w:val="231F20"/>
                <w:spacing w:val="-40"/>
                <w:sz w:val="12"/>
              </w:rPr>
              <w:t xml:space="preserve"> </w:t>
            </w:r>
            <w:r>
              <w:rPr>
                <w:color w:val="231F20"/>
                <w:spacing w:val="-1"/>
                <w:sz w:val="12"/>
              </w:rPr>
              <w:t>Bakanlığımızca</w:t>
            </w:r>
            <w:r>
              <w:rPr>
                <w:color w:val="231F20"/>
                <w:spacing w:val="-12"/>
                <w:sz w:val="12"/>
              </w:rPr>
              <w:t xml:space="preserve"> </w:t>
            </w:r>
            <w:r>
              <w:rPr>
                <w:color w:val="231F20"/>
                <w:sz w:val="12"/>
              </w:rPr>
              <w:t>desteklenecektir.</w:t>
            </w:r>
          </w:p>
        </w:tc>
        <w:tc>
          <w:tcPr>
            <w:tcW w:w="1573" w:type="dxa"/>
            <w:tcBorders>
              <w:top w:val="nil"/>
            </w:tcBorders>
            <w:shd w:val="clear" w:color="auto" w:fill="auto"/>
          </w:tcPr>
          <w:p w14:paraId="4161480E" w14:textId="77777777" w:rsidR="008643E5" w:rsidRPr="008643E5" w:rsidRDefault="008643E5" w:rsidP="008643E5">
            <w:pPr>
              <w:pStyle w:val="TableParagraph"/>
              <w:rPr>
                <w:rFonts w:ascii="Tahoma"/>
                <w:b/>
                <w:sz w:val="16"/>
              </w:rPr>
            </w:pPr>
          </w:p>
          <w:p w14:paraId="4C1625A4" w14:textId="77777777" w:rsidR="008643E5" w:rsidRPr="008643E5" w:rsidRDefault="008643E5" w:rsidP="008643E5">
            <w:pPr>
              <w:pStyle w:val="TableParagraph"/>
              <w:spacing w:before="9"/>
              <w:rPr>
                <w:rFonts w:ascii="Tahoma"/>
                <w:b/>
              </w:rPr>
            </w:pPr>
          </w:p>
          <w:p w14:paraId="08AED548" w14:textId="77777777" w:rsidR="008643E5" w:rsidRPr="008643E5" w:rsidRDefault="008643E5" w:rsidP="008643E5">
            <w:pPr>
              <w:pStyle w:val="TableParagraph"/>
              <w:spacing w:before="1" w:line="312" w:lineRule="auto"/>
              <w:ind w:left="272" w:right="232" w:hanging="1"/>
              <w:jc w:val="center"/>
              <w:rPr>
                <w:rFonts w:ascii="Arial" w:hAnsi="Arial"/>
                <w:b/>
                <w:sz w:val="12"/>
              </w:rPr>
            </w:pPr>
            <w:r w:rsidRPr="008643E5">
              <w:rPr>
                <w:rFonts w:ascii="Arial" w:hAnsi="Arial"/>
                <w:b/>
                <w:spacing w:val="-1"/>
                <w:w w:val="110"/>
                <w:sz w:val="12"/>
              </w:rPr>
              <w:t xml:space="preserve">Ticaret </w:t>
            </w:r>
            <w:r w:rsidR="0012441B" w:rsidRPr="008643E5">
              <w:rPr>
                <w:rFonts w:ascii="Arial" w:hAnsi="Arial"/>
                <w:b/>
                <w:spacing w:val="-1"/>
                <w:w w:val="110"/>
                <w:sz w:val="12"/>
              </w:rPr>
              <w:t>Bakanlığı</w:t>
            </w:r>
            <w:r w:rsidRPr="008643E5">
              <w:rPr>
                <w:rFonts w:ascii="Arial" w:hAnsi="Arial"/>
                <w:b/>
                <w:spacing w:val="-34"/>
                <w:w w:val="110"/>
                <w:sz w:val="12"/>
              </w:rPr>
              <w:t xml:space="preserve"> </w:t>
            </w:r>
          </w:p>
          <w:p w14:paraId="3638D052" w14:textId="77777777" w:rsidR="008643E5" w:rsidRPr="008643E5" w:rsidRDefault="008643E5" w:rsidP="008643E5">
            <w:pPr>
              <w:pStyle w:val="TableParagraph"/>
              <w:spacing w:before="1" w:line="626" w:lineRule="auto"/>
              <w:ind w:left="151" w:right="110"/>
              <w:jc w:val="center"/>
              <w:rPr>
                <w:rFonts w:ascii="Arial" w:hAnsi="Arial"/>
                <w:b/>
                <w:sz w:val="12"/>
              </w:rPr>
            </w:pPr>
            <w:r w:rsidRPr="008643E5">
              <w:rPr>
                <w:rFonts w:ascii="Arial" w:hAnsi="Arial"/>
                <w:b/>
                <w:w w:val="105"/>
                <w:sz w:val="12"/>
              </w:rPr>
              <w:t>(Ticaret Müşavirliği)</w:t>
            </w:r>
            <w:r w:rsidRPr="008643E5">
              <w:rPr>
                <w:rFonts w:ascii="Arial" w:hAnsi="Arial"/>
                <w:b/>
                <w:spacing w:val="-32"/>
                <w:w w:val="105"/>
                <w:sz w:val="12"/>
              </w:rPr>
              <w:t xml:space="preserve"> </w:t>
            </w:r>
          </w:p>
          <w:p w14:paraId="3C9CB73A" w14:textId="77777777" w:rsidR="008643E5" w:rsidRPr="008643E5" w:rsidRDefault="008643E5" w:rsidP="008643E5">
            <w:pPr>
              <w:pStyle w:val="TableParagraph"/>
              <w:spacing w:before="1" w:line="312" w:lineRule="auto"/>
              <w:ind w:left="151" w:right="110"/>
              <w:jc w:val="center"/>
              <w:rPr>
                <w:rFonts w:ascii="Arial" w:hAnsi="Arial"/>
                <w:b/>
                <w:sz w:val="12"/>
              </w:rPr>
            </w:pPr>
          </w:p>
        </w:tc>
        <w:tc>
          <w:tcPr>
            <w:tcW w:w="1270" w:type="dxa"/>
            <w:tcBorders>
              <w:top w:val="nil"/>
            </w:tcBorders>
            <w:shd w:val="clear" w:color="auto" w:fill="auto"/>
          </w:tcPr>
          <w:p w14:paraId="632DF2F3" w14:textId="77777777" w:rsidR="008643E5" w:rsidRPr="008643E5" w:rsidRDefault="008643E5" w:rsidP="008643E5">
            <w:pPr>
              <w:pStyle w:val="TableParagraph"/>
              <w:rPr>
                <w:rFonts w:ascii="Tahoma"/>
                <w:b/>
                <w:sz w:val="16"/>
              </w:rPr>
            </w:pPr>
          </w:p>
          <w:p w14:paraId="74CE4E08" w14:textId="77777777" w:rsidR="008643E5" w:rsidRPr="008643E5" w:rsidRDefault="008643E5" w:rsidP="008643E5">
            <w:pPr>
              <w:pStyle w:val="TableParagraph"/>
              <w:spacing w:before="9"/>
              <w:rPr>
                <w:rFonts w:ascii="Tahoma"/>
                <w:b/>
              </w:rPr>
            </w:pPr>
          </w:p>
          <w:p w14:paraId="29948F7B" w14:textId="77777777" w:rsidR="008643E5" w:rsidRPr="008643E5" w:rsidRDefault="008643E5" w:rsidP="008643E5">
            <w:pPr>
              <w:pStyle w:val="TableParagraph"/>
              <w:spacing w:before="1" w:line="312" w:lineRule="auto"/>
              <w:ind w:left="272" w:right="232" w:hanging="1"/>
              <w:jc w:val="center"/>
              <w:rPr>
                <w:rFonts w:ascii="Arial" w:hAnsi="Arial"/>
                <w:b/>
                <w:sz w:val="12"/>
              </w:rPr>
            </w:pPr>
            <w:r w:rsidRPr="008643E5">
              <w:rPr>
                <w:rFonts w:ascii="Arial" w:hAnsi="Arial"/>
                <w:b/>
                <w:spacing w:val="-1"/>
                <w:w w:val="110"/>
                <w:sz w:val="12"/>
              </w:rPr>
              <w:t xml:space="preserve">Ticaret </w:t>
            </w:r>
            <w:r w:rsidR="0012441B" w:rsidRPr="008643E5">
              <w:rPr>
                <w:rFonts w:ascii="Arial" w:hAnsi="Arial"/>
                <w:b/>
                <w:spacing w:val="-1"/>
                <w:w w:val="110"/>
                <w:sz w:val="12"/>
              </w:rPr>
              <w:t>Bakanlığı</w:t>
            </w:r>
            <w:r w:rsidRPr="008643E5">
              <w:rPr>
                <w:rFonts w:ascii="Arial" w:hAnsi="Arial"/>
                <w:b/>
                <w:spacing w:val="-34"/>
                <w:w w:val="110"/>
                <w:sz w:val="12"/>
              </w:rPr>
              <w:t xml:space="preserve"> </w:t>
            </w:r>
            <w:r w:rsidRPr="008643E5">
              <w:rPr>
                <w:rFonts w:ascii="Arial" w:hAnsi="Arial"/>
                <w:b/>
                <w:w w:val="105"/>
                <w:sz w:val="12"/>
              </w:rPr>
              <w:t>(İHRGM, UHTGM)</w:t>
            </w:r>
          </w:p>
          <w:p w14:paraId="43511DDA" w14:textId="77777777" w:rsidR="008643E5" w:rsidRPr="008643E5" w:rsidRDefault="008643E5" w:rsidP="008643E5">
            <w:pPr>
              <w:pStyle w:val="TableParagraph"/>
              <w:spacing w:before="1" w:line="626" w:lineRule="auto"/>
              <w:ind w:left="151" w:right="110"/>
              <w:jc w:val="center"/>
              <w:rPr>
                <w:rFonts w:ascii="Arial" w:hAnsi="Arial"/>
                <w:b/>
                <w:w w:val="105"/>
                <w:sz w:val="12"/>
              </w:rPr>
            </w:pPr>
          </w:p>
          <w:p w14:paraId="19F30891" w14:textId="77777777" w:rsidR="008643E5" w:rsidRPr="008643E5" w:rsidRDefault="008643E5" w:rsidP="008643E5">
            <w:pPr>
              <w:pStyle w:val="TableParagraph"/>
              <w:spacing w:before="1" w:line="626" w:lineRule="auto"/>
              <w:ind w:left="151" w:right="110"/>
              <w:jc w:val="center"/>
              <w:rPr>
                <w:rFonts w:ascii="Arial" w:hAnsi="Arial"/>
                <w:b/>
                <w:sz w:val="12"/>
              </w:rPr>
            </w:pPr>
            <w:r w:rsidRPr="008643E5">
              <w:rPr>
                <w:rFonts w:ascii="Arial" w:hAnsi="Arial"/>
                <w:b/>
                <w:w w:val="110"/>
                <w:sz w:val="12"/>
              </w:rPr>
              <w:t>TİM</w:t>
            </w:r>
          </w:p>
          <w:p w14:paraId="1B9C6A62" w14:textId="77777777" w:rsidR="008643E5" w:rsidRPr="008643E5" w:rsidRDefault="008643E5" w:rsidP="008643E5">
            <w:pPr>
              <w:pStyle w:val="TableParagraph"/>
              <w:spacing w:line="312" w:lineRule="auto"/>
              <w:ind w:left="151" w:right="110"/>
              <w:jc w:val="center"/>
              <w:rPr>
                <w:rFonts w:ascii="Arial" w:hAnsi="Arial"/>
                <w:b/>
                <w:sz w:val="12"/>
              </w:rPr>
            </w:pPr>
            <w:r w:rsidRPr="008643E5">
              <w:rPr>
                <w:rFonts w:ascii="Arial" w:hAnsi="Arial"/>
                <w:b/>
                <w:spacing w:val="-2"/>
                <w:w w:val="110"/>
                <w:sz w:val="12"/>
              </w:rPr>
              <w:t xml:space="preserve">İlgili </w:t>
            </w:r>
            <w:r w:rsidR="0012441B" w:rsidRPr="008643E5">
              <w:rPr>
                <w:rFonts w:ascii="Arial" w:hAnsi="Arial"/>
                <w:b/>
                <w:spacing w:val="-1"/>
                <w:w w:val="110"/>
                <w:sz w:val="12"/>
              </w:rPr>
              <w:t>İhracatçı</w:t>
            </w:r>
            <w:r w:rsidRPr="008643E5">
              <w:rPr>
                <w:rFonts w:ascii="Arial" w:hAnsi="Arial"/>
                <w:b/>
                <w:spacing w:val="-34"/>
                <w:w w:val="110"/>
                <w:sz w:val="12"/>
              </w:rPr>
              <w:t xml:space="preserve"> </w:t>
            </w:r>
            <w:r w:rsidRPr="008643E5">
              <w:rPr>
                <w:rFonts w:ascii="Arial" w:hAnsi="Arial"/>
                <w:b/>
                <w:w w:val="110"/>
                <w:sz w:val="12"/>
              </w:rPr>
              <w:t>Birlikleri</w:t>
            </w:r>
          </w:p>
          <w:p w14:paraId="5AAA04EC" w14:textId="77777777" w:rsidR="008643E5" w:rsidRPr="008643E5" w:rsidRDefault="008643E5" w:rsidP="008643E5">
            <w:pPr>
              <w:pStyle w:val="TableParagraph"/>
              <w:spacing w:before="1"/>
              <w:ind w:left="149" w:right="111"/>
              <w:jc w:val="center"/>
              <w:rPr>
                <w:rFonts w:ascii="Arial" w:hAnsi="Arial"/>
                <w:b/>
                <w:sz w:val="12"/>
              </w:rPr>
            </w:pPr>
            <w:r w:rsidRPr="008643E5">
              <w:rPr>
                <w:rFonts w:ascii="Arial" w:hAnsi="Arial"/>
                <w:b/>
                <w:w w:val="110"/>
                <w:sz w:val="12"/>
              </w:rPr>
              <w:t>HİB</w:t>
            </w:r>
          </w:p>
          <w:p w14:paraId="478BAAF9" w14:textId="77777777" w:rsidR="008643E5" w:rsidRPr="008643E5" w:rsidRDefault="008643E5" w:rsidP="008643E5">
            <w:pPr>
              <w:pStyle w:val="TableParagraph"/>
              <w:spacing w:before="4"/>
              <w:rPr>
                <w:rFonts w:ascii="Tahoma"/>
                <w:b/>
                <w:sz w:val="18"/>
              </w:rPr>
            </w:pPr>
          </w:p>
          <w:p w14:paraId="542AF91C" w14:textId="77777777" w:rsidR="008643E5" w:rsidRPr="008643E5" w:rsidRDefault="008643E5" w:rsidP="008643E5">
            <w:pPr>
              <w:pStyle w:val="TableParagraph"/>
              <w:spacing w:before="1" w:line="312" w:lineRule="auto"/>
              <w:ind w:left="151" w:right="110"/>
              <w:jc w:val="center"/>
              <w:rPr>
                <w:rFonts w:ascii="Arial" w:hAnsi="Arial"/>
                <w:b/>
                <w:sz w:val="12"/>
              </w:rPr>
            </w:pPr>
            <w:r w:rsidRPr="008643E5">
              <w:rPr>
                <w:rFonts w:ascii="Arial" w:hAnsi="Arial"/>
                <w:b/>
                <w:w w:val="105"/>
                <w:sz w:val="12"/>
              </w:rPr>
              <w:t>Sanayi ve Teknoloji</w:t>
            </w:r>
            <w:r w:rsidRPr="008643E5">
              <w:rPr>
                <w:rFonts w:ascii="Arial" w:hAnsi="Arial"/>
                <w:b/>
                <w:spacing w:val="-32"/>
                <w:w w:val="105"/>
                <w:sz w:val="12"/>
              </w:rPr>
              <w:t xml:space="preserve"> </w:t>
            </w:r>
            <w:r w:rsidR="0012441B" w:rsidRPr="008643E5">
              <w:rPr>
                <w:rFonts w:ascii="Arial" w:hAnsi="Arial"/>
                <w:b/>
                <w:w w:val="105"/>
                <w:sz w:val="12"/>
              </w:rPr>
              <w:t>Bakanlığı</w:t>
            </w:r>
          </w:p>
        </w:tc>
        <w:tc>
          <w:tcPr>
            <w:tcW w:w="1270" w:type="dxa"/>
            <w:tcBorders>
              <w:top w:val="nil"/>
            </w:tcBorders>
          </w:tcPr>
          <w:p w14:paraId="0FA37B2B" w14:textId="77777777" w:rsidR="008643E5" w:rsidRDefault="008643E5" w:rsidP="008643E5">
            <w:pPr>
              <w:pStyle w:val="TableParagraph"/>
              <w:tabs>
                <w:tab w:val="left" w:pos="142"/>
              </w:tabs>
              <w:rPr>
                <w:rFonts w:ascii="Tahoma"/>
                <w:b/>
                <w:sz w:val="16"/>
              </w:rPr>
            </w:pPr>
          </w:p>
          <w:p w14:paraId="0DB8EBDA" w14:textId="77777777" w:rsidR="008643E5" w:rsidRDefault="008643E5" w:rsidP="008643E5">
            <w:pPr>
              <w:pStyle w:val="TableParagraph"/>
              <w:tabs>
                <w:tab w:val="left" w:pos="142"/>
              </w:tabs>
              <w:rPr>
                <w:rFonts w:ascii="Tahoma"/>
                <w:b/>
                <w:sz w:val="16"/>
              </w:rPr>
            </w:pPr>
          </w:p>
          <w:p w14:paraId="0A3CCBC3" w14:textId="77777777" w:rsidR="008643E5" w:rsidRDefault="008643E5" w:rsidP="008643E5">
            <w:pPr>
              <w:pStyle w:val="TableParagraph"/>
              <w:tabs>
                <w:tab w:val="left" w:pos="142"/>
              </w:tabs>
              <w:rPr>
                <w:rFonts w:ascii="Tahoma"/>
                <w:b/>
                <w:sz w:val="16"/>
              </w:rPr>
            </w:pPr>
          </w:p>
          <w:p w14:paraId="5961A8D7" w14:textId="77777777" w:rsidR="008643E5" w:rsidRDefault="008643E5" w:rsidP="008643E5">
            <w:pPr>
              <w:pStyle w:val="TableParagraph"/>
              <w:tabs>
                <w:tab w:val="left" w:pos="142"/>
              </w:tabs>
              <w:rPr>
                <w:rFonts w:ascii="Tahoma"/>
                <w:b/>
                <w:sz w:val="16"/>
              </w:rPr>
            </w:pPr>
          </w:p>
          <w:p w14:paraId="1297385E" w14:textId="77777777" w:rsidR="008643E5" w:rsidRDefault="008643E5" w:rsidP="008643E5">
            <w:pPr>
              <w:pStyle w:val="TableParagraph"/>
              <w:tabs>
                <w:tab w:val="left" w:pos="142"/>
              </w:tabs>
              <w:rPr>
                <w:rFonts w:ascii="Tahoma"/>
                <w:b/>
                <w:sz w:val="16"/>
              </w:rPr>
            </w:pPr>
          </w:p>
          <w:p w14:paraId="4E5A3614" w14:textId="77777777" w:rsidR="008643E5" w:rsidRDefault="008643E5" w:rsidP="008643E5">
            <w:pPr>
              <w:pStyle w:val="TableParagraph"/>
              <w:tabs>
                <w:tab w:val="left" w:pos="142"/>
              </w:tabs>
              <w:rPr>
                <w:rFonts w:ascii="Tahoma"/>
                <w:b/>
                <w:sz w:val="16"/>
              </w:rPr>
            </w:pPr>
          </w:p>
          <w:p w14:paraId="75D9857D" w14:textId="77777777" w:rsidR="008643E5" w:rsidRDefault="008643E5" w:rsidP="008643E5">
            <w:pPr>
              <w:pStyle w:val="TableParagraph"/>
              <w:tabs>
                <w:tab w:val="left" w:pos="142"/>
              </w:tabs>
              <w:spacing w:before="5"/>
              <w:rPr>
                <w:rFonts w:ascii="Tahoma"/>
                <w:b/>
              </w:rPr>
            </w:pPr>
          </w:p>
          <w:p w14:paraId="34E2FFA7" w14:textId="77777777" w:rsidR="008643E5" w:rsidRDefault="008643E5" w:rsidP="008643E5">
            <w:pPr>
              <w:pStyle w:val="TableParagraph"/>
              <w:tabs>
                <w:tab w:val="left" w:pos="142"/>
              </w:tabs>
              <w:ind w:left="327"/>
              <w:rPr>
                <w:rFonts w:ascii="Arial"/>
                <w:b/>
                <w:sz w:val="12"/>
              </w:rPr>
            </w:pPr>
            <w:r>
              <w:rPr>
                <w:rFonts w:ascii="Arial"/>
                <w:b/>
                <w:color w:val="231F20"/>
                <w:w w:val="110"/>
                <w:sz w:val="12"/>
              </w:rPr>
              <w:t>2022-2024</w:t>
            </w:r>
          </w:p>
        </w:tc>
      </w:tr>
      <w:tr w:rsidR="008643E5" w14:paraId="40B29C93" w14:textId="77777777" w:rsidTr="00C06196">
        <w:trPr>
          <w:trHeight w:val="2759"/>
        </w:trPr>
        <w:tc>
          <w:tcPr>
            <w:tcW w:w="1006" w:type="dxa"/>
          </w:tcPr>
          <w:p w14:paraId="70FC8DCC" w14:textId="77777777" w:rsidR="008643E5" w:rsidRDefault="008643E5" w:rsidP="008643E5">
            <w:pPr>
              <w:pStyle w:val="TableParagraph"/>
              <w:tabs>
                <w:tab w:val="left" w:pos="142"/>
              </w:tabs>
              <w:rPr>
                <w:rFonts w:ascii="Tahoma"/>
                <w:b/>
                <w:sz w:val="24"/>
              </w:rPr>
            </w:pPr>
          </w:p>
          <w:p w14:paraId="23D8C35F" w14:textId="77777777" w:rsidR="008643E5" w:rsidRDefault="008643E5" w:rsidP="008643E5">
            <w:pPr>
              <w:pStyle w:val="TableParagraph"/>
              <w:tabs>
                <w:tab w:val="left" w:pos="142"/>
              </w:tabs>
              <w:rPr>
                <w:rFonts w:ascii="Tahoma"/>
                <w:b/>
                <w:sz w:val="24"/>
              </w:rPr>
            </w:pPr>
          </w:p>
          <w:p w14:paraId="4DCBDB84" w14:textId="77777777" w:rsidR="008643E5" w:rsidRDefault="008643E5" w:rsidP="008643E5">
            <w:pPr>
              <w:pStyle w:val="TableParagraph"/>
              <w:tabs>
                <w:tab w:val="left" w:pos="142"/>
              </w:tabs>
              <w:rPr>
                <w:rFonts w:ascii="Tahoma"/>
                <w:b/>
                <w:sz w:val="24"/>
              </w:rPr>
            </w:pPr>
          </w:p>
          <w:p w14:paraId="20B14626" w14:textId="77777777" w:rsidR="008643E5" w:rsidRDefault="008643E5" w:rsidP="008643E5">
            <w:pPr>
              <w:pStyle w:val="TableParagraph"/>
              <w:tabs>
                <w:tab w:val="left" w:pos="142"/>
              </w:tabs>
              <w:spacing w:before="5"/>
              <w:rPr>
                <w:rFonts w:ascii="Tahoma"/>
                <w:b/>
                <w:sz w:val="34"/>
              </w:rPr>
            </w:pPr>
          </w:p>
          <w:p w14:paraId="4BDCE88F" w14:textId="77777777" w:rsidR="008643E5" w:rsidRDefault="008643E5" w:rsidP="008643E5">
            <w:pPr>
              <w:pStyle w:val="TableParagraph"/>
              <w:tabs>
                <w:tab w:val="left" w:pos="142"/>
              </w:tabs>
              <w:ind w:left="282"/>
              <w:rPr>
                <w:rFonts w:ascii="Arial"/>
                <w:b/>
                <w:sz w:val="18"/>
              </w:rPr>
            </w:pPr>
            <w:r>
              <w:rPr>
                <w:rFonts w:ascii="Arial"/>
                <w:b/>
                <w:color w:val="2868B2"/>
                <w:sz w:val="18"/>
              </w:rPr>
              <w:t>3.1.22</w:t>
            </w:r>
          </w:p>
        </w:tc>
        <w:tc>
          <w:tcPr>
            <w:tcW w:w="2480" w:type="dxa"/>
          </w:tcPr>
          <w:p w14:paraId="74D29E19" w14:textId="77777777" w:rsidR="008643E5" w:rsidRDefault="008643E5" w:rsidP="008643E5">
            <w:pPr>
              <w:pStyle w:val="TableParagraph"/>
              <w:tabs>
                <w:tab w:val="left" w:pos="142"/>
              </w:tabs>
              <w:rPr>
                <w:rFonts w:ascii="Tahoma"/>
                <w:b/>
                <w:sz w:val="16"/>
              </w:rPr>
            </w:pPr>
          </w:p>
          <w:p w14:paraId="4F08115A" w14:textId="77777777" w:rsidR="008643E5" w:rsidRDefault="008643E5" w:rsidP="008643E5">
            <w:pPr>
              <w:pStyle w:val="TableParagraph"/>
              <w:tabs>
                <w:tab w:val="left" w:pos="142"/>
              </w:tabs>
              <w:rPr>
                <w:rFonts w:ascii="Tahoma"/>
                <w:b/>
                <w:sz w:val="16"/>
              </w:rPr>
            </w:pPr>
          </w:p>
          <w:p w14:paraId="038E95AC" w14:textId="77777777" w:rsidR="008643E5" w:rsidRDefault="008643E5" w:rsidP="008643E5">
            <w:pPr>
              <w:pStyle w:val="TableParagraph"/>
              <w:tabs>
                <w:tab w:val="left" w:pos="142"/>
              </w:tabs>
              <w:rPr>
                <w:rFonts w:ascii="Tahoma"/>
                <w:b/>
                <w:sz w:val="16"/>
              </w:rPr>
            </w:pPr>
          </w:p>
          <w:p w14:paraId="10109126" w14:textId="77777777" w:rsidR="008643E5" w:rsidRDefault="008643E5" w:rsidP="008643E5">
            <w:pPr>
              <w:pStyle w:val="TableParagraph"/>
              <w:tabs>
                <w:tab w:val="left" w:pos="142"/>
              </w:tabs>
              <w:spacing w:before="2"/>
              <w:rPr>
                <w:rFonts w:ascii="Tahoma"/>
                <w:b/>
                <w:sz w:val="16"/>
              </w:rPr>
            </w:pPr>
          </w:p>
          <w:p w14:paraId="669D11FB" w14:textId="77777777" w:rsidR="008643E5" w:rsidRDefault="008643E5" w:rsidP="008643E5">
            <w:pPr>
              <w:pStyle w:val="TableParagraph"/>
              <w:tabs>
                <w:tab w:val="left" w:pos="142"/>
              </w:tabs>
              <w:spacing w:before="1" w:line="312" w:lineRule="auto"/>
              <w:ind w:left="72" w:right="69"/>
              <w:rPr>
                <w:rFonts w:ascii="Arial" w:hAnsi="Arial"/>
                <w:b/>
                <w:sz w:val="12"/>
              </w:rPr>
            </w:pPr>
            <w:r>
              <w:rPr>
                <w:rFonts w:ascii="Arial" w:hAnsi="Arial"/>
                <w:b/>
                <w:color w:val="231F20"/>
                <w:w w:val="110"/>
                <w:sz w:val="12"/>
              </w:rPr>
              <w:t>İlgili uzak ülkede yerleşik Türk</w:t>
            </w:r>
            <w:r>
              <w:rPr>
                <w:rFonts w:ascii="Arial" w:hAnsi="Arial"/>
                <w:b/>
                <w:color w:val="231F20"/>
                <w:spacing w:val="1"/>
                <w:w w:val="110"/>
                <w:sz w:val="12"/>
              </w:rPr>
              <w:t xml:space="preserve"> </w:t>
            </w:r>
            <w:r>
              <w:rPr>
                <w:rFonts w:ascii="Arial" w:hAnsi="Arial"/>
                <w:b/>
                <w:color w:val="231F20"/>
                <w:spacing w:val="-1"/>
                <w:w w:val="110"/>
                <w:sz w:val="12"/>
              </w:rPr>
              <w:t>girişimcilerle</w:t>
            </w:r>
            <w:r>
              <w:rPr>
                <w:rFonts w:ascii="Arial" w:hAnsi="Arial"/>
                <w:b/>
                <w:color w:val="231F20"/>
                <w:spacing w:val="-7"/>
                <w:w w:val="110"/>
                <w:sz w:val="12"/>
              </w:rPr>
              <w:t xml:space="preserve"> </w:t>
            </w:r>
            <w:r>
              <w:rPr>
                <w:rFonts w:ascii="Arial" w:hAnsi="Arial"/>
                <w:b/>
                <w:color w:val="231F20"/>
                <w:spacing w:val="-1"/>
                <w:w w:val="110"/>
                <w:sz w:val="12"/>
              </w:rPr>
              <w:t>distribütörlük</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temsilcilik konularında bağlantı kurulması</w:t>
            </w:r>
            <w:r>
              <w:rPr>
                <w:rFonts w:ascii="Arial" w:hAnsi="Arial"/>
                <w:b/>
                <w:color w:val="231F20"/>
                <w:spacing w:val="1"/>
                <w:w w:val="110"/>
                <w:sz w:val="12"/>
              </w:rPr>
              <w:t xml:space="preserve"> </w:t>
            </w:r>
            <w:r>
              <w:rPr>
                <w:rFonts w:ascii="Arial" w:hAnsi="Arial"/>
                <w:b/>
                <w:color w:val="231F20"/>
                <w:spacing w:val="-1"/>
                <w:w w:val="110"/>
                <w:sz w:val="12"/>
              </w:rPr>
              <w:t xml:space="preserve">teşvik edilecek, </w:t>
            </w:r>
            <w:r>
              <w:rPr>
                <w:rFonts w:ascii="Arial" w:hAnsi="Arial"/>
                <w:b/>
                <w:color w:val="231F20"/>
                <w:w w:val="110"/>
                <w:sz w:val="12"/>
              </w:rPr>
              <w:t>ülke-sektör özelinde</w:t>
            </w:r>
            <w:r>
              <w:rPr>
                <w:rFonts w:ascii="Arial" w:hAnsi="Arial"/>
                <w:b/>
                <w:color w:val="231F20"/>
                <w:spacing w:val="1"/>
                <w:w w:val="110"/>
                <w:sz w:val="12"/>
              </w:rPr>
              <w:t xml:space="preserve"> </w:t>
            </w:r>
            <w:r>
              <w:rPr>
                <w:rFonts w:ascii="Arial" w:hAnsi="Arial"/>
                <w:b/>
                <w:color w:val="231F20"/>
                <w:w w:val="110"/>
                <w:sz w:val="12"/>
              </w:rPr>
              <w:t>"Birlikte İş Yapma Networking</w:t>
            </w:r>
            <w:r>
              <w:rPr>
                <w:rFonts w:ascii="Arial" w:hAnsi="Arial"/>
                <w:b/>
                <w:color w:val="231F20"/>
                <w:spacing w:val="1"/>
                <w:w w:val="110"/>
                <w:sz w:val="12"/>
              </w:rPr>
              <w:t xml:space="preserve"> </w:t>
            </w:r>
            <w:r>
              <w:rPr>
                <w:rFonts w:ascii="Arial" w:hAnsi="Arial"/>
                <w:b/>
                <w:color w:val="231F20"/>
                <w:w w:val="110"/>
                <w:sz w:val="12"/>
              </w:rPr>
              <w:t>Etkinlikleri” gibi organizasyonlar</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32C7A659" w14:textId="77777777" w:rsidR="008643E5" w:rsidRDefault="008643E5" w:rsidP="008643E5">
            <w:pPr>
              <w:pStyle w:val="TableParagraph"/>
              <w:tabs>
                <w:tab w:val="left" w:pos="142"/>
              </w:tabs>
              <w:rPr>
                <w:rFonts w:ascii="Tahoma"/>
                <w:b/>
                <w:sz w:val="16"/>
              </w:rPr>
            </w:pPr>
          </w:p>
          <w:p w14:paraId="304567D8" w14:textId="77777777" w:rsidR="008643E5" w:rsidRDefault="008643E5" w:rsidP="008643E5">
            <w:pPr>
              <w:pStyle w:val="TableParagraph"/>
              <w:tabs>
                <w:tab w:val="left" w:pos="142"/>
              </w:tabs>
              <w:spacing w:before="9"/>
              <w:rPr>
                <w:rFonts w:ascii="Tahoma"/>
                <w:b/>
                <w:sz w:val="17"/>
              </w:rPr>
            </w:pPr>
          </w:p>
          <w:p w14:paraId="71AD9631" w14:textId="77777777" w:rsidR="008643E5" w:rsidRDefault="008643E5" w:rsidP="008643E5">
            <w:pPr>
              <w:pStyle w:val="TableParagraph"/>
              <w:tabs>
                <w:tab w:val="left" w:pos="142"/>
              </w:tabs>
              <w:spacing w:line="295" w:lineRule="auto"/>
              <w:ind w:left="153" w:right="367"/>
              <w:rPr>
                <w:sz w:val="12"/>
              </w:rPr>
            </w:pPr>
            <w:r>
              <w:rPr>
                <w:color w:val="231F20"/>
                <w:spacing w:val="-1"/>
                <w:sz w:val="12"/>
              </w:rPr>
              <w:t>Uzak</w:t>
            </w:r>
            <w:r>
              <w:rPr>
                <w:color w:val="231F20"/>
                <w:spacing w:val="-12"/>
                <w:sz w:val="12"/>
              </w:rPr>
              <w:t xml:space="preserve"> </w:t>
            </w:r>
            <w:r>
              <w:rPr>
                <w:color w:val="231F20"/>
                <w:spacing w:val="-1"/>
                <w:sz w:val="12"/>
              </w:rPr>
              <w:t>ülkede</w:t>
            </w:r>
            <w:r>
              <w:rPr>
                <w:color w:val="231F20"/>
                <w:spacing w:val="-11"/>
                <w:sz w:val="12"/>
              </w:rPr>
              <w:t xml:space="preserve"> </w:t>
            </w:r>
            <w:r>
              <w:rPr>
                <w:color w:val="231F20"/>
                <w:sz w:val="12"/>
              </w:rPr>
              <w:t>iş</w:t>
            </w:r>
            <w:r>
              <w:rPr>
                <w:color w:val="231F20"/>
                <w:spacing w:val="-11"/>
                <w:sz w:val="12"/>
              </w:rPr>
              <w:t xml:space="preserve"> </w:t>
            </w:r>
            <w:r>
              <w:rPr>
                <w:color w:val="231F20"/>
                <w:sz w:val="12"/>
              </w:rPr>
              <w:t>yapmak</w:t>
            </w:r>
            <w:r>
              <w:rPr>
                <w:color w:val="231F20"/>
                <w:spacing w:val="-11"/>
                <w:sz w:val="12"/>
              </w:rPr>
              <w:t xml:space="preserve"> </w:t>
            </w:r>
            <w:r>
              <w:rPr>
                <w:color w:val="231F20"/>
                <w:sz w:val="12"/>
              </w:rPr>
              <w:t>isteyebilecek</w:t>
            </w:r>
            <w:r>
              <w:rPr>
                <w:color w:val="231F20"/>
                <w:spacing w:val="-11"/>
                <w:sz w:val="12"/>
              </w:rPr>
              <w:t xml:space="preserve"> </w:t>
            </w:r>
            <w:r>
              <w:rPr>
                <w:color w:val="231F20"/>
                <w:sz w:val="12"/>
              </w:rPr>
              <w:t>firmalarımızın</w:t>
            </w:r>
            <w:r>
              <w:rPr>
                <w:color w:val="231F20"/>
                <w:spacing w:val="-39"/>
                <w:sz w:val="12"/>
              </w:rPr>
              <w:t xml:space="preserve"> </w:t>
            </w:r>
            <w:r>
              <w:rPr>
                <w:color w:val="231F20"/>
                <w:spacing w:val="-1"/>
                <w:sz w:val="12"/>
              </w:rPr>
              <w:t xml:space="preserve">distribütörlük ve temsilcilik </w:t>
            </w:r>
            <w:r>
              <w:rPr>
                <w:color w:val="231F20"/>
                <w:sz w:val="12"/>
              </w:rPr>
              <w:t>konularında ortaklıklar</w:t>
            </w:r>
            <w:r>
              <w:rPr>
                <w:color w:val="231F20"/>
                <w:spacing w:val="-40"/>
                <w:sz w:val="12"/>
              </w:rPr>
              <w:t xml:space="preserve"> </w:t>
            </w:r>
            <w:r>
              <w:rPr>
                <w:color w:val="231F20"/>
                <w:spacing w:val="-1"/>
                <w:sz w:val="12"/>
              </w:rPr>
              <w:t>yapmak</w:t>
            </w:r>
            <w:r>
              <w:rPr>
                <w:color w:val="231F20"/>
                <w:spacing w:val="-12"/>
                <w:sz w:val="12"/>
              </w:rPr>
              <w:t xml:space="preserve"> </w:t>
            </w:r>
            <w:r>
              <w:rPr>
                <w:color w:val="231F20"/>
                <w:spacing w:val="-1"/>
                <w:sz w:val="12"/>
              </w:rPr>
              <w:t>üzere</w:t>
            </w:r>
            <w:r>
              <w:rPr>
                <w:color w:val="231F20"/>
                <w:spacing w:val="-12"/>
                <w:sz w:val="12"/>
              </w:rPr>
              <w:t xml:space="preserve"> </w:t>
            </w:r>
            <w:r>
              <w:rPr>
                <w:color w:val="231F20"/>
                <w:spacing w:val="-1"/>
                <w:sz w:val="12"/>
              </w:rPr>
              <w:t>bu</w:t>
            </w:r>
            <w:r>
              <w:rPr>
                <w:color w:val="231F20"/>
                <w:spacing w:val="-12"/>
                <w:sz w:val="12"/>
              </w:rPr>
              <w:t xml:space="preserve"> </w:t>
            </w:r>
            <w:r>
              <w:rPr>
                <w:color w:val="231F20"/>
                <w:spacing w:val="-1"/>
                <w:sz w:val="12"/>
              </w:rPr>
              <w:t>ülkede</w:t>
            </w:r>
            <w:r>
              <w:rPr>
                <w:color w:val="231F20"/>
                <w:spacing w:val="-12"/>
                <w:sz w:val="12"/>
              </w:rPr>
              <w:t xml:space="preserve"> </w:t>
            </w:r>
            <w:r>
              <w:rPr>
                <w:color w:val="231F20"/>
                <w:spacing w:val="-1"/>
                <w:sz w:val="12"/>
              </w:rPr>
              <w:t>yerleşik</w:t>
            </w:r>
            <w:r>
              <w:rPr>
                <w:color w:val="231F20"/>
                <w:spacing w:val="-11"/>
                <w:sz w:val="12"/>
              </w:rPr>
              <w:t xml:space="preserve"> </w:t>
            </w:r>
            <w:r>
              <w:rPr>
                <w:color w:val="231F20"/>
                <w:sz w:val="12"/>
              </w:rPr>
              <w:t>Türk</w:t>
            </w:r>
            <w:r>
              <w:rPr>
                <w:color w:val="231F20"/>
                <w:spacing w:val="-12"/>
                <w:sz w:val="12"/>
              </w:rPr>
              <w:t xml:space="preserve"> </w:t>
            </w:r>
            <w:r>
              <w:rPr>
                <w:color w:val="231F20"/>
                <w:sz w:val="12"/>
              </w:rPr>
              <w:t>girişimcilerle</w:t>
            </w:r>
            <w:r>
              <w:rPr>
                <w:color w:val="231F20"/>
                <w:spacing w:val="-39"/>
                <w:sz w:val="12"/>
              </w:rPr>
              <w:t xml:space="preserve"> </w:t>
            </w:r>
            <w:r>
              <w:rPr>
                <w:color w:val="231F20"/>
                <w:spacing w:val="-1"/>
                <w:sz w:val="12"/>
              </w:rPr>
              <w:t>bağlantı</w:t>
            </w:r>
            <w:r>
              <w:rPr>
                <w:color w:val="231F20"/>
                <w:spacing w:val="-12"/>
                <w:sz w:val="12"/>
              </w:rPr>
              <w:t xml:space="preserve"> </w:t>
            </w:r>
            <w:r>
              <w:rPr>
                <w:color w:val="231F20"/>
                <w:spacing w:val="-1"/>
                <w:sz w:val="12"/>
              </w:rPr>
              <w:t>kurmalarına</w:t>
            </w:r>
            <w:r>
              <w:rPr>
                <w:color w:val="231F20"/>
                <w:spacing w:val="-11"/>
                <w:sz w:val="12"/>
              </w:rPr>
              <w:t xml:space="preserve"> </w:t>
            </w:r>
            <w:r>
              <w:rPr>
                <w:color w:val="231F20"/>
                <w:spacing w:val="-1"/>
                <w:sz w:val="12"/>
              </w:rPr>
              <w:t>yönelik</w:t>
            </w:r>
            <w:r>
              <w:rPr>
                <w:color w:val="231F20"/>
                <w:spacing w:val="-12"/>
                <w:sz w:val="12"/>
              </w:rPr>
              <w:t xml:space="preserve"> </w:t>
            </w:r>
            <w:r>
              <w:rPr>
                <w:color w:val="231F20"/>
                <w:spacing w:val="-1"/>
                <w:sz w:val="12"/>
              </w:rPr>
              <w:t>diyalog</w:t>
            </w:r>
            <w:r>
              <w:rPr>
                <w:color w:val="231F20"/>
                <w:spacing w:val="-11"/>
                <w:sz w:val="12"/>
              </w:rPr>
              <w:t xml:space="preserve"> </w:t>
            </w:r>
            <w:r>
              <w:rPr>
                <w:color w:val="231F20"/>
                <w:sz w:val="12"/>
              </w:rPr>
              <w:t>kanalları</w:t>
            </w:r>
            <w:r>
              <w:rPr>
                <w:color w:val="231F20"/>
                <w:spacing w:val="-12"/>
                <w:sz w:val="12"/>
              </w:rPr>
              <w:t xml:space="preserve"> </w:t>
            </w:r>
            <w:r>
              <w:rPr>
                <w:color w:val="231F20"/>
                <w:sz w:val="12"/>
              </w:rPr>
              <w:t>tesis</w:t>
            </w:r>
            <w:r>
              <w:rPr>
                <w:color w:val="231F20"/>
                <w:spacing w:val="1"/>
                <w:sz w:val="12"/>
              </w:rPr>
              <w:t xml:space="preserve"> </w:t>
            </w:r>
            <w:r>
              <w:rPr>
                <w:color w:val="231F20"/>
                <w:sz w:val="12"/>
              </w:rPr>
              <w:t>edilecektir.</w:t>
            </w:r>
          </w:p>
          <w:p w14:paraId="2B67D601" w14:textId="77777777" w:rsidR="008643E5" w:rsidRDefault="008643E5" w:rsidP="008643E5">
            <w:pPr>
              <w:pStyle w:val="TableParagraph"/>
              <w:tabs>
                <w:tab w:val="left" w:pos="142"/>
              </w:tabs>
              <w:spacing w:before="2"/>
              <w:rPr>
                <w:rFonts w:ascii="Tahoma"/>
                <w:b/>
                <w:sz w:val="15"/>
              </w:rPr>
            </w:pPr>
          </w:p>
          <w:p w14:paraId="4989B61C" w14:textId="77777777" w:rsidR="008643E5" w:rsidRDefault="008643E5" w:rsidP="008643E5">
            <w:pPr>
              <w:pStyle w:val="TableParagraph"/>
              <w:tabs>
                <w:tab w:val="left" w:pos="142"/>
              </w:tabs>
              <w:spacing w:line="295" w:lineRule="auto"/>
              <w:ind w:left="153" w:right="218"/>
              <w:rPr>
                <w:sz w:val="12"/>
              </w:rPr>
            </w:pPr>
            <w:r>
              <w:rPr>
                <w:color w:val="231F20"/>
                <w:sz w:val="12"/>
              </w:rPr>
              <w:t>Bu kapsamda yol gösterici olması amacıyla Bakan-</w:t>
            </w:r>
            <w:r>
              <w:rPr>
                <w:color w:val="231F20"/>
                <w:spacing w:val="1"/>
                <w:sz w:val="12"/>
              </w:rPr>
              <w:t xml:space="preserve"> </w:t>
            </w:r>
            <w:r>
              <w:rPr>
                <w:color w:val="231F20"/>
                <w:w w:val="95"/>
                <w:sz w:val="12"/>
              </w:rPr>
              <w:t>lığımızca, iş birliği kuruluşları aracılığıyla, ülke-sektör</w:t>
            </w:r>
            <w:r>
              <w:rPr>
                <w:color w:val="231F20"/>
                <w:spacing w:val="1"/>
                <w:w w:val="95"/>
                <w:sz w:val="12"/>
              </w:rPr>
              <w:t xml:space="preserve"> </w:t>
            </w:r>
            <w:r>
              <w:rPr>
                <w:color w:val="231F20"/>
                <w:w w:val="95"/>
                <w:sz w:val="12"/>
              </w:rPr>
              <w:t>özelinde</w:t>
            </w:r>
            <w:r>
              <w:rPr>
                <w:color w:val="231F20"/>
                <w:spacing w:val="4"/>
                <w:w w:val="95"/>
                <w:sz w:val="12"/>
              </w:rPr>
              <w:t xml:space="preserve"> </w:t>
            </w:r>
            <w:r>
              <w:rPr>
                <w:color w:val="231F20"/>
                <w:w w:val="95"/>
                <w:sz w:val="12"/>
              </w:rPr>
              <w:t>firmaları</w:t>
            </w:r>
            <w:r>
              <w:rPr>
                <w:color w:val="231F20"/>
                <w:spacing w:val="4"/>
                <w:w w:val="95"/>
                <w:sz w:val="12"/>
              </w:rPr>
              <w:t xml:space="preserve"> </w:t>
            </w:r>
            <w:r>
              <w:rPr>
                <w:color w:val="231F20"/>
                <w:w w:val="95"/>
                <w:sz w:val="12"/>
              </w:rPr>
              <w:t>bir</w:t>
            </w:r>
            <w:r>
              <w:rPr>
                <w:color w:val="231F20"/>
                <w:spacing w:val="4"/>
                <w:w w:val="95"/>
                <w:sz w:val="12"/>
              </w:rPr>
              <w:t xml:space="preserve"> </w:t>
            </w:r>
            <w:r>
              <w:rPr>
                <w:color w:val="231F20"/>
                <w:w w:val="95"/>
                <w:sz w:val="12"/>
              </w:rPr>
              <w:t>araya</w:t>
            </w:r>
            <w:r>
              <w:rPr>
                <w:color w:val="231F20"/>
                <w:spacing w:val="5"/>
                <w:w w:val="95"/>
                <w:sz w:val="12"/>
              </w:rPr>
              <w:t xml:space="preserve"> </w:t>
            </w:r>
            <w:r>
              <w:rPr>
                <w:color w:val="231F20"/>
                <w:w w:val="95"/>
                <w:sz w:val="12"/>
              </w:rPr>
              <w:t>getirecek</w:t>
            </w:r>
            <w:r>
              <w:rPr>
                <w:color w:val="231F20"/>
                <w:spacing w:val="4"/>
                <w:w w:val="95"/>
                <w:sz w:val="12"/>
              </w:rPr>
              <w:t xml:space="preserve"> </w:t>
            </w:r>
            <w:r>
              <w:rPr>
                <w:color w:val="231F20"/>
                <w:w w:val="95"/>
                <w:sz w:val="12"/>
              </w:rPr>
              <w:t>“Birlikte</w:t>
            </w:r>
            <w:r>
              <w:rPr>
                <w:color w:val="231F20"/>
                <w:spacing w:val="4"/>
                <w:w w:val="95"/>
                <w:sz w:val="12"/>
              </w:rPr>
              <w:t xml:space="preserve"> </w:t>
            </w:r>
            <w:r>
              <w:rPr>
                <w:color w:val="231F20"/>
                <w:w w:val="95"/>
                <w:sz w:val="12"/>
              </w:rPr>
              <w:t>İş</w:t>
            </w:r>
            <w:r>
              <w:rPr>
                <w:color w:val="231F20"/>
                <w:spacing w:val="1"/>
                <w:w w:val="95"/>
                <w:sz w:val="12"/>
              </w:rPr>
              <w:t xml:space="preserve"> </w:t>
            </w:r>
            <w:r>
              <w:rPr>
                <w:color w:val="231F20"/>
                <w:spacing w:val="-1"/>
                <w:sz w:val="12"/>
              </w:rPr>
              <w:t>Yapma</w:t>
            </w:r>
            <w:r>
              <w:rPr>
                <w:color w:val="231F20"/>
                <w:spacing w:val="-12"/>
                <w:sz w:val="12"/>
              </w:rPr>
              <w:t xml:space="preserve"> </w:t>
            </w:r>
            <w:r>
              <w:rPr>
                <w:color w:val="231F20"/>
                <w:spacing w:val="-1"/>
                <w:sz w:val="12"/>
              </w:rPr>
              <w:t>Networking</w:t>
            </w:r>
            <w:r>
              <w:rPr>
                <w:color w:val="231F20"/>
                <w:spacing w:val="-11"/>
                <w:sz w:val="12"/>
              </w:rPr>
              <w:t xml:space="preserve"> </w:t>
            </w:r>
            <w:r>
              <w:rPr>
                <w:color w:val="231F20"/>
                <w:sz w:val="12"/>
              </w:rPr>
              <w:t>Etkinlikleri”</w:t>
            </w:r>
            <w:r>
              <w:rPr>
                <w:color w:val="231F20"/>
                <w:spacing w:val="-11"/>
                <w:sz w:val="12"/>
              </w:rPr>
              <w:t xml:space="preserve"> </w:t>
            </w:r>
            <w:r>
              <w:rPr>
                <w:color w:val="231F20"/>
                <w:sz w:val="12"/>
              </w:rPr>
              <w:t>gibi</w:t>
            </w:r>
            <w:r>
              <w:rPr>
                <w:color w:val="231F20"/>
                <w:spacing w:val="-11"/>
                <w:sz w:val="12"/>
              </w:rPr>
              <w:t xml:space="preserve"> </w:t>
            </w:r>
            <w:r>
              <w:rPr>
                <w:color w:val="231F20"/>
                <w:sz w:val="12"/>
              </w:rPr>
              <w:t>organizasyonların</w:t>
            </w:r>
            <w:r>
              <w:rPr>
                <w:color w:val="231F20"/>
                <w:spacing w:val="-39"/>
                <w:sz w:val="12"/>
              </w:rPr>
              <w:t xml:space="preserve"> </w:t>
            </w:r>
            <w:r>
              <w:rPr>
                <w:color w:val="231F20"/>
                <w:spacing w:val="-1"/>
                <w:sz w:val="12"/>
              </w:rPr>
              <w:t>gerçekleştirilmesi</w:t>
            </w:r>
            <w:r>
              <w:rPr>
                <w:color w:val="231F20"/>
                <w:spacing w:val="-12"/>
                <w:sz w:val="12"/>
              </w:rPr>
              <w:t xml:space="preserve"> </w:t>
            </w:r>
            <w:r>
              <w:rPr>
                <w:color w:val="231F20"/>
                <w:sz w:val="12"/>
              </w:rPr>
              <w:t>hedeflenmektedir.</w:t>
            </w:r>
          </w:p>
        </w:tc>
        <w:tc>
          <w:tcPr>
            <w:tcW w:w="1573" w:type="dxa"/>
          </w:tcPr>
          <w:p w14:paraId="431C3088" w14:textId="77777777" w:rsidR="008643E5" w:rsidRPr="008643E5" w:rsidRDefault="008643E5" w:rsidP="008643E5">
            <w:pPr>
              <w:pStyle w:val="TableParagraph"/>
              <w:rPr>
                <w:rFonts w:ascii="Tahoma"/>
                <w:b/>
                <w:sz w:val="16"/>
              </w:rPr>
            </w:pPr>
          </w:p>
          <w:p w14:paraId="25D6A175" w14:textId="4DDE592A" w:rsidR="001B6D7F" w:rsidRDefault="001B6D7F" w:rsidP="008643E5">
            <w:pPr>
              <w:pStyle w:val="TableParagraph"/>
              <w:spacing w:line="312" w:lineRule="auto"/>
              <w:ind w:left="204" w:right="163" w:hanging="1"/>
              <w:jc w:val="center"/>
              <w:rPr>
                <w:rFonts w:ascii="Arial" w:hAnsi="Arial"/>
                <w:b/>
                <w:spacing w:val="-2"/>
                <w:w w:val="110"/>
                <w:sz w:val="12"/>
              </w:rPr>
            </w:pPr>
            <w:r w:rsidRPr="008643E5">
              <w:rPr>
                <w:rFonts w:ascii="Arial" w:hAnsi="Arial"/>
                <w:b/>
                <w:spacing w:val="-2"/>
                <w:w w:val="110"/>
                <w:sz w:val="12"/>
              </w:rPr>
              <w:t>Ticaret Bakanlığı</w:t>
            </w:r>
            <w:r w:rsidRPr="008643E5">
              <w:rPr>
                <w:rFonts w:ascii="Arial" w:hAnsi="Arial"/>
                <w:b/>
                <w:spacing w:val="-34"/>
                <w:w w:val="110"/>
                <w:sz w:val="12"/>
              </w:rPr>
              <w:t xml:space="preserve"> </w:t>
            </w:r>
            <w:r>
              <w:rPr>
                <w:rFonts w:ascii="Arial" w:hAnsi="Arial"/>
                <w:b/>
                <w:spacing w:val="-5"/>
                <w:w w:val="105"/>
                <w:sz w:val="12"/>
              </w:rPr>
              <w:t>(</w:t>
            </w:r>
            <w:r w:rsidRPr="008643E5">
              <w:rPr>
                <w:rFonts w:ascii="Arial" w:hAnsi="Arial"/>
                <w:b/>
                <w:w w:val="110"/>
                <w:sz w:val="12"/>
              </w:rPr>
              <w:t>İHRGM</w:t>
            </w:r>
            <w:r w:rsidRPr="008643E5">
              <w:rPr>
                <w:rFonts w:ascii="Arial" w:hAnsi="Arial"/>
                <w:b/>
                <w:w w:val="105"/>
                <w:sz w:val="12"/>
              </w:rPr>
              <w:t xml:space="preserve"> </w:t>
            </w:r>
            <w:r w:rsidRPr="008643E5">
              <w:rPr>
                <w:rFonts w:ascii="Arial" w:hAnsi="Arial"/>
                <w:b/>
                <w:w w:val="110"/>
                <w:sz w:val="12"/>
              </w:rPr>
              <w:t>(K)</w:t>
            </w:r>
          </w:p>
          <w:p w14:paraId="3DCF6A25" w14:textId="77777777" w:rsidR="001B6D7F" w:rsidRDefault="001B6D7F" w:rsidP="008643E5">
            <w:pPr>
              <w:pStyle w:val="TableParagraph"/>
              <w:spacing w:line="312" w:lineRule="auto"/>
              <w:ind w:left="204" w:right="163" w:hanging="1"/>
              <w:jc w:val="center"/>
              <w:rPr>
                <w:rFonts w:ascii="Arial" w:hAnsi="Arial"/>
                <w:b/>
                <w:spacing w:val="-2"/>
                <w:w w:val="110"/>
                <w:sz w:val="12"/>
              </w:rPr>
            </w:pPr>
          </w:p>
          <w:p w14:paraId="2B7E9B83" w14:textId="35FCC99D" w:rsidR="008643E5" w:rsidRPr="008643E5" w:rsidRDefault="008643E5" w:rsidP="008643E5">
            <w:pPr>
              <w:pStyle w:val="TableParagraph"/>
              <w:spacing w:line="312" w:lineRule="auto"/>
              <w:ind w:left="204" w:right="163" w:hanging="1"/>
              <w:jc w:val="center"/>
              <w:rPr>
                <w:rFonts w:ascii="Arial" w:hAnsi="Arial"/>
                <w:b/>
                <w:sz w:val="12"/>
              </w:rPr>
            </w:pPr>
            <w:r w:rsidRPr="008643E5">
              <w:rPr>
                <w:rFonts w:ascii="Arial" w:hAnsi="Arial"/>
                <w:b/>
                <w:spacing w:val="-2"/>
                <w:w w:val="110"/>
                <w:sz w:val="12"/>
              </w:rPr>
              <w:t xml:space="preserve">Ticaret </w:t>
            </w:r>
            <w:r w:rsidR="0012441B" w:rsidRPr="008643E5">
              <w:rPr>
                <w:rFonts w:ascii="Arial" w:hAnsi="Arial"/>
                <w:b/>
                <w:spacing w:val="-2"/>
                <w:w w:val="110"/>
                <w:sz w:val="12"/>
              </w:rPr>
              <w:t>Bakanlığı</w:t>
            </w:r>
            <w:r w:rsidRPr="008643E5">
              <w:rPr>
                <w:rFonts w:ascii="Arial" w:hAnsi="Arial"/>
                <w:b/>
                <w:spacing w:val="-34"/>
                <w:w w:val="110"/>
                <w:sz w:val="12"/>
              </w:rPr>
              <w:t xml:space="preserve"> </w:t>
            </w:r>
          </w:p>
          <w:p w14:paraId="3320BCB8" w14:textId="3BE4CEA5" w:rsidR="008643E5" w:rsidRPr="008643E5" w:rsidRDefault="008643E5" w:rsidP="008643E5">
            <w:pPr>
              <w:pStyle w:val="TableParagraph"/>
              <w:spacing w:before="1"/>
              <w:ind w:left="151" w:right="110"/>
              <w:jc w:val="center"/>
              <w:rPr>
                <w:rFonts w:ascii="Arial" w:hAnsi="Arial"/>
                <w:b/>
                <w:w w:val="105"/>
                <w:sz w:val="12"/>
              </w:rPr>
            </w:pPr>
            <w:r w:rsidRPr="008643E5">
              <w:rPr>
                <w:rFonts w:ascii="Arial" w:hAnsi="Arial"/>
                <w:b/>
                <w:w w:val="105"/>
                <w:sz w:val="12"/>
              </w:rPr>
              <w:t>(Ticaret Müşavirliği</w:t>
            </w:r>
            <w:r w:rsidR="001B6D7F">
              <w:rPr>
                <w:rFonts w:ascii="Arial" w:hAnsi="Arial"/>
                <w:b/>
                <w:w w:val="105"/>
                <w:sz w:val="12"/>
              </w:rPr>
              <w:t xml:space="preserve"> (S)</w:t>
            </w:r>
            <w:r w:rsidRPr="008643E5">
              <w:rPr>
                <w:rFonts w:ascii="Arial" w:hAnsi="Arial"/>
                <w:b/>
                <w:w w:val="105"/>
                <w:sz w:val="12"/>
              </w:rPr>
              <w:t>)</w:t>
            </w:r>
          </w:p>
          <w:p w14:paraId="09F4A74E" w14:textId="77777777" w:rsidR="008643E5" w:rsidRPr="008643E5" w:rsidRDefault="008643E5" w:rsidP="008643E5">
            <w:pPr>
              <w:pStyle w:val="TableParagraph"/>
              <w:spacing w:line="312" w:lineRule="auto"/>
              <w:ind w:left="151" w:right="110"/>
              <w:jc w:val="center"/>
              <w:rPr>
                <w:rFonts w:ascii="Arial" w:hAnsi="Arial"/>
                <w:b/>
                <w:sz w:val="12"/>
              </w:rPr>
            </w:pPr>
          </w:p>
        </w:tc>
        <w:tc>
          <w:tcPr>
            <w:tcW w:w="1270" w:type="dxa"/>
          </w:tcPr>
          <w:p w14:paraId="09C30141" w14:textId="77777777" w:rsidR="008643E5" w:rsidRPr="008643E5" w:rsidRDefault="008643E5" w:rsidP="008643E5">
            <w:pPr>
              <w:pStyle w:val="TableParagraph"/>
              <w:rPr>
                <w:rFonts w:ascii="Tahoma"/>
                <w:b/>
                <w:sz w:val="16"/>
              </w:rPr>
            </w:pPr>
          </w:p>
          <w:p w14:paraId="1913CAA5" w14:textId="53D8552D" w:rsidR="008643E5" w:rsidRPr="008643E5" w:rsidRDefault="008643E5" w:rsidP="008643E5">
            <w:pPr>
              <w:pStyle w:val="TableParagraph"/>
              <w:spacing w:line="312" w:lineRule="auto"/>
              <w:ind w:left="204" w:right="163" w:hanging="1"/>
              <w:jc w:val="center"/>
              <w:rPr>
                <w:rFonts w:ascii="Arial" w:hAnsi="Arial"/>
                <w:b/>
                <w:sz w:val="12"/>
              </w:rPr>
            </w:pPr>
            <w:r w:rsidRPr="008643E5">
              <w:rPr>
                <w:rFonts w:ascii="Arial" w:hAnsi="Arial"/>
                <w:b/>
                <w:spacing w:val="-2"/>
                <w:w w:val="110"/>
                <w:sz w:val="12"/>
              </w:rPr>
              <w:t xml:space="preserve">Ticaret </w:t>
            </w:r>
            <w:r w:rsidR="0012441B" w:rsidRPr="008643E5">
              <w:rPr>
                <w:rFonts w:ascii="Arial" w:hAnsi="Arial"/>
                <w:b/>
                <w:spacing w:val="-2"/>
                <w:w w:val="110"/>
                <w:sz w:val="12"/>
              </w:rPr>
              <w:t>Bakanlığı</w:t>
            </w:r>
            <w:r w:rsidR="0012441B" w:rsidRPr="008643E5">
              <w:rPr>
                <w:rFonts w:ascii="Arial" w:hAnsi="Arial"/>
                <w:b/>
                <w:spacing w:val="-34"/>
                <w:w w:val="110"/>
                <w:sz w:val="12"/>
              </w:rPr>
              <w:t xml:space="preserve"> </w:t>
            </w:r>
            <w:r w:rsidR="002A3C1A">
              <w:rPr>
                <w:rFonts w:ascii="Arial" w:hAnsi="Arial"/>
                <w:b/>
                <w:spacing w:val="-5"/>
                <w:w w:val="105"/>
                <w:sz w:val="12"/>
              </w:rPr>
              <w:t>(U</w:t>
            </w:r>
            <w:r w:rsidR="0012441B" w:rsidRPr="008643E5">
              <w:rPr>
                <w:rFonts w:ascii="Arial" w:hAnsi="Arial"/>
                <w:b/>
                <w:spacing w:val="-5"/>
                <w:w w:val="105"/>
                <w:sz w:val="12"/>
              </w:rPr>
              <w:t>AABGM</w:t>
            </w:r>
            <w:r w:rsidRPr="008643E5">
              <w:rPr>
                <w:rFonts w:ascii="Arial" w:hAnsi="Arial"/>
                <w:b/>
                <w:w w:val="105"/>
                <w:sz w:val="12"/>
              </w:rPr>
              <w:t>)</w:t>
            </w:r>
          </w:p>
          <w:p w14:paraId="2751DFFA" w14:textId="77777777" w:rsidR="008643E5" w:rsidRPr="008643E5" w:rsidRDefault="008643E5" w:rsidP="008643E5">
            <w:pPr>
              <w:pStyle w:val="TableParagraph"/>
              <w:spacing w:before="1"/>
              <w:ind w:left="151" w:right="110"/>
              <w:jc w:val="center"/>
              <w:rPr>
                <w:rFonts w:ascii="Arial" w:hAnsi="Arial"/>
                <w:b/>
                <w:w w:val="105"/>
                <w:sz w:val="12"/>
              </w:rPr>
            </w:pPr>
          </w:p>
          <w:p w14:paraId="0B0A50F7" w14:textId="77777777" w:rsidR="008643E5" w:rsidRPr="008643E5" w:rsidRDefault="008643E5" w:rsidP="008643E5">
            <w:pPr>
              <w:pStyle w:val="TableParagraph"/>
              <w:spacing w:before="1" w:line="626" w:lineRule="auto"/>
              <w:ind w:left="151" w:right="110"/>
              <w:jc w:val="center"/>
              <w:rPr>
                <w:rFonts w:ascii="Arial" w:hAnsi="Arial"/>
                <w:b/>
                <w:sz w:val="12"/>
              </w:rPr>
            </w:pPr>
            <w:r w:rsidRPr="008643E5">
              <w:rPr>
                <w:rFonts w:ascii="Arial" w:hAnsi="Arial"/>
                <w:b/>
                <w:spacing w:val="-32"/>
                <w:w w:val="105"/>
                <w:sz w:val="12"/>
              </w:rPr>
              <w:t xml:space="preserve"> </w:t>
            </w:r>
            <w:r w:rsidRPr="008643E5">
              <w:rPr>
                <w:rFonts w:ascii="Arial" w:hAnsi="Arial"/>
                <w:b/>
                <w:w w:val="105"/>
                <w:sz w:val="12"/>
              </w:rPr>
              <w:t>TİM,</w:t>
            </w:r>
            <w:r w:rsidRPr="008643E5">
              <w:rPr>
                <w:rFonts w:ascii="Arial" w:hAnsi="Arial"/>
                <w:b/>
                <w:spacing w:val="-3"/>
                <w:w w:val="105"/>
                <w:sz w:val="12"/>
              </w:rPr>
              <w:t xml:space="preserve"> </w:t>
            </w:r>
            <w:r w:rsidRPr="008643E5">
              <w:rPr>
                <w:rFonts w:ascii="Arial" w:hAnsi="Arial"/>
                <w:b/>
                <w:w w:val="105"/>
                <w:sz w:val="12"/>
              </w:rPr>
              <w:t>DEİK,</w:t>
            </w:r>
            <w:r w:rsidRPr="008643E5">
              <w:rPr>
                <w:rFonts w:ascii="Arial" w:hAnsi="Arial"/>
                <w:b/>
                <w:spacing w:val="-3"/>
                <w:w w:val="105"/>
                <w:sz w:val="12"/>
              </w:rPr>
              <w:t xml:space="preserve"> </w:t>
            </w:r>
            <w:r w:rsidRPr="008643E5">
              <w:rPr>
                <w:rFonts w:ascii="Arial" w:hAnsi="Arial"/>
                <w:b/>
                <w:w w:val="105"/>
                <w:sz w:val="12"/>
              </w:rPr>
              <w:t>TOBB</w:t>
            </w:r>
          </w:p>
          <w:p w14:paraId="25D0D0B9" w14:textId="77777777" w:rsidR="008643E5" w:rsidRPr="008643E5" w:rsidRDefault="008643E5" w:rsidP="008643E5">
            <w:pPr>
              <w:pStyle w:val="TableParagraph"/>
              <w:spacing w:line="312" w:lineRule="auto"/>
              <w:ind w:left="151" w:right="110"/>
              <w:jc w:val="center"/>
              <w:rPr>
                <w:rFonts w:ascii="Arial" w:hAnsi="Arial"/>
                <w:b/>
                <w:sz w:val="12"/>
              </w:rPr>
            </w:pPr>
            <w:r w:rsidRPr="008643E5">
              <w:rPr>
                <w:rFonts w:ascii="Arial" w:hAnsi="Arial"/>
                <w:b/>
                <w:spacing w:val="-2"/>
                <w:w w:val="110"/>
                <w:sz w:val="12"/>
              </w:rPr>
              <w:t xml:space="preserve">İlgili </w:t>
            </w:r>
            <w:r w:rsidR="0012441B" w:rsidRPr="008643E5">
              <w:rPr>
                <w:rFonts w:ascii="Arial" w:hAnsi="Arial"/>
                <w:b/>
                <w:spacing w:val="-1"/>
                <w:w w:val="110"/>
                <w:sz w:val="12"/>
              </w:rPr>
              <w:t>İhracatçı</w:t>
            </w:r>
            <w:r w:rsidRPr="008643E5">
              <w:rPr>
                <w:rFonts w:ascii="Arial" w:hAnsi="Arial"/>
                <w:b/>
                <w:spacing w:val="-34"/>
                <w:w w:val="110"/>
                <w:sz w:val="12"/>
              </w:rPr>
              <w:t xml:space="preserve"> </w:t>
            </w:r>
            <w:r w:rsidRPr="008643E5">
              <w:rPr>
                <w:rFonts w:ascii="Arial" w:hAnsi="Arial"/>
                <w:b/>
                <w:w w:val="110"/>
                <w:sz w:val="12"/>
              </w:rPr>
              <w:t>Birlikleri</w:t>
            </w:r>
          </w:p>
          <w:p w14:paraId="56E41D80" w14:textId="77777777" w:rsidR="008643E5" w:rsidRPr="008643E5" w:rsidRDefault="008643E5" w:rsidP="008643E5">
            <w:pPr>
              <w:pStyle w:val="TableParagraph"/>
              <w:rPr>
                <w:rFonts w:ascii="Tahoma"/>
                <w:b/>
                <w:sz w:val="15"/>
              </w:rPr>
            </w:pPr>
          </w:p>
          <w:p w14:paraId="084C9E9B" w14:textId="77777777" w:rsidR="008643E5" w:rsidRPr="008643E5" w:rsidRDefault="008643E5" w:rsidP="008643E5">
            <w:pPr>
              <w:pStyle w:val="TableParagraph"/>
              <w:spacing w:line="312" w:lineRule="auto"/>
              <w:ind w:left="151" w:right="110"/>
              <w:jc w:val="center"/>
              <w:rPr>
                <w:rFonts w:ascii="Arial" w:hAnsi="Arial"/>
                <w:b/>
                <w:sz w:val="12"/>
              </w:rPr>
            </w:pPr>
            <w:r w:rsidRPr="008643E5">
              <w:rPr>
                <w:rFonts w:ascii="Arial" w:hAnsi="Arial"/>
                <w:b/>
                <w:w w:val="105"/>
                <w:sz w:val="12"/>
              </w:rPr>
              <w:t>Sanayi ve Teknoloji</w:t>
            </w:r>
            <w:r w:rsidRPr="008643E5">
              <w:rPr>
                <w:rFonts w:ascii="Arial" w:hAnsi="Arial"/>
                <w:b/>
                <w:spacing w:val="-32"/>
                <w:w w:val="105"/>
                <w:sz w:val="12"/>
              </w:rPr>
              <w:t xml:space="preserve"> </w:t>
            </w:r>
            <w:r w:rsidR="0012441B" w:rsidRPr="008643E5">
              <w:rPr>
                <w:rFonts w:ascii="Arial" w:hAnsi="Arial"/>
                <w:b/>
                <w:w w:val="105"/>
                <w:sz w:val="12"/>
              </w:rPr>
              <w:t>Bakanlığı</w:t>
            </w:r>
          </w:p>
        </w:tc>
        <w:tc>
          <w:tcPr>
            <w:tcW w:w="1270" w:type="dxa"/>
          </w:tcPr>
          <w:p w14:paraId="7E6D5162" w14:textId="77777777" w:rsidR="008643E5" w:rsidRDefault="008643E5" w:rsidP="008643E5">
            <w:pPr>
              <w:pStyle w:val="TableParagraph"/>
              <w:tabs>
                <w:tab w:val="left" w:pos="142"/>
              </w:tabs>
              <w:rPr>
                <w:rFonts w:ascii="Tahoma"/>
                <w:b/>
                <w:sz w:val="16"/>
              </w:rPr>
            </w:pPr>
          </w:p>
          <w:p w14:paraId="42D81BD4" w14:textId="77777777" w:rsidR="008643E5" w:rsidRDefault="008643E5" w:rsidP="008643E5">
            <w:pPr>
              <w:pStyle w:val="TableParagraph"/>
              <w:tabs>
                <w:tab w:val="left" w:pos="142"/>
              </w:tabs>
              <w:rPr>
                <w:rFonts w:ascii="Tahoma"/>
                <w:b/>
                <w:sz w:val="16"/>
              </w:rPr>
            </w:pPr>
          </w:p>
          <w:p w14:paraId="77B07E56" w14:textId="77777777" w:rsidR="008643E5" w:rsidRDefault="008643E5" w:rsidP="008643E5">
            <w:pPr>
              <w:pStyle w:val="TableParagraph"/>
              <w:tabs>
                <w:tab w:val="left" w:pos="142"/>
              </w:tabs>
              <w:rPr>
                <w:rFonts w:ascii="Tahoma"/>
                <w:b/>
                <w:sz w:val="16"/>
              </w:rPr>
            </w:pPr>
          </w:p>
          <w:p w14:paraId="48EB9FC7" w14:textId="77777777" w:rsidR="008643E5" w:rsidRDefault="008643E5" w:rsidP="008643E5">
            <w:pPr>
              <w:pStyle w:val="TableParagraph"/>
              <w:tabs>
                <w:tab w:val="left" w:pos="142"/>
              </w:tabs>
              <w:rPr>
                <w:rFonts w:ascii="Tahoma"/>
                <w:b/>
                <w:sz w:val="16"/>
              </w:rPr>
            </w:pPr>
          </w:p>
          <w:p w14:paraId="125D7CEC" w14:textId="77777777" w:rsidR="008643E5" w:rsidRDefault="008643E5" w:rsidP="008643E5">
            <w:pPr>
              <w:pStyle w:val="TableParagraph"/>
              <w:tabs>
                <w:tab w:val="left" w:pos="142"/>
              </w:tabs>
              <w:rPr>
                <w:rFonts w:ascii="Tahoma"/>
                <w:b/>
                <w:sz w:val="16"/>
              </w:rPr>
            </w:pPr>
          </w:p>
          <w:p w14:paraId="278E253B" w14:textId="77777777" w:rsidR="008643E5" w:rsidRDefault="008643E5" w:rsidP="008643E5">
            <w:pPr>
              <w:pStyle w:val="TableParagraph"/>
              <w:tabs>
                <w:tab w:val="left" w:pos="142"/>
              </w:tabs>
              <w:rPr>
                <w:rFonts w:ascii="Tahoma"/>
                <w:b/>
                <w:sz w:val="16"/>
              </w:rPr>
            </w:pPr>
          </w:p>
          <w:p w14:paraId="13370474" w14:textId="77777777" w:rsidR="008643E5" w:rsidRDefault="008643E5" w:rsidP="008643E5">
            <w:pPr>
              <w:pStyle w:val="TableParagraph"/>
              <w:tabs>
                <w:tab w:val="left" w:pos="142"/>
              </w:tabs>
              <w:spacing w:before="127"/>
              <w:ind w:left="327"/>
              <w:rPr>
                <w:rFonts w:ascii="Arial"/>
                <w:b/>
                <w:sz w:val="12"/>
              </w:rPr>
            </w:pPr>
            <w:r>
              <w:rPr>
                <w:rFonts w:ascii="Arial"/>
                <w:b/>
                <w:color w:val="231F20"/>
                <w:w w:val="110"/>
                <w:sz w:val="12"/>
              </w:rPr>
              <w:t>2022-2024</w:t>
            </w:r>
          </w:p>
        </w:tc>
      </w:tr>
      <w:tr w:rsidR="008643E5" w14:paraId="120CAA92" w14:textId="77777777" w:rsidTr="00C06196">
        <w:trPr>
          <w:trHeight w:val="2416"/>
        </w:trPr>
        <w:tc>
          <w:tcPr>
            <w:tcW w:w="1006" w:type="dxa"/>
          </w:tcPr>
          <w:p w14:paraId="1F2D835A" w14:textId="77777777" w:rsidR="008643E5" w:rsidRDefault="008643E5" w:rsidP="008643E5">
            <w:pPr>
              <w:pStyle w:val="TableParagraph"/>
              <w:tabs>
                <w:tab w:val="left" w:pos="142"/>
              </w:tabs>
              <w:rPr>
                <w:rFonts w:ascii="Tahoma"/>
                <w:b/>
                <w:sz w:val="24"/>
              </w:rPr>
            </w:pPr>
          </w:p>
          <w:p w14:paraId="3014E645" w14:textId="77777777" w:rsidR="008643E5" w:rsidRDefault="008643E5" w:rsidP="008643E5">
            <w:pPr>
              <w:pStyle w:val="TableParagraph"/>
              <w:tabs>
                <w:tab w:val="left" w:pos="142"/>
              </w:tabs>
              <w:rPr>
                <w:rFonts w:ascii="Tahoma"/>
                <w:b/>
                <w:sz w:val="24"/>
              </w:rPr>
            </w:pPr>
          </w:p>
          <w:p w14:paraId="2CD29EFD" w14:textId="77777777" w:rsidR="008643E5" w:rsidRDefault="008643E5" w:rsidP="008643E5">
            <w:pPr>
              <w:pStyle w:val="TableParagraph"/>
              <w:tabs>
                <w:tab w:val="left" w:pos="142"/>
              </w:tabs>
              <w:rPr>
                <w:rFonts w:ascii="Tahoma"/>
                <w:b/>
                <w:sz w:val="24"/>
              </w:rPr>
            </w:pPr>
          </w:p>
          <w:p w14:paraId="272A130C" w14:textId="77777777" w:rsidR="008643E5" w:rsidRDefault="008643E5" w:rsidP="008643E5">
            <w:pPr>
              <w:pStyle w:val="TableParagraph"/>
              <w:tabs>
                <w:tab w:val="left" w:pos="142"/>
              </w:tabs>
              <w:spacing w:before="4"/>
              <w:rPr>
                <w:rFonts w:ascii="Tahoma"/>
                <w:b/>
                <w:sz w:val="19"/>
              </w:rPr>
            </w:pPr>
          </w:p>
          <w:p w14:paraId="1429839C" w14:textId="77777777" w:rsidR="008643E5" w:rsidRDefault="008643E5" w:rsidP="008643E5">
            <w:pPr>
              <w:pStyle w:val="TableParagraph"/>
              <w:tabs>
                <w:tab w:val="left" w:pos="142"/>
              </w:tabs>
              <w:ind w:left="282"/>
              <w:rPr>
                <w:rFonts w:ascii="Arial"/>
                <w:b/>
                <w:sz w:val="18"/>
              </w:rPr>
            </w:pPr>
            <w:r>
              <w:rPr>
                <w:rFonts w:ascii="Arial"/>
                <w:b/>
                <w:color w:val="2868B2"/>
                <w:sz w:val="18"/>
              </w:rPr>
              <w:t>3.1.23</w:t>
            </w:r>
          </w:p>
        </w:tc>
        <w:tc>
          <w:tcPr>
            <w:tcW w:w="2480" w:type="dxa"/>
          </w:tcPr>
          <w:p w14:paraId="17AABFC1" w14:textId="77777777" w:rsidR="008643E5" w:rsidRDefault="008643E5" w:rsidP="008643E5">
            <w:pPr>
              <w:pStyle w:val="TableParagraph"/>
              <w:tabs>
                <w:tab w:val="left" w:pos="142"/>
              </w:tabs>
              <w:rPr>
                <w:rFonts w:ascii="Tahoma"/>
                <w:b/>
                <w:sz w:val="16"/>
              </w:rPr>
            </w:pPr>
          </w:p>
          <w:p w14:paraId="0C8B1EEA" w14:textId="77777777" w:rsidR="008643E5" w:rsidRDefault="008643E5" w:rsidP="008643E5">
            <w:pPr>
              <w:pStyle w:val="TableParagraph"/>
              <w:tabs>
                <w:tab w:val="left" w:pos="142"/>
              </w:tabs>
              <w:rPr>
                <w:rFonts w:ascii="Tahoma"/>
                <w:b/>
                <w:sz w:val="16"/>
              </w:rPr>
            </w:pPr>
          </w:p>
          <w:p w14:paraId="502DBBA4" w14:textId="77777777" w:rsidR="008643E5" w:rsidRDefault="008643E5" w:rsidP="008643E5">
            <w:pPr>
              <w:pStyle w:val="TableParagraph"/>
              <w:tabs>
                <w:tab w:val="left" w:pos="142"/>
              </w:tabs>
              <w:rPr>
                <w:rFonts w:ascii="Tahoma"/>
                <w:b/>
                <w:sz w:val="16"/>
              </w:rPr>
            </w:pPr>
          </w:p>
          <w:p w14:paraId="05846B1B" w14:textId="77777777" w:rsidR="008643E5" w:rsidRDefault="008643E5" w:rsidP="008643E5">
            <w:pPr>
              <w:pStyle w:val="TableParagraph"/>
              <w:tabs>
                <w:tab w:val="left" w:pos="142"/>
              </w:tabs>
              <w:spacing w:before="6"/>
              <w:rPr>
                <w:rFonts w:ascii="Tahoma"/>
                <w:b/>
                <w:sz w:val="23"/>
              </w:rPr>
            </w:pPr>
          </w:p>
          <w:p w14:paraId="440DAD32" w14:textId="77777777" w:rsidR="008643E5" w:rsidRDefault="008643E5" w:rsidP="008643E5">
            <w:pPr>
              <w:pStyle w:val="TableParagraph"/>
              <w:tabs>
                <w:tab w:val="left" w:pos="142"/>
              </w:tabs>
              <w:spacing w:line="312" w:lineRule="auto"/>
              <w:ind w:left="72" w:right="204"/>
              <w:rPr>
                <w:rFonts w:ascii="Arial" w:hAnsi="Arial"/>
                <w:b/>
                <w:sz w:val="12"/>
              </w:rPr>
            </w:pPr>
            <w:r>
              <w:rPr>
                <w:rFonts w:ascii="Arial" w:hAnsi="Arial"/>
                <w:b/>
                <w:color w:val="231F20"/>
                <w:w w:val="110"/>
                <w:sz w:val="12"/>
              </w:rPr>
              <w:t>Uzak ülkelerde potansiyel taşıdığı</w:t>
            </w:r>
            <w:r>
              <w:rPr>
                <w:rFonts w:ascii="Arial" w:hAnsi="Arial"/>
                <w:b/>
                <w:color w:val="231F20"/>
                <w:spacing w:val="1"/>
                <w:w w:val="110"/>
                <w:sz w:val="12"/>
              </w:rPr>
              <w:t xml:space="preserve"> </w:t>
            </w:r>
            <w:r>
              <w:rPr>
                <w:rFonts w:ascii="Arial" w:hAnsi="Arial"/>
                <w:b/>
                <w:color w:val="231F20"/>
                <w:spacing w:val="-1"/>
                <w:w w:val="110"/>
                <w:sz w:val="12"/>
              </w:rPr>
              <w:t>tespit</w:t>
            </w:r>
            <w:r>
              <w:rPr>
                <w:rFonts w:ascii="Arial" w:hAnsi="Arial"/>
                <w:b/>
                <w:color w:val="231F20"/>
                <w:spacing w:val="-7"/>
                <w:w w:val="110"/>
                <w:sz w:val="12"/>
              </w:rPr>
              <w:t xml:space="preserve"> </w:t>
            </w:r>
            <w:r>
              <w:rPr>
                <w:rFonts w:ascii="Arial" w:hAnsi="Arial"/>
                <w:b/>
                <w:color w:val="231F20"/>
                <w:spacing w:val="-1"/>
                <w:w w:val="110"/>
                <w:sz w:val="12"/>
              </w:rPr>
              <w:t>edilen</w:t>
            </w:r>
            <w:r>
              <w:rPr>
                <w:rFonts w:ascii="Arial" w:hAnsi="Arial"/>
                <w:b/>
                <w:color w:val="231F20"/>
                <w:spacing w:val="-7"/>
                <w:w w:val="110"/>
                <w:sz w:val="12"/>
              </w:rPr>
              <w:t xml:space="preserve"> </w:t>
            </w:r>
            <w:r>
              <w:rPr>
                <w:rFonts w:ascii="Arial" w:hAnsi="Arial"/>
                <w:b/>
                <w:color w:val="231F20"/>
                <w:spacing w:val="-1"/>
                <w:w w:val="110"/>
                <w:sz w:val="12"/>
              </w:rPr>
              <w:t>sektörlere</w:t>
            </w:r>
            <w:r>
              <w:rPr>
                <w:rFonts w:ascii="Arial" w:hAnsi="Arial"/>
                <w:b/>
                <w:color w:val="231F20"/>
                <w:spacing w:val="-6"/>
                <w:w w:val="110"/>
                <w:sz w:val="12"/>
              </w:rPr>
              <w:t xml:space="preserve"> </w:t>
            </w:r>
            <w:r>
              <w:rPr>
                <w:rFonts w:ascii="Arial" w:hAnsi="Arial"/>
                <w:b/>
                <w:color w:val="231F20"/>
                <w:w w:val="110"/>
                <w:sz w:val="12"/>
              </w:rPr>
              <w:t>özel,</w:t>
            </w:r>
            <w:r>
              <w:rPr>
                <w:rFonts w:ascii="Arial" w:hAnsi="Arial"/>
                <w:b/>
                <w:color w:val="231F20"/>
                <w:spacing w:val="-7"/>
                <w:w w:val="110"/>
                <w:sz w:val="12"/>
              </w:rPr>
              <w:t xml:space="preserve"> </w:t>
            </w:r>
            <w:r>
              <w:rPr>
                <w:rFonts w:ascii="Arial" w:hAnsi="Arial"/>
                <w:b/>
                <w:color w:val="231F20"/>
                <w:w w:val="110"/>
                <w:sz w:val="12"/>
              </w:rPr>
              <w:t>sektör</w:t>
            </w:r>
            <w:r>
              <w:rPr>
                <w:rFonts w:ascii="Arial" w:hAnsi="Arial"/>
                <w:b/>
                <w:color w:val="231F20"/>
                <w:spacing w:val="-33"/>
                <w:w w:val="110"/>
                <w:sz w:val="12"/>
              </w:rPr>
              <w:t xml:space="preserve"> </w:t>
            </w:r>
            <w:r>
              <w:rPr>
                <w:rFonts w:ascii="Arial" w:hAnsi="Arial"/>
                <w:b/>
                <w:color w:val="231F20"/>
                <w:spacing w:val="-1"/>
                <w:w w:val="110"/>
                <w:sz w:val="12"/>
              </w:rPr>
              <w:t xml:space="preserve">kümelenmesinin </w:t>
            </w:r>
            <w:r>
              <w:rPr>
                <w:rFonts w:ascii="Arial" w:hAnsi="Arial"/>
                <w:b/>
                <w:color w:val="231F20"/>
                <w:w w:val="110"/>
                <w:sz w:val="12"/>
              </w:rPr>
              <w:t>olduğu şehirlerde</w:t>
            </w:r>
            <w:r>
              <w:rPr>
                <w:rFonts w:ascii="Arial" w:hAnsi="Arial"/>
                <w:b/>
                <w:color w:val="231F20"/>
                <w:spacing w:val="-34"/>
                <w:w w:val="110"/>
                <w:sz w:val="12"/>
              </w:rPr>
              <w:t xml:space="preserve"> </w:t>
            </w:r>
            <w:r>
              <w:rPr>
                <w:rFonts w:ascii="Arial" w:hAnsi="Arial"/>
                <w:b/>
                <w:color w:val="231F20"/>
                <w:w w:val="110"/>
                <w:sz w:val="12"/>
              </w:rPr>
              <w:t>ülke</w:t>
            </w:r>
            <w:r>
              <w:rPr>
                <w:rFonts w:ascii="Arial" w:hAnsi="Arial"/>
                <w:b/>
                <w:color w:val="231F20"/>
                <w:spacing w:val="-6"/>
                <w:w w:val="110"/>
                <w:sz w:val="12"/>
              </w:rPr>
              <w:t xml:space="preserve"> </w:t>
            </w:r>
            <w:r>
              <w:rPr>
                <w:rFonts w:ascii="Arial" w:hAnsi="Arial"/>
                <w:b/>
                <w:color w:val="231F20"/>
                <w:w w:val="110"/>
                <w:sz w:val="12"/>
              </w:rPr>
              <w:t>sunumları</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Pr>
          <w:p w14:paraId="5BBA2E74" w14:textId="77777777" w:rsidR="008643E5" w:rsidRDefault="008643E5" w:rsidP="008643E5">
            <w:pPr>
              <w:pStyle w:val="TableParagraph"/>
              <w:tabs>
                <w:tab w:val="left" w:pos="142"/>
              </w:tabs>
              <w:rPr>
                <w:rFonts w:ascii="Tahoma"/>
                <w:b/>
                <w:sz w:val="16"/>
              </w:rPr>
            </w:pPr>
          </w:p>
          <w:p w14:paraId="1095096F" w14:textId="77777777" w:rsidR="008643E5" w:rsidRDefault="008643E5" w:rsidP="008643E5">
            <w:pPr>
              <w:pStyle w:val="TableParagraph"/>
              <w:tabs>
                <w:tab w:val="left" w:pos="142"/>
              </w:tabs>
              <w:spacing w:before="7"/>
              <w:rPr>
                <w:rFonts w:ascii="Tahoma"/>
                <w:b/>
                <w:sz w:val="17"/>
              </w:rPr>
            </w:pPr>
          </w:p>
          <w:p w14:paraId="4097B360" w14:textId="77777777" w:rsidR="008643E5" w:rsidRDefault="008643E5" w:rsidP="008643E5">
            <w:pPr>
              <w:pStyle w:val="TableParagraph"/>
              <w:tabs>
                <w:tab w:val="left" w:pos="142"/>
              </w:tabs>
              <w:spacing w:line="295" w:lineRule="auto"/>
              <w:ind w:left="153" w:right="93"/>
              <w:rPr>
                <w:sz w:val="12"/>
              </w:rPr>
            </w:pPr>
            <w:r>
              <w:rPr>
                <w:color w:val="231F20"/>
                <w:w w:val="95"/>
                <w:sz w:val="12"/>
              </w:rPr>
              <w:t>Ülke</w:t>
            </w:r>
            <w:r>
              <w:rPr>
                <w:color w:val="231F20"/>
                <w:spacing w:val="6"/>
                <w:w w:val="95"/>
                <w:sz w:val="12"/>
              </w:rPr>
              <w:t xml:space="preserve"> </w:t>
            </w:r>
            <w:r>
              <w:rPr>
                <w:color w:val="231F20"/>
                <w:w w:val="95"/>
                <w:sz w:val="12"/>
              </w:rPr>
              <w:t>nezdinde,</w:t>
            </w:r>
            <w:r>
              <w:rPr>
                <w:color w:val="231F20"/>
                <w:spacing w:val="6"/>
                <w:w w:val="95"/>
                <w:sz w:val="12"/>
              </w:rPr>
              <w:t xml:space="preserve"> </w:t>
            </w:r>
            <w:r>
              <w:rPr>
                <w:color w:val="231F20"/>
                <w:w w:val="95"/>
                <w:sz w:val="12"/>
              </w:rPr>
              <w:t>Türk</w:t>
            </w:r>
            <w:r>
              <w:rPr>
                <w:color w:val="231F20"/>
                <w:spacing w:val="7"/>
                <w:w w:val="95"/>
                <w:sz w:val="12"/>
              </w:rPr>
              <w:t xml:space="preserve"> </w:t>
            </w:r>
            <w:r>
              <w:rPr>
                <w:color w:val="231F20"/>
                <w:w w:val="95"/>
                <w:sz w:val="12"/>
              </w:rPr>
              <w:t>iş</w:t>
            </w:r>
            <w:r>
              <w:rPr>
                <w:color w:val="231F20"/>
                <w:spacing w:val="6"/>
                <w:w w:val="95"/>
                <w:sz w:val="12"/>
              </w:rPr>
              <w:t xml:space="preserve"> </w:t>
            </w:r>
            <w:r>
              <w:rPr>
                <w:color w:val="231F20"/>
                <w:w w:val="95"/>
                <w:sz w:val="12"/>
              </w:rPr>
              <w:t>çevrelerinde</w:t>
            </w:r>
            <w:r>
              <w:rPr>
                <w:color w:val="231F20"/>
                <w:spacing w:val="6"/>
                <w:w w:val="95"/>
                <w:sz w:val="12"/>
              </w:rPr>
              <w:t xml:space="preserve"> </w:t>
            </w:r>
            <w:r>
              <w:rPr>
                <w:color w:val="231F20"/>
                <w:w w:val="95"/>
                <w:sz w:val="12"/>
              </w:rPr>
              <w:t>farkındalık</w:t>
            </w:r>
            <w:r>
              <w:rPr>
                <w:color w:val="231F20"/>
                <w:spacing w:val="7"/>
                <w:w w:val="95"/>
                <w:sz w:val="12"/>
              </w:rPr>
              <w:t xml:space="preserve"> </w:t>
            </w:r>
            <w:r>
              <w:rPr>
                <w:color w:val="231F20"/>
                <w:w w:val="95"/>
                <w:sz w:val="12"/>
              </w:rPr>
              <w:t>yaratmak</w:t>
            </w:r>
            <w:r>
              <w:rPr>
                <w:color w:val="231F20"/>
                <w:spacing w:val="-38"/>
                <w:w w:val="95"/>
                <w:sz w:val="12"/>
              </w:rPr>
              <w:t xml:space="preserve"> </w:t>
            </w:r>
            <w:r>
              <w:rPr>
                <w:color w:val="231F20"/>
                <w:w w:val="95"/>
                <w:sz w:val="12"/>
              </w:rPr>
              <w:t>amacıyla sektör ve ülke özelinde, başarılı ihracatçılar,</w:t>
            </w:r>
            <w:r>
              <w:rPr>
                <w:color w:val="231F20"/>
                <w:spacing w:val="1"/>
                <w:w w:val="95"/>
                <w:sz w:val="12"/>
              </w:rPr>
              <w:t xml:space="preserve"> </w:t>
            </w:r>
            <w:r>
              <w:rPr>
                <w:color w:val="231F20"/>
                <w:spacing w:val="-1"/>
                <w:sz w:val="12"/>
              </w:rPr>
              <w:t xml:space="preserve">potansiyel alıcılar ve ülke uzmanlarının </w:t>
            </w:r>
            <w:r>
              <w:rPr>
                <w:color w:val="231F20"/>
                <w:sz w:val="12"/>
              </w:rPr>
              <w:t>katılımıyla fiziki</w:t>
            </w:r>
            <w:r>
              <w:rPr>
                <w:color w:val="231F20"/>
                <w:spacing w:val="-40"/>
                <w:sz w:val="12"/>
              </w:rPr>
              <w:t xml:space="preserve"> </w:t>
            </w:r>
            <w:r>
              <w:rPr>
                <w:color w:val="231F20"/>
                <w:spacing w:val="-1"/>
                <w:sz w:val="12"/>
              </w:rPr>
              <w:t>ve</w:t>
            </w:r>
            <w:r>
              <w:rPr>
                <w:color w:val="231F20"/>
                <w:spacing w:val="-12"/>
                <w:sz w:val="12"/>
              </w:rPr>
              <w:t xml:space="preserve"> </w:t>
            </w:r>
            <w:r>
              <w:rPr>
                <w:color w:val="231F20"/>
                <w:spacing w:val="-1"/>
                <w:sz w:val="12"/>
              </w:rPr>
              <w:t>çevrimiçi</w:t>
            </w:r>
            <w:r>
              <w:rPr>
                <w:color w:val="231F20"/>
                <w:spacing w:val="-11"/>
                <w:sz w:val="12"/>
              </w:rPr>
              <w:t xml:space="preserve"> </w:t>
            </w:r>
            <w:r>
              <w:rPr>
                <w:color w:val="231F20"/>
                <w:sz w:val="12"/>
              </w:rPr>
              <w:t>bilgilendirme</w:t>
            </w:r>
            <w:r>
              <w:rPr>
                <w:color w:val="231F20"/>
                <w:spacing w:val="-12"/>
                <w:sz w:val="12"/>
              </w:rPr>
              <w:t xml:space="preserve"> </w:t>
            </w:r>
            <w:r>
              <w:rPr>
                <w:color w:val="231F20"/>
                <w:sz w:val="12"/>
              </w:rPr>
              <w:t>seminerleri</w:t>
            </w:r>
            <w:r>
              <w:rPr>
                <w:color w:val="231F20"/>
                <w:spacing w:val="-11"/>
                <w:sz w:val="12"/>
              </w:rPr>
              <w:t xml:space="preserve"> </w:t>
            </w:r>
            <w:r>
              <w:rPr>
                <w:color w:val="231F20"/>
                <w:sz w:val="12"/>
              </w:rPr>
              <w:t>düzenlenecektir.</w:t>
            </w:r>
          </w:p>
          <w:p w14:paraId="16C951BA" w14:textId="77777777" w:rsidR="008643E5" w:rsidRDefault="008643E5" w:rsidP="008643E5">
            <w:pPr>
              <w:pStyle w:val="TableParagraph"/>
              <w:tabs>
                <w:tab w:val="left" w:pos="142"/>
              </w:tabs>
              <w:spacing w:before="1"/>
              <w:rPr>
                <w:rFonts w:ascii="Tahoma"/>
                <w:b/>
                <w:sz w:val="15"/>
              </w:rPr>
            </w:pPr>
          </w:p>
          <w:p w14:paraId="44511CF8" w14:textId="77777777" w:rsidR="008643E5" w:rsidRDefault="008643E5" w:rsidP="008643E5">
            <w:pPr>
              <w:pStyle w:val="TableParagraph"/>
              <w:tabs>
                <w:tab w:val="left" w:pos="142"/>
              </w:tabs>
              <w:spacing w:line="295" w:lineRule="auto"/>
              <w:ind w:left="153" w:right="387"/>
              <w:rPr>
                <w:sz w:val="12"/>
              </w:rPr>
            </w:pPr>
            <w:r>
              <w:rPr>
                <w:color w:val="231F20"/>
                <w:spacing w:val="-1"/>
                <w:sz w:val="12"/>
              </w:rPr>
              <w:t>Bu</w:t>
            </w:r>
            <w:r>
              <w:rPr>
                <w:color w:val="231F20"/>
                <w:spacing w:val="-12"/>
                <w:sz w:val="12"/>
              </w:rPr>
              <w:t xml:space="preserve"> </w:t>
            </w:r>
            <w:r>
              <w:rPr>
                <w:color w:val="231F20"/>
                <w:spacing w:val="-1"/>
                <w:sz w:val="12"/>
              </w:rPr>
              <w:t>toplantılara</w:t>
            </w:r>
            <w:r>
              <w:rPr>
                <w:color w:val="231F20"/>
                <w:spacing w:val="-12"/>
                <w:sz w:val="12"/>
              </w:rPr>
              <w:t xml:space="preserve"> </w:t>
            </w:r>
            <w:r>
              <w:rPr>
                <w:color w:val="231F20"/>
                <w:spacing w:val="-1"/>
                <w:sz w:val="12"/>
              </w:rPr>
              <w:t>sektör</w:t>
            </w:r>
            <w:r>
              <w:rPr>
                <w:color w:val="231F20"/>
                <w:spacing w:val="-12"/>
                <w:sz w:val="12"/>
              </w:rPr>
              <w:t xml:space="preserve"> </w:t>
            </w:r>
            <w:r>
              <w:rPr>
                <w:color w:val="231F20"/>
                <w:spacing w:val="-1"/>
                <w:sz w:val="12"/>
              </w:rPr>
              <w:t>birlikleri</w:t>
            </w:r>
            <w:r>
              <w:rPr>
                <w:color w:val="231F20"/>
                <w:spacing w:val="-12"/>
                <w:sz w:val="12"/>
              </w:rPr>
              <w:t xml:space="preserve"> </w:t>
            </w:r>
            <w:r>
              <w:rPr>
                <w:color w:val="231F20"/>
                <w:sz w:val="12"/>
              </w:rPr>
              <w:t>ile</w:t>
            </w:r>
            <w:r>
              <w:rPr>
                <w:color w:val="231F20"/>
                <w:spacing w:val="-11"/>
                <w:sz w:val="12"/>
              </w:rPr>
              <w:t xml:space="preserve"> </w:t>
            </w:r>
            <w:r>
              <w:rPr>
                <w:color w:val="231F20"/>
                <w:sz w:val="12"/>
              </w:rPr>
              <w:t>o</w:t>
            </w:r>
            <w:r>
              <w:rPr>
                <w:color w:val="231F20"/>
                <w:spacing w:val="-12"/>
                <w:sz w:val="12"/>
              </w:rPr>
              <w:t xml:space="preserve"> </w:t>
            </w:r>
            <w:r>
              <w:rPr>
                <w:color w:val="231F20"/>
                <w:sz w:val="12"/>
              </w:rPr>
              <w:t>ülkelerde</w:t>
            </w:r>
            <w:r>
              <w:rPr>
                <w:color w:val="231F20"/>
                <w:spacing w:val="-12"/>
                <w:sz w:val="12"/>
              </w:rPr>
              <w:t xml:space="preserve"> </w:t>
            </w:r>
            <w:r>
              <w:rPr>
                <w:color w:val="231F20"/>
                <w:sz w:val="12"/>
              </w:rPr>
              <w:t>görev</w:t>
            </w:r>
            <w:r>
              <w:rPr>
                <w:color w:val="231F20"/>
                <w:spacing w:val="-39"/>
                <w:sz w:val="12"/>
              </w:rPr>
              <w:t xml:space="preserve"> </w:t>
            </w:r>
            <w:r>
              <w:rPr>
                <w:color w:val="231F20"/>
                <w:spacing w:val="-1"/>
                <w:sz w:val="12"/>
              </w:rPr>
              <w:t>yapmış eski ticaret ataşelerinin ve uzak ülkelerin</w:t>
            </w:r>
            <w:r>
              <w:rPr>
                <w:color w:val="231F20"/>
                <w:sz w:val="12"/>
              </w:rPr>
              <w:t xml:space="preserve"> </w:t>
            </w:r>
            <w:r>
              <w:rPr>
                <w:color w:val="231F20"/>
                <w:spacing w:val="-1"/>
                <w:sz w:val="12"/>
              </w:rPr>
              <w:t xml:space="preserve">ülkemizdeki </w:t>
            </w:r>
            <w:r>
              <w:rPr>
                <w:color w:val="231F20"/>
                <w:sz w:val="12"/>
              </w:rPr>
              <w:t>ticaret ataşelerinin katılımları temin</w:t>
            </w:r>
            <w:r>
              <w:rPr>
                <w:color w:val="231F20"/>
                <w:spacing w:val="1"/>
                <w:sz w:val="12"/>
              </w:rPr>
              <w:t xml:space="preserve"> </w:t>
            </w:r>
            <w:r>
              <w:rPr>
                <w:color w:val="231F20"/>
                <w:sz w:val="12"/>
              </w:rPr>
              <w:t>edilecektir.</w:t>
            </w:r>
          </w:p>
        </w:tc>
        <w:tc>
          <w:tcPr>
            <w:tcW w:w="1573" w:type="dxa"/>
          </w:tcPr>
          <w:p w14:paraId="76D12C1C" w14:textId="77777777" w:rsidR="008643E5" w:rsidRPr="00997C63" w:rsidRDefault="008643E5" w:rsidP="008643E5">
            <w:pPr>
              <w:pStyle w:val="TableParagraph"/>
              <w:rPr>
                <w:rFonts w:ascii="Tahoma"/>
                <w:b/>
                <w:sz w:val="16"/>
              </w:rPr>
            </w:pPr>
          </w:p>
          <w:p w14:paraId="51961C17" w14:textId="77777777" w:rsidR="008643E5" w:rsidRPr="00997C63" w:rsidRDefault="008643E5" w:rsidP="008643E5">
            <w:pPr>
              <w:pStyle w:val="TableParagraph"/>
              <w:rPr>
                <w:rFonts w:ascii="Tahoma"/>
                <w:b/>
                <w:sz w:val="16"/>
              </w:rPr>
            </w:pPr>
          </w:p>
          <w:p w14:paraId="06C08A2E" w14:textId="77777777" w:rsidR="008643E5" w:rsidRPr="00997C63" w:rsidRDefault="008643E5" w:rsidP="00C81033">
            <w:pPr>
              <w:pStyle w:val="TableParagraph"/>
              <w:jc w:val="center"/>
              <w:rPr>
                <w:rFonts w:ascii="Tahoma"/>
                <w:b/>
                <w:sz w:val="16"/>
              </w:rPr>
            </w:pPr>
          </w:p>
          <w:p w14:paraId="2381C8CD" w14:textId="77777777" w:rsidR="008643E5" w:rsidRPr="00997C63" w:rsidRDefault="008643E5" w:rsidP="00C81033">
            <w:pPr>
              <w:pStyle w:val="TableParagraph"/>
              <w:spacing w:before="104" w:line="312" w:lineRule="auto"/>
              <w:ind w:left="220" w:firstLine="56"/>
              <w:jc w:val="center"/>
              <w:rPr>
                <w:rFonts w:ascii="Arial" w:hAnsi="Arial"/>
                <w:b/>
                <w:sz w:val="12"/>
              </w:rPr>
            </w:pPr>
            <w:r w:rsidRPr="00997C63">
              <w:rPr>
                <w:rFonts w:ascii="Arial" w:hAnsi="Arial"/>
                <w:b/>
                <w:spacing w:val="-2"/>
                <w:w w:val="110"/>
                <w:sz w:val="12"/>
              </w:rPr>
              <w:t xml:space="preserve">Ticaret </w:t>
            </w:r>
            <w:r w:rsidR="0012441B" w:rsidRPr="00997C63">
              <w:rPr>
                <w:rFonts w:ascii="Arial" w:hAnsi="Arial"/>
                <w:b/>
                <w:spacing w:val="-2"/>
                <w:w w:val="110"/>
                <w:sz w:val="12"/>
              </w:rPr>
              <w:t>Bakanlığı</w:t>
            </w:r>
            <w:r w:rsidRPr="00997C63">
              <w:rPr>
                <w:rFonts w:ascii="Arial" w:hAnsi="Arial"/>
                <w:b/>
                <w:spacing w:val="-34"/>
                <w:w w:val="110"/>
                <w:sz w:val="12"/>
              </w:rPr>
              <w:t xml:space="preserve"> </w:t>
            </w:r>
            <w:r w:rsidRPr="00997C63">
              <w:rPr>
                <w:rFonts w:ascii="Arial" w:hAnsi="Arial"/>
                <w:b/>
                <w:w w:val="110"/>
                <w:sz w:val="12"/>
              </w:rPr>
              <w:t>(İHRGM</w:t>
            </w:r>
            <w:r w:rsidR="00C81033" w:rsidRPr="00997C63">
              <w:rPr>
                <w:rFonts w:ascii="Arial" w:hAnsi="Arial"/>
                <w:b/>
                <w:w w:val="110"/>
                <w:sz w:val="12"/>
              </w:rPr>
              <w:t>)</w:t>
            </w:r>
          </w:p>
        </w:tc>
        <w:tc>
          <w:tcPr>
            <w:tcW w:w="1270" w:type="dxa"/>
          </w:tcPr>
          <w:p w14:paraId="45011BE4" w14:textId="77777777" w:rsidR="008643E5" w:rsidRPr="00997C63" w:rsidRDefault="008643E5" w:rsidP="008643E5">
            <w:pPr>
              <w:pStyle w:val="TableParagraph"/>
              <w:rPr>
                <w:rFonts w:ascii="Tahoma"/>
                <w:b/>
                <w:sz w:val="16"/>
              </w:rPr>
            </w:pPr>
          </w:p>
          <w:p w14:paraId="5697D53D" w14:textId="77777777" w:rsidR="008643E5" w:rsidRPr="00997C63" w:rsidRDefault="008643E5" w:rsidP="00952EA3">
            <w:pPr>
              <w:pStyle w:val="TableParagraph"/>
              <w:jc w:val="center"/>
              <w:rPr>
                <w:rFonts w:ascii="Tahoma"/>
                <w:b/>
                <w:sz w:val="16"/>
              </w:rPr>
            </w:pPr>
          </w:p>
          <w:p w14:paraId="19DC7614" w14:textId="77777777" w:rsidR="008643E5" w:rsidRPr="00997C63" w:rsidRDefault="008643E5" w:rsidP="00952EA3">
            <w:pPr>
              <w:pStyle w:val="TableParagraph"/>
              <w:jc w:val="center"/>
              <w:rPr>
                <w:rFonts w:ascii="Tahoma"/>
                <w:b/>
                <w:sz w:val="16"/>
              </w:rPr>
            </w:pPr>
          </w:p>
          <w:p w14:paraId="39AAACD7" w14:textId="4111FEBA" w:rsidR="008643E5" w:rsidRPr="00997C63" w:rsidRDefault="008643E5" w:rsidP="00952EA3">
            <w:pPr>
              <w:pStyle w:val="TableParagraph"/>
              <w:spacing w:before="104" w:line="312" w:lineRule="auto"/>
              <w:ind w:left="220" w:firstLine="56"/>
              <w:jc w:val="center"/>
              <w:rPr>
                <w:rFonts w:ascii="Arial" w:hAnsi="Arial"/>
                <w:b/>
                <w:sz w:val="12"/>
              </w:rPr>
            </w:pPr>
            <w:r w:rsidRPr="00997C63">
              <w:rPr>
                <w:rFonts w:ascii="Arial" w:hAnsi="Arial"/>
                <w:b/>
                <w:spacing w:val="-2"/>
                <w:w w:val="110"/>
                <w:sz w:val="12"/>
              </w:rPr>
              <w:t xml:space="preserve">Ticaret </w:t>
            </w:r>
            <w:r w:rsidR="0012441B" w:rsidRPr="00997C63">
              <w:rPr>
                <w:rFonts w:ascii="Arial" w:hAnsi="Arial"/>
                <w:b/>
                <w:spacing w:val="-2"/>
                <w:w w:val="110"/>
                <w:sz w:val="12"/>
              </w:rPr>
              <w:t>Bakanlığı</w:t>
            </w:r>
            <w:r w:rsidRPr="00997C63">
              <w:rPr>
                <w:rFonts w:ascii="Arial" w:hAnsi="Arial"/>
                <w:b/>
                <w:spacing w:val="-34"/>
                <w:w w:val="110"/>
                <w:sz w:val="12"/>
              </w:rPr>
              <w:t xml:space="preserve"> </w:t>
            </w:r>
            <w:r w:rsidR="00C81033" w:rsidRPr="00997C63">
              <w:rPr>
                <w:rFonts w:ascii="Arial" w:hAnsi="Arial"/>
                <w:b/>
                <w:w w:val="110"/>
                <w:sz w:val="12"/>
              </w:rPr>
              <w:t>(</w:t>
            </w:r>
            <w:r w:rsidRPr="00997C63">
              <w:rPr>
                <w:rFonts w:ascii="Arial" w:hAnsi="Arial"/>
                <w:b/>
                <w:w w:val="105"/>
                <w:sz w:val="12"/>
              </w:rPr>
              <w:t>UAABGM</w:t>
            </w:r>
            <w:r w:rsidR="00430936">
              <w:rPr>
                <w:rFonts w:ascii="Arial" w:hAnsi="Arial"/>
                <w:b/>
                <w:w w:val="105"/>
                <w:sz w:val="12"/>
              </w:rPr>
              <w:t>)</w:t>
            </w:r>
          </w:p>
          <w:p w14:paraId="63B58A32" w14:textId="77777777" w:rsidR="008643E5" w:rsidRPr="00997C63" w:rsidRDefault="008643E5" w:rsidP="00952EA3">
            <w:pPr>
              <w:pStyle w:val="TableParagraph"/>
              <w:spacing w:before="1"/>
              <w:ind w:left="191"/>
              <w:jc w:val="center"/>
              <w:rPr>
                <w:rFonts w:ascii="Arial" w:hAnsi="Arial"/>
                <w:b/>
                <w:sz w:val="12"/>
              </w:rPr>
            </w:pPr>
            <w:r w:rsidRPr="00997C63">
              <w:rPr>
                <w:rFonts w:ascii="Arial" w:hAnsi="Arial"/>
                <w:b/>
                <w:w w:val="105"/>
                <w:sz w:val="12"/>
              </w:rPr>
              <w:t>(Ticaret</w:t>
            </w:r>
            <w:r w:rsidRPr="00997C63">
              <w:rPr>
                <w:rFonts w:ascii="Arial" w:hAnsi="Arial"/>
                <w:b/>
                <w:spacing w:val="14"/>
                <w:w w:val="105"/>
                <w:sz w:val="12"/>
              </w:rPr>
              <w:t xml:space="preserve"> </w:t>
            </w:r>
            <w:r w:rsidRPr="00997C63">
              <w:rPr>
                <w:rFonts w:ascii="Arial" w:hAnsi="Arial"/>
                <w:b/>
                <w:w w:val="105"/>
                <w:sz w:val="12"/>
              </w:rPr>
              <w:t>Müşavirliği)</w:t>
            </w:r>
          </w:p>
          <w:p w14:paraId="4683950D" w14:textId="77777777" w:rsidR="008643E5" w:rsidRPr="00997C63" w:rsidRDefault="008643E5" w:rsidP="00952EA3">
            <w:pPr>
              <w:pStyle w:val="TableParagraph"/>
              <w:spacing w:before="5"/>
              <w:jc w:val="center"/>
              <w:rPr>
                <w:rFonts w:ascii="Tahoma"/>
                <w:b/>
                <w:sz w:val="18"/>
              </w:rPr>
            </w:pPr>
          </w:p>
          <w:p w14:paraId="40F9FB59" w14:textId="77777777" w:rsidR="008643E5" w:rsidRPr="00997C63" w:rsidRDefault="008643E5" w:rsidP="00952EA3">
            <w:pPr>
              <w:pStyle w:val="TableParagraph"/>
              <w:ind w:left="275"/>
              <w:jc w:val="center"/>
              <w:rPr>
                <w:rFonts w:ascii="Arial" w:hAnsi="Arial"/>
                <w:b/>
                <w:sz w:val="12"/>
              </w:rPr>
            </w:pPr>
            <w:r w:rsidRPr="00997C63">
              <w:rPr>
                <w:rFonts w:ascii="Arial" w:hAnsi="Arial"/>
                <w:b/>
                <w:w w:val="105"/>
                <w:sz w:val="12"/>
              </w:rPr>
              <w:t>TİM,</w:t>
            </w:r>
            <w:r w:rsidRPr="00997C63">
              <w:rPr>
                <w:rFonts w:ascii="Arial" w:hAnsi="Arial"/>
                <w:b/>
                <w:spacing w:val="-7"/>
                <w:w w:val="105"/>
                <w:sz w:val="12"/>
              </w:rPr>
              <w:t xml:space="preserve"> </w:t>
            </w:r>
            <w:r w:rsidRPr="00997C63">
              <w:rPr>
                <w:rFonts w:ascii="Arial" w:hAnsi="Arial"/>
                <w:b/>
                <w:w w:val="105"/>
                <w:sz w:val="12"/>
              </w:rPr>
              <w:t>TOBB,</w:t>
            </w:r>
            <w:r w:rsidRPr="00997C63">
              <w:rPr>
                <w:rFonts w:ascii="Arial" w:hAnsi="Arial"/>
                <w:b/>
                <w:spacing w:val="-7"/>
                <w:w w:val="105"/>
                <w:sz w:val="12"/>
              </w:rPr>
              <w:t xml:space="preserve"> </w:t>
            </w:r>
            <w:r w:rsidRPr="00997C63">
              <w:rPr>
                <w:rFonts w:ascii="Arial" w:hAnsi="Arial"/>
                <w:b/>
                <w:w w:val="105"/>
                <w:sz w:val="12"/>
              </w:rPr>
              <w:t>DEİK,</w:t>
            </w:r>
          </w:p>
          <w:p w14:paraId="512C6730" w14:textId="77777777" w:rsidR="008643E5" w:rsidRPr="00997C63" w:rsidRDefault="0012441B" w:rsidP="00952EA3">
            <w:pPr>
              <w:pStyle w:val="TableParagraph"/>
              <w:spacing w:before="42"/>
              <w:ind w:left="252"/>
              <w:jc w:val="center"/>
              <w:rPr>
                <w:rFonts w:ascii="Arial" w:hAnsi="Arial"/>
                <w:b/>
                <w:sz w:val="12"/>
              </w:rPr>
            </w:pPr>
            <w:r w:rsidRPr="00997C63">
              <w:rPr>
                <w:rFonts w:ascii="Arial" w:hAnsi="Arial"/>
                <w:b/>
                <w:spacing w:val="-1"/>
                <w:w w:val="110"/>
                <w:sz w:val="12"/>
              </w:rPr>
              <w:t>İhracatçı</w:t>
            </w:r>
            <w:r w:rsidR="008643E5" w:rsidRPr="00997C63">
              <w:rPr>
                <w:rFonts w:ascii="Arial" w:hAnsi="Arial"/>
                <w:b/>
                <w:spacing w:val="-5"/>
                <w:w w:val="110"/>
                <w:sz w:val="12"/>
              </w:rPr>
              <w:t xml:space="preserve"> </w:t>
            </w:r>
            <w:r w:rsidR="008643E5" w:rsidRPr="00997C63">
              <w:rPr>
                <w:rFonts w:ascii="Arial" w:hAnsi="Arial"/>
                <w:b/>
                <w:spacing w:val="-1"/>
                <w:w w:val="110"/>
                <w:sz w:val="12"/>
              </w:rPr>
              <w:t>Birlikleri</w:t>
            </w:r>
          </w:p>
        </w:tc>
        <w:tc>
          <w:tcPr>
            <w:tcW w:w="1270" w:type="dxa"/>
          </w:tcPr>
          <w:p w14:paraId="2F7F7ED2" w14:textId="77777777" w:rsidR="008643E5" w:rsidRDefault="008643E5" w:rsidP="008643E5">
            <w:pPr>
              <w:pStyle w:val="TableParagraph"/>
              <w:tabs>
                <w:tab w:val="left" w:pos="142"/>
              </w:tabs>
              <w:rPr>
                <w:rFonts w:ascii="Tahoma"/>
                <w:b/>
                <w:sz w:val="16"/>
              </w:rPr>
            </w:pPr>
          </w:p>
          <w:p w14:paraId="493104B9" w14:textId="77777777" w:rsidR="008643E5" w:rsidRDefault="008643E5" w:rsidP="008643E5">
            <w:pPr>
              <w:pStyle w:val="TableParagraph"/>
              <w:tabs>
                <w:tab w:val="left" w:pos="142"/>
              </w:tabs>
              <w:rPr>
                <w:rFonts w:ascii="Tahoma"/>
                <w:b/>
                <w:sz w:val="16"/>
              </w:rPr>
            </w:pPr>
          </w:p>
          <w:p w14:paraId="788EFD27" w14:textId="77777777" w:rsidR="008643E5" w:rsidRDefault="008643E5" w:rsidP="008643E5">
            <w:pPr>
              <w:pStyle w:val="TableParagraph"/>
              <w:tabs>
                <w:tab w:val="left" w:pos="142"/>
              </w:tabs>
              <w:rPr>
                <w:rFonts w:ascii="Tahoma"/>
                <w:b/>
                <w:sz w:val="16"/>
              </w:rPr>
            </w:pPr>
          </w:p>
          <w:p w14:paraId="2092BA1B" w14:textId="77777777" w:rsidR="008643E5" w:rsidRDefault="008643E5" w:rsidP="008643E5">
            <w:pPr>
              <w:pStyle w:val="TableParagraph"/>
              <w:tabs>
                <w:tab w:val="left" w:pos="142"/>
              </w:tabs>
              <w:rPr>
                <w:rFonts w:ascii="Tahoma"/>
                <w:b/>
                <w:sz w:val="16"/>
              </w:rPr>
            </w:pPr>
          </w:p>
          <w:p w14:paraId="37FA57E1" w14:textId="77777777" w:rsidR="008643E5" w:rsidRDefault="008643E5" w:rsidP="008643E5">
            <w:pPr>
              <w:pStyle w:val="TableParagraph"/>
              <w:tabs>
                <w:tab w:val="left" w:pos="142"/>
              </w:tabs>
              <w:rPr>
                <w:rFonts w:ascii="Tahoma"/>
                <w:b/>
                <w:sz w:val="16"/>
              </w:rPr>
            </w:pPr>
          </w:p>
          <w:p w14:paraId="1A0A23D0" w14:textId="77777777" w:rsidR="008643E5" w:rsidRDefault="008643E5" w:rsidP="008643E5">
            <w:pPr>
              <w:pStyle w:val="TableParagraph"/>
              <w:tabs>
                <w:tab w:val="left" w:pos="142"/>
              </w:tabs>
              <w:spacing w:before="139"/>
              <w:ind w:left="326"/>
              <w:rPr>
                <w:rFonts w:ascii="Arial"/>
                <w:b/>
                <w:sz w:val="12"/>
              </w:rPr>
            </w:pPr>
            <w:r>
              <w:rPr>
                <w:rFonts w:ascii="Arial"/>
                <w:b/>
                <w:color w:val="231F20"/>
                <w:w w:val="110"/>
                <w:sz w:val="12"/>
              </w:rPr>
              <w:t>2022-2024</w:t>
            </w:r>
          </w:p>
        </w:tc>
      </w:tr>
      <w:tr w:rsidR="008643E5" w14:paraId="50DAFE39" w14:textId="77777777" w:rsidTr="00C06196">
        <w:trPr>
          <w:trHeight w:val="2713"/>
        </w:trPr>
        <w:tc>
          <w:tcPr>
            <w:tcW w:w="1006" w:type="dxa"/>
          </w:tcPr>
          <w:p w14:paraId="0AF86BDF" w14:textId="77777777" w:rsidR="008643E5" w:rsidRDefault="008643E5" w:rsidP="008643E5">
            <w:pPr>
              <w:pStyle w:val="TableParagraph"/>
              <w:tabs>
                <w:tab w:val="left" w:pos="142"/>
              </w:tabs>
              <w:rPr>
                <w:rFonts w:ascii="Tahoma"/>
                <w:b/>
                <w:sz w:val="24"/>
              </w:rPr>
            </w:pPr>
          </w:p>
          <w:p w14:paraId="774F12C4" w14:textId="77777777" w:rsidR="008643E5" w:rsidRDefault="008643E5" w:rsidP="008643E5">
            <w:pPr>
              <w:pStyle w:val="TableParagraph"/>
              <w:tabs>
                <w:tab w:val="left" w:pos="142"/>
              </w:tabs>
              <w:rPr>
                <w:rFonts w:ascii="Tahoma"/>
                <w:b/>
                <w:sz w:val="24"/>
              </w:rPr>
            </w:pPr>
          </w:p>
          <w:p w14:paraId="2F8FD15B" w14:textId="77777777" w:rsidR="008643E5" w:rsidRDefault="008643E5" w:rsidP="008643E5">
            <w:pPr>
              <w:pStyle w:val="TableParagraph"/>
              <w:tabs>
                <w:tab w:val="left" w:pos="142"/>
              </w:tabs>
              <w:rPr>
                <w:rFonts w:ascii="Tahoma"/>
                <w:b/>
                <w:sz w:val="24"/>
              </w:rPr>
            </w:pPr>
          </w:p>
          <w:p w14:paraId="3B5F561E" w14:textId="77777777" w:rsidR="008643E5" w:rsidRDefault="008643E5" w:rsidP="008643E5">
            <w:pPr>
              <w:pStyle w:val="TableParagraph"/>
              <w:tabs>
                <w:tab w:val="left" w:pos="142"/>
              </w:tabs>
              <w:spacing w:before="3"/>
              <w:rPr>
                <w:rFonts w:ascii="Tahoma"/>
                <w:b/>
                <w:sz w:val="34"/>
              </w:rPr>
            </w:pPr>
          </w:p>
          <w:p w14:paraId="5377905E" w14:textId="77777777" w:rsidR="008643E5" w:rsidRDefault="008643E5" w:rsidP="008643E5">
            <w:pPr>
              <w:pStyle w:val="TableParagraph"/>
              <w:tabs>
                <w:tab w:val="left" w:pos="142"/>
              </w:tabs>
              <w:ind w:left="275"/>
              <w:rPr>
                <w:rFonts w:ascii="Arial"/>
                <w:b/>
                <w:sz w:val="18"/>
              </w:rPr>
            </w:pPr>
            <w:r>
              <w:rPr>
                <w:rFonts w:ascii="Arial"/>
                <w:b/>
                <w:color w:val="2868B2"/>
                <w:sz w:val="18"/>
              </w:rPr>
              <w:t>3.1.24</w:t>
            </w:r>
          </w:p>
        </w:tc>
        <w:tc>
          <w:tcPr>
            <w:tcW w:w="2480" w:type="dxa"/>
          </w:tcPr>
          <w:p w14:paraId="2CEA4D54" w14:textId="77777777" w:rsidR="008643E5" w:rsidRDefault="008643E5" w:rsidP="008643E5">
            <w:pPr>
              <w:pStyle w:val="TableParagraph"/>
              <w:tabs>
                <w:tab w:val="left" w:pos="142"/>
              </w:tabs>
              <w:rPr>
                <w:rFonts w:ascii="Tahoma"/>
                <w:b/>
                <w:sz w:val="16"/>
              </w:rPr>
            </w:pPr>
          </w:p>
          <w:p w14:paraId="33A54790" w14:textId="77777777" w:rsidR="008643E5" w:rsidRDefault="008643E5" w:rsidP="008643E5">
            <w:pPr>
              <w:pStyle w:val="TableParagraph"/>
              <w:tabs>
                <w:tab w:val="left" w:pos="142"/>
              </w:tabs>
              <w:spacing w:before="3"/>
              <w:rPr>
                <w:rFonts w:ascii="Tahoma"/>
                <w:b/>
                <w:sz w:val="18"/>
              </w:rPr>
            </w:pPr>
          </w:p>
          <w:p w14:paraId="66B7340E" w14:textId="77777777" w:rsidR="008643E5" w:rsidRDefault="008643E5" w:rsidP="008643E5">
            <w:pPr>
              <w:pStyle w:val="TableParagraph"/>
              <w:tabs>
                <w:tab w:val="left" w:pos="142"/>
              </w:tabs>
              <w:spacing w:line="312" w:lineRule="auto"/>
              <w:ind w:left="72" w:right="86"/>
              <w:rPr>
                <w:rFonts w:ascii="Arial" w:hAnsi="Arial"/>
                <w:b/>
                <w:sz w:val="12"/>
              </w:rPr>
            </w:pPr>
            <w:r>
              <w:rPr>
                <w:rFonts w:ascii="Arial" w:hAnsi="Arial"/>
                <w:b/>
                <w:color w:val="231F20"/>
                <w:w w:val="110"/>
                <w:sz w:val="12"/>
              </w:rPr>
              <w:t>Uzak ülkelerden iş insanlarına</w:t>
            </w:r>
            <w:r>
              <w:rPr>
                <w:rFonts w:ascii="Arial" w:hAnsi="Arial"/>
                <w:b/>
                <w:color w:val="231F20"/>
                <w:spacing w:val="1"/>
                <w:w w:val="110"/>
                <w:sz w:val="12"/>
              </w:rPr>
              <w:t xml:space="preserve"> </w:t>
            </w:r>
            <w:r>
              <w:rPr>
                <w:rFonts w:ascii="Arial" w:hAnsi="Arial"/>
                <w:b/>
                <w:color w:val="231F20"/>
                <w:w w:val="110"/>
                <w:sz w:val="12"/>
              </w:rPr>
              <w:t>ulaşılarak ülkemizdeki ticaret</w:t>
            </w:r>
            <w:r>
              <w:rPr>
                <w:rFonts w:ascii="Arial" w:hAnsi="Arial"/>
                <w:b/>
                <w:color w:val="231F20"/>
                <w:spacing w:val="1"/>
                <w:w w:val="110"/>
                <w:sz w:val="12"/>
              </w:rPr>
              <w:t xml:space="preserve"> </w:t>
            </w:r>
            <w:r>
              <w:rPr>
                <w:rFonts w:ascii="Arial" w:hAnsi="Arial"/>
                <w:b/>
                <w:color w:val="231F20"/>
                <w:w w:val="110"/>
                <w:sz w:val="12"/>
              </w:rPr>
              <w:t>erbabıyla tanışma hikayeleri vb.</w:t>
            </w:r>
            <w:r>
              <w:rPr>
                <w:rFonts w:ascii="Arial" w:hAnsi="Arial"/>
                <w:b/>
                <w:color w:val="231F20"/>
                <w:spacing w:val="1"/>
                <w:w w:val="110"/>
                <w:sz w:val="12"/>
              </w:rPr>
              <w:t xml:space="preserve"> </w:t>
            </w:r>
            <w:r>
              <w:rPr>
                <w:rFonts w:ascii="Arial" w:hAnsi="Arial"/>
                <w:b/>
                <w:color w:val="231F20"/>
                <w:w w:val="110"/>
                <w:sz w:val="12"/>
              </w:rPr>
              <w:t>konularda başarı hikayeleri</w:t>
            </w:r>
            <w:r>
              <w:rPr>
                <w:rFonts w:ascii="Arial" w:hAnsi="Arial"/>
                <w:b/>
                <w:color w:val="231F20"/>
                <w:spacing w:val="1"/>
                <w:w w:val="110"/>
                <w:sz w:val="12"/>
              </w:rPr>
              <w:t xml:space="preserve"> </w:t>
            </w:r>
            <w:r>
              <w:rPr>
                <w:rFonts w:ascii="Arial" w:hAnsi="Arial"/>
                <w:b/>
                <w:color w:val="231F20"/>
                <w:w w:val="110"/>
                <w:sz w:val="12"/>
              </w:rPr>
              <w:t>formatında tanıtım faaliyetleri</w:t>
            </w:r>
            <w:r>
              <w:rPr>
                <w:rFonts w:ascii="Arial" w:hAnsi="Arial"/>
                <w:b/>
                <w:color w:val="231F20"/>
                <w:spacing w:val="1"/>
                <w:w w:val="110"/>
                <w:sz w:val="12"/>
              </w:rPr>
              <w:t xml:space="preserve"> </w:t>
            </w:r>
            <w:r>
              <w:rPr>
                <w:rFonts w:ascii="Arial" w:hAnsi="Arial"/>
                <w:b/>
                <w:color w:val="231F20"/>
                <w:w w:val="110"/>
                <w:sz w:val="12"/>
              </w:rPr>
              <w:t>yapılacaktır. Bu kapsamda, uzak</w:t>
            </w:r>
            <w:r>
              <w:rPr>
                <w:rFonts w:ascii="Arial" w:hAnsi="Arial"/>
                <w:b/>
                <w:color w:val="231F20"/>
                <w:spacing w:val="1"/>
                <w:w w:val="110"/>
                <w:sz w:val="12"/>
              </w:rPr>
              <w:t xml:space="preserve"> </w:t>
            </w:r>
            <w:r>
              <w:rPr>
                <w:rFonts w:ascii="Arial" w:hAnsi="Arial"/>
                <w:b/>
                <w:color w:val="231F20"/>
                <w:w w:val="110"/>
                <w:sz w:val="12"/>
              </w:rPr>
              <w:t>ülkelere ihracatta başarı yakalamış</w:t>
            </w:r>
            <w:r>
              <w:rPr>
                <w:rFonts w:ascii="Arial" w:hAnsi="Arial"/>
                <w:b/>
                <w:color w:val="231F20"/>
                <w:spacing w:val="1"/>
                <w:w w:val="110"/>
                <w:sz w:val="12"/>
              </w:rPr>
              <w:t xml:space="preserve"> </w:t>
            </w:r>
            <w:r>
              <w:rPr>
                <w:rFonts w:ascii="Arial" w:hAnsi="Arial"/>
                <w:b/>
                <w:color w:val="231F20"/>
                <w:w w:val="110"/>
                <w:sz w:val="12"/>
              </w:rPr>
              <w:t>firmalarımızın bu ülkeleri hedefleyen</w:t>
            </w:r>
            <w:r>
              <w:rPr>
                <w:rFonts w:ascii="Arial" w:hAnsi="Arial"/>
                <w:b/>
                <w:color w:val="231F20"/>
                <w:spacing w:val="-34"/>
                <w:w w:val="110"/>
                <w:sz w:val="12"/>
              </w:rPr>
              <w:t xml:space="preserve"> </w:t>
            </w:r>
            <w:r>
              <w:rPr>
                <w:rFonts w:ascii="Arial" w:hAnsi="Arial"/>
                <w:b/>
                <w:color w:val="231F20"/>
                <w:w w:val="110"/>
                <w:sz w:val="12"/>
              </w:rPr>
              <w:t>ihracatçılarımıza mentörlük</w:t>
            </w:r>
            <w:r>
              <w:rPr>
                <w:rFonts w:ascii="Arial" w:hAnsi="Arial"/>
                <w:b/>
                <w:color w:val="231F20"/>
                <w:spacing w:val="1"/>
                <w:w w:val="110"/>
                <w:sz w:val="12"/>
              </w:rPr>
              <w:t xml:space="preserve"> </w:t>
            </w:r>
            <w:r>
              <w:rPr>
                <w:rFonts w:ascii="Arial" w:hAnsi="Arial"/>
                <w:b/>
                <w:color w:val="231F20"/>
                <w:w w:val="110"/>
                <w:sz w:val="12"/>
              </w:rPr>
              <w:t>yapacakları bir mekanizma</w:t>
            </w:r>
            <w:r>
              <w:rPr>
                <w:rFonts w:ascii="Arial" w:hAnsi="Arial"/>
                <w:b/>
                <w:color w:val="231F20"/>
                <w:spacing w:val="1"/>
                <w:w w:val="110"/>
                <w:sz w:val="12"/>
              </w:rPr>
              <w:t xml:space="preserve"> </w:t>
            </w:r>
            <w:r>
              <w:rPr>
                <w:rFonts w:ascii="Arial" w:hAnsi="Arial"/>
                <w:b/>
                <w:color w:val="231F20"/>
                <w:w w:val="110"/>
                <w:sz w:val="12"/>
              </w:rPr>
              <w:t>kurulacaktır.</w:t>
            </w:r>
          </w:p>
        </w:tc>
        <w:tc>
          <w:tcPr>
            <w:tcW w:w="3571" w:type="dxa"/>
          </w:tcPr>
          <w:p w14:paraId="1D54E7A3" w14:textId="77777777" w:rsidR="008643E5" w:rsidRDefault="008643E5" w:rsidP="008643E5">
            <w:pPr>
              <w:pStyle w:val="TableParagraph"/>
              <w:tabs>
                <w:tab w:val="left" w:pos="142"/>
              </w:tabs>
              <w:rPr>
                <w:rFonts w:ascii="Tahoma"/>
                <w:b/>
                <w:sz w:val="16"/>
              </w:rPr>
            </w:pPr>
          </w:p>
          <w:p w14:paraId="5D4716EE" w14:textId="77777777" w:rsidR="008643E5" w:rsidRDefault="008643E5" w:rsidP="008643E5">
            <w:pPr>
              <w:pStyle w:val="TableParagraph"/>
              <w:tabs>
                <w:tab w:val="left" w:pos="142"/>
              </w:tabs>
              <w:rPr>
                <w:rFonts w:ascii="Tahoma"/>
                <w:b/>
                <w:sz w:val="16"/>
              </w:rPr>
            </w:pPr>
          </w:p>
          <w:p w14:paraId="0B478394" w14:textId="77777777" w:rsidR="008643E5" w:rsidRDefault="008643E5" w:rsidP="008643E5">
            <w:pPr>
              <w:pStyle w:val="TableParagraph"/>
              <w:tabs>
                <w:tab w:val="left" w:pos="142"/>
              </w:tabs>
              <w:spacing w:before="109" w:line="295" w:lineRule="auto"/>
              <w:ind w:left="153" w:right="105"/>
              <w:rPr>
                <w:sz w:val="12"/>
              </w:rPr>
            </w:pPr>
            <w:r>
              <w:rPr>
                <w:color w:val="231F20"/>
                <w:spacing w:val="-1"/>
                <w:sz w:val="12"/>
              </w:rPr>
              <w:t>Ülkemizden</w:t>
            </w:r>
            <w:r>
              <w:rPr>
                <w:color w:val="231F20"/>
                <w:spacing w:val="-11"/>
                <w:sz w:val="12"/>
              </w:rPr>
              <w:t xml:space="preserve"> </w:t>
            </w:r>
            <w:r>
              <w:rPr>
                <w:color w:val="231F20"/>
                <w:sz w:val="12"/>
              </w:rPr>
              <w:t>ithalat</w:t>
            </w:r>
            <w:r>
              <w:rPr>
                <w:color w:val="231F20"/>
                <w:spacing w:val="-11"/>
                <w:sz w:val="12"/>
              </w:rPr>
              <w:t xml:space="preserve"> </w:t>
            </w:r>
            <w:r>
              <w:rPr>
                <w:color w:val="231F20"/>
                <w:sz w:val="12"/>
              </w:rPr>
              <w:t>yapan</w:t>
            </w:r>
            <w:r>
              <w:rPr>
                <w:color w:val="231F20"/>
                <w:spacing w:val="-10"/>
                <w:sz w:val="12"/>
              </w:rPr>
              <w:t xml:space="preserve"> </w:t>
            </w:r>
            <w:r>
              <w:rPr>
                <w:color w:val="231F20"/>
                <w:sz w:val="12"/>
              </w:rPr>
              <w:t>uzak</w:t>
            </w:r>
            <w:r>
              <w:rPr>
                <w:color w:val="231F20"/>
                <w:spacing w:val="-11"/>
                <w:sz w:val="12"/>
              </w:rPr>
              <w:t xml:space="preserve"> </w:t>
            </w:r>
            <w:r>
              <w:rPr>
                <w:color w:val="231F20"/>
                <w:sz w:val="12"/>
              </w:rPr>
              <w:t>ülkelerdeki</w:t>
            </w:r>
            <w:r>
              <w:rPr>
                <w:color w:val="231F20"/>
                <w:spacing w:val="-10"/>
                <w:sz w:val="12"/>
              </w:rPr>
              <w:t xml:space="preserve"> </w:t>
            </w:r>
            <w:r>
              <w:rPr>
                <w:color w:val="231F20"/>
                <w:sz w:val="12"/>
              </w:rPr>
              <w:t>ithalatçıların</w:t>
            </w:r>
            <w:r>
              <w:rPr>
                <w:color w:val="231F20"/>
                <w:spacing w:val="-40"/>
                <w:sz w:val="12"/>
              </w:rPr>
              <w:t xml:space="preserve"> </w:t>
            </w:r>
            <w:r>
              <w:rPr>
                <w:color w:val="231F20"/>
                <w:spacing w:val="-1"/>
                <w:sz w:val="12"/>
              </w:rPr>
              <w:t xml:space="preserve">ülkemizle </w:t>
            </w:r>
            <w:r>
              <w:rPr>
                <w:color w:val="231F20"/>
                <w:sz w:val="12"/>
              </w:rPr>
              <w:t>ticarete başlama hikayelerinin anlatıldığı</w:t>
            </w:r>
            <w:r>
              <w:rPr>
                <w:color w:val="231F20"/>
                <w:spacing w:val="1"/>
                <w:sz w:val="12"/>
              </w:rPr>
              <w:t xml:space="preserve"> </w:t>
            </w:r>
            <w:r>
              <w:rPr>
                <w:color w:val="231F20"/>
                <w:spacing w:val="-1"/>
                <w:sz w:val="12"/>
              </w:rPr>
              <w:t xml:space="preserve">etkinliklerle ihracatçılarımızın </w:t>
            </w:r>
            <w:r>
              <w:rPr>
                <w:color w:val="231F20"/>
                <w:sz w:val="12"/>
              </w:rPr>
              <w:t>söz konusu ülkeye</w:t>
            </w:r>
            <w:r>
              <w:rPr>
                <w:color w:val="231F20"/>
                <w:spacing w:val="1"/>
                <w:sz w:val="12"/>
              </w:rPr>
              <w:t xml:space="preserve"> </w:t>
            </w:r>
            <w:r>
              <w:rPr>
                <w:color w:val="231F20"/>
                <w:spacing w:val="-1"/>
                <w:sz w:val="12"/>
              </w:rPr>
              <w:t>ihracatının</w:t>
            </w:r>
            <w:r>
              <w:rPr>
                <w:color w:val="231F20"/>
                <w:spacing w:val="-12"/>
                <w:sz w:val="12"/>
              </w:rPr>
              <w:t xml:space="preserve"> </w:t>
            </w:r>
            <w:r>
              <w:rPr>
                <w:color w:val="231F20"/>
                <w:spacing w:val="-1"/>
                <w:sz w:val="12"/>
              </w:rPr>
              <w:t>teşvik</w:t>
            </w:r>
            <w:r>
              <w:rPr>
                <w:color w:val="231F20"/>
                <w:spacing w:val="-12"/>
                <w:sz w:val="12"/>
              </w:rPr>
              <w:t xml:space="preserve"> </w:t>
            </w:r>
            <w:r>
              <w:rPr>
                <w:color w:val="231F20"/>
                <w:sz w:val="12"/>
              </w:rPr>
              <w:t>edilmesi</w:t>
            </w:r>
            <w:r>
              <w:rPr>
                <w:color w:val="231F20"/>
                <w:spacing w:val="-12"/>
                <w:sz w:val="12"/>
              </w:rPr>
              <w:t xml:space="preserve"> </w:t>
            </w:r>
            <w:r>
              <w:rPr>
                <w:color w:val="231F20"/>
                <w:sz w:val="12"/>
              </w:rPr>
              <w:t>amaçlanmaktadır.</w:t>
            </w:r>
          </w:p>
          <w:p w14:paraId="518F7372" w14:textId="77777777" w:rsidR="008643E5" w:rsidRDefault="008643E5" w:rsidP="008643E5">
            <w:pPr>
              <w:pStyle w:val="TableParagraph"/>
              <w:tabs>
                <w:tab w:val="left" w:pos="142"/>
              </w:tabs>
              <w:spacing w:before="1"/>
              <w:rPr>
                <w:rFonts w:ascii="Tahoma"/>
                <w:b/>
                <w:sz w:val="15"/>
              </w:rPr>
            </w:pPr>
          </w:p>
          <w:p w14:paraId="074CBC7A" w14:textId="77777777" w:rsidR="008643E5" w:rsidRDefault="008643E5" w:rsidP="008643E5">
            <w:pPr>
              <w:pStyle w:val="TableParagraph"/>
              <w:tabs>
                <w:tab w:val="left" w:pos="142"/>
              </w:tabs>
              <w:spacing w:before="1" w:line="295" w:lineRule="auto"/>
              <w:ind w:left="153" w:right="196"/>
              <w:rPr>
                <w:sz w:val="12"/>
              </w:rPr>
            </w:pPr>
            <w:r>
              <w:rPr>
                <w:color w:val="231F20"/>
                <w:w w:val="95"/>
                <w:sz w:val="12"/>
              </w:rPr>
              <w:t>Ayrıca, uzak ülkelere ihracat alanında başarılı olan</w:t>
            </w:r>
            <w:r>
              <w:rPr>
                <w:color w:val="231F20"/>
                <w:spacing w:val="1"/>
                <w:w w:val="95"/>
                <w:sz w:val="12"/>
              </w:rPr>
              <w:t xml:space="preserve"> </w:t>
            </w:r>
            <w:r>
              <w:rPr>
                <w:color w:val="231F20"/>
                <w:sz w:val="12"/>
              </w:rPr>
              <w:t>büyük firmalar ile bu ülkeleri hedefleyen ihracatçı</w:t>
            </w:r>
            <w:r>
              <w:rPr>
                <w:color w:val="231F20"/>
                <w:spacing w:val="1"/>
                <w:sz w:val="12"/>
              </w:rPr>
              <w:t xml:space="preserve"> </w:t>
            </w:r>
            <w:r>
              <w:rPr>
                <w:color w:val="231F20"/>
                <w:spacing w:val="-1"/>
                <w:sz w:val="12"/>
              </w:rPr>
              <w:t>firmalarımız</w:t>
            </w:r>
            <w:r>
              <w:rPr>
                <w:color w:val="231F20"/>
                <w:spacing w:val="-12"/>
                <w:sz w:val="12"/>
              </w:rPr>
              <w:t xml:space="preserve"> </w:t>
            </w:r>
            <w:r>
              <w:rPr>
                <w:color w:val="231F20"/>
                <w:spacing w:val="-1"/>
                <w:sz w:val="12"/>
              </w:rPr>
              <w:t>arasında</w:t>
            </w:r>
            <w:r>
              <w:rPr>
                <w:color w:val="231F20"/>
                <w:spacing w:val="-11"/>
                <w:sz w:val="12"/>
              </w:rPr>
              <w:t xml:space="preserve"> </w:t>
            </w:r>
            <w:r>
              <w:rPr>
                <w:color w:val="231F20"/>
                <w:sz w:val="12"/>
              </w:rPr>
              <w:t>Mentor-Mentee</w:t>
            </w:r>
            <w:r>
              <w:rPr>
                <w:color w:val="231F20"/>
                <w:spacing w:val="-11"/>
                <w:sz w:val="12"/>
              </w:rPr>
              <w:t xml:space="preserve"> </w:t>
            </w:r>
            <w:r>
              <w:rPr>
                <w:color w:val="231F20"/>
                <w:sz w:val="12"/>
              </w:rPr>
              <w:t>ilişkisi</w:t>
            </w:r>
            <w:r>
              <w:rPr>
                <w:color w:val="231F20"/>
                <w:spacing w:val="-11"/>
                <w:sz w:val="12"/>
              </w:rPr>
              <w:t xml:space="preserve"> </w:t>
            </w:r>
            <w:r>
              <w:rPr>
                <w:color w:val="231F20"/>
                <w:sz w:val="12"/>
              </w:rPr>
              <w:t>kurularak</w:t>
            </w:r>
            <w:r>
              <w:rPr>
                <w:color w:val="231F20"/>
                <w:spacing w:val="-39"/>
                <w:sz w:val="12"/>
              </w:rPr>
              <w:t xml:space="preserve"> </w:t>
            </w:r>
            <w:r>
              <w:rPr>
                <w:color w:val="231F20"/>
                <w:spacing w:val="-1"/>
                <w:sz w:val="12"/>
              </w:rPr>
              <w:t xml:space="preserve">firmaların karşılıklı </w:t>
            </w:r>
            <w:r>
              <w:rPr>
                <w:color w:val="231F20"/>
                <w:sz w:val="12"/>
              </w:rPr>
              <w:t>olarak ihracat tecrübelerinden</w:t>
            </w:r>
            <w:r>
              <w:rPr>
                <w:color w:val="231F20"/>
                <w:spacing w:val="1"/>
                <w:sz w:val="12"/>
              </w:rPr>
              <w:t xml:space="preserve"> </w:t>
            </w:r>
            <w:r>
              <w:rPr>
                <w:color w:val="231F20"/>
                <w:w w:val="95"/>
                <w:sz w:val="12"/>
              </w:rPr>
              <w:t>faydalanmaları</w:t>
            </w:r>
            <w:r>
              <w:rPr>
                <w:color w:val="231F20"/>
                <w:spacing w:val="-9"/>
                <w:w w:val="95"/>
                <w:sz w:val="12"/>
              </w:rPr>
              <w:t xml:space="preserve"> </w:t>
            </w:r>
            <w:r>
              <w:rPr>
                <w:color w:val="231F20"/>
                <w:w w:val="95"/>
                <w:sz w:val="12"/>
              </w:rPr>
              <w:t>sağlanacaktır.</w:t>
            </w:r>
          </w:p>
        </w:tc>
        <w:tc>
          <w:tcPr>
            <w:tcW w:w="1573" w:type="dxa"/>
          </w:tcPr>
          <w:p w14:paraId="25E7428E" w14:textId="77777777" w:rsidR="008643E5" w:rsidRPr="00997C63" w:rsidRDefault="008643E5" w:rsidP="008643E5">
            <w:pPr>
              <w:pStyle w:val="TableParagraph"/>
              <w:rPr>
                <w:rFonts w:ascii="Tahoma"/>
                <w:b/>
                <w:sz w:val="16"/>
              </w:rPr>
            </w:pPr>
          </w:p>
          <w:p w14:paraId="33F0F7D6" w14:textId="77777777" w:rsidR="008643E5" w:rsidRPr="00997C63" w:rsidRDefault="008643E5" w:rsidP="008643E5">
            <w:pPr>
              <w:pStyle w:val="TableParagraph"/>
              <w:spacing w:line="312" w:lineRule="auto"/>
              <w:ind w:left="220" w:right="180" w:hanging="1"/>
              <w:jc w:val="center"/>
              <w:rPr>
                <w:rFonts w:ascii="Arial" w:hAnsi="Arial"/>
                <w:b/>
                <w:sz w:val="12"/>
              </w:rPr>
            </w:pPr>
            <w:r w:rsidRPr="00997C63">
              <w:rPr>
                <w:rFonts w:ascii="Arial" w:hAnsi="Arial"/>
                <w:b/>
                <w:w w:val="105"/>
                <w:sz w:val="12"/>
              </w:rPr>
              <w:t>Ticaret</w:t>
            </w:r>
            <w:r w:rsidRPr="00997C63">
              <w:rPr>
                <w:rFonts w:ascii="Arial" w:hAnsi="Arial"/>
                <w:b/>
                <w:spacing w:val="3"/>
                <w:w w:val="105"/>
                <w:sz w:val="12"/>
              </w:rPr>
              <w:t xml:space="preserve"> </w:t>
            </w:r>
            <w:r w:rsidR="0012441B" w:rsidRPr="00997C63">
              <w:rPr>
                <w:rFonts w:ascii="Arial" w:hAnsi="Arial"/>
                <w:b/>
                <w:w w:val="105"/>
                <w:sz w:val="12"/>
              </w:rPr>
              <w:t>Bakanlığı</w:t>
            </w:r>
          </w:p>
          <w:p w14:paraId="3E6093B3" w14:textId="5DB04FB3" w:rsidR="008643E5" w:rsidRPr="00997C63" w:rsidRDefault="008643E5" w:rsidP="00813EF7">
            <w:pPr>
              <w:pStyle w:val="TableParagraph"/>
              <w:spacing w:before="1" w:line="626" w:lineRule="auto"/>
              <w:ind w:left="151" w:right="110"/>
              <w:jc w:val="center"/>
              <w:rPr>
                <w:rFonts w:ascii="Arial" w:hAnsi="Arial"/>
                <w:b/>
                <w:w w:val="110"/>
                <w:sz w:val="12"/>
              </w:rPr>
            </w:pPr>
            <w:r w:rsidRPr="00997C63">
              <w:rPr>
                <w:rFonts w:ascii="Arial" w:hAnsi="Arial"/>
                <w:b/>
                <w:w w:val="105"/>
                <w:sz w:val="12"/>
              </w:rPr>
              <w:t>(Ticaret Müşavirliği</w:t>
            </w:r>
            <w:r w:rsidR="00430936">
              <w:rPr>
                <w:rFonts w:ascii="Arial" w:hAnsi="Arial"/>
                <w:b/>
                <w:w w:val="105"/>
                <w:sz w:val="12"/>
              </w:rPr>
              <w:t>)</w:t>
            </w:r>
          </w:p>
        </w:tc>
        <w:tc>
          <w:tcPr>
            <w:tcW w:w="1270" w:type="dxa"/>
          </w:tcPr>
          <w:p w14:paraId="1A0F1465" w14:textId="77777777" w:rsidR="008643E5" w:rsidRPr="00997C63" w:rsidRDefault="008643E5" w:rsidP="00952EA3">
            <w:pPr>
              <w:pStyle w:val="TableParagraph"/>
              <w:jc w:val="center"/>
              <w:rPr>
                <w:rFonts w:ascii="Tahoma"/>
                <w:b/>
                <w:sz w:val="16"/>
              </w:rPr>
            </w:pPr>
          </w:p>
          <w:p w14:paraId="4F8E1C6A" w14:textId="77777777" w:rsidR="008643E5" w:rsidRPr="00997C63" w:rsidRDefault="008643E5" w:rsidP="00952EA3">
            <w:pPr>
              <w:pStyle w:val="TableParagraph"/>
              <w:tabs>
                <w:tab w:val="left" w:pos="862"/>
              </w:tabs>
              <w:spacing w:line="312" w:lineRule="auto"/>
              <w:jc w:val="center"/>
              <w:rPr>
                <w:rFonts w:ascii="Arial" w:hAnsi="Arial"/>
                <w:b/>
                <w:sz w:val="12"/>
              </w:rPr>
            </w:pPr>
            <w:r w:rsidRPr="00997C63">
              <w:rPr>
                <w:rFonts w:ascii="Arial" w:hAnsi="Arial"/>
                <w:b/>
                <w:w w:val="105"/>
                <w:sz w:val="12"/>
              </w:rPr>
              <w:t>Ticaret</w:t>
            </w:r>
            <w:r w:rsidRPr="00997C63">
              <w:rPr>
                <w:rFonts w:ascii="Arial" w:hAnsi="Arial"/>
                <w:b/>
                <w:spacing w:val="3"/>
                <w:w w:val="105"/>
                <w:sz w:val="12"/>
              </w:rPr>
              <w:t xml:space="preserve"> </w:t>
            </w:r>
            <w:r w:rsidR="0012441B" w:rsidRPr="00997C63">
              <w:rPr>
                <w:rFonts w:ascii="Arial" w:hAnsi="Arial"/>
                <w:b/>
                <w:w w:val="105"/>
                <w:sz w:val="12"/>
              </w:rPr>
              <w:t>Bakanlığı</w:t>
            </w:r>
            <w:r w:rsidRPr="00997C63">
              <w:rPr>
                <w:rFonts w:ascii="Arial" w:hAnsi="Arial"/>
                <w:b/>
                <w:spacing w:val="1"/>
                <w:w w:val="105"/>
                <w:sz w:val="12"/>
              </w:rPr>
              <w:t xml:space="preserve"> </w:t>
            </w:r>
            <w:r w:rsidRPr="00997C63">
              <w:rPr>
                <w:rFonts w:ascii="Arial" w:hAnsi="Arial"/>
                <w:b/>
                <w:w w:val="105"/>
                <w:sz w:val="12"/>
              </w:rPr>
              <w:t>(İHRGM,</w:t>
            </w:r>
            <w:r w:rsidRPr="00997C63">
              <w:rPr>
                <w:rFonts w:ascii="Arial" w:hAnsi="Arial"/>
                <w:b/>
                <w:spacing w:val="-6"/>
                <w:w w:val="105"/>
                <w:sz w:val="12"/>
              </w:rPr>
              <w:t xml:space="preserve"> </w:t>
            </w:r>
            <w:r w:rsidRPr="00997C63">
              <w:rPr>
                <w:rFonts w:ascii="Arial" w:hAnsi="Arial"/>
                <w:b/>
                <w:w w:val="105"/>
                <w:sz w:val="12"/>
              </w:rPr>
              <w:t>UAABGM)</w:t>
            </w:r>
          </w:p>
          <w:p w14:paraId="19E4F16A" w14:textId="77777777" w:rsidR="00813EF7" w:rsidRPr="00997C63" w:rsidRDefault="00813EF7" w:rsidP="00952EA3">
            <w:pPr>
              <w:pStyle w:val="TableParagraph"/>
              <w:spacing w:before="1" w:line="626" w:lineRule="auto"/>
              <w:jc w:val="center"/>
              <w:rPr>
                <w:rFonts w:ascii="Arial" w:hAnsi="Arial"/>
                <w:b/>
                <w:w w:val="105"/>
                <w:sz w:val="12"/>
              </w:rPr>
            </w:pPr>
          </w:p>
          <w:p w14:paraId="7F0E405A" w14:textId="77777777" w:rsidR="008643E5" w:rsidRPr="00997C63" w:rsidRDefault="008643E5" w:rsidP="00952EA3">
            <w:pPr>
              <w:pStyle w:val="TableParagraph"/>
              <w:spacing w:before="1" w:line="626" w:lineRule="auto"/>
              <w:jc w:val="center"/>
              <w:rPr>
                <w:rFonts w:ascii="Arial" w:hAnsi="Arial"/>
                <w:b/>
                <w:sz w:val="12"/>
              </w:rPr>
            </w:pPr>
            <w:r w:rsidRPr="00997C63">
              <w:rPr>
                <w:rFonts w:ascii="Arial" w:hAnsi="Arial"/>
                <w:b/>
                <w:w w:val="110"/>
                <w:sz w:val="12"/>
              </w:rPr>
              <w:t>TİM</w:t>
            </w:r>
          </w:p>
          <w:p w14:paraId="60C7BC85" w14:textId="77777777" w:rsidR="008643E5" w:rsidRPr="00997C63" w:rsidRDefault="008643E5" w:rsidP="00952EA3">
            <w:pPr>
              <w:pStyle w:val="TableParagraph"/>
              <w:spacing w:line="312" w:lineRule="auto"/>
              <w:jc w:val="center"/>
              <w:rPr>
                <w:rFonts w:ascii="Arial" w:hAnsi="Arial"/>
                <w:b/>
                <w:sz w:val="12"/>
              </w:rPr>
            </w:pPr>
            <w:r w:rsidRPr="00997C63">
              <w:rPr>
                <w:rFonts w:ascii="Arial" w:hAnsi="Arial"/>
                <w:b/>
                <w:spacing w:val="-2"/>
                <w:w w:val="110"/>
                <w:sz w:val="12"/>
              </w:rPr>
              <w:t xml:space="preserve">İlgili </w:t>
            </w:r>
            <w:r w:rsidR="0012441B" w:rsidRPr="00997C63">
              <w:rPr>
                <w:rFonts w:ascii="Arial" w:hAnsi="Arial"/>
                <w:b/>
                <w:spacing w:val="-1"/>
                <w:w w:val="110"/>
                <w:sz w:val="12"/>
              </w:rPr>
              <w:t>İhracatçı</w:t>
            </w:r>
            <w:r w:rsidRPr="00997C63">
              <w:rPr>
                <w:rFonts w:ascii="Arial" w:hAnsi="Arial"/>
                <w:b/>
                <w:spacing w:val="-34"/>
                <w:w w:val="110"/>
                <w:sz w:val="12"/>
              </w:rPr>
              <w:t xml:space="preserve"> </w:t>
            </w:r>
            <w:r w:rsidRPr="00997C63">
              <w:rPr>
                <w:rFonts w:ascii="Arial" w:hAnsi="Arial"/>
                <w:b/>
                <w:w w:val="110"/>
                <w:sz w:val="12"/>
              </w:rPr>
              <w:t>Birlikleri</w:t>
            </w:r>
          </w:p>
          <w:p w14:paraId="69983605" w14:textId="77777777" w:rsidR="008643E5" w:rsidRPr="00997C63" w:rsidRDefault="008643E5" w:rsidP="00952EA3">
            <w:pPr>
              <w:pStyle w:val="TableParagraph"/>
              <w:jc w:val="center"/>
              <w:rPr>
                <w:rFonts w:ascii="Tahoma"/>
                <w:b/>
                <w:sz w:val="15"/>
              </w:rPr>
            </w:pPr>
          </w:p>
          <w:p w14:paraId="0F5D59C0" w14:textId="77777777" w:rsidR="00813EF7" w:rsidRPr="00997C63" w:rsidRDefault="008643E5" w:rsidP="00952EA3">
            <w:pPr>
              <w:pStyle w:val="TableParagraph"/>
              <w:spacing w:line="312" w:lineRule="auto"/>
              <w:jc w:val="center"/>
              <w:rPr>
                <w:rFonts w:ascii="Arial" w:hAnsi="Arial"/>
                <w:b/>
                <w:w w:val="105"/>
                <w:sz w:val="12"/>
              </w:rPr>
            </w:pPr>
            <w:r w:rsidRPr="00997C63">
              <w:rPr>
                <w:rFonts w:ascii="Arial" w:hAnsi="Arial"/>
                <w:b/>
                <w:w w:val="105"/>
                <w:sz w:val="12"/>
              </w:rPr>
              <w:t>DEİK</w:t>
            </w:r>
          </w:p>
          <w:p w14:paraId="0B48DEDD" w14:textId="77777777" w:rsidR="008643E5" w:rsidRPr="00997C63" w:rsidRDefault="008643E5" w:rsidP="00952EA3">
            <w:pPr>
              <w:pStyle w:val="TableParagraph"/>
              <w:spacing w:line="312" w:lineRule="auto"/>
              <w:jc w:val="center"/>
              <w:rPr>
                <w:rFonts w:ascii="Arial" w:hAnsi="Arial"/>
                <w:b/>
                <w:sz w:val="12"/>
              </w:rPr>
            </w:pPr>
            <w:r w:rsidRPr="00997C63">
              <w:rPr>
                <w:rFonts w:ascii="Arial" w:hAnsi="Arial"/>
                <w:b/>
                <w:spacing w:val="-1"/>
                <w:w w:val="105"/>
                <w:sz w:val="12"/>
              </w:rPr>
              <w:t>TOBB</w:t>
            </w:r>
          </w:p>
        </w:tc>
        <w:tc>
          <w:tcPr>
            <w:tcW w:w="1270" w:type="dxa"/>
          </w:tcPr>
          <w:p w14:paraId="059A7C09" w14:textId="77777777" w:rsidR="008643E5" w:rsidRDefault="008643E5" w:rsidP="008643E5">
            <w:pPr>
              <w:pStyle w:val="TableParagraph"/>
              <w:tabs>
                <w:tab w:val="left" w:pos="142"/>
              </w:tabs>
              <w:rPr>
                <w:rFonts w:ascii="Tahoma"/>
                <w:b/>
                <w:sz w:val="16"/>
              </w:rPr>
            </w:pPr>
          </w:p>
          <w:p w14:paraId="12951E25" w14:textId="77777777" w:rsidR="008643E5" w:rsidRDefault="008643E5" w:rsidP="008643E5">
            <w:pPr>
              <w:pStyle w:val="TableParagraph"/>
              <w:tabs>
                <w:tab w:val="left" w:pos="142"/>
              </w:tabs>
              <w:rPr>
                <w:rFonts w:ascii="Tahoma"/>
                <w:b/>
                <w:sz w:val="16"/>
              </w:rPr>
            </w:pPr>
          </w:p>
          <w:p w14:paraId="7DB21FBE" w14:textId="77777777" w:rsidR="008643E5" w:rsidRDefault="008643E5" w:rsidP="008643E5">
            <w:pPr>
              <w:pStyle w:val="TableParagraph"/>
              <w:tabs>
                <w:tab w:val="left" w:pos="142"/>
              </w:tabs>
              <w:rPr>
                <w:rFonts w:ascii="Tahoma"/>
                <w:b/>
                <w:sz w:val="16"/>
              </w:rPr>
            </w:pPr>
          </w:p>
          <w:p w14:paraId="3578C5F8" w14:textId="77777777" w:rsidR="008643E5" w:rsidRDefault="008643E5" w:rsidP="008643E5">
            <w:pPr>
              <w:pStyle w:val="TableParagraph"/>
              <w:tabs>
                <w:tab w:val="left" w:pos="142"/>
              </w:tabs>
              <w:rPr>
                <w:rFonts w:ascii="Tahoma"/>
                <w:b/>
                <w:sz w:val="16"/>
              </w:rPr>
            </w:pPr>
          </w:p>
          <w:p w14:paraId="754F7E00" w14:textId="77777777" w:rsidR="008643E5" w:rsidRDefault="008643E5" w:rsidP="008643E5">
            <w:pPr>
              <w:pStyle w:val="TableParagraph"/>
              <w:tabs>
                <w:tab w:val="left" w:pos="142"/>
              </w:tabs>
              <w:rPr>
                <w:rFonts w:ascii="Tahoma"/>
                <w:b/>
                <w:sz w:val="16"/>
              </w:rPr>
            </w:pPr>
          </w:p>
          <w:p w14:paraId="05A1CE13" w14:textId="77777777" w:rsidR="008643E5" w:rsidRDefault="008643E5" w:rsidP="008643E5">
            <w:pPr>
              <w:pStyle w:val="TableParagraph"/>
              <w:tabs>
                <w:tab w:val="left" w:pos="142"/>
              </w:tabs>
              <w:rPr>
                <w:rFonts w:ascii="Tahoma"/>
                <w:b/>
                <w:sz w:val="16"/>
              </w:rPr>
            </w:pPr>
          </w:p>
          <w:p w14:paraId="2B6B5CFC" w14:textId="77777777" w:rsidR="008643E5" w:rsidRDefault="008643E5" w:rsidP="008643E5">
            <w:pPr>
              <w:pStyle w:val="TableParagraph"/>
              <w:tabs>
                <w:tab w:val="left" w:pos="142"/>
              </w:tabs>
              <w:spacing w:before="126"/>
              <w:ind w:left="326"/>
              <w:rPr>
                <w:rFonts w:ascii="Arial"/>
                <w:b/>
                <w:sz w:val="12"/>
              </w:rPr>
            </w:pPr>
            <w:r>
              <w:rPr>
                <w:rFonts w:ascii="Arial"/>
                <w:b/>
                <w:color w:val="231F20"/>
                <w:w w:val="110"/>
                <w:sz w:val="12"/>
              </w:rPr>
              <w:t>2022-2024</w:t>
            </w:r>
          </w:p>
        </w:tc>
      </w:tr>
    </w:tbl>
    <w:p w14:paraId="7C579FE7" w14:textId="77777777" w:rsidR="00E713DC" w:rsidRDefault="00E713DC" w:rsidP="004D7FC5">
      <w:pPr>
        <w:pStyle w:val="GvdeMetni"/>
        <w:tabs>
          <w:tab w:val="left" w:pos="142"/>
        </w:tabs>
        <w:rPr>
          <w:sz w:val="20"/>
        </w:rPr>
      </w:pPr>
    </w:p>
    <w:p w14:paraId="489E60E5"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5520" behindDoc="1" locked="0" layoutInCell="1" allowOverlap="1" wp14:anchorId="34F932B0" wp14:editId="571A511E">
                <wp:simplePos x="0" y="0"/>
                <wp:positionH relativeFrom="page">
                  <wp:posOffset>806450</wp:posOffset>
                </wp:positionH>
                <wp:positionV relativeFrom="paragraph">
                  <wp:posOffset>137795</wp:posOffset>
                </wp:positionV>
                <wp:extent cx="6300470" cy="1270"/>
                <wp:effectExtent l="0" t="0" r="0" b="0"/>
                <wp:wrapTopAndBottom/>
                <wp:docPr id="136" name="Freeform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5FC56B" id="Freeform 124" o:spid="_x0000_s1026" style="position:absolute;margin-left:63.5pt;margin-top:10.85pt;width:496.1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Byq/1CCgMAAKk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7EF81451" w14:textId="77777777" w:rsidR="00E713DC" w:rsidRDefault="00E713DC" w:rsidP="004D7FC5">
      <w:pPr>
        <w:pStyle w:val="GvdeMetni"/>
        <w:tabs>
          <w:tab w:val="left" w:pos="142"/>
        </w:tabs>
        <w:spacing w:before="11"/>
        <w:rPr>
          <w:sz w:val="16"/>
        </w:rPr>
      </w:pPr>
    </w:p>
    <w:p w14:paraId="0E30738C" w14:textId="2740B4C4" w:rsidR="00E713DC" w:rsidRDefault="00E713DC" w:rsidP="004D7FC5">
      <w:pPr>
        <w:tabs>
          <w:tab w:val="left" w:pos="142"/>
        </w:tabs>
        <w:spacing w:before="96"/>
        <w:ind w:right="1721"/>
        <w:jc w:val="right"/>
        <w:rPr>
          <w:rFonts w:ascii="Lucida Sans"/>
          <w:sz w:val="12"/>
        </w:rPr>
      </w:pPr>
    </w:p>
    <w:p w14:paraId="73CD68BF"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2A384BA4" w14:textId="77777777" w:rsidR="00E713DC" w:rsidRDefault="00E713DC" w:rsidP="004D7FC5">
      <w:pPr>
        <w:pStyle w:val="GvdeMetni"/>
        <w:tabs>
          <w:tab w:val="left" w:pos="142"/>
        </w:tabs>
        <w:rPr>
          <w:rFonts w:ascii="Lucida Sans"/>
          <w:b w:val="0"/>
          <w:sz w:val="20"/>
        </w:rPr>
      </w:pPr>
    </w:p>
    <w:p w14:paraId="4CBAADEA" w14:textId="77777777" w:rsidR="00E713DC" w:rsidRDefault="00E713DC" w:rsidP="004D7FC5">
      <w:pPr>
        <w:pStyle w:val="GvdeMetni"/>
        <w:tabs>
          <w:tab w:val="left" w:pos="142"/>
        </w:tabs>
        <w:rPr>
          <w:rFonts w:ascii="Lucida Sans"/>
          <w:b w:val="0"/>
          <w:sz w:val="20"/>
        </w:rPr>
      </w:pPr>
    </w:p>
    <w:p w14:paraId="30AED3F5" w14:textId="77777777" w:rsidR="00E713DC" w:rsidRDefault="00E713DC" w:rsidP="004D7FC5">
      <w:pPr>
        <w:pStyle w:val="GvdeMetni"/>
        <w:tabs>
          <w:tab w:val="left" w:pos="142"/>
        </w:tabs>
        <w:rPr>
          <w:rFonts w:ascii="Lucida Sans"/>
          <w:b w:val="0"/>
          <w:sz w:val="20"/>
        </w:rPr>
      </w:pPr>
    </w:p>
    <w:p w14:paraId="3E0631B3" w14:textId="77777777" w:rsidR="00E713DC" w:rsidRDefault="00E713DC" w:rsidP="004D7FC5">
      <w:pPr>
        <w:pStyle w:val="GvdeMetni"/>
        <w:tabs>
          <w:tab w:val="left" w:pos="142"/>
        </w:tabs>
        <w:rPr>
          <w:rFonts w:ascii="Lucida Sans"/>
          <w:b w:val="0"/>
          <w:sz w:val="20"/>
        </w:rPr>
      </w:pPr>
    </w:p>
    <w:p w14:paraId="0EAD75C0" w14:textId="77777777" w:rsidR="00E713DC" w:rsidRDefault="00E713DC" w:rsidP="004D7FC5">
      <w:pPr>
        <w:pStyle w:val="GvdeMetni"/>
        <w:tabs>
          <w:tab w:val="left" w:pos="142"/>
        </w:tabs>
        <w:rPr>
          <w:rFonts w:ascii="Lucida Sans"/>
          <w:b w:val="0"/>
          <w:sz w:val="20"/>
        </w:rPr>
      </w:pPr>
    </w:p>
    <w:p w14:paraId="2F8AF26F" w14:textId="77777777" w:rsidR="00E713DC" w:rsidRDefault="00E713DC" w:rsidP="004D7FC5">
      <w:pPr>
        <w:pStyle w:val="GvdeMetni"/>
        <w:tabs>
          <w:tab w:val="left" w:pos="142"/>
        </w:tabs>
        <w:spacing w:before="5"/>
        <w:rPr>
          <w:rFonts w:ascii="Lucida Sans"/>
          <w:b w:val="0"/>
          <w:sz w:val="21"/>
        </w:rPr>
      </w:pPr>
    </w:p>
    <w:p w14:paraId="00836232"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596032" behindDoc="1" locked="0" layoutInCell="1" allowOverlap="1" wp14:anchorId="27A6DB2B" wp14:editId="4732D058">
                <wp:simplePos x="0" y="0"/>
                <wp:positionH relativeFrom="page">
                  <wp:posOffset>1094740</wp:posOffset>
                </wp:positionH>
                <wp:positionV relativeFrom="paragraph">
                  <wp:posOffset>261620</wp:posOffset>
                </wp:positionV>
                <wp:extent cx="6300470" cy="1270"/>
                <wp:effectExtent l="0" t="0" r="0" b="0"/>
                <wp:wrapTopAndBottom/>
                <wp:docPr id="135" name="Freeform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C21F3" id="Freeform 123" o:spid="_x0000_s1026" style="position:absolute;margin-left:86.2pt;margin-top:20.6pt;width:496.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4B5AD1C9" w14:textId="77777777" w:rsidR="00E713DC" w:rsidRDefault="00E713DC" w:rsidP="004D7FC5">
      <w:pPr>
        <w:pStyle w:val="GvdeMetni"/>
        <w:tabs>
          <w:tab w:val="left" w:pos="142"/>
        </w:tabs>
        <w:rPr>
          <w:sz w:val="20"/>
        </w:rPr>
      </w:pPr>
    </w:p>
    <w:p w14:paraId="762ED9A5" w14:textId="77777777" w:rsidR="00E713DC" w:rsidRDefault="00E713DC" w:rsidP="004D7FC5">
      <w:pPr>
        <w:pStyle w:val="GvdeMetni"/>
        <w:tabs>
          <w:tab w:val="left" w:pos="142"/>
        </w:tabs>
        <w:rPr>
          <w:sz w:val="20"/>
        </w:rPr>
      </w:pPr>
    </w:p>
    <w:p w14:paraId="7E607B22" w14:textId="77777777" w:rsidR="00E713DC" w:rsidRDefault="00E713DC" w:rsidP="004D7FC5">
      <w:pPr>
        <w:pStyle w:val="GvdeMetni"/>
        <w:tabs>
          <w:tab w:val="left" w:pos="142"/>
        </w:tabs>
        <w:rPr>
          <w:sz w:val="20"/>
        </w:rPr>
      </w:pPr>
    </w:p>
    <w:p w14:paraId="5660D2A4" w14:textId="77777777" w:rsidR="00E713DC" w:rsidRDefault="00E713DC" w:rsidP="004D7FC5">
      <w:pPr>
        <w:pStyle w:val="GvdeMetni"/>
        <w:tabs>
          <w:tab w:val="left" w:pos="142"/>
        </w:tabs>
        <w:spacing w:before="9"/>
        <w:rPr>
          <w:sz w:val="21"/>
        </w:rPr>
      </w:pPr>
    </w:p>
    <w:p w14:paraId="5B7DD131" w14:textId="77777777" w:rsidR="00E713DC" w:rsidRDefault="00033D1C" w:rsidP="004D7FC5">
      <w:pPr>
        <w:pStyle w:val="Balk1"/>
        <w:tabs>
          <w:tab w:val="left" w:pos="142"/>
        </w:tabs>
      </w:pPr>
      <w:r>
        <w:rPr>
          <w:color w:val="2868B2"/>
          <w:w w:val="105"/>
        </w:rPr>
        <w:t>3.1</w:t>
      </w:r>
      <w:r>
        <w:rPr>
          <w:color w:val="2868B2"/>
          <w:spacing w:val="-6"/>
          <w:w w:val="105"/>
        </w:rPr>
        <w:t xml:space="preserve"> </w:t>
      </w:r>
      <w:r>
        <w:rPr>
          <w:color w:val="2868B2"/>
          <w:w w:val="105"/>
        </w:rPr>
        <w:t>Uzak</w:t>
      </w:r>
      <w:r>
        <w:rPr>
          <w:color w:val="2868B2"/>
          <w:spacing w:val="-6"/>
          <w:w w:val="105"/>
        </w:rPr>
        <w:t xml:space="preserve"> </w:t>
      </w:r>
      <w:r>
        <w:rPr>
          <w:color w:val="2868B2"/>
          <w:w w:val="105"/>
        </w:rPr>
        <w:t>Ülkelere</w:t>
      </w:r>
      <w:r>
        <w:rPr>
          <w:color w:val="2868B2"/>
          <w:spacing w:val="-5"/>
          <w:w w:val="105"/>
        </w:rPr>
        <w:t xml:space="preserve"> </w:t>
      </w:r>
      <w:r>
        <w:rPr>
          <w:color w:val="2868B2"/>
          <w:w w:val="105"/>
        </w:rPr>
        <w:t>Yönelik</w:t>
      </w:r>
      <w:r>
        <w:rPr>
          <w:color w:val="2868B2"/>
          <w:spacing w:val="-6"/>
          <w:w w:val="105"/>
        </w:rPr>
        <w:t xml:space="preserve"> </w:t>
      </w:r>
      <w:r>
        <w:rPr>
          <w:color w:val="2868B2"/>
          <w:w w:val="105"/>
        </w:rPr>
        <w:t>Ortak</w:t>
      </w:r>
      <w:r>
        <w:rPr>
          <w:color w:val="2868B2"/>
          <w:spacing w:val="-5"/>
          <w:w w:val="105"/>
        </w:rPr>
        <w:t xml:space="preserve"> </w:t>
      </w:r>
      <w:r>
        <w:rPr>
          <w:color w:val="2868B2"/>
          <w:w w:val="105"/>
        </w:rPr>
        <w:t>Eylemler</w:t>
      </w:r>
    </w:p>
    <w:p w14:paraId="04CF290F" w14:textId="77777777" w:rsidR="00E713DC" w:rsidRDefault="00E713DC" w:rsidP="004D7FC5">
      <w:pPr>
        <w:pStyle w:val="GvdeMetni"/>
        <w:tabs>
          <w:tab w:val="left" w:pos="142"/>
        </w:tabs>
        <w:rPr>
          <w:sz w:val="20"/>
        </w:rPr>
      </w:pPr>
    </w:p>
    <w:p w14:paraId="1A66D947"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58693CDE" w14:textId="77777777" w:rsidTr="00C06196">
        <w:trPr>
          <w:trHeight w:val="688"/>
        </w:trPr>
        <w:tc>
          <w:tcPr>
            <w:tcW w:w="1006" w:type="dxa"/>
            <w:tcBorders>
              <w:bottom w:val="nil"/>
            </w:tcBorders>
            <w:shd w:val="clear" w:color="auto" w:fill="5386C1"/>
          </w:tcPr>
          <w:p w14:paraId="76AA2E70"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9C480FC" w14:textId="77777777" w:rsidR="00156D39" w:rsidRDefault="00156D39" w:rsidP="00156D39">
            <w:pPr>
              <w:pStyle w:val="TableParagraph"/>
              <w:tabs>
                <w:tab w:val="left" w:pos="142"/>
              </w:tabs>
              <w:spacing w:before="3"/>
              <w:rPr>
                <w:rFonts w:ascii="Tahoma"/>
                <w:b/>
                <w:sz w:val="19"/>
              </w:rPr>
            </w:pPr>
          </w:p>
          <w:p w14:paraId="02953EF5"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329CF6C6" w14:textId="77777777" w:rsidR="00156D39" w:rsidRDefault="00156D39" w:rsidP="00156D39">
            <w:pPr>
              <w:pStyle w:val="TableParagraph"/>
              <w:tabs>
                <w:tab w:val="left" w:pos="142"/>
              </w:tabs>
              <w:spacing w:before="3"/>
              <w:rPr>
                <w:rFonts w:ascii="Tahoma"/>
                <w:b/>
                <w:sz w:val="19"/>
              </w:rPr>
            </w:pPr>
          </w:p>
          <w:p w14:paraId="4AB3E57E"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2780244"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00FBCF56"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574DC79E" w14:textId="77777777" w:rsidR="00156D39" w:rsidRDefault="00156D39" w:rsidP="00156D39">
            <w:pPr>
              <w:pStyle w:val="TableParagraph"/>
              <w:tabs>
                <w:tab w:val="left" w:pos="142"/>
              </w:tabs>
              <w:spacing w:before="3"/>
              <w:rPr>
                <w:rFonts w:ascii="Tahoma"/>
                <w:b/>
                <w:sz w:val="19"/>
              </w:rPr>
            </w:pPr>
          </w:p>
          <w:p w14:paraId="5DEFED23"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997C63" w14:paraId="3DFB8DA6" w14:textId="77777777" w:rsidTr="00C06196">
        <w:trPr>
          <w:trHeight w:val="2719"/>
        </w:trPr>
        <w:tc>
          <w:tcPr>
            <w:tcW w:w="1006" w:type="dxa"/>
            <w:tcBorders>
              <w:top w:val="nil"/>
            </w:tcBorders>
          </w:tcPr>
          <w:p w14:paraId="5850F2BA" w14:textId="77777777" w:rsidR="00997C63" w:rsidRDefault="00997C63" w:rsidP="00997C63">
            <w:pPr>
              <w:pStyle w:val="TableParagraph"/>
              <w:tabs>
                <w:tab w:val="left" w:pos="142"/>
              </w:tabs>
              <w:rPr>
                <w:rFonts w:ascii="Tahoma"/>
                <w:b/>
                <w:sz w:val="24"/>
              </w:rPr>
            </w:pPr>
          </w:p>
          <w:p w14:paraId="347CC0DB" w14:textId="77777777" w:rsidR="00997C63" w:rsidRDefault="00997C63" w:rsidP="00997C63">
            <w:pPr>
              <w:pStyle w:val="TableParagraph"/>
              <w:tabs>
                <w:tab w:val="left" w:pos="142"/>
              </w:tabs>
              <w:rPr>
                <w:rFonts w:ascii="Tahoma"/>
                <w:b/>
                <w:sz w:val="24"/>
              </w:rPr>
            </w:pPr>
          </w:p>
          <w:p w14:paraId="30FF71FE" w14:textId="77777777" w:rsidR="00997C63" w:rsidRDefault="00997C63" w:rsidP="00997C63">
            <w:pPr>
              <w:pStyle w:val="TableParagraph"/>
              <w:tabs>
                <w:tab w:val="left" w:pos="142"/>
              </w:tabs>
              <w:rPr>
                <w:rFonts w:ascii="Tahoma"/>
                <w:b/>
                <w:sz w:val="24"/>
              </w:rPr>
            </w:pPr>
          </w:p>
          <w:p w14:paraId="52C4EE58" w14:textId="77777777" w:rsidR="00997C63" w:rsidRDefault="00997C63" w:rsidP="00997C63">
            <w:pPr>
              <w:pStyle w:val="TableParagraph"/>
              <w:tabs>
                <w:tab w:val="left" w:pos="142"/>
              </w:tabs>
              <w:spacing w:before="11"/>
              <w:rPr>
                <w:rFonts w:ascii="Tahoma"/>
                <w:b/>
                <w:sz w:val="30"/>
              </w:rPr>
            </w:pPr>
          </w:p>
          <w:p w14:paraId="67F89456" w14:textId="77777777" w:rsidR="00997C63" w:rsidRDefault="00997C63" w:rsidP="00997C63">
            <w:pPr>
              <w:pStyle w:val="TableParagraph"/>
              <w:tabs>
                <w:tab w:val="left" w:pos="142"/>
              </w:tabs>
              <w:ind w:left="165" w:right="172"/>
              <w:jc w:val="center"/>
              <w:rPr>
                <w:rFonts w:ascii="Arial"/>
                <w:b/>
                <w:sz w:val="18"/>
              </w:rPr>
            </w:pPr>
            <w:r>
              <w:rPr>
                <w:rFonts w:ascii="Arial"/>
                <w:b/>
                <w:color w:val="2868B2"/>
                <w:sz w:val="18"/>
              </w:rPr>
              <w:t>3.1.25</w:t>
            </w:r>
          </w:p>
        </w:tc>
        <w:tc>
          <w:tcPr>
            <w:tcW w:w="2480" w:type="dxa"/>
            <w:tcBorders>
              <w:top w:val="nil"/>
            </w:tcBorders>
          </w:tcPr>
          <w:p w14:paraId="465F9670" w14:textId="77777777" w:rsidR="00997C63" w:rsidRDefault="00997C63" w:rsidP="00997C63">
            <w:pPr>
              <w:pStyle w:val="TableParagraph"/>
              <w:tabs>
                <w:tab w:val="left" w:pos="142"/>
              </w:tabs>
              <w:rPr>
                <w:rFonts w:ascii="Tahoma"/>
                <w:b/>
                <w:sz w:val="16"/>
              </w:rPr>
            </w:pPr>
          </w:p>
          <w:p w14:paraId="5C1B0F71" w14:textId="77777777" w:rsidR="00997C63" w:rsidRDefault="00997C63" w:rsidP="00997C63">
            <w:pPr>
              <w:pStyle w:val="TableParagraph"/>
              <w:tabs>
                <w:tab w:val="left" w:pos="142"/>
              </w:tabs>
              <w:rPr>
                <w:rFonts w:ascii="Tahoma"/>
                <w:b/>
                <w:sz w:val="16"/>
              </w:rPr>
            </w:pPr>
          </w:p>
          <w:p w14:paraId="152C4A34" w14:textId="77777777" w:rsidR="00997C63" w:rsidRDefault="00997C63" w:rsidP="00997C63">
            <w:pPr>
              <w:pStyle w:val="TableParagraph"/>
              <w:tabs>
                <w:tab w:val="left" w:pos="142"/>
              </w:tabs>
              <w:rPr>
                <w:rFonts w:ascii="Tahoma"/>
                <w:b/>
                <w:sz w:val="16"/>
              </w:rPr>
            </w:pPr>
          </w:p>
          <w:p w14:paraId="5F2772CC" w14:textId="77777777" w:rsidR="00997C63" w:rsidRDefault="00997C63" w:rsidP="00997C63">
            <w:pPr>
              <w:pStyle w:val="TableParagraph"/>
              <w:tabs>
                <w:tab w:val="left" w:pos="142"/>
              </w:tabs>
              <w:rPr>
                <w:rFonts w:ascii="Tahoma"/>
                <w:b/>
                <w:sz w:val="16"/>
              </w:rPr>
            </w:pPr>
          </w:p>
          <w:p w14:paraId="076BE803" w14:textId="77777777" w:rsidR="00997C63" w:rsidRDefault="00997C63" w:rsidP="00997C63">
            <w:pPr>
              <w:pStyle w:val="TableParagraph"/>
              <w:tabs>
                <w:tab w:val="left" w:pos="142"/>
              </w:tabs>
              <w:rPr>
                <w:rFonts w:ascii="Tahoma"/>
                <w:b/>
                <w:sz w:val="16"/>
              </w:rPr>
            </w:pPr>
          </w:p>
          <w:p w14:paraId="51B05DC8" w14:textId="77777777" w:rsidR="00997C63" w:rsidRDefault="00997C63" w:rsidP="00997C63">
            <w:pPr>
              <w:pStyle w:val="TableParagraph"/>
              <w:tabs>
                <w:tab w:val="left" w:pos="142"/>
              </w:tabs>
              <w:spacing w:before="124" w:line="312" w:lineRule="auto"/>
              <w:ind w:left="72" w:right="49"/>
              <w:rPr>
                <w:rFonts w:ascii="Arial" w:hAnsi="Arial"/>
                <w:b/>
                <w:sz w:val="12"/>
              </w:rPr>
            </w:pPr>
            <w:r>
              <w:rPr>
                <w:rFonts w:ascii="Arial" w:hAnsi="Arial"/>
                <w:b/>
                <w:color w:val="231F20"/>
                <w:spacing w:val="-2"/>
                <w:w w:val="110"/>
                <w:sz w:val="12"/>
              </w:rPr>
              <w:t xml:space="preserve">“Ticaret Müşavirlerimizle </w:t>
            </w:r>
            <w:r>
              <w:rPr>
                <w:rFonts w:ascii="Arial" w:hAnsi="Arial"/>
                <w:b/>
                <w:color w:val="231F20"/>
                <w:spacing w:val="-1"/>
                <w:w w:val="110"/>
                <w:sz w:val="12"/>
              </w:rPr>
              <w:t>Elektronik</w:t>
            </w:r>
            <w:r>
              <w:rPr>
                <w:rFonts w:ascii="Arial" w:hAnsi="Arial"/>
                <w:b/>
                <w:color w:val="231F20"/>
                <w:spacing w:val="-34"/>
                <w:w w:val="110"/>
                <w:sz w:val="12"/>
              </w:rPr>
              <w:t xml:space="preserve"> </w:t>
            </w:r>
            <w:r>
              <w:rPr>
                <w:rFonts w:ascii="Arial" w:hAnsi="Arial"/>
                <w:b/>
                <w:color w:val="231F20"/>
                <w:w w:val="110"/>
                <w:sz w:val="12"/>
              </w:rPr>
              <w:t>Sohbetler” programları sektörel</w:t>
            </w:r>
            <w:r>
              <w:rPr>
                <w:rFonts w:ascii="Arial" w:hAnsi="Arial"/>
                <w:b/>
                <w:color w:val="231F20"/>
                <w:spacing w:val="1"/>
                <w:w w:val="110"/>
                <w:sz w:val="12"/>
              </w:rPr>
              <w:t xml:space="preserve"> </w:t>
            </w:r>
            <w:r>
              <w:rPr>
                <w:rFonts w:ascii="Arial" w:hAnsi="Arial"/>
                <w:b/>
                <w:color w:val="231F20"/>
                <w:w w:val="110"/>
                <w:sz w:val="12"/>
              </w:rPr>
              <w:t>bazda</w:t>
            </w:r>
            <w:r>
              <w:rPr>
                <w:rFonts w:ascii="Arial" w:hAnsi="Arial"/>
                <w:b/>
                <w:color w:val="231F20"/>
                <w:spacing w:val="-7"/>
                <w:w w:val="110"/>
                <w:sz w:val="12"/>
              </w:rPr>
              <w:t xml:space="preserve"> </w:t>
            </w:r>
            <w:r>
              <w:rPr>
                <w:rFonts w:ascii="Arial" w:hAnsi="Arial"/>
                <w:b/>
                <w:color w:val="231F20"/>
                <w:w w:val="110"/>
                <w:sz w:val="12"/>
              </w:rPr>
              <w:t>yaygınlaştırılacaktır.</w:t>
            </w:r>
          </w:p>
        </w:tc>
        <w:tc>
          <w:tcPr>
            <w:tcW w:w="3571" w:type="dxa"/>
            <w:tcBorders>
              <w:top w:val="nil"/>
            </w:tcBorders>
          </w:tcPr>
          <w:p w14:paraId="760A9F50" w14:textId="77777777" w:rsidR="00997C63" w:rsidRDefault="00997C63" w:rsidP="00997C63">
            <w:pPr>
              <w:pStyle w:val="TableParagraph"/>
              <w:tabs>
                <w:tab w:val="left" w:pos="142"/>
              </w:tabs>
              <w:rPr>
                <w:rFonts w:ascii="Tahoma"/>
                <w:b/>
                <w:sz w:val="16"/>
              </w:rPr>
            </w:pPr>
          </w:p>
          <w:p w14:paraId="108EC237" w14:textId="77777777" w:rsidR="00997C63" w:rsidRDefault="00997C63" w:rsidP="00997C63">
            <w:pPr>
              <w:pStyle w:val="TableParagraph"/>
              <w:tabs>
                <w:tab w:val="left" w:pos="142"/>
              </w:tabs>
              <w:rPr>
                <w:rFonts w:ascii="Tahoma"/>
                <w:b/>
                <w:sz w:val="16"/>
              </w:rPr>
            </w:pPr>
          </w:p>
          <w:p w14:paraId="4FBD7F16" w14:textId="77777777" w:rsidR="00997C63" w:rsidRDefault="00997C63" w:rsidP="00997C63">
            <w:pPr>
              <w:pStyle w:val="TableParagraph"/>
              <w:tabs>
                <w:tab w:val="left" w:pos="142"/>
              </w:tabs>
              <w:rPr>
                <w:rFonts w:ascii="Tahoma"/>
                <w:b/>
                <w:sz w:val="16"/>
              </w:rPr>
            </w:pPr>
          </w:p>
          <w:p w14:paraId="33C1574B" w14:textId="77777777" w:rsidR="00997C63" w:rsidRDefault="00997C63" w:rsidP="00997C63">
            <w:pPr>
              <w:pStyle w:val="TableParagraph"/>
              <w:tabs>
                <w:tab w:val="left" w:pos="142"/>
              </w:tabs>
              <w:rPr>
                <w:rFonts w:ascii="Tahoma"/>
                <w:b/>
                <w:sz w:val="16"/>
              </w:rPr>
            </w:pPr>
          </w:p>
          <w:p w14:paraId="1B3EAC18" w14:textId="77777777" w:rsidR="00997C63" w:rsidRDefault="00997C63" w:rsidP="00997C63">
            <w:pPr>
              <w:pStyle w:val="TableParagraph"/>
              <w:tabs>
                <w:tab w:val="left" w:pos="142"/>
              </w:tabs>
              <w:spacing w:before="129" w:line="295" w:lineRule="auto"/>
              <w:ind w:left="153" w:right="112"/>
              <w:rPr>
                <w:sz w:val="12"/>
              </w:rPr>
            </w:pPr>
            <w:r>
              <w:rPr>
                <w:color w:val="231F20"/>
                <w:spacing w:val="-1"/>
                <w:sz w:val="12"/>
              </w:rPr>
              <w:t>İhracatçıların</w:t>
            </w:r>
            <w:r>
              <w:rPr>
                <w:color w:val="231F20"/>
                <w:spacing w:val="-12"/>
                <w:sz w:val="12"/>
              </w:rPr>
              <w:t xml:space="preserve"> </w:t>
            </w:r>
            <w:r>
              <w:rPr>
                <w:color w:val="231F20"/>
                <w:sz w:val="12"/>
              </w:rPr>
              <w:t>ülke</w:t>
            </w:r>
            <w:r>
              <w:rPr>
                <w:color w:val="231F20"/>
                <w:spacing w:val="-12"/>
                <w:sz w:val="12"/>
              </w:rPr>
              <w:t xml:space="preserve"> </w:t>
            </w:r>
            <w:r>
              <w:rPr>
                <w:color w:val="231F20"/>
                <w:sz w:val="12"/>
              </w:rPr>
              <w:t>özelinde</w:t>
            </w:r>
            <w:r>
              <w:rPr>
                <w:color w:val="231F20"/>
                <w:spacing w:val="-12"/>
                <w:sz w:val="12"/>
              </w:rPr>
              <w:t xml:space="preserve"> </w:t>
            </w:r>
            <w:r>
              <w:rPr>
                <w:color w:val="231F20"/>
                <w:sz w:val="12"/>
              </w:rPr>
              <w:t>bilgi</w:t>
            </w:r>
            <w:r>
              <w:rPr>
                <w:color w:val="231F20"/>
                <w:spacing w:val="-12"/>
                <w:sz w:val="12"/>
              </w:rPr>
              <w:t xml:space="preserve"> </w:t>
            </w:r>
            <w:r>
              <w:rPr>
                <w:color w:val="231F20"/>
                <w:sz w:val="12"/>
              </w:rPr>
              <w:t>sahibi</w:t>
            </w:r>
            <w:r>
              <w:rPr>
                <w:color w:val="231F20"/>
                <w:spacing w:val="-12"/>
                <w:sz w:val="12"/>
              </w:rPr>
              <w:t xml:space="preserve"> </w:t>
            </w:r>
            <w:r>
              <w:rPr>
                <w:color w:val="231F20"/>
                <w:sz w:val="12"/>
              </w:rPr>
              <w:t>olması</w:t>
            </w:r>
            <w:r>
              <w:rPr>
                <w:color w:val="231F20"/>
                <w:spacing w:val="-12"/>
                <w:sz w:val="12"/>
              </w:rPr>
              <w:t xml:space="preserve"> </w:t>
            </w:r>
            <w:r>
              <w:rPr>
                <w:color w:val="231F20"/>
                <w:sz w:val="12"/>
              </w:rPr>
              <w:t>ve</w:t>
            </w:r>
            <w:r>
              <w:rPr>
                <w:color w:val="231F20"/>
                <w:spacing w:val="-12"/>
                <w:sz w:val="12"/>
              </w:rPr>
              <w:t xml:space="preserve"> </w:t>
            </w:r>
            <w:r>
              <w:rPr>
                <w:color w:val="231F20"/>
                <w:sz w:val="12"/>
              </w:rPr>
              <w:t>ülkede</w:t>
            </w:r>
            <w:r>
              <w:rPr>
                <w:color w:val="231F20"/>
                <w:spacing w:val="-39"/>
                <w:sz w:val="12"/>
              </w:rPr>
              <w:t xml:space="preserve"> </w:t>
            </w:r>
            <w:r>
              <w:rPr>
                <w:color w:val="231F20"/>
                <w:spacing w:val="-1"/>
                <w:sz w:val="12"/>
              </w:rPr>
              <w:t xml:space="preserve">görevli Ticaret Müşavirlerimizle </w:t>
            </w:r>
            <w:r>
              <w:rPr>
                <w:color w:val="231F20"/>
                <w:sz w:val="12"/>
              </w:rPr>
              <w:t>bağlantı kurması</w:t>
            </w:r>
            <w:r>
              <w:rPr>
                <w:color w:val="231F20"/>
                <w:spacing w:val="1"/>
                <w:sz w:val="12"/>
              </w:rPr>
              <w:t xml:space="preserve"> </w:t>
            </w:r>
            <w:r>
              <w:rPr>
                <w:color w:val="231F20"/>
                <w:spacing w:val="-1"/>
                <w:sz w:val="12"/>
              </w:rPr>
              <w:t xml:space="preserve">sağlanarak firmalarımızın uzak pazarlara </w:t>
            </w:r>
            <w:r>
              <w:rPr>
                <w:color w:val="231F20"/>
                <w:sz w:val="12"/>
              </w:rPr>
              <w:t>giriş yapması</w:t>
            </w:r>
            <w:r>
              <w:rPr>
                <w:color w:val="231F20"/>
                <w:spacing w:val="-40"/>
                <w:sz w:val="12"/>
              </w:rPr>
              <w:t xml:space="preserve"> </w:t>
            </w:r>
            <w:r>
              <w:rPr>
                <w:color w:val="231F20"/>
                <w:w w:val="95"/>
                <w:sz w:val="12"/>
              </w:rPr>
              <w:t>ve/veya</w:t>
            </w:r>
            <w:r>
              <w:rPr>
                <w:color w:val="231F20"/>
                <w:spacing w:val="1"/>
                <w:w w:val="95"/>
                <w:sz w:val="12"/>
              </w:rPr>
              <w:t xml:space="preserve"> </w:t>
            </w:r>
            <w:r>
              <w:rPr>
                <w:color w:val="231F20"/>
                <w:w w:val="95"/>
                <w:sz w:val="12"/>
              </w:rPr>
              <w:t>pazarda</w:t>
            </w:r>
            <w:r>
              <w:rPr>
                <w:color w:val="231F20"/>
                <w:spacing w:val="1"/>
                <w:w w:val="95"/>
                <w:sz w:val="12"/>
              </w:rPr>
              <w:t xml:space="preserve"> </w:t>
            </w:r>
            <w:r>
              <w:rPr>
                <w:color w:val="231F20"/>
                <w:w w:val="95"/>
                <w:sz w:val="12"/>
              </w:rPr>
              <w:t>tutundurma</w:t>
            </w:r>
            <w:r>
              <w:rPr>
                <w:color w:val="231F20"/>
                <w:spacing w:val="1"/>
                <w:w w:val="95"/>
                <w:sz w:val="12"/>
              </w:rPr>
              <w:t xml:space="preserve"> </w:t>
            </w:r>
            <w:r>
              <w:rPr>
                <w:color w:val="231F20"/>
                <w:w w:val="95"/>
                <w:sz w:val="12"/>
              </w:rPr>
              <w:t>faaliyetlerinin</w:t>
            </w:r>
            <w:r>
              <w:rPr>
                <w:color w:val="231F20"/>
                <w:spacing w:val="1"/>
                <w:w w:val="95"/>
                <w:sz w:val="12"/>
              </w:rPr>
              <w:t xml:space="preserve"> </w:t>
            </w:r>
            <w:r>
              <w:rPr>
                <w:color w:val="231F20"/>
                <w:w w:val="95"/>
                <w:sz w:val="12"/>
              </w:rPr>
              <w:t>artırılması</w:t>
            </w:r>
            <w:r>
              <w:rPr>
                <w:color w:val="231F20"/>
                <w:spacing w:val="1"/>
                <w:w w:val="95"/>
                <w:sz w:val="12"/>
              </w:rPr>
              <w:t xml:space="preserve"> </w:t>
            </w:r>
            <w:r>
              <w:rPr>
                <w:color w:val="231F20"/>
                <w:sz w:val="12"/>
              </w:rPr>
              <w:t>amaçlanmaktadır.</w:t>
            </w:r>
          </w:p>
        </w:tc>
        <w:tc>
          <w:tcPr>
            <w:tcW w:w="1573" w:type="dxa"/>
            <w:tcBorders>
              <w:top w:val="nil"/>
            </w:tcBorders>
          </w:tcPr>
          <w:p w14:paraId="4E5CD202" w14:textId="77777777" w:rsidR="00997C63" w:rsidRPr="00997C63" w:rsidRDefault="00997C63" w:rsidP="00997C63">
            <w:pPr>
              <w:pStyle w:val="TableParagraph"/>
              <w:spacing w:before="8"/>
              <w:rPr>
                <w:rFonts w:ascii="Tahoma"/>
                <w:b/>
                <w:sz w:val="15"/>
              </w:rPr>
            </w:pPr>
          </w:p>
          <w:p w14:paraId="59F186E5" w14:textId="77777777" w:rsidR="00997C63" w:rsidRPr="00997C63" w:rsidRDefault="00997C63" w:rsidP="00997C63">
            <w:pPr>
              <w:pStyle w:val="TableParagraph"/>
              <w:spacing w:before="1" w:line="312" w:lineRule="auto"/>
              <w:ind w:left="151" w:right="111"/>
              <w:jc w:val="center"/>
              <w:rPr>
                <w:rFonts w:ascii="Arial" w:hAnsi="Arial"/>
                <w:b/>
                <w:sz w:val="12"/>
              </w:rPr>
            </w:pPr>
            <w:r w:rsidRPr="00997C63">
              <w:rPr>
                <w:rFonts w:ascii="Arial" w:hAnsi="Arial"/>
                <w:b/>
                <w:spacing w:val="-2"/>
                <w:w w:val="110"/>
                <w:sz w:val="12"/>
              </w:rPr>
              <w:t xml:space="preserve">Ticaret </w:t>
            </w:r>
            <w:r w:rsidR="0012441B" w:rsidRPr="00997C63">
              <w:rPr>
                <w:rFonts w:ascii="Arial" w:hAnsi="Arial"/>
                <w:b/>
                <w:spacing w:val="-2"/>
                <w:w w:val="110"/>
                <w:sz w:val="12"/>
              </w:rPr>
              <w:t>Bakanlığı</w:t>
            </w:r>
            <w:r w:rsidRPr="00997C63">
              <w:rPr>
                <w:rFonts w:ascii="Arial" w:hAnsi="Arial"/>
                <w:b/>
                <w:spacing w:val="-34"/>
                <w:w w:val="110"/>
                <w:sz w:val="12"/>
              </w:rPr>
              <w:t xml:space="preserve"> </w:t>
            </w:r>
            <w:r w:rsidRPr="00997C63">
              <w:rPr>
                <w:rFonts w:ascii="Arial" w:hAnsi="Arial"/>
                <w:b/>
                <w:w w:val="110"/>
                <w:sz w:val="12"/>
              </w:rPr>
              <w:t>(TARDGM)</w:t>
            </w:r>
          </w:p>
        </w:tc>
        <w:tc>
          <w:tcPr>
            <w:tcW w:w="1270" w:type="dxa"/>
            <w:tcBorders>
              <w:top w:val="nil"/>
            </w:tcBorders>
          </w:tcPr>
          <w:p w14:paraId="21D0D5D0" w14:textId="77777777" w:rsidR="00997C63" w:rsidRPr="00997C63" w:rsidRDefault="00997C63" w:rsidP="00997C63">
            <w:pPr>
              <w:pStyle w:val="TableParagraph"/>
              <w:spacing w:before="8"/>
              <w:rPr>
                <w:rFonts w:ascii="Tahoma"/>
                <w:b/>
                <w:sz w:val="15"/>
              </w:rPr>
            </w:pPr>
          </w:p>
          <w:p w14:paraId="63A73F23" w14:textId="77777777" w:rsidR="00997C63" w:rsidRPr="00997C63" w:rsidRDefault="00997C63" w:rsidP="00997C63">
            <w:pPr>
              <w:pStyle w:val="TableParagraph"/>
              <w:spacing w:before="1" w:line="312" w:lineRule="auto"/>
              <w:ind w:left="151" w:right="111"/>
              <w:jc w:val="center"/>
              <w:rPr>
                <w:rFonts w:ascii="Arial" w:hAnsi="Arial"/>
                <w:b/>
                <w:sz w:val="12"/>
              </w:rPr>
            </w:pPr>
            <w:r w:rsidRPr="00997C63">
              <w:rPr>
                <w:rFonts w:ascii="Arial" w:hAnsi="Arial"/>
                <w:b/>
                <w:spacing w:val="-2"/>
                <w:w w:val="110"/>
                <w:sz w:val="12"/>
              </w:rPr>
              <w:t xml:space="preserve">Ticaret </w:t>
            </w:r>
            <w:r w:rsidR="0012441B" w:rsidRPr="00997C63">
              <w:rPr>
                <w:rFonts w:ascii="Arial" w:hAnsi="Arial"/>
                <w:b/>
                <w:spacing w:val="-2"/>
                <w:w w:val="110"/>
                <w:sz w:val="12"/>
              </w:rPr>
              <w:t>Bakanlığı</w:t>
            </w:r>
          </w:p>
          <w:p w14:paraId="222E12DC" w14:textId="77777777" w:rsidR="00997C63" w:rsidRPr="00997C63" w:rsidRDefault="00997C63" w:rsidP="00997C63">
            <w:pPr>
              <w:pStyle w:val="TableParagraph"/>
              <w:spacing w:before="1" w:line="626" w:lineRule="auto"/>
              <w:ind w:left="151" w:right="110"/>
              <w:jc w:val="center"/>
              <w:rPr>
                <w:rFonts w:ascii="Arial" w:hAnsi="Arial"/>
                <w:b/>
                <w:spacing w:val="-32"/>
                <w:w w:val="105"/>
                <w:sz w:val="12"/>
              </w:rPr>
            </w:pPr>
            <w:r w:rsidRPr="00997C63">
              <w:rPr>
                <w:rFonts w:ascii="Arial" w:hAnsi="Arial"/>
                <w:b/>
                <w:w w:val="105"/>
                <w:sz w:val="12"/>
              </w:rPr>
              <w:t>(Ticaret Müşavirliği)</w:t>
            </w:r>
            <w:r w:rsidRPr="00997C63">
              <w:rPr>
                <w:rFonts w:ascii="Arial" w:hAnsi="Arial"/>
                <w:b/>
                <w:spacing w:val="-32"/>
                <w:w w:val="105"/>
                <w:sz w:val="12"/>
              </w:rPr>
              <w:t xml:space="preserve"> </w:t>
            </w:r>
          </w:p>
          <w:p w14:paraId="5C964009" w14:textId="77777777" w:rsidR="00997C63" w:rsidRPr="00997C63" w:rsidRDefault="00997C63" w:rsidP="00997C63">
            <w:pPr>
              <w:pStyle w:val="TableParagraph"/>
              <w:spacing w:before="1" w:line="626" w:lineRule="auto"/>
              <w:ind w:left="151" w:right="110"/>
              <w:jc w:val="center"/>
              <w:rPr>
                <w:rFonts w:ascii="Arial" w:hAnsi="Arial"/>
                <w:b/>
                <w:sz w:val="12"/>
              </w:rPr>
            </w:pPr>
            <w:r w:rsidRPr="00997C63">
              <w:rPr>
                <w:rFonts w:ascii="Arial" w:hAnsi="Arial"/>
                <w:b/>
                <w:w w:val="105"/>
                <w:sz w:val="12"/>
              </w:rPr>
              <w:t>TİM,</w:t>
            </w:r>
            <w:r w:rsidRPr="00997C63">
              <w:rPr>
                <w:rFonts w:ascii="Arial" w:hAnsi="Arial"/>
                <w:b/>
                <w:spacing w:val="-3"/>
                <w:w w:val="105"/>
                <w:sz w:val="12"/>
              </w:rPr>
              <w:t xml:space="preserve"> </w:t>
            </w:r>
            <w:r w:rsidRPr="00997C63">
              <w:rPr>
                <w:rFonts w:ascii="Arial" w:hAnsi="Arial"/>
                <w:b/>
                <w:w w:val="105"/>
                <w:sz w:val="12"/>
              </w:rPr>
              <w:t>DEİK,</w:t>
            </w:r>
            <w:r w:rsidRPr="00997C63">
              <w:rPr>
                <w:rFonts w:ascii="Arial" w:hAnsi="Arial"/>
                <w:b/>
                <w:spacing w:val="-3"/>
                <w:w w:val="105"/>
                <w:sz w:val="12"/>
              </w:rPr>
              <w:t xml:space="preserve"> </w:t>
            </w:r>
            <w:r w:rsidRPr="00997C63">
              <w:rPr>
                <w:rFonts w:ascii="Arial" w:hAnsi="Arial"/>
                <w:b/>
                <w:w w:val="105"/>
                <w:sz w:val="12"/>
              </w:rPr>
              <w:t>TOBB</w:t>
            </w:r>
          </w:p>
          <w:p w14:paraId="0B23895E" w14:textId="77777777" w:rsidR="00997C63" w:rsidRPr="00997C63" w:rsidRDefault="00997C63" w:rsidP="00997C63">
            <w:pPr>
              <w:pStyle w:val="TableParagraph"/>
              <w:spacing w:line="312" w:lineRule="auto"/>
              <w:ind w:left="151" w:right="111"/>
              <w:jc w:val="center"/>
              <w:rPr>
                <w:rFonts w:ascii="Arial" w:hAnsi="Arial"/>
                <w:b/>
                <w:sz w:val="12"/>
              </w:rPr>
            </w:pPr>
            <w:r w:rsidRPr="00997C63">
              <w:rPr>
                <w:rFonts w:ascii="Arial" w:hAnsi="Arial"/>
                <w:b/>
                <w:spacing w:val="-2"/>
                <w:w w:val="110"/>
                <w:sz w:val="12"/>
              </w:rPr>
              <w:t xml:space="preserve">İlgili </w:t>
            </w:r>
            <w:r w:rsidR="0012441B" w:rsidRPr="00997C63">
              <w:rPr>
                <w:rFonts w:ascii="Arial" w:hAnsi="Arial"/>
                <w:b/>
                <w:spacing w:val="-1"/>
                <w:w w:val="110"/>
                <w:sz w:val="12"/>
              </w:rPr>
              <w:t>İhracatçı</w:t>
            </w:r>
            <w:r w:rsidRPr="00997C63">
              <w:rPr>
                <w:rFonts w:ascii="Arial" w:hAnsi="Arial"/>
                <w:b/>
                <w:spacing w:val="-34"/>
                <w:w w:val="110"/>
                <w:sz w:val="12"/>
              </w:rPr>
              <w:t xml:space="preserve"> </w:t>
            </w:r>
            <w:r w:rsidRPr="00997C63">
              <w:rPr>
                <w:rFonts w:ascii="Arial" w:hAnsi="Arial"/>
                <w:b/>
                <w:w w:val="110"/>
                <w:sz w:val="12"/>
              </w:rPr>
              <w:t>Birlikleri</w:t>
            </w:r>
          </w:p>
          <w:p w14:paraId="6D59846E" w14:textId="77777777" w:rsidR="00997C63" w:rsidRPr="00997C63" w:rsidRDefault="00997C63" w:rsidP="00997C63">
            <w:pPr>
              <w:pStyle w:val="TableParagraph"/>
              <w:spacing w:before="12"/>
              <w:rPr>
                <w:rFonts w:ascii="Tahoma"/>
                <w:b/>
                <w:sz w:val="14"/>
              </w:rPr>
            </w:pPr>
          </w:p>
          <w:p w14:paraId="1E3A7363" w14:textId="77777777" w:rsidR="00997C63" w:rsidRPr="00997C63" w:rsidRDefault="00997C63" w:rsidP="00997C63">
            <w:pPr>
              <w:pStyle w:val="TableParagraph"/>
              <w:spacing w:line="312" w:lineRule="auto"/>
              <w:ind w:left="151" w:right="110"/>
              <w:jc w:val="center"/>
              <w:rPr>
                <w:rFonts w:ascii="Arial" w:hAnsi="Arial"/>
                <w:b/>
                <w:sz w:val="12"/>
              </w:rPr>
            </w:pPr>
            <w:r w:rsidRPr="00997C63">
              <w:rPr>
                <w:rFonts w:ascii="Arial" w:hAnsi="Arial"/>
                <w:b/>
                <w:w w:val="105"/>
                <w:sz w:val="12"/>
              </w:rPr>
              <w:t>Sanayi ve Teknoloji</w:t>
            </w:r>
            <w:r w:rsidRPr="00997C63">
              <w:rPr>
                <w:rFonts w:ascii="Arial" w:hAnsi="Arial"/>
                <w:b/>
                <w:spacing w:val="-32"/>
                <w:w w:val="105"/>
                <w:sz w:val="12"/>
              </w:rPr>
              <w:t xml:space="preserve"> </w:t>
            </w:r>
            <w:r w:rsidR="0012441B" w:rsidRPr="00997C63">
              <w:rPr>
                <w:rFonts w:ascii="Arial" w:hAnsi="Arial"/>
                <w:b/>
                <w:w w:val="105"/>
                <w:sz w:val="12"/>
              </w:rPr>
              <w:t>Bakanlığı</w:t>
            </w:r>
          </w:p>
          <w:p w14:paraId="43696785" w14:textId="77777777" w:rsidR="00997C63" w:rsidRPr="00997C63" w:rsidRDefault="00997C63" w:rsidP="00997C63">
            <w:pPr>
              <w:pStyle w:val="TableParagraph"/>
              <w:rPr>
                <w:rFonts w:ascii="Tahoma"/>
                <w:b/>
                <w:sz w:val="15"/>
              </w:rPr>
            </w:pPr>
          </w:p>
          <w:p w14:paraId="3DB528E4" w14:textId="77777777" w:rsidR="00997C63" w:rsidRPr="00997C63" w:rsidRDefault="00997C63" w:rsidP="00997C63">
            <w:pPr>
              <w:pStyle w:val="TableParagraph"/>
              <w:ind w:left="149" w:right="111"/>
              <w:jc w:val="center"/>
              <w:rPr>
                <w:rFonts w:ascii="Arial"/>
                <w:b/>
                <w:sz w:val="12"/>
              </w:rPr>
            </w:pPr>
            <w:r w:rsidRPr="00997C63">
              <w:rPr>
                <w:rFonts w:ascii="Arial"/>
                <w:b/>
                <w:sz w:val="12"/>
              </w:rPr>
              <w:t>KOSGEB</w:t>
            </w:r>
          </w:p>
        </w:tc>
        <w:tc>
          <w:tcPr>
            <w:tcW w:w="1270" w:type="dxa"/>
            <w:tcBorders>
              <w:top w:val="nil"/>
            </w:tcBorders>
          </w:tcPr>
          <w:p w14:paraId="69EE88EB" w14:textId="77777777" w:rsidR="00997C63" w:rsidRDefault="00997C63" w:rsidP="00997C63">
            <w:pPr>
              <w:pStyle w:val="TableParagraph"/>
              <w:tabs>
                <w:tab w:val="left" w:pos="142"/>
              </w:tabs>
              <w:rPr>
                <w:rFonts w:ascii="Tahoma"/>
                <w:b/>
                <w:sz w:val="16"/>
              </w:rPr>
            </w:pPr>
          </w:p>
          <w:p w14:paraId="7F079441" w14:textId="77777777" w:rsidR="00997C63" w:rsidRDefault="00997C63" w:rsidP="00997C63">
            <w:pPr>
              <w:pStyle w:val="TableParagraph"/>
              <w:tabs>
                <w:tab w:val="left" w:pos="142"/>
              </w:tabs>
              <w:rPr>
                <w:rFonts w:ascii="Tahoma"/>
                <w:b/>
                <w:sz w:val="16"/>
              </w:rPr>
            </w:pPr>
          </w:p>
          <w:p w14:paraId="60CF8F9A" w14:textId="77777777" w:rsidR="00997C63" w:rsidRDefault="00997C63" w:rsidP="00997C63">
            <w:pPr>
              <w:pStyle w:val="TableParagraph"/>
              <w:tabs>
                <w:tab w:val="left" w:pos="142"/>
              </w:tabs>
              <w:rPr>
                <w:rFonts w:ascii="Tahoma"/>
                <w:b/>
                <w:sz w:val="16"/>
              </w:rPr>
            </w:pPr>
          </w:p>
          <w:p w14:paraId="15C4E8E1" w14:textId="77777777" w:rsidR="00997C63" w:rsidRDefault="00997C63" w:rsidP="00997C63">
            <w:pPr>
              <w:pStyle w:val="TableParagraph"/>
              <w:tabs>
                <w:tab w:val="left" w:pos="142"/>
              </w:tabs>
              <w:rPr>
                <w:rFonts w:ascii="Tahoma"/>
                <w:b/>
                <w:sz w:val="16"/>
              </w:rPr>
            </w:pPr>
          </w:p>
          <w:p w14:paraId="3E26C2BA" w14:textId="77777777" w:rsidR="00997C63" w:rsidRDefault="00997C63" w:rsidP="00997C63">
            <w:pPr>
              <w:pStyle w:val="TableParagraph"/>
              <w:tabs>
                <w:tab w:val="left" w:pos="142"/>
              </w:tabs>
              <w:rPr>
                <w:rFonts w:ascii="Tahoma"/>
                <w:b/>
                <w:sz w:val="16"/>
              </w:rPr>
            </w:pPr>
          </w:p>
          <w:p w14:paraId="70091BE1" w14:textId="77777777" w:rsidR="00997C63" w:rsidRDefault="00997C63" w:rsidP="00997C63">
            <w:pPr>
              <w:pStyle w:val="TableParagraph"/>
              <w:tabs>
                <w:tab w:val="left" w:pos="142"/>
              </w:tabs>
              <w:spacing w:before="9"/>
              <w:rPr>
                <w:rFonts w:ascii="Tahoma"/>
                <w:b/>
              </w:rPr>
            </w:pPr>
          </w:p>
          <w:p w14:paraId="287F7D6D" w14:textId="77777777" w:rsidR="00997C63" w:rsidRDefault="00997C63" w:rsidP="00997C63">
            <w:pPr>
              <w:pStyle w:val="TableParagraph"/>
              <w:tabs>
                <w:tab w:val="left" w:pos="142"/>
              </w:tabs>
              <w:ind w:left="326"/>
              <w:rPr>
                <w:rFonts w:ascii="Arial"/>
                <w:b/>
                <w:sz w:val="12"/>
              </w:rPr>
            </w:pPr>
            <w:r>
              <w:rPr>
                <w:rFonts w:ascii="Arial"/>
                <w:b/>
                <w:color w:val="231F20"/>
                <w:w w:val="110"/>
                <w:sz w:val="12"/>
              </w:rPr>
              <w:t>2022-2024</w:t>
            </w:r>
          </w:p>
        </w:tc>
      </w:tr>
      <w:tr w:rsidR="00997C63" w14:paraId="51B10EDC" w14:textId="77777777" w:rsidTr="00C06196">
        <w:trPr>
          <w:trHeight w:val="1594"/>
        </w:trPr>
        <w:tc>
          <w:tcPr>
            <w:tcW w:w="1006" w:type="dxa"/>
          </w:tcPr>
          <w:p w14:paraId="7675E4FB" w14:textId="77777777" w:rsidR="00997C63" w:rsidRDefault="00997C63" w:rsidP="00997C63">
            <w:pPr>
              <w:pStyle w:val="TableParagraph"/>
              <w:tabs>
                <w:tab w:val="left" w:pos="142"/>
              </w:tabs>
              <w:rPr>
                <w:rFonts w:ascii="Tahoma"/>
                <w:b/>
                <w:sz w:val="24"/>
              </w:rPr>
            </w:pPr>
          </w:p>
          <w:p w14:paraId="23DE5C8F" w14:textId="77777777" w:rsidR="00997C63" w:rsidRDefault="00997C63" w:rsidP="00997C63">
            <w:pPr>
              <w:pStyle w:val="TableParagraph"/>
              <w:tabs>
                <w:tab w:val="left" w:pos="142"/>
              </w:tabs>
              <w:rPr>
                <w:rFonts w:ascii="Tahoma"/>
                <w:b/>
                <w:sz w:val="24"/>
              </w:rPr>
            </w:pPr>
          </w:p>
          <w:p w14:paraId="249198AB" w14:textId="77777777" w:rsidR="00997C63" w:rsidRDefault="00997C63" w:rsidP="00997C63">
            <w:pPr>
              <w:pStyle w:val="TableParagraph"/>
              <w:tabs>
                <w:tab w:val="left" w:pos="142"/>
              </w:tabs>
              <w:spacing w:before="155"/>
              <w:ind w:left="165" w:right="172"/>
              <w:jc w:val="center"/>
              <w:rPr>
                <w:rFonts w:ascii="Arial"/>
                <w:b/>
                <w:sz w:val="18"/>
              </w:rPr>
            </w:pPr>
            <w:r>
              <w:rPr>
                <w:rFonts w:ascii="Arial"/>
                <w:b/>
                <w:color w:val="2868B2"/>
                <w:sz w:val="18"/>
              </w:rPr>
              <w:t>3.1.26</w:t>
            </w:r>
          </w:p>
        </w:tc>
        <w:tc>
          <w:tcPr>
            <w:tcW w:w="2480" w:type="dxa"/>
          </w:tcPr>
          <w:p w14:paraId="009A8CE0" w14:textId="77777777" w:rsidR="00997C63" w:rsidRDefault="00997C63" w:rsidP="00997C63">
            <w:pPr>
              <w:pStyle w:val="TableParagraph"/>
              <w:tabs>
                <w:tab w:val="left" w:pos="142"/>
              </w:tabs>
              <w:rPr>
                <w:rFonts w:ascii="Tahoma"/>
                <w:b/>
                <w:sz w:val="16"/>
              </w:rPr>
            </w:pPr>
          </w:p>
          <w:p w14:paraId="441B1C0E" w14:textId="77777777" w:rsidR="00997C63" w:rsidRDefault="00997C63" w:rsidP="00997C63">
            <w:pPr>
              <w:pStyle w:val="TableParagraph"/>
              <w:tabs>
                <w:tab w:val="left" w:pos="142"/>
              </w:tabs>
              <w:rPr>
                <w:rFonts w:ascii="Tahoma"/>
                <w:b/>
                <w:sz w:val="16"/>
              </w:rPr>
            </w:pPr>
          </w:p>
          <w:p w14:paraId="5F102525" w14:textId="77777777" w:rsidR="00997C63" w:rsidRDefault="00997C63" w:rsidP="00997C63">
            <w:pPr>
              <w:pStyle w:val="TableParagraph"/>
              <w:tabs>
                <w:tab w:val="left" w:pos="142"/>
              </w:tabs>
              <w:spacing w:before="3"/>
              <w:rPr>
                <w:rFonts w:ascii="Tahoma"/>
                <w:b/>
                <w:sz w:val="16"/>
              </w:rPr>
            </w:pPr>
          </w:p>
          <w:p w14:paraId="096DDC81" w14:textId="77777777" w:rsidR="00997C63" w:rsidRDefault="00997C63" w:rsidP="00997C63">
            <w:pPr>
              <w:pStyle w:val="TableParagraph"/>
              <w:tabs>
                <w:tab w:val="left" w:pos="142"/>
              </w:tabs>
              <w:spacing w:line="312" w:lineRule="auto"/>
              <w:ind w:left="72" w:right="324"/>
              <w:rPr>
                <w:rFonts w:ascii="Arial" w:hAnsi="Arial"/>
                <w:b/>
                <w:sz w:val="12"/>
              </w:rPr>
            </w:pPr>
            <w:r>
              <w:rPr>
                <w:rFonts w:ascii="Arial" w:hAnsi="Arial"/>
                <w:b/>
                <w:color w:val="231F20"/>
                <w:w w:val="110"/>
                <w:sz w:val="12"/>
              </w:rPr>
              <w:t>İlgili D-8 Ülkeleri ile ticaretin</w:t>
            </w:r>
            <w:r>
              <w:rPr>
                <w:rFonts w:ascii="Arial" w:hAnsi="Arial"/>
                <w:b/>
                <w:color w:val="231F20"/>
                <w:spacing w:val="1"/>
                <w:w w:val="110"/>
                <w:sz w:val="12"/>
              </w:rPr>
              <w:t xml:space="preserve"> </w:t>
            </w:r>
            <w:r>
              <w:rPr>
                <w:rFonts w:ascii="Arial" w:hAnsi="Arial"/>
                <w:b/>
                <w:color w:val="231F20"/>
                <w:spacing w:val="-1"/>
                <w:w w:val="110"/>
                <w:sz w:val="12"/>
              </w:rPr>
              <w:t>geliştirilmesi</w:t>
            </w:r>
            <w:r>
              <w:rPr>
                <w:rFonts w:ascii="Arial" w:hAnsi="Arial"/>
                <w:b/>
                <w:color w:val="231F20"/>
                <w:spacing w:val="-8"/>
                <w:w w:val="110"/>
                <w:sz w:val="12"/>
              </w:rPr>
              <w:t xml:space="preserve"> </w:t>
            </w:r>
            <w:r>
              <w:rPr>
                <w:rFonts w:ascii="Arial" w:hAnsi="Arial"/>
                <w:b/>
                <w:color w:val="231F20"/>
                <w:spacing w:val="-1"/>
                <w:w w:val="110"/>
                <w:sz w:val="12"/>
              </w:rPr>
              <w:t>için</w:t>
            </w:r>
            <w:r>
              <w:rPr>
                <w:rFonts w:ascii="Arial" w:hAnsi="Arial"/>
                <w:b/>
                <w:color w:val="231F20"/>
                <w:spacing w:val="-7"/>
                <w:w w:val="110"/>
                <w:sz w:val="12"/>
              </w:rPr>
              <w:t xml:space="preserve"> </w:t>
            </w:r>
            <w:r>
              <w:rPr>
                <w:rFonts w:ascii="Arial" w:hAnsi="Arial"/>
                <w:b/>
                <w:color w:val="231F20"/>
                <w:spacing w:val="-1"/>
                <w:w w:val="110"/>
                <w:sz w:val="12"/>
              </w:rPr>
              <w:t>özel</w:t>
            </w:r>
            <w:r>
              <w:rPr>
                <w:rFonts w:ascii="Arial" w:hAnsi="Arial"/>
                <w:b/>
                <w:color w:val="231F20"/>
                <w:spacing w:val="-8"/>
                <w:w w:val="110"/>
                <w:sz w:val="12"/>
              </w:rPr>
              <w:t xml:space="preserve"> </w:t>
            </w:r>
            <w:r>
              <w:rPr>
                <w:rFonts w:ascii="Arial" w:hAnsi="Arial"/>
                <w:b/>
                <w:color w:val="231F20"/>
                <w:spacing w:val="-1"/>
                <w:w w:val="110"/>
                <w:sz w:val="12"/>
              </w:rPr>
              <w:t>programlar</w:t>
            </w:r>
            <w:r>
              <w:rPr>
                <w:rFonts w:ascii="Arial" w:hAnsi="Arial"/>
                <w:b/>
                <w:color w:val="231F20"/>
                <w:spacing w:val="-33"/>
                <w:w w:val="110"/>
                <w:sz w:val="12"/>
              </w:rPr>
              <w:t xml:space="preserve"> </w:t>
            </w:r>
            <w:r>
              <w:rPr>
                <w:rFonts w:ascii="Arial" w:hAnsi="Arial"/>
                <w:b/>
                <w:color w:val="231F20"/>
                <w:w w:val="110"/>
                <w:sz w:val="12"/>
              </w:rPr>
              <w:t>düzenlenecektir.</w:t>
            </w:r>
          </w:p>
        </w:tc>
        <w:tc>
          <w:tcPr>
            <w:tcW w:w="3571" w:type="dxa"/>
          </w:tcPr>
          <w:p w14:paraId="56B0EF18" w14:textId="77777777" w:rsidR="00997C63" w:rsidRDefault="00997C63" w:rsidP="00997C63">
            <w:pPr>
              <w:pStyle w:val="TableParagraph"/>
              <w:tabs>
                <w:tab w:val="left" w:pos="142"/>
              </w:tabs>
              <w:rPr>
                <w:rFonts w:ascii="Tahoma"/>
                <w:b/>
                <w:sz w:val="16"/>
              </w:rPr>
            </w:pPr>
          </w:p>
          <w:p w14:paraId="5CD14854" w14:textId="77777777" w:rsidR="00997C63" w:rsidRDefault="00997C63" w:rsidP="00997C63">
            <w:pPr>
              <w:pStyle w:val="TableParagraph"/>
              <w:tabs>
                <w:tab w:val="left" w:pos="142"/>
              </w:tabs>
              <w:rPr>
                <w:rFonts w:ascii="Tahoma"/>
                <w:b/>
                <w:sz w:val="16"/>
              </w:rPr>
            </w:pPr>
          </w:p>
          <w:p w14:paraId="63D0ABD6" w14:textId="77777777" w:rsidR="00997C63" w:rsidRDefault="00997C63" w:rsidP="00997C63">
            <w:pPr>
              <w:pStyle w:val="TableParagraph"/>
              <w:tabs>
                <w:tab w:val="left" w:pos="142"/>
              </w:tabs>
              <w:spacing w:before="6"/>
              <w:rPr>
                <w:rFonts w:ascii="Tahoma"/>
                <w:b/>
                <w:sz w:val="15"/>
              </w:rPr>
            </w:pPr>
          </w:p>
          <w:p w14:paraId="575D0B1B" w14:textId="77777777" w:rsidR="00997C63" w:rsidRDefault="00997C63" w:rsidP="00997C63">
            <w:pPr>
              <w:pStyle w:val="TableParagraph"/>
              <w:tabs>
                <w:tab w:val="left" w:pos="142"/>
              </w:tabs>
              <w:spacing w:before="1" w:line="295" w:lineRule="auto"/>
              <w:ind w:left="153" w:right="530"/>
              <w:rPr>
                <w:sz w:val="12"/>
              </w:rPr>
            </w:pPr>
            <w:r>
              <w:rPr>
                <w:color w:val="231F20"/>
                <w:w w:val="95"/>
                <w:sz w:val="12"/>
              </w:rPr>
              <w:t>D-8 üyesi olan uzak ülkeler ile ticaretin</w:t>
            </w:r>
            <w:r>
              <w:rPr>
                <w:color w:val="231F20"/>
                <w:spacing w:val="1"/>
                <w:w w:val="95"/>
                <w:sz w:val="12"/>
              </w:rPr>
              <w:t xml:space="preserve"> </w:t>
            </w:r>
            <w:r>
              <w:rPr>
                <w:color w:val="231F20"/>
                <w:sz w:val="12"/>
              </w:rPr>
              <w:t>geliştirilmesini</w:t>
            </w:r>
            <w:r>
              <w:rPr>
                <w:color w:val="231F20"/>
                <w:spacing w:val="-12"/>
                <w:sz w:val="12"/>
              </w:rPr>
              <w:t xml:space="preserve"> </w:t>
            </w:r>
            <w:r>
              <w:rPr>
                <w:color w:val="231F20"/>
                <w:sz w:val="12"/>
              </w:rPr>
              <w:t>teminen</w:t>
            </w:r>
            <w:r>
              <w:rPr>
                <w:color w:val="231F20"/>
                <w:spacing w:val="-11"/>
                <w:sz w:val="12"/>
              </w:rPr>
              <w:t xml:space="preserve"> </w:t>
            </w:r>
            <w:r>
              <w:rPr>
                <w:color w:val="231F20"/>
                <w:sz w:val="12"/>
              </w:rPr>
              <w:t>D-8</w:t>
            </w:r>
            <w:r>
              <w:rPr>
                <w:color w:val="231F20"/>
                <w:spacing w:val="-11"/>
                <w:sz w:val="12"/>
              </w:rPr>
              <w:t xml:space="preserve"> </w:t>
            </w:r>
            <w:r>
              <w:rPr>
                <w:color w:val="231F20"/>
                <w:sz w:val="12"/>
              </w:rPr>
              <w:t>bünyesi</w:t>
            </w:r>
            <w:r>
              <w:rPr>
                <w:color w:val="231F20"/>
                <w:spacing w:val="-11"/>
                <w:sz w:val="12"/>
              </w:rPr>
              <w:t xml:space="preserve"> </w:t>
            </w:r>
            <w:r>
              <w:rPr>
                <w:color w:val="231F20"/>
                <w:sz w:val="12"/>
              </w:rPr>
              <w:t>altında</w:t>
            </w:r>
            <w:r>
              <w:rPr>
                <w:color w:val="231F20"/>
                <w:spacing w:val="-11"/>
                <w:sz w:val="12"/>
              </w:rPr>
              <w:t xml:space="preserve"> </w:t>
            </w:r>
            <w:r>
              <w:rPr>
                <w:color w:val="231F20"/>
                <w:sz w:val="12"/>
              </w:rPr>
              <w:t>özel</w:t>
            </w:r>
            <w:r>
              <w:rPr>
                <w:color w:val="231F20"/>
                <w:spacing w:val="-39"/>
                <w:sz w:val="12"/>
              </w:rPr>
              <w:t xml:space="preserve"> </w:t>
            </w:r>
            <w:r>
              <w:rPr>
                <w:color w:val="231F20"/>
                <w:spacing w:val="-1"/>
                <w:sz w:val="12"/>
              </w:rPr>
              <w:t>programlar</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girişimler</w:t>
            </w:r>
            <w:r>
              <w:rPr>
                <w:color w:val="231F20"/>
                <w:spacing w:val="-12"/>
                <w:sz w:val="12"/>
              </w:rPr>
              <w:t xml:space="preserve"> </w:t>
            </w:r>
            <w:r>
              <w:rPr>
                <w:color w:val="231F20"/>
                <w:sz w:val="12"/>
              </w:rPr>
              <w:t>düzenlenecektir.</w:t>
            </w:r>
          </w:p>
        </w:tc>
        <w:tc>
          <w:tcPr>
            <w:tcW w:w="1573" w:type="dxa"/>
          </w:tcPr>
          <w:p w14:paraId="277FE6E6" w14:textId="77777777" w:rsidR="00997C63" w:rsidRPr="00363AD3" w:rsidRDefault="00997C63" w:rsidP="00997C63">
            <w:pPr>
              <w:pStyle w:val="TableParagraph"/>
              <w:spacing w:line="312" w:lineRule="auto"/>
              <w:ind w:left="220" w:right="180" w:hanging="1"/>
              <w:jc w:val="center"/>
              <w:rPr>
                <w:rFonts w:ascii="Arial" w:hAnsi="Arial"/>
                <w:b/>
                <w:w w:val="105"/>
                <w:sz w:val="12"/>
              </w:rPr>
            </w:pPr>
          </w:p>
          <w:p w14:paraId="70C9C218" w14:textId="41C4B4EB" w:rsidR="00997C63" w:rsidRPr="00363AD3" w:rsidRDefault="00997C63" w:rsidP="00363AD3">
            <w:pPr>
              <w:pStyle w:val="TableParagraph"/>
              <w:spacing w:line="312" w:lineRule="auto"/>
              <w:ind w:left="220" w:right="180" w:hanging="1"/>
              <w:jc w:val="center"/>
              <w:rPr>
                <w:rFonts w:ascii="Arial" w:hAnsi="Arial"/>
                <w:b/>
                <w:sz w:val="12"/>
              </w:rPr>
            </w:pPr>
            <w:r w:rsidRPr="00363AD3">
              <w:rPr>
                <w:rFonts w:ascii="Arial" w:hAnsi="Arial"/>
                <w:b/>
                <w:spacing w:val="-2"/>
                <w:w w:val="110"/>
                <w:sz w:val="12"/>
              </w:rPr>
              <w:t xml:space="preserve">Ticaret </w:t>
            </w:r>
            <w:r w:rsidR="0012441B" w:rsidRPr="00363AD3">
              <w:rPr>
                <w:rFonts w:ascii="Arial" w:hAnsi="Arial"/>
                <w:b/>
                <w:spacing w:val="-2"/>
                <w:w w:val="110"/>
                <w:sz w:val="12"/>
              </w:rPr>
              <w:t>Bakanlığı</w:t>
            </w:r>
            <w:r w:rsidRPr="00363AD3">
              <w:rPr>
                <w:rFonts w:ascii="Arial" w:hAnsi="Arial"/>
                <w:b/>
                <w:spacing w:val="-34"/>
                <w:w w:val="110"/>
                <w:sz w:val="12"/>
              </w:rPr>
              <w:t xml:space="preserve"> </w:t>
            </w:r>
            <w:r w:rsidRPr="00363AD3">
              <w:rPr>
                <w:rFonts w:ascii="Arial" w:hAnsi="Arial"/>
                <w:b/>
                <w:w w:val="110"/>
                <w:sz w:val="12"/>
              </w:rPr>
              <w:t>(İHRGM (K)</w:t>
            </w:r>
            <w:r w:rsidR="00AB584C">
              <w:rPr>
                <w:rFonts w:ascii="Arial" w:hAnsi="Arial"/>
                <w:b/>
                <w:w w:val="105"/>
                <w:sz w:val="12"/>
              </w:rPr>
              <w:t xml:space="preserve">, </w:t>
            </w:r>
            <w:r w:rsidRPr="00363AD3">
              <w:rPr>
                <w:rFonts w:ascii="Arial" w:hAnsi="Arial"/>
                <w:b/>
                <w:w w:val="105"/>
                <w:sz w:val="12"/>
              </w:rPr>
              <w:t>UAABGM</w:t>
            </w:r>
            <w:r w:rsidR="00AB584C">
              <w:rPr>
                <w:rFonts w:ascii="Arial" w:hAnsi="Arial"/>
                <w:b/>
                <w:w w:val="105"/>
                <w:sz w:val="12"/>
              </w:rPr>
              <w:t xml:space="preserve"> (S)</w:t>
            </w:r>
            <w:r w:rsidRPr="00363AD3">
              <w:rPr>
                <w:rFonts w:ascii="Arial" w:hAnsi="Arial"/>
                <w:b/>
                <w:w w:val="105"/>
                <w:sz w:val="12"/>
              </w:rPr>
              <w:t>)</w:t>
            </w:r>
          </w:p>
        </w:tc>
        <w:tc>
          <w:tcPr>
            <w:tcW w:w="1270" w:type="dxa"/>
          </w:tcPr>
          <w:p w14:paraId="072809EF" w14:textId="77777777" w:rsidR="00997C63" w:rsidRPr="00363AD3" w:rsidRDefault="00997C63" w:rsidP="00997C63">
            <w:pPr>
              <w:pStyle w:val="TableParagraph"/>
              <w:spacing w:line="312" w:lineRule="auto"/>
              <w:ind w:left="220" w:right="180" w:hanging="1"/>
              <w:jc w:val="center"/>
              <w:rPr>
                <w:rFonts w:ascii="Arial" w:hAnsi="Arial"/>
                <w:b/>
                <w:w w:val="105"/>
                <w:sz w:val="12"/>
              </w:rPr>
            </w:pPr>
          </w:p>
          <w:p w14:paraId="2611C901" w14:textId="77777777" w:rsidR="00997C63" w:rsidRPr="00363AD3" w:rsidRDefault="00997C63" w:rsidP="00997C63">
            <w:pPr>
              <w:pStyle w:val="TableParagraph"/>
              <w:spacing w:line="312" w:lineRule="auto"/>
              <w:ind w:left="151" w:right="110"/>
              <w:jc w:val="center"/>
              <w:rPr>
                <w:rFonts w:ascii="Arial" w:hAnsi="Arial"/>
                <w:b/>
                <w:sz w:val="12"/>
              </w:rPr>
            </w:pPr>
            <w:r w:rsidRPr="00363AD3">
              <w:rPr>
                <w:rFonts w:ascii="Arial" w:hAnsi="Arial"/>
                <w:b/>
                <w:w w:val="105"/>
                <w:sz w:val="12"/>
              </w:rPr>
              <w:t>Sanayi ve Teknoloji</w:t>
            </w:r>
            <w:r w:rsidRPr="00363AD3">
              <w:rPr>
                <w:rFonts w:ascii="Arial" w:hAnsi="Arial"/>
                <w:b/>
                <w:spacing w:val="-32"/>
                <w:w w:val="105"/>
                <w:sz w:val="12"/>
              </w:rPr>
              <w:t xml:space="preserve"> </w:t>
            </w:r>
            <w:r w:rsidR="0012441B" w:rsidRPr="00363AD3">
              <w:rPr>
                <w:rFonts w:ascii="Arial" w:hAnsi="Arial"/>
                <w:b/>
                <w:w w:val="105"/>
                <w:sz w:val="12"/>
              </w:rPr>
              <w:t>Bakanlığı</w:t>
            </w:r>
          </w:p>
          <w:p w14:paraId="1358E12A" w14:textId="77777777" w:rsidR="00997C63" w:rsidRPr="00363AD3" w:rsidRDefault="00997C63" w:rsidP="00997C63">
            <w:pPr>
              <w:pStyle w:val="TableParagraph"/>
              <w:rPr>
                <w:rFonts w:ascii="Tahoma"/>
                <w:b/>
                <w:sz w:val="15"/>
              </w:rPr>
            </w:pPr>
          </w:p>
          <w:p w14:paraId="53C2CBC4" w14:textId="77777777" w:rsidR="00997C63" w:rsidRPr="00363AD3" w:rsidRDefault="00997C63" w:rsidP="00997C63">
            <w:pPr>
              <w:pStyle w:val="TableParagraph"/>
              <w:ind w:left="149" w:right="111"/>
              <w:jc w:val="center"/>
              <w:rPr>
                <w:rFonts w:ascii="Arial"/>
                <w:b/>
                <w:sz w:val="12"/>
              </w:rPr>
            </w:pPr>
            <w:r w:rsidRPr="00363AD3">
              <w:rPr>
                <w:rFonts w:ascii="Arial"/>
                <w:b/>
                <w:w w:val="105"/>
                <w:sz w:val="12"/>
              </w:rPr>
              <w:t>TOBB</w:t>
            </w:r>
          </w:p>
        </w:tc>
        <w:tc>
          <w:tcPr>
            <w:tcW w:w="1270" w:type="dxa"/>
          </w:tcPr>
          <w:p w14:paraId="7310114A" w14:textId="77777777" w:rsidR="00997C63" w:rsidRDefault="00997C63" w:rsidP="00997C63">
            <w:pPr>
              <w:pStyle w:val="TableParagraph"/>
              <w:tabs>
                <w:tab w:val="left" w:pos="142"/>
              </w:tabs>
              <w:rPr>
                <w:rFonts w:ascii="Tahoma"/>
                <w:b/>
                <w:sz w:val="16"/>
              </w:rPr>
            </w:pPr>
          </w:p>
          <w:p w14:paraId="4A744416" w14:textId="77777777" w:rsidR="00997C63" w:rsidRDefault="00997C63" w:rsidP="00997C63">
            <w:pPr>
              <w:pStyle w:val="TableParagraph"/>
              <w:tabs>
                <w:tab w:val="left" w:pos="142"/>
              </w:tabs>
              <w:rPr>
                <w:rFonts w:ascii="Tahoma"/>
                <w:b/>
                <w:sz w:val="16"/>
              </w:rPr>
            </w:pPr>
          </w:p>
          <w:p w14:paraId="6964D1BD" w14:textId="77777777" w:rsidR="00997C63" w:rsidRDefault="00997C63" w:rsidP="00997C63">
            <w:pPr>
              <w:pStyle w:val="TableParagraph"/>
              <w:tabs>
                <w:tab w:val="left" w:pos="142"/>
              </w:tabs>
              <w:rPr>
                <w:rFonts w:ascii="Tahoma"/>
                <w:b/>
                <w:sz w:val="16"/>
              </w:rPr>
            </w:pPr>
          </w:p>
          <w:p w14:paraId="5BCF2004" w14:textId="77777777" w:rsidR="00997C63" w:rsidRDefault="00997C63" w:rsidP="00997C63">
            <w:pPr>
              <w:pStyle w:val="TableParagraph"/>
              <w:tabs>
                <w:tab w:val="left" w:pos="142"/>
              </w:tabs>
              <w:spacing w:before="9"/>
              <w:rPr>
                <w:rFonts w:ascii="Tahoma"/>
                <w:b/>
                <w:sz w:val="12"/>
              </w:rPr>
            </w:pPr>
          </w:p>
          <w:p w14:paraId="340C29EC" w14:textId="77777777" w:rsidR="00997C63" w:rsidRDefault="00997C63" w:rsidP="00997C63">
            <w:pPr>
              <w:pStyle w:val="TableParagraph"/>
              <w:tabs>
                <w:tab w:val="left" w:pos="142"/>
              </w:tabs>
              <w:ind w:left="326"/>
              <w:rPr>
                <w:rFonts w:ascii="Arial"/>
                <w:b/>
                <w:sz w:val="12"/>
              </w:rPr>
            </w:pPr>
            <w:r>
              <w:rPr>
                <w:rFonts w:ascii="Arial"/>
                <w:b/>
                <w:color w:val="231F20"/>
                <w:w w:val="110"/>
                <w:sz w:val="12"/>
              </w:rPr>
              <w:t>2022-2024</w:t>
            </w:r>
          </w:p>
        </w:tc>
      </w:tr>
      <w:tr w:rsidR="00997C63" w14:paraId="4F1CE310" w14:textId="77777777" w:rsidTr="00C06196">
        <w:trPr>
          <w:trHeight w:val="2968"/>
        </w:trPr>
        <w:tc>
          <w:tcPr>
            <w:tcW w:w="1006" w:type="dxa"/>
          </w:tcPr>
          <w:p w14:paraId="1093FCBE" w14:textId="77777777" w:rsidR="00997C63" w:rsidRDefault="00997C63" w:rsidP="00997C63">
            <w:pPr>
              <w:pStyle w:val="TableParagraph"/>
              <w:tabs>
                <w:tab w:val="left" w:pos="142"/>
              </w:tabs>
              <w:rPr>
                <w:rFonts w:ascii="Tahoma"/>
                <w:b/>
                <w:sz w:val="24"/>
              </w:rPr>
            </w:pPr>
          </w:p>
          <w:p w14:paraId="1853D14E" w14:textId="77777777" w:rsidR="00997C63" w:rsidRDefault="00997C63" w:rsidP="00997C63">
            <w:pPr>
              <w:pStyle w:val="TableParagraph"/>
              <w:tabs>
                <w:tab w:val="left" w:pos="142"/>
              </w:tabs>
              <w:rPr>
                <w:rFonts w:ascii="Tahoma"/>
                <w:b/>
                <w:sz w:val="24"/>
              </w:rPr>
            </w:pPr>
          </w:p>
          <w:p w14:paraId="62914D5D" w14:textId="77777777" w:rsidR="00997C63" w:rsidRDefault="00997C63" w:rsidP="00997C63">
            <w:pPr>
              <w:pStyle w:val="TableParagraph"/>
              <w:tabs>
                <w:tab w:val="left" w:pos="142"/>
              </w:tabs>
              <w:rPr>
                <w:rFonts w:ascii="Tahoma"/>
                <w:b/>
                <w:sz w:val="24"/>
              </w:rPr>
            </w:pPr>
          </w:p>
          <w:p w14:paraId="7B51D32E" w14:textId="77777777" w:rsidR="00997C63" w:rsidRDefault="00997C63" w:rsidP="00997C63">
            <w:pPr>
              <w:pStyle w:val="TableParagraph"/>
              <w:tabs>
                <w:tab w:val="left" w:pos="142"/>
              </w:tabs>
              <w:rPr>
                <w:rFonts w:ascii="Tahoma"/>
                <w:b/>
                <w:sz w:val="24"/>
              </w:rPr>
            </w:pPr>
          </w:p>
          <w:p w14:paraId="0D1F8938" w14:textId="77777777" w:rsidR="00997C63" w:rsidRDefault="00997C63" w:rsidP="00997C63">
            <w:pPr>
              <w:pStyle w:val="TableParagraph"/>
              <w:tabs>
                <w:tab w:val="left" w:pos="142"/>
              </w:tabs>
              <w:spacing w:before="6"/>
              <w:rPr>
                <w:rFonts w:ascii="Tahoma"/>
                <w:b/>
                <w:sz w:val="18"/>
              </w:rPr>
            </w:pPr>
          </w:p>
          <w:p w14:paraId="0DDFE66A" w14:textId="77777777" w:rsidR="00997C63" w:rsidRDefault="00997C63" w:rsidP="00997C63">
            <w:pPr>
              <w:pStyle w:val="TableParagraph"/>
              <w:tabs>
                <w:tab w:val="left" w:pos="142"/>
              </w:tabs>
              <w:ind w:left="165" w:right="172"/>
              <w:jc w:val="center"/>
              <w:rPr>
                <w:rFonts w:ascii="Arial"/>
                <w:b/>
                <w:sz w:val="18"/>
              </w:rPr>
            </w:pPr>
            <w:r>
              <w:rPr>
                <w:rFonts w:ascii="Arial"/>
                <w:b/>
                <w:color w:val="2868B2"/>
                <w:sz w:val="18"/>
              </w:rPr>
              <w:t>3.1.27</w:t>
            </w:r>
          </w:p>
        </w:tc>
        <w:tc>
          <w:tcPr>
            <w:tcW w:w="2480" w:type="dxa"/>
          </w:tcPr>
          <w:p w14:paraId="61972568" w14:textId="77777777" w:rsidR="00997C63" w:rsidRDefault="00997C63" w:rsidP="00997C63">
            <w:pPr>
              <w:pStyle w:val="TableParagraph"/>
              <w:tabs>
                <w:tab w:val="left" w:pos="142"/>
              </w:tabs>
              <w:rPr>
                <w:rFonts w:ascii="Tahoma"/>
                <w:b/>
                <w:sz w:val="16"/>
              </w:rPr>
            </w:pPr>
          </w:p>
          <w:p w14:paraId="7E82E9C2" w14:textId="77777777" w:rsidR="00997C63" w:rsidRDefault="00997C63" w:rsidP="00997C63">
            <w:pPr>
              <w:pStyle w:val="TableParagraph"/>
              <w:tabs>
                <w:tab w:val="left" w:pos="142"/>
              </w:tabs>
              <w:rPr>
                <w:rFonts w:ascii="Tahoma"/>
                <w:b/>
                <w:sz w:val="16"/>
              </w:rPr>
            </w:pPr>
          </w:p>
          <w:p w14:paraId="7F4EB5A7" w14:textId="77777777" w:rsidR="00997C63" w:rsidRDefault="00997C63" w:rsidP="00997C63">
            <w:pPr>
              <w:pStyle w:val="TableParagraph"/>
              <w:tabs>
                <w:tab w:val="left" w:pos="142"/>
              </w:tabs>
              <w:rPr>
                <w:rFonts w:ascii="Tahoma"/>
                <w:b/>
                <w:sz w:val="16"/>
              </w:rPr>
            </w:pPr>
          </w:p>
          <w:p w14:paraId="099BC361" w14:textId="77777777" w:rsidR="00997C63" w:rsidRDefault="00997C63" w:rsidP="00997C63">
            <w:pPr>
              <w:pStyle w:val="TableParagraph"/>
              <w:tabs>
                <w:tab w:val="left" w:pos="142"/>
              </w:tabs>
              <w:rPr>
                <w:rFonts w:ascii="Tahoma"/>
                <w:b/>
                <w:sz w:val="16"/>
              </w:rPr>
            </w:pPr>
          </w:p>
          <w:p w14:paraId="37A30F85" w14:textId="77777777" w:rsidR="00997C63" w:rsidRDefault="00997C63" w:rsidP="00997C63">
            <w:pPr>
              <w:pStyle w:val="TableParagraph"/>
              <w:tabs>
                <w:tab w:val="left" w:pos="142"/>
              </w:tabs>
              <w:rPr>
                <w:rFonts w:ascii="Tahoma"/>
                <w:b/>
                <w:sz w:val="16"/>
              </w:rPr>
            </w:pPr>
          </w:p>
          <w:p w14:paraId="05972C66" w14:textId="77777777" w:rsidR="00997C63" w:rsidRDefault="00997C63" w:rsidP="00997C63">
            <w:pPr>
              <w:pStyle w:val="TableParagraph"/>
              <w:tabs>
                <w:tab w:val="left" w:pos="142"/>
              </w:tabs>
              <w:rPr>
                <w:rFonts w:ascii="Tahoma"/>
                <w:b/>
                <w:sz w:val="16"/>
              </w:rPr>
            </w:pPr>
          </w:p>
          <w:p w14:paraId="138EF8AF" w14:textId="77777777" w:rsidR="00997C63" w:rsidRDefault="00997C63" w:rsidP="00997C63">
            <w:pPr>
              <w:pStyle w:val="TableParagraph"/>
              <w:tabs>
                <w:tab w:val="left" w:pos="142"/>
              </w:tabs>
              <w:spacing w:before="3"/>
              <w:rPr>
                <w:rFonts w:ascii="Tahoma"/>
                <w:b/>
                <w:sz w:val="13"/>
              </w:rPr>
            </w:pPr>
          </w:p>
          <w:p w14:paraId="6EE70AD1" w14:textId="77777777" w:rsidR="00997C63" w:rsidRDefault="00997C63" w:rsidP="00997C63">
            <w:pPr>
              <w:pStyle w:val="TableParagraph"/>
              <w:tabs>
                <w:tab w:val="left" w:pos="142"/>
              </w:tabs>
              <w:spacing w:before="1" w:line="312" w:lineRule="auto"/>
              <w:ind w:left="72"/>
              <w:rPr>
                <w:rFonts w:ascii="Arial" w:hAnsi="Arial"/>
                <w:b/>
                <w:sz w:val="12"/>
              </w:rPr>
            </w:pPr>
            <w:r>
              <w:rPr>
                <w:rFonts w:ascii="Arial" w:hAnsi="Arial"/>
                <w:b/>
                <w:color w:val="231F20"/>
                <w:w w:val="105"/>
                <w:sz w:val="12"/>
              </w:rPr>
              <w:t>Uzak</w:t>
            </w:r>
            <w:r>
              <w:rPr>
                <w:rFonts w:ascii="Arial" w:hAnsi="Arial"/>
                <w:b/>
                <w:color w:val="231F20"/>
                <w:spacing w:val="1"/>
                <w:w w:val="105"/>
                <w:sz w:val="12"/>
              </w:rPr>
              <w:t xml:space="preserve"> </w:t>
            </w:r>
            <w:r>
              <w:rPr>
                <w:rFonts w:ascii="Arial" w:hAnsi="Arial"/>
                <w:b/>
                <w:color w:val="231F20"/>
                <w:w w:val="105"/>
                <w:sz w:val="12"/>
              </w:rPr>
              <w:t>ülkeler</w:t>
            </w:r>
            <w:r>
              <w:rPr>
                <w:rFonts w:ascii="Arial" w:hAnsi="Arial"/>
                <w:b/>
                <w:color w:val="231F20"/>
                <w:spacing w:val="2"/>
                <w:w w:val="105"/>
                <w:sz w:val="12"/>
              </w:rPr>
              <w:t xml:space="preserve"> </w:t>
            </w:r>
            <w:r>
              <w:rPr>
                <w:rFonts w:ascii="Arial" w:hAnsi="Arial"/>
                <w:b/>
                <w:color w:val="231F20"/>
                <w:w w:val="105"/>
                <w:sz w:val="12"/>
              </w:rPr>
              <w:t>“Lojistik</w:t>
            </w:r>
            <w:r>
              <w:rPr>
                <w:rFonts w:ascii="Arial" w:hAnsi="Arial"/>
                <w:b/>
                <w:color w:val="231F20"/>
                <w:spacing w:val="1"/>
                <w:w w:val="105"/>
                <w:sz w:val="12"/>
              </w:rPr>
              <w:t xml:space="preserve"> </w:t>
            </w:r>
            <w:r>
              <w:rPr>
                <w:rFonts w:ascii="Arial" w:hAnsi="Arial"/>
                <w:b/>
                <w:color w:val="231F20"/>
                <w:w w:val="105"/>
                <w:sz w:val="12"/>
              </w:rPr>
              <w:t>Çalışma</w:t>
            </w:r>
            <w:r>
              <w:rPr>
                <w:rFonts w:ascii="Arial" w:hAnsi="Arial"/>
                <w:b/>
                <w:color w:val="231F20"/>
                <w:spacing w:val="2"/>
                <w:w w:val="105"/>
                <w:sz w:val="12"/>
              </w:rPr>
              <w:t xml:space="preserve"> </w:t>
            </w:r>
            <w:r>
              <w:rPr>
                <w:rFonts w:ascii="Arial" w:hAnsi="Arial"/>
                <w:b/>
                <w:color w:val="231F20"/>
                <w:w w:val="105"/>
                <w:sz w:val="12"/>
              </w:rPr>
              <w:t>Grubu”</w:t>
            </w:r>
            <w:r>
              <w:rPr>
                <w:rFonts w:ascii="Arial" w:hAnsi="Arial"/>
                <w:b/>
                <w:color w:val="231F20"/>
                <w:spacing w:val="-32"/>
                <w:w w:val="105"/>
                <w:sz w:val="12"/>
              </w:rPr>
              <w:t xml:space="preserve"> </w:t>
            </w:r>
            <w:r>
              <w:rPr>
                <w:rFonts w:ascii="Arial" w:hAnsi="Arial"/>
                <w:b/>
                <w:color w:val="231F20"/>
                <w:w w:val="110"/>
                <w:sz w:val="12"/>
              </w:rPr>
              <w:t>kurulacaktır.</w:t>
            </w:r>
          </w:p>
        </w:tc>
        <w:tc>
          <w:tcPr>
            <w:tcW w:w="3571" w:type="dxa"/>
          </w:tcPr>
          <w:p w14:paraId="3096EB70" w14:textId="77777777" w:rsidR="00997C63" w:rsidRDefault="00997C63" w:rsidP="00997C63">
            <w:pPr>
              <w:pStyle w:val="TableParagraph"/>
              <w:tabs>
                <w:tab w:val="left" w:pos="142"/>
              </w:tabs>
              <w:spacing w:before="2"/>
              <w:rPr>
                <w:rFonts w:ascii="Tahoma"/>
                <w:b/>
                <w:sz w:val="19"/>
              </w:rPr>
            </w:pPr>
          </w:p>
          <w:p w14:paraId="28D2F6BD" w14:textId="77777777" w:rsidR="00997C63" w:rsidRDefault="00997C63" w:rsidP="00997C63">
            <w:pPr>
              <w:pStyle w:val="TableParagraph"/>
              <w:tabs>
                <w:tab w:val="left" w:pos="142"/>
              </w:tabs>
              <w:spacing w:line="295" w:lineRule="auto"/>
              <w:ind w:left="153" w:right="122"/>
              <w:rPr>
                <w:sz w:val="12"/>
              </w:rPr>
            </w:pPr>
            <w:r>
              <w:rPr>
                <w:color w:val="231F20"/>
                <w:spacing w:val="-1"/>
                <w:sz w:val="12"/>
              </w:rPr>
              <w:t xml:space="preserve">Uzak ülkelere </w:t>
            </w:r>
            <w:r>
              <w:rPr>
                <w:color w:val="231F20"/>
                <w:sz w:val="12"/>
              </w:rPr>
              <w:t>yönelik lojistik çözümleri dinamik bir</w:t>
            </w:r>
            <w:r>
              <w:rPr>
                <w:color w:val="231F20"/>
                <w:spacing w:val="1"/>
                <w:sz w:val="12"/>
              </w:rPr>
              <w:t xml:space="preserve"> </w:t>
            </w:r>
            <w:r>
              <w:rPr>
                <w:color w:val="231F20"/>
                <w:spacing w:val="-1"/>
                <w:sz w:val="12"/>
              </w:rPr>
              <w:t>yapıda</w:t>
            </w:r>
            <w:r>
              <w:rPr>
                <w:color w:val="231F20"/>
                <w:spacing w:val="-12"/>
                <w:sz w:val="12"/>
              </w:rPr>
              <w:t xml:space="preserve"> </w:t>
            </w:r>
            <w:r>
              <w:rPr>
                <w:color w:val="231F20"/>
                <w:spacing w:val="-1"/>
                <w:sz w:val="12"/>
              </w:rPr>
              <w:t>ele</w:t>
            </w:r>
            <w:r>
              <w:rPr>
                <w:color w:val="231F20"/>
                <w:spacing w:val="-12"/>
                <w:sz w:val="12"/>
              </w:rPr>
              <w:t xml:space="preserve"> </w:t>
            </w:r>
            <w:r>
              <w:rPr>
                <w:color w:val="231F20"/>
                <w:spacing w:val="-1"/>
                <w:sz w:val="12"/>
              </w:rPr>
              <w:t>almak</w:t>
            </w:r>
            <w:r>
              <w:rPr>
                <w:color w:val="231F20"/>
                <w:spacing w:val="-12"/>
                <w:sz w:val="12"/>
              </w:rPr>
              <w:t xml:space="preserve"> </w:t>
            </w:r>
            <w:r>
              <w:rPr>
                <w:color w:val="231F20"/>
                <w:spacing w:val="-1"/>
                <w:sz w:val="12"/>
              </w:rPr>
              <w:t>üzere</w:t>
            </w:r>
            <w:r>
              <w:rPr>
                <w:color w:val="231F20"/>
                <w:spacing w:val="-12"/>
                <w:sz w:val="12"/>
              </w:rPr>
              <w:t xml:space="preserve"> </w:t>
            </w:r>
            <w:r>
              <w:rPr>
                <w:color w:val="231F20"/>
                <w:sz w:val="12"/>
              </w:rPr>
              <w:t>lojistik</w:t>
            </w:r>
            <w:r>
              <w:rPr>
                <w:color w:val="231F20"/>
                <w:spacing w:val="-12"/>
                <w:sz w:val="12"/>
              </w:rPr>
              <w:t xml:space="preserve"> </w:t>
            </w:r>
            <w:r>
              <w:rPr>
                <w:color w:val="231F20"/>
                <w:sz w:val="12"/>
              </w:rPr>
              <w:t>sektörünün</w:t>
            </w:r>
            <w:r>
              <w:rPr>
                <w:color w:val="231F20"/>
                <w:spacing w:val="-12"/>
                <w:sz w:val="12"/>
              </w:rPr>
              <w:t xml:space="preserve"> </w:t>
            </w:r>
            <w:r>
              <w:rPr>
                <w:color w:val="231F20"/>
                <w:sz w:val="12"/>
              </w:rPr>
              <w:t>ve</w:t>
            </w:r>
            <w:r>
              <w:rPr>
                <w:color w:val="231F20"/>
                <w:spacing w:val="-12"/>
                <w:sz w:val="12"/>
              </w:rPr>
              <w:t xml:space="preserve"> </w:t>
            </w:r>
            <w:r>
              <w:rPr>
                <w:color w:val="231F20"/>
                <w:sz w:val="12"/>
              </w:rPr>
              <w:t>ilgili</w:t>
            </w:r>
            <w:r>
              <w:rPr>
                <w:color w:val="231F20"/>
                <w:spacing w:val="-11"/>
                <w:sz w:val="12"/>
              </w:rPr>
              <w:t xml:space="preserve"> </w:t>
            </w:r>
            <w:r>
              <w:rPr>
                <w:color w:val="231F20"/>
                <w:sz w:val="12"/>
              </w:rPr>
              <w:t>diğer</w:t>
            </w:r>
            <w:r>
              <w:rPr>
                <w:color w:val="231F20"/>
                <w:spacing w:val="-40"/>
                <w:sz w:val="12"/>
              </w:rPr>
              <w:t xml:space="preserve"> </w:t>
            </w:r>
            <w:r>
              <w:rPr>
                <w:color w:val="231F20"/>
                <w:spacing w:val="-1"/>
                <w:sz w:val="12"/>
              </w:rPr>
              <w:t>paydaşların</w:t>
            </w:r>
            <w:r>
              <w:rPr>
                <w:color w:val="231F20"/>
                <w:spacing w:val="-12"/>
                <w:sz w:val="12"/>
              </w:rPr>
              <w:t xml:space="preserve"> </w:t>
            </w:r>
            <w:r>
              <w:rPr>
                <w:color w:val="231F20"/>
                <w:sz w:val="12"/>
              </w:rPr>
              <w:t>yer</w:t>
            </w:r>
            <w:r>
              <w:rPr>
                <w:color w:val="231F20"/>
                <w:spacing w:val="-12"/>
                <w:sz w:val="12"/>
              </w:rPr>
              <w:t xml:space="preserve"> </w:t>
            </w:r>
            <w:r>
              <w:rPr>
                <w:color w:val="231F20"/>
                <w:sz w:val="12"/>
              </w:rPr>
              <w:t>alacağı</w:t>
            </w:r>
            <w:r>
              <w:rPr>
                <w:color w:val="231F20"/>
                <w:spacing w:val="-12"/>
                <w:sz w:val="12"/>
              </w:rPr>
              <w:t xml:space="preserve"> </w:t>
            </w:r>
            <w:r>
              <w:rPr>
                <w:color w:val="231F20"/>
                <w:sz w:val="12"/>
              </w:rPr>
              <w:t>bir</w:t>
            </w:r>
            <w:r>
              <w:rPr>
                <w:color w:val="231F20"/>
                <w:spacing w:val="-11"/>
                <w:sz w:val="12"/>
              </w:rPr>
              <w:t xml:space="preserve"> </w:t>
            </w:r>
            <w:r>
              <w:rPr>
                <w:color w:val="231F20"/>
                <w:sz w:val="12"/>
              </w:rPr>
              <w:t>çalışma</w:t>
            </w:r>
            <w:r>
              <w:rPr>
                <w:color w:val="231F20"/>
                <w:spacing w:val="-12"/>
                <w:sz w:val="12"/>
              </w:rPr>
              <w:t xml:space="preserve"> </w:t>
            </w:r>
            <w:r>
              <w:rPr>
                <w:color w:val="231F20"/>
                <w:sz w:val="12"/>
              </w:rPr>
              <w:t>grubu</w:t>
            </w:r>
            <w:r>
              <w:rPr>
                <w:color w:val="231F20"/>
                <w:spacing w:val="-12"/>
                <w:sz w:val="12"/>
              </w:rPr>
              <w:t xml:space="preserve"> </w:t>
            </w:r>
            <w:r>
              <w:rPr>
                <w:color w:val="231F20"/>
                <w:sz w:val="12"/>
              </w:rPr>
              <w:t>kurulacak</w:t>
            </w:r>
          </w:p>
          <w:p w14:paraId="40507C57" w14:textId="77777777" w:rsidR="00997C63" w:rsidRDefault="00997C63" w:rsidP="00997C63">
            <w:pPr>
              <w:pStyle w:val="TableParagraph"/>
              <w:tabs>
                <w:tab w:val="left" w:pos="142"/>
              </w:tabs>
              <w:spacing w:before="2" w:line="295" w:lineRule="auto"/>
              <w:ind w:left="153" w:right="301"/>
              <w:rPr>
                <w:sz w:val="12"/>
              </w:rPr>
            </w:pPr>
            <w:r>
              <w:rPr>
                <w:color w:val="231F20"/>
                <w:w w:val="95"/>
                <w:sz w:val="12"/>
              </w:rPr>
              <w:t>ve her bir uzak ülke için detaylı bir lojistik yol haritası</w:t>
            </w:r>
            <w:r>
              <w:rPr>
                <w:color w:val="231F20"/>
                <w:spacing w:val="-39"/>
                <w:w w:val="95"/>
                <w:sz w:val="12"/>
              </w:rPr>
              <w:t xml:space="preserve"> </w:t>
            </w:r>
            <w:r>
              <w:rPr>
                <w:color w:val="231F20"/>
                <w:sz w:val="12"/>
              </w:rPr>
              <w:t>hazırlanacaktır.</w:t>
            </w:r>
          </w:p>
          <w:p w14:paraId="6ABEDA9D" w14:textId="77777777" w:rsidR="00997C63" w:rsidRDefault="00997C63" w:rsidP="00997C63">
            <w:pPr>
              <w:pStyle w:val="TableParagraph"/>
              <w:tabs>
                <w:tab w:val="left" w:pos="142"/>
              </w:tabs>
              <w:spacing w:before="1" w:line="295" w:lineRule="auto"/>
              <w:ind w:left="153" w:right="104"/>
              <w:rPr>
                <w:sz w:val="12"/>
              </w:rPr>
            </w:pPr>
            <w:r>
              <w:rPr>
                <w:color w:val="231F20"/>
                <w:spacing w:val="-1"/>
                <w:sz w:val="12"/>
              </w:rPr>
              <w:t>Bu</w:t>
            </w:r>
            <w:r>
              <w:rPr>
                <w:color w:val="231F20"/>
                <w:spacing w:val="-12"/>
                <w:sz w:val="12"/>
              </w:rPr>
              <w:t xml:space="preserve"> </w:t>
            </w:r>
            <w:r>
              <w:rPr>
                <w:color w:val="231F20"/>
                <w:spacing w:val="-1"/>
                <w:sz w:val="12"/>
              </w:rPr>
              <w:t>kapsamda</w:t>
            </w:r>
            <w:r>
              <w:rPr>
                <w:color w:val="231F20"/>
                <w:spacing w:val="-12"/>
                <w:sz w:val="12"/>
              </w:rPr>
              <w:t xml:space="preserve"> </w:t>
            </w:r>
            <w:r>
              <w:rPr>
                <w:color w:val="231F20"/>
                <w:spacing w:val="-1"/>
                <w:sz w:val="12"/>
              </w:rPr>
              <w:t>ülkemiz</w:t>
            </w:r>
            <w:r>
              <w:rPr>
                <w:color w:val="231F20"/>
                <w:spacing w:val="-12"/>
                <w:sz w:val="12"/>
              </w:rPr>
              <w:t xml:space="preserve"> </w:t>
            </w:r>
            <w:r>
              <w:rPr>
                <w:color w:val="231F20"/>
                <w:spacing w:val="-1"/>
                <w:sz w:val="12"/>
              </w:rPr>
              <w:t>ve</w:t>
            </w:r>
            <w:r>
              <w:rPr>
                <w:color w:val="231F20"/>
                <w:spacing w:val="-12"/>
                <w:sz w:val="12"/>
              </w:rPr>
              <w:t xml:space="preserve"> </w:t>
            </w:r>
            <w:r>
              <w:rPr>
                <w:color w:val="231F20"/>
                <w:sz w:val="12"/>
              </w:rPr>
              <w:t>uzak</w:t>
            </w:r>
            <w:r>
              <w:rPr>
                <w:color w:val="231F20"/>
                <w:spacing w:val="-12"/>
                <w:sz w:val="12"/>
              </w:rPr>
              <w:t xml:space="preserve"> </w:t>
            </w:r>
            <w:r>
              <w:rPr>
                <w:color w:val="231F20"/>
                <w:sz w:val="12"/>
              </w:rPr>
              <w:t>ülkeler</w:t>
            </w:r>
            <w:r>
              <w:rPr>
                <w:color w:val="231F20"/>
                <w:spacing w:val="-12"/>
                <w:sz w:val="12"/>
              </w:rPr>
              <w:t xml:space="preserve"> </w:t>
            </w:r>
            <w:r>
              <w:rPr>
                <w:color w:val="231F20"/>
                <w:sz w:val="12"/>
              </w:rPr>
              <w:t>arasındaki</w:t>
            </w:r>
            <w:r>
              <w:rPr>
                <w:color w:val="231F20"/>
                <w:spacing w:val="-12"/>
                <w:sz w:val="12"/>
              </w:rPr>
              <w:t xml:space="preserve"> </w:t>
            </w:r>
            <w:r>
              <w:rPr>
                <w:color w:val="231F20"/>
                <w:sz w:val="12"/>
              </w:rPr>
              <w:t>lojistik</w:t>
            </w:r>
            <w:r>
              <w:rPr>
                <w:color w:val="231F20"/>
                <w:spacing w:val="-39"/>
                <w:sz w:val="12"/>
              </w:rPr>
              <w:t xml:space="preserve"> </w:t>
            </w:r>
            <w:r>
              <w:rPr>
                <w:color w:val="231F20"/>
                <w:spacing w:val="-1"/>
                <w:sz w:val="12"/>
              </w:rPr>
              <w:t xml:space="preserve">hatlarının çeşitlendirilmesi yoluyla taşıma süreleri </w:t>
            </w:r>
            <w:r>
              <w:rPr>
                <w:color w:val="231F20"/>
                <w:sz w:val="12"/>
              </w:rPr>
              <w:t>ve</w:t>
            </w:r>
            <w:r>
              <w:rPr>
                <w:color w:val="231F20"/>
                <w:spacing w:val="1"/>
                <w:sz w:val="12"/>
              </w:rPr>
              <w:t xml:space="preserve"> </w:t>
            </w:r>
            <w:r>
              <w:rPr>
                <w:color w:val="231F20"/>
                <w:spacing w:val="-1"/>
                <w:sz w:val="12"/>
              </w:rPr>
              <w:t>lojistik</w:t>
            </w:r>
            <w:r>
              <w:rPr>
                <w:color w:val="231F20"/>
                <w:spacing w:val="-12"/>
                <w:sz w:val="12"/>
              </w:rPr>
              <w:t xml:space="preserve"> </w:t>
            </w:r>
            <w:r>
              <w:rPr>
                <w:color w:val="231F20"/>
                <w:sz w:val="12"/>
              </w:rPr>
              <w:t>maliyetlerinin</w:t>
            </w:r>
            <w:r>
              <w:rPr>
                <w:color w:val="231F20"/>
                <w:spacing w:val="-12"/>
                <w:sz w:val="12"/>
              </w:rPr>
              <w:t xml:space="preserve"> </w:t>
            </w:r>
            <w:r>
              <w:rPr>
                <w:color w:val="231F20"/>
                <w:sz w:val="12"/>
              </w:rPr>
              <w:t>düşürülmesini</w:t>
            </w:r>
            <w:r>
              <w:rPr>
                <w:color w:val="231F20"/>
                <w:spacing w:val="-12"/>
                <w:sz w:val="12"/>
              </w:rPr>
              <w:t xml:space="preserve"> </w:t>
            </w:r>
            <w:r>
              <w:rPr>
                <w:color w:val="231F20"/>
                <w:sz w:val="12"/>
              </w:rPr>
              <w:t>teminen</w:t>
            </w:r>
            <w:r>
              <w:rPr>
                <w:color w:val="231F20"/>
                <w:spacing w:val="-12"/>
                <w:sz w:val="12"/>
              </w:rPr>
              <w:t xml:space="preserve"> </w:t>
            </w:r>
            <w:r>
              <w:rPr>
                <w:color w:val="231F20"/>
                <w:sz w:val="12"/>
              </w:rPr>
              <w:t>çalışmalar</w:t>
            </w:r>
            <w:r>
              <w:rPr>
                <w:color w:val="231F20"/>
                <w:spacing w:val="-39"/>
                <w:sz w:val="12"/>
              </w:rPr>
              <w:t xml:space="preserve"> </w:t>
            </w:r>
            <w:r>
              <w:rPr>
                <w:color w:val="231F20"/>
                <w:sz w:val="12"/>
              </w:rPr>
              <w:t>gerçekleştirilecektir.</w:t>
            </w:r>
          </w:p>
          <w:p w14:paraId="36D59E0A" w14:textId="77777777" w:rsidR="00997C63" w:rsidRDefault="00997C63" w:rsidP="00997C63">
            <w:pPr>
              <w:pStyle w:val="TableParagraph"/>
              <w:tabs>
                <w:tab w:val="left" w:pos="142"/>
              </w:tabs>
              <w:spacing w:before="1"/>
              <w:rPr>
                <w:rFonts w:ascii="Tahoma"/>
                <w:b/>
                <w:sz w:val="15"/>
              </w:rPr>
            </w:pPr>
          </w:p>
          <w:p w14:paraId="3C1CB9C7" w14:textId="77777777" w:rsidR="00997C63" w:rsidRDefault="00997C63" w:rsidP="00997C63">
            <w:pPr>
              <w:pStyle w:val="TableParagraph"/>
              <w:tabs>
                <w:tab w:val="left" w:pos="142"/>
              </w:tabs>
              <w:spacing w:line="295" w:lineRule="auto"/>
              <w:ind w:left="153" w:right="340"/>
              <w:rPr>
                <w:sz w:val="12"/>
              </w:rPr>
            </w:pPr>
            <w:r>
              <w:rPr>
                <w:color w:val="231F20"/>
                <w:sz w:val="12"/>
              </w:rPr>
              <w:t>Bu çalışmalar çerçevesinde firmalarımızın uzak</w:t>
            </w:r>
            <w:r>
              <w:rPr>
                <w:color w:val="231F20"/>
                <w:spacing w:val="1"/>
                <w:sz w:val="12"/>
              </w:rPr>
              <w:t xml:space="preserve"> </w:t>
            </w:r>
            <w:r>
              <w:rPr>
                <w:color w:val="231F20"/>
                <w:spacing w:val="-1"/>
                <w:sz w:val="12"/>
              </w:rPr>
              <w:t>ülkelerin</w:t>
            </w:r>
            <w:r>
              <w:rPr>
                <w:color w:val="231F20"/>
                <w:spacing w:val="-12"/>
                <w:sz w:val="12"/>
              </w:rPr>
              <w:t xml:space="preserve"> </w:t>
            </w:r>
            <w:r>
              <w:rPr>
                <w:color w:val="231F20"/>
                <w:spacing w:val="-1"/>
                <w:sz w:val="12"/>
              </w:rPr>
              <w:t>lojistik</w:t>
            </w:r>
            <w:r>
              <w:rPr>
                <w:color w:val="231F20"/>
                <w:spacing w:val="-12"/>
                <w:sz w:val="12"/>
              </w:rPr>
              <w:t xml:space="preserve"> </w:t>
            </w:r>
            <w:r>
              <w:rPr>
                <w:color w:val="231F20"/>
                <w:spacing w:val="-1"/>
                <w:sz w:val="12"/>
              </w:rPr>
              <w:t>pazarına</w:t>
            </w:r>
            <w:r>
              <w:rPr>
                <w:color w:val="231F20"/>
                <w:spacing w:val="-12"/>
                <w:sz w:val="12"/>
              </w:rPr>
              <w:t xml:space="preserve"> </w:t>
            </w:r>
            <w:r>
              <w:rPr>
                <w:color w:val="231F20"/>
                <w:spacing w:val="-1"/>
                <w:sz w:val="12"/>
              </w:rPr>
              <w:t>daha</w:t>
            </w:r>
            <w:r>
              <w:rPr>
                <w:color w:val="231F20"/>
                <w:spacing w:val="-11"/>
                <w:sz w:val="12"/>
              </w:rPr>
              <w:t xml:space="preserve"> </w:t>
            </w:r>
            <w:r>
              <w:rPr>
                <w:color w:val="231F20"/>
                <w:spacing w:val="-1"/>
                <w:sz w:val="12"/>
              </w:rPr>
              <w:t>etkin</w:t>
            </w:r>
            <w:r>
              <w:rPr>
                <w:color w:val="231F20"/>
                <w:spacing w:val="-12"/>
                <w:sz w:val="12"/>
              </w:rPr>
              <w:t xml:space="preserve"> </w:t>
            </w:r>
            <w:r>
              <w:rPr>
                <w:color w:val="231F20"/>
                <w:sz w:val="12"/>
              </w:rPr>
              <w:t>bir</w:t>
            </w:r>
            <w:r>
              <w:rPr>
                <w:color w:val="231F20"/>
                <w:spacing w:val="-12"/>
                <w:sz w:val="12"/>
              </w:rPr>
              <w:t xml:space="preserve"> </w:t>
            </w:r>
            <w:r>
              <w:rPr>
                <w:color w:val="231F20"/>
                <w:sz w:val="12"/>
              </w:rPr>
              <w:t>şekilde</w:t>
            </w:r>
            <w:r>
              <w:rPr>
                <w:color w:val="231F20"/>
                <w:spacing w:val="-11"/>
                <w:sz w:val="12"/>
              </w:rPr>
              <w:t xml:space="preserve"> </w:t>
            </w:r>
            <w:r>
              <w:rPr>
                <w:color w:val="231F20"/>
                <w:sz w:val="12"/>
              </w:rPr>
              <w:t>giriş</w:t>
            </w:r>
            <w:r>
              <w:rPr>
                <w:color w:val="231F20"/>
                <w:spacing w:val="-39"/>
                <w:sz w:val="12"/>
              </w:rPr>
              <w:t xml:space="preserve"> </w:t>
            </w:r>
            <w:r>
              <w:rPr>
                <w:color w:val="231F20"/>
                <w:spacing w:val="-1"/>
                <w:sz w:val="12"/>
              </w:rPr>
              <w:t xml:space="preserve">yapılabilmesini sağlamak </w:t>
            </w:r>
            <w:r>
              <w:rPr>
                <w:color w:val="231F20"/>
                <w:sz w:val="12"/>
              </w:rPr>
              <w:t>amacıyla lojistik firmaları</w:t>
            </w:r>
            <w:r>
              <w:rPr>
                <w:color w:val="231F20"/>
                <w:spacing w:val="-40"/>
                <w:sz w:val="12"/>
              </w:rPr>
              <w:t xml:space="preserve"> </w:t>
            </w:r>
            <w:r>
              <w:rPr>
                <w:color w:val="231F20"/>
                <w:w w:val="95"/>
                <w:sz w:val="12"/>
              </w:rPr>
              <w:t>arasında</w:t>
            </w:r>
            <w:r>
              <w:rPr>
                <w:color w:val="231F20"/>
                <w:spacing w:val="2"/>
                <w:w w:val="95"/>
                <w:sz w:val="12"/>
              </w:rPr>
              <w:t xml:space="preserve"> </w:t>
            </w:r>
            <w:r>
              <w:rPr>
                <w:color w:val="231F20"/>
                <w:w w:val="95"/>
                <w:sz w:val="12"/>
              </w:rPr>
              <w:t>yeni</w:t>
            </w:r>
            <w:r>
              <w:rPr>
                <w:color w:val="231F20"/>
                <w:spacing w:val="2"/>
                <w:w w:val="95"/>
                <w:sz w:val="12"/>
              </w:rPr>
              <w:t xml:space="preserve"> </w:t>
            </w:r>
            <w:r>
              <w:rPr>
                <w:color w:val="231F20"/>
                <w:w w:val="95"/>
                <w:sz w:val="12"/>
              </w:rPr>
              <w:t>iş</w:t>
            </w:r>
            <w:r>
              <w:rPr>
                <w:color w:val="231F20"/>
                <w:spacing w:val="2"/>
                <w:w w:val="95"/>
                <w:sz w:val="12"/>
              </w:rPr>
              <w:t xml:space="preserve"> </w:t>
            </w:r>
            <w:r>
              <w:rPr>
                <w:color w:val="231F20"/>
                <w:w w:val="95"/>
                <w:sz w:val="12"/>
              </w:rPr>
              <w:t>birlikleri</w:t>
            </w:r>
            <w:r>
              <w:rPr>
                <w:color w:val="231F20"/>
                <w:spacing w:val="2"/>
                <w:w w:val="95"/>
                <w:sz w:val="12"/>
              </w:rPr>
              <w:t xml:space="preserve"> </w:t>
            </w:r>
            <w:r>
              <w:rPr>
                <w:color w:val="231F20"/>
                <w:w w:val="95"/>
                <w:sz w:val="12"/>
              </w:rPr>
              <w:t>yapılması</w:t>
            </w:r>
            <w:r>
              <w:rPr>
                <w:color w:val="231F20"/>
                <w:spacing w:val="3"/>
                <w:w w:val="95"/>
                <w:sz w:val="12"/>
              </w:rPr>
              <w:t xml:space="preserve"> </w:t>
            </w:r>
            <w:r>
              <w:rPr>
                <w:color w:val="231F20"/>
                <w:w w:val="95"/>
                <w:sz w:val="12"/>
              </w:rPr>
              <w:t>da</w:t>
            </w:r>
            <w:r>
              <w:rPr>
                <w:color w:val="231F20"/>
                <w:spacing w:val="2"/>
                <w:w w:val="95"/>
                <w:sz w:val="12"/>
              </w:rPr>
              <w:t xml:space="preserve"> </w:t>
            </w:r>
            <w:r>
              <w:rPr>
                <w:color w:val="231F20"/>
                <w:w w:val="95"/>
                <w:sz w:val="12"/>
              </w:rPr>
              <w:t>sağlanacaktır.</w:t>
            </w:r>
          </w:p>
        </w:tc>
        <w:tc>
          <w:tcPr>
            <w:tcW w:w="1573" w:type="dxa"/>
          </w:tcPr>
          <w:p w14:paraId="350FE075" w14:textId="77777777" w:rsidR="00997C63" w:rsidRPr="00CF3493" w:rsidRDefault="00997C63" w:rsidP="00997C63">
            <w:pPr>
              <w:pStyle w:val="TableParagraph"/>
              <w:spacing w:before="10"/>
              <w:rPr>
                <w:rFonts w:ascii="Tahoma"/>
                <w:b/>
                <w:sz w:val="19"/>
              </w:rPr>
            </w:pPr>
          </w:p>
          <w:p w14:paraId="3D22C830" w14:textId="77777777" w:rsidR="00997C63" w:rsidRPr="00CF3493" w:rsidRDefault="00997C63" w:rsidP="00363AD3">
            <w:pPr>
              <w:pStyle w:val="TableParagraph"/>
              <w:spacing w:line="312" w:lineRule="auto"/>
              <w:ind w:left="151" w:right="110"/>
              <w:jc w:val="center"/>
              <w:rPr>
                <w:rFonts w:ascii="Arial" w:hAnsi="Arial"/>
                <w:b/>
                <w:sz w:val="12"/>
              </w:rPr>
            </w:pPr>
            <w:r w:rsidRPr="00CF3493">
              <w:rPr>
                <w:rFonts w:ascii="Arial" w:hAnsi="Arial"/>
                <w:b/>
                <w:w w:val="105"/>
                <w:sz w:val="12"/>
              </w:rPr>
              <w:t>Ticaret</w:t>
            </w:r>
            <w:r w:rsidRPr="00CF3493">
              <w:rPr>
                <w:rFonts w:ascii="Arial" w:hAnsi="Arial"/>
                <w:b/>
                <w:spacing w:val="2"/>
                <w:w w:val="105"/>
                <w:sz w:val="12"/>
              </w:rPr>
              <w:t xml:space="preserve"> </w:t>
            </w:r>
            <w:r w:rsidR="0012441B" w:rsidRPr="00CF3493">
              <w:rPr>
                <w:rFonts w:ascii="Arial" w:hAnsi="Arial"/>
                <w:b/>
                <w:w w:val="105"/>
                <w:sz w:val="12"/>
              </w:rPr>
              <w:t>Bakanlığı</w:t>
            </w:r>
            <w:r w:rsidRPr="00CF3493">
              <w:rPr>
                <w:rFonts w:ascii="Arial" w:hAnsi="Arial"/>
                <w:b/>
                <w:spacing w:val="1"/>
                <w:w w:val="105"/>
                <w:sz w:val="12"/>
              </w:rPr>
              <w:t xml:space="preserve"> </w:t>
            </w:r>
            <w:r w:rsidRPr="00CF3493">
              <w:rPr>
                <w:rFonts w:ascii="Arial" w:hAnsi="Arial"/>
                <w:b/>
                <w:spacing w:val="-1"/>
                <w:w w:val="105"/>
                <w:sz w:val="12"/>
              </w:rPr>
              <w:t>(UHTG</w:t>
            </w:r>
            <w:r w:rsidR="00363AD3" w:rsidRPr="00CF3493">
              <w:rPr>
                <w:rFonts w:ascii="Arial" w:hAnsi="Arial"/>
                <w:b/>
                <w:spacing w:val="-1"/>
                <w:w w:val="105"/>
                <w:sz w:val="12"/>
              </w:rPr>
              <w:t>M</w:t>
            </w:r>
            <w:r w:rsidRPr="00CF3493">
              <w:rPr>
                <w:rFonts w:ascii="Arial" w:hAnsi="Arial"/>
                <w:b/>
                <w:w w:val="105"/>
                <w:sz w:val="12"/>
              </w:rPr>
              <w:t>)</w:t>
            </w:r>
          </w:p>
        </w:tc>
        <w:tc>
          <w:tcPr>
            <w:tcW w:w="1270" w:type="dxa"/>
          </w:tcPr>
          <w:p w14:paraId="7A66B18D" w14:textId="77777777" w:rsidR="00997C63" w:rsidRPr="00CF3493" w:rsidRDefault="00997C63" w:rsidP="00767887">
            <w:pPr>
              <w:pStyle w:val="TableParagraph"/>
              <w:spacing w:before="10"/>
              <w:jc w:val="center"/>
              <w:rPr>
                <w:rFonts w:ascii="Tahoma"/>
                <w:b/>
                <w:sz w:val="19"/>
              </w:rPr>
            </w:pPr>
          </w:p>
          <w:p w14:paraId="50B65F70" w14:textId="77777777" w:rsidR="00997C63" w:rsidRPr="00CF3493" w:rsidRDefault="00997C63" w:rsidP="00767887">
            <w:pPr>
              <w:pStyle w:val="TableParagraph"/>
              <w:spacing w:line="312" w:lineRule="auto"/>
              <w:ind w:right="110"/>
              <w:jc w:val="center"/>
              <w:rPr>
                <w:rFonts w:ascii="Arial" w:hAnsi="Arial"/>
                <w:b/>
                <w:sz w:val="12"/>
              </w:rPr>
            </w:pPr>
            <w:r w:rsidRPr="00CF3493">
              <w:rPr>
                <w:rFonts w:ascii="Arial" w:hAnsi="Arial"/>
                <w:b/>
                <w:w w:val="105"/>
                <w:sz w:val="12"/>
              </w:rPr>
              <w:t>Ticaret</w:t>
            </w:r>
            <w:r w:rsidRPr="00CF3493">
              <w:rPr>
                <w:rFonts w:ascii="Arial" w:hAnsi="Arial"/>
                <w:b/>
                <w:spacing w:val="2"/>
                <w:w w:val="105"/>
                <w:sz w:val="12"/>
              </w:rPr>
              <w:t xml:space="preserve"> </w:t>
            </w:r>
            <w:r w:rsidR="0012441B" w:rsidRPr="00CF3493">
              <w:rPr>
                <w:rFonts w:ascii="Arial" w:hAnsi="Arial"/>
                <w:b/>
                <w:w w:val="105"/>
                <w:sz w:val="12"/>
              </w:rPr>
              <w:t>Bakanlığı</w:t>
            </w:r>
            <w:r w:rsidRPr="00CF3493">
              <w:rPr>
                <w:rFonts w:ascii="Arial" w:hAnsi="Arial"/>
                <w:b/>
                <w:spacing w:val="1"/>
                <w:w w:val="105"/>
                <w:sz w:val="12"/>
              </w:rPr>
              <w:t xml:space="preserve"> </w:t>
            </w:r>
            <w:r w:rsidR="00363AD3" w:rsidRPr="00CF3493">
              <w:rPr>
                <w:rFonts w:ascii="Arial" w:hAnsi="Arial"/>
                <w:b/>
                <w:spacing w:val="-1"/>
                <w:w w:val="105"/>
                <w:sz w:val="12"/>
              </w:rPr>
              <w:t>(</w:t>
            </w:r>
            <w:r w:rsidRPr="00CF3493">
              <w:rPr>
                <w:rFonts w:ascii="Arial" w:hAnsi="Arial"/>
                <w:b/>
                <w:w w:val="105"/>
                <w:sz w:val="12"/>
              </w:rPr>
              <w:t>UAABGM,</w:t>
            </w:r>
            <w:r w:rsidRPr="00CF3493">
              <w:rPr>
                <w:rFonts w:ascii="Arial" w:hAnsi="Arial"/>
                <w:b/>
                <w:spacing w:val="-32"/>
                <w:w w:val="105"/>
                <w:sz w:val="12"/>
              </w:rPr>
              <w:t xml:space="preserve"> </w:t>
            </w:r>
            <w:r w:rsidRPr="00CF3493">
              <w:rPr>
                <w:rFonts w:ascii="Arial" w:hAnsi="Arial"/>
                <w:b/>
                <w:w w:val="105"/>
                <w:sz w:val="12"/>
              </w:rPr>
              <w:t>GGM)</w:t>
            </w:r>
          </w:p>
          <w:p w14:paraId="7F783735" w14:textId="77777777" w:rsidR="00997C63" w:rsidRPr="00CF3493" w:rsidRDefault="00997C63" w:rsidP="00767887">
            <w:pPr>
              <w:pStyle w:val="TableParagraph"/>
              <w:spacing w:before="1"/>
              <w:jc w:val="center"/>
              <w:rPr>
                <w:rFonts w:ascii="Tahoma"/>
                <w:b/>
                <w:sz w:val="15"/>
              </w:rPr>
            </w:pPr>
          </w:p>
          <w:p w14:paraId="41EADF32" w14:textId="77777777" w:rsidR="00997C63" w:rsidRPr="00CF3493" w:rsidRDefault="0012441B" w:rsidP="00767887">
            <w:pPr>
              <w:pStyle w:val="TableParagraph"/>
              <w:spacing w:line="312" w:lineRule="auto"/>
              <w:ind w:right="127"/>
              <w:jc w:val="center"/>
              <w:rPr>
                <w:rFonts w:ascii="Arial" w:hAnsi="Arial"/>
                <w:b/>
                <w:sz w:val="12"/>
              </w:rPr>
            </w:pPr>
            <w:r w:rsidRPr="00CF3493">
              <w:rPr>
                <w:rFonts w:ascii="Arial" w:hAnsi="Arial"/>
                <w:b/>
                <w:spacing w:val="-2"/>
                <w:w w:val="110"/>
                <w:sz w:val="12"/>
              </w:rPr>
              <w:t>Ulaştırma</w:t>
            </w:r>
            <w:r w:rsidR="00997C63" w:rsidRPr="00CF3493">
              <w:rPr>
                <w:rFonts w:ascii="Arial" w:hAnsi="Arial"/>
                <w:b/>
                <w:spacing w:val="-2"/>
                <w:w w:val="110"/>
                <w:sz w:val="12"/>
              </w:rPr>
              <w:t xml:space="preserve"> </w:t>
            </w:r>
            <w:r w:rsidR="00997C63" w:rsidRPr="00CF3493">
              <w:rPr>
                <w:rFonts w:ascii="Arial" w:hAnsi="Arial"/>
                <w:b/>
                <w:spacing w:val="-1"/>
                <w:w w:val="110"/>
                <w:sz w:val="12"/>
              </w:rPr>
              <w:t xml:space="preserve">ve </w:t>
            </w:r>
            <w:r w:rsidRPr="00CF3493">
              <w:rPr>
                <w:rFonts w:ascii="Arial" w:hAnsi="Arial"/>
                <w:b/>
                <w:spacing w:val="-1"/>
                <w:w w:val="110"/>
                <w:sz w:val="12"/>
              </w:rPr>
              <w:t>Altyapı</w:t>
            </w:r>
            <w:r w:rsidR="00997C63" w:rsidRPr="00CF3493">
              <w:rPr>
                <w:rFonts w:ascii="Arial" w:hAnsi="Arial"/>
                <w:b/>
                <w:spacing w:val="-34"/>
                <w:w w:val="110"/>
                <w:sz w:val="12"/>
              </w:rPr>
              <w:t xml:space="preserve"> </w:t>
            </w:r>
            <w:r w:rsidRPr="00CF3493">
              <w:rPr>
                <w:rFonts w:ascii="Arial" w:hAnsi="Arial"/>
                <w:b/>
                <w:w w:val="110"/>
                <w:sz w:val="12"/>
              </w:rPr>
              <w:t>Bakanlığı</w:t>
            </w:r>
            <w:r w:rsidR="00997C63" w:rsidRPr="00CF3493">
              <w:rPr>
                <w:rFonts w:ascii="Arial" w:hAnsi="Arial"/>
                <w:b/>
                <w:spacing w:val="1"/>
                <w:w w:val="110"/>
                <w:sz w:val="12"/>
              </w:rPr>
              <w:t xml:space="preserve"> </w:t>
            </w:r>
            <w:r w:rsidR="00997C63" w:rsidRPr="00CF3493">
              <w:rPr>
                <w:rFonts w:ascii="Arial" w:hAnsi="Arial"/>
                <w:b/>
                <w:w w:val="110"/>
                <w:sz w:val="12"/>
              </w:rPr>
              <w:t>(UHDGM)</w:t>
            </w:r>
          </w:p>
          <w:p w14:paraId="6A814D37" w14:textId="77777777" w:rsidR="00997C63" w:rsidRPr="00CF3493" w:rsidRDefault="00997C63" w:rsidP="00767887">
            <w:pPr>
              <w:pStyle w:val="TableParagraph"/>
              <w:jc w:val="center"/>
              <w:rPr>
                <w:rFonts w:ascii="Tahoma"/>
                <w:b/>
                <w:sz w:val="15"/>
              </w:rPr>
            </w:pPr>
          </w:p>
          <w:p w14:paraId="7D7C1ED4" w14:textId="77777777" w:rsidR="00997C63" w:rsidRPr="00CF3493" w:rsidRDefault="00997C63" w:rsidP="00767887">
            <w:pPr>
              <w:pStyle w:val="TableParagraph"/>
              <w:ind w:right="111"/>
              <w:jc w:val="center"/>
              <w:rPr>
                <w:rFonts w:ascii="Arial" w:hAnsi="Arial"/>
                <w:b/>
                <w:sz w:val="12"/>
              </w:rPr>
            </w:pPr>
            <w:r w:rsidRPr="00CF3493">
              <w:rPr>
                <w:rFonts w:ascii="Arial" w:hAnsi="Arial"/>
                <w:b/>
                <w:w w:val="105"/>
                <w:sz w:val="12"/>
              </w:rPr>
              <w:t>Sektör</w:t>
            </w:r>
            <w:r w:rsidRPr="00CF3493">
              <w:rPr>
                <w:rFonts w:ascii="Arial" w:hAnsi="Arial"/>
                <w:b/>
                <w:spacing w:val="9"/>
                <w:w w:val="105"/>
                <w:sz w:val="12"/>
              </w:rPr>
              <w:t xml:space="preserve"> </w:t>
            </w:r>
            <w:r w:rsidRPr="00CF3493">
              <w:rPr>
                <w:rFonts w:ascii="Arial" w:hAnsi="Arial"/>
                <w:b/>
                <w:w w:val="105"/>
                <w:sz w:val="12"/>
              </w:rPr>
              <w:t>Temsilcileri</w:t>
            </w:r>
          </w:p>
          <w:p w14:paraId="1DB7A1C8" w14:textId="77777777" w:rsidR="00997C63" w:rsidRPr="00CF3493" w:rsidRDefault="00997C63" w:rsidP="00767887">
            <w:pPr>
              <w:pStyle w:val="TableParagraph"/>
              <w:spacing w:before="5"/>
              <w:jc w:val="center"/>
              <w:rPr>
                <w:rFonts w:ascii="Tahoma"/>
                <w:b/>
                <w:sz w:val="18"/>
              </w:rPr>
            </w:pPr>
          </w:p>
          <w:p w14:paraId="28C62563" w14:textId="77777777" w:rsidR="00997C63" w:rsidRPr="00CF3493" w:rsidRDefault="00997C63" w:rsidP="00767887">
            <w:pPr>
              <w:pStyle w:val="TableParagraph"/>
              <w:spacing w:line="312" w:lineRule="auto"/>
              <w:ind w:right="191"/>
              <w:jc w:val="center"/>
              <w:rPr>
                <w:rFonts w:ascii="Arial" w:hAnsi="Arial"/>
                <w:b/>
                <w:sz w:val="12"/>
              </w:rPr>
            </w:pPr>
            <w:r w:rsidRPr="00CF3493">
              <w:rPr>
                <w:rFonts w:ascii="Arial" w:hAnsi="Arial"/>
                <w:b/>
                <w:w w:val="110"/>
                <w:sz w:val="12"/>
              </w:rPr>
              <w:t>Hizmet</w:t>
            </w:r>
            <w:r w:rsidRPr="00CF3493">
              <w:rPr>
                <w:rFonts w:ascii="Arial" w:hAnsi="Arial"/>
                <w:b/>
                <w:spacing w:val="1"/>
                <w:w w:val="110"/>
                <w:sz w:val="12"/>
              </w:rPr>
              <w:t xml:space="preserve"> </w:t>
            </w:r>
            <w:r w:rsidR="0012441B" w:rsidRPr="00CF3493">
              <w:rPr>
                <w:rFonts w:ascii="Arial" w:hAnsi="Arial"/>
                <w:b/>
                <w:spacing w:val="-2"/>
                <w:w w:val="110"/>
                <w:sz w:val="12"/>
              </w:rPr>
              <w:t>İhracatçıları</w:t>
            </w:r>
            <w:r w:rsidRPr="00CF3493">
              <w:rPr>
                <w:rFonts w:ascii="Arial" w:hAnsi="Arial"/>
                <w:b/>
                <w:spacing w:val="-2"/>
                <w:w w:val="110"/>
                <w:sz w:val="12"/>
              </w:rPr>
              <w:t xml:space="preserve"> Birliği</w:t>
            </w:r>
          </w:p>
          <w:p w14:paraId="5495157D" w14:textId="77777777" w:rsidR="00997C63" w:rsidRPr="00CF3493" w:rsidRDefault="00997C63" w:rsidP="00767887">
            <w:pPr>
              <w:pStyle w:val="TableParagraph"/>
              <w:jc w:val="center"/>
              <w:rPr>
                <w:rFonts w:ascii="Tahoma"/>
                <w:b/>
                <w:sz w:val="15"/>
              </w:rPr>
            </w:pPr>
          </w:p>
          <w:p w14:paraId="7B3ECAC2" w14:textId="77777777" w:rsidR="00997C63" w:rsidRDefault="00997C63" w:rsidP="00767887">
            <w:pPr>
              <w:pStyle w:val="TableParagraph"/>
              <w:ind w:right="111"/>
              <w:jc w:val="center"/>
              <w:rPr>
                <w:rFonts w:ascii="Arial"/>
                <w:b/>
                <w:w w:val="105"/>
                <w:sz w:val="12"/>
              </w:rPr>
            </w:pPr>
            <w:r w:rsidRPr="00CF3493">
              <w:rPr>
                <w:rFonts w:ascii="Arial"/>
                <w:b/>
                <w:w w:val="105"/>
                <w:sz w:val="12"/>
              </w:rPr>
              <w:t>TOBB</w:t>
            </w:r>
          </w:p>
          <w:p w14:paraId="0E561FDB" w14:textId="77777777" w:rsidR="008579A9" w:rsidRDefault="008579A9" w:rsidP="00767887">
            <w:pPr>
              <w:pStyle w:val="TableParagraph"/>
              <w:ind w:right="111"/>
              <w:jc w:val="center"/>
              <w:rPr>
                <w:rFonts w:ascii="Arial"/>
                <w:b/>
                <w:sz w:val="12"/>
              </w:rPr>
            </w:pPr>
          </w:p>
          <w:p w14:paraId="76664408" w14:textId="33E91EFD" w:rsidR="008579A9" w:rsidRPr="00CF3493" w:rsidRDefault="008579A9" w:rsidP="00767887">
            <w:pPr>
              <w:pStyle w:val="TableParagraph"/>
              <w:ind w:right="111"/>
              <w:jc w:val="center"/>
              <w:rPr>
                <w:rFonts w:ascii="Arial"/>
                <w:b/>
                <w:sz w:val="12"/>
              </w:rPr>
            </w:pPr>
            <w:r>
              <w:rPr>
                <w:rFonts w:ascii="Arial"/>
                <w:b/>
                <w:sz w:val="12"/>
              </w:rPr>
              <w:t>DE</w:t>
            </w:r>
            <w:r>
              <w:rPr>
                <w:rFonts w:ascii="Arial"/>
                <w:b/>
                <w:sz w:val="12"/>
              </w:rPr>
              <w:t>İ</w:t>
            </w:r>
            <w:r>
              <w:rPr>
                <w:rFonts w:ascii="Arial"/>
                <w:b/>
                <w:sz w:val="12"/>
              </w:rPr>
              <w:t>K</w:t>
            </w:r>
          </w:p>
        </w:tc>
        <w:tc>
          <w:tcPr>
            <w:tcW w:w="1270" w:type="dxa"/>
          </w:tcPr>
          <w:p w14:paraId="4C4CEF20" w14:textId="77777777" w:rsidR="00997C63" w:rsidRDefault="00997C63" w:rsidP="00997C63">
            <w:pPr>
              <w:pStyle w:val="TableParagraph"/>
              <w:tabs>
                <w:tab w:val="left" w:pos="142"/>
              </w:tabs>
              <w:rPr>
                <w:rFonts w:ascii="Tahoma"/>
                <w:b/>
                <w:sz w:val="16"/>
              </w:rPr>
            </w:pPr>
          </w:p>
          <w:p w14:paraId="3E7E8128" w14:textId="77777777" w:rsidR="00997C63" w:rsidRDefault="00997C63" w:rsidP="00997C63">
            <w:pPr>
              <w:pStyle w:val="TableParagraph"/>
              <w:tabs>
                <w:tab w:val="left" w:pos="142"/>
              </w:tabs>
              <w:rPr>
                <w:rFonts w:ascii="Tahoma"/>
                <w:b/>
                <w:sz w:val="16"/>
              </w:rPr>
            </w:pPr>
          </w:p>
          <w:p w14:paraId="162DAFE7" w14:textId="77777777" w:rsidR="00997C63" w:rsidRDefault="00997C63" w:rsidP="00997C63">
            <w:pPr>
              <w:pStyle w:val="TableParagraph"/>
              <w:tabs>
                <w:tab w:val="left" w:pos="142"/>
              </w:tabs>
              <w:rPr>
                <w:rFonts w:ascii="Tahoma"/>
                <w:b/>
                <w:sz w:val="16"/>
              </w:rPr>
            </w:pPr>
          </w:p>
          <w:p w14:paraId="71C1F89F" w14:textId="77777777" w:rsidR="00997C63" w:rsidRDefault="00997C63" w:rsidP="00997C63">
            <w:pPr>
              <w:pStyle w:val="TableParagraph"/>
              <w:tabs>
                <w:tab w:val="left" w:pos="142"/>
              </w:tabs>
              <w:rPr>
                <w:rFonts w:ascii="Tahoma"/>
                <w:b/>
                <w:sz w:val="16"/>
              </w:rPr>
            </w:pPr>
          </w:p>
          <w:p w14:paraId="396BE572" w14:textId="77777777" w:rsidR="00997C63" w:rsidRDefault="00997C63" w:rsidP="00997C63">
            <w:pPr>
              <w:pStyle w:val="TableParagraph"/>
              <w:tabs>
                <w:tab w:val="left" w:pos="142"/>
              </w:tabs>
              <w:rPr>
                <w:rFonts w:ascii="Tahoma"/>
                <w:b/>
                <w:sz w:val="16"/>
              </w:rPr>
            </w:pPr>
          </w:p>
          <w:p w14:paraId="7B4E1FA6" w14:textId="77777777" w:rsidR="00997C63" w:rsidRDefault="00997C63" w:rsidP="00997C63">
            <w:pPr>
              <w:pStyle w:val="TableParagraph"/>
              <w:tabs>
                <w:tab w:val="left" w:pos="142"/>
              </w:tabs>
              <w:rPr>
                <w:rFonts w:ascii="Tahoma"/>
                <w:b/>
                <w:sz w:val="16"/>
              </w:rPr>
            </w:pPr>
          </w:p>
          <w:p w14:paraId="7F213051" w14:textId="77777777" w:rsidR="00997C63" w:rsidRDefault="00997C63" w:rsidP="00997C63">
            <w:pPr>
              <w:pStyle w:val="TableParagraph"/>
              <w:tabs>
                <w:tab w:val="left" w:pos="142"/>
              </w:tabs>
              <w:spacing w:before="4"/>
              <w:rPr>
                <w:rFonts w:ascii="Tahoma"/>
                <w:b/>
                <w:sz w:val="18"/>
              </w:rPr>
            </w:pPr>
          </w:p>
          <w:p w14:paraId="37478DEF" w14:textId="77777777" w:rsidR="00997C63" w:rsidRDefault="00997C63" w:rsidP="00997C63">
            <w:pPr>
              <w:pStyle w:val="TableParagraph"/>
              <w:tabs>
                <w:tab w:val="left" w:pos="142"/>
              </w:tabs>
              <w:ind w:left="331"/>
              <w:rPr>
                <w:rFonts w:ascii="Arial"/>
                <w:b/>
                <w:sz w:val="12"/>
              </w:rPr>
            </w:pPr>
            <w:r>
              <w:rPr>
                <w:rFonts w:ascii="Arial"/>
                <w:b/>
                <w:color w:val="231F20"/>
                <w:w w:val="110"/>
                <w:sz w:val="12"/>
              </w:rPr>
              <w:t>2022-2023</w:t>
            </w:r>
          </w:p>
        </w:tc>
      </w:tr>
      <w:tr w:rsidR="00997C63" w14:paraId="1BB2C7A5" w14:textId="77777777" w:rsidTr="00C06196">
        <w:trPr>
          <w:trHeight w:val="2270"/>
        </w:trPr>
        <w:tc>
          <w:tcPr>
            <w:tcW w:w="1006" w:type="dxa"/>
          </w:tcPr>
          <w:p w14:paraId="223FC377" w14:textId="77777777" w:rsidR="00997C63" w:rsidRDefault="00997C63" w:rsidP="00997C63">
            <w:pPr>
              <w:pStyle w:val="TableParagraph"/>
              <w:tabs>
                <w:tab w:val="left" w:pos="142"/>
              </w:tabs>
              <w:rPr>
                <w:rFonts w:ascii="Tahoma"/>
                <w:b/>
                <w:sz w:val="24"/>
              </w:rPr>
            </w:pPr>
          </w:p>
          <w:p w14:paraId="033A803B" w14:textId="77777777" w:rsidR="00997C63" w:rsidRDefault="00997C63" w:rsidP="00997C63">
            <w:pPr>
              <w:pStyle w:val="TableParagraph"/>
              <w:tabs>
                <w:tab w:val="left" w:pos="142"/>
              </w:tabs>
              <w:rPr>
                <w:rFonts w:ascii="Tahoma"/>
                <w:b/>
                <w:sz w:val="24"/>
              </w:rPr>
            </w:pPr>
          </w:p>
          <w:p w14:paraId="7655FC4C" w14:textId="77777777" w:rsidR="00997C63" w:rsidRDefault="00997C63" w:rsidP="00997C63">
            <w:pPr>
              <w:pStyle w:val="TableParagraph"/>
              <w:tabs>
                <w:tab w:val="left" w:pos="142"/>
              </w:tabs>
              <w:rPr>
                <w:rFonts w:ascii="Tahoma"/>
                <w:b/>
                <w:sz w:val="24"/>
              </w:rPr>
            </w:pPr>
          </w:p>
          <w:p w14:paraId="5BBCD789" w14:textId="77777777" w:rsidR="00997C63" w:rsidRDefault="00997C63" w:rsidP="00997C63">
            <w:pPr>
              <w:pStyle w:val="TableParagraph"/>
              <w:tabs>
                <w:tab w:val="left" w:pos="142"/>
              </w:tabs>
              <w:spacing w:before="193"/>
              <w:ind w:left="165" w:right="172"/>
              <w:jc w:val="center"/>
              <w:rPr>
                <w:rFonts w:ascii="Arial"/>
                <w:b/>
                <w:sz w:val="18"/>
              </w:rPr>
            </w:pPr>
            <w:r>
              <w:rPr>
                <w:rFonts w:ascii="Arial"/>
                <w:b/>
                <w:color w:val="2868B2"/>
                <w:sz w:val="18"/>
              </w:rPr>
              <w:t>3.1.28</w:t>
            </w:r>
          </w:p>
        </w:tc>
        <w:tc>
          <w:tcPr>
            <w:tcW w:w="2480" w:type="dxa"/>
          </w:tcPr>
          <w:p w14:paraId="76A59123" w14:textId="77777777" w:rsidR="00997C63" w:rsidRDefault="00997C63" w:rsidP="00997C63">
            <w:pPr>
              <w:pStyle w:val="TableParagraph"/>
              <w:tabs>
                <w:tab w:val="left" w:pos="142"/>
              </w:tabs>
              <w:rPr>
                <w:rFonts w:ascii="Tahoma"/>
                <w:b/>
                <w:sz w:val="16"/>
              </w:rPr>
            </w:pPr>
          </w:p>
          <w:p w14:paraId="48BDDAE9" w14:textId="77777777" w:rsidR="00997C63" w:rsidRDefault="00997C63" w:rsidP="00997C63">
            <w:pPr>
              <w:pStyle w:val="TableParagraph"/>
              <w:tabs>
                <w:tab w:val="left" w:pos="142"/>
              </w:tabs>
              <w:rPr>
                <w:rFonts w:ascii="Tahoma"/>
                <w:b/>
                <w:sz w:val="16"/>
              </w:rPr>
            </w:pPr>
          </w:p>
          <w:p w14:paraId="3683E567" w14:textId="77777777" w:rsidR="00997C63" w:rsidRDefault="00997C63" w:rsidP="00997C63">
            <w:pPr>
              <w:pStyle w:val="TableParagraph"/>
              <w:tabs>
                <w:tab w:val="left" w:pos="142"/>
              </w:tabs>
              <w:rPr>
                <w:rFonts w:ascii="Tahoma"/>
                <w:b/>
                <w:sz w:val="16"/>
              </w:rPr>
            </w:pPr>
          </w:p>
          <w:p w14:paraId="7D046234" w14:textId="77777777" w:rsidR="00997C63" w:rsidRDefault="00997C63" w:rsidP="00997C63">
            <w:pPr>
              <w:pStyle w:val="TableParagraph"/>
              <w:tabs>
                <w:tab w:val="left" w:pos="142"/>
              </w:tabs>
              <w:spacing w:before="10"/>
              <w:rPr>
                <w:rFonts w:ascii="Tahoma"/>
                <w:b/>
                <w:sz w:val="19"/>
              </w:rPr>
            </w:pPr>
          </w:p>
          <w:p w14:paraId="2C38512A" w14:textId="77777777" w:rsidR="00997C63" w:rsidRDefault="00997C63" w:rsidP="00997C63">
            <w:pPr>
              <w:pStyle w:val="TableParagraph"/>
              <w:tabs>
                <w:tab w:val="left" w:pos="142"/>
              </w:tabs>
              <w:spacing w:before="1"/>
              <w:ind w:left="72"/>
              <w:rPr>
                <w:rFonts w:ascii="Arial" w:hAnsi="Arial"/>
                <w:b/>
                <w:sz w:val="12"/>
              </w:rPr>
            </w:pPr>
            <w:r>
              <w:rPr>
                <w:rFonts w:ascii="Arial" w:hAnsi="Arial"/>
                <w:b/>
                <w:color w:val="231F20"/>
                <w:spacing w:val="-1"/>
                <w:w w:val="110"/>
                <w:sz w:val="12"/>
              </w:rPr>
              <w:t>Uzak</w:t>
            </w:r>
            <w:r>
              <w:rPr>
                <w:rFonts w:ascii="Arial" w:hAnsi="Arial"/>
                <w:b/>
                <w:color w:val="231F20"/>
                <w:spacing w:val="-8"/>
                <w:w w:val="110"/>
                <w:sz w:val="12"/>
              </w:rPr>
              <w:t xml:space="preserve"> </w:t>
            </w:r>
            <w:r>
              <w:rPr>
                <w:rFonts w:ascii="Arial" w:hAnsi="Arial"/>
                <w:b/>
                <w:color w:val="231F20"/>
                <w:spacing w:val="-1"/>
                <w:w w:val="110"/>
                <w:sz w:val="12"/>
              </w:rPr>
              <w:t>ülkelerle</w:t>
            </w:r>
            <w:r>
              <w:rPr>
                <w:rFonts w:ascii="Arial" w:hAnsi="Arial"/>
                <w:b/>
                <w:color w:val="231F20"/>
                <w:spacing w:val="-8"/>
                <w:w w:val="110"/>
                <w:sz w:val="12"/>
              </w:rPr>
              <w:t xml:space="preserve"> </w:t>
            </w:r>
            <w:r>
              <w:rPr>
                <w:rFonts w:ascii="Arial" w:hAnsi="Arial"/>
                <w:b/>
                <w:color w:val="231F20"/>
                <w:w w:val="110"/>
                <w:sz w:val="12"/>
              </w:rPr>
              <w:t>havayolu</w:t>
            </w:r>
          </w:p>
          <w:p w14:paraId="078E7DDF" w14:textId="77777777" w:rsidR="00997C63" w:rsidRDefault="00997C63" w:rsidP="00997C63">
            <w:pPr>
              <w:pStyle w:val="TableParagraph"/>
              <w:tabs>
                <w:tab w:val="left" w:pos="142"/>
              </w:tabs>
              <w:spacing w:before="42" w:line="312" w:lineRule="auto"/>
              <w:ind w:left="72" w:right="269"/>
              <w:rPr>
                <w:rFonts w:ascii="Arial" w:hAnsi="Arial"/>
                <w:b/>
                <w:sz w:val="12"/>
              </w:rPr>
            </w:pPr>
            <w:r>
              <w:rPr>
                <w:rFonts w:ascii="Arial" w:hAnsi="Arial"/>
                <w:b/>
                <w:color w:val="231F20"/>
                <w:spacing w:val="-1"/>
                <w:w w:val="110"/>
                <w:sz w:val="12"/>
              </w:rPr>
              <w:t xml:space="preserve">kargo taşımacılığında </w:t>
            </w:r>
            <w:r>
              <w:rPr>
                <w:rFonts w:ascii="Arial" w:hAnsi="Arial"/>
                <w:b/>
                <w:color w:val="231F20"/>
                <w:w w:val="110"/>
                <w:sz w:val="12"/>
              </w:rPr>
              <w:t>maliyetlerin</w:t>
            </w:r>
            <w:r>
              <w:rPr>
                <w:rFonts w:ascii="Arial" w:hAnsi="Arial"/>
                <w:b/>
                <w:color w:val="231F20"/>
                <w:spacing w:val="-34"/>
                <w:w w:val="110"/>
                <w:sz w:val="12"/>
              </w:rPr>
              <w:t xml:space="preserve"> </w:t>
            </w:r>
            <w:r>
              <w:rPr>
                <w:rFonts w:ascii="Arial" w:hAnsi="Arial"/>
                <w:b/>
                <w:color w:val="231F20"/>
                <w:w w:val="105"/>
                <w:sz w:val="12"/>
              </w:rPr>
              <w:t>düşürülmesine</w:t>
            </w:r>
            <w:r>
              <w:rPr>
                <w:rFonts w:ascii="Arial" w:hAnsi="Arial"/>
                <w:b/>
                <w:color w:val="231F20"/>
                <w:spacing w:val="1"/>
                <w:w w:val="105"/>
                <w:sz w:val="12"/>
              </w:rPr>
              <w:t xml:space="preserve"> </w:t>
            </w:r>
            <w:r>
              <w:rPr>
                <w:rFonts w:ascii="Arial" w:hAnsi="Arial"/>
                <w:b/>
                <w:color w:val="231F20"/>
                <w:w w:val="105"/>
                <w:sz w:val="12"/>
              </w:rPr>
              <w:t>yönelik</w:t>
            </w:r>
            <w:r>
              <w:rPr>
                <w:rFonts w:ascii="Arial" w:hAnsi="Arial"/>
                <w:b/>
                <w:color w:val="231F20"/>
                <w:spacing w:val="1"/>
                <w:w w:val="105"/>
                <w:sz w:val="12"/>
              </w:rPr>
              <w:t xml:space="preserve"> </w:t>
            </w:r>
            <w:r>
              <w:rPr>
                <w:rFonts w:ascii="Arial" w:hAnsi="Arial"/>
                <w:b/>
                <w:color w:val="231F20"/>
                <w:w w:val="105"/>
                <w:sz w:val="12"/>
              </w:rPr>
              <w:t>çalışmalar</w:t>
            </w:r>
            <w:r>
              <w:rPr>
                <w:rFonts w:ascii="Arial" w:hAnsi="Arial"/>
                <w:b/>
                <w:color w:val="231F20"/>
                <w:spacing w:val="-32"/>
                <w:w w:val="105"/>
                <w:sz w:val="12"/>
              </w:rPr>
              <w:t xml:space="preserve"> </w:t>
            </w:r>
            <w:r>
              <w:rPr>
                <w:rFonts w:ascii="Arial" w:hAnsi="Arial"/>
                <w:b/>
                <w:color w:val="231F20"/>
                <w:w w:val="110"/>
                <w:sz w:val="12"/>
              </w:rPr>
              <w:t>gerçekleştirilecektir.</w:t>
            </w:r>
          </w:p>
        </w:tc>
        <w:tc>
          <w:tcPr>
            <w:tcW w:w="3571" w:type="dxa"/>
          </w:tcPr>
          <w:p w14:paraId="007F7DAD" w14:textId="77777777" w:rsidR="00997C63" w:rsidRDefault="00997C63" w:rsidP="00997C63">
            <w:pPr>
              <w:pStyle w:val="TableParagraph"/>
              <w:tabs>
                <w:tab w:val="left" w:pos="142"/>
              </w:tabs>
              <w:rPr>
                <w:rFonts w:ascii="Tahoma"/>
                <w:b/>
                <w:sz w:val="16"/>
              </w:rPr>
            </w:pPr>
          </w:p>
          <w:p w14:paraId="36050906" w14:textId="77777777" w:rsidR="00997C63" w:rsidRDefault="00997C63" w:rsidP="00997C63">
            <w:pPr>
              <w:pStyle w:val="TableParagraph"/>
              <w:tabs>
                <w:tab w:val="left" w:pos="142"/>
              </w:tabs>
              <w:rPr>
                <w:rFonts w:ascii="Tahoma"/>
                <w:b/>
                <w:sz w:val="16"/>
              </w:rPr>
            </w:pPr>
          </w:p>
          <w:p w14:paraId="7A380757" w14:textId="77777777" w:rsidR="00997C63" w:rsidRDefault="00997C63" w:rsidP="00997C63">
            <w:pPr>
              <w:pStyle w:val="TableParagraph"/>
              <w:tabs>
                <w:tab w:val="left" w:pos="142"/>
              </w:tabs>
              <w:rPr>
                <w:rFonts w:ascii="Tahoma"/>
                <w:b/>
                <w:sz w:val="16"/>
              </w:rPr>
            </w:pPr>
          </w:p>
          <w:p w14:paraId="527E89F1" w14:textId="77777777" w:rsidR="00997C63" w:rsidRDefault="00997C63" w:rsidP="00997C63">
            <w:pPr>
              <w:pStyle w:val="TableParagraph"/>
              <w:tabs>
                <w:tab w:val="left" w:pos="142"/>
              </w:tabs>
              <w:spacing w:before="142" w:line="295" w:lineRule="auto"/>
              <w:ind w:left="153" w:right="291"/>
              <w:rPr>
                <w:sz w:val="12"/>
              </w:rPr>
            </w:pPr>
            <w:r>
              <w:rPr>
                <w:color w:val="231F20"/>
                <w:spacing w:val="-1"/>
                <w:sz w:val="12"/>
              </w:rPr>
              <w:t xml:space="preserve">Kargo </w:t>
            </w:r>
            <w:r>
              <w:rPr>
                <w:color w:val="231F20"/>
                <w:sz w:val="12"/>
              </w:rPr>
              <w:t>ücretlerinin düşürülmesi için karşılıklı kargo</w:t>
            </w:r>
            <w:r>
              <w:rPr>
                <w:color w:val="231F20"/>
                <w:spacing w:val="1"/>
                <w:sz w:val="12"/>
              </w:rPr>
              <w:t xml:space="preserve"> </w:t>
            </w:r>
            <w:r>
              <w:rPr>
                <w:color w:val="231F20"/>
                <w:spacing w:val="-1"/>
                <w:sz w:val="12"/>
              </w:rPr>
              <w:t xml:space="preserve">uçuşlarının arttırılması </w:t>
            </w:r>
            <w:r>
              <w:rPr>
                <w:color w:val="231F20"/>
                <w:sz w:val="12"/>
              </w:rPr>
              <w:t>maliyetlerin düşürülmesi ve</w:t>
            </w:r>
            <w:r>
              <w:rPr>
                <w:color w:val="231F20"/>
                <w:spacing w:val="1"/>
                <w:sz w:val="12"/>
              </w:rPr>
              <w:t xml:space="preserve"> </w:t>
            </w:r>
            <w:r>
              <w:rPr>
                <w:color w:val="231F20"/>
                <w:sz w:val="12"/>
              </w:rPr>
              <w:t>bu şekilde havayolu taşımacılığının toplam taşıma</w:t>
            </w:r>
            <w:r>
              <w:rPr>
                <w:color w:val="231F20"/>
                <w:spacing w:val="1"/>
                <w:sz w:val="12"/>
              </w:rPr>
              <w:t xml:space="preserve"> </w:t>
            </w:r>
            <w:r>
              <w:rPr>
                <w:color w:val="231F20"/>
                <w:sz w:val="12"/>
              </w:rPr>
              <w:t>içerisindeki</w:t>
            </w:r>
            <w:r>
              <w:rPr>
                <w:color w:val="231F20"/>
                <w:spacing w:val="-10"/>
                <w:sz w:val="12"/>
              </w:rPr>
              <w:t xml:space="preserve"> </w:t>
            </w:r>
            <w:r>
              <w:rPr>
                <w:color w:val="231F20"/>
                <w:sz w:val="12"/>
              </w:rPr>
              <w:t>payı</w:t>
            </w:r>
            <w:r>
              <w:rPr>
                <w:color w:val="231F20"/>
                <w:spacing w:val="-10"/>
                <w:sz w:val="12"/>
              </w:rPr>
              <w:t xml:space="preserve"> </w:t>
            </w:r>
            <w:r>
              <w:rPr>
                <w:color w:val="231F20"/>
                <w:sz w:val="12"/>
              </w:rPr>
              <w:t>arttırılarak</w:t>
            </w:r>
            <w:r>
              <w:rPr>
                <w:color w:val="231F20"/>
                <w:spacing w:val="-10"/>
                <w:sz w:val="12"/>
              </w:rPr>
              <w:t xml:space="preserve"> </w:t>
            </w:r>
            <w:r>
              <w:rPr>
                <w:color w:val="231F20"/>
                <w:sz w:val="12"/>
              </w:rPr>
              <w:t>hem</w:t>
            </w:r>
            <w:r>
              <w:rPr>
                <w:color w:val="231F20"/>
                <w:spacing w:val="-10"/>
                <w:sz w:val="12"/>
              </w:rPr>
              <w:t xml:space="preserve"> </w:t>
            </w:r>
            <w:r>
              <w:rPr>
                <w:color w:val="231F20"/>
                <w:sz w:val="12"/>
              </w:rPr>
              <w:t>hizmet</w:t>
            </w:r>
            <w:r>
              <w:rPr>
                <w:color w:val="231F20"/>
                <w:spacing w:val="-10"/>
                <w:sz w:val="12"/>
              </w:rPr>
              <w:t xml:space="preserve"> </w:t>
            </w:r>
            <w:r>
              <w:rPr>
                <w:color w:val="231F20"/>
                <w:sz w:val="12"/>
              </w:rPr>
              <w:t>hem</w:t>
            </w:r>
            <w:r>
              <w:rPr>
                <w:color w:val="231F20"/>
                <w:spacing w:val="-10"/>
                <w:sz w:val="12"/>
              </w:rPr>
              <w:t xml:space="preserve"> </w:t>
            </w:r>
            <w:r>
              <w:rPr>
                <w:color w:val="231F20"/>
                <w:sz w:val="12"/>
              </w:rPr>
              <w:t>de</w:t>
            </w:r>
            <w:r>
              <w:rPr>
                <w:color w:val="231F20"/>
                <w:spacing w:val="-10"/>
                <w:sz w:val="12"/>
              </w:rPr>
              <w:t xml:space="preserve"> </w:t>
            </w:r>
            <w:r>
              <w:rPr>
                <w:color w:val="231F20"/>
                <w:sz w:val="12"/>
              </w:rPr>
              <w:t>mal</w:t>
            </w:r>
            <w:r>
              <w:rPr>
                <w:color w:val="231F20"/>
                <w:spacing w:val="-39"/>
                <w:sz w:val="12"/>
              </w:rPr>
              <w:t xml:space="preserve"> </w:t>
            </w:r>
            <w:r>
              <w:rPr>
                <w:color w:val="231F20"/>
                <w:sz w:val="12"/>
              </w:rPr>
              <w:t>ihracatına</w:t>
            </w:r>
            <w:r>
              <w:rPr>
                <w:color w:val="231F20"/>
                <w:spacing w:val="-12"/>
                <w:sz w:val="12"/>
              </w:rPr>
              <w:t xml:space="preserve"> </w:t>
            </w:r>
            <w:r>
              <w:rPr>
                <w:color w:val="231F20"/>
                <w:sz w:val="12"/>
              </w:rPr>
              <w:t>olumlu</w:t>
            </w:r>
            <w:r>
              <w:rPr>
                <w:color w:val="231F20"/>
                <w:spacing w:val="-12"/>
                <w:sz w:val="12"/>
              </w:rPr>
              <w:t xml:space="preserve"> </w:t>
            </w:r>
            <w:r>
              <w:rPr>
                <w:color w:val="231F20"/>
                <w:sz w:val="12"/>
              </w:rPr>
              <w:t>katkı</w:t>
            </w:r>
            <w:r>
              <w:rPr>
                <w:color w:val="231F20"/>
                <w:spacing w:val="-12"/>
                <w:sz w:val="12"/>
              </w:rPr>
              <w:t xml:space="preserve"> </w:t>
            </w:r>
            <w:r>
              <w:rPr>
                <w:color w:val="231F20"/>
                <w:sz w:val="12"/>
              </w:rPr>
              <w:t>yapması</w:t>
            </w:r>
            <w:r>
              <w:rPr>
                <w:color w:val="231F20"/>
                <w:spacing w:val="-12"/>
                <w:sz w:val="12"/>
              </w:rPr>
              <w:t xml:space="preserve"> </w:t>
            </w:r>
            <w:r>
              <w:rPr>
                <w:color w:val="231F20"/>
                <w:sz w:val="12"/>
              </w:rPr>
              <w:t>amaçlanmaktadır.</w:t>
            </w:r>
          </w:p>
        </w:tc>
        <w:tc>
          <w:tcPr>
            <w:tcW w:w="1573" w:type="dxa"/>
          </w:tcPr>
          <w:p w14:paraId="5B7ECDC6" w14:textId="77777777" w:rsidR="00997C63" w:rsidRPr="00CF3493" w:rsidRDefault="00997C63" w:rsidP="00997C63">
            <w:pPr>
              <w:pStyle w:val="TableParagraph"/>
              <w:spacing w:before="2"/>
              <w:rPr>
                <w:rFonts w:ascii="Tahoma"/>
                <w:b/>
                <w:sz w:val="23"/>
              </w:rPr>
            </w:pPr>
          </w:p>
          <w:p w14:paraId="2AA8FBFF" w14:textId="77777777" w:rsidR="00997C63" w:rsidRPr="00CF3493" w:rsidRDefault="00997C63" w:rsidP="00CF3493">
            <w:pPr>
              <w:pStyle w:val="TableParagraph"/>
              <w:spacing w:line="312" w:lineRule="auto"/>
              <w:ind w:left="151" w:right="111"/>
              <w:jc w:val="center"/>
              <w:rPr>
                <w:rFonts w:ascii="Arial" w:hAnsi="Arial"/>
                <w:b/>
                <w:sz w:val="12"/>
              </w:rPr>
            </w:pPr>
            <w:r w:rsidRPr="00CF3493">
              <w:rPr>
                <w:rFonts w:ascii="Arial" w:hAnsi="Arial"/>
                <w:b/>
                <w:spacing w:val="-2"/>
                <w:w w:val="110"/>
                <w:sz w:val="12"/>
              </w:rPr>
              <w:t xml:space="preserve">Ticaret </w:t>
            </w:r>
            <w:r w:rsidR="0012441B" w:rsidRPr="00CF3493">
              <w:rPr>
                <w:rFonts w:ascii="Arial" w:hAnsi="Arial"/>
                <w:b/>
                <w:spacing w:val="-2"/>
                <w:w w:val="110"/>
                <w:sz w:val="12"/>
              </w:rPr>
              <w:t>Bakanlığı</w:t>
            </w:r>
            <w:r w:rsidRPr="00CF3493">
              <w:rPr>
                <w:rFonts w:ascii="Arial" w:hAnsi="Arial"/>
                <w:b/>
                <w:spacing w:val="-34"/>
                <w:w w:val="110"/>
                <w:sz w:val="12"/>
              </w:rPr>
              <w:t xml:space="preserve"> </w:t>
            </w:r>
            <w:r w:rsidRPr="00CF3493">
              <w:rPr>
                <w:rFonts w:ascii="Arial" w:hAnsi="Arial"/>
                <w:b/>
                <w:w w:val="110"/>
                <w:sz w:val="12"/>
              </w:rPr>
              <w:t>(UHTGM)</w:t>
            </w:r>
          </w:p>
        </w:tc>
        <w:tc>
          <w:tcPr>
            <w:tcW w:w="1270" w:type="dxa"/>
          </w:tcPr>
          <w:p w14:paraId="2FD84206" w14:textId="77777777" w:rsidR="00997C63" w:rsidRPr="00CF3493" w:rsidRDefault="00997C63" w:rsidP="00997C63">
            <w:pPr>
              <w:pStyle w:val="TableParagraph"/>
              <w:spacing w:before="2"/>
              <w:rPr>
                <w:rFonts w:ascii="Tahoma"/>
                <w:b/>
                <w:sz w:val="23"/>
              </w:rPr>
            </w:pPr>
          </w:p>
          <w:p w14:paraId="1669B899" w14:textId="77777777" w:rsidR="00997C63" w:rsidRPr="00CF3493" w:rsidRDefault="0012441B" w:rsidP="00997C63">
            <w:pPr>
              <w:pStyle w:val="TableParagraph"/>
              <w:spacing w:line="312" w:lineRule="auto"/>
              <w:ind w:left="151" w:right="111"/>
              <w:jc w:val="center"/>
              <w:rPr>
                <w:rFonts w:ascii="Arial" w:hAnsi="Arial"/>
                <w:b/>
                <w:sz w:val="12"/>
              </w:rPr>
            </w:pPr>
            <w:r w:rsidRPr="00CF3493">
              <w:rPr>
                <w:rFonts w:ascii="Arial" w:hAnsi="Arial"/>
                <w:b/>
                <w:spacing w:val="-2"/>
                <w:w w:val="110"/>
                <w:sz w:val="12"/>
              </w:rPr>
              <w:t>Ulaştırma</w:t>
            </w:r>
            <w:r w:rsidR="00997C63" w:rsidRPr="00CF3493">
              <w:rPr>
                <w:rFonts w:ascii="Arial" w:hAnsi="Arial"/>
                <w:b/>
                <w:spacing w:val="-2"/>
                <w:w w:val="110"/>
                <w:sz w:val="12"/>
              </w:rPr>
              <w:t xml:space="preserve"> </w:t>
            </w:r>
            <w:r w:rsidR="00997C63" w:rsidRPr="00CF3493">
              <w:rPr>
                <w:rFonts w:ascii="Arial" w:hAnsi="Arial"/>
                <w:b/>
                <w:spacing w:val="-1"/>
                <w:w w:val="110"/>
                <w:sz w:val="12"/>
              </w:rPr>
              <w:t xml:space="preserve">ve </w:t>
            </w:r>
            <w:r w:rsidRPr="00CF3493">
              <w:rPr>
                <w:rFonts w:ascii="Arial" w:hAnsi="Arial"/>
                <w:b/>
                <w:spacing w:val="-1"/>
                <w:w w:val="110"/>
                <w:sz w:val="12"/>
              </w:rPr>
              <w:t>Altyapı</w:t>
            </w:r>
            <w:r w:rsidR="00997C63" w:rsidRPr="00CF3493">
              <w:rPr>
                <w:rFonts w:ascii="Arial" w:hAnsi="Arial"/>
                <w:b/>
                <w:spacing w:val="-34"/>
                <w:w w:val="110"/>
                <w:sz w:val="12"/>
              </w:rPr>
              <w:t xml:space="preserve"> </w:t>
            </w:r>
            <w:r w:rsidRPr="00CF3493">
              <w:rPr>
                <w:rFonts w:ascii="Arial" w:hAnsi="Arial"/>
                <w:b/>
                <w:w w:val="110"/>
                <w:sz w:val="12"/>
              </w:rPr>
              <w:t>Bakanlığı</w:t>
            </w:r>
          </w:p>
          <w:p w14:paraId="70DB85F1" w14:textId="77777777" w:rsidR="00997C63" w:rsidRPr="00CF3493" w:rsidRDefault="00997C63" w:rsidP="00997C63">
            <w:pPr>
              <w:pStyle w:val="TableParagraph"/>
              <w:rPr>
                <w:rFonts w:ascii="Tahoma"/>
                <w:b/>
                <w:sz w:val="15"/>
              </w:rPr>
            </w:pPr>
          </w:p>
          <w:p w14:paraId="30AE6FE1" w14:textId="77777777" w:rsidR="00997C63" w:rsidRPr="00CF3493" w:rsidRDefault="00997C63" w:rsidP="00997C63">
            <w:pPr>
              <w:pStyle w:val="TableParagraph"/>
              <w:spacing w:line="312" w:lineRule="auto"/>
              <w:ind w:left="151" w:right="111"/>
              <w:jc w:val="center"/>
              <w:rPr>
                <w:rFonts w:ascii="Arial" w:hAnsi="Arial"/>
                <w:b/>
                <w:sz w:val="12"/>
              </w:rPr>
            </w:pPr>
            <w:r w:rsidRPr="00CF3493">
              <w:rPr>
                <w:rFonts w:ascii="Arial" w:hAnsi="Arial"/>
                <w:b/>
                <w:spacing w:val="-2"/>
                <w:w w:val="110"/>
                <w:sz w:val="12"/>
              </w:rPr>
              <w:t>İlgili Sektör</w:t>
            </w:r>
            <w:r w:rsidRPr="00CF3493">
              <w:rPr>
                <w:rFonts w:ascii="Arial" w:hAnsi="Arial"/>
                <w:b/>
                <w:spacing w:val="-34"/>
                <w:w w:val="110"/>
                <w:sz w:val="12"/>
              </w:rPr>
              <w:t xml:space="preserve"> </w:t>
            </w:r>
            <w:r w:rsidRPr="00CF3493">
              <w:rPr>
                <w:rFonts w:ascii="Arial" w:hAnsi="Arial"/>
                <w:b/>
                <w:w w:val="105"/>
                <w:sz w:val="12"/>
              </w:rPr>
              <w:t>Temsilcileri</w:t>
            </w:r>
          </w:p>
          <w:p w14:paraId="2F06D1FF" w14:textId="77777777" w:rsidR="00997C63" w:rsidRPr="00CF3493" w:rsidRDefault="00997C63" w:rsidP="00997C63">
            <w:pPr>
              <w:pStyle w:val="TableParagraph"/>
              <w:rPr>
                <w:rFonts w:ascii="Tahoma"/>
                <w:b/>
                <w:sz w:val="15"/>
              </w:rPr>
            </w:pPr>
          </w:p>
          <w:p w14:paraId="4228BA0A" w14:textId="77777777" w:rsidR="00997C63" w:rsidRDefault="00997C63" w:rsidP="00997C63">
            <w:pPr>
              <w:pStyle w:val="TableParagraph"/>
              <w:ind w:left="149" w:right="111"/>
              <w:jc w:val="center"/>
              <w:rPr>
                <w:rFonts w:ascii="Arial" w:hAnsi="Arial"/>
                <w:b/>
                <w:spacing w:val="-1"/>
                <w:w w:val="105"/>
                <w:sz w:val="12"/>
              </w:rPr>
            </w:pPr>
            <w:r w:rsidRPr="00CF3493">
              <w:rPr>
                <w:rFonts w:ascii="Arial" w:hAnsi="Arial"/>
                <w:b/>
                <w:spacing w:val="-1"/>
                <w:w w:val="105"/>
                <w:sz w:val="12"/>
              </w:rPr>
              <w:t>İlgili</w:t>
            </w:r>
            <w:r w:rsidRPr="00CF3493">
              <w:rPr>
                <w:rFonts w:ascii="Arial" w:hAnsi="Arial"/>
                <w:b/>
                <w:spacing w:val="-3"/>
                <w:w w:val="105"/>
                <w:sz w:val="12"/>
              </w:rPr>
              <w:t xml:space="preserve"> </w:t>
            </w:r>
            <w:r w:rsidRPr="00CF3493">
              <w:rPr>
                <w:rFonts w:ascii="Arial" w:hAnsi="Arial"/>
                <w:b/>
                <w:spacing w:val="-1"/>
                <w:w w:val="105"/>
                <w:sz w:val="12"/>
              </w:rPr>
              <w:t>STK’lar</w:t>
            </w:r>
          </w:p>
          <w:p w14:paraId="5778CDEA" w14:textId="77777777" w:rsidR="008579A9" w:rsidRDefault="008579A9" w:rsidP="00997C63">
            <w:pPr>
              <w:pStyle w:val="TableParagraph"/>
              <w:ind w:left="149" w:right="111"/>
              <w:jc w:val="center"/>
              <w:rPr>
                <w:rFonts w:ascii="Arial" w:hAnsi="Arial"/>
                <w:b/>
                <w:sz w:val="12"/>
              </w:rPr>
            </w:pPr>
          </w:p>
          <w:p w14:paraId="33B2F383" w14:textId="35674BFF" w:rsidR="008579A9" w:rsidRPr="00CF3493" w:rsidRDefault="008579A9" w:rsidP="00997C63">
            <w:pPr>
              <w:pStyle w:val="TableParagraph"/>
              <w:ind w:left="149" w:right="111"/>
              <w:jc w:val="center"/>
              <w:rPr>
                <w:rFonts w:ascii="Arial" w:hAnsi="Arial"/>
                <w:b/>
                <w:sz w:val="12"/>
              </w:rPr>
            </w:pPr>
            <w:r>
              <w:rPr>
                <w:rFonts w:ascii="Arial"/>
                <w:b/>
                <w:sz w:val="12"/>
              </w:rPr>
              <w:t>DE</w:t>
            </w:r>
            <w:r>
              <w:rPr>
                <w:rFonts w:ascii="Arial"/>
                <w:b/>
                <w:sz w:val="12"/>
              </w:rPr>
              <w:t>İ</w:t>
            </w:r>
            <w:r>
              <w:rPr>
                <w:rFonts w:ascii="Arial"/>
                <w:b/>
                <w:sz w:val="12"/>
              </w:rPr>
              <w:t>K</w:t>
            </w:r>
          </w:p>
        </w:tc>
        <w:tc>
          <w:tcPr>
            <w:tcW w:w="1270" w:type="dxa"/>
          </w:tcPr>
          <w:p w14:paraId="7334B431" w14:textId="77777777" w:rsidR="00997C63" w:rsidRDefault="00997C63" w:rsidP="00997C63">
            <w:pPr>
              <w:pStyle w:val="TableParagraph"/>
              <w:tabs>
                <w:tab w:val="left" w:pos="142"/>
              </w:tabs>
              <w:rPr>
                <w:rFonts w:ascii="Tahoma"/>
                <w:b/>
                <w:sz w:val="16"/>
              </w:rPr>
            </w:pPr>
          </w:p>
          <w:p w14:paraId="47F1A034" w14:textId="77777777" w:rsidR="00997C63" w:rsidRDefault="00997C63" w:rsidP="00997C63">
            <w:pPr>
              <w:pStyle w:val="TableParagraph"/>
              <w:tabs>
                <w:tab w:val="left" w:pos="142"/>
              </w:tabs>
              <w:rPr>
                <w:rFonts w:ascii="Tahoma"/>
                <w:b/>
                <w:sz w:val="16"/>
              </w:rPr>
            </w:pPr>
          </w:p>
          <w:p w14:paraId="1B9BD404" w14:textId="77777777" w:rsidR="00997C63" w:rsidRDefault="00997C63" w:rsidP="00997C63">
            <w:pPr>
              <w:pStyle w:val="TableParagraph"/>
              <w:tabs>
                <w:tab w:val="left" w:pos="142"/>
              </w:tabs>
              <w:rPr>
                <w:rFonts w:ascii="Tahoma"/>
                <w:b/>
                <w:sz w:val="16"/>
              </w:rPr>
            </w:pPr>
          </w:p>
          <w:p w14:paraId="44217139" w14:textId="77777777" w:rsidR="00997C63" w:rsidRDefault="00997C63" w:rsidP="00997C63">
            <w:pPr>
              <w:pStyle w:val="TableParagraph"/>
              <w:tabs>
                <w:tab w:val="left" w:pos="142"/>
              </w:tabs>
              <w:rPr>
                <w:rFonts w:ascii="Tahoma"/>
                <w:b/>
                <w:sz w:val="16"/>
              </w:rPr>
            </w:pPr>
          </w:p>
          <w:p w14:paraId="52017464" w14:textId="77777777" w:rsidR="00997C63" w:rsidRDefault="00997C63" w:rsidP="00997C63">
            <w:pPr>
              <w:pStyle w:val="TableParagraph"/>
              <w:tabs>
                <w:tab w:val="left" w:pos="142"/>
              </w:tabs>
              <w:spacing w:before="10"/>
              <w:rPr>
                <w:rFonts w:ascii="Tahoma"/>
                <w:b/>
                <w:sz w:val="23"/>
              </w:rPr>
            </w:pPr>
          </w:p>
          <w:p w14:paraId="1CDB149F" w14:textId="77777777" w:rsidR="00997C63" w:rsidRDefault="00997C63" w:rsidP="00997C63">
            <w:pPr>
              <w:pStyle w:val="TableParagraph"/>
              <w:tabs>
                <w:tab w:val="left" w:pos="142"/>
              </w:tabs>
              <w:ind w:left="326"/>
              <w:rPr>
                <w:rFonts w:ascii="Arial"/>
                <w:b/>
                <w:sz w:val="12"/>
              </w:rPr>
            </w:pPr>
            <w:r>
              <w:rPr>
                <w:rFonts w:ascii="Arial"/>
                <w:b/>
                <w:color w:val="231F20"/>
                <w:w w:val="110"/>
                <w:sz w:val="12"/>
              </w:rPr>
              <w:t>2022-2024</w:t>
            </w:r>
          </w:p>
        </w:tc>
      </w:tr>
      <w:tr w:rsidR="00997C63" w14:paraId="1C20C2D6" w14:textId="77777777" w:rsidTr="00C06196">
        <w:trPr>
          <w:trHeight w:val="1317"/>
        </w:trPr>
        <w:tc>
          <w:tcPr>
            <w:tcW w:w="1006" w:type="dxa"/>
          </w:tcPr>
          <w:p w14:paraId="34A1BB0A" w14:textId="77777777" w:rsidR="00997C63" w:rsidRDefault="00997C63" w:rsidP="00997C63">
            <w:pPr>
              <w:pStyle w:val="TableParagraph"/>
              <w:tabs>
                <w:tab w:val="left" w:pos="142"/>
              </w:tabs>
              <w:rPr>
                <w:rFonts w:ascii="Tahoma"/>
                <w:b/>
                <w:sz w:val="24"/>
              </w:rPr>
            </w:pPr>
          </w:p>
          <w:p w14:paraId="3B914E04" w14:textId="77777777" w:rsidR="00997C63" w:rsidRDefault="00997C63" w:rsidP="00997C63">
            <w:pPr>
              <w:pStyle w:val="TableParagraph"/>
              <w:tabs>
                <w:tab w:val="left" w:pos="142"/>
              </w:tabs>
              <w:spacing w:before="11"/>
              <w:rPr>
                <w:rFonts w:ascii="Tahoma"/>
                <w:b/>
                <w:sz w:val="24"/>
              </w:rPr>
            </w:pPr>
          </w:p>
          <w:p w14:paraId="506AD20F" w14:textId="77777777" w:rsidR="00997C63" w:rsidRDefault="00997C63" w:rsidP="00997C63">
            <w:pPr>
              <w:pStyle w:val="TableParagraph"/>
              <w:tabs>
                <w:tab w:val="left" w:pos="142"/>
              </w:tabs>
              <w:ind w:left="170" w:right="172"/>
              <w:jc w:val="center"/>
              <w:rPr>
                <w:rFonts w:ascii="Arial"/>
                <w:b/>
                <w:sz w:val="18"/>
              </w:rPr>
            </w:pPr>
            <w:r>
              <w:rPr>
                <w:rFonts w:ascii="Arial"/>
                <w:b/>
                <w:color w:val="2868B2"/>
                <w:sz w:val="18"/>
              </w:rPr>
              <w:t>3.1.29</w:t>
            </w:r>
          </w:p>
        </w:tc>
        <w:tc>
          <w:tcPr>
            <w:tcW w:w="2480" w:type="dxa"/>
          </w:tcPr>
          <w:p w14:paraId="2D0964CA" w14:textId="77777777" w:rsidR="00997C63" w:rsidRDefault="00997C63" w:rsidP="00997C63">
            <w:pPr>
              <w:pStyle w:val="TableParagraph"/>
              <w:tabs>
                <w:tab w:val="left" w:pos="142"/>
              </w:tabs>
              <w:rPr>
                <w:rFonts w:ascii="Tahoma"/>
                <w:b/>
                <w:sz w:val="16"/>
              </w:rPr>
            </w:pPr>
          </w:p>
          <w:p w14:paraId="5C6C5CF7" w14:textId="77777777" w:rsidR="00997C63" w:rsidRDefault="00997C63" w:rsidP="00997C63">
            <w:pPr>
              <w:pStyle w:val="TableParagraph"/>
              <w:tabs>
                <w:tab w:val="left" w:pos="142"/>
              </w:tabs>
              <w:spacing w:before="3"/>
              <w:rPr>
                <w:rFonts w:ascii="Tahoma"/>
                <w:b/>
                <w:sz w:val="20"/>
              </w:rPr>
            </w:pPr>
          </w:p>
          <w:p w14:paraId="443769CA" w14:textId="77777777" w:rsidR="00997C63" w:rsidRDefault="00997C63" w:rsidP="00997C63">
            <w:pPr>
              <w:pStyle w:val="TableParagraph"/>
              <w:tabs>
                <w:tab w:val="left" w:pos="142"/>
              </w:tabs>
              <w:spacing w:line="312" w:lineRule="auto"/>
              <w:ind w:left="72" w:right="188"/>
              <w:rPr>
                <w:rFonts w:ascii="Arial" w:hAnsi="Arial"/>
                <w:b/>
                <w:sz w:val="12"/>
              </w:rPr>
            </w:pPr>
            <w:r>
              <w:rPr>
                <w:rFonts w:ascii="Arial" w:hAnsi="Arial"/>
                <w:b/>
                <w:color w:val="231F20"/>
                <w:w w:val="110"/>
                <w:sz w:val="12"/>
              </w:rPr>
              <w:t>Uzak ülkelere yönelik e-ticarette</w:t>
            </w:r>
            <w:r>
              <w:rPr>
                <w:rFonts w:ascii="Arial" w:hAnsi="Arial"/>
                <w:b/>
                <w:color w:val="231F20"/>
                <w:spacing w:val="1"/>
                <w:w w:val="110"/>
                <w:sz w:val="12"/>
              </w:rPr>
              <w:t xml:space="preserve"> </w:t>
            </w:r>
            <w:r>
              <w:rPr>
                <w:rFonts w:ascii="Arial" w:hAnsi="Arial"/>
                <w:b/>
                <w:color w:val="231F20"/>
                <w:w w:val="110"/>
                <w:sz w:val="12"/>
              </w:rPr>
              <w:t>hedef</w:t>
            </w:r>
            <w:r>
              <w:rPr>
                <w:rFonts w:ascii="Arial" w:hAnsi="Arial"/>
                <w:b/>
                <w:color w:val="231F20"/>
                <w:spacing w:val="-8"/>
                <w:w w:val="110"/>
                <w:sz w:val="12"/>
              </w:rPr>
              <w:t xml:space="preserve"> </w:t>
            </w:r>
            <w:r>
              <w:rPr>
                <w:rFonts w:ascii="Arial" w:hAnsi="Arial"/>
                <w:b/>
                <w:color w:val="231F20"/>
                <w:w w:val="110"/>
                <w:sz w:val="12"/>
              </w:rPr>
              <w:t>ürün,</w:t>
            </w:r>
            <w:r>
              <w:rPr>
                <w:rFonts w:ascii="Arial" w:hAnsi="Arial"/>
                <w:b/>
                <w:color w:val="231F20"/>
                <w:spacing w:val="-7"/>
                <w:w w:val="110"/>
                <w:sz w:val="12"/>
              </w:rPr>
              <w:t xml:space="preserve"> </w:t>
            </w:r>
            <w:r>
              <w:rPr>
                <w:rFonts w:ascii="Arial" w:hAnsi="Arial"/>
                <w:b/>
                <w:color w:val="231F20"/>
                <w:w w:val="110"/>
                <w:sz w:val="12"/>
              </w:rPr>
              <w:t>hedef</w:t>
            </w:r>
            <w:r>
              <w:rPr>
                <w:rFonts w:ascii="Arial" w:hAnsi="Arial"/>
                <w:b/>
                <w:color w:val="231F20"/>
                <w:spacing w:val="-7"/>
                <w:w w:val="110"/>
                <w:sz w:val="12"/>
              </w:rPr>
              <w:t xml:space="preserve"> </w:t>
            </w:r>
            <w:r>
              <w:rPr>
                <w:rFonts w:ascii="Arial" w:hAnsi="Arial"/>
                <w:b/>
                <w:color w:val="231F20"/>
                <w:w w:val="110"/>
                <w:sz w:val="12"/>
              </w:rPr>
              <w:t>müşteri</w:t>
            </w:r>
            <w:r>
              <w:rPr>
                <w:rFonts w:ascii="Arial" w:hAnsi="Arial"/>
                <w:b/>
                <w:color w:val="231F20"/>
                <w:spacing w:val="-7"/>
                <w:w w:val="110"/>
                <w:sz w:val="12"/>
              </w:rPr>
              <w:t xml:space="preserve"> </w:t>
            </w:r>
            <w:r>
              <w:rPr>
                <w:rFonts w:ascii="Arial" w:hAnsi="Arial"/>
                <w:b/>
                <w:color w:val="231F20"/>
                <w:w w:val="110"/>
                <w:sz w:val="12"/>
              </w:rPr>
              <w:t>kitlesi</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34"/>
                <w:w w:val="110"/>
                <w:sz w:val="12"/>
              </w:rPr>
              <w:t xml:space="preserve"> </w:t>
            </w:r>
            <w:r>
              <w:rPr>
                <w:rFonts w:ascii="Arial" w:hAnsi="Arial"/>
                <w:b/>
                <w:color w:val="231F20"/>
                <w:w w:val="110"/>
                <w:sz w:val="12"/>
              </w:rPr>
              <w:t>satış</w:t>
            </w:r>
            <w:r>
              <w:rPr>
                <w:rFonts w:ascii="Arial" w:hAnsi="Arial"/>
                <w:b/>
                <w:color w:val="231F20"/>
                <w:spacing w:val="-8"/>
                <w:w w:val="110"/>
                <w:sz w:val="12"/>
              </w:rPr>
              <w:t xml:space="preserve"> </w:t>
            </w:r>
            <w:r>
              <w:rPr>
                <w:rFonts w:ascii="Arial" w:hAnsi="Arial"/>
                <w:b/>
                <w:color w:val="231F20"/>
                <w:w w:val="110"/>
                <w:sz w:val="12"/>
              </w:rPr>
              <w:t>yöntemleri</w:t>
            </w:r>
            <w:r>
              <w:rPr>
                <w:rFonts w:ascii="Arial" w:hAnsi="Arial"/>
                <w:b/>
                <w:color w:val="231F20"/>
                <w:spacing w:val="-8"/>
                <w:w w:val="110"/>
                <w:sz w:val="12"/>
              </w:rPr>
              <w:t xml:space="preserve"> </w:t>
            </w:r>
            <w:r>
              <w:rPr>
                <w:rFonts w:ascii="Arial" w:hAnsi="Arial"/>
                <w:b/>
                <w:color w:val="231F20"/>
                <w:w w:val="110"/>
                <w:sz w:val="12"/>
              </w:rPr>
              <w:t>tespit</w:t>
            </w:r>
            <w:r>
              <w:rPr>
                <w:rFonts w:ascii="Arial" w:hAnsi="Arial"/>
                <w:b/>
                <w:color w:val="231F20"/>
                <w:spacing w:val="-8"/>
                <w:w w:val="110"/>
                <w:sz w:val="12"/>
              </w:rPr>
              <w:t xml:space="preserve"> </w:t>
            </w:r>
            <w:r>
              <w:rPr>
                <w:rFonts w:ascii="Arial" w:hAnsi="Arial"/>
                <w:b/>
                <w:color w:val="231F20"/>
                <w:w w:val="110"/>
                <w:sz w:val="12"/>
              </w:rPr>
              <w:t>edilecektir.</w:t>
            </w:r>
          </w:p>
        </w:tc>
        <w:tc>
          <w:tcPr>
            <w:tcW w:w="3571" w:type="dxa"/>
          </w:tcPr>
          <w:p w14:paraId="1CE2401A" w14:textId="77777777" w:rsidR="00997C63" w:rsidRDefault="00997C63" w:rsidP="00997C63">
            <w:pPr>
              <w:pStyle w:val="TableParagraph"/>
              <w:tabs>
                <w:tab w:val="left" w:pos="142"/>
              </w:tabs>
              <w:spacing w:before="8"/>
              <w:rPr>
                <w:rFonts w:ascii="Tahoma"/>
                <w:b/>
                <w:sz w:val="20"/>
              </w:rPr>
            </w:pPr>
          </w:p>
          <w:p w14:paraId="2EC1F77E" w14:textId="77777777" w:rsidR="00997C63" w:rsidRDefault="00997C63" w:rsidP="00997C63">
            <w:pPr>
              <w:pStyle w:val="TableParagraph"/>
              <w:tabs>
                <w:tab w:val="left" w:pos="142"/>
              </w:tabs>
              <w:spacing w:line="295" w:lineRule="auto"/>
              <w:ind w:left="153" w:right="269"/>
              <w:rPr>
                <w:sz w:val="12"/>
              </w:rPr>
            </w:pPr>
            <w:r>
              <w:rPr>
                <w:color w:val="231F20"/>
                <w:w w:val="95"/>
                <w:sz w:val="12"/>
              </w:rPr>
              <w:t>İlgili ülkede</w:t>
            </w:r>
            <w:r>
              <w:rPr>
                <w:color w:val="231F20"/>
                <w:spacing w:val="1"/>
                <w:w w:val="95"/>
                <w:sz w:val="12"/>
              </w:rPr>
              <w:t xml:space="preserve"> </w:t>
            </w:r>
            <w:r>
              <w:rPr>
                <w:color w:val="231F20"/>
                <w:w w:val="95"/>
                <w:sz w:val="12"/>
              </w:rPr>
              <w:t>e-ticaret</w:t>
            </w:r>
            <w:r>
              <w:rPr>
                <w:color w:val="231F20"/>
                <w:spacing w:val="1"/>
                <w:w w:val="95"/>
                <w:sz w:val="12"/>
              </w:rPr>
              <w:t xml:space="preserve"> </w:t>
            </w:r>
            <w:r>
              <w:rPr>
                <w:color w:val="231F20"/>
                <w:w w:val="95"/>
                <w:sz w:val="12"/>
              </w:rPr>
              <w:t>pazar</w:t>
            </w:r>
            <w:r>
              <w:rPr>
                <w:color w:val="231F20"/>
                <w:spacing w:val="1"/>
                <w:w w:val="95"/>
                <w:sz w:val="12"/>
              </w:rPr>
              <w:t xml:space="preserve"> </w:t>
            </w:r>
            <w:r>
              <w:rPr>
                <w:color w:val="231F20"/>
                <w:w w:val="95"/>
                <w:sz w:val="12"/>
              </w:rPr>
              <w:t>yerleri</w:t>
            </w:r>
            <w:r>
              <w:rPr>
                <w:color w:val="231F20"/>
                <w:spacing w:val="1"/>
                <w:w w:val="95"/>
                <w:sz w:val="12"/>
              </w:rPr>
              <w:t xml:space="preserve"> </w:t>
            </w:r>
            <w:r>
              <w:rPr>
                <w:color w:val="231F20"/>
                <w:w w:val="95"/>
                <w:sz w:val="12"/>
              </w:rPr>
              <w:t>ve</w:t>
            </w:r>
            <w:r>
              <w:rPr>
                <w:color w:val="231F20"/>
                <w:spacing w:val="1"/>
                <w:w w:val="95"/>
                <w:sz w:val="12"/>
              </w:rPr>
              <w:t xml:space="preserve"> </w:t>
            </w:r>
            <w:r>
              <w:rPr>
                <w:color w:val="231F20"/>
                <w:w w:val="95"/>
                <w:sz w:val="12"/>
              </w:rPr>
              <w:t>arama</w:t>
            </w:r>
            <w:r>
              <w:rPr>
                <w:color w:val="231F20"/>
                <w:spacing w:val="1"/>
                <w:w w:val="95"/>
                <w:sz w:val="12"/>
              </w:rPr>
              <w:t xml:space="preserve"> </w:t>
            </w:r>
            <w:r>
              <w:rPr>
                <w:color w:val="231F20"/>
                <w:w w:val="95"/>
                <w:sz w:val="12"/>
              </w:rPr>
              <w:t>motorları</w:t>
            </w:r>
            <w:r>
              <w:rPr>
                <w:color w:val="231F20"/>
                <w:spacing w:val="-37"/>
                <w:w w:val="95"/>
                <w:sz w:val="12"/>
              </w:rPr>
              <w:t xml:space="preserve"> </w:t>
            </w:r>
            <w:r>
              <w:rPr>
                <w:color w:val="231F20"/>
                <w:spacing w:val="-1"/>
                <w:sz w:val="12"/>
              </w:rPr>
              <w:t xml:space="preserve">üzerinden gerekli yazılım programları </w:t>
            </w:r>
            <w:r>
              <w:rPr>
                <w:color w:val="231F20"/>
                <w:sz w:val="12"/>
              </w:rPr>
              <w:t>kullanılarak,</w:t>
            </w:r>
            <w:r>
              <w:rPr>
                <w:color w:val="231F20"/>
                <w:spacing w:val="1"/>
                <w:sz w:val="12"/>
              </w:rPr>
              <w:t xml:space="preserve"> </w:t>
            </w:r>
            <w:r>
              <w:rPr>
                <w:color w:val="231F20"/>
                <w:w w:val="95"/>
                <w:sz w:val="12"/>
              </w:rPr>
              <w:t>hedef ürünler, müşteri kitlesi ve rakip analizi yapıla</w:t>
            </w:r>
            <w:r>
              <w:rPr>
                <w:color w:val="231F20"/>
                <w:spacing w:val="-1"/>
                <w:sz w:val="12"/>
              </w:rPr>
              <w:t xml:space="preserve">caktır. Analizlere bağlı olarak, ülkemizde </w:t>
            </w:r>
            <w:r>
              <w:rPr>
                <w:color w:val="231F20"/>
                <w:sz w:val="12"/>
              </w:rPr>
              <w:t>bu ürünleri</w:t>
            </w:r>
            <w:r>
              <w:rPr>
                <w:color w:val="231F20"/>
                <w:spacing w:val="-40"/>
                <w:sz w:val="12"/>
              </w:rPr>
              <w:t xml:space="preserve"> </w:t>
            </w:r>
            <w:r>
              <w:rPr>
                <w:color w:val="231F20"/>
                <w:spacing w:val="-1"/>
                <w:sz w:val="12"/>
              </w:rPr>
              <w:t>satabilecek</w:t>
            </w:r>
            <w:r>
              <w:rPr>
                <w:color w:val="231F20"/>
                <w:spacing w:val="-12"/>
                <w:sz w:val="12"/>
              </w:rPr>
              <w:t xml:space="preserve"> </w:t>
            </w:r>
            <w:r>
              <w:rPr>
                <w:color w:val="231F20"/>
                <w:spacing w:val="-1"/>
                <w:sz w:val="12"/>
              </w:rPr>
              <w:t>firma</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markalar</w:t>
            </w:r>
            <w:r>
              <w:rPr>
                <w:color w:val="231F20"/>
                <w:spacing w:val="-11"/>
                <w:sz w:val="12"/>
              </w:rPr>
              <w:t xml:space="preserve"> </w:t>
            </w:r>
            <w:r>
              <w:rPr>
                <w:color w:val="231F20"/>
                <w:spacing w:val="-1"/>
                <w:sz w:val="12"/>
              </w:rPr>
              <w:t>tespit</w:t>
            </w:r>
            <w:r>
              <w:rPr>
                <w:color w:val="231F20"/>
                <w:spacing w:val="-12"/>
                <w:sz w:val="12"/>
              </w:rPr>
              <w:t xml:space="preserve"> </w:t>
            </w:r>
            <w:r>
              <w:rPr>
                <w:color w:val="231F20"/>
                <w:spacing w:val="-1"/>
                <w:sz w:val="12"/>
              </w:rPr>
              <w:t>edilecektir.</w:t>
            </w:r>
          </w:p>
        </w:tc>
        <w:tc>
          <w:tcPr>
            <w:tcW w:w="1573" w:type="dxa"/>
          </w:tcPr>
          <w:p w14:paraId="624072A4" w14:textId="77777777" w:rsidR="00997C63" w:rsidRPr="00C81E11" w:rsidRDefault="00997C63" w:rsidP="00997C63">
            <w:pPr>
              <w:pStyle w:val="TableParagraph"/>
              <w:spacing w:before="4"/>
              <w:rPr>
                <w:rFonts w:ascii="Tahoma"/>
                <w:b/>
                <w:sz w:val="21"/>
              </w:rPr>
            </w:pPr>
          </w:p>
          <w:p w14:paraId="5D7ADD8F" w14:textId="77777777" w:rsidR="00997C63" w:rsidRPr="00C81E11" w:rsidRDefault="00997C63" w:rsidP="00C81E11">
            <w:pPr>
              <w:pStyle w:val="TableParagraph"/>
              <w:spacing w:line="312" w:lineRule="auto"/>
              <w:ind w:left="151" w:right="111"/>
              <w:jc w:val="center"/>
              <w:rPr>
                <w:rFonts w:ascii="Arial" w:hAnsi="Arial"/>
                <w:b/>
                <w:w w:val="110"/>
                <w:sz w:val="12"/>
              </w:rPr>
            </w:pPr>
            <w:r w:rsidRPr="00C81E11">
              <w:rPr>
                <w:rFonts w:ascii="Arial" w:hAnsi="Arial"/>
                <w:b/>
                <w:spacing w:val="-2"/>
                <w:w w:val="110"/>
                <w:sz w:val="12"/>
              </w:rPr>
              <w:t xml:space="preserve">Ticaret </w:t>
            </w:r>
            <w:r w:rsidR="0012441B" w:rsidRPr="00C81E11">
              <w:rPr>
                <w:rFonts w:ascii="Arial" w:hAnsi="Arial"/>
                <w:b/>
                <w:spacing w:val="-2"/>
                <w:w w:val="110"/>
                <w:sz w:val="12"/>
              </w:rPr>
              <w:t>Bakanlığı</w:t>
            </w:r>
            <w:r w:rsidRPr="00C81E11">
              <w:rPr>
                <w:rFonts w:ascii="Arial" w:hAnsi="Arial"/>
                <w:b/>
                <w:spacing w:val="-34"/>
                <w:w w:val="110"/>
                <w:sz w:val="12"/>
              </w:rPr>
              <w:t xml:space="preserve"> </w:t>
            </w:r>
            <w:r w:rsidRPr="00C81E11">
              <w:rPr>
                <w:rFonts w:ascii="Arial" w:hAnsi="Arial"/>
                <w:b/>
                <w:w w:val="110"/>
                <w:sz w:val="12"/>
              </w:rPr>
              <w:t>(İHRGM)</w:t>
            </w:r>
          </w:p>
        </w:tc>
        <w:tc>
          <w:tcPr>
            <w:tcW w:w="1270" w:type="dxa"/>
          </w:tcPr>
          <w:p w14:paraId="4D92AAF0" w14:textId="77777777" w:rsidR="00997C63" w:rsidRPr="00C81E11" w:rsidRDefault="00997C63" w:rsidP="00997C63">
            <w:pPr>
              <w:pStyle w:val="TableParagraph"/>
              <w:spacing w:before="4"/>
              <w:rPr>
                <w:rFonts w:ascii="Tahoma"/>
                <w:b/>
                <w:sz w:val="21"/>
              </w:rPr>
            </w:pPr>
          </w:p>
          <w:p w14:paraId="0EB499EC" w14:textId="77777777" w:rsidR="00997C63" w:rsidRPr="00C81E11" w:rsidRDefault="00997C63" w:rsidP="00997C63">
            <w:pPr>
              <w:pStyle w:val="TableParagraph"/>
              <w:spacing w:line="312" w:lineRule="auto"/>
              <w:ind w:left="151" w:right="111"/>
              <w:jc w:val="center"/>
              <w:rPr>
                <w:rFonts w:ascii="Arial" w:hAnsi="Arial"/>
                <w:b/>
                <w:w w:val="110"/>
                <w:sz w:val="12"/>
              </w:rPr>
            </w:pPr>
            <w:r w:rsidRPr="00C81E11">
              <w:rPr>
                <w:rFonts w:ascii="Arial" w:hAnsi="Arial"/>
                <w:b/>
                <w:spacing w:val="-2"/>
                <w:w w:val="110"/>
                <w:sz w:val="12"/>
              </w:rPr>
              <w:t xml:space="preserve">Ticaret </w:t>
            </w:r>
            <w:r w:rsidR="0012441B" w:rsidRPr="00C81E11">
              <w:rPr>
                <w:rFonts w:ascii="Arial" w:hAnsi="Arial"/>
                <w:b/>
                <w:spacing w:val="-2"/>
                <w:w w:val="110"/>
                <w:sz w:val="12"/>
              </w:rPr>
              <w:t>Bakanlığı</w:t>
            </w:r>
            <w:r w:rsidRPr="00C81E11">
              <w:rPr>
                <w:rFonts w:ascii="Arial" w:hAnsi="Arial"/>
                <w:b/>
                <w:spacing w:val="-34"/>
                <w:w w:val="110"/>
                <w:sz w:val="12"/>
              </w:rPr>
              <w:t xml:space="preserve"> </w:t>
            </w:r>
          </w:p>
          <w:p w14:paraId="28AF3650" w14:textId="77777777" w:rsidR="00997C63" w:rsidRPr="00C81E11" w:rsidRDefault="00997C63" w:rsidP="00997C63">
            <w:pPr>
              <w:pStyle w:val="TableParagraph"/>
              <w:spacing w:before="2"/>
              <w:ind w:left="149" w:right="111"/>
              <w:jc w:val="center"/>
              <w:rPr>
                <w:rFonts w:ascii="Arial" w:hAnsi="Arial"/>
                <w:b/>
                <w:sz w:val="12"/>
              </w:rPr>
            </w:pPr>
            <w:r w:rsidRPr="00C81E11">
              <w:rPr>
                <w:rFonts w:ascii="Arial" w:hAnsi="Arial"/>
                <w:b/>
                <w:w w:val="105"/>
                <w:sz w:val="12"/>
              </w:rPr>
              <w:t>(Ticaret</w:t>
            </w:r>
            <w:r w:rsidRPr="00C81E11">
              <w:rPr>
                <w:rFonts w:ascii="Arial" w:hAnsi="Arial"/>
                <w:b/>
                <w:spacing w:val="5"/>
                <w:w w:val="105"/>
                <w:sz w:val="12"/>
              </w:rPr>
              <w:t xml:space="preserve"> </w:t>
            </w:r>
            <w:r w:rsidRPr="00C81E11">
              <w:rPr>
                <w:rFonts w:ascii="Arial" w:hAnsi="Arial"/>
                <w:b/>
                <w:w w:val="105"/>
                <w:sz w:val="12"/>
              </w:rPr>
              <w:t>Müşavirliği)</w:t>
            </w:r>
          </w:p>
          <w:p w14:paraId="64C36564" w14:textId="77777777" w:rsidR="00997C63" w:rsidRPr="00C81E11" w:rsidRDefault="00997C63" w:rsidP="00997C63">
            <w:pPr>
              <w:pStyle w:val="TableParagraph"/>
              <w:spacing w:before="4"/>
              <w:rPr>
                <w:rFonts w:ascii="Tahoma"/>
                <w:b/>
                <w:sz w:val="18"/>
              </w:rPr>
            </w:pPr>
          </w:p>
          <w:p w14:paraId="37158E5C" w14:textId="77777777" w:rsidR="00997C63" w:rsidRPr="00C81E11" w:rsidRDefault="00997C63" w:rsidP="00997C63">
            <w:pPr>
              <w:pStyle w:val="TableParagraph"/>
              <w:ind w:left="149" w:right="111"/>
              <w:jc w:val="center"/>
              <w:rPr>
                <w:rFonts w:ascii="Arial" w:hAnsi="Arial"/>
                <w:b/>
                <w:sz w:val="12"/>
              </w:rPr>
            </w:pPr>
            <w:r w:rsidRPr="00C81E11">
              <w:rPr>
                <w:rFonts w:ascii="Arial" w:hAnsi="Arial"/>
                <w:b/>
                <w:w w:val="105"/>
                <w:sz w:val="12"/>
              </w:rPr>
              <w:t>TİM,</w:t>
            </w:r>
            <w:r w:rsidRPr="00C81E11">
              <w:rPr>
                <w:rFonts w:ascii="Arial" w:hAnsi="Arial"/>
                <w:b/>
                <w:spacing w:val="-4"/>
                <w:w w:val="105"/>
                <w:sz w:val="12"/>
              </w:rPr>
              <w:t xml:space="preserve"> </w:t>
            </w:r>
            <w:r w:rsidRPr="00C81E11">
              <w:rPr>
                <w:rFonts w:ascii="Arial" w:hAnsi="Arial"/>
                <w:b/>
                <w:w w:val="105"/>
                <w:sz w:val="12"/>
              </w:rPr>
              <w:t>DEİK,</w:t>
            </w:r>
            <w:r w:rsidRPr="00C81E11">
              <w:rPr>
                <w:rFonts w:ascii="Arial" w:hAnsi="Arial"/>
                <w:b/>
                <w:spacing w:val="-3"/>
                <w:w w:val="105"/>
                <w:sz w:val="12"/>
              </w:rPr>
              <w:t xml:space="preserve"> </w:t>
            </w:r>
            <w:r w:rsidRPr="00C81E11">
              <w:rPr>
                <w:rFonts w:ascii="Arial" w:hAnsi="Arial"/>
                <w:b/>
                <w:w w:val="105"/>
                <w:sz w:val="12"/>
              </w:rPr>
              <w:t>TOBB</w:t>
            </w:r>
          </w:p>
        </w:tc>
        <w:tc>
          <w:tcPr>
            <w:tcW w:w="1270" w:type="dxa"/>
          </w:tcPr>
          <w:p w14:paraId="510341E0" w14:textId="77777777" w:rsidR="00997C63" w:rsidRDefault="00997C63" w:rsidP="00997C63">
            <w:pPr>
              <w:pStyle w:val="TableParagraph"/>
              <w:tabs>
                <w:tab w:val="left" w:pos="142"/>
              </w:tabs>
              <w:rPr>
                <w:rFonts w:ascii="Tahoma"/>
                <w:b/>
                <w:sz w:val="16"/>
              </w:rPr>
            </w:pPr>
          </w:p>
          <w:p w14:paraId="05032225" w14:textId="77777777" w:rsidR="00997C63" w:rsidRDefault="00997C63" w:rsidP="00997C63">
            <w:pPr>
              <w:pStyle w:val="TableParagraph"/>
              <w:tabs>
                <w:tab w:val="left" w:pos="142"/>
              </w:tabs>
              <w:rPr>
                <w:rFonts w:ascii="Tahoma"/>
                <w:b/>
                <w:sz w:val="16"/>
              </w:rPr>
            </w:pPr>
          </w:p>
          <w:p w14:paraId="64418AE7" w14:textId="77777777" w:rsidR="00997C63" w:rsidRDefault="00997C63" w:rsidP="00997C63">
            <w:pPr>
              <w:pStyle w:val="TableParagraph"/>
              <w:tabs>
                <w:tab w:val="left" w:pos="142"/>
              </w:tabs>
              <w:spacing w:before="9"/>
              <w:rPr>
                <w:rFonts w:ascii="Tahoma"/>
                <w:b/>
                <w:sz w:val="16"/>
              </w:rPr>
            </w:pPr>
          </w:p>
          <w:p w14:paraId="417AB93A" w14:textId="1F030477" w:rsidR="00997C63" w:rsidRDefault="00997C63" w:rsidP="00997C63">
            <w:pPr>
              <w:pStyle w:val="TableParagraph"/>
              <w:tabs>
                <w:tab w:val="left" w:pos="142"/>
              </w:tabs>
              <w:ind w:left="211" w:right="175"/>
              <w:jc w:val="center"/>
              <w:rPr>
                <w:rFonts w:ascii="Arial"/>
                <w:b/>
                <w:sz w:val="12"/>
              </w:rPr>
            </w:pPr>
            <w:r>
              <w:rPr>
                <w:rFonts w:ascii="Arial"/>
                <w:b/>
                <w:color w:val="231F20"/>
                <w:w w:val="110"/>
                <w:sz w:val="12"/>
              </w:rPr>
              <w:t>202</w:t>
            </w:r>
            <w:r w:rsidR="00447A98">
              <w:rPr>
                <w:rFonts w:ascii="Arial"/>
                <w:b/>
                <w:color w:val="231F20"/>
                <w:w w:val="110"/>
                <w:sz w:val="12"/>
              </w:rPr>
              <w:t>3-2024</w:t>
            </w:r>
          </w:p>
        </w:tc>
      </w:tr>
    </w:tbl>
    <w:p w14:paraId="2FDF3A46" w14:textId="77777777" w:rsidR="00E713DC" w:rsidRDefault="00E713DC" w:rsidP="004D7FC5">
      <w:pPr>
        <w:pStyle w:val="GvdeMetni"/>
        <w:tabs>
          <w:tab w:val="left" w:pos="142"/>
        </w:tabs>
        <w:rPr>
          <w:sz w:val="20"/>
        </w:rPr>
      </w:pPr>
    </w:p>
    <w:p w14:paraId="21CB618E"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6544" behindDoc="1" locked="0" layoutInCell="1" allowOverlap="1" wp14:anchorId="036FA401" wp14:editId="6CF35A48">
                <wp:simplePos x="0" y="0"/>
                <wp:positionH relativeFrom="page">
                  <wp:posOffset>1094740</wp:posOffset>
                </wp:positionH>
                <wp:positionV relativeFrom="paragraph">
                  <wp:posOffset>137795</wp:posOffset>
                </wp:positionV>
                <wp:extent cx="6300470" cy="1270"/>
                <wp:effectExtent l="0" t="0" r="0" b="0"/>
                <wp:wrapTopAndBottom/>
                <wp:docPr id="134"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83261" id="Freeform 122" o:spid="_x0000_s1026" style="position:absolute;margin-left:86.2pt;margin-top:10.85pt;width:496.1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" path="m,l9921,e" filled="f" strokecolor="#231f20" strokeweight=".5pt">
                <v:path arrowok="t" o:connecttype="custom" o:connectlocs="0,0;6299835,0" o:connectangles="0,0"/>
                <w10:wrap type="topAndBottom" anchorx="page"/>
              </v:shape>
            </w:pict>
          </mc:Fallback>
        </mc:AlternateContent>
      </w:r>
    </w:p>
    <w:p w14:paraId="126A3B10" w14:textId="77777777" w:rsidR="00E713DC" w:rsidRDefault="00E713DC" w:rsidP="004D7FC5">
      <w:pPr>
        <w:pStyle w:val="GvdeMetni"/>
        <w:tabs>
          <w:tab w:val="left" w:pos="142"/>
        </w:tabs>
        <w:spacing w:before="11"/>
        <w:rPr>
          <w:sz w:val="16"/>
        </w:rPr>
      </w:pPr>
    </w:p>
    <w:p w14:paraId="10688A51" w14:textId="10D20098" w:rsidR="00E713DC" w:rsidRDefault="00E713DC" w:rsidP="004D7FC5">
      <w:pPr>
        <w:tabs>
          <w:tab w:val="left" w:pos="142"/>
        </w:tabs>
        <w:spacing w:before="96"/>
        <w:ind w:left="563"/>
        <w:rPr>
          <w:rFonts w:ascii="Lucida Sans"/>
          <w:sz w:val="12"/>
        </w:rPr>
      </w:pPr>
    </w:p>
    <w:p w14:paraId="158EED11" w14:textId="77777777" w:rsidR="00E713DC" w:rsidRDefault="00E713DC" w:rsidP="004D7FC5">
      <w:pPr>
        <w:pStyle w:val="GvdeMetni"/>
        <w:tabs>
          <w:tab w:val="left" w:pos="142"/>
        </w:tabs>
        <w:rPr>
          <w:rFonts w:ascii="Lucida Sans"/>
          <w:b w:val="0"/>
          <w:sz w:val="20"/>
        </w:rPr>
      </w:pPr>
    </w:p>
    <w:p w14:paraId="27295C06" w14:textId="77777777" w:rsidR="00E713DC" w:rsidRDefault="00E713DC" w:rsidP="004D7FC5">
      <w:pPr>
        <w:pStyle w:val="GvdeMetni"/>
        <w:tabs>
          <w:tab w:val="left" w:pos="142"/>
        </w:tabs>
        <w:rPr>
          <w:rFonts w:ascii="Lucida Sans"/>
          <w:b w:val="0"/>
          <w:sz w:val="20"/>
        </w:rPr>
      </w:pPr>
    </w:p>
    <w:p w14:paraId="78BC2A84" w14:textId="77777777" w:rsidR="00E713DC" w:rsidRDefault="00E713DC" w:rsidP="004D7FC5">
      <w:pPr>
        <w:pStyle w:val="GvdeMetni"/>
        <w:tabs>
          <w:tab w:val="left" w:pos="142"/>
        </w:tabs>
        <w:rPr>
          <w:rFonts w:ascii="Lucida Sans"/>
          <w:b w:val="0"/>
          <w:sz w:val="20"/>
        </w:rPr>
      </w:pPr>
    </w:p>
    <w:p w14:paraId="65B81013" w14:textId="77777777" w:rsidR="00E713DC" w:rsidRDefault="00E713DC" w:rsidP="004D7FC5">
      <w:pPr>
        <w:pStyle w:val="GvdeMetni"/>
        <w:tabs>
          <w:tab w:val="left" w:pos="142"/>
        </w:tabs>
        <w:rPr>
          <w:rFonts w:ascii="Lucida Sans"/>
          <w:b w:val="0"/>
          <w:sz w:val="20"/>
        </w:rPr>
      </w:pPr>
    </w:p>
    <w:p w14:paraId="614D8822" w14:textId="77777777" w:rsidR="00E713DC" w:rsidRDefault="00E713DC" w:rsidP="004D7FC5">
      <w:pPr>
        <w:pStyle w:val="GvdeMetni"/>
        <w:tabs>
          <w:tab w:val="left" w:pos="142"/>
        </w:tabs>
        <w:spacing w:before="5"/>
        <w:rPr>
          <w:rFonts w:ascii="Lucida Sans"/>
          <w:b w:val="0"/>
          <w:sz w:val="21"/>
        </w:rPr>
      </w:pPr>
    </w:p>
    <w:p w14:paraId="766C7B61"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597056" behindDoc="1" locked="0" layoutInCell="1" allowOverlap="1" wp14:anchorId="4EDB6488" wp14:editId="51AC904B">
                <wp:simplePos x="0" y="0"/>
                <wp:positionH relativeFrom="page">
                  <wp:posOffset>806450</wp:posOffset>
                </wp:positionH>
                <wp:positionV relativeFrom="paragraph">
                  <wp:posOffset>261620</wp:posOffset>
                </wp:positionV>
                <wp:extent cx="6300470" cy="1270"/>
                <wp:effectExtent l="0" t="0" r="0" b="0"/>
                <wp:wrapTopAndBottom/>
                <wp:docPr id="133"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116CE0" id="Freeform 121" o:spid="_x0000_s1026" style="position:absolute;margin-left:63.5pt;margin-top:20.6pt;width:496.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C/GOMUKAwAAqQ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3AC6422F" w14:textId="77777777" w:rsidR="00E713DC" w:rsidRDefault="00E713DC" w:rsidP="004D7FC5">
      <w:pPr>
        <w:pStyle w:val="GvdeMetni"/>
        <w:tabs>
          <w:tab w:val="left" w:pos="142"/>
        </w:tabs>
        <w:rPr>
          <w:sz w:val="20"/>
        </w:rPr>
      </w:pPr>
    </w:p>
    <w:p w14:paraId="62E5C7FC" w14:textId="77777777" w:rsidR="00E713DC" w:rsidRDefault="00E713DC" w:rsidP="004D7FC5">
      <w:pPr>
        <w:pStyle w:val="GvdeMetni"/>
        <w:tabs>
          <w:tab w:val="left" w:pos="142"/>
        </w:tabs>
        <w:rPr>
          <w:sz w:val="20"/>
        </w:rPr>
      </w:pPr>
    </w:p>
    <w:p w14:paraId="2435F041" w14:textId="77777777" w:rsidR="00E713DC" w:rsidRDefault="00E713DC" w:rsidP="004D7FC5">
      <w:pPr>
        <w:pStyle w:val="GvdeMetni"/>
        <w:tabs>
          <w:tab w:val="left" w:pos="142"/>
        </w:tabs>
        <w:rPr>
          <w:sz w:val="20"/>
        </w:rPr>
      </w:pPr>
    </w:p>
    <w:p w14:paraId="444EC20F" w14:textId="77777777" w:rsidR="00E713DC" w:rsidRDefault="00E713DC" w:rsidP="004D7FC5">
      <w:pPr>
        <w:pStyle w:val="GvdeMetni"/>
        <w:tabs>
          <w:tab w:val="left" w:pos="142"/>
        </w:tabs>
        <w:rPr>
          <w:sz w:val="20"/>
        </w:rPr>
      </w:pPr>
    </w:p>
    <w:p w14:paraId="1C778820" w14:textId="77777777" w:rsidR="00E713DC" w:rsidRDefault="00E713DC" w:rsidP="004D7FC5">
      <w:pPr>
        <w:pStyle w:val="GvdeMetni"/>
        <w:tabs>
          <w:tab w:val="left" w:pos="142"/>
        </w:tabs>
        <w:rPr>
          <w:sz w:val="20"/>
        </w:rPr>
      </w:pPr>
    </w:p>
    <w:p w14:paraId="30AE02D3" w14:textId="77777777" w:rsidR="00E713DC" w:rsidRDefault="00E713DC" w:rsidP="004D7FC5">
      <w:pPr>
        <w:pStyle w:val="GvdeMetni"/>
        <w:tabs>
          <w:tab w:val="left" w:pos="142"/>
        </w:tabs>
        <w:rPr>
          <w:sz w:val="20"/>
        </w:rPr>
      </w:pPr>
    </w:p>
    <w:p w14:paraId="1EAF3245" w14:textId="77777777" w:rsidR="00E713DC" w:rsidRDefault="00E713DC" w:rsidP="004D7FC5">
      <w:pPr>
        <w:pStyle w:val="GvdeMetni"/>
        <w:tabs>
          <w:tab w:val="left" w:pos="142"/>
        </w:tabs>
        <w:rPr>
          <w:sz w:val="20"/>
        </w:rPr>
      </w:pPr>
    </w:p>
    <w:p w14:paraId="42283DD5" w14:textId="77777777" w:rsidR="00E713DC" w:rsidRDefault="00E713DC" w:rsidP="004D7FC5">
      <w:pPr>
        <w:pStyle w:val="GvdeMetni"/>
        <w:tabs>
          <w:tab w:val="left" w:pos="142"/>
        </w:tabs>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6C14A968" w14:textId="77777777" w:rsidTr="00C06196">
        <w:trPr>
          <w:trHeight w:val="688"/>
        </w:trPr>
        <w:tc>
          <w:tcPr>
            <w:tcW w:w="1006" w:type="dxa"/>
            <w:tcBorders>
              <w:bottom w:val="nil"/>
            </w:tcBorders>
            <w:shd w:val="clear" w:color="auto" w:fill="5386C1"/>
          </w:tcPr>
          <w:p w14:paraId="1CD8FA22"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B00B774" w14:textId="77777777" w:rsidR="00156D39" w:rsidRDefault="00156D39" w:rsidP="00156D39">
            <w:pPr>
              <w:pStyle w:val="TableParagraph"/>
              <w:tabs>
                <w:tab w:val="left" w:pos="142"/>
              </w:tabs>
              <w:spacing w:before="3"/>
              <w:rPr>
                <w:rFonts w:ascii="Tahoma"/>
                <w:b/>
                <w:sz w:val="19"/>
              </w:rPr>
            </w:pPr>
          </w:p>
          <w:p w14:paraId="758AB374"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651372EF" w14:textId="77777777" w:rsidR="00156D39" w:rsidRDefault="00156D39" w:rsidP="00156D39">
            <w:pPr>
              <w:pStyle w:val="TableParagraph"/>
              <w:tabs>
                <w:tab w:val="left" w:pos="142"/>
              </w:tabs>
              <w:spacing w:before="3"/>
              <w:rPr>
                <w:rFonts w:ascii="Tahoma"/>
                <w:b/>
                <w:sz w:val="19"/>
              </w:rPr>
            </w:pPr>
          </w:p>
          <w:p w14:paraId="362D162A"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AB80CD7"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01D18E2B"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5F47B70D" w14:textId="77777777" w:rsidR="00156D39" w:rsidRDefault="00156D39" w:rsidP="00156D39">
            <w:pPr>
              <w:pStyle w:val="TableParagraph"/>
              <w:tabs>
                <w:tab w:val="left" w:pos="142"/>
              </w:tabs>
              <w:spacing w:before="3"/>
              <w:rPr>
                <w:rFonts w:ascii="Tahoma"/>
                <w:b/>
                <w:sz w:val="19"/>
              </w:rPr>
            </w:pPr>
          </w:p>
          <w:p w14:paraId="5D4646BD"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C06196" w14:paraId="014B892F" w14:textId="77777777" w:rsidTr="00C06196">
        <w:trPr>
          <w:trHeight w:val="4120"/>
        </w:trPr>
        <w:tc>
          <w:tcPr>
            <w:tcW w:w="1006" w:type="dxa"/>
            <w:tcBorders>
              <w:top w:val="nil"/>
            </w:tcBorders>
          </w:tcPr>
          <w:p w14:paraId="6FB3F86F" w14:textId="77777777" w:rsidR="00C06196" w:rsidRDefault="00C06196" w:rsidP="00C06196">
            <w:pPr>
              <w:pStyle w:val="TableParagraph"/>
              <w:tabs>
                <w:tab w:val="left" w:pos="142"/>
              </w:tabs>
              <w:rPr>
                <w:rFonts w:ascii="Tahoma"/>
                <w:b/>
                <w:sz w:val="24"/>
              </w:rPr>
            </w:pPr>
          </w:p>
          <w:p w14:paraId="664EABB0" w14:textId="77777777" w:rsidR="00C06196" w:rsidRDefault="00C06196" w:rsidP="00C06196">
            <w:pPr>
              <w:pStyle w:val="TableParagraph"/>
              <w:tabs>
                <w:tab w:val="left" w:pos="142"/>
              </w:tabs>
              <w:rPr>
                <w:rFonts w:ascii="Tahoma"/>
                <w:b/>
                <w:sz w:val="24"/>
              </w:rPr>
            </w:pPr>
          </w:p>
          <w:p w14:paraId="731D7865" w14:textId="77777777" w:rsidR="00C06196" w:rsidRDefault="00C06196" w:rsidP="00C06196">
            <w:pPr>
              <w:pStyle w:val="TableParagraph"/>
              <w:tabs>
                <w:tab w:val="left" w:pos="142"/>
              </w:tabs>
              <w:rPr>
                <w:rFonts w:ascii="Tahoma"/>
                <w:b/>
                <w:sz w:val="24"/>
              </w:rPr>
            </w:pPr>
          </w:p>
          <w:p w14:paraId="4CA0A564" w14:textId="77777777" w:rsidR="00C06196" w:rsidRDefault="00C06196" w:rsidP="00C06196">
            <w:pPr>
              <w:pStyle w:val="TableParagraph"/>
              <w:tabs>
                <w:tab w:val="left" w:pos="142"/>
              </w:tabs>
              <w:rPr>
                <w:rFonts w:ascii="Tahoma"/>
                <w:b/>
                <w:sz w:val="24"/>
              </w:rPr>
            </w:pPr>
          </w:p>
          <w:p w14:paraId="49F5B9FB" w14:textId="77777777" w:rsidR="00C06196" w:rsidRDefault="00C06196" w:rsidP="00C06196">
            <w:pPr>
              <w:pStyle w:val="TableParagraph"/>
              <w:tabs>
                <w:tab w:val="left" w:pos="142"/>
              </w:tabs>
              <w:rPr>
                <w:rFonts w:ascii="Tahoma"/>
                <w:b/>
                <w:sz w:val="24"/>
              </w:rPr>
            </w:pPr>
          </w:p>
          <w:p w14:paraId="72ECA50D" w14:textId="77777777" w:rsidR="00C06196" w:rsidRDefault="00C06196" w:rsidP="00C06196">
            <w:pPr>
              <w:pStyle w:val="TableParagraph"/>
              <w:tabs>
                <w:tab w:val="left" w:pos="142"/>
              </w:tabs>
              <w:rPr>
                <w:rFonts w:ascii="Tahoma"/>
                <w:b/>
                <w:sz w:val="24"/>
              </w:rPr>
            </w:pPr>
          </w:p>
          <w:p w14:paraId="7B84DFE0" w14:textId="77777777" w:rsidR="00C06196" w:rsidRDefault="00C06196" w:rsidP="00C06196">
            <w:pPr>
              <w:pStyle w:val="TableParagraph"/>
              <w:tabs>
                <w:tab w:val="left" w:pos="142"/>
              </w:tabs>
              <w:rPr>
                <w:rFonts w:ascii="Tahoma"/>
                <w:b/>
                <w:sz w:val="18"/>
              </w:rPr>
            </w:pPr>
          </w:p>
          <w:p w14:paraId="338D93D4" w14:textId="77777777" w:rsidR="00C06196" w:rsidRDefault="00C06196" w:rsidP="00C06196">
            <w:pPr>
              <w:pStyle w:val="TableParagraph"/>
              <w:tabs>
                <w:tab w:val="left" w:pos="142"/>
              </w:tabs>
              <w:ind w:left="292"/>
              <w:rPr>
                <w:rFonts w:ascii="Arial"/>
                <w:b/>
                <w:sz w:val="18"/>
              </w:rPr>
            </w:pPr>
            <w:r>
              <w:rPr>
                <w:rFonts w:ascii="Arial"/>
                <w:b/>
                <w:color w:val="2868B2"/>
                <w:sz w:val="18"/>
              </w:rPr>
              <w:t>3.1.30</w:t>
            </w:r>
          </w:p>
        </w:tc>
        <w:tc>
          <w:tcPr>
            <w:tcW w:w="2480" w:type="dxa"/>
            <w:tcBorders>
              <w:top w:val="nil"/>
            </w:tcBorders>
          </w:tcPr>
          <w:p w14:paraId="596D04CE" w14:textId="77777777" w:rsidR="00C06196" w:rsidRDefault="00C06196" w:rsidP="00C06196">
            <w:pPr>
              <w:pStyle w:val="TableParagraph"/>
              <w:tabs>
                <w:tab w:val="left" w:pos="142"/>
              </w:tabs>
              <w:rPr>
                <w:rFonts w:ascii="Tahoma"/>
                <w:b/>
                <w:sz w:val="16"/>
              </w:rPr>
            </w:pPr>
          </w:p>
          <w:p w14:paraId="465E360A" w14:textId="77777777" w:rsidR="00C06196" w:rsidRDefault="00C06196" w:rsidP="00C06196">
            <w:pPr>
              <w:pStyle w:val="TableParagraph"/>
              <w:tabs>
                <w:tab w:val="left" w:pos="142"/>
              </w:tabs>
              <w:rPr>
                <w:rFonts w:ascii="Tahoma"/>
                <w:b/>
                <w:sz w:val="16"/>
              </w:rPr>
            </w:pPr>
          </w:p>
          <w:p w14:paraId="274C0A5B" w14:textId="77777777" w:rsidR="00C06196" w:rsidRDefault="00C06196" w:rsidP="00C06196">
            <w:pPr>
              <w:pStyle w:val="TableParagraph"/>
              <w:tabs>
                <w:tab w:val="left" w:pos="142"/>
              </w:tabs>
              <w:rPr>
                <w:rFonts w:ascii="Tahoma"/>
                <w:b/>
                <w:sz w:val="16"/>
              </w:rPr>
            </w:pPr>
          </w:p>
          <w:p w14:paraId="2B360E0A" w14:textId="77777777" w:rsidR="00C06196" w:rsidRDefault="00C06196" w:rsidP="00C06196">
            <w:pPr>
              <w:pStyle w:val="TableParagraph"/>
              <w:tabs>
                <w:tab w:val="left" w:pos="142"/>
              </w:tabs>
              <w:rPr>
                <w:rFonts w:ascii="Tahoma"/>
                <w:b/>
                <w:sz w:val="16"/>
              </w:rPr>
            </w:pPr>
          </w:p>
          <w:p w14:paraId="53C56C53" w14:textId="77777777" w:rsidR="00C06196" w:rsidRDefault="00C06196" w:rsidP="00C06196">
            <w:pPr>
              <w:pStyle w:val="TableParagraph"/>
              <w:tabs>
                <w:tab w:val="left" w:pos="142"/>
              </w:tabs>
              <w:rPr>
                <w:rFonts w:ascii="Tahoma"/>
                <w:b/>
                <w:sz w:val="16"/>
              </w:rPr>
            </w:pPr>
          </w:p>
          <w:p w14:paraId="57D98C0F" w14:textId="77777777" w:rsidR="00C06196" w:rsidRDefault="00C06196" w:rsidP="00C06196">
            <w:pPr>
              <w:pStyle w:val="TableParagraph"/>
              <w:tabs>
                <w:tab w:val="left" w:pos="142"/>
              </w:tabs>
              <w:rPr>
                <w:rFonts w:ascii="Tahoma"/>
                <w:b/>
                <w:sz w:val="16"/>
              </w:rPr>
            </w:pPr>
          </w:p>
          <w:p w14:paraId="4FDF0878" w14:textId="77777777" w:rsidR="00C06196" w:rsidRDefault="00C06196" w:rsidP="00C06196">
            <w:pPr>
              <w:pStyle w:val="TableParagraph"/>
              <w:tabs>
                <w:tab w:val="left" w:pos="142"/>
              </w:tabs>
              <w:rPr>
                <w:rFonts w:ascii="Tahoma"/>
                <w:b/>
                <w:sz w:val="16"/>
              </w:rPr>
            </w:pPr>
          </w:p>
          <w:p w14:paraId="3A54C873" w14:textId="77777777" w:rsidR="00C06196" w:rsidRDefault="00C06196" w:rsidP="00C06196">
            <w:pPr>
              <w:pStyle w:val="TableParagraph"/>
              <w:tabs>
                <w:tab w:val="left" w:pos="142"/>
              </w:tabs>
              <w:rPr>
                <w:rFonts w:ascii="Tahoma"/>
                <w:b/>
                <w:sz w:val="16"/>
              </w:rPr>
            </w:pPr>
          </w:p>
          <w:p w14:paraId="619AA9FC" w14:textId="77777777" w:rsidR="00C06196" w:rsidRDefault="00C06196" w:rsidP="00C06196">
            <w:pPr>
              <w:pStyle w:val="TableParagraph"/>
              <w:tabs>
                <w:tab w:val="left" w:pos="142"/>
              </w:tabs>
              <w:spacing w:before="6"/>
              <w:rPr>
                <w:rFonts w:ascii="Tahoma"/>
                <w:b/>
                <w:sz w:val="16"/>
              </w:rPr>
            </w:pPr>
          </w:p>
          <w:p w14:paraId="057809F5" w14:textId="77777777" w:rsidR="00C06196" w:rsidRDefault="00C06196" w:rsidP="00C06196">
            <w:pPr>
              <w:pStyle w:val="TableParagraph"/>
              <w:tabs>
                <w:tab w:val="left" w:pos="142"/>
              </w:tabs>
              <w:ind w:left="72"/>
              <w:rPr>
                <w:rFonts w:ascii="Arial" w:hAnsi="Arial"/>
                <w:b/>
                <w:sz w:val="12"/>
              </w:rPr>
            </w:pPr>
            <w:r>
              <w:rPr>
                <w:rFonts w:ascii="Arial" w:hAnsi="Arial"/>
                <w:b/>
                <w:color w:val="231F20"/>
                <w:w w:val="105"/>
                <w:sz w:val="12"/>
              </w:rPr>
              <w:t>İş</w:t>
            </w:r>
            <w:r>
              <w:rPr>
                <w:rFonts w:ascii="Arial" w:hAnsi="Arial"/>
                <w:b/>
                <w:color w:val="231F20"/>
                <w:spacing w:val="6"/>
                <w:w w:val="105"/>
                <w:sz w:val="12"/>
              </w:rPr>
              <w:t xml:space="preserve"> </w:t>
            </w:r>
            <w:r>
              <w:rPr>
                <w:rFonts w:ascii="Arial" w:hAnsi="Arial"/>
                <w:b/>
                <w:color w:val="231F20"/>
                <w:w w:val="105"/>
                <w:sz w:val="12"/>
              </w:rPr>
              <w:t>Birliği</w:t>
            </w:r>
            <w:r>
              <w:rPr>
                <w:rFonts w:ascii="Arial" w:hAnsi="Arial"/>
                <w:b/>
                <w:color w:val="231F20"/>
                <w:spacing w:val="7"/>
                <w:w w:val="105"/>
                <w:sz w:val="12"/>
              </w:rPr>
              <w:t xml:space="preserve"> </w:t>
            </w:r>
            <w:r>
              <w:rPr>
                <w:rFonts w:ascii="Arial" w:hAnsi="Arial"/>
                <w:b/>
                <w:color w:val="231F20"/>
                <w:w w:val="105"/>
                <w:sz w:val="12"/>
              </w:rPr>
              <w:t>Destek</w:t>
            </w:r>
            <w:r>
              <w:rPr>
                <w:rFonts w:ascii="Arial" w:hAnsi="Arial"/>
                <w:b/>
                <w:color w:val="231F20"/>
                <w:spacing w:val="7"/>
                <w:w w:val="105"/>
                <w:sz w:val="12"/>
              </w:rPr>
              <w:t xml:space="preserve"> </w:t>
            </w:r>
            <w:r>
              <w:rPr>
                <w:rFonts w:ascii="Arial" w:hAnsi="Arial"/>
                <w:b/>
                <w:color w:val="231F20"/>
                <w:w w:val="105"/>
                <w:sz w:val="12"/>
              </w:rPr>
              <w:t>Ofisleri</w:t>
            </w:r>
            <w:r>
              <w:rPr>
                <w:rFonts w:ascii="Arial" w:hAnsi="Arial"/>
                <w:b/>
                <w:color w:val="231F20"/>
                <w:spacing w:val="6"/>
                <w:w w:val="105"/>
                <w:sz w:val="12"/>
              </w:rPr>
              <w:t xml:space="preserve"> </w:t>
            </w:r>
            <w:r>
              <w:rPr>
                <w:rFonts w:ascii="Arial" w:hAnsi="Arial"/>
                <w:b/>
                <w:color w:val="231F20"/>
                <w:w w:val="105"/>
                <w:sz w:val="12"/>
              </w:rPr>
              <w:t>benzeri</w:t>
            </w:r>
            <w:r>
              <w:rPr>
                <w:rFonts w:ascii="Arial" w:hAnsi="Arial"/>
                <w:b/>
                <w:color w:val="231F20"/>
                <w:spacing w:val="7"/>
                <w:w w:val="105"/>
                <w:sz w:val="12"/>
              </w:rPr>
              <w:t xml:space="preserve"> </w:t>
            </w:r>
            <w:r>
              <w:rPr>
                <w:rFonts w:ascii="Arial" w:hAnsi="Arial"/>
                <w:b/>
                <w:color w:val="231F20"/>
                <w:w w:val="105"/>
                <w:sz w:val="12"/>
              </w:rPr>
              <w:t>bir</w:t>
            </w:r>
          </w:p>
          <w:p w14:paraId="6922B493" w14:textId="77777777" w:rsidR="00C06196" w:rsidRDefault="00C06196" w:rsidP="00C06196">
            <w:pPr>
              <w:pStyle w:val="TableParagraph"/>
              <w:tabs>
                <w:tab w:val="left" w:pos="142"/>
              </w:tabs>
              <w:spacing w:before="42" w:line="312" w:lineRule="auto"/>
              <w:ind w:left="72" w:right="79"/>
              <w:rPr>
                <w:rFonts w:ascii="Arial" w:hAnsi="Arial"/>
                <w:b/>
                <w:sz w:val="12"/>
              </w:rPr>
            </w:pPr>
            <w:r>
              <w:rPr>
                <w:rFonts w:ascii="Arial" w:hAnsi="Arial"/>
                <w:b/>
                <w:color w:val="231F20"/>
                <w:w w:val="110"/>
                <w:sz w:val="12"/>
              </w:rPr>
              <w:t>e-ticaret merkezi kurulması yönünde</w:t>
            </w:r>
            <w:r>
              <w:rPr>
                <w:rFonts w:ascii="Arial" w:hAnsi="Arial"/>
                <w:b/>
                <w:color w:val="231F20"/>
                <w:spacing w:val="-34"/>
                <w:w w:val="110"/>
                <w:sz w:val="12"/>
              </w:rPr>
              <w:t xml:space="preserve"> </w:t>
            </w:r>
            <w:r>
              <w:rPr>
                <w:rFonts w:ascii="Arial" w:hAnsi="Arial"/>
                <w:b/>
                <w:color w:val="231F20"/>
                <w:w w:val="110"/>
                <w:sz w:val="12"/>
              </w:rPr>
              <w:t>iş birliği kuruluşlarıyla ortak</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Borders>
              <w:top w:val="nil"/>
            </w:tcBorders>
          </w:tcPr>
          <w:p w14:paraId="73764A8F" w14:textId="77777777" w:rsidR="00C06196" w:rsidRDefault="00C06196" w:rsidP="00C06196">
            <w:pPr>
              <w:pStyle w:val="TableParagraph"/>
              <w:tabs>
                <w:tab w:val="left" w:pos="142"/>
              </w:tabs>
              <w:rPr>
                <w:rFonts w:ascii="Tahoma"/>
                <w:b/>
                <w:sz w:val="16"/>
              </w:rPr>
            </w:pPr>
          </w:p>
          <w:p w14:paraId="1C174404" w14:textId="77777777" w:rsidR="00C06196" w:rsidRDefault="00C06196" w:rsidP="00C06196">
            <w:pPr>
              <w:pStyle w:val="TableParagraph"/>
              <w:tabs>
                <w:tab w:val="left" w:pos="142"/>
              </w:tabs>
              <w:spacing w:before="5"/>
              <w:rPr>
                <w:rFonts w:ascii="Tahoma"/>
                <w:b/>
                <w:sz w:val="23"/>
              </w:rPr>
            </w:pPr>
          </w:p>
          <w:p w14:paraId="43990EDE" w14:textId="77777777" w:rsidR="00C06196" w:rsidRDefault="00C06196" w:rsidP="00C06196">
            <w:pPr>
              <w:pStyle w:val="TableParagraph"/>
              <w:tabs>
                <w:tab w:val="left" w:pos="142"/>
              </w:tabs>
              <w:spacing w:line="295" w:lineRule="auto"/>
              <w:ind w:left="153" w:right="186"/>
              <w:rPr>
                <w:sz w:val="12"/>
              </w:rPr>
            </w:pPr>
            <w:r>
              <w:rPr>
                <w:color w:val="231F20"/>
                <w:w w:val="95"/>
                <w:sz w:val="12"/>
              </w:rPr>
              <w:t>Uzak ülke pazarında, e-ihracata ilişkin tarafların ortak</w:t>
            </w:r>
            <w:r>
              <w:rPr>
                <w:color w:val="231F20"/>
                <w:spacing w:val="1"/>
                <w:w w:val="95"/>
                <w:sz w:val="12"/>
              </w:rPr>
              <w:t xml:space="preserve"> </w:t>
            </w:r>
            <w:r>
              <w:rPr>
                <w:color w:val="231F20"/>
                <w:spacing w:val="-1"/>
                <w:sz w:val="12"/>
              </w:rPr>
              <w:t xml:space="preserve">hizmet alacağı </w:t>
            </w:r>
            <w:r>
              <w:rPr>
                <w:color w:val="231F20"/>
                <w:sz w:val="12"/>
              </w:rPr>
              <w:t>ve bu pazara halihazırda giriş yapmış</w:t>
            </w:r>
            <w:r>
              <w:rPr>
                <w:color w:val="231F20"/>
                <w:spacing w:val="1"/>
                <w:sz w:val="12"/>
              </w:rPr>
              <w:t xml:space="preserve"> </w:t>
            </w:r>
            <w:r>
              <w:rPr>
                <w:color w:val="231F20"/>
                <w:spacing w:val="-1"/>
                <w:sz w:val="12"/>
              </w:rPr>
              <w:t xml:space="preserve">firmaların iş birliği imkanlarının </w:t>
            </w:r>
            <w:r>
              <w:rPr>
                <w:color w:val="231F20"/>
                <w:sz w:val="12"/>
              </w:rPr>
              <w:t>arttırılacağı İş Birliği</w:t>
            </w:r>
            <w:r>
              <w:rPr>
                <w:color w:val="231F20"/>
                <w:spacing w:val="1"/>
                <w:sz w:val="12"/>
              </w:rPr>
              <w:t xml:space="preserve"> </w:t>
            </w:r>
            <w:r>
              <w:rPr>
                <w:color w:val="231F20"/>
                <w:spacing w:val="-1"/>
                <w:sz w:val="12"/>
              </w:rPr>
              <w:t>Destek</w:t>
            </w:r>
            <w:r>
              <w:rPr>
                <w:color w:val="231F20"/>
                <w:spacing w:val="-12"/>
                <w:sz w:val="12"/>
              </w:rPr>
              <w:t xml:space="preserve"> </w:t>
            </w:r>
            <w:r>
              <w:rPr>
                <w:color w:val="231F20"/>
                <w:spacing w:val="-1"/>
                <w:sz w:val="12"/>
              </w:rPr>
              <w:t>Ofisleri</w:t>
            </w:r>
            <w:r>
              <w:rPr>
                <w:color w:val="231F20"/>
                <w:spacing w:val="-12"/>
                <w:sz w:val="12"/>
              </w:rPr>
              <w:t xml:space="preserve"> </w:t>
            </w:r>
            <w:r>
              <w:rPr>
                <w:color w:val="231F20"/>
                <w:spacing w:val="-1"/>
                <w:sz w:val="12"/>
              </w:rPr>
              <w:t>(Collective</w:t>
            </w:r>
            <w:r>
              <w:rPr>
                <w:color w:val="231F20"/>
                <w:spacing w:val="-11"/>
                <w:sz w:val="12"/>
              </w:rPr>
              <w:t xml:space="preserve"> </w:t>
            </w:r>
            <w:r>
              <w:rPr>
                <w:color w:val="231F20"/>
                <w:spacing w:val="-1"/>
                <w:sz w:val="12"/>
              </w:rPr>
              <w:t>House)</w:t>
            </w:r>
            <w:r>
              <w:rPr>
                <w:color w:val="231F20"/>
                <w:spacing w:val="-12"/>
                <w:sz w:val="12"/>
              </w:rPr>
              <w:t xml:space="preserve"> </w:t>
            </w:r>
            <w:r>
              <w:rPr>
                <w:color w:val="231F20"/>
                <w:spacing w:val="-1"/>
                <w:sz w:val="12"/>
              </w:rPr>
              <w:t>benzeri</w:t>
            </w:r>
            <w:r>
              <w:rPr>
                <w:color w:val="231F20"/>
                <w:spacing w:val="-11"/>
                <w:sz w:val="12"/>
              </w:rPr>
              <w:t xml:space="preserve"> </w:t>
            </w:r>
            <w:r>
              <w:rPr>
                <w:color w:val="231F20"/>
                <w:sz w:val="12"/>
              </w:rPr>
              <w:t>bir</w:t>
            </w:r>
            <w:r>
              <w:rPr>
                <w:color w:val="231F20"/>
                <w:spacing w:val="-12"/>
                <w:sz w:val="12"/>
              </w:rPr>
              <w:t xml:space="preserve"> </w:t>
            </w:r>
            <w:r>
              <w:rPr>
                <w:color w:val="231F20"/>
                <w:sz w:val="12"/>
              </w:rPr>
              <w:t>merkezin</w:t>
            </w:r>
            <w:r>
              <w:rPr>
                <w:color w:val="231F20"/>
                <w:spacing w:val="-39"/>
                <w:sz w:val="12"/>
              </w:rPr>
              <w:t xml:space="preserve"> </w:t>
            </w:r>
            <w:r>
              <w:rPr>
                <w:color w:val="231F20"/>
                <w:sz w:val="12"/>
              </w:rPr>
              <w:t>oluşturulması planlanmaktadır. Bu kapsamda,</w:t>
            </w:r>
            <w:r>
              <w:rPr>
                <w:color w:val="231F20"/>
                <w:spacing w:val="1"/>
                <w:sz w:val="12"/>
              </w:rPr>
              <w:t xml:space="preserve"> </w:t>
            </w:r>
            <w:r>
              <w:rPr>
                <w:color w:val="231F20"/>
                <w:sz w:val="12"/>
              </w:rPr>
              <w:t>belirlenen ürünleri ihraç eden firmaların ihtiyaç</w:t>
            </w:r>
            <w:r>
              <w:rPr>
                <w:color w:val="231F20"/>
                <w:spacing w:val="1"/>
                <w:sz w:val="12"/>
              </w:rPr>
              <w:t xml:space="preserve"> </w:t>
            </w:r>
            <w:r>
              <w:rPr>
                <w:color w:val="231F20"/>
                <w:spacing w:val="-1"/>
                <w:sz w:val="12"/>
              </w:rPr>
              <w:t xml:space="preserve">duyacakları şirket kurulumu, kamu bankaları </w:t>
            </w:r>
            <w:r>
              <w:rPr>
                <w:color w:val="231F20"/>
                <w:sz w:val="12"/>
              </w:rPr>
              <w:t>ya da</w:t>
            </w:r>
            <w:r>
              <w:rPr>
                <w:color w:val="231F20"/>
                <w:spacing w:val="1"/>
                <w:sz w:val="12"/>
              </w:rPr>
              <w:t xml:space="preserve"> </w:t>
            </w:r>
            <w:r>
              <w:rPr>
                <w:color w:val="231F20"/>
                <w:spacing w:val="-1"/>
                <w:sz w:val="12"/>
              </w:rPr>
              <w:t xml:space="preserve">anlaşmalı bankalar </w:t>
            </w:r>
            <w:r>
              <w:rPr>
                <w:color w:val="231F20"/>
                <w:sz w:val="12"/>
              </w:rPr>
              <w:t xml:space="preserve">üzerinden ilgili uzak ülkeye gitmeden hesap açılması, muhasebe işlemleri konularında hizmet alımına </w:t>
            </w:r>
            <w:r w:rsidR="0012441B">
              <w:rPr>
                <w:color w:val="231F20"/>
                <w:sz w:val="12"/>
              </w:rPr>
              <w:t>imkân</w:t>
            </w:r>
            <w:r>
              <w:rPr>
                <w:color w:val="231F20"/>
                <w:sz w:val="12"/>
              </w:rPr>
              <w:t xml:space="preserve"> sağlanmasının yanı sıra</w:t>
            </w:r>
            <w:r>
              <w:rPr>
                <w:color w:val="231F20"/>
                <w:spacing w:val="-40"/>
                <w:sz w:val="12"/>
              </w:rPr>
              <w:t xml:space="preserve"> </w:t>
            </w:r>
            <w:r>
              <w:rPr>
                <w:color w:val="231F20"/>
                <w:w w:val="95"/>
                <w:sz w:val="12"/>
              </w:rPr>
              <w:t>e-ticaret</w:t>
            </w:r>
            <w:r>
              <w:rPr>
                <w:color w:val="231F20"/>
                <w:spacing w:val="3"/>
                <w:w w:val="95"/>
                <w:sz w:val="12"/>
              </w:rPr>
              <w:t xml:space="preserve"> </w:t>
            </w:r>
            <w:r>
              <w:rPr>
                <w:color w:val="231F20"/>
                <w:w w:val="95"/>
                <w:sz w:val="12"/>
              </w:rPr>
              <w:t>sipariş</w:t>
            </w:r>
            <w:r>
              <w:rPr>
                <w:color w:val="231F20"/>
                <w:spacing w:val="3"/>
                <w:w w:val="95"/>
                <w:sz w:val="12"/>
              </w:rPr>
              <w:t xml:space="preserve"> </w:t>
            </w:r>
            <w:r>
              <w:rPr>
                <w:color w:val="231F20"/>
                <w:w w:val="95"/>
                <w:sz w:val="12"/>
              </w:rPr>
              <w:t>karşılama</w:t>
            </w:r>
            <w:r>
              <w:rPr>
                <w:color w:val="231F20"/>
                <w:spacing w:val="3"/>
                <w:w w:val="95"/>
                <w:sz w:val="12"/>
              </w:rPr>
              <w:t xml:space="preserve"> </w:t>
            </w:r>
            <w:r>
              <w:rPr>
                <w:color w:val="231F20"/>
                <w:w w:val="95"/>
                <w:sz w:val="12"/>
              </w:rPr>
              <w:t>hizmeti</w:t>
            </w:r>
            <w:r>
              <w:rPr>
                <w:color w:val="231F20"/>
                <w:spacing w:val="3"/>
                <w:w w:val="95"/>
                <w:sz w:val="12"/>
              </w:rPr>
              <w:t xml:space="preserve"> </w:t>
            </w:r>
            <w:r>
              <w:rPr>
                <w:color w:val="231F20"/>
                <w:w w:val="95"/>
                <w:sz w:val="12"/>
              </w:rPr>
              <w:t>sunan</w:t>
            </w:r>
            <w:r>
              <w:rPr>
                <w:color w:val="231F20"/>
                <w:spacing w:val="3"/>
                <w:w w:val="95"/>
                <w:sz w:val="12"/>
              </w:rPr>
              <w:t xml:space="preserve"> </w:t>
            </w:r>
            <w:r>
              <w:rPr>
                <w:color w:val="231F20"/>
                <w:w w:val="95"/>
                <w:sz w:val="12"/>
              </w:rPr>
              <w:t>profesyonel</w:t>
            </w:r>
            <w:r>
              <w:rPr>
                <w:color w:val="231F20"/>
                <w:spacing w:val="1"/>
                <w:w w:val="95"/>
                <w:sz w:val="12"/>
              </w:rPr>
              <w:t xml:space="preserve"> </w:t>
            </w:r>
            <w:r>
              <w:rPr>
                <w:color w:val="231F20"/>
                <w:sz w:val="12"/>
              </w:rPr>
              <w:t>firmalar hakkında firmalarımıza rehberlik hizmetinin</w:t>
            </w:r>
            <w:r>
              <w:rPr>
                <w:color w:val="231F20"/>
                <w:spacing w:val="1"/>
                <w:sz w:val="12"/>
              </w:rPr>
              <w:t xml:space="preserve"> </w:t>
            </w:r>
            <w:r>
              <w:rPr>
                <w:color w:val="231F20"/>
                <w:spacing w:val="-1"/>
                <w:sz w:val="12"/>
              </w:rPr>
              <w:t xml:space="preserve">bu merkez kanalıyla </w:t>
            </w:r>
            <w:r>
              <w:rPr>
                <w:color w:val="231F20"/>
                <w:sz w:val="12"/>
              </w:rPr>
              <w:t>verilmesi öngörülmektedir. Bu</w:t>
            </w:r>
            <w:r>
              <w:rPr>
                <w:color w:val="231F20"/>
                <w:spacing w:val="1"/>
                <w:sz w:val="12"/>
              </w:rPr>
              <w:t xml:space="preserve"> </w:t>
            </w:r>
            <w:r>
              <w:rPr>
                <w:color w:val="231F20"/>
                <w:spacing w:val="-1"/>
                <w:sz w:val="12"/>
              </w:rPr>
              <w:t>merkez</w:t>
            </w:r>
            <w:r>
              <w:rPr>
                <w:color w:val="231F20"/>
                <w:spacing w:val="-12"/>
                <w:sz w:val="12"/>
              </w:rPr>
              <w:t xml:space="preserve"> </w:t>
            </w:r>
            <w:r>
              <w:rPr>
                <w:color w:val="231F20"/>
                <w:spacing w:val="-1"/>
                <w:sz w:val="12"/>
              </w:rPr>
              <w:t>aynı</w:t>
            </w:r>
            <w:r>
              <w:rPr>
                <w:color w:val="231F20"/>
                <w:spacing w:val="-11"/>
                <w:sz w:val="12"/>
              </w:rPr>
              <w:t xml:space="preserve"> </w:t>
            </w:r>
            <w:r>
              <w:rPr>
                <w:color w:val="231F20"/>
                <w:spacing w:val="-1"/>
                <w:sz w:val="12"/>
              </w:rPr>
              <w:t>zamanda,</w:t>
            </w:r>
            <w:r>
              <w:rPr>
                <w:color w:val="231F20"/>
                <w:spacing w:val="-11"/>
                <w:sz w:val="12"/>
              </w:rPr>
              <w:t xml:space="preserve"> </w:t>
            </w:r>
            <w:r>
              <w:rPr>
                <w:color w:val="231F20"/>
                <w:sz w:val="12"/>
              </w:rPr>
              <w:t>ilgili</w:t>
            </w:r>
            <w:r>
              <w:rPr>
                <w:color w:val="231F20"/>
                <w:spacing w:val="-11"/>
                <w:sz w:val="12"/>
              </w:rPr>
              <w:t xml:space="preserve"> </w:t>
            </w:r>
            <w:r>
              <w:rPr>
                <w:color w:val="231F20"/>
                <w:sz w:val="12"/>
              </w:rPr>
              <w:t>uzak</w:t>
            </w:r>
            <w:r>
              <w:rPr>
                <w:color w:val="231F20"/>
                <w:spacing w:val="-12"/>
                <w:sz w:val="12"/>
              </w:rPr>
              <w:t xml:space="preserve"> </w:t>
            </w:r>
            <w:r>
              <w:rPr>
                <w:color w:val="231F20"/>
                <w:sz w:val="12"/>
              </w:rPr>
              <w:t>ülkede</w:t>
            </w:r>
            <w:r>
              <w:rPr>
                <w:color w:val="231F20"/>
                <w:spacing w:val="-11"/>
                <w:sz w:val="12"/>
              </w:rPr>
              <w:t xml:space="preserve"> </w:t>
            </w:r>
            <w:r>
              <w:rPr>
                <w:color w:val="231F20"/>
                <w:sz w:val="12"/>
              </w:rPr>
              <w:t>şubeleri</w:t>
            </w:r>
            <w:r>
              <w:rPr>
                <w:color w:val="231F20"/>
                <w:spacing w:val="-11"/>
                <w:sz w:val="12"/>
              </w:rPr>
              <w:t xml:space="preserve"> </w:t>
            </w:r>
            <w:r>
              <w:rPr>
                <w:color w:val="231F20"/>
                <w:sz w:val="12"/>
              </w:rPr>
              <w:t>bulu</w:t>
            </w:r>
            <w:r>
              <w:rPr>
                <w:color w:val="231F20"/>
                <w:w w:val="95"/>
                <w:sz w:val="12"/>
              </w:rPr>
              <w:t>nan</w:t>
            </w:r>
            <w:r>
              <w:rPr>
                <w:color w:val="231F20"/>
                <w:spacing w:val="-7"/>
                <w:w w:val="95"/>
                <w:sz w:val="12"/>
              </w:rPr>
              <w:t xml:space="preserve"> </w:t>
            </w:r>
            <w:r>
              <w:rPr>
                <w:color w:val="231F20"/>
                <w:w w:val="95"/>
                <w:sz w:val="12"/>
              </w:rPr>
              <w:t>Türk</w:t>
            </w:r>
            <w:r>
              <w:rPr>
                <w:color w:val="231F20"/>
                <w:spacing w:val="-6"/>
                <w:w w:val="95"/>
                <w:sz w:val="12"/>
              </w:rPr>
              <w:t xml:space="preserve"> </w:t>
            </w:r>
            <w:r>
              <w:rPr>
                <w:color w:val="231F20"/>
                <w:w w:val="95"/>
                <w:sz w:val="12"/>
              </w:rPr>
              <w:t>Bankaları</w:t>
            </w:r>
            <w:r>
              <w:rPr>
                <w:color w:val="231F20"/>
                <w:spacing w:val="-6"/>
                <w:w w:val="95"/>
                <w:sz w:val="12"/>
              </w:rPr>
              <w:t xml:space="preserve"> </w:t>
            </w:r>
            <w:r>
              <w:rPr>
                <w:color w:val="231F20"/>
                <w:w w:val="95"/>
                <w:sz w:val="12"/>
              </w:rPr>
              <w:t>ile</w:t>
            </w:r>
            <w:r>
              <w:rPr>
                <w:color w:val="231F20"/>
                <w:spacing w:val="-6"/>
                <w:w w:val="95"/>
                <w:sz w:val="12"/>
              </w:rPr>
              <w:t xml:space="preserve"> </w:t>
            </w:r>
            <w:r>
              <w:rPr>
                <w:color w:val="231F20"/>
                <w:w w:val="95"/>
                <w:sz w:val="12"/>
              </w:rPr>
              <w:t>iş</w:t>
            </w:r>
            <w:r>
              <w:rPr>
                <w:color w:val="231F20"/>
                <w:spacing w:val="-6"/>
                <w:w w:val="95"/>
                <w:sz w:val="12"/>
              </w:rPr>
              <w:t xml:space="preserve"> </w:t>
            </w:r>
            <w:r>
              <w:rPr>
                <w:color w:val="231F20"/>
                <w:w w:val="95"/>
                <w:sz w:val="12"/>
              </w:rPr>
              <w:t>birliklerine</w:t>
            </w:r>
            <w:r>
              <w:rPr>
                <w:color w:val="231F20"/>
                <w:spacing w:val="-6"/>
                <w:w w:val="95"/>
                <w:sz w:val="12"/>
              </w:rPr>
              <w:t xml:space="preserve"> </w:t>
            </w:r>
            <w:r>
              <w:rPr>
                <w:color w:val="231F20"/>
                <w:w w:val="95"/>
                <w:sz w:val="12"/>
              </w:rPr>
              <w:t>gidecektir.</w:t>
            </w:r>
          </w:p>
          <w:p w14:paraId="61DC2414" w14:textId="77777777" w:rsidR="00C06196" w:rsidRDefault="00C06196" w:rsidP="00C06196">
            <w:pPr>
              <w:pStyle w:val="TableParagraph"/>
              <w:tabs>
                <w:tab w:val="left" w:pos="142"/>
              </w:tabs>
              <w:spacing w:before="10" w:line="295" w:lineRule="auto"/>
              <w:ind w:left="153" w:right="214"/>
              <w:rPr>
                <w:sz w:val="12"/>
              </w:rPr>
            </w:pPr>
            <w:r>
              <w:rPr>
                <w:color w:val="231F20"/>
                <w:spacing w:val="-1"/>
                <w:sz w:val="12"/>
              </w:rPr>
              <w:t>Türk</w:t>
            </w:r>
            <w:r>
              <w:rPr>
                <w:color w:val="231F20"/>
                <w:spacing w:val="-12"/>
                <w:sz w:val="12"/>
              </w:rPr>
              <w:t xml:space="preserve"> </w:t>
            </w:r>
            <w:r>
              <w:rPr>
                <w:color w:val="231F20"/>
                <w:spacing w:val="-1"/>
                <w:sz w:val="12"/>
              </w:rPr>
              <w:t>firmalarının,</w:t>
            </w:r>
            <w:r>
              <w:rPr>
                <w:color w:val="231F20"/>
                <w:spacing w:val="-11"/>
                <w:sz w:val="12"/>
              </w:rPr>
              <w:t xml:space="preserve"> </w:t>
            </w:r>
            <w:r>
              <w:rPr>
                <w:color w:val="231F20"/>
                <w:sz w:val="12"/>
              </w:rPr>
              <w:t>doğrudan</w:t>
            </w:r>
            <w:r>
              <w:rPr>
                <w:color w:val="231F20"/>
                <w:spacing w:val="-11"/>
                <w:sz w:val="12"/>
              </w:rPr>
              <w:t xml:space="preserve"> </w:t>
            </w:r>
            <w:r>
              <w:rPr>
                <w:color w:val="231F20"/>
                <w:sz w:val="12"/>
              </w:rPr>
              <w:t>Türkiye'den</w:t>
            </w:r>
            <w:r>
              <w:rPr>
                <w:color w:val="231F20"/>
                <w:spacing w:val="-11"/>
                <w:sz w:val="12"/>
              </w:rPr>
              <w:t xml:space="preserve"> </w:t>
            </w:r>
            <w:r>
              <w:rPr>
                <w:color w:val="231F20"/>
                <w:sz w:val="12"/>
              </w:rPr>
              <w:t>bu</w:t>
            </w:r>
            <w:r>
              <w:rPr>
                <w:color w:val="231F20"/>
                <w:spacing w:val="-11"/>
                <w:sz w:val="12"/>
              </w:rPr>
              <w:t xml:space="preserve"> </w:t>
            </w:r>
            <w:r>
              <w:rPr>
                <w:color w:val="231F20"/>
                <w:sz w:val="12"/>
              </w:rPr>
              <w:t>hizmetleri</w:t>
            </w:r>
            <w:r>
              <w:rPr>
                <w:color w:val="231F20"/>
                <w:spacing w:val="-40"/>
                <w:sz w:val="12"/>
              </w:rPr>
              <w:t xml:space="preserve"> </w:t>
            </w:r>
            <w:r>
              <w:rPr>
                <w:color w:val="231F20"/>
                <w:sz w:val="12"/>
              </w:rPr>
              <w:t>satın almasının sağlanmasına yönelik bir</w:t>
            </w:r>
            <w:r>
              <w:rPr>
                <w:color w:val="231F20"/>
                <w:spacing w:val="1"/>
                <w:sz w:val="12"/>
              </w:rPr>
              <w:t xml:space="preserve"> </w:t>
            </w:r>
            <w:r>
              <w:rPr>
                <w:color w:val="231F20"/>
                <w:sz w:val="12"/>
              </w:rPr>
              <w:t>mekanizmanın</w:t>
            </w:r>
            <w:r>
              <w:rPr>
                <w:color w:val="231F20"/>
                <w:spacing w:val="-10"/>
                <w:sz w:val="12"/>
              </w:rPr>
              <w:t xml:space="preserve"> </w:t>
            </w:r>
            <w:r>
              <w:rPr>
                <w:color w:val="231F20"/>
                <w:sz w:val="12"/>
              </w:rPr>
              <w:t>kurgulanması</w:t>
            </w:r>
            <w:r>
              <w:rPr>
                <w:color w:val="231F20"/>
                <w:spacing w:val="-9"/>
                <w:sz w:val="12"/>
              </w:rPr>
              <w:t xml:space="preserve"> </w:t>
            </w:r>
            <w:r>
              <w:rPr>
                <w:color w:val="231F20"/>
                <w:sz w:val="12"/>
              </w:rPr>
              <w:t>öngörülmektedir.</w:t>
            </w:r>
          </w:p>
        </w:tc>
        <w:tc>
          <w:tcPr>
            <w:tcW w:w="1573" w:type="dxa"/>
            <w:tcBorders>
              <w:top w:val="nil"/>
            </w:tcBorders>
          </w:tcPr>
          <w:p w14:paraId="5560ED67" w14:textId="77777777" w:rsidR="00C06196" w:rsidRPr="0012312A" w:rsidRDefault="00C06196" w:rsidP="00C06196">
            <w:pPr>
              <w:pStyle w:val="TableParagraph"/>
              <w:rPr>
                <w:rFonts w:ascii="Tahoma"/>
                <w:b/>
                <w:sz w:val="16"/>
              </w:rPr>
            </w:pPr>
          </w:p>
          <w:p w14:paraId="028075F8" w14:textId="77777777" w:rsidR="00C06196" w:rsidRPr="0012312A" w:rsidRDefault="00C06196" w:rsidP="00C06196">
            <w:pPr>
              <w:pStyle w:val="TableParagraph"/>
              <w:rPr>
                <w:rFonts w:ascii="Tahoma"/>
                <w:b/>
                <w:sz w:val="16"/>
              </w:rPr>
            </w:pPr>
          </w:p>
          <w:p w14:paraId="153A4DA3" w14:textId="77777777" w:rsidR="00C06196" w:rsidRPr="0012312A" w:rsidRDefault="00C06196" w:rsidP="00C06196">
            <w:pPr>
              <w:pStyle w:val="TableParagraph"/>
              <w:rPr>
                <w:rFonts w:ascii="Tahoma"/>
                <w:b/>
                <w:sz w:val="16"/>
              </w:rPr>
            </w:pPr>
          </w:p>
          <w:p w14:paraId="78C135F0" w14:textId="77777777" w:rsidR="00C06196" w:rsidRPr="0012312A" w:rsidRDefault="00C06196" w:rsidP="00C06196">
            <w:pPr>
              <w:pStyle w:val="TableParagraph"/>
              <w:rPr>
                <w:rFonts w:ascii="Tahoma"/>
                <w:b/>
                <w:sz w:val="16"/>
              </w:rPr>
            </w:pPr>
          </w:p>
          <w:p w14:paraId="273F3339" w14:textId="77777777" w:rsidR="00C06196" w:rsidRPr="0012312A" w:rsidRDefault="00C06196" w:rsidP="00C06196">
            <w:pPr>
              <w:pStyle w:val="TableParagraph"/>
              <w:rPr>
                <w:rFonts w:ascii="Tahoma"/>
                <w:b/>
                <w:sz w:val="16"/>
              </w:rPr>
            </w:pPr>
          </w:p>
          <w:p w14:paraId="3E9CCF13" w14:textId="77777777" w:rsidR="00C06196" w:rsidRPr="0012312A" w:rsidRDefault="00C06196" w:rsidP="00C06196">
            <w:pPr>
              <w:pStyle w:val="TableParagraph"/>
              <w:spacing w:before="9"/>
              <w:rPr>
                <w:rFonts w:ascii="Tahoma"/>
                <w:b/>
                <w:sz w:val="19"/>
              </w:rPr>
            </w:pPr>
          </w:p>
          <w:p w14:paraId="20C0DCAD" w14:textId="77777777" w:rsidR="00C06196" w:rsidRPr="0012312A" w:rsidRDefault="00C06196" w:rsidP="0012312A">
            <w:pPr>
              <w:pStyle w:val="TableParagraph"/>
              <w:spacing w:line="312" w:lineRule="auto"/>
              <w:ind w:left="151" w:right="111"/>
              <w:jc w:val="center"/>
              <w:rPr>
                <w:rFonts w:ascii="Arial" w:hAnsi="Arial"/>
                <w:b/>
                <w:sz w:val="12"/>
              </w:rPr>
            </w:pPr>
            <w:r w:rsidRPr="0012312A">
              <w:rPr>
                <w:rFonts w:ascii="Arial" w:hAnsi="Arial"/>
                <w:b/>
                <w:spacing w:val="-2"/>
                <w:w w:val="110"/>
                <w:sz w:val="12"/>
              </w:rPr>
              <w:t xml:space="preserve">Ticaret </w:t>
            </w:r>
            <w:r w:rsidR="0012441B" w:rsidRPr="0012312A">
              <w:rPr>
                <w:rFonts w:ascii="Arial" w:hAnsi="Arial"/>
                <w:b/>
                <w:spacing w:val="-2"/>
                <w:w w:val="110"/>
                <w:sz w:val="12"/>
              </w:rPr>
              <w:t>Bakanlığı</w:t>
            </w:r>
            <w:r w:rsidRPr="0012312A">
              <w:rPr>
                <w:rFonts w:ascii="Arial" w:hAnsi="Arial"/>
                <w:b/>
                <w:spacing w:val="-34"/>
                <w:w w:val="110"/>
                <w:sz w:val="12"/>
              </w:rPr>
              <w:t xml:space="preserve"> </w:t>
            </w:r>
            <w:r w:rsidRPr="0012312A">
              <w:rPr>
                <w:rFonts w:ascii="Arial" w:hAnsi="Arial"/>
                <w:b/>
                <w:w w:val="110"/>
                <w:sz w:val="12"/>
              </w:rPr>
              <w:t>(İHRGM</w:t>
            </w:r>
            <w:r w:rsidR="0012312A" w:rsidRPr="0012312A">
              <w:rPr>
                <w:rFonts w:ascii="Arial" w:hAnsi="Arial"/>
                <w:b/>
                <w:w w:val="110"/>
                <w:sz w:val="12"/>
              </w:rPr>
              <w:t>)</w:t>
            </w:r>
          </w:p>
        </w:tc>
        <w:tc>
          <w:tcPr>
            <w:tcW w:w="1270" w:type="dxa"/>
            <w:tcBorders>
              <w:top w:val="nil"/>
            </w:tcBorders>
          </w:tcPr>
          <w:p w14:paraId="21DEAB59" w14:textId="77777777" w:rsidR="00C06196" w:rsidRPr="0012312A" w:rsidRDefault="00C06196" w:rsidP="00C06196">
            <w:pPr>
              <w:pStyle w:val="TableParagraph"/>
              <w:rPr>
                <w:rFonts w:ascii="Tahoma"/>
                <w:b/>
                <w:sz w:val="16"/>
              </w:rPr>
            </w:pPr>
          </w:p>
          <w:p w14:paraId="76602848" w14:textId="77777777" w:rsidR="00C06196" w:rsidRPr="0012312A" w:rsidRDefault="00C06196" w:rsidP="00C06196">
            <w:pPr>
              <w:pStyle w:val="TableParagraph"/>
              <w:rPr>
                <w:rFonts w:ascii="Tahoma"/>
                <w:b/>
                <w:sz w:val="16"/>
              </w:rPr>
            </w:pPr>
          </w:p>
          <w:p w14:paraId="61F63FC6" w14:textId="77777777" w:rsidR="00C06196" w:rsidRPr="0012312A" w:rsidRDefault="00C06196" w:rsidP="00C06196">
            <w:pPr>
              <w:pStyle w:val="TableParagraph"/>
              <w:rPr>
                <w:rFonts w:ascii="Tahoma"/>
                <w:b/>
                <w:sz w:val="16"/>
              </w:rPr>
            </w:pPr>
          </w:p>
          <w:p w14:paraId="3EF9853E" w14:textId="77777777" w:rsidR="00C06196" w:rsidRPr="0012312A" w:rsidRDefault="00C06196" w:rsidP="00C06196">
            <w:pPr>
              <w:pStyle w:val="TableParagraph"/>
              <w:rPr>
                <w:rFonts w:ascii="Tahoma"/>
                <w:b/>
                <w:sz w:val="16"/>
              </w:rPr>
            </w:pPr>
          </w:p>
          <w:p w14:paraId="05796E19" w14:textId="77777777" w:rsidR="00C06196" w:rsidRPr="0012312A" w:rsidRDefault="00C06196" w:rsidP="00C06196">
            <w:pPr>
              <w:pStyle w:val="TableParagraph"/>
              <w:rPr>
                <w:rFonts w:ascii="Tahoma"/>
                <w:b/>
                <w:sz w:val="16"/>
              </w:rPr>
            </w:pPr>
          </w:p>
          <w:p w14:paraId="1E816F01" w14:textId="77777777" w:rsidR="00C06196" w:rsidRPr="0012312A" w:rsidRDefault="00C06196" w:rsidP="00C06196">
            <w:pPr>
              <w:pStyle w:val="TableParagraph"/>
              <w:spacing w:before="9"/>
              <w:rPr>
                <w:rFonts w:ascii="Tahoma"/>
                <w:b/>
                <w:sz w:val="19"/>
              </w:rPr>
            </w:pPr>
          </w:p>
          <w:p w14:paraId="668C3C7F" w14:textId="77777777" w:rsidR="00C06196" w:rsidRPr="0012312A" w:rsidRDefault="00C06196" w:rsidP="00430936">
            <w:pPr>
              <w:pStyle w:val="TableParagraph"/>
              <w:ind w:left="29" w:right="111"/>
              <w:jc w:val="center"/>
              <w:rPr>
                <w:rFonts w:ascii="Arial" w:hAnsi="Arial"/>
                <w:b/>
                <w:sz w:val="12"/>
              </w:rPr>
            </w:pPr>
            <w:r w:rsidRPr="0012312A">
              <w:rPr>
                <w:rFonts w:ascii="Arial" w:hAnsi="Arial"/>
                <w:b/>
                <w:spacing w:val="-2"/>
                <w:w w:val="110"/>
                <w:sz w:val="12"/>
              </w:rPr>
              <w:t>Ticaret Bakan</w:t>
            </w:r>
            <w:r w:rsidR="0012312A" w:rsidRPr="0012312A">
              <w:rPr>
                <w:rFonts w:ascii="Arial" w:hAnsi="Arial"/>
                <w:b/>
                <w:spacing w:val="-2"/>
                <w:w w:val="110"/>
                <w:sz w:val="12"/>
              </w:rPr>
              <w:t>lığı</w:t>
            </w:r>
          </w:p>
          <w:p w14:paraId="2CF9CAC0" w14:textId="0819E1C2" w:rsidR="0012312A" w:rsidRPr="0012312A" w:rsidRDefault="00C06196" w:rsidP="00430936">
            <w:pPr>
              <w:pStyle w:val="TableParagraph"/>
              <w:tabs>
                <w:tab w:val="left" w:pos="1150"/>
              </w:tabs>
              <w:spacing w:before="1"/>
              <w:ind w:left="29" w:right="110"/>
              <w:jc w:val="center"/>
              <w:rPr>
                <w:rFonts w:ascii="Arial" w:hAnsi="Arial"/>
                <w:b/>
                <w:spacing w:val="-32"/>
                <w:w w:val="105"/>
                <w:sz w:val="12"/>
              </w:rPr>
            </w:pPr>
            <w:r w:rsidRPr="0012312A">
              <w:rPr>
                <w:rFonts w:ascii="Arial" w:hAnsi="Arial"/>
                <w:b/>
                <w:w w:val="105"/>
                <w:sz w:val="12"/>
              </w:rPr>
              <w:t>(Ticaret Müşavirliği)</w:t>
            </w:r>
          </w:p>
          <w:p w14:paraId="562D872C" w14:textId="77777777" w:rsidR="00430936" w:rsidRDefault="00430936" w:rsidP="00430936">
            <w:pPr>
              <w:pStyle w:val="TableParagraph"/>
              <w:spacing w:before="1" w:line="626" w:lineRule="auto"/>
              <w:ind w:left="151" w:right="110"/>
              <w:jc w:val="center"/>
              <w:rPr>
                <w:rFonts w:ascii="Arial" w:hAnsi="Arial"/>
                <w:b/>
                <w:w w:val="110"/>
                <w:sz w:val="12"/>
              </w:rPr>
            </w:pPr>
          </w:p>
          <w:p w14:paraId="05E3EFD6" w14:textId="0F449C51" w:rsidR="00C06196" w:rsidRPr="0012312A" w:rsidRDefault="00C06196" w:rsidP="00430936">
            <w:pPr>
              <w:pStyle w:val="TableParagraph"/>
              <w:spacing w:before="1" w:line="626" w:lineRule="auto"/>
              <w:ind w:left="151" w:right="110"/>
              <w:jc w:val="center"/>
              <w:rPr>
                <w:rFonts w:ascii="Arial" w:hAnsi="Arial"/>
                <w:b/>
                <w:sz w:val="12"/>
              </w:rPr>
            </w:pPr>
            <w:r w:rsidRPr="0012312A">
              <w:rPr>
                <w:rFonts w:ascii="Arial" w:hAnsi="Arial"/>
                <w:b/>
                <w:w w:val="110"/>
                <w:sz w:val="12"/>
              </w:rPr>
              <w:t>TİM</w:t>
            </w:r>
          </w:p>
          <w:p w14:paraId="14748E2E" w14:textId="77777777" w:rsidR="00C06196" w:rsidRPr="0012312A" w:rsidRDefault="00C06196" w:rsidP="00430936">
            <w:pPr>
              <w:pStyle w:val="TableParagraph"/>
              <w:spacing w:line="138" w:lineRule="exact"/>
              <w:ind w:left="149" w:right="111"/>
              <w:jc w:val="center"/>
              <w:rPr>
                <w:rFonts w:ascii="Arial"/>
                <w:b/>
                <w:sz w:val="12"/>
              </w:rPr>
            </w:pPr>
            <w:r w:rsidRPr="0012312A">
              <w:rPr>
                <w:rFonts w:ascii="Arial"/>
                <w:b/>
                <w:w w:val="105"/>
                <w:sz w:val="12"/>
              </w:rPr>
              <w:t>TOBB</w:t>
            </w:r>
          </w:p>
          <w:p w14:paraId="567F3F58" w14:textId="77777777" w:rsidR="00C06196" w:rsidRPr="0012312A" w:rsidRDefault="00C06196" w:rsidP="00430936">
            <w:pPr>
              <w:pStyle w:val="TableParagraph"/>
              <w:spacing w:before="5"/>
              <w:jc w:val="center"/>
              <w:rPr>
                <w:rFonts w:ascii="Tahoma"/>
                <w:b/>
                <w:sz w:val="18"/>
              </w:rPr>
            </w:pPr>
          </w:p>
          <w:p w14:paraId="6AADFB7E" w14:textId="77777777" w:rsidR="00C06196" w:rsidRPr="0012312A" w:rsidRDefault="00C06196" w:rsidP="00430936">
            <w:pPr>
              <w:pStyle w:val="TableParagraph"/>
              <w:spacing w:line="312" w:lineRule="auto"/>
              <w:ind w:left="151" w:right="110"/>
              <w:jc w:val="center"/>
              <w:rPr>
                <w:rFonts w:ascii="Arial" w:hAnsi="Arial"/>
                <w:b/>
                <w:sz w:val="12"/>
              </w:rPr>
            </w:pPr>
            <w:r w:rsidRPr="0012312A">
              <w:rPr>
                <w:rFonts w:ascii="Arial" w:hAnsi="Arial"/>
                <w:b/>
                <w:w w:val="105"/>
                <w:sz w:val="12"/>
              </w:rPr>
              <w:t>Sanayi ve Teknoloji</w:t>
            </w:r>
            <w:r w:rsidRPr="0012312A">
              <w:rPr>
                <w:rFonts w:ascii="Arial" w:hAnsi="Arial"/>
                <w:b/>
                <w:spacing w:val="-32"/>
                <w:w w:val="105"/>
                <w:sz w:val="12"/>
              </w:rPr>
              <w:t xml:space="preserve"> </w:t>
            </w:r>
            <w:r w:rsidR="0012441B" w:rsidRPr="0012312A">
              <w:rPr>
                <w:rFonts w:ascii="Arial" w:hAnsi="Arial"/>
                <w:b/>
                <w:w w:val="105"/>
                <w:sz w:val="12"/>
              </w:rPr>
              <w:t>Bakanlığı</w:t>
            </w:r>
          </w:p>
        </w:tc>
        <w:tc>
          <w:tcPr>
            <w:tcW w:w="1270" w:type="dxa"/>
            <w:tcBorders>
              <w:top w:val="nil"/>
            </w:tcBorders>
          </w:tcPr>
          <w:p w14:paraId="2F95F986" w14:textId="77777777" w:rsidR="00C06196" w:rsidRDefault="00C06196" w:rsidP="00C06196">
            <w:pPr>
              <w:pStyle w:val="TableParagraph"/>
              <w:tabs>
                <w:tab w:val="left" w:pos="142"/>
              </w:tabs>
              <w:rPr>
                <w:rFonts w:ascii="Tahoma"/>
                <w:b/>
                <w:sz w:val="16"/>
              </w:rPr>
            </w:pPr>
          </w:p>
          <w:p w14:paraId="279260F9" w14:textId="77777777" w:rsidR="00C06196" w:rsidRDefault="00C06196" w:rsidP="00C06196">
            <w:pPr>
              <w:pStyle w:val="TableParagraph"/>
              <w:tabs>
                <w:tab w:val="left" w:pos="142"/>
              </w:tabs>
              <w:rPr>
                <w:rFonts w:ascii="Tahoma"/>
                <w:b/>
                <w:sz w:val="16"/>
              </w:rPr>
            </w:pPr>
          </w:p>
          <w:p w14:paraId="359EFB63" w14:textId="77777777" w:rsidR="00C06196" w:rsidRDefault="00C06196" w:rsidP="00C06196">
            <w:pPr>
              <w:pStyle w:val="TableParagraph"/>
              <w:tabs>
                <w:tab w:val="left" w:pos="142"/>
              </w:tabs>
              <w:rPr>
                <w:rFonts w:ascii="Tahoma"/>
                <w:b/>
                <w:sz w:val="16"/>
              </w:rPr>
            </w:pPr>
          </w:p>
          <w:p w14:paraId="2F1ED105" w14:textId="77777777" w:rsidR="00C06196" w:rsidRDefault="00C06196" w:rsidP="00C06196">
            <w:pPr>
              <w:pStyle w:val="TableParagraph"/>
              <w:tabs>
                <w:tab w:val="left" w:pos="142"/>
              </w:tabs>
              <w:rPr>
                <w:rFonts w:ascii="Tahoma"/>
                <w:b/>
                <w:sz w:val="16"/>
              </w:rPr>
            </w:pPr>
          </w:p>
          <w:p w14:paraId="4C456E4E" w14:textId="77777777" w:rsidR="00C06196" w:rsidRDefault="00C06196" w:rsidP="00C06196">
            <w:pPr>
              <w:pStyle w:val="TableParagraph"/>
              <w:tabs>
                <w:tab w:val="left" w:pos="142"/>
              </w:tabs>
              <w:rPr>
                <w:rFonts w:ascii="Tahoma"/>
                <w:b/>
                <w:sz w:val="16"/>
              </w:rPr>
            </w:pPr>
          </w:p>
          <w:p w14:paraId="1EA576BD" w14:textId="77777777" w:rsidR="00C06196" w:rsidRDefault="00C06196" w:rsidP="00C06196">
            <w:pPr>
              <w:pStyle w:val="TableParagraph"/>
              <w:tabs>
                <w:tab w:val="left" w:pos="142"/>
              </w:tabs>
              <w:rPr>
                <w:rFonts w:ascii="Tahoma"/>
                <w:b/>
                <w:sz w:val="16"/>
              </w:rPr>
            </w:pPr>
          </w:p>
          <w:p w14:paraId="4CC8E050" w14:textId="77777777" w:rsidR="00C06196" w:rsidRDefault="00C06196" w:rsidP="00C06196">
            <w:pPr>
              <w:pStyle w:val="TableParagraph"/>
              <w:tabs>
                <w:tab w:val="left" w:pos="142"/>
              </w:tabs>
              <w:rPr>
                <w:rFonts w:ascii="Tahoma"/>
                <w:b/>
                <w:sz w:val="16"/>
              </w:rPr>
            </w:pPr>
          </w:p>
          <w:p w14:paraId="51524AFB" w14:textId="77777777" w:rsidR="00C06196" w:rsidRDefault="00C06196" w:rsidP="00C06196">
            <w:pPr>
              <w:pStyle w:val="TableParagraph"/>
              <w:tabs>
                <w:tab w:val="left" w:pos="142"/>
              </w:tabs>
              <w:rPr>
                <w:rFonts w:ascii="Tahoma"/>
                <w:b/>
                <w:sz w:val="16"/>
              </w:rPr>
            </w:pPr>
          </w:p>
          <w:p w14:paraId="5D136AEE" w14:textId="77777777" w:rsidR="00C06196" w:rsidRDefault="00C06196" w:rsidP="00C06196">
            <w:pPr>
              <w:pStyle w:val="TableParagraph"/>
              <w:tabs>
                <w:tab w:val="left" w:pos="142"/>
              </w:tabs>
              <w:rPr>
                <w:rFonts w:ascii="Tahoma"/>
                <w:b/>
                <w:sz w:val="16"/>
              </w:rPr>
            </w:pPr>
          </w:p>
          <w:p w14:paraId="4CFA0DF1" w14:textId="77777777" w:rsidR="00C06196" w:rsidRDefault="00C06196" w:rsidP="00C06196">
            <w:pPr>
              <w:pStyle w:val="TableParagraph"/>
              <w:tabs>
                <w:tab w:val="left" w:pos="142"/>
              </w:tabs>
              <w:spacing w:before="5"/>
              <w:rPr>
                <w:rFonts w:ascii="Tahoma"/>
                <w:b/>
                <w:sz w:val="20"/>
              </w:rPr>
            </w:pPr>
          </w:p>
          <w:p w14:paraId="2FF5BC74" w14:textId="77777777" w:rsidR="00C06196" w:rsidRDefault="00C06196" w:rsidP="00C06196">
            <w:pPr>
              <w:pStyle w:val="TableParagraph"/>
              <w:tabs>
                <w:tab w:val="left" w:pos="142"/>
              </w:tabs>
              <w:spacing w:before="1"/>
              <w:ind w:left="326"/>
              <w:rPr>
                <w:rFonts w:ascii="Arial"/>
                <w:b/>
                <w:sz w:val="12"/>
              </w:rPr>
            </w:pPr>
            <w:r>
              <w:rPr>
                <w:rFonts w:ascii="Arial"/>
                <w:b/>
                <w:color w:val="231F20"/>
                <w:w w:val="110"/>
                <w:sz w:val="12"/>
              </w:rPr>
              <w:t>2022-2024</w:t>
            </w:r>
          </w:p>
        </w:tc>
      </w:tr>
      <w:tr w:rsidR="00C06196" w14:paraId="3DBB4C5E" w14:textId="77777777" w:rsidTr="00C06196">
        <w:trPr>
          <w:trHeight w:val="4168"/>
        </w:trPr>
        <w:tc>
          <w:tcPr>
            <w:tcW w:w="1006" w:type="dxa"/>
          </w:tcPr>
          <w:p w14:paraId="49DA77C9" w14:textId="77777777" w:rsidR="00C06196" w:rsidRDefault="00C06196" w:rsidP="00C06196">
            <w:pPr>
              <w:pStyle w:val="TableParagraph"/>
              <w:tabs>
                <w:tab w:val="left" w:pos="142"/>
              </w:tabs>
              <w:rPr>
                <w:rFonts w:ascii="Tahoma"/>
                <w:b/>
                <w:sz w:val="24"/>
              </w:rPr>
            </w:pPr>
          </w:p>
          <w:p w14:paraId="5D323E33" w14:textId="77777777" w:rsidR="00C06196" w:rsidRDefault="00C06196" w:rsidP="00C06196">
            <w:pPr>
              <w:pStyle w:val="TableParagraph"/>
              <w:tabs>
                <w:tab w:val="left" w:pos="142"/>
              </w:tabs>
              <w:rPr>
                <w:rFonts w:ascii="Tahoma"/>
                <w:b/>
                <w:sz w:val="24"/>
              </w:rPr>
            </w:pPr>
          </w:p>
          <w:p w14:paraId="6B890A35" w14:textId="77777777" w:rsidR="00C06196" w:rsidRDefault="00C06196" w:rsidP="00C06196">
            <w:pPr>
              <w:pStyle w:val="TableParagraph"/>
              <w:tabs>
                <w:tab w:val="left" w:pos="142"/>
              </w:tabs>
              <w:rPr>
                <w:rFonts w:ascii="Tahoma"/>
                <w:b/>
                <w:sz w:val="24"/>
              </w:rPr>
            </w:pPr>
          </w:p>
          <w:p w14:paraId="035991BD" w14:textId="77777777" w:rsidR="00C06196" w:rsidRDefault="00C06196" w:rsidP="00C06196">
            <w:pPr>
              <w:pStyle w:val="TableParagraph"/>
              <w:tabs>
                <w:tab w:val="left" w:pos="142"/>
              </w:tabs>
              <w:rPr>
                <w:rFonts w:ascii="Tahoma"/>
                <w:b/>
                <w:sz w:val="24"/>
              </w:rPr>
            </w:pPr>
          </w:p>
          <w:p w14:paraId="1E38A427" w14:textId="77777777" w:rsidR="00C06196" w:rsidRDefault="00C06196" w:rsidP="00C06196">
            <w:pPr>
              <w:pStyle w:val="TableParagraph"/>
              <w:tabs>
                <w:tab w:val="left" w:pos="142"/>
              </w:tabs>
              <w:rPr>
                <w:rFonts w:ascii="Tahoma"/>
                <w:b/>
                <w:sz w:val="24"/>
              </w:rPr>
            </w:pPr>
          </w:p>
          <w:p w14:paraId="7DFE3140" w14:textId="77777777" w:rsidR="00C06196" w:rsidRDefault="00C06196" w:rsidP="00C06196">
            <w:pPr>
              <w:pStyle w:val="TableParagraph"/>
              <w:tabs>
                <w:tab w:val="left" w:pos="142"/>
              </w:tabs>
              <w:rPr>
                <w:rFonts w:ascii="Tahoma"/>
                <w:b/>
                <w:sz w:val="24"/>
              </w:rPr>
            </w:pPr>
          </w:p>
          <w:p w14:paraId="1BB45039" w14:textId="77777777" w:rsidR="00C06196" w:rsidRDefault="00C06196" w:rsidP="00C06196">
            <w:pPr>
              <w:pStyle w:val="TableParagraph"/>
              <w:tabs>
                <w:tab w:val="left" w:pos="142"/>
              </w:tabs>
              <w:spacing w:before="4"/>
              <w:rPr>
                <w:rFonts w:ascii="Tahoma"/>
                <w:b/>
                <w:sz w:val="20"/>
              </w:rPr>
            </w:pPr>
          </w:p>
          <w:p w14:paraId="6F766ACE" w14:textId="77777777" w:rsidR="00C06196" w:rsidRDefault="00C06196" w:rsidP="00C06196">
            <w:pPr>
              <w:pStyle w:val="TableParagraph"/>
              <w:tabs>
                <w:tab w:val="left" w:pos="142"/>
              </w:tabs>
              <w:ind w:left="301"/>
              <w:rPr>
                <w:rFonts w:ascii="Arial"/>
                <w:b/>
                <w:sz w:val="18"/>
              </w:rPr>
            </w:pPr>
            <w:r>
              <w:rPr>
                <w:rFonts w:ascii="Arial"/>
                <w:b/>
                <w:color w:val="2868B2"/>
                <w:w w:val="95"/>
                <w:sz w:val="18"/>
              </w:rPr>
              <w:t>3.1.31</w:t>
            </w:r>
          </w:p>
        </w:tc>
        <w:tc>
          <w:tcPr>
            <w:tcW w:w="2480" w:type="dxa"/>
          </w:tcPr>
          <w:p w14:paraId="2CEC4158" w14:textId="77777777" w:rsidR="00C06196" w:rsidRDefault="00C06196" w:rsidP="00C06196">
            <w:pPr>
              <w:pStyle w:val="TableParagraph"/>
              <w:tabs>
                <w:tab w:val="left" w:pos="142"/>
              </w:tabs>
              <w:rPr>
                <w:rFonts w:ascii="Tahoma"/>
                <w:b/>
                <w:sz w:val="16"/>
              </w:rPr>
            </w:pPr>
          </w:p>
          <w:p w14:paraId="7E93A502" w14:textId="77777777" w:rsidR="00C06196" w:rsidRDefault="00C06196" w:rsidP="00C06196">
            <w:pPr>
              <w:pStyle w:val="TableParagraph"/>
              <w:tabs>
                <w:tab w:val="left" w:pos="142"/>
              </w:tabs>
              <w:rPr>
                <w:rFonts w:ascii="Tahoma"/>
                <w:b/>
                <w:sz w:val="16"/>
              </w:rPr>
            </w:pPr>
          </w:p>
          <w:p w14:paraId="012E27FB" w14:textId="77777777" w:rsidR="00C06196" w:rsidRDefault="00C06196" w:rsidP="00C06196">
            <w:pPr>
              <w:pStyle w:val="TableParagraph"/>
              <w:tabs>
                <w:tab w:val="left" w:pos="142"/>
              </w:tabs>
              <w:rPr>
                <w:rFonts w:ascii="Tahoma"/>
                <w:b/>
                <w:sz w:val="16"/>
              </w:rPr>
            </w:pPr>
          </w:p>
          <w:p w14:paraId="62C06B2C" w14:textId="77777777" w:rsidR="00C06196" w:rsidRDefault="00C06196" w:rsidP="00C06196">
            <w:pPr>
              <w:pStyle w:val="TableParagraph"/>
              <w:tabs>
                <w:tab w:val="left" w:pos="142"/>
              </w:tabs>
              <w:rPr>
                <w:rFonts w:ascii="Tahoma"/>
                <w:b/>
                <w:sz w:val="16"/>
              </w:rPr>
            </w:pPr>
          </w:p>
          <w:p w14:paraId="0ADC7086" w14:textId="77777777" w:rsidR="00C06196" w:rsidRDefault="00C06196" w:rsidP="00C06196">
            <w:pPr>
              <w:pStyle w:val="TableParagraph"/>
              <w:tabs>
                <w:tab w:val="left" w:pos="142"/>
              </w:tabs>
              <w:rPr>
                <w:rFonts w:ascii="Tahoma"/>
                <w:b/>
                <w:sz w:val="16"/>
              </w:rPr>
            </w:pPr>
          </w:p>
          <w:p w14:paraId="45D57515" w14:textId="77777777" w:rsidR="00C06196" w:rsidRDefault="00C06196" w:rsidP="00C06196">
            <w:pPr>
              <w:pStyle w:val="TableParagraph"/>
              <w:tabs>
                <w:tab w:val="left" w:pos="142"/>
              </w:tabs>
              <w:rPr>
                <w:rFonts w:ascii="Tahoma"/>
                <w:b/>
                <w:sz w:val="16"/>
              </w:rPr>
            </w:pPr>
          </w:p>
          <w:p w14:paraId="28F98D82" w14:textId="77777777" w:rsidR="00C06196" w:rsidRDefault="00C06196" w:rsidP="00C06196">
            <w:pPr>
              <w:pStyle w:val="TableParagraph"/>
              <w:tabs>
                <w:tab w:val="left" w:pos="142"/>
              </w:tabs>
              <w:spacing w:before="8"/>
              <w:rPr>
                <w:rFonts w:ascii="Tahoma"/>
                <w:b/>
                <w:sz w:val="18"/>
              </w:rPr>
            </w:pPr>
          </w:p>
          <w:p w14:paraId="08B676C4" w14:textId="77777777" w:rsidR="00C06196" w:rsidRDefault="00C06196" w:rsidP="00C06196">
            <w:pPr>
              <w:pStyle w:val="TableParagraph"/>
              <w:tabs>
                <w:tab w:val="left" w:pos="142"/>
              </w:tabs>
              <w:spacing w:line="312" w:lineRule="auto"/>
              <w:ind w:left="72" w:right="136"/>
              <w:rPr>
                <w:rFonts w:ascii="Arial" w:hAnsi="Arial"/>
                <w:b/>
                <w:sz w:val="12"/>
              </w:rPr>
            </w:pPr>
            <w:r>
              <w:rPr>
                <w:rFonts w:ascii="Arial" w:hAnsi="Arial"/>
                <w:b/>
                <w:color w:val="231F20"/>
                <w:w w:val="105"/>
                <w:sz w:val="12"/>
              </w:rPr>
              <w:t>Dış</w:t>
            </w:r>
            <w:r>
              <w:rPr>
                <w:rFonts w:ascii="Arial" w:hAnsi="Arial"/>
                <w:b/>
                <w:color w:val="231F20"/>
                <w:spacing w:val="4"/>
                <w:w w:val="105"/>
                <w:sz w:val="12"/>
              </w:rPr>
              <w:t xml:space="preserve"> </w:t>
            </w:r>
            <w:r>
              <w:rPr>
                <w:rFonts w:ascii="Arial" w:hAnsi="Arial"/>
                <w:b/>
                <w:color w:val="231F20"/>
                <w:w w:val="105"/>
                <w:sz w:val="12"/>
              </w:rPr>
              <w:t>Temsilciliklerimiz</w:t>
            </w:r>
            <w:r>
              <w:rPr>
                <w:rFonts w:ascii="Arial" w:hAnsi="Arial"/>
                <w:b/>
                <w:color w:val="231F20"/>
                <w:spacing w:val="5"/>
                <w:w w:val="105"/>
                <w:sz w:val="12"/>
              </w:rPr>
              <w:t xml:space="preserve"> </w:t>
            </w:r>
            <w:r>
              <w:rPr>
                <w:rFonts w:ascii="Arial" w:hAnsi="Arial"/>
                <w:b/>
                <w:color w:val="231F20"/>
                <w:w w:val="105"/>
                <w:sz w:val="12"/>
              </w:rPr>
              <w:t>kanalıyla</w:t>
            </w:r>
            <w:r>
              <w:rPr>
                <w:rFonts w:ascii="Arial" w:hAnsi="Arial"/>
                <w:b/>
                <w:color w:val="231F20"/>
                <w:spacing w:val="5"/>
                <w:w w:val="105"/>
                <w:sz w:val="12"/>
              </w:rPr>
              <w:t xml:space="preserve"> </w:t>
            </w:r>
            <w:r>
              <w:rPr>
                <w:rFonts w:ascii="Arial" w:hAnsi="Arial"/>
                <w:b/>
                <w:color w:val="231F20"/>
                <w:w w:val="105"/>
                <w:sz w:val="12"/>
              </w:rPr>
              <w:t>ilgili</w:t>
            </w:r>
            <w:r>
              <w:rPr>
                <w:rFonts w:ascii="Arial" w:hAnsi="Arial"/>
                <w:b/>
                <w:color w:val="231F20"/>
                <w:spacing w:val="1"/>
                <w:w w:val="105"/>
                <w:sz w:val="12"/>
              </w:rPr>
              <w:t xml:space="preserve"> </w:t>
            </w:r>
            <w:r>
              <w:rPr>
                <w:rFonts w:ascii="Arial" w:hAnsi="Arial"/>
                <w:b/>
                <w:color w:val="231F20"/>
                <w:w w:val="110"/>
                <w:sz w:val="12"/>
              </w:rPr>
              <w:t>ülkedeki e-ticaret pazar yerleri ve</w:t>
            </w:r>
            <w:r>
              <w:rPr>
                <w:rFonts w:ascii="Arial" w:hAnsi="Arial"/>
                <w:b/>
                <w:color w:val="231F20"/>
                <w:spacing w:val="1"/>
                <w:w w:val="110"/>
                <w:sz w:val="12"/>
              </w:rPr>
              <w:t xml:space="preserve"> </w:t>
            </w:r>
            <w:r>
              <w:rPr>
                <w:rFonts w:ascii="Arial" w:hAnsi="Arial"/>
                <w:b/>
                <w:color w:val="231F20"/>
                <w:spacing w:val="-1"/>
                <w:w w:val="110"/>
                <w:sz w:val="12"/>
              </w:rPr>
              <w:t>sosyal</w:t>
            </w:r>
            <w:r>
              <w:rPr>
                <w:rFonts w:ascii="Arial" w:hAnsi="Arial"/>
                <w:b/>
                <w:color w:val="231F20"/>
                <w:spacing w:val="-8"/>
                <w:w w:val="110"/>
                <w:sz w:val="12"/>
              </w:rPr>
              <w:t xml:space="preserve"> </w:t>
            </w:r>
            <w:r>
              <w:rPr>
                <w:rFonts w:ascii="Arial" w:hAnsi="Arial"/>
                <w:b/>
                <w:color w:val="231F20"/>
                <w:spacing w:val="-1"/>
                <w:w w:val="110"/>
                <w:sz w:val="12"/>
              </w:rPr>
              <w:t>ağlar</w:t>
            </w:r>
            <w:r>
              <w:rPr>
                <w:rFonts w:ascii="Arial" w:hAnsi="Arial"/>
                <w:b/>
                <w:color w:val="231F20"/>
                <w:spacing w:val="-7"/>
                <w:w w:val="110"/>
                <w:sz w:val="12"/>
              </w:rPr>
              <w:t xml:space="preserve"> </w:t>
            </w:r>
            <w:r>
              <w:rPr>
                <w:rFonts w:ascii="Arial" w:hAnsi="Arial"/>
                <w:b/>
                <w:color w:val="231F20"/>
                <w:spacing w:val="-1"/>
                <w:w w:val="110"/>
                <w:sz w:val="12"/>
              </w:rPr>
              <w:t>ile</w:t>
            </w:r>
            <w:r>
              <w:rPr>
                <w:rFonts w:ascii="Arial" w:hAnsi="Arial"/>
                <w:b/>
                <w:color w:val="231F20"/>
                <w:spacing w:val="-8"/>
                <w:w w:val="110"/>
                <w:sz w:val="12"/>
              </w:rPr>
              <w:t xml:space="preserve"> </w:t>
            </w:r>
            <w:r>
              <w:rPr>
                <w:rFonts w:ascii="Arial" w:hAnsi="Arial"/>
                <w:b/>
                <w:color w:val="231F20"/>
                <w:spacing w:val="-1"/>
                <w:w w:val="110"/>
                <w:sz w:val="12"/>
              </w:rPr>
              <w:t>ilgili</w:t>
            </w:r>
            <w:r>
              <w:rPr>
                <w:rFonts w:ascii="Arial" w:hAnsi="Arial"/>
                <w:b/>
                <w:color w:val="231F20"/>
                <w:spacing w:val="-7"/>
                <w:w w:val="110"/>
                <w:sz w:val="12"/>
              </w:rPr>
              <w:t xml:space="preserve"> </w:t>
            </w:r>
            <w:r>
              <w:rPr>
                <w:rFonts w:ascii="Arial" w:hAnsi="Arial"/>
                <w:b/>
                <w:color w:val="231F20"/>
                <w:w w:val="110"/>
                <w:sz w:val="12"/>
              </w:rPr>
              <w:t>eğitim</w:t>
            </w:r>
            <w:r>
              <w:rPr>
                <w:rFonts w:ascii="Arial" w:hAnsi="Arial"/>
                <w:b/>
                <w:color w:val="231F20"/>
                <w:spacing w:val="-7"/>
                <w:w w:val="110"/>
                <w:sz w:val="12"/>
              </w:rPr>
              <w:t xml:space="preserve"> </w:t>
            </w:r>
            <w:r>
              <w:rPr>
                <w:rFonts w:ascii="Arial" w:hAnsi="Arial"/>
                <w:b/>
                <w:color w:val="231F20"/>
                <w:w w:val="110"/>
                <w:sz w:val="12"/>
              </w:rPr>
              <w:t>programları</w:t>
            </w:r>
            <w:r>
              <w:rPr>
                <w:rFonts w:ascii="Arial" w:hAnsi="Arial"/>
                <w:b/>
                <w:color w:val="231F20"/>
                <w:spacing w:val="-7"/>
                <w:w w:val="110"/>
                <w:sz w:val="12"/>
              </w:rPr>
              <w:t xml:space="preserve"> </w:t>
            </w:r>
            <w:r>
              <w:rPr>
                <w:rFonts w:ascii="Arial" w:hAnsi="Arial"/>
                <w:b/>
                <w:color w:val="231F20"/>
                <w:w w:val="110"/>
                <w:sz w:val="12"/>
              </w:rPr>
              <w:t>yapılacak,</w:t>
            </w:r>
            <w:r>
              <w:rPr>
                <w:rFonts w:ascii="Arial" w:hAnsi="Arial"/>
                <w:b/>
                <w:color w:val="231F20"/>
                <w:spacing w:val="-6"/>
                <w:w w:val="110"/>
                <w:sz w:val="12"/>
              </w:rPr>
              <w:t xml:space="preserve"> </w:t>
            </w:r>
            <w:r>
              <w:rPr>
                <w:rFonts w:ascii="Arial" w:hAnsi="Arial"/>
                <w:b/>
                <w:color w:val="231F20"/>
                <w:w w:val="110"/>
                <w:sz w:val="12"/>
              </w:rPr>
              <w:t>kurulacak</w:t>
            </w:r>
            <w:r>
              <w:rPr>
                <w:rFonts w:ascii="Arial" w:hAnsi="Arial"/>
                <w:b/>
                <w:color w:val="231F20"/>
                <w:spacing w:val="-6"/>
                <w:w w:val="110"/>
                <w:sz w:val="12"/>
              </w:rPr>
              <w:t xml:space="preserve"> </w:t>
            </w:r>
            <w:r>
              <w:rPr>
                <w:rFonts w:ascii="Arial" w:hAnsi="Arial"/>
                <w:b/>
                <w:color w:val="231F20"/>
                <w:w w:val="110"/>
                <w:sz w:val="12"/>
              </w:rPr>
              <w:t>olan</w:t>
            </w:r>
          </w:p>
          <w:p w14:paraId="5AF6FC11" w14:textId="77777777" w:rsidR="00C06196" w:rsidRDefault="00C06196" w:rsidP="00C06196">
            <w:pPr>
              <w:pStyle w:val="TableParagraph"/>
              <w:tabs>
                <w:tab w:val="left" w:pos="142"/>
              </w:tabs>
              <w:spacing w:before="3" w:line="312" w:lineRule="auto"/>
              <w:ind w:left="72" w:right="138"/>
              <w:rPr>
                <w:rFonts w:ascii="Arial" w:hAnsi="Arial"/>
                <w:b/>
                <w:sz w:val="12"/>
              </w:rPr>
            </w:pPr>
            <w:r>
              <w:rPr>
                <w:rFonts w:ascii="Arial" w:hAnsi="Arial"/>
                <w:b/>
                <w:color w:val="231F20"/>
                <w:spacing w:val="-1"/>
                <w:w w:val="110"/>
                <w:sz w:val="12"/>
              </w:rPr>
              <w:t>“E-İhracat</w:t>
            </w:r>
            <w:r>
              <w:rPr>
                <w:rFonts w:ascii="Arial" w:hAnsi="Arial"/>
                <w:b/>
                <w:color w:val="231F20"/>
                <w:spacing w:val="-8"/>
                <w:w w:val="110"/>
                <w:sz w:val="12"/>
              </w:rPr>
              <w:t xml:space="preserve"> </w:t>
            </w:r>
            <w:r>
              <w:rPr>
                <w:rFonts w:ascii="Arial" w:hAnsi="Arial"/>
                <w:b/>
                <w:color w:val="231F20"/>
                <w:spacing w:val="-1"/>
                <w:w w:val="110"/>
                <w:sz w:val="12"/>
              </w:rPr>
              <w:t>Bilgi</w:t>
            </w:r>
            <w:r>
              <w:rPr>
                <w:rFonts w:ascii="Arial" w:hAnsi="Arial"/>
                <w:b/>
                <w:color w:val="231F20"/>
                <w:spacing w:val="-8"/>
                <w:w w:val="110"/>
                <w:sz w:val="12"/>
              </w:rPr>
              <w:t xml:space="preserve"> </w:t>
            </w:r>
            <w:r>
              <w:rPr>
                <w:rFonts w:ascii="Arial" w:hAnsi="Arial"/>
                <w:b/>
                <w:color w:val="231F20"/>
                <w:spacing w:val="-1"/>
                <w:w w:val="110"/>
                <w:sz w:val="12"/>
              </w:rPr>
              <w:t>Platformu”</w:t>
            </w:r>
            <w:r>
              <w:rPr>
                <w:rFonts w:ascii="Arial" w:hAnsi="Arial"/>
                <w:b/>
                <w:color w:val="231F20"/>
                <w:spacing w:val="-7"/>
                <w:w w:val="110"/>
                <w:sz w:val="12"/>
              </w:rPr>
              <w:t xml:space="preserve"> </w:t>
            </w:r>
            <w:r>
              <w:rPr>
                <w:rFonts w:ascii="Arial" w:hAnsi="Arial"/>
                <w:b/>
                <w:color w:val="231F20"/>
                <w:spacing w:val="-1"/>
                <w:w w:val="110"/>
                <w:sz w:val="12"/>
              </w:rPr>
              <w:t>ile</w:t>
            </w:r>
            <w:r>
              <w:rPr>
                <w:rFonts w:ascii="Arial" w:hAnsi="Arial"/>
                <w:b/>
                <w:color w:val="231F20"/>
                <w:spacing w:val="-8"/>
                <w:w w:val="110"/>
                <w:sz w:val="12"/>
              </w:rPr>
              <w:t xml:space="preserve"> </w:t>
            </w:r>
            <w:r>
              <w:rPr>
                <w:rFonts w:ascii="Arial" w:hAnsi="Arial"/>
                <w:b/>
                <w:color w:val="231F20"/>
                <w:w w:val="110"/>
                <w:sz w:val="12"/>
              </w:rPr>
              <w:t>üretici</w:t>
            </w:r>
            <w:r>
              <w:rPr>
                <w:rFonts w:ascii="Arial" w:hAnsi="Arial"/>
                <w:b/>
                <w:color w:val="231F20"/>
                <w:spacing w:val="-34"/>
                <w:w w:val="110"/>
                <w:sz w:val="12"/>
              </w:rPr>
              <w:t xml:space="preserve"> </w:t>
            </w:r>
            <w:r>
              <w:rPr>
                <w:rFonts w:ascii="Arial" w:hAnsi="Arial"/>
                <w:b/>
                <w:color w:val="231F20"/>
                <w:w w:val="110"/>
                <w:sz w:val="12"/>
              </w:rPr>
              <w:t>ve ihracatçıların e-ticaret ve pazara</w:t>
            </w:r>
            <w:r>
              <w:rPr>
                <w:rFonts w:ascii="Arial" w:hAnsi="Arial"/>
                <w:b/>
                <w:color w:val="231F20"/>
                <w:spacing w:val="1"/>
                <w:w w:val="110"/>
                <w:sz w:val="12"/>
              </w:rPr>
              <w:t xml:space="preserve"> </w:t>
            </w:r>
            <w:r>
              <w:rPr>
                <w:rFonts w:ascii="Arial" w:hAnsi="Arial"/>
                <w:b/>
                <w:color w:val="231F20"/>
                <w:w w:val="110"/>
                <w:sz w:val="12"/>
              </w:rPr>
              <w:t>giriş imkanları hususunda</w:t>
            </w:r>
            <w:r>
              <w:rPr>
                <w:rFonts w:ascii="Arial" w:hAnsi="Arial"/>
                <w:b/>
                <w:color w:val="231F20"/>
                <w:spacing w:val="1"/>
                <w:w w:val="110"/>
                <w:sz w:val="12"/>
              </w:rPr>
              <w:t xml:space="preserve"> </w:t>
            </w:r>
            <w:r>
              <w:rPr>
                <w:rFonts w:ascii="Arial" w:hAnsi="Arial"/>
                <w:b/>
                <w:color w:val="231F20"/>
                <w:w w:val="110"/>
                <w:sz w:val="12"/>
              </w:rPr>
              <w:t>bilgilendirilmesi</w:t>
            </w:r>
            <w:r>
              <w:rPr>
                <w:rFonts w:ascii="Arial" w:hAnsi="Arial"/>
                <w:b/>
                <w:color w:val="231F20"/>
                <w:spacing w:val="-7"/>
                <w:w w:val="110"/>
                <w:sz w:val="12"/>
              </w:rPr>
              <w:t xml:space="preserve"> </w:t>
            </w:r>
            <w:r>
              <w:rPr>
                <w:rFonts w:ascii="Arial" w:hAnsi="Arial"/>
                <w:b/>
                <w:color w:val="231F20"/>
                <w:w w:val="110"/>
                <w:sz w:val="12"/>
              </w:rPr>
              <w:t>sağlanacaktır.</w:t>
            </w:r>
          </w:p>
        </w:tc>
        <w:tc>
          <w:tcPr>
            <w:tcW w:w="3571" w:type="dxa"/>
          </w:tcPr>
          <w:p w14:paraId="50310139" w14:textId="77777777" w:rsidR="00C06196" w:rsidRDefault="00C06196" w:rsidP="00C06196">
            <w:pPr>
              <w:pStyle w:val="TableParagraph"/>
              <w:tabs>
                <w:tab w:val="left" w:pos="142"/>
              </w:tabs>
              <w:rPr>
                <w:rFonts w:ascii="Tahoma"/>
                <w:b/>
                <w:sz w:val="16"/>
              </w:rPr>
            </w:pPr>
          </w:p>
          <w:p w14:paraId="0308DAE0" w14:textId="77777777" w:rsidR="00C06196" w:rsidRDefault="00C06196" w:rsidP="00C06196">
            <w:pPr>
              <w:pStyle w:val="TableParagraph"/>
              <w:tabs>
                <w:tab w:val="left" w:pos="142"/>
              </w:tabs>
              <w:spacing w:before="5"/>
              <w:rPr>
                <w:rFonts w:ascii="Tahoma"/>
                <w:b/>
                <w:sz w:val="23"/>
              </w:rPr>
            </w:pPr>
          </w:p>
          <w:p w14:paraId="05C17DD3" w14:textId="77777777" w:rsidR="00C06196" w:rsidRDefault="00C06196" w:rsidP="00C06196">
            <w:pPr>
              <w:pStyle w:val="TableParagraph"/>
              <w:tabs>
                <w:tab w:val="left" w:pos="142"/>
              </w:tabs>
              <w:spacing w:line="295" w:lineRule="auto"/>
              <w:ind w:left="153" w:right="122"/>
              <w:rPr>
                <w:sz w:val="12"/>
              </w:rPr>
            </w:pPr>
            <w:r>
              <w:rPr>
                <w:color w:val="231F20"/>
                <w:w w:val="95"/>
                <w:sz w:val="12"/>
              </w:rPr>
              <w:t>Gerçekleştirilecek</w:t>
            </w:r>
            <w:r>
              <w:rPr>
                <w:color w:val="231F20"/>
                <w:spacing w:val="2"/>
                <w:w w:val="95"/>
                <w:sz w:val="12"/>
              </w:rPr>
              <w:t xml:space="preserve"> </w:t>
            </w:r>
            <w:r>
              <w:rPr>
                <w:color w:val="231F20"/>
                <w:w w:val="95"/>
                <w:sz w:val="12"/>
              </w:rPr>
              <w:t>e-ticarete</w:t>
            </w:r>
            <w:r>
              <w:rPr>
                <w:color w:val="231F20"/>
                <w:spacing w:val="2"/>
                <w:w w:val="95"/>
                <w:sz w:val="12"/>
              </w:rPr>
              <w:t xml:space="preserve"> </w:t>
            </w:r>
            <w:r>
              <w:rPr>
                <w:color w:val="231F20"/>
                <w:w w:val="95"/>
                <w:sz w:val="12"/>
              </w:rPr>
              <w:t>yönelik</w:t>
            </w:r>
            <w:r>
              <w:rPr>
                <w:color w:val="231F20"/>
                <w:spacing w:val="3"/>
                <w:w w:val="95"/>
                <w:sz w:val="12"/>
              </w:rPr>
              <w:t xml:space="preserve"> </w:t>
            </w:r>
            <w:r>
              <w:rPr>
                <w:color w:val="231F20"/>
                <w:w w:val="95"/>
                <w:sz w:val="12"/>
              </w:rPr>
              <w:t>eğitim</w:t>
            </w:r>
            <w:r>
              <w:rPr>
                <w:color w:val="231F20"/>
                <w:spacing w:val="2"/>
                <w:w w:val="95"/>
                <w:sz w:val="12"/>
              </w:rPr>
              <w:t xml:space="preserve"> </w:t>
            </w:r>
            <w:r>
              <w:rPr>
                <w:color w:val="231F20"/>
                <w:w w:val="95"/>
                <w:sz w:val="12"/>
              </w:rPr>
              <w:t>faaliyetleri</w:t>
            </w:r>
            <w:r>
              <w:rPr>
                <w:color w:val="231F20"/>
                <w:spacing w:val="1"/>
                <w:w w:val="95"/>
                <w:sz w:val="12"/>
              </w:rPr>
              <w:t xml:space="preserve"> </w:t>
            </w:r>
            <w:r>
              <w:rPr>
                <w:color w:val="231F20"/>
                <w:sz w:val="12"/>
              </w:rPr>
              <w:t>doğrultusunda ihracatçılarımızın ilgili ülke pazarını ve</w:t>
            </w:r>
            <w:r>
              <w:rPr>
                <w:color w:val="231F20"/>
                <w:spacing w:val="1"/>
                <w:sz w:val="12"/>
              </w:rPr>
              <w:t xml:space="preserve"> </w:t>
            </w:r>
            <w:r>
              <w:rPr>
                <w:color w:val="231F20"/>
                <w:spacing w:val="-1"/>
                <w:sz w:val="12"/>
              </w:rPr>
              <w:t>tüketici</w:t>
            </w:r>
            <w:r>
              <w:rPr>
                <w:color w:val="231F20"/>
                <w:spacing w:val="-11"/>
                <w:sz w:val="12"/>
              </w:rPr>
              <w:t xml:space="preserve"> </w:t>
            </w:r>
            <w:r>
              <w:rPr>
                <w:color w:val="231F20"/>
                <w:spacing w:val="-1"/>
                <w:sz w:val="12"/>
              </w:rPr>
              <w:t>alışkanlıklarını</w:t>
            </w:r>
            <w:r>
              <w:rPr>
                <w:color w:val="231F20"/>
                <w:spacing w:val="-10"/>
                <w:sz w:val="12"/>
              </w:rPr>
              <w:t xml:space="preserve"> </w:t>
            </w:r>
            <w:r>
              <w:rPr>
                <w:color w:val="231F20"/>
                <w:spacing w:val="-1"/>
                <w:sz w:val="12"/>
              </w:rPr>
              <w:t>yakından</w:t>
            </w:r>
            <w:r>
              <w:rPr>
                <w:color w:val="231F20"/>
                <w:spacing w:val="-10"/>
                <w:sz w:val="12"/>
              </w:rPr>
              <w:t xml:space="preserve"> </w:t>
            </w:r>
            <w:r>
              <w:rPr>
                <w:color w:val="231F20"/>
                <w:spacing w:val="-1"/>
                <w:sz w:val="12"/>
              </w:rPr>
              <w:t>tanımaları</w:t>
            </w:r>
            <w:r>
              <w:rPr>
                <w:color w:val="231F20"/>
                <w:spacing w:val="-10"/>
                <w:sz w:val="12"/>
              </w:rPr>
              <w:t xml:space="preserve"> </w:t>
            </w:r>
            <w:r>
              <w:rPr>
                <w:color w:val="231F20"/>
                <w:sz w:val="12"/>
              </w:rPr>
              <w:t>sağlanacak-</w:t>
            </w:r>
            <w:r>
              <w:rPr>
                <w:color w:val="231F20"/>
                <w:spacing w:val="-39"/>
                <w:sz w:val="12"/>
              </w:rPr>
              <w:t xml:space="preserve"> </w:t>
            </w:r>
            <w:r>
              <w:rPr>
                <w:color w:val="231F20"/>
                <w:w w:val="95"/>
                <w:sz w:val="12"/>
              </w:rPr>
              <w:t>tır. Aynı zamanda, ilgili ülke tarafından uygulanan</w:t>
            </w:r>
            <w:r>
              <w:rPr>
                <w:color w:val="231F20"/>
                <w:spacing w:val="1"/>
                <w:w w:val="95"/>
                <w:sz w:val="12"/>
              </w:rPr>
              <w:t xml:space="preserve"> </w:t>
            </w:r>
            <w:r>
              <w:rPr>
                <w:color w:val="231F20"/>
                <w:spacing w:val="-1"/>
                <w:sz w:val="12"/>
              </w:rPr>
              <w:t xml:space="preserve">standartlar, teknik </w:t>
            </w:r>
            <w:r>
              <w:rPr>
                <w:color w:val="231F20"/>
                <w:sz w:val="12"/>
              </w:rPr>
              <w:t>düzenlemeler ve uygunluk değer</w:t>
            </w:r>
            <w:r>
              <w:rPr>
                <w:color w:val="231F20"/>
                <w:spacing w:val="-1"/>
                <w:sz w:val="12"/>
              </w:rPr>
              <w:t xml:space="preserve">lendirmesi </w:t>
            </w:r>
            <w:r>
              <w:rPr>
                <w:color w:val="231F20"/>
                <w:sz w:val="12"/>
              </w:rPr>
              <w:t>prosedürleri hakkında Ticaret</w:t>
            </w:r>
            <w:r>
              <w:rPr>
                <w:color w:val="231F20"/>
                <w:spacing w:val="1"/>
                <w:sz w:val="12"/>
              </w:rPr>
              <w:t xml:space="preserve"> </w:t>
            </w:r>
            <w:r>
              <w:rPr>
                <w:color w:val="231F20"/>
                <w:w w:val="95"/>
                <w:sz w:val="12"/>
              </w:rPr>
              <w:t>Müşavirliklerimiz/Ataşeliklerimizin katkılarıyla</w:t>
            </w:r>
            <w:r>
              <w:rPr>
                <w:color w:val="231F20"/>
                <w:spacing w:val="1"/>
                <w:w w:val="95"/>
                <w:sz w:val="12"/>
              </w:rPr>
              <w:t xml:space="preserve"> </w:t>
            </w:r>
            <w:r>
              <w:rPr>
                <w:color w:val="231F20"/>
                <w:sz w:val="12"/>
              </w:rPr>
              <w:t>ihracatçılarımızın bilgilendirilmesi amacıyla</w:t>
            </w:r>
            <w:r>
              <w:rPr>
                <w:color w:val="231F20"/>
                <w:spacing w:val="1"/>
                <w:sz w:val="12"/>
              </w:rPr>
              <w:t xml:space="preserve"> </w:t>
            </w:r>
            <w:r>
              <w:rPr>
                <w:color w:val="231F20"/>
                <w:sz w:val="12"/>
              </w:rPr>
              <w:t>bilgilendirme seminerlerinin düzenlenmesi</w:t>
            </w:r>
            <w:r>
              <w:rPr>
                <w:color w:val="231F20"/>
                <w:spacing w:val="1"/>
                <w:sz w:val="12"/>
              </w:rPr>
              <w:t xml:space="preserve"> </w:t>
            </w:r>
            <w:r>
              <w:rPr>
                <w:color w:val="231F20"/>
                <w:sz w:val="12"/>
              </w:rPr>
              <w:t>sağlanacaktır.</w:t>
            </w:r>
          </w:p>
          <w:p w14:paraId="6B04AED7" w14:textId="77777777" w:rsidR="00C06196" w:rsidRDefault="00C06196" w:rsidP="00C06196">
            <w:pPr>
              <w:pStyle w:val="TableParagraph"/>
              <w:tabs>
                <w:tab w:val="left" w:pos="142"/>
              </w:tabs>
              <w:spacing w:before="5"/>
              <w:rPr>
                <w:rFonts w:ascii="Tahoma"/>
                <w:b/>
                <w:sz w:val="15"/>
              </w:rPr>
            </w:pPr>
          </w:p>
          <w:p w14:paraId="2DB45EDD" w14:textId="77777777" w:rsidR="00C06196" w:rsidRDefault="00C06196" w:rsidP="00C06196">
            <w:pPr>
              <w:pStyle w:val="TableParagraph"/>
              <w:tabs>
                <w:tab w:val="left" w:pos="142"/>
              </w:tabs>
              <w:spacing w:before="1" w:line="295" w:lineRule="auto"/>
              <w:ind w:left="153" w:right="307"/>
              <w:rPr>
                <w:sz w:val="12"/>
              </w:rPr>
            </w:pPr>
            <w:r>
              <w:rPr>
                <w:color w:val="231F20"/>
                <w:w w:val="95"/>
                <w:sz w:val="12"/>
              </w:rPr>
              <w:t>Ayrıca,</w:t>
            </w:r>
            <w:r>
              <w:rPr>
                <w:color w:val="231F20"/>
                <w:spacing w:val="1"/>
                <w:w w:val="95"/>
                <w:sz w:val="12"/>
              </w:rPr>
              <w:t xml:space="preserve"> </w:t>
            </w:r>
            <w:r>
              <w:rPr>
                <w:color w:val="231F20"/>
                <w:w w:val="95"/>
                <w:sz w:val="12"/>
              </w:rPr>
              <w:t>yeni</w:t>
            </w:r>
            <w:r>
              <w:rPr>
                <w:color w:val="231F20"/>
                <w:spacing w:val="1"/>
                <w:w w:val="95"/>
                <w:sz w:val="12"/>
              </w:rPr>
              <w:t xml:space="preserve"> </w:t>
            </w:r>
            <w:r>
              <w:rPr>
                <w:color w:val="231F20"/>
                <w:w w:val="95"/>
                <w:sz w:val="12"/>
              </w:rPr>
              <w:t>oluşturulacak</w:t>
            </w:r>
            <w:r>
              <w:rPr>
                <w:color w:val="231F20"/>
                <w:spacing w:val="37"/>
                <w:sz w:val="12"/>
              </w:rPr>
              <w:t xml:space="preserve"> </w:t>
            </w:r>
            <w:r>
              <w:rPr>
                <w:color w:val="231F20"/>
                <w:w w:val="95"/>
                <w:sz w:val="12"/>
              </w:rPr>
              <w:t>“E-İhracat</w:t>
            </w:r>
            <w:r>
              <w:rPr>
                <w:color w:val="231F20"/>
                <w:spacing w:val="38"/>
                <w:sz w:val="12"/>
              </w:rPr>
              <w:t xml:space="preserve"> </w:t>
            </w:r>
            <w:r>
              <w:rPr>
                <w:color w:val="231F20"/>
                <w:w w:val="95"/>
                <w:sz w:val="12"/>
              </w:rPr>
              <w:t>Bilgi</w:t>
            </w:r>
            <w:r>
              <w:rPr>
                <w:color w:val="231F20"/>
                <w:spacing w:val="1"/>
                <w:w w:val="95"/>
                <w:sz w:val="12"/>
              </w:rPr>
              <w:t xml:space="preserve"> </w:t>
            </w:r>
            <w:r>
              <w:rPr>
                <w:color w:val="231F20"/>
                <w:spacing w:val="-1"/>
                <w:sz w:val="12"/>
              </w:rPr>
              <w:t xml:space="preserve">Platformu” ile ilgili </w:t>
            </w:r>
            <w:r>
              <w:rPr>
                <w:color w:val="231F20"/>
                <w:sz w:val="12"/>
              </w:rPr>
              <w:t>ülkelerde e-ticaret pazarında</w:t>
            </w:r>
            <w:r>
              <w:rPr>
                <w:color w:val="231F20"/>
                <w:spacing w:val="1"/>
                <w:sz w:val="12"/>
              </w:rPr>
              <w:t xml:space="preserve"> </w:t>
            </w:r>
            <w:r>
              <w:rPr>
                <w:color w:val="231F20"/>
                <w:w w:val="95"/>
                <w:sz w:val="12"/>
              </w:rPr>
              <w:t>potansiyel ürünler, satış imkanları, önemli Ticaret</w:t>
            </w:r>
            <w:r>
              <w:rPr>
                <w:color w:val="231F20"/>
                <w:spacing w:val="1"/>
                <w:w w:val="95"/>
                <w:sz w:val="12"/>
              </w:rPr>
              <w:t xml:space="preserve"> </w:t>
            </w:r>
            <w:r>
              <w:rPr>
                <w:color w:val="231F20"/>
                <w:w w:val="95"/>
                <w:sz w:val="12"/>
              </w:rPr>
              <w:t>Paydaşı (TP) Danışmanları, trendlerin yanı sıra, pazar</w:t>
            </w:r>
            <w:r>
              <w:rPr>
                <w:color w:val="231F20"/>
                <w:spacing w:val="-38"/>
                <w:w w:val="95"/>
                <w:sz w:val="12"/>
              </w:rPr>
              <w:t xml:space="preserve"> </w:t>
            </w:r>
            <w:r>
              <w:rPr>
                <w:color w:val="231F20"/>
                <w:w w:val="95"/>
                <w:sz w:val="12"/>
              </w:rPr>
              <w:t>yerleri ve sosyal ticaret sayfaları hakkında bilgiler ile</w:t>
            </w:r>
            <w:r>
              <w:rPr>
                <w:color w:val="231F20"/>
                <w:spacing w:val="1"/>
                <w:w w:val="95"/>
                <w:sz w:val="12"/>
              </w:rPr>
              <w:t xml:space="preserve"> </w:t>
            </w:r>
            <w:r>
              <w:rPr>
                <w:color w:val="231F20"/>
                <w:w w:val="95"/>
                <w:sz w:val="12"/>
              </w:rPr>
              <w:t>pazarda yer alma koşulları ile pazara giriş koşulları</w:t>
            </w:r>
            <w:r>
              <w:rPr>
                <w:color w:val="231F20"/>
                <w:spacing w:val="1"/>
                <w:w w:val="95"/>
                <w:sz w:val="12"/>
              </w:rPr>
              <w:t xml:space="preserve"> </w:t>
            </w:r>
            <w:r>
              <w:rPr>
                <w:color w:val="231F20"/>
                <w:w w:val="95"/>
                <w:sz w:val="12"/>
              </w:rPr>
              <w:t>hakkında</w:t>
            </w:r>
            <w:r>
              <w:rPr>
                <w:color w:val="231F20"/>
                <w:spacing w:val="-9"/>
                <w:w w:val="95"/>
                <w:sz w:val="12"/>
              </w:rPr>
              <w:t xml:space="preserve"> </w:t>
            </w:r>
            <w:r>
              <w:rPr>
                <w:color w:val="231F20"/>
                <w:w w:val="95"/>
                <w:sz w:val="12"/>
              </w:rPr>
              <w:t>ipuçlarına</w:t>
            </w:r>
            <w:r>
              <w:rPr>
                <w:color w:val="231F20"/>
                <w:spacing w:val="-8"/>
                <w:w w:val="95"/>
                <w:sz w:val="12"/>
              </w:rPr>
              <w:t xml:space="preserve"> </w:t>
            </w:r>
            <w:r>
              <w:rPr>
                <w:color w:val="231F20"/>
                <w:w w:val="95"/>
                <w:sz w:val="12"/>
              </w:rPr>
              <w:t>yer</w:t>
            </w:r>
            <w:r>
              <w:rPr>
                <w:color w:val="231F20"/>
                <w:spacing w:val="-9"/>
                <w:w w:val="95"/>
                <w:sz w:val="12"/>
              </w:rPr>
              <w:t xml:space="preserve"> </w:t>
            </w:r>
            <w:r>
              <w:rPr>
                <w:color w:val="231F20"/>
                <w:w w:val="95"/>
                <w:sz w:val="12"/>
              </w:rPr>
              <w:t>verilecektir.</w:t>
            </w:r>
          </w:p>
        </w:tc>
        <w:tc>
          <w:tcPr>
            <w:tcW w:w="1573" w:type="dxa"/>
          </w:tcPr>
          <w:p w14:paraId="7BA81D12" w14:textId="77777777" w:rsidR="00C06196" w:rsidRPr="00B17078" w:rsidRDefault="00C06196" w:rsidP="00B17078">
            <w:pPr>
              <w:pStyle w:val="TableParagraph"/>
              <w:jc w:val="center"/>
              <w:rPr>
                <w:rFonts w:ascii="Tahoma"/>
                <w:b/>
                <w:sz w:val="16"/>
              </w:rPr>
            </w:pPr>
          </w:p>
          <w:p w14:paraId="7B70451B" w14:textId="77777777" w:rsidR="00C06196" w:rsidRPr="00B17078" w:rsidRDefault="00C06196" w:rsidP="00B17078">
            <w:pPr>
              <w:pStyle w:val="TableParagraph"/>
              <w:jc w:val="center"/>
              <w:rPr>
                <w:rFonts w:ascii="Tahoma"/>
                <w:b/>
                <w:sz w:val="16"/>
              </w:rPr>
            </w:pPr>
          </w:p>
          <w:p w14:paraId="1D180988" w14:textId="77777777" w:rsidR="00C06196" w:rsidRPr="00B17078" w:rsidRDefault="00C06196" w:rsidP="00B17078">
            <w:pPr>
              <w:pStyle w:val="TableParagraph"/>
              <w:jc w:val="center"/>
              <w:rPr>
                <w:rFonts w:ascii="Tahoma"/>
                <w:b/>
                <w:sz w:val="16"/>
              </w:rPr>
            </w:pPr>
          </w:p>
          <w:p w14:paraId="3E326F76" w14:textId="77777777" w:rsidR="00C06196" w:rsidRPr="00B17078" w:rsidRDefault="00C06196" w:rsidP="00B17078">
            <w:pPr>
              <w:pStyle w:val="TableParagraph"/>
              <w:jc w:val="center"/>
              <w:rPr>
                <w:rFonts w:ascii="Tahoma"/>
                <w:b/>
                <w:sz w:val="16"/>
              </w:rPr>
            </w:pPr>
          </w:p>
          <w:p w14:paraId="2FEADF87" w14:textId="77777777" w:rsidR="00C06196" w:rsidRPr="00B17078" w:rsidRDefault="00C06196" w:rsidP="00B17078">
            <w:pPr>
              <w:pStyle w:val="TableParagraph"/>
              <w:jc w:val="center"/>
              <w:rPr>
                <w:rFonts w:ascii="Tahoma"/>
                <w:b/>
                <w:sz w:val="16"/>
              </w:rPr>
            </w:pPr>
          </w:p>
          <w:p w14:paraId="608E19D4" w14:textId="77777777" w:rsidR="00C06196" w:rsidRPr="00B17078" w:rsidRDefault="00C06196" w:rsidP="00B17078">
            <w:pPr>
              <w:pStyle w:val="TableParagraph"/>
              <w:jc w:val="center"/>
              <w:rPr>
                <w:rFonts w:ascii="Tahoma"/>
                <w:b/>
                <w:sz w:val="16"/>
              </w:rPr>
            </w:pPr>
          </w:p>
          <w:p w14:paraId="4681C769" w14:textId="77777777" w:rsidR="00C06196" w:rsidRPr="00B17078" w:rsidRDefault="00C06196" w:rsidP="00B17078">
            <w:pPr>
              <w:pStyle w:val="TableParagraph"/>
              <w:jc w:val="center"/>
              <w:rPr>
                <w:rFonts w:ascii="Tahoma"/>
                <w:b/>
                <w:sz w:val="16"/>
              </w:rPr>
            </w:pPr>
          </w:p>
          <w:p w14:paraId="7BCBE879" w14:textId="77777777" w:rsidR="00C06196" w:rsidRPr="00B17078" w:rsidRDefault="00C06196" w:rsidP="00B17078">
            <w:pPr>
              <w:pStyle w:val="TableParagraph"/>
              <w:jc w:val="center"/>
              <w:rPr>
                <w:rFonts w:ascii="Tahoma"/>
                <w:b/>
                <w:sz w:val="16"/>
              </w:rPr>
            </w:pPr>
          </w:p>
          <w:p w14:paraId="58A26849" w14:textId="77777777" w:rsidR="00C06196" w:rsidRPr="00B17078" w:rsidRDefault="00C06196" w:rsidP="00165047">
            <w:pPr>
              <w:pStyle w:val="TableParagraph"/>
              <w:spacing w:before="109" w:line="312" w:lineRule="auto"/>
              <w:ind w:left="45" w:right="234"/>
              <w:jc w:val="center"/>
              <w:rPr>
                <w:rFonts w:ascii="Arial" w:hAnsi="Arial"/>
                <w:b/>
                <w:w w:val="110"/>
                <w:sz w:val="12"/>
              </w:rPr>
            </w:pPr>
            <w:r w:rsidRPr="00B17078">
              <w:rPr>
                <w:rFonts w:ascii="Arial" w:hAnsi="Arial"/>
                <w:b/>
                <w:spacing w:val="-2"/>
                <w:w w:val="110"/>
                <w:sz w:val="12"/>
              </w:rPr>
              <w:t xml:space="preserve">Ticaret </w:t>
            </w:r>
            <w:r w:rsidR="0012441B" w:rsidRPr="00B17078">
              <w:rPr>
                <w:rFonts w:ascii="Arial" w:hAnsi="Arial"/>
                <w:b/>
                <w:spacing w:val="-2"/>
                <w:w w:val="110"/>
                <w:sz w:val="12"/>
              </w:rPr>
              <w:t>Bakanlığı</w:t>
            </w:r>
            <w:r w:rsidRPr="00B17078">
              <w:rPr>
                <w:rFonts w:ascii="Arial" w:hAnsi="Arial"/>
                <w:b/>
                <w:spacing w:val="-34"/>
                <w:w w:val="110"/>
                <w:sz w:val="12"/>
              </w:rPr>
              <w:t xml:space="preserve"> </w:t>
            </w:r>
            <w:r w:rsidRPr="00B17078">
              <w:rPr>
                <w:rFonts w:ascii="Arial" w:hAnsi="Arial"/>
                <w:b/>
                <w:w w:val="110"/>
                <w:sz w:val="12"/>
              </w:rPr>
              <w:t>(İHRGM)</w:t>
            </w:r>
          </w:p>
          <w:p w14:paraId="69879BF2" w14:textId="77777777" w:rsidR="00C06196" w:rsidRPr="00B17078" w:rsidRDefault="00C06196" w:rsidP="00B17078">
            <w:pPr>
              <w:pStyle w:val="TableParagraph"/>
              <w:spacing w:before="1" w:line="626" w:lineRule="auto"/>
              <w:ind w:left="618" w:hanging="428"/>
              <w:jc w:val="center"/>
              <w:rPr>
                <w:rFonts w:ascii="Arial" w:hAnsi="Arial"/>
                <w:b/>
                <w:sz w:val="12"/>
              </w:rPr>
            </w:pPr>
          </w:p>
        </w:tc>
        <w:tc>
          <w:tcPr>
            <w:tcW w:w="1270" w:type="dxa"/>
          </w:tcPr>
          <w:p w14:paraId="1276948B" w14:textId="77777777" w:rsidR="00C06196" w:rsidRPr="00B17078" w:rsidRDefault="00C06196" w:rsidP="00B17078">
            <w:pPr>
              <w:pStyle w:val="TableParagraph"/>
              <w:ind w:left="26"/>
              <w:jc w:val="center"/>
              <w:rPr>
                <w:rFonts w:ascii="Tahoma"/>
                <w:b/>
                <w:sz w:val="16"/>
              </w:rPr>
            </w:pPr>
          </w:p>
          <w:p w14:paraId="6A2D551C" w14:textId="77777777" w:rsidR="00C06196" w:rsidRPr="00B17078" w:rsidRDefault="00C06196" w:rsidP="00B17078">
            <w:pPr>
              <w:pStyle w:val="TableParagraph"/>
              <w:ind w:left="26"/>
              <w:jc w:val="center"/>
              <w:rPr>
                <w:rFonts w:ascii="Tahoma"/>
                <w:b/>
                <w:sz w:val="16"/>
              </w:rPr>
            </w:pPr>
          </w:p>
          <w:p w14:paraId="68271159" w14:textId="77777777" w:rsidR="00C06196" w:rsidRPr="00B17078" w:rsidRDefault="00C06196" w:rsidP="00B17078">
            <w:pPr>
              <w:pStyle w:val="TableParagraph"/>
              <w:ind w:left="26"/>
              <w:jc w:val="center"/>
              <w:rPr>
                <w:rFonts w:ascii="Tahoma"/>
                <w:b/>
                <w:sz w:val="16"/>
              </w:rPr>
            </w:pPr>
          </w:p>
          <w:p w14:paraId="3DD17F0A" w14:textId="77777777" w:rsidR="00C06196" w:rsidRPr="00B17078" w:rsidRDefault="00C06196" w:rsidP="00B17078">
            <w:pPr>
              <w:pStyle w:val="TableParagraph"/>
              <w:ind w:left="26"/>
              <w:jc w:val="center"/>
              <w:rPr>
                <w:rFonts w:ascii="Tahoma"/>
                <w:b/>
                <w:sz w:val="16"/>
              </w:rPr>
            </w:pPr>
          </w:p>
          <w:p w14:paraId="29037834" w14:textId="77777777" w:rsidR="00C06196" w:rsidRPr="00B17078" w:rsidRDefault="00C06196" w:rsidP="00B17078">
            <w:pPr>
              <w:pStyle w:val="TableParagraph"/>
              <w:ind w:left="26"/>
              <w:jc w:val="center"/>
              <w:rPr>
                <w:rFonts w:ascii="Tahoma"/>
                <w:b/>
                <w:sz w:val="16"/>
              </w:rPr>
            </w:pPr>
          </w:p>
          <w:p w14:paraId="05272701" w14:textId="77777777" w:rsidR="00C06196" w:rsidRPr="00B17078" w:rsidRDefault="00C06196" w:rsidP="00B17078">
            <w:pPr>
              <w:pStyle w:val="TableParagraph"/>
              <w:ind w:left="26"/>
              <w:jc w:val="center"/>
              <w:rPr>
                <w:rFonts w:ascii="Tahoma"/>
                <w:b/>
                <w:sz w:val="16"/>
              </w:rPr>
            </w:pPr>
          </w:p>
          <w:p w14:paraId="4A10091C" w14:textId="77777777" w:rsidR="00C06196" w:rsidRPr="00B17078" w:rsidRDefault="00C06196" w:rsidP="00B17078">
            <w:pPr>
              <w:pStyle w:val="TableParagraph"/>
              <w:ind w:left="26"/>
              <w:jc w:val="center"/>
              <w:rPr>
                <w:rFonts w:ascii="Tahoma"/>
                <w:b/>
                <w:sz w:val="16"/>
              </w:rPr>
            </w:pPr>
          </w:p>
          <w:p w14:paraId="643A5667" w14:textId="77777777" w:rsidR="00C06196" w:rsidRPr="00B17078" w:rsidRDefault="00C06196" w:rsidP="00B17078">
            <w:pPr>
              <w:pStyle w:val="TableParagraph"/>
              <w:ind w:left="26"/>
              <w:jc w:val="center"/>
              <w:rPr>
                <w:rFonts w:ascii="Tahoma"/>
                <w:b/>
                <w:sz w:val="16"/>
              </w:rPr>
            </w:pPr>
          </w:p>
          <w:p w14:paraId="2D11A874" w14:textId="77777777" w:rsidR="00C06196" w:rsidRPr="00B17078" w:rsidRDefault="00C06196" w:rsidP="00430936">
            <w:pPr>
              <w:pStyle w:val="TableParagraph"/>
              <w:spacing w:before="109" w:line="312" w:lineRule="auto"/>
              <w:ind w:left="26" w:right="97"/>
              <w:jc w:val="center"/>
              <w:rPr>
                <w:rFonts w:ascii="Arial" w:hAnsi="Arial"/>
                <w:b/>
                <w:w w:val="110"/>
                <w:sz w:val="12"/>
              </w:rPr>
            </w:pPr>
            <w:r w:rsidRPr="00B17078">
              <w:rPr>
                <w:rFonts w:ascii="Arial" w:hAnsi="Arial"/>
                <w:b/>
                <w:spacing w:val="-2"/>
                <w:w w:val="110"/>
                <w:sz w:val="12"/>
              </w:rPr>
              <w:t xml:space="preserve">Ticaret </w:t>
            </w:r>
            <w:r w:rsidR="0012441B" w:rsidRPr="00B17078">
              <w:rPr>
                <w:rFonts w:ascii="Arial" w:hAnsi="Arial"/>
                <w:b/>
                <w:spacing w:val="-2"/>
                <w:w w:val="110"/>
                <w:sz w:val="12"/>
              </w:rPr>
              <w:t>Bakanlığı</w:t>
            </w:r>
          </w:p>
          <w:p w14:paraId="1978275C" w14:textId="77777777" w:rsidR="00B17078" w:rsidRPr="00B17078" w:rsidRDefault="00C06196" w:rsidP="00B17078">
            <w:pPr>
              <w:pStyle w:val="TableParagraph"/>
              <w:spacing w:before="1" w:line="626" w:lineRule="auto"/>
              <w:ind w:left="26"/>
              <w:jc w:val="center"/>
              <w:rPr>
                <w:rFonts w:ascii="Arial" w:hAnsi="Arial"/>
                <w:b/>
                <w:w w:val="105"/>
                <w:sz w:val="12"/>
              </w:rPr>
            </w:pPr>
            <w:r w:rsidRPr="00B17078">
              <w:rPr>
                <w:rFonts w:ascii="Arial" w:hAnsi="Arial"/>
                <w:b/>
                <w:w w:val="105"/>
                <w:sz w:val="12"/>
              </w:rPr>
              <w:t>(Ticaret Müşavirliği)</w:t>
            </w:r>
          </w:p>
          <w:p w14:paraId="318AB742" w14:textId="77777777" w:rsidR="00C06196" w:rsidRPr="00B17078" w:rsidRDefault="00C06196" w:rsidP="00B17078">
            <w:pPr>
              <w:pStyle w:val="TableParagraph"/>
              <w:spacing w:before="1" w:line="626" w:lineRule="auto"/>
              <w:ind w:left="26"/>
              <w:jc w:val="center"/>
              <w:rPr>
                <w:rFonts w:ascii="Arial" w:hAnsi="Arial"/>
                <w:b/>
                <w:sz w:val="12"/>
              </w:rPr>
            </w:pPr>
            <w:r w:rsidRPr="00B17078">
              <w:rPr>
                <w:rFonts w:ascii="Arial" w:hAnsi="Arial"/>
                <w:b/>
                <w:w w:val="105"/>
                <w:sz w:val="12"/>
              </w:rPr>
              <w:t>TOBB</w:t>
            </w:r>
          </w:p>
        </w:tc>
        <w:tc>
          <w:tcPr>
            <w:tcW w:w="1270" w:type="dxa"/>
          </w:tcPr>
          <w:p w14:paraId="31A539B7" w14:textId="77777777" w:rsidR="00C06196" w:rsidRDefault="00C06196" w:rsidP="00C06196">
            <w:pPr>
              <w:pStyle w:val="TableParagraph"/>
              <w:tabs>
                <w:tab w:val="left" w:pos="142"/>
              </w:tabs>
              <w:rPr>
                <w:rFonts w:ascii="Tahoma"/>
                <w:b/>
                <w:sz w:val="16"/>
              </w:rPr>
            </w:pPr>
          </w:p>
          <w:p w14:paraId="2AA3FA0C" w14:textId="77777777" w:rsidR="00C06196" w:rsidRDefault="00C06196" w:rsidP="00C06196">
            <w:pPr>
              <w:pStyle w:val="TableParagraph"/>
              <w:tabs>
                <w:tab w:val="left" w:pos="142"/>
              </w:tabs>
              <w:rPr>
                <w:rFonts w:ascii="Tahoma"/>
                <w:b/>
                <w:sz w:val="16"/>
              </w:rPr>
            </w:pPr>
          </w:p>
          <w:p w14:paraId="6FBC6CA8" w14:textId="77777777" w:rsidR="00C06196" w:rsidRDefault="00C06196" w:rsidP="00C06196">
            <w:pPr>
              <w:pStyle w:val="TableParagraph"/>
              <w:tabs>
                <w:tab w:val="left" w:pos="142"/>
              </w:tabs>
              <w:rPr>
                <w:rFonts w:ascii="Tahoma"/>
                <w:b/>
                <w:sz w:val="16"/>
              </w:rPr>
            </w:pPr>
          </w:p>
          <w:p w14:paraId="2AA1621E" w14:textId="77777777" w:rsidR="00C06196" w:rsidRDefault="00C06196" w:rsidP="00C06196">
            <w:pPr>
              <w:pStyle w:val="TableParagraph"/>
              <w:tabs>
                <w:tab w:val="left" w:pos="142"/>
              </w:tabs>
              <w:rPr>
                <w:rFonts w:ascii="Tahoma"/>
                <w:b/>
                <w:sz w:val="16"/>
              </w:rPr>
            </w:pPr>
          </w:p>
          <w:p w14:paraId="0C3DE0C2" w14:textId="77777777" w:rsidR="00C06196" w:rsidRDefault="00C06196" w:rsidP="00C06196">
            <w:pPr>
              <w:pStyle w:val="TableParagraph"/>
              <w:tabs>
                <w:tab w:val="left" w:pos="142"/>
              </w:tabs>
              <w:rPr>
                <w:rFonts w:ascii="Tahoma"/>
                <w:b/>
                <w:sz w:val="16"/>
              </w:rPr>
            </w:pPr>
          </w:p>
          <w:p w14:paraId="3CE42D5F" w14:textId="77777777" w:rsidR="00C06196" w:rsidRDefault="00C06196" w:rsidP="00C06196">
            <w:pPr>
              <w:pStyle w:val="TableParagraph"/>
              <w:tabs>
                <w:tab w:val="left" w:pos="142"/>
              </w:tabs>
              <w:rPr>
                <w:rFonts w:ascii="Tahoma"/>
                <w:b/>
                <w:sz w:val="16"/>
              </w:rPr>
            </w:pPr>
          </w:p>
          <w:p w14:paraId="18AD6683" w14:textId="77777777" w:rsidR="00C06196" w:rsidRDefault="00C06196" w:rsidP="00C06196">
            <w:pPr>
              <w:pStyle w:val="TableParagraph"/>
              <w:tabs>
                <w:tab w:val="left" w:pos="142"/>
              </w:tabs>
              <w:rPr>
                <w:rFonts w:ascii="Tahoma"/>
                <w:b/>
                <w:sz w:val="16"/>
              </w:rPr>
            </w:pPr>
          </w:p>
          <w:p w14:paraId="4F4270A1" w14:textId="77777777" w:rsidR="00C06196" w:rsidRDefault="00C06196" w:rsidP="00C06196">
            <w:pPr>
              <w:pStyle w:val="TableParagraph"/>
              <w:tabs>
                <w:tab w:val="left" w:pos="142"/>
              </w:tabs>
              <w:rPr>
                <w:rFonts w:ascii="Tahoma"/>
                <w:b/>
                <w:sz w:val="16"/>
              </w:rPr>
            </w:pPr>
          </w:p>
          <w:p w14:paraId="42E79D71" w14:textId="77777777" w:rsidR="00C06196" w:rsidRDefault="00C06196" w:rsidP="00C06196">
            <w:pPr>
              <w:pStyle w:val="TableParagraph"/>
              <w:tabs>
                <w:tab w:val="left" w:pos="142"/>
              </w:tabs>
              <w:rPr>
                <w:rFonts w:ascii="Tahoma"/>
                <w:b/>
                <w:sz w:val="16"/>
              </w:rPr>
            </w:pPr>
          </w:p>
          <w:p w14:paraId="4A8FC06E" w14:textId="77777777" w:rsidR="00C06196" w:rsidRDefault="00C06196" w:rsidP="00C06196">
            <w:pPr>
              <w:pStyle w:val="TableParagraph"/>
              <w:tabs>
                <w:tab w:val="left" w:pos="142"/>
              </w:tabs>
              <w:spacing w:before="5"/>
              <w:rPr>
                <w:rFonts w:ascii="Tahoma"/>
                <w:b/>
                <w:sz w:val="20"/>
              </w:rPr>
            </w:pPr>
          </w:p>
          <w:p w14:paraId="07D627A3" w14:textId="64085F11" w:rsidR="00C06196" w:rsidRDefault="00C06196" w:rsidP="00C06196">
            <w:pPr>
              <w:pStyle w:val="TableParagraph"/>
              <w:tabs>
                <w:tab w:val="left" w:pos="142"/>
              </w:tabs>
              <w:spacing w:before="1"/>
              <w:ind w:left="331"/>
              <w:rPr>
                <w:rFonts w:ascii="Arial"/>
                <w:b/>
                <w:sz w:val="12"/>
              </w:rPr>
            </w:pPr>
            <w:r>
              <w:rPr>
                <w:rFonts w:ascii="Arial"/>
                <w:b/>
                <w:color w:val="231F20"/>
                <w:w w:val="110"/>
                <w:sz w:val="12"/>
              </w:rPr>
              <w:t>202</w:t>
            </w:r>
            <w:r w:rsidR="00A71BDA">
              <w:rPr>
                <w:rFonts w:ascii="Arial"/>
                <w:b/>
                <w:color w:val="231F20"/>
                <w:w w:val="110"/>
                <w:sz w:val="12"/>
              </w:rPr>
              <w:t>3</w:t>
            </w:r>
            <w:r>
              <w:rPr>
                <w:rFonts w:ascii="Arial"/>
                <w:b/>
                <w:color w:val="231F20"/>
                <w:w w:val="110"/>
                <w:sz w:val="12"/>
              </w:rPr>
              <w:t>-202</w:t>
            </w:r>
            <w:r w:rsidR="00A71BDA">
              <w:rPr>
                <w:rFonts w:ascii="Arial"/>
                <w:b/>
                <w:color w:val="231F20"/>
                <w:w w:val="110"/>
                <w:sz w:val="12"/>
              </w:rPr>
              <w:t>4</w:t>
            </w:r>
          </w:p>
        </w:tc>
      </w:tr>
      <w:tr w:rsidR="00C06196" w14:paraId="65E78D34" w14:textId="77777777" w:rsidTr="00C06196">
        <w:trPr>
          <w:trHeight w:val="2620"/>
        </w:trPr>
        <w:tc>
          <w:tcPr>
            <w:tcW w:w="1006" w:type="dxa"/>
          </w:tcPr>
          <w:p w14:paraId="556D75CF" w14:textId="77777777" w:rsidR="00C06196" w:rsidRDefault="00C06196" w:rsidP="00C06196">
            <w:pPr>
              <w:pStyle w:val="TableParagraph"/>
              <w:tabs>
                <w:tab w:val="left" w:pos="142"/>
              </w:tabs>
              <w:rPr>
                <w:rFonts w:ascii="Tahoma"/>
                <w:b/>
                <w:sz w:val="24"/>
              </w:rPr>
            </w:pPr>
          </w:p>
          <w:p w14:paraId="634D60DC" w14:textId="77777777" w:rsidR="00C06196" w:rsidRDefault="00C06196" w:rsidP="00C06196">
            <w:pPr>
              <w:pStyle w:val="TableParagraph"/>
              <w:tabs>
                <w:tab w:val="left" w:pos="142"/>
              </w:tabs>
              <w:rPr>
                <w:rFonts w:ascii="Tahoma"/>
                <w:b/>
                <w:sz w:val="24"/>
              </w:rPr>
            </w:pPr>
          </w:p>
          <w:p w14:paraId="2A89CFE2" w14:textId="77777777" w:rsidR="00C06196" w:rsidRDefault="00C06196" w:rsidP="00C06196">
            <w:pPr>
              <w:pStyle w:val="TableParagraph"/>
              <w:tabs>
                <w:tab w:val="left" w:pos="142"/>
              </w:tabs>
              <w:rPr>
                <w:rFonts w:ascii="Tahoma"/>
                <w:b/>
                <w:sz w:val="24"/>
              </w:rPr>
            </w:pPr>
          </w:p>
          <w:p w14:paraId="03F8E387" w14:textId="77777777" w:rsidR="00C06196" w:rsidRDefault="00C06196" w:rsidP="00C06196">
            <w:pPr>
              <w:pStyle w:val="TableParagraph"/>
              <w:tabs>
                <w:tab w:val="left" w:pos="142"/>
              </w:tabs>
              <w:rPr>
                <w:rFonts w:ascii="Tahoma"/>
                <w:b/>
                <w:sz w:val="28"/>
              </w:rPr>
            </w:pPr>
          </w:p>
          <w:p w14:paraId="7E3D5E06" w14:textId="77777777" w:rsidR="00C06196" w:rsidRDefault="00C06196" w:rsidP="00C06196">
            <w:pPr>
              <w:pStyle w:val="TableParagraph"/>
              <w:tabs>
                <w:tab w:val="left" w:pos="142"/>
              </w:tabs>
              <w:ind w:left="283"/>
              <w:rPr>
                <w:rFonts w:ascii="Arial"/>
                <w:b/>
                <w:sz w:val="18"/>
              </w:rPr>
            </w:pPr>
            <w:r>
              <w:rPr>
                <w:rFonts w:ascii="Arial"/>
                <w:b/>
                <w:color w:val="2868B2"/>
                <w:sz w:val="18"/>
              </w:rPr>
              <w:t>3.1.32</w:t>
            </w:r>
          </w:p>
        </w:tc>
        <w:tc>
          <w:tcPr>
            <w:tcW w:w="2480" w:type="dxa"/>
          </w:tcPr>
          <w:p w14:paraId="134CFDED" w14:textId="77777777" w:rsidR="00C06196" w:rsidRDefault="00C06196" w:rsidP="00C06196">
            <w:pPr>
              <w:pStyle w:val="TableParagraph"/>
              <w:tabs>
                <w:tab w:val="left" w:pos="142"/>
              </w:tabs>
              <w:rPr>
                <w:rFonts w:ascii="Tahoma"/>
                <w:b/>
                <w:sz w:val="16"/>
              </w:rPr>
            </w:pPr>
          </w:p>
          <w:p w14:paraId="0BB61663" w14:textId="77777777" w:rsidR="00C06196" w:rsidRDefault="00C06196" w:rsidP="00C06196">
            <w:pPr>
              <w:pStyle w:val="TableParagraph"/>
              <w:tabs>
                <w:tab w:val="left" w:pos="142"/>
              </w:tabs>
              <w:rPr>
                <w:rFonts w:ascii="Tahoma"/>
                <w:b/>
                <w:sz w:val="16"/>
              </w:rPr>
            </w:pPr>
          </w:p>
          <w:p w14:paraId="63858AA9" w14:textId="77777777" w:rsidR="00C06196" w:rsidRDefault="00C06196" w:rsidP="00C06196">
            <w:pPr>
              <w:pStyle w:val="TableParagraph"/>
              <w:tabs>
                <w:tab w:val="left" w:pos="142"/>
              </w:tabs>
              <w:rPr>
                <w:rFonts w:ascii="Tahoma"/>
                <w:b/>
                <w:sz w:val="16"/>
              </w:rPr>
            </w:pPr>
          </w:p>
          <w:p w14:paraId="1525662A" w14:textId="77777777" w:rsidR="00C06196" w:rsidRDefault="00C06196" w:rsidP="00C06196">
            <w:pPr>
              <w:pStyle w:val="TableParagraph"/>
              <w:tabs>
                <w:tab w:val="left" w:pos="142"/>
              </w:tabs>
              <w:rPr>
                <w:rFonts w:ascii="Tahoma"/>
                <w:b/>
                <w:sz w:val="16"/>
              </w:rPr>
            </w:pPr>
          </w:p>
          <w:p w14:paraId="56CD1AE5" w14:textId="77777777" w:rsidR="00C06196" w:rsidRDefault="00C06196" w:rsidP="00C06196">
            <w:pPr>
              <w:pStyle w:val="TableParagraph"/>
              <w:tabs>
                <w:tab w:val="left" w:pos="142"/>
              </w:tabs>
              <w:spacing w:before="8"/>
              <w:rPr>
                <w:rFonts w:ascii="Tahoma"/>
                <w:b/>
                <w:sz w:val="23"/>
              </w:rPr>
            </w:pPr>
          </w:p>
          <w:p w14:paraId="158DA187" w14:textId="77777777" w:rsidR="00C06196" w:rsidRDefault="00C06196" w:rsidP="00C06196">
            <w:pPr>
              <w:pStyle w:val="TableParagraph"/>
              <w:tabs>
                <w:tab w:val="left" w:pos="142"/>
              </w:tabs>
              <w:spacing w:line="312" w:lineRule="auto"/>
              <w:ind w:left="72" w:right="79"/>
              <w:rPr>
                <w:rFonts w:ascii="Arial" w:hAnsi="Arial"/>
                <w:b/>
                <w:sz w:val="12"/>
              </w:rPr>
            </w:pPr>
            <w:r>
              <w:rPr>
                <w:rFonts w:ascii="Arial" w:hAnsi="Arial"/>
                <w:b/>
                <w:color w:val="231F20"/>
                <w:w w:val="110"/>
                <w:sz w:val="12"/>
              </w:rPr>
              <w:t>E-ticaret</w:t>
            </w:r>
            <w:r>
              <w:rPr>
                <w:rFonts w:ascii="Arial" w:hAnsi="Arial"/>
                <w:b/>
                <w:color w:val="231F20"/>
                <w:spacing w:val="-9"/>
                <w:w w:val="110"/>
                <w:sz w:val="12"/>
              </w:rPr>
              <w:t xml:space="preserve"> </w:t>
            </w:r>
            <w:r>
              <w:rPr>
                <w:rFonts w:ascii="Arial" w:hAnsi="Arial"/>
                <w:b/>
                <w:color w:val="231F20"/>
                <w:w w:val="110"/>
                <w:sz w:val="12"/>
              </w:rPr>
              <w:t>pazarına</w:t>
            </w:r>
            <w:r>
              <w:rPr>
                <w:rFonts w:ascii="Arial" w:hAnsi="Arial"/>
                <w:b/>
                <w:color w:val="231F20"/>
                <w:spacing w:val="-9"/>
                <w:w w:val="110"/>
                <w:sz w:val="12"/>
              </w:rPr>
              <w:t xml:space="preserve"> </w:t>
            </w:r>
            <w:r>
              <w:rPr>
                <w:rFonts w:ascii="Arial" w:hAnsi="Arial"/>
                <w:b/>
                <w:color w:val="231F20"/>
                <w:w w:val="110"/>
                <w:sz w:val="12"/>
              </w:rPr>
              <w:t>giriş</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9"/>
                <w:w w:val="110"/>
                <w:sz w:val="12"/>
              </w:rPr>
              <w:t xml:space="preserve"> </w:t>
            </w:r>
            <w:r>
              <w:rPr>
                <w:rFonts w:ascii="Arial" w:hAnsi="Arial"/>
                <w:b/>
                <w:color w:val="231F20"/>
                <w:w w:val="110"/>
                <w:sz w:val="12"/>
              </w:rPr>
              <w:t>tanıtım</w:t>
            </w:r>
            <w:r>
              <w:rPr>
                <w:rFonts w:ascii="Arial" w:hAnsi="Arial"/>
                <w:b/>
                <w:color w:val="231F20"/>
                <w:spacing w:val="-9"/>
                <w:w w:val="110"/>
                <w:sz w:val="12"/>
              </w:rPr>
              <w:t xml:space="preserve"> </w:t>
            </w:r>
            <w:r>
              <w:rPr>
                <w:rFonts w:ascii="Arial" w:hAnsi="Arial"/>
                <w:b/>
                <w:color w:val="231F20"/>
                <w:w w:val="110"/>
                <w:sz w:val="12"/>
              </w:rPr>
              <w:t>için</w:t>
            </w:r>
            <w:r>
              <w:rPr>
                <w:rFonts w:ascii="Arial" w:hAnsi="Arial"/>
                <w:b/>
                <w:color w:val="231F20"/>
                <w:spacing w:val="-33"/>
                <w:w w:val="110"/>
                <w:sz w:val="12"/>
              </w:rPr>
              <w:t xml:space="preserve"> </w:t>
            </w:r>
            <w:r>
              <w:rPr>
                <w:rFonts w:ascii="Arial" w:hAnsi="Arial"/>
                <w:b/>
                <w:color w:val="231F20"/>
                <w:w w:val="110"/>
                <w:sz w:val="12"/>
              </w:rPr>
              <w:t>gerekli harcamalar e-ihracat destek</w:t>
            </w:r>
            <w:r>
              <w:rPr>
                <w:rFonts w:ascii="Arial" w:hAnsi="Arial"/>
                <w:b/>
                <w:color w:val="231F20"/>
                <w:spacing w:val="1"/>
                <w:w w:val="110"/>
                <w:sz w:val="12"/>
              </w:rPr>
              <w:t xml:space="preserve"> </w:t>
            </w:r>
            <w:r>
              <w:rPr>
                <w:rFonts w:ascii="Arial" w:hAnsi="Arial"/>
                <w:b/>
                <w:color w:val="231F20"/>
                <w:w w:val="110"/>
                <w:sz w:val="12"/>
              </w:rPr>
              <w:t>programında</w:t>
            </w:r>
            <w:r>
              <w:rPr>
                <w:rFonts w:ascii="Arial" w:hAnsi="Arial"/>
                <w:b/>
                <w:color w:val="231F20"/>
                <w:spacing w:val="-4"/>
                <w:w w:val="110"/>
                <w:sz w:val="12"/>
              </w:rPr>
              <w:t xml:space="preserve"> </w:t>
            </w:r>
            <w:r>
              <w:rPr>
                <w:rFonts w:ascii="Arial" w:hAnsi="Arial"/>
                <w:b/>
                <w:color w:val="231F20"/>
                <w:w w:val="110"/>
                <w:sz w:val="12"/>
              </w:rPr>
              <w:t>tanımlanacaktır.</w:t>
            </w:r>
          </w:p>
        </w:tc>
        <w:tc>
          <w:tcPr>
            <w:tcW w:w="3571" w:type="dxa"/>
          </w:tcPr>
          <w:p w14:paraId="757A85D1" w14:textId="77777777" w:rsidR="00C06196" w:rsidRDefault="00C06196" w:rsidP="00C06196">
            <w:pPr>
              <w:pStyle w:val="TableParagraph"/>
              <w:tabs>
                <w:tab w:val="left" w:pos="142"/>
              </w:tabs>
              <w:rPr>
                <w:rFonts w:ascii="Tahoma"/>
                <w:b/>
                <w:sz w:val="16"/>
              </w:rPr>
            </w:pPr>
          </w:p>
          <w:p w14:paraId="786C9197" w14:textId="77777777" w:rsidR="00C06196" w:rsidRDefault="00C06196" w:rsidP="00C06196">
            <w:pPr>
              <w:pStyle w:val="TableParagraph"/>
              <w:tabs>
                <w:tab w:val="left" w:pos="142"/>
              </w:tabs>
              <w:rPr>
                <w:rFonts w:ascii="Tahoma"/>
                <w:b/>
                <w:sz w:val="16"/>
              </w:rPr>
            </w:pPr>
          </w:p>
          <w:p w14:paraId="781A58FF" w14:textId="5DB74C90" w:rsidR="00C06196" w:rsidRDefault="00C06196" w:rsidP="00C06196">
            <w:pPr>
              <w:pStyle w:val="TableParagraph"/>
              <w:tabs>
                <w:tab w:val="left" w:pos="142"/>
              </w:tabs>
              <w:spacing w:before="124" w:line="295" w:lineRule="auto"/>
              <w:ind w:left="153" w:right="137"/>
              <w:rPr>
                <w:sz w:val="12"/>
              </w:rPr>
            </w:pPr>
            <w:r>
              <w:rPr>
                <w:color w:val="231F20"/>
                <w:w w:val="95"/>
                <w:sz w:val="12"/>
              </w:rPr>
              <w:t>E-ticaret pazarında, çevrimiçi mağaza, dijital tanıtım, sipariş</w:t>
            </w:r>
            <w:r>
              <w:rPr>
                <w:color w:val="231F20"/>
                <w:spacing w:val="1"/>
                <w:w w:val="95"/>
                <w:sz w:val="12"/>
              </w:rPr>
              <w:t xml:space="preserve"> </w:t>
            </w:r>
            <w:r>
              <w:rPr>
                <w:color w:val="231F20"/>
                <w:spacing w:val="-1"/>
                <w:sz w:val="12"/>
              </w:rPr>
              <w:t xml:space="preserve">karşılama işlemleri </w:t>
            </w:r>
            <w:r>
              <w:rPr>
                <w:color w:val="231F20"/>
                <w:sz w:val="12"/>
              </w:rPr>
              <w:t>konusunda ihracat desteklerine</w:t>
            </w:r>
            <w:r>
              <w:rPr>
                <w:color w:val="231F20"/>
                <w:spacing w:val="1"/>
                <w:sz w:val="12"/>
              </w:rPr>
              <w:t xml:space="preserve"> </w:t>
            </w:r>
            <w:r>
              <w:rPr>
                <w:color w:val="231F20"/>
                <w:spacing w:val="-1"/>
                <w:sz w:val="12"/>
              </w:rPr>
              <w:t xml:space="preserve">ihtiyaç duyulabilmektedir. </w:t>
            </w:r>
            <w:r>
              <w:rPr>
                <w:color w:val="231F20"/>
                <w:sz w:val="12"/>
              </w:rPr>
              <w:t>Bu bağlamda, e-ihracata</w:t>
            </w:r>
            <w:r>
              <w:rPr>
                <w:color w:val="231F20"/>
                <w:spacing w:val="1"/>
                <w:sz w:val="12"/>
              </w:rPr>
              <w:t xml:space="preserve"> </w:t>
            </w:r>
            <w:r>
              <w:rPr>
                <w:color w:val="231F20"/>
                <w:spacing w:val="-1"/>
                <w:sz w:val="12"/>
              </w:rPr>
              <w:t>yönelik</w:t>
            </w:r>
            <w:r>
              <w:rPr>
                <w:color w:val="231F20"/>
                <w:spacing w:val="-11"/>
                <w:sz w:val="12"/>
              </w:rPr>
              <w:t xml:space="preserve"> </w:t>
            </w:r>
            <w:r>
              <w:rPr>
                <w:color w:val="231F20"/>
                <w:spacing w:val="-1"/>
                <w:sz w:val="12"/>
              </w:rPr>
              <w:t>yeni</w:t>
            </w:r>
            <w:r>
              <w:rPr>
                <w:color w:val="231F20"/>
                <w:spacing w:val="-11"/>
                <w:sz w:val="12"/>
              </w:rPr>
              <w:t xml:space="preserve"> </w:t>
            </w:r>
            <w:r>
              <w:rPr>
                <w:color w:val="231F20"/>
                <w:spacing w:val="-1"/>
                <w:sz w:val="12"/>
              </w:rPr>
              <w:t>bir</w:t>
            </w:r>
            <w:r>
              <w:rPr>
                <w:color w:val="231F20"/>
                <w:spacing w:val="-11"/>
                <w:sz w:val="12"/>
              </w:rPr>
              <w:t xml:space="preserve"> </w:t>
            </w:r>
            <w:r>
              <w:rPr>
                <w:color w:val="231F20"/>
                <w:spacing w:val="-1"/>
                <w:sz w:val="12"/>
              </w:rPr>
              <w:t>destek</w:t>
            </w:r>
            <w:r>
              <w:rPr>
                <w:color w:val="231F20"/>
                <w:spacing w:val="-11"/>
                <w:sz w:val="12"/>
              </w:rPr>
              <w:t xml:space="preserve"> </w:t>
            </w:r>
            <w:r>
              <w:rPr>
                <w:color w:val="231F20"/>
                <w:spacing w:val="-1"/>
                <w:sz w:val="12"/>
              </w:rPr>
              <w:t>mekanizması</w:t>
            </w:r>
            <w:r>
              <w:rPr>
                <w:color w:val="231F20"/>
                <w:spacing w:val="-11"/>
                <w:sz w:val="12"/>
              </w:rPr>
              <w:t xml:space="preserve"> </w:t>
            </w:r>
            <w:r>
              <w:rPr>
                <w:color w:val="231F20"/>
                <w:spacing w:val="-1"/>
                <w:sz w:val="12"/>
              </w:rPr>
              <w:t>hayata</w:t>
            </w:r>
            <w:r>
              <w:rPr>
                <w:color w:val="231F20"/>
                <w:spacing w:val="-11"/>
                <w:sz w:val="12"/>
              </w:rPr>
              <w:t xml:space="preserve"> </w:t>
            </w:r>
            <w:r>
              <w:rPr>
                <w:color w:val="231F20"/>
                <w:spacing w:val="-1"/>
                <w:sz w:val="12"/>
              </w:rPr>
              <w:t>geçirilerek,</w:t>
            </w:r>
            <w:r>
              <w:rPr>
                <w:color w:val="231F20"/>
                <w:spacing w:val="-39"/>
                <w:sz w:val="12"/>
              </w:rPr>
              <w:t xml:space="preserve"> </w:t>
            </w:r>
            <w:r>
              <w:rPr>
                <w:color w:val="231F20"/>
                <w:sz w:val="12"/>
              </w:rPr>
              <w:t>firmaların doğrudan ya da iş birliği kuruluşları</w:t>
            </w:r>
            <w:r>
              <w:rPr>
                <w:color w:val="231F20"/>
                <w:spacing w:val="1"/>
                <w:sz w:val="12"/>
              </w:rPr>
              <w:t xml:space="preserve"> </w:t>
            </w:r>
            <w:r>
              <w:rPr>
                <w:color w:val="231F20"/>
                <w:w w:val="95"/>
                <w:sz w:val="12"/>
              </w:rPr>
              <w:t>aracılığıyla alacakları proje bazlı desteklerle yukarıda</w:t>
            </w:r>
            <w:r>
              <w:rPr>
                <w:color w:val="231F20"/>
                <w:spacing w:val="1"/>
                <w:w w:val="95"/>
                <w:sz w:val="12"/>
              </w:rPr>
              <w:t xml:space="preserve"> </w:t>
            </w:r>
            <w:r>
              <w:rPr>
                <w:color w:val="231F20"/>
                <w:spacing w:val="-1"/>
                <w:sz w:val="12"/>
              </w:rPr>
              <w:t xml:space="preserve">belirtilen ihtiyaçlarına yönelik </w:t>
            </w:r>
            <w:r>
              <w:rPr>
                <w:color w:val="231F20"/>
                <w:sz w:val="12"/>
              </w:rPr>
              <w:t>harcamalarına destek</w:t>
            </w:r>
            <w:r>
              <w:rPr>
                <w:color w:val="231F20"/>
                <w:spacing w:val="1"/>
                <w:sz w:val="12"/>
              </w:rPr>
              <w:t xml:space="preserve"> </w:t>
            </w:r>
            <w:r>
              <w:rPr>
                <w:color w:val="231F20"/>
                <w:sz w:val="12"/>
              </w:rPr>
              <w:t>olunması</w:t>
            </w:r>
            <w:r>
              <w:rPr>
                <w:color w:val="231F20"/>
                <w:spacing w:val="-12"/>
                <w:sz w:val="12"/>
              </w:rPr>
              <w:t xml:space="preserve"> </w:t>
            </w:r>
            <w:r>
              <w:rPr>
                <w:color w:val="231F20"/>
                <w:sz w:val="12"/>
              </w:rPr>
              <w:t>amaçlanmaktadır.</w:t>
            </w:r>
          </w:p>
        </w:tc>
        <w:tc>
          <w:tcPr>
            <w:tcW w:w="1573" w:type="dxa"/>
          </w:tcPr>
          <w:p w14:paraId="25D51451" w14:textId="77777777" w:rsidR="00C06196" w:rsidRPr="00B17078" w:rsidRDefault="00C06196" w:rsidP="00C06196">
            <w:pPr>
              <w:pStyle w:val="TableParagraph"/>
              <w:rPr>
                <w:rFonts w:ascii="Tahoma"/>
                <w:b/>
                <w:sz w:val="16"/>
              </w:rPr>
            </w:pPr>
          </w:p>
          <w:p w14:paraId="7A792DA1" w14:textId="77777777" w:rsidR="00C06196" w:rsidRPr="00B17078" w:rsidRDefault="00C06196" w:rsidP="00C06196">
            <w:pPr>
              <w:pStyle w:val="TableParagraph"/>
              <w:rPr>
                <w:rFonts w:ascii="Tahoma"/>
                <w:b/>
                <w:sz w:val="16"/>
              </w:rPr>
            </w:pPr>
          </w:p>
          <w:p w14:paraId="15D88143" w14:textId="77777777" w:rsidR="00C06196" w:rsidRPr="00B17078" w:rsidRDefault="00C06196" w:rsidP="00C06196">
            <w:pPr>
              <w:pStyle w:val="TableParagraph"/>
              <w:rPr>
                <w:rFonts w:ascii="Tahoma"/>
                <w:b/>
                <w:sz w:val="16"/>
              </w:rPr>
            </w:pPr>
          </w:p>
          <w:p w14:paraId="2DE39FEA" w14:textId="77777777" w:rsidR="00C06196" w:rsidRPr="00B17078" w:rsidRDefault="00C06196" w:rsidP="00C06196">
            <w:pPr>
              <w:pStyle w:val="TableParagraph"/>
              <w:rPr>
                <w:rFonts w:ascii="Tahoma"/>
                <w:b/>
                <w:sz w:val="16"/>
              </w:rPr>
            </w:pPr>
          </w:p>
          <w:p w14:paraId="107A8CCF" w14:textId="77777777" w:rsidR="00C06196" w:rsidRPr="00B17078" w:rsidRDefault="00C06196" w:rsidP="00C06196">
            <w:pPr>
              <w:pStyle w:val="TableParagraph"/>
              <w:rPr>
                <w:rFonts w:ascii="Tahoma"/>
                <w:b/>
                <w:sz w:val="16"/>
              </w:rPr>
            </w:pPr>
          </w:p>
          <w:p w14:paraId="48788889" w14:textId="77777777" w:rsidR="00C06196" w:rsidRPr="00B17078" w:rsidRDefault="00C06196" w:rsidP="00C06196">
            <w:pPr>
              <w:pStyle w:val="TableParagraph"/>
              <w:spacing w:before="1"/>
              <w:rPr>
                <w:rFonts w:ascii="Tahoma"/>
                <w:b/>
                <w:sz w:val="15"/>
              </w:rPr>
            </w:pPr>
          </w:p>
          <w:p w14:paraId="531AD778" w14:textId="77777777" w:rsidR="00C06196" w:rsidRPr="00B17078" w:rsidRDefault="00C06196" w:rsidP="00C06196">
            <w:pPr>
              <w:pStyle w:val="TableParagraph"/>
              <w:spacing w:line="312" w:lineRule="auto"/>
              <w:ind w:left="538" w:right="234" w:hanging="262"/>
              <w:rPr>
                <w:rFonts w:ascii="Arial" w:hAnsi="Arial"/>
                <w:b/>
                <w:sz w:val="12"/>
              </w:rPr>
            </w:pPr>
            <w:r w:rsidRPr="00B17078">
              <w:rPr>
                <w:rFonts w:ascii="Arial" w:hAnsi="Arial"/>
                <w:b/>
                <w:spacing w:val="-2"/>
                <w:w w:val="110"/>
                <w:sz w:val="12"/>
              </w:rPr>
              <w:t xml:space="preserve">Ticaret </w:t>
            </w:r>
            <w:r w:rsidR="0012441B" w:rsidRPr="00B17078">
              <w:rPr>
                <w:rFonts w:ascii="Arial" w:hAnsi="Arial"/>
                <w:b/>
                <w:spacing w:val="-2"/>
                <w:w w:val="110"/>
                <w:sz w:val="12"/>
              </w:rPr>
              <w:t>Bakanlığı</w:t>
            </w:r>
            <w:r w:rsidRPr="00B17078">
              <w:rPr>
                <w:rFonts w:ascii="Arial" w:hAnsi="Arial"/>
                <w:b/>
                <w:spacing w:val="-34"/>
                <w:w w:val="110"/>
                <w:sz w:val="12"/>
              </w:rPr>
              <w:t xml:space="preserve"> </w:t>
            </w:r>
            <w:r w:rsidRPr="00B17078">
              <w:rPr>
                <w:rFonts w:ascii="Arial" w:hAnsi="Arial"/>
                <w:b/>
                <w:w w:val="110"/>
                <w:sz w:val="12"/>
              </w:rPr>
              <w:t>(İHRGM</w:t>
            </w:r>
            <w:r w:rsidR="00B17078" w:rsidRPr="00B17078">
              <w:rPr>
                <w:rFonts w:ascii="Arial" w:hAnsi="Arial"/>
                <w:b/>
                <w:w w:val="110"/>
                <w:sz w:val="12"/>
              </w:rPr>
              <w:t>)</w:t>
            </w:r>
          </w:p>
        </w:tc>
        <w:tc>
          <w:tcPr>
            <w:tcW w:w="1270" w:type="dxa"/>
          </w:tcPr>
          <w:p w14:paraId="47C8FF6B" w14:textId="77777777" w:rsidR="00C06196" w:rsidRPr="00B17078" w:rsidRDefault="00C06196" w:rsidP="00B17078">
            <w:pPr>
              <w:pStyle w:val="TableParagraph"/>
              <w:ind w:left="26"/>
              <w:jc w:val="center"/>
              <w:rPr>
                <w:rFonts w:ascii="Tahoma"/>
                <w:b/>
                <w:sz w:val="16"/>
              </w:rPr>
            </w:pPr>
          </w:p>
          <w:p w14:paraId="04FB8A23" w14:textId="77777777" w:rsidR="00C06196" w:rsidRPr="00B17078" w:rsidRDefault="00C06196" w:rsidP="00B17078">
            <w:pPr>
              <w:pStyle w:val="TableParagraph"/>
              <w:ind w:left="26"/>
              <w:jc w:val="center"/>
              <w:rPr>
                <w:rFonts w:ascii="Tahoma"/>
                <w:b/>
                <w:sz w:val="16"/>
              </w:rPr>
            </w:pPr>
          </w:p>
          <w:p w14:paraId="40EF0129" w14:textId="77777777" w:rsidR="00C06196" w:rsidRPr="00B17078" w:rsidRDefault="00C06196" w:rsidP="00B17078">
            <w:pPr>
              <w:pStyle w:val="TableParagraph"/>
              <w:ind w:left="26"/>
              <w:jc w:val="center"/>
              <w:rPr>
                <w:rFonts w:ascii="Tahoma"/>
                <w:b/>
                <w:sz w:val="16"/>
              </w:rPr>
            </w:pPr>
          </w:p>
          <w:p w14:paraId="2C0C4E53" w14:textId="77777777" w:rsidR="00C06196" w:rsidRPr="00B17078" w:rsidRDefault="00C06196" w:rsidP="00B17078">
            <w:pPr>
              <w:pStyle w:val="TableParagraph"/>
              <w:ind w:left="26"/>
              <w:jc w:val="center"/>
              <w:rPr>
                <w:rFonts w:ascii="Tahoma"/>
                <w:b/>
                <w:sz w:val="16"/>
              </w:rPr>
            </w:pPr>
          </w:p>
          <w:p w14:paraId="6F25841E" w14:textId="77777777" w:rsidR="00B17078" w:rsidRPr="00B17078" w:rsidRDefault="00B17078" w:rsidP="00B17078">
            <w:pPr>
              <w:pStyle w:val="TableParagraph"/>
              <w:spacing w:line="312" w:lineRule="auto"/>
              <w:ind w:left="26" w:right="234"/>
              <w:jc w:val="center"/>
              <w:rPr>
                <w:rFonts w:ascii="Arial" w:hAnsi="Arial"/>
                <w:b/>
                <w:spacing w:val="-2"/>
                <w:w w:val="110"/>
                <w:sz w:val="12"/>
              </w:rPr>
            </w:pPr>
          </w:p>
          <w:p w14:paraId="0D4A550F" w14:textId="77777777" w:rsidR="00B17078" w:rsidRPr="00B17078" w:rsidRDefault="00B17078" w:rsidP="00B17078">
            <w:pPr>
              <w:pStyle w:val="TableParagraph"/>
              <w:spacing w:line="312" w:lineRule="auto"/>
              <w:ind w:left="26" w:right="234"/>
              <w:jc w:val="center"/>
              <w:rPr>
                <w:rFonts w:ascii="Arial" w:hAnsi="Arial"/>
                <w:b/>
                <w:spacing w:val="-2"/>
                <w:w w:val="110"/>
                <w:sz w:val="12"/>
              </w:rPr>
            </w:pPr>
          </w:p>
          <w:p w14:paraId="77ADD220" w14:textId="77777777" w:rsidR="00B17078" w:rsidRPr="00B17078" w:rsidRDefault="00B17078" w:rsidP="00B17078">
            <w:pPr>
              <w:pStyle w:val="TableParagraph"/>
              <w:spacing w:line="312" w:lineRule="auto"/>
              <w:ind w:left="26" w:right="234"/>
              <w:jc w:val="center"/>
              <w:rPr>
                <w:rFonts w:ascii="Arial" w:hAnsi="Arial"/>
                <w:b/>
                <w:spacing w:val="-2"/>
                <w:w w:val="110"/>
                <w:sz w:val="12"/>
              </w:rPr>
            </w:pPr>
          </w:p>
          <w:p w14:paraId="6262FFDF" w14:textId="77777777" w:rsidR="00C06196" w:rsidRPr="00B17078" w:rsidRDefault="00B17078" w:rsidP="00B17078">
            <w:pPr>
              <w:pStyle w:val="TableParagraph"/>
              <w:spacing w:line="312" w:lineRule="auto"/>
              <w:ind w:left="26" w:right="234"/>
              <w:jc w:val="center"/>
              <w:rPr>
                <w:rFonts w:ascii="Arial" w:hAnsi="Arial"/>
                <w:b/>
                <w:sz w:val="12"/>
              </w:rPr>
            </w:pPr>
            <w:r w:rsidRPr="00B17078">
              <w:rPr>
                <w:rFonts w:ascii="Arial" w:hAnsi="Arial"/>
                <w:b/>
                <w:spacing w:val="-2"/>
                <w:w w:val="110"/>
                <w:sz w:val="12"/>
              </w:rPr>
              <w:t>-</w:t>
            </w:r>
          </w:p>
        </w:tc>
        <w:tc>
          <w:tcPr>
            <w:tcW w:w="1270" w:type="dxa"/>
          </w:tcPr>
          <w:p w14:paraId="0AFEFDBC" w14:textId="77777777" w:rsidR="00C06196" w:rsidRDefault="00C06196" w:rsidP="00C06196">
            <w:pPr>
              <w:pStyle w:val="TableParagraph"/>
              <w:tabs>
                <w:tab w:val="left" w:pos="142"/>
              </w:tabs>
              <w:rPr>
                <w:rFonts w:ascii="Tahoma"/>
                <w:b/>
                <w:sz w:val="16"/>
              </w:rPr>
            </w:pPr>
          </w:p>
          <w:p w14:paraId="7358C21A" w14:textId="77777777" w:rsidR="00C06196" w:rsidRDefault="00C06196" w:rsidP="00C06196">
            <w:pPr>
              <w:pStyle w:val="TableParagraph"/>
              <w:tabs>
                <w:tab w:val="left" w:pos="142"/>
              </w:tabs>
              <w:rPr>
                <w:rFonts w:ascii="Tahoma"/>
                <w:b/>
                <w:sz w:val="16"/>
              </w:rPr>
            </w:pPr>
          </w:p>
          <w:p w14:paraId="2F1B511D" w14:textId="77777777" w:rsidR="00C06196" w:rsidRDefault="00C06196" w:rsidP="00C06196">
            <w:pPr>
              <w:pStyle w:val="TableParagraph"/>
              <w:tabs>
                <w:tab w:val="left" w:pos="142"/>
              </w:tabs>
              <w:rPr>
                <w:rFonts w:ascii="Tahoma"/>
                <w:b/>
                <w:sz w:val="16"/>
              </w:rPr>
            </w:pPr>
          </w:p>
          <w:p w14:paraId="46038E24" w14:textId="77777777" w:rsidR="00C06196" w:rsidRDefault="00C06196" w:rsidP="00C06196">
            <w:pPr>
              <w:pStyle w:val="TableParagraph"/>
              <w:tabs>
                <w:tab w:val="left" w:pos="142"/>
              </w:tabs>
              <w:rPr>
                <w:rFonts w:ascii="Tahoma"/>
                <w:b/>
                <w:sz w:val="16"/>
              </w:rPr>
            </w:pPr>
          </w:p>
          <w:p w14:paraId="1170D54C" w14:textId="77777777" w:rsidR="00C06196" w:rsidRDefault="00C06196" w:rsidP="00C06196">
            <w:pPr>
              <w:pStyle w:val="TableParagraph"/>
              <w:tabs>
                <w:tab w:val="left" w:pos="142"/>
              </w:tabs>
              <w:rPr>
                <w:rFonts w:ascii="Tahoma"/>
                <w:b/>
                <w:sz w:val="16"/>
              </w:rPr>
            </w:pPr>
          </w:p>
          <w:p w14:paraId="30B36C66" w14:textId="77777777" w:rsidR="00C06196" w:rsidRDefault="00C06196" w:rsidP="00C06196">
            <w:pPr>
              <w:pStyle w:val="TableParagraph"/>
              <w:tabs>
                <w:tab w:val="left" w:pos="142"/>
              </w:tabs>
              <w:spacing w:before="2"/>
              <w:rPr>
                <w:rFonts w:ascii="Tahoma"/>
                <w:b/>
                <w:sz w:val="20"/>
              </w:rPr>
            </w:pPr>
          </w:p>
          <w:p w14:paraId="6E5249D6" w14:textId="77777777" w:rsidR="00C06196" w:rsidRDefault="00C06196" w:rsidP="00C06196">
            <w:pPr>
              <w:pStyle w:val="TableParagraph"/>
              <w:tabs>
                <w:tab w:val="left" w:pos="142"/>
              </w:tabs>
              <w:ind w:left="211" w:right="175"/>
              <w:jc w:val="center"/>
              <w:rPr>
                <w:rFonts w:ascii="Arial"/>
                <w:b/>
                <w:sz w:val="12"/>
              </w:rPr>
            </w:pPr>
            <w:r>
              <w:rPr>
                <w:rFonts w:ascii="Arial"/>
                <w:b/>
                <w:color w:val="231F20"/>
                <w:w w:val="110"/>
                <w:sz w:val="12"/>
              </w:rPr>
              <w:t>2022</w:t>
            </w:r>
          </w:p>
        </w:tc>
      </w:tr>
    </w:tbl>
    <w:p w14:paraId="7F20E478" w14:textId="77777777" w:rsidR="00E713DC" w:rsidRDefault="00E713DC" w:rsidP="004D7FC5">
      <w:pPr>
        <w:pStyle w:val="GvdeMetni"/>
        <w:tabs>
          <w:tab w:val="left" w:pos="142"/>
        </w:tabs>
        <w:rPr>
          <w:sz w:val="20"/>
        </w:rPr>
      </w:pPr>
    </w:p>
    <w:p w14:paraId="2BE9D4F8"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7568" behindDoc="1" locked="0" layoutInCell="1" allowOverlap="1" wp14:anchorId="642873BF" wp14:editId="7EED52CE">
                <wp:simplePos x="0" y="0"/>
                <wp:positionH relativeFrom="page">
                  <wp:posOffset>806450</wp:posOffset>
                </wp:positionH>
                <wp:positionV relativeFrom="paragraph">
                  <wp:posOffset>137795</wp:posOffset>
                </wp:positionV>
                <wp:extent cx="6300470" cy="1270"/>
                <wp:effectExtent l="0" t="0" r="0" b="0"/>
                <wp:wrapTopAndBottom/>
                <wp:docPr id="132"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9B02FD" id="Freeform 120" o:spid="_x0000_s1026" style="position:absolute;margin-left:63.5pt;margin-top:10.85pt;width:496.1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" path="m,l9922,e" filled="f" strokecolor="#231f20" strokeweight=".5pt">
                <v:path arrowok="t" o:connecttype="custom" o:connectlocs="0,0;6300470,0" o:connectangles="0,0"/>
                <w10:wrap type="topAndBottom" anchorx="page"/>
              </v:shape>
            </w:pict>
          </mc:Fallback>
        </mc:AlternateContent>
      </w:r>
    </w:p>
    <w:p w14:paraId="449BEDDC" w14:textId="77777777" w:rsidR="00E713DC" w:rsidRDefault="00E713DC" w:rsidP="004D7FC5">
      <w:pPr>
        <w:pStyle w:val="GvdeMetni"/>
        <w:tabs>
          <w:tab w:val="left" w:pos="142"/>
        </w:tabs>
        <w:spacing w:before="11"/>
        <w:rPr>
          <w:sz w:val="16"/>
        </w:rPr>
      </w:pPr>
    </w:p>
    <w:p w14:paraId="2D00DA81" w14:textId="13FF730E" w:rsidR="00E713DC" w:rsidRDefault="00E713DC" w:rsidP="004D7FC5">
      <w:pPr>
        <w:tabs>
          <w:tab w:val="left" w:pos="142"/>
        </w:tabs>
        <w:spacing w:before="96"/>
        <w:ind w:right="1721"/>
        <w:jc w:val="right"/>
        <w:rPr>
          <w:rFonts w:ascii="Lucida Sans"/>
          <w:sz w:val="12"/>
        </w:rPr>
      </w:pPr>
    </w:p>
    <w:p w14:paraId="14CB4894"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55AC14B4" w14:textId="77777777" w:rsidR="00E713DC" w:rsidRDefault="00E713DC" w:rsidP="004D7FC5">
      <w:pPr>
        <w:pStyle w:val="GvdeMetni"/>
        <w:tabs>
          <w:tab w:val="left" w:pos="142"/>
        </w:tabs>
        <w:rPr>
          <w:rFonts w:ascii="Lucida Sans"/>
          <w:b w:val="0"/>
          <w:sz w:val="20"/>
        </w:rPr>
      </w:pPr>
    </w:p>
    <w:p w14:paraId="45A32D69" w14:textId="77777777" w:rsidR="00E713DC" w:rsidRDefault="00E713DC" w:rsidP="004D7FC5">
      <w:pPr>
        <w:pStyle w:val="GvdeMetni"/>
        <w:tabs>
          <w:tab w:val="left" w:pos="142"/>
        </w:tabs>
        <w:rPr>
          <w:rFonts w:ascii="Lucida Sans"/>
          <w:b w:val="0"/>
          <w:sz w:val="20"/>
        </w:rPr>
      </w:pPr>
    </w:p>
    <w:p w14:paraId="2011DDD4" w14:textId="77777777" w:rsidR="00E713DC" w:rsidRDefault="00E713DC" w:rsidP="004D7FC5">
      <w:pPr>
        <w:pStyle w:val="GvdeMetni"/>
        <w:tabs>
          <w:tab w:val="left" w:pos="142"/>
        </w:tabs>
        <w:rPr>
          <w:rFonts w:ascii="Lucida Sans"/>
          <w:b w:val="0"/>
          <w:sz w:val="20"/>
        </w:rPr>
      </w:pPr>
    </w:p>
    <w:p w14:paraId="6877C8D5" w14:textId="77777777" w:rsidR="00E713DC" w:rsidRDefault="00E713DC" w:rsidP="004D7FC5">
      <w:pPr>
        <w:pStyle w:val="GvdeMetni"/>
        <w:tabs>
          <w:tab w:val="left" w:pos="142"/>
        </w:tabs>
        <w:rPr>
          <w:rFonts w:ascii="Lucida Sans"/>
          <w:b w:val="0"/>
          <w:sz w:val="20"/>
        </w:rPr>
      </w:pPr>
    </w:p>
    <w:p w14:paraId="566083C5" w14:textId="77777777" w:rsidR="00E713DC" w:rsidRDefault="00E713DC" w:rsidP="004D7FC5">
      <w:pPr>
        <w:pStyle w:val="GvdeMetni"/>
        <w:tabs>
          <w:tab w:val="left" w:pos="142"/>
        </w:tabs>
        <w:rPr>
          <w:rFonts w:ascii="Lucida Sans"/>
          <w:b w:val="0"/>
          <w:sz w:val="20"/>
        </w:rPr>
      </w:pPr>
    </w:p>
    <w:p w14:paraId="4FAC0816" w14:textId="77777777" w:rsidR="00E713DC" w:rsidRDefault="00E713DC" w:rsidP="004D7FC5">
      <w:pPr>
        <w:pStyle w:val="GvdeMetni"/>
        <w:tabs>
          <w:tab w:val="left" w:pos="142"/>
        </w:tabs>
        <w:spacing w:before="5"/>
        <w:rPr>
          <w:rFonts w:ascii="Lucida Sans"/>
          <w:b w:val="0"/>
          <w:sz w:val="21"/>
        </w:rPr>
      </w:pPr>
    </w:p>
    <w:p w14:paraId="15BF26EF"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598080" behindDoc="1" locked="0" layoutInCell="1" allowOverlap="1" wp14:anchorId="718EA2AB" wp14:editId="08036173">
                <wp:simplePos x="0" y="0"/>
                <wp:positionH relativeFrom="page">
                  <wp:posOffset>1094740</wp:posOffset>
                </wp:positionH>
                <wp:positionV relativeFrom="paragraph">
                  <wp:posOffset>261620</wp:posOffset>
                </wp:positionV>
                <wp:extent cx="6300470" cy="1270"/>
                <wp:effectExtent l="0" t="0" r="0" b="0"/>
                <wp:wrapTopAndBottom/>
                <wp:docPr id="131" name="Freeform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A1E54" id="Freeform 119" o:spid="_x0000_s1026" style="position:absolute;margin-left:86.2pt;margin-top:20.6pt;width:496.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61456ABA" w14:textId="77777777" w:rsidR="00E713DC" w:rsidRDefault="00E713DC" w:rsidP="004D7FC5">
      <w:pPr>
        <w:pStyle w:val="GvdeMetni"/>
        <w:tabs>
          <w:tab w:val="left" w:pos="142"/>
        </w:tabs>
        <w:rPr>
          <w:sz w:val="20"/>
        </w:rPr>
      </w:pPr>
    </w:p>
    <w:p w14:paraId="3F1C3B7C" w14:textId="77777777" w:rsidR="00E713DC" w:rsidRDefault="00E713DC" w:rsidP="004D7FC5">
      <w:pPr>
        <w:pStyle w:val="GvdeMetni"/>
        <w:tabs>
          <w:tab w:val="left" w:pos="142"/>
        </w:tabs>
        <w:rPr>
          <w:sz w:val="20"/>
        </w:rPr>
      </w:pPr>
    </w:p>
    <w:p w14:paraId="3922DCB0" w14:textId="77777777" w:rsidR="00E713DC" w:rsidRDefault="00E713DC" w:rsidP="004D7FC5">
      <w:pPr>
        <w:pStyle w:val="GvdeMetni"/>
        <w:tabs>
          <w:tab w:val="left" w:pos="142"/>
        </w:tabs>
        <w:rPr>
          <w:sz w:val="20"/>
        </w:rPr>
      </w:pPr>
    </w:p>
    <w:p w14:paraId="09792136" w14:textId="77777777" w:rsidR="00E713DC" w:rsidRDefault="00E713DC" w:rsidP="004D7FC5">
      <w:pPr>
        <w:pStyle w:val="GvdeMetni"/>
        <w:tabs>
          <w:tab w:val="left" w:pos="142"/>
        </w:tabs>
        <w:spacing w:before="9"/>
        <w:rPr>
          <w:sz w:val="21"/>
        </w:rPr>
      </w:pPr>
    </w:p>
    <w:p w14:paraId="06FBBCDC" w14:textId="77777777" w:rsidR="00E713DC" w:rsidRDefault="00033D1C" w:rsidP="004D7FC5">
      <w:pPr>
        <w:pStyle w:val="Balk1"/>
        <w:tabs>
          <w:tab w:val="left" w:pos="142"/>
        </w:tabs>
      </w:pPr>
      <w:r>
        <w:rPr>
          <w:color w:val="2868B2"/>
          <w:w w:val="105"/>
        </w:rPr>
        <w:t>3.1</w:t>
      </w:r>
      <w:r>
        <w:rPr>
          <w:color w:val="2868B2"/>
          <w:spacing w:val="-6"/>
          <w:w w:val="105"/>
        </w:rPr>
        <w:t xml:space="preserve"> </w:t>
      </w:r>
      <w:r>
        <w:rPr>
          <w:color w:val="2868B2"/>
          <w:w w:val="105"/>
        </w:rPr>
        <w:t>Uzak</w:t>
      </w:r>
      <w:r>
        <w:rPr>
          <w:color w:val="2868B2"/>
          <w:spacing w:val="-6"/>
          <w:w w:val="105"/>
        </w:rPr>
        <w:t xml:space="preserve"> </w:t>
      </w:r>
      <w:r>
        <w:rPr>
          <w:color w:val="2868B2"/>
          <w:w w:val="105"/>
        </w:rPr>
        <w:t>Ülkelere</w:t>
      </w:r>
      <w:r>
        <w:rPr>
          <w:color w:val="2868B2"/>
          <w:spacing w:val="-5"/>
          <w:w w:val="105"/>
        </w:rPr>
        <w:t xml:space="preserve"> </w:t>
      </w:r>
      <w:r>
        <w:rPr>
          <w:color w:val="2868B2"/>
          <w:w w:val="105"/>
        </w:rPr>
        <w:t>Yönelik</w:t>
      </w:r>
      <w:r>
        <w:rPr>
          <w:color w:val="2868B2"/>
          <w:spacing w:val="-6"/>
          <w:w w:val="105"/>
        </w:rPr>
        <w:t xml:space="preserve"> </w:t>
      </w:r>
      <w:r>
        <w:rPr>
          <w:color w:val="2868B2"/>
          <w:w w:val="105"/>
        </w:rPr>
        <w:t>Ortak</w:t>
      </w:r>
      <w:r>
        <w:rPr>
          <w:color w:val="2868B2"/>
          <w:spacing w:val="-5"/>
          <w:w w:val="105"/>
        </w:rPr>
        <w:t xml:space="preserve"> </w:t>
      </w:r>
      <w:r>
        <w:rPr>
          <w:color w:val="2868B2"/>
          <w:w w:val="105"/>
        </w:rPr>
        <w:t>Eylemler</w:t>
      </w:r>
    </w:p>
    <w:p w14:paraId="0288E5CB" w14:textId="77777777" w:rsidR="00E713DC" w:rsidRDefault="00E713DC" w:rsidP="004D7FC5">
      <w:pPr>
        <w:pStyle w:val="GvdeMetni"/>
        <w:tabs>
          <w:tab w:val="left" w:pos="142"/>
        </w:tabs>
        <w:rPr>
          <w:sz w:val="20"/>
        </w:rPr>
      </w:pPr>
    </w:p>
    <w:p w14:paraId="58E4541E"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30811BB0" w14:textId="77777777" w:rsidTr="00C06196">
        <w:trPr>
          <w:trHeight w:val="688"/>
        </w:trPr>
        <w:tc>
          <w:tcPr>
            <w:tcW w:w="1006" w:type="dxa"/>
            <w:tcBorders>
              <w:bottom w:val="nil"/>
            </w:tcBorders>
            <w:shd w:val="clear" w:color="auto" w:fill="5386C1"/>
          </w:tcPr>
          <w:p w14:paraId="4A7BE5A8"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E2637F3" w14:textId="77777777" w:rsidR="00156D39" w:rsidRDefault="00156D39" w:rsidP="00156D39">
            <w:pPr>
              <w:pStyle w:val="TableParagraph"/>
              <w:tabs>
                <w:tab w:val="left" w:pos="142"/>
              </w:tabs>
              <w:spacing w:before="3"/>
              <w:rPr>
                <w:rFonts w:ascii="Tahoma"/>
                <w:b/>
                <w:sz w:val="19"/>
              </w:rPr>
            </w:pPr>
          </w:p>
          <w:p w14:paraId="6B3D178D"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21BD77DB" w14:textId="77777777" w:rsidR="00156D39" w:rsidRDefault="00156D39" w:rsidP="00156D39">
            <w:pPr>
              <w:pStyle w:val="TableParagraph"/>
              <w:tabs>
                <w:tab w:val="left" w:pos="142"/>
              </w:tabs>
              <w:spacing w:before="3"/>
              <w:rPr>
                <w:rFonts w:ascii="Tahoma"/>
                <w:b/>
                <w:sz w:val="19"/>
              </w:rPr>
            </w:pPr>
          </w:p>
          <w:p w14:paraId="7CABDB4E"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8093BDD"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454A894B"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5781CD53" w14:textId="77777777" w:rsidR="00156D39" w:rsidRDefault="00156D39" w:rsidP="00156D39">
            <w:pPr>
              <w:pStyle w:val="TableParagraph"/>
              <w:tabs>
                <w:tab w:val="left" w:pos="142"/>
              </w:tabs>
              <w:spacing w:before="3"/>
              <w:rPr>
                <w:rFonts w:ascii="Tahoma"/>
                <w:b/>
                <w:sz w:val="19"/>
              </w:rPr>
            </w:pPr>
          </w:p>
          <w:p w14:paraId="29AEC325"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BD24B7" w14:paraId="1AF044C1" w14:textId="77777777" w:rsidTr="00C06196">
        <w:trPr>
          <w:trHeight w:val="2719"/>
        </w:trPr>
        <w:tc>
          <w:tcPr>
            <w:tcW w:w="1006" w:type="dxa"/>
            <w:tcBorders>
              <w:top w:val="nil"/>
            </w:tcBorders>
          </w:tcPr>
          <w:p w14:paraId="64100015" w14:textId="77777777" w:rsidR="00BD24B7" w:rsidRDefault="00BD24B7" w:rsidP="00BD24B7">
            <w:pPr>
              <w:pStyle w:val="TableParagraph"/>
              <w:tabs>
                <w:tab w:val="left" w:pos="142"/>
              </w:tabs>
              <w:rPr>
                <w:rFonts w:ascii="Tahoma"/>
                <w:b/>
                <w:sz w:val="24"/>
              </w:rPr>
            </w:pPr>
          </w:p>
          <w:p w14:paraId="54E01AF7" w14:textId="77777777" w:rsidR="00BD24B7" w:rsidRDefault="00BD24B7" w:rsidP="00BD24B7">
            <w:pPr>
              <w:pStyle w:val="TableParagraph"/>
              <w:tabs>
                <w:tab w:val="left" w:pos="142"/>
              </w:tabs>
              <w:rPr>
                <w:rFonts w:ascii="Tahoma"/>
                <w:b/>
                <w:sz w:val="24"/>
              </w:rPr>
            </w:pPr>
          </w:p>
          <w:p w14:paraId="347760CE" w14:textId="77777777" w:rsidR="00BD24B7" w:rsidRDefault="00BD24B7" w:rsidP="00BD24B7">
            <w:pPr>
              <w:pStyle w:val="TableParagraph"/>
              <w:tabs>
                <w:tab w:val="left" w:pos="142"/>
              </w:tabs>
              <w:rPr>
                <w:rFonts w:ascii="Tahoma"/>
                <w:b/>
                <w:sz w:val="24"/>
              </w:rPr>
            </w:pPr>
          </w:p>
          <w:p w14:paraId="62C987F7" w14:textId="77777777" w:rsidR="00BD24B7" w:rsidRDefault="00BD24B7" w:rsidP="00BD24B7">
            <w:pPr>
              <w:pStyle w:val="TableParagraph"/>
              <w:tabs>
                <w:tab w:val="left" w:pos="142"/>
              </w:tabs>
              <w:spacing w:before="5"/>
              <w:rPr>
                <w:rFonts w:ascii="Tahoma"/>
                <w:b/>
                <w:sz w:val="35"/>
              </w:rPr>
            </w:pPr>
          </w:p>
          <w:p w14:paraId="6871F35B" w14:textId="77777777" w:rsidR="00BD24B7" w:rsidRDefault="00BD24B7" w:rsidP="00BD24B7">
            <w:pPr>
              <w:pStyle w:val="TableParagraph"/>
              <w:tabs>
                <w:tab w:val="left" w:pos="142"/>
              </w:tabs>
              <w:ind w:left="165" w:right="172"/>
              <w:jc w:val="center"/>
              <w:rPr>
                <w:rFonts w:ascii="Arial"/>
                <w:b/>
                <w:sz w:val="18"/>
              </w:rPr>
            </w:pPr>
            <w:r>
              <w:rPr>
                <w:rFonts w:ascii="Arial"/>
                <w:b/>
                <w:color w:val="2868B2"/>
                <w:sz w:val="18"/>
              </w:rPr>
              <w:t>3.1.33</w:t>
            </w:r>
          </w:p>
        </w:tc>
        <w:tc>
          <w:tcPr>
            <w:tcW w:w="2480" w:type="dxa"/>
            <w:tcBorders>
              <w:top w:val="nil"/>
            </w:tcBorders>
          </w:tcPr>
          <w:p w14:paraId="7691E816" w14:textId="77777777" w:rsidR="00BD24B7" w:rsidRDefault="00BD24B7" w:rsidP="00BD24B7">
            <w:pPr>
              <w:pStyle w:val="TableParagraph"/>
              <w:tabs>
                <w:tab w:val="left" w:pos="142"/>
              </w:tabs>
              <w:rPr>
                <w:rFonts w:ascii="Tahoma"/>
                <w:b/>
                <w:sz w:val="16"/>
              </w:rPr>
            </w:pPr>
          </w:p>
          <w:p w14:paraId="568181C3" w14:textId="77777777" w:rsidR="00BD24B7" w:rsidRDefault="00BD24B7" w:rsidP="00BD24B7">
            <w:pPr>
              <w:pStyle w:val="TableParagraph"/>
              <w:tabs>
                <w:tab w:val="left" w:pos="142"/>
              </w:tabs>
              <w:rPr>
                <w:rFonts w:ascii="Tahoma"/>
                <w:b/>
                <w:sz w:val="16"/>
              </w:rPr>
            </w:pPr>
          </w:p>
          <w:p w14:paraId="415BF3BA" w14:textId="77777777" w:rsidR="00BD24B7" w:rsidRDefault="00BD24B7" w:rsidP="00BD24B7">
            <w:pPr>
              <w:pStyle w:val="TableParagraph"/>
              <w:tabs>
                <w:tab w:val="left" w:pos="142"/>
              </w:tabs>
              <w:rPr>
                <w:rFonts w:ascii="Tahoma"/>
                <w:b/>
                <w:sz w:val="16"/>
              </w:rPr>
            </w:pPr>
          </w:p>
          <w:p w14:paraId="7FA1F0E5" w14:textId="77777777" w:rsidR="00BD24B7" w:rsidRDefault="00BD24B7" w:rsidP="00BD24B7">
            <w:pPr>
              <w:pStyle w:val="TableParagraph"/>
              <w:tabs>
                <w:tab w:val="left" w:pos="142"/>
              </w:tabs>
              <w:rPr>
                <w:rFonts w:ascii="Tahoma"/>
                <w:b/>
                <w:sz w:val="16"/>
              </w:rPr>
            </w:pPr>
          </w:p>
          <w:p w14:paraId="02A38897" w14:textId="77777777" w:rsidR="00BD24B7" w:rsidRDefault="00BD24B7" w:rsidP="00BD24B7">
            <w:pPr>
              <w:pStyle w:val="TableParagraph"/>
              <w:tabs>
                <w:tab w:val="left" w:pos="142"/>
              </w:tabs>
              <w:spacing w:before="11"/>
              <w:rPr>
                <w:rFonts w:ascii="Tahoma"/>
                <w:b/>
                <w:sz w:val="12"/>
              </w:rPr>
            </w:pPr>
          </w:p>
          <w:p w14:paraId="56BBC506" w14:textId="77777777" w:rsidR="00BD24B7" w:rsidRDefault="00BD24B7" w:rsidP="00BD24B7">
            <w:pPr>
              <w:pStyle w:val="TableParagraph"/>
              <w:tabs>
                <w:tab w:val="left" w:pos="142"/>
              </w:tabs>
              <w:spacing w:line="312" w:lineRule="auto"/>
              <w:ind w:left="72" w:right="143"/>
              <w:rPr>
                <w:rFonts w:ascii="Arial" w:hAnsi="Arial"/>
                <w:b/>
                <w:sz w:val="12"/>
              </w:rPr>
            </w:pPr>
            <w:r>
              <w:rPr>
                <w:rFonts w:ascii="Arial" w:hAnsi="Arial"/>
                <w:b/>
                <w:color w:val="231F20"/>
                <w:w w:val="110"/>
                <w:sz w:val="12"/>
              </w:rPr>
              <w:t>Oyun sektöründe öncü firmaların</w:t>
            </w:r>
            <w:r>
              <w:rPr>
                <w:rFonts w:ascii="Arial" w:hAnsi="Arial"/>
                <w:b/>
                <w:color w:val="231F20"/>
                <w:spacing w:val="1"/>
                <w:w w:val="110"/>
                <w:sz w:val="12"/>
              </w:rPr>
              <w:t xml:space="preserve"> </w:t>
            </w:r>
            <w:r>
              <w:rPr>
                <w:rFonts w:ascii="Arial" w:hAnsi="Arial"/>
                <w:b/>
                <w:color w:val="231F20"/>
                <w:spacing w:val="-1"/>
                <w:w w:val="110"/>
                <w:sz w:val="12"/>
              </w:rPr>
              <w:t>oyunlarının</w:t>
            </w:r>
            <w:r>
              <w:rPr>
                <w:rFonts w:ascii="Arial" w:hAnsi="Arial"/>
                <w:b/>
                <w:color w:val="231F20"/>
                <w:spacing w:val="-8"/>
                <w:w w:val="110"/>
                <w:sz w:val="12"/>
              </w:rPr>
              <w:t xml:space="preserve"> </w:t>
            </w:r>
            <w:r>
              <w:rPr>
                <w:rFonts w:ascii="Arial" w:hAnsi="Arial"/>
                <w:b/>
                <w:color w:val="231F20"/>
                <w:spacing w:val="-1"/>
                <w:w w:val="110"/>
                <w:sz w:val="12"/>
              </w:rPr>
              <w:t>tanıtımı</w:t>
            </w:r>
            <w:r>
              <w:rPr>
                <w:rFonts w:ascii="Arial" w:hAnsi="Arial"/>
                <w:b/>
                <w:color w:val="231F20"/>
                <w:spacing w:val="-7"/>
                <w:w w:val="110"/>
                <w:sz w:val="12"/>
              </w:rPr>
              <w:t xml:space="preserve"> </w:t>
            </w:r>
            <w:r>
              <w:rPr>
                <w:rFonts w:ascii="Arial" w:hAnsi="Arial"/>
                <w:b/>
                <w:color w:val="231F20"/>
                <w:w w:val="110"/>
                <w:sz w:val="12"/>
              </w:rPr>
              <w:t>için</w:t>
            </w:r>
            <w:r>
              <w:rPr>
                <w:rFonts w:ascii="Arial" w:hAnsi="Arial"/>
                <w:b/>
                <w:color w:val="231F20"/>
                <w:spacing w:val="-8"/>
                <w:w w:val="110"/>
                <w:sz w:val="12"/>
              </w:rPr>
              <w:t xml:space="preserve"> </w:t>
            </w:r>
            <w:r>
              <w:rPr>
                <w:rFonts w:ascii="Arial" w:hAnsi="Arial"/>
                <w:b/>
                <w:color w:val="231F20"/>
                <w:w w:val="110"/>
                <w:sz w:val="12"/>
              </w:rPr>
              <w:t>ilgili</w:t>
            </w:r>
            <w:r>
              <w:rPr>
                <w:rFonts w:ascii="Arial" w:hAnsi="Arial"/>
                <w:b/>
                <w:color w:val="231F20"/>
                <w:spacing w:val="-7"/>
                <w:w w:val="110"/>
                <w:sz w:val="12"/>
              </w:rPr>
              <w:t xml:space="preserve"> </w:t>
            </w:r>
            <w:r>
              <w:rPr>
                <w:rFonts w:ascii="Arial" w:hAnsi="Arial"/>
                <w:b/>
                <w:color w:val="231F20"/>
                <w:w w:val="110"/>
                <w:sz w:val="12"/>
              </w:rPr>
              <w:t>Twitch,</w:t>
            </w:r>
            <w:r>
              <w:rPr>
                <w:rFonts w:ascii="Arial" w:hAnsi="Arial"/>
                <w:b/>
                <w:color w:val="231F20"/>
                <w:spacing w:val="-34"/>
                <w:w w:val="110"/>
                <w:sz w:val="12"/>
              </w:rPr>
              <w:t xml:space="preserve"> </w:t>
            </w:r>
            <w:r>
              <w:rPr>
                <w:rFonts w:ascii="Arial" w:hAnsi="Arial"/>
                <w:b/>
                <w:color w:val="231F20"/>
                <w:w w:val="110"/>
                <w:sz w:val="12"/>
              </w:rPr>
              <w:t>Youtube vb. kanallarda</w:t>
            </w:r>
            <w:r>
              <w:rPr>
                <w:rFonts w:ascii="Arial" w:hAnsi="Arial"/>
                <w:b/>
                <w:color w:val="231F20"/>
                <w:spacing w:val="1"/>
                <w:w w:val="110"/>
                <w:sz w:val="12"/>
              </w:rPr>
              <w:t xml:space="preserve"> </w:t>
            </w:r>
            <w:r>
              <w:rPr>
                <w:rFonts w:ascii="Arial" w:hAnsi="Arial"/>
                <w:b/>
                <w:color w:val="231F20"/>
                <w:spacing w:val="-1"/>
                <w:w w:val="110"/>
                <w:sz w:val="12"/>
              </w:rPr>
              <w:t xml:space="preserve">sponsorluklarla </w:t>
            </w:r>
            <w:r>
              <w:rPr>
                <w:rFonts w:ascii="Arial" w:hAnsi="Arial"/>
                <w:b/>
                <w:color w:val="231F20"/>
                <w:w w:val="110"/>
                <w:sz w:val="12"/>
              </w:rPr>
              <w:t>tanıtım ve iş birliği</w:t>
            </w:r>
            <w:r>
              <w:rPr>
                <w:rFonts w:ascii="Arial" w:hAnsi="Arial"/>
                <w:b/>
                <w:color w:val="231F20"/>
                <w:spacing w:val="1"/>
                <w:w w:val="110"/>
                <w:sz w:val="12"/>
              </w:rPr>
              <w:t xml:space="preserve"> </w:t>
            </w:r>
            <w:r>
              <w:rPr>
                <w:rFonts w:ascii="Arial" w:hAnsi="Arial"/>
                <w:b/>
                <w:color w:val="231F20"/>
                <w:w w:val="110"/>
                <w:sz w:val="12"/>
              </w:rPr>
              <w:t>faaliyetleri</w:t>
            </w:r>
            <w:r>
              <w:rPr>
                <w:rFonts w:ascii="Arial" w:hAnsi="Arial"/>
                <w:b/>
                <w:color w:val="231F20"/>
                <w:spacing w:val="-5"/>
                <w:w w:val="110"/>
                <w:sz w:val="12"/>
              </w:rPr>
              <w:t xml:space="preserve"> </w:t>
            </w:r>
            <w:r>
              <w:rPr>
                <w:rFonts w:ascii="Arial" w:hAnsi="Arial"/>
                <w:b/>
                <w:color w:val="231F20"/>
                <w:w w:val="110"/>
                <w:sz w:val="12"/>
              </w:rPr>
              <w:t>düzenlenecektir.</w:t>
            </w:r>
          </w:p>
        </w:tc>
        <w:tc>
          <w:tcPr>
            <w:tcW w:w="3571" w:type="dxa"/>
            <w:tcBorders>
              <w:top w:val="nil"/>
            </w:tcBorders>
          </w:tcPr>
          <w:p w14:paraId="7C824B8C" w14:textId="77777777" w:rsidR="00BD24B7" w:rsidRDefault="00BD24B7" w:rsidP="00BD24B7">
            <w:pPr>
              <w:pStyle w:val="TableParagraph"/>
              <w:tabs>
                <w:tab w:val="left" w:pos="142"/>
              </w:tabs>
              <w:rPr>
                <w:rFonts w:ascii="Tahoma"/>
                <w:b/>
                <w:sz w:val="16"/>
              </w:rPr>
            </w:pPr>
          </w:p>
          <w:p w14:paraId="2D993EEF" w14:textId="77777777" w:rsidR="00BD24B7" w:rsidRDefault="00BD24B7" w:rsidP="00BD24B7">
            <w:pPr>
              <w:pStyle w:val="TableParagraph"/>
              <w:tabs>
                <w:tab w:val="left" w:pos="142"/>
              </w:tabs>
              <w:spacing w:before="6"/>
              <w:rPr>
                <w:rFonts w:ascii="Tahoma"/>
                <w:b/>
                <w:sz w:val="18"/>
              </w:rPr>
            </w:pPr>
          </w:p>
          <w:p w14:paraId="6B102113" w14:textId="77777777" w:rsidR="00BD24B7" w:rsidRDefault="00BD24B7" w:rsidP="00BD24B7">
            <w:pPr>
              <w:pStyle w:val="TableParagraph"/>
              <w:tabs>
                <w:tab w:val="left" w:pos="142"/>
              </w:tabs>
              <w:spacing w:line="295" w:lineRule="auto"/>
              <w:ind w:left="138" w:right="132"/>
              <w:rPr>
                <w:sz w:val="12"/>
              </w:rPr>
            </w:pPr>
            <w:r>
              <w:rPr>
                <w:color w:val="231F20"/>
                <w:w w:val="95"/>
                <w:sz w:val="12"/>
              </w:rPr>
              <w:t>Dijital</w:t>
            </w:r>
            <w:r>
              <w:rPr>
                <w:color w:val="231F20"/>
                <w:spacing w:val="4"/>
                <w:w w:val="95"/>
                <w:sz w:val="12"/>
              </w:rPr>
              <w:t xml:space="preserve"> </w:t>
            </w:r>
            <w:r>
              <w:rPr>
                <w:color w:val="231F20"/>
                <w:w w:val="95"/>
                <w:sz w:val="12"/>
              </w:rPr>
              <w:t>medya</w:t>
            </w:r>
            <w:r>
              <w:rPr>
                <w:color w:val="231F20"/>
                <w:spacing w:val="5"/>
                <w:w w:val="95"/>
                <w:sz w:val="12"/>
              </w:rPr>
              <w:t xml:space="preserve"> </w:t>
            </w:r>
            <w:r>
              <w:rPr>
                <w:color w:val="231F20"/>
                <w:w w:val="95"/>
                <w:sz w:val="12"/>
              </w:rPr>
              <w:t>ve</w:t>
            </w:r>
            <w:r>
              <w:rPr>
                <w:color w:val="231F20"/>
                <w:spacing w:val="4"/>
                <w:w w:val="95"/>
                <w:sz w:val="12"/>
              </w:rPr>
              <w:t xml:space="preserve"> </w:t>
            </w:r>
            <w:r>
              <w:rPr>
                <w:color w:val="231F20"/>
                <w:w w:val="95"/>
                <w:sz w:val="12"/>
              </w:rPr>
              <w:t>yayıncılığın</w:t>
            </w:r>
            <w:r>
              <w:rPr>
                <w:color w:val="231F20"/>
                <w:spacing w:val="5"/>
                <w:w w:val="95"/>
                <w:sz w:val="12"/>
              </w:rPr>
              <w:t xml:space="preserve"> </w:t>
            </w:r>
            <w:r>
              <w:rPr>
                <w:color w:val="231F20"/>
                <w:w w:val="95"/>
                <w:sz w:val="12"/>
              </w:rPr>
              <w:t>gelişmesiyle</w:t>
            </w:r>
            <w:r>
              <w:rPr>
                <w:color w:val="231F20"/>
                <w:spacing w:val="4"/>
                <w:w w:val="95"/>
                <w:sz w:val="12"/>
              </w:rPr>
              <w:t xml:space="preserve"> </w:t>
            </w:r>
            <w:r>
              <w:rPr>
                <w:color w:val="231F20"/>
                <w:w w:val="95"/>
                <w:sz w:val="12"/>
              </w:rPr>
              <w:t>beraber</w:t>
            </w:r>
            <w:r>
              <w:rPr>
                <w:color w:val="231F20"/>
                <w:spacing w:val="1"/>
                <w:w w:val="95"/>
                <w:sz w:val="12"/>
              </w:rPr>
              <w:t xml:space="preserve"> </w:t>
            </w:r>
            <w:r>
              <w:rPr>
                <w:color w:val="231F20"/>
                <w:spacing w:val="-1"/>
                <w:sz w:val="12"/>
              </w:rPr>
              <w:t>Twitch, Youtube benzeri platformlardaki yayıncıların</w:t>
            </w:r>
            <w:r>
              <w:rPr>
                <w:color w:val="231F20"/>
                <w:sz w:val="12"/>
              </w:rPr>
              <w:t xml:space="preserve"> dünyanın her yerinden takipçi kitlesi bulunmaktadır.</w:t>
            </w:r>
            <w:r>
              <w:rPr>
                <w:color w:val="231F20"/>
                <w:spacing w:val="1"/>
                <w:sz w:val="12"/>
              </w:rPr>
              <w:t xml:space="preserve"> </w:t>
            </w:r>
            <w:r>
              <w:rPr>
                <w:color w:val="231F20"/>
                <w:spacing w:val="-1"/>
                <w:sz w:val="12"/>
              </w:rPr>
              <w:t>Son</w:t>
            </w:r>
            <w:r>
              <w:rPr>
                <w:color w:val="231F20"/>
                <w:spacing w:val="-12"/>
                <w:sz w:val="12"/>
              </w:rPr>
              <w:t xml:space="preserve"> </w:t>
            </w:r>
            <w:r>
              <w:rPr>
                <w:color w:val="231F20"/>
                <w:spacing w:val="-1"/>
                <w:sz w:val="12"/>
              </w:rPr>
              <w:t>yıllarda</w:t>
            </w:r>
            <w:r>
              <w:rPr>
                <w:color w:val="231F20"/>
                <w:spacing w:val="-12"/>
                <w:sz w:val="12"/>
              </w:rPr>
              <w:t xml:space="preserve"> </w:t>
            </w:r>
            <w:r>
              <w:rPr>
                <w:color w:val="231F20"/>
                <w:spacing w:val="-1"/>
                <w:sz w:val="12"/>
              </w:rPr>
              <w:t>ivmelenen</w:t>
            </w:r>
            <w:r>
              <w:rPr>
                <w:color w:val="231F20"/>
                <w:spacing w:val="-11"/>
                <w:sz w:val="12"/>
              </w:rPr>
              <w:t xml:space="preserve"> </w:t>
            </w:r>
            <w:r>
              <w:rPr>
                <w:color w:val="231F20"/>
                <w:sz w:val="12"/>
              </w:rPr>
              <w:t>Türk</w:t>
            </w:r>
            <w:r>
              <w:rPr>
                <w:color w:val="231F20"/>
                <w:spacing w:val="-12"/>
                <w:sz w:val="12"/>
              </w:rPr>
              <w:t xml:space="preserve"> </w:t>
            </w:r>
            <w:r>
              <w:rPr>
                <w:color w:val="231F20"/>
                <w:sz w:val="12"/>
              </w:rPr>
              <w:t>oyun</w:t>
            </w:r>
            <w:r>
              <w:rPr>
                <w:color w:val="231F20"/>
                <w:spacing w:val="-11"/>
                <w:sz w:val="12"/>
              </w:rPr>
              <w:t xml:space="preserve"> </w:t>
            </w:r>
            <w:r>
              <w:rPr>
                <w:color w:val="231F20"/>
                <w:sz w:val="12"/>
              </w:rPr>
              <w:t>sektörünün</w:t>
            </w:r>
            <w:r>
              <w:rPr>
                <w:color w:val="231F20"/>
                <w:spacing w:val="-12"/>
                <w:sz w:val="12"/>
              </w:rPr>
              <w:t xml:space="preserve"> </w:t>
            </w:r>
            <w:r>
              <w:rPr>
                <w:color w:val="231F20"/>
                <w:sz w:val="12"/>
              </w:rPr>
              <w:t>gelişmesi</w:t>
            </w:r>
            <w:r>
              <w:rPr>
                <w:color w:val="231F20"/>
                <w:spacing w:val="-39"/>
                <w:sz w:val="12"/>
              </w:rPr>
              <w:t xml:space="preserve"> </w:t>
            </w:r>
            <w:r>
              <w:rPr>
                <w:color w:val="231F20"/>
                <w:spacing w:val="-1"/>
                <w:sz w:val="12"/>
              </w:rPr>
              <w:t xml:space="preserve">adına özellikle </w:t>
            </w:r>
            <w:r>
              <w:rPr>
                <w:color w:val="231F20"/>
                <w:sz w:val="12"/>
              </w:rPr>
              <w:t>oyun sektöründeki bilişim firmalarının,</w:t>
            </w:r>
            <w:r>
              <w:rPr>
                <w:color w:val="231F20"/>
                <w:spacing w:val="1"/>
                <w:sz w:val="12"/>
              </w:rPr>
              <w:t xml:space="preserve"> </w:t>
            </w:r>
            <w:r>
              <w:rPr>
                <w:color w:val="231F20"/>
                <w:w w:val="95"/>
                <w:sz w:val="12"/>
              </w:rPr>
              <w:t>uzak ülkelerde seyirci kitlesi yüksek olan yayıncılarla</w:t>
            </w:r>
            <w:r>
              <w:rPr>
                <w:color w:val="231F20"/>
                <w:spacing w:val="1"/>
                <w:w w:val="95"/>
                <w:sz w:val="12"/>
              </w:rPr>
              <w:t xml:space="preserve"> </w:t>
            </w:r>
            <w:r>
              <w:rPr>
                <w:color w:val="231F20"/>
                <w:w w:val="95"/>
                <w:sz w:val="12"/>
              </w:rPr>
              <w:t xml:space="preserve">yapacakları </w:t>
            </w:r>
            <w:r w:rsidR="0012441B">
              <w:rPr>
                <w:color w:val="231F20"/>
                <w:w w:val="95"/>
                <w:sz w:val="12"/>
              </w:rPr>
              <w:t>iş birlikleri</w:t>
            </w:r>
            <w:r>
              <w:rPr>
                <w:color w:val="231F20"/>
                <w:w w:val="95"/>
                <w:sz w:val="12"/>
              </w:rPr>
              <w:t xml:space="preserve"> ve tanıtım çalışmalarının teşvik</w:t>
            </w:r>
            <w:r>
              <w:rPr>
                <w:color w:val="231F20"/>
                <w:spacing w:val="1"/>
                <w:w w:val="95"/>
                <w:sz w:val="12"/>
              </w:rPr>
              <w:t xml:space="preserve"> </w:t>
            </w:r>
            <w:r>
              <w:rPr>
                <w:color w:val="231F20"/>
                <w:w w:val="95"/>
                <w:sz w:val="12"/>
              </w:rPr>
              <w:t>edilmesi için hazırlanacak kılavuzlar ile yayıncıların (ve</w:t>
            </w:r>
            <w:r>
              <w:rPr>
                <w:color w:val="231F20"/>
                <w:spacing w:val="1"/>
                <w:w w:val="95"/>
                <w:sz w:val="12"/>
              </w:rPr>
              <w:t xml:space="preserve"> </w:t>
            </w:r>
            <w:r>
              <w:rPr>
                <w:color w:val="231F20"/>
                <w:w w:val="95"/>
                <w:sz w:val="12"/>
              </w:rPr>
              <w:t>ajanslarının)</w:t>
            </w:r>
            <w:r>
              <w:rPr>
                <w:color w:val="231F20"/>
                <w:spacing w:val="5"/>
                <w:w w:val="95"/>
                <w:sz w:val="12"/>
              </w:rPr>
              <w:t xml:space="preserve"> </w:t>
            </w:r>
            <w:r>
              <w:rPr>
                <w:color w:val="231F20"/>
                <w:w w:val="95"/>
                <w:sz w:val="12"/>
              </w:rPr>
              <w:t>iletişim</w:t>
            </w:r>
            <w:r>
              <w:rPr>
                <w:color w:val="231F20"/>
                <w:spacing w:val="6"/>
                <w:w w:val="95"/>
                <w:sz w:val="12"/>
              </w:rPr>
              <w:t xml:space="preserve"> </w:t>
            </w:r>
            <w:r>
              <w:rPr>
                <w:color w:val="231F20"/>
                <w:w w:val="95"/>
                <w:sz w:val="12"/>
              </w:rPr>
              <w:t>bilgileri,</w:t>
            </w:r>
            <w:r>
              <w:rPr>
                <w:color w:val="231F20"/>
                <w:spacing w:val="6"/>
                <w:w w:val="95"/>
                <w:sz w:val="12"/>
              </w:rPr>
              <w:t xml:space="preserve"> </w:t>
            </w:r>
            <w:r>
              <w:rPr>
                <w:color w:val="231F20"/>
                <w:w w:val="95"/>
                <w:sz w:val="12"/>
              </w:rPr>
              <w:t>odaklandıkları</w:t>
            </w:r>
            <w:r>
              <w:rPr>
                <w:color w:val="231F20"/>
                <w:spacing w:val="6"/>
                <w:w w:val="95"/>
                <w:sz w:val="12"/>
              </w:rPr>
              <w:t xml:space="preserve"> </w:t>
            </w:r>
            <w:r>
              <w:rPr>
                <w:color w:val="231F20"/>
                <w:w w:val="95"/>
                <w:sz w:val="12"/>
              </w:rPr>
              <w:t>oyun</w:t>
            </w:r>
            <w:r>
              <w:rPr>
                <w:color w:val="231F20"/>
                <w:spacing w:val="5"/>
                <w:w w:val="95"/>
                <w:sz w:val="12"/>
              </w:rPr>
              <w:t xml:space="preserve"> </w:t>
            </w:r>
            <w:r>
              <w:rPr>
                <w:color w:val="231F20"/>
                <w:w w:val="95"/>
                <w:sz w:val="12"/>
              </w:rPr>
              <w:t>türleri</w:t>
            </w:r>
            <w:r>
              <w:rPr>
                <w:color w:val="231F20"/>
                <w:spacing w:val="1"/>
                <w:w w:val="95"/>
                <w:sz w:val="12"/>
              </w:rPr>
              <w:t xml:space="preserve"> </w:t>
            </w:r>
            <w:r>
              <w:rPr>
                <w:color w:val="231F20"/>
                <w:spacing w:val="-1"/>
                <w:sz w:val="12"/>
              </w:rPr>
              <w:t xml:space="preserve">ve örnek </w:t>
            </w:r>
            <w:r w:rsidR="0012441B">
              <w:rPr>
                <w:color w:val="231F20"/>
                <w:spacing w:val="-1"/>
                <w:sz w:val="12"/>
              </w:rPr>
              <w:t>iş birlikleri</w:t>
            </w:r>
            <w:r>
              <w:rPr>
                <w:color w:val="231F20"/>
                <w:spacing w:val="-1"/>
                <w:sz w:val="12"/>
              </w:rPr>
              <w:t xml:space="preserve"> </w:t>
            </w:r>
            <w:r>
              <w:rPr>
                <w:color w:val="231F20"/>
                <w:sz w:val="12"/>
              </w:rPr>
              <w:t>talep eden firmalar ile</w:t>
            </w:r>
            <w:r>
              <w:rPr>
                <w:color w:val="231F20"/>
                <w:spacing w:val="1"/>
                <w:sz w:val="12"/>
              </w:rPr>
              <w:t xml:space="preserve"> </w:t>
            </w:r>
            <w:r>
              <w:rPr>
                <w:color w:val="231F20"/>
                <w:sz w:val="12"/>
              </w:rPr>
              <w:t>paylaşılacaktır.</w:t>
            </w:r>
          </w:p>
        </w:tc>
        <w:tc>
          <w:tcPr>
            <w:tcW w:w="1573" w:type="dxa"/>
            <w:tcBorders>
              <w:top w:val="nil"/>
            </w:tcBorders>
          </w:tcPr>
          <w:p w14:paraId="64D1D654" w14:textId="77777777" w:rsidR="00BD24B7" w:rsidRPr="00DB4840" w:rsidRDefault="00BD24B7" w:rsidP="00BD24B7">
            <w:pPr>
              <w:pStyle w:val="TableParagraph"/>
              <w:rPr>
                <w:rFonts w:ascii="Tahoma"/>
                <w:b/>
                <w:sz w:val="16"/>
              </w:rPr>
            </w:pPr>
          </w:p>
          <w:p w14:paraId="61183B3E" w14:textId="77777777" w:rsidR="00BD24B7" w:rsidRPr="00DB4840" w:rsidRDefault="00BD24B7" w:rsidP="00BD24B7">
            <w:pPr>
              <w:pStyle w:val="TableParagraph"/>
              <w:rPr>
                <w:rFonts w:ascii="Tahoma"/>
                <w:b/>
                <w:sz w:val="16"/>
              </w:rPr>
            </w:pPr>
          </w:p>
          <w:p w14:paraId="79A5947C" w14:textId="77777777" w:rsidR="00BD24B7" w:rsidRPr="00DB4840" w:rsidRDefault="00BD24B7" w:rsidP="00BD24B7">
            <w:pPr>
              <w:pStyle w:val="TableParagraph"/>
              <w:rPr>
                <w:rFonts w:ascii="Tahoma"/>
                <w:b/>
                <w:sz w:val="16"/>
              </w:rPr>
            </w:pPr>
          </w:p>
          <w:p w14:paraId="603E4684" w14:textId="77777777" w:rsidR="00BD24B7" w:rsidRPr="00DB4840" w:rsidRDefault="00BD24B7" w:rsidP="00BD24B7">
            <w:pPr>
              <w:pStyle w:val="TableParagraph"/>
              <w:rPr>
                <w:rFonts w:ascii="Tahoma"/>
                <w:b/>
                <w:sz w:val="16"/>
              </w:rPr>
            </w:pPr>
          </w:p>
          <w:p w14:paraId="50241E54" w14:textId="77777777" w:rsidR="00BD24B7" w:rsidRPr="00DB4840" w:rsidRDefault="00BD24B7" w:rsidP="00BD24B7">
            <w:pPr>
              <w:pStyle w:val="TableParagraph"/>
              <w:rPr>
                <w:rFonts w:ascii="Tahoma"/>
                <w:b/>
                <w:sz w:val="16"/>
              </w:rPr>
            </w:pPr>
          </w:p>
          <w:p w14:paraId="14AC5755" w14:textId="77777777" w:rsidR="00BD24B7" w:rsidRPr="00DB4840" w:rsidRDefault="00BD24B7" w:rsidP="00BD24B7">
            <w:pPr>
              <w:pStyle w:val="TableParagraph"/>
              <w:jc w:val="center"/>
              <w:rPr>
                <w:rFonts w:ascii="Tahoma"/>
                <w:b/>
                <w:sz w:val="19"/>
              </w:rPr>
            </w:pPr>
          </w:p>
          <w:p w14:paraId="329F110D" w14:textId="77777777" w:rsidR="00BD24B7" w:rsidRPr="00DB4840" w:rsidRDefault="00BD24B7" w:rsidP="00BD24B7">
            <w:pPr>
              <w:pStyle w:val="TableParagraph"/>
              <w:spacing w:line="312" w:lineRule="auto"/>
              <w:ind w:left="519" w:right="217" w:hanging="242"/>
              <w:jc w:val="center"/>
              <w:rPr>
                <w:rFonts w:ascii="Arial" w:hAnsi="Arial"/>
                <w:b/>
                <w:sz w:val="12"/>
              </w:rPr>
            </w:pPr>
            <w:r w:rsidRPr="00DB4840">
              <w:rPr>
                <w:rFonts w:ascii="Arial" w:hAnsi="Arial"/>
                <w:b/>
                <w:w w:val="105"/>
                <w:sz w:val="12"/>
              </w:rPr>
              <w:t>Ticaret</w:t>
            </w:r>
            <w:r w:rsidRPr="00DB4840">
              <w:rPr>
                <w:rFonts w:ascii="Arial" w:hAnsi="Arial"/>
                <w:b/>
                <w:spacing w:val="6"/>
                <w:w w:val="105"/>
                <w:sz w:val="12"/>
              </w:rPr>
              <w:t xml:space="preserve"> </w:t>
            </w:r>
            <w:r w:rsidR="0012441B" w:rsidRPr="00DB4840">
              <w:rPr>
                <w:rFonts w:ascii="Arial" w:hAnsi="Arial"/>
                <w:b/>
                <w:w w:val="105"/>
                <w:sz w:val="12"/>
              </w:rPr>
              <w:t>Bakanlığı</w:t>
            </w:r>
            <w:r w:rsidRPr="00DB4840">
              <w:rPr>
                <w:rFonts w:ascii="Arial" w:hAnsi="Arial"/>
                <w:b/>
                <w:spacing w:val="-32"/>
                <w:w w:val="105"/>
                <w:sz w:val="12"/>
              </w:rPr>
              <w:t xml:space="preserve"> </w:t>
            </w:r>
            <w:bookmarkStart w:id="2" w:name="_Hlk110490116"/>
            <w:r w:rsidRPr="00DB4840">
              <w:rPr>
                <w:rFonts w:ascii="Arial" w:hAnsi="Arial"/>
                <w:b/>
                <w:w w:val="110"/>
                <w:sz w:val="12"/>
              </w:rPr>
              <w:t>(UHTGM)</w:t>
            </w:r>
            <w:bookmarkEnd w:id="2"/>
          </w:p>
        </w:tc>
        <w:tc>
          <w:tcPr>
            <w:tcW w:w="1270" w:type="dxa"/>
            <w:tcBorders>
              <w:top w:val="nil"/>
            </w:tcBorders>
          </w:tcPr>
          <w:p w14:paraId="1B5DE9E7" w14:textId="77777777" w:rsidR="00BD24B7" w:rsidRPr="00DB4840" w:rsidRDefault="00BD24B7" w:rsidP="00BD24B7">
            <w:pPr>
              <w:pStyle w:val="TableParagraph"/>
              <w:tabs>
                <w:tab w:val="left" w:pos="142"/>
              </w:tabs>
              <w:jc w:val="center"/>
              <w:rPr>
                <w:rFonts w:ascii="Tahoma"/>
                <w:b/>
                <w:sz w:val="16"/>
              </w:rPr>
            </w:pPr>
          </w:p>
          <w:p w14:paraId="7CE31603" w14:textId="77777777" w:rsidR="00BD24B7" w:rsidRPr="00DB4840" w:rsidRDefault="00BD24B7" w:rsidP="00BD24B7">
            <w:pPr>
              <w:pStyle w:val="TableParagraph"/>
              <w:tabs>
                <w:tab w:val="left" w:pos="142"/>
              </w:tabs>
              <w:jc w:val="center"/>
              <w:rPr>
                <w:rFonts w:ascii="Tahoma"/>
                <w:b/>
                <w:sz w:val="16"/>
              </w:rPr>
            </w:pPr>
          </w:p>
          <w:p w14:paraId="2ED05BCA" w14:textId="77777777" w:rsidR="00BD24B7" w:rsidRPr="00DB4840" w:rsidRDefault="00BD24B7" w:rsidP="00BD24B7">
            <w:pPr>
              <w:pStyle w:val="TableParagraph"/>
              <w:tabs>
                <w:tab w:val="left" w:pos="142"/>
              </w:tabs>
              <w:jc w:val="center"/>
              <w:rPr>
                <w:rFonts w:ascii="Tahoma"/>
                <w:b/>
                <w:sz w:val="16"/>
              </w:rPr>
            </w:pPr>
          </w:p>
          <w:p w14:paraId="0A5E210A" w14:textId="77777777" w:rsidR="00BD24B7" w:rsidRPr="00DB4840" w:rsidRDefault="00BD24B7" w:rsidP="00BD24B7">
            <w:pPr>
              <w:pStyle w:val="TableParagraph"/>
              <w:tabs>
                <w:tab w:val="left" w:pos="142"/>
              </w:tabs>
              <w:jc w:val="center"/>
              <w:rPr>
                <w:rFonts w:ascii="Tahoma"/>
                <w:b/>
                <w:sz w:val="16"/>
              </w:rPr>
            </w:pPr>
          </w:p>
          <w:p w14:paraId="58262924" w14:textId="77777777" w:rsidR="00BD24B7" w:rsidRPr="00DB4840" w:rsidRDefault="00BD24B7" w:rsidP="00BD24B7">
            <w:pPr>
              <w:pStyle w:val="TableParagraph"/>
              <w:tabs>
                <w:tab w:val="left" w:pos="142"/>
              </w:tabs>
              <w:jc w:val="center"/>
              <w:rPr>
                <w:rFonts w:ascii="Tahoma"/>
                <w:b/>
                <w:sz w:val="16"/>
              </w:rPr>
            </w:pPr>
          </w:p>
          <w:p w14:paraId="4B051FDF" w14:textId="77777777" w:rsidR="00BD24B7" w:rsidRPr="00DB4840" w:rsidRDefault="00BD24B7" w:rsidP="00BD24B7">
            <w:pPr>
              <w:pStyle w:val="TableParagraph"/>
              <w:tabs>
                <w:tab w:val="left" w:pos="142"/>
              </w:tabs>
              <w:jc w:val="center"/>
              <w:rPr>
                <w:rFonts w:ascii="Tahoma"/>
                <w:b/>
                <w:sz w:val="16"/>
              </w:rPr>
            </w:pPr>
          </w:p>
          <w:p w14:paraId="1EA48707" w14:textId="3198FCB9" w:rsidR="00BD24B7" w:rsidRPr="00DB4840" w:rsidRDefault="008579A9" w:rsidP="00BD24B7">
            <w:pPr>
              <w:pStyle w:val="TableParagraph"/>
              <w:tabs>
                <w:tab w:val="left" w:pos="142"/>
              </w:tabs>
              <w:jc w:val="center"/>
              <w:rPr>
                <w:rFonts w:ascii="Tahoma"/>
                <w:b/>
                <w:sz w:val="16"/>
              </w:rPr>
            </w:pPr>
            <w:r>
              <w:rPr>
                <w:rFonts w:ascii="Arial"/>
                <w:b/>
                <w:sz w:val="12"/>
              </w:rPr>
              <w:t>DE</w:t>
            </w:r>
            <w:r>
              <w:rPr>
                <w:rFonts w:ascii="Arial"/>
                <w:b/>
                <w:sz w:val="12"/>
              </w:rPr>
              <w:t>İ</w:t>
            </w:r>
            <w:r>
              <w:rPr>
                <w:rFonts w:ascii="Arial"/>
                <w:b/>
                <w:sz w:val="12"/>
              </w:rPr>
              <w:t>K</w:t>
            </w:r>
          </w:p>
        </w:tc>
        <w:tc>
          <w:tcPr>
            <w:tcW w:w="1270" w:type="dxa"/>
            <w:tcBorders>
              <w:top w:val="nil"/>
            </w:tcBorders>
          </w:tcPr>
          <w:p w14:paraId="28DCE94B" w14:textId="77777777" w:rsidR="00BD24B7" w:rsidRDefault="00BD24B7" w:rsidP="00BD24B7">
            <w:pPr>
              <w:pStyle w:val="TableParagraph"/>
              <w:tabs>
                <w:tab w:val="left" w:pos="142"/>
              </w:tabs>
              <w:rPr>
                <w:rFonts w:ascii="Tahoma"/>
                <w:b/>
                <w:sz w:val="16"/>
              </w:rPr>
            </w:pPr>
          </w:p>
          <w:p w14:paraId="3DEE9C3E" w14:textId="77777777" w:rsidR="00BD24B7" w:rsidRDefault="00BD24B7" w:rsidP="00BD24B7">
            <w:pPr>
              <w:pStyle w:val="TableParagraph"/>
              <w:tabs>
                <w:tab w:val="left" w:pos="142"/>
              </w:tabs>
              <w:rPr>
                <w:rFonts w:ascii="Tahoma"/>
                <w:b/>
                <w:sz w:val="16"/>
              </w:rPr>
            </w:pPr>
          </w:p>
          <w:p w14:paraId="05ECC0A2" w14:textId="77777777" w:rsidR="00BD24B7" w:rsidRDefault="00BD24B7" w:rsidP="00BD24B7">
            <w:pPr>
              <w:pStyle w:val="TableParagraph"/>
              <w:tabs>
                <w:tab w:val="left" w:pos="142"/>
              </w:tabs>
              <w:rPr>
                <w:rFonts w:ascii="Tahoma"/>
                <w:b/>
                <w:sz w:val="16"/>
              </w:rPr>
            </w:pPr>
          </w:p>
          <w:p w14:paraId="66A6AC9D" w14:textId="77777777" w:rsidR="00BD24B7" w:rsidRDefault="00BD24B7" w:rsidP="00BD24B7">
            <w:pPr>
              <w:pStyle w:val="TableParagraph"/>
              <w:tabs>
                <w:tab w:val="left" w:pos="142"/>
              </w:tabs>
              <w:rPr>
                <w:rFonts w:ascii="Tahoma"/>
                <w:b/>
                <w:sz w:val="16"/>
              </w:rPr>
            </w:pPr>
          </w:p>
          <w:p w14:paraId="2338F1DB" w14:textId="77777777" w:rsidR="00BD24B7" w:rsidRDefault="00BD24B7" w:rsidP="00BD24B7">
            <w:pPr>
              <w:pStyle w:val="TableParagraph"/>
              <w:tabs>
                <w:tab w:val="left" w:pos="142"/>
              </w:tabs>
              <w:rPr>
                <w:rFonts w:ascii="Tahoma"/>
                <w:b/>
                <w:sz w:val="16"/>
              </w:rPr>
            </w:pPr>
          </w:p>
          <w:p w14:paraId="5AA32AD6" w14:textId="77777777" w:rsidR="00BD24B7" w:rsidRDefault="00BD24B7" w:rsidP="00BD24B7">
            <w:pPr>
              <w:pStyle w:val="TableParagraph"/>
              <w:tabs>
                <w:tab w:val="left" w:pos="142"/>
              </w:tabs>
              <w:rPr>
                <w:rFonts w:ascii="Tahoma"/>
                <w:b/>
                <w:sz w:val="16"/>
              </w:rPr>
            </w:pPr>
          </w:p>
          <w:p w14:paraId="40AF2A23" w14:textId="77777777" w:rsidR="00BD24B7" w:rsidRDefault="00BD24B7" w:rsidP="00BD24B7">
            <w:pPr>
              <w:pStyle w:val="TableParagraph"/>
              <w:tabs>
                <w:tab w:val="left" w:pos="142"/>
              </w:tabs>
              <w:spacing w:before="136"/>
              <w:ind w:left="332"/>
              <w:rPr>
                <w:rFonts w:ascii="Arial"/>
                <w:b/>
                <w:sz w:val="12"/>
              </w:rPr>
            </w:pPr>
            <w:r>
              <w:rPr>
                <w:rFonts w:ascii="Arial"/>
                <w:b/>
                <w:color w:val="231F20"/>
                <w:w w:val="110"/>
                <w:sz w:val="12"/>
              </w:rPr>
              <w:t>2022-2023</w:t>
            </w:r>
          </w:p>
        </w:tc>
      </w:tr>
      <w:tr w:rsidR="00BD24B7" w14:paraId="6FFA1F8F" w14:textId="77777777" w:rsidTr="00C06196">
        <w:trPr>
          <w:trHeight w:val="1267"/>
        </w:trPr>
        <w:tc>
          <w:tcPr>
            <w:tcW w:w="1006" w:type="dxa"/>
          </w:tcPr>
          <w:p w14:paraId="0E8A50E5" w14:textId="77777777" w:rsidR="00BD24B7" w:rsidRDefault="00BD24B7" w:rsidP="00BD24B7">
            <w:pPr>
              <w:pStyle w:val="TableParagraph"/>
              <w:tabs>
                <w:tab w:val="left" w:pos="142"/>
              </w:tabs>
              <w:rPr>
                <w:rFonts w:ascii="Tahoma"/>
                <w:b/>
                <w:sz w:val="24"/>
              </w:rPr>
            </w:pPr>
          </w:p>
          <w:p w14:paraId="6B4E1E2E" w14:textId="77777777" w:rsidR="00BD24B7" w:rsidRDefault="00BD24B7" w:rsidP="00BD24B7">
            <w:pPr>
              <w:pStyle w:val="TableParagraph"/>
              <w:tabs>
                <w:tab w:val="left" w:pos="142"/>
              </w:tabs>
              <w:spacing w:before="10"/>
              <w:rPr>
                <w:rFonts w:ascii="Tahoma"/>
                <w:b/>
                <w:sz w:val="21"/>
              </w:rPr>
            </w:pPr>
          </w:p>
          <w:p w14:paraId="2EE8C55F" w14:textId="77777777" w:rsidR="00BD24B7" w:rsidRDefault="00BD24B7" w:rsidP="00BD24B7">
            <w:pPr>
              <w:pStyle w:val="TableParagraph"/>
              <w:tabs>
                <w:tab w:val="left" w:pos="142"/>
              </w:tabs>
              <w:ind w:left="165" w:right="172"/>
              <w:jc w:val="center"/>
              <w:rPr>
                <w:rFonts w:ascii="Arial"/>
                <w:b/>
                <w:sz w:val="18"/>
              </w:rPr>
            </w:pPr>
            <w:r>
              <w:rPr>
                <w:rFonts w:ascii="Arial"/>
                <w:b/>
                <w:color w:val="2868B2"/>
                <w:sz w:val="18"/>
              </w:rPr>
              <w:t>3.1.34</w:t>
            </w:r>
          </w:p>
        </w:tc>
        <w:tc>
          <w:tcPr>
            <w:tcW w:w="2480" w:type="dxa"/>
          </w:tcPr>
          <w:p w14:paraId="32E88E53" w14:textId="77777777" w:rsidR="00BD24B7" w:rsidRDefault="00BD24B7" w:rsidP="00BD24B7">
            <w:pPr>
              <w:pStyle w:val="TableParagraph"/>
              <w:tabs>
                <w:tab w:val="left" w:pos="142"/>
              </w:tabs>
              <w:rPr>
                <w:rFonts w:ascii="Tahoma"/>
                <w:b/>
                <w:sz w:val="16"/>
              </w:rPr>
            </w:pPr>
          </w:p>
          <w:p w14:paraId="1EA8E490" w14:textId="77777777" w:rsidR="00BD24B7" w:rsidRDefault="00BD24B7" w:rsidP="00BD24B7">
            <w:pPr>
              <w:pStyle w:val="TableParagraph"/>
              <w:tabs>
                <w:tab w:val="left" w:pos="142"/>
              </w:tabs>
              <w:spacing w:before="117"/>
              <w:ind w:left="72"/>
              <w:rPr>
                <w:rFonts w:ascii="Arial" w:hAnsi="Arial"/>
                <w:b/>
                <w:sz w:val="12"/>
              </w:rPr>
            </w:pPr>
            <w:r>
              <w:rPr>
                <w:rFonts w:ascii="Arial" w:hAnsi="Arial"/>
                <w:b/>
                <w:color w:val="231F20"/>
                <w:w w:val="110"/>
                <w:sz w:val="12"/>
              </w:rPr>
              <w:t>Uzak</w:t>
            </w:r>
            <w:r>
              <w:rPr>
                <w:rFonts w:ascii="Arial" w:hAnsi="Arial"/>
                <w:b/>
                <w:color w:val="231F20"/>
                <w:spacing w:val="-4"/>
                <w:w w:val="110"/>
                <w:sz w:val="12"/>
              </w:rPr>
              <w:t xml:space="preserve"> </w:t>
            </w:r>
            <w:r>
              <w:rPr>
                <w:rFonts w:ascii="Arial" w:hAnsi="Arial"/>
                <w:b/>
                <w:color w:val="231F20"/>
                <w:w w:val="110"/>
                <w:sz w:val="12"/>
              </w:rPr>
              <w:t>ülkelerdeki</w:t>
            </w:r>
            <w:r>
              <w:rPr>
                <w:rFonts w:ascii="Arial" w:hAnsi="Arial"/>
                <w:b/>
                <w:color w:val="231F20"/>
                <w:spacing w:val="-4"/>
                <w:w w:val="110"/>
                <w:sz w:val="12"/>
              </w:rPr>
              <w:t xml:space="preserve"> </w:t>
            </w:r>
            <w:r>
              <w:rPr>
                <w:rFonts w:ascii="Arial" w:hAnsi="Arial"/>
                <w:b/>
                <w:color w:val="231F20"/>
                <w:w w:val="110"/>
                <w:sz w:val="12"/>
              </w:rPr>
              <w:t>mobil</w:t>
            </w:r>
          </w:p>
          <w:p w14:paraId="50553D0E" w14:textId="77777777" w:rsidR="00BD24B7" w:rsidRDefault="00BD24B7" w:rsidP="00BD24B7">
            <w:pPr>
              <w:pStyle w:val="TableParagraph"/>
              <w:tabs>
                <w:tab w:val="left" w:pos="142"/>
              </w:tabs>
              <w:spacing w:before="42" w:line="312" w:lineRule="auto"/>
              <w:ind w:left="72" w:right="153"/>
              <w:rPr>
                <w:rFonts w:ascii="Arial" w:hAnsi="Arial"/>
                <w:b/>
                <w:sz w:val="12"/>
              </w:rPr>
            </w:pPr>
            <w:r>
              <w:rPr>
                <w:rFonts w:ascii="Arial" w:hAnsi="Arial"/>
                <w:b/>
                <w:color w:val="231F20"/>
                <w:spacing w:val="-1"/>
                <w:w w:val="110"/>
                <w:sz w:val="12"/>
              </w:rPr>
              <w:t>cihazlarda</w:t>
            </w:r>
            <w:r>
              <w:rPr>
                <w:rFonts w:ascii="Arial" w:hAnsi="Arial"/>
                <w:b/>
                <w:color w:val="231F20"/>
                <w:spacing w:val="-7"/>
                <w:w w:val="110"/>
                <w:sz w:val="12"/>
              </w:rPr>
              <w:t xml:space="preserve"> </w:t>
            </w:r>
            <w:r>
              <w:rPr>
                <w:rFonts w:ascii="Arial" w:hAnsi="Arial"/>
                <w:b/>
                <w:color w:val="231F20"/>
                <w:spacing w:val="-1"/>
                <w:w w:val="110"/>
                <w:sz w:val="12"/>
              </w:rPr>
              <w:t>Yazılım</w:t>
            </w:r>
            <w:r>
              <w:rPr>
                <w:rFonts w:ascii="Arial" w:hAnsi="Arial"/>
                <w:b/>
                <w:color w:val="231F20"/>
                <w:spacing w:val="-7"/>
                <w:w w:val="110"/>
                <w:sz w:val="12"/>
              </w:rPr>
              <w:t xml:space="preserve"> </w:t>
            </w:r>
            <w:r>
              <w:rPr>
                <w:rFonts w:ascii="Arial" w:hAnsi="Arial"/>
                <w:b/>
                <w:color w:val="231F20"/>
                <w:w w:val="110"/>
                <w:sz w:val="12"/>
              </w:rPr>
              <w:t>/Uygulama/</w:t>
            </w:r>
            <w:r>
              <w:rPr>
                <w:rFonts w:ascii="Arial" w:hAnsi="Arial"/>
                <w:b/>
                <w:color w:val="231F20"/>
                <w:spacing w:val="-7"/>
                <w:w w:val="110"/>
                <w:sz w:val="12"/>
              </w:rPr>
              <w:t xml:space="preserve"> </w:t>
            </w:r>
            <w:r>
              <w:rPr>
                <w:rFonts w:ascii="Arial" w:hAnsi="Arial"/>
                <w:b/>
                <w:color w:val="231F20"/>
                <w:w w:val="110"/>
                <w:sz w:val="12"/>
              </w:rPr>
              <w:t>Oyun</w:t>
            </w:r>
            <w:r>
              <w:rPr>
                <w:rFonts w:ascii="Arial" w:hAnsi="Arial"/>
                <w:b/>
                <w:color w:val="231F20"/>
                <w:spacing w:val="-34"/>
                <w:w w:val="110"/>
                <w:sz w:val="12"/>
              </w:rPr>
              <w:t xml:space="preserve"> </w:t>
            </w:r>
            <w:r>
              <w:rPr>
                <w:rFonts w:ascii="Arial" w:hAnsi="Arial"/>
                <w:b/>
                <w:color w:val="231F20"/>
                <w:w w:val="110"/>
                <w:sz w:val="12"/>
              </w:rPr>
              <w:t>mağazalarında yer alınması teşvik</w:t>
            </w:r>
            <w:r>
              <w:rPr>
                <w:rFonts w:ascii="Arial" w:hAnsi="Arial"/>
                <w:b/>
                <w:color w:val="231F20"/>
                <w:spacing w:val="1"/>
                <w:w w:val="110"/>
                <w:sz w:val="12"/>
              </w:rPr>
              <w:t xml:space="preserve"> </w:t>
            </w:r>
            <w:r>
              <w:rPr>
                <w:rFonts w:ascii="Arial" w:hAnsi="Arial"/>
                <w:b/>
                <w:color w:val="231F20"/>
                <w:w w:val="110"/>
                <w:sz w:val="12"/>
              </w:rPr>
              <w:t>edilecektir.</w:t>
            </w:r>
          </w:p>
        </w:tc>
        <w:tc>
          <w:tcPr>
            <w:tcW w:w="3571" w:type="dxa"/>
          </w:tcPr>
          <w:p w14:paraId="71142CA2" w14:textId="77777777" w:rsidR="00BD24B7" w:rsidRDefault="00BD24B7" w:rsidP="00BD24B7">
            <w:pPr>
              <w:pStyle w:val="TableParagraph"/>
              <w:tabs>
                <w:tab w:val="left" w:pos="142"/>
              </w:tabs>
              <w:spacing w:before="7"/>
              <w:rPr>
                <w:rFonts w:ascii="Tahoma"/>
                <w:b/>
                <w:sz w:val="17"/>
              </w:rPr>
            </w:pPr>
          </w:p>
          <w:p w14:paraId="2E0127EE" w14:textId="77777777" w:rsidR="00BD24B7" w:rsidRDefault="00BD24B7" w:rsidP="00BD24B7">
            <w:pPr>
              <w:pStyle w:val="TableParagraph"/>
              <w:tabs>
                <w:tab w:val="left" w:pos="142"/>
              </w:tabs>
              <w:spacing w:line="295" w:lineRule="auto"/>
              <w:ind w:left="138" w:right="115"/>
              <w:rPr>
                <w:sz w:val="12"/>
              </w:rPr>
            </w:pPr>
            <w:r>
              <w:rPr>
                <w:color w:val="231F20"/>
                <w:w w:val="95"/>
                <w:sz w:val="12"/>
              </w:rPr>
              <w:t>Ülkemizde</w:t>
            </w:r>
            <w:r>
              <w:rPr>
                <w:color w:val="231F20"/>
                <w:spacing w:val="1"/>
                <w:w w:val="95"/>
                <w:sz w:val="12"/>
              </w:rPr>
              <w:t xml:space="preserve"> </w:t>
            </w:r>
            <w:r>
              <w:rPr>
                <w:color w:val="231F20"/>
                <w:w w:val="95"/>
                <w:sz w:val="12"/>
              </w:rPr>
              <w:t>geliştirilecek</w:t>
            </w:r>
            <w:r>
              <w:rPr>
                <w:color w:val="231F20"/>
                <w:spacing w:val="37"/>
                <w:sz w:val="12"/>
              </w:rPr>
              <w:t xml:space="preserve"> </w:t>
            </w:r>
            <w:r>
              <w:rPr>
                <w:color w:val="231F20"/>
                <w:w w:val="95"/>
                <w:sz w:val="12"/>
              </w:rPr>
              <w:t>yazılım/oyun/</w:t>
            </w:r>
            <w:r>
              <w:rPr>
                <w:color w:val="231F20"/>
                <w:spacing w:val="1"/>
                <w:w w:val="95"/>
                <w:sz w:val="12"/>
              </w:rPr>
              <w:t xml:space="preserve"> </w:t>
            </w:r>
            <w:r>
              <w:rPr>
                <w:color w:val="231F20"/>
                <w:sz w:val="12"/>
              </w:rPr>
              <w:t>telekomünikasyon ve diğer sistem uygulamalarının</w:t>
            </w:r>
            <w:r>
              <w:rPr>
                <w:color w:val="231F20"/>
                <w:spacing w:val="1"/>
                <w:sz w:val="12"/>
              </w:rPr>
              <w:t xml:space="preserve"> </w:t>
            </w:r>
            <w:r>
              <w:rPr>
                <w:color w:val="231F20"/>
                <w:sz w:val="12"/>
              </w:rPr>
              <w:t>ilgili</w:t>
            </w:r>
            <w:r>
              <w:rPr>
                <w:color w:val="231F20"/>
                <w:spacing w:val="-12"/>
                <w:sz w:val="12"/>
              </w:rPr>
              <w:t xml:space="preserve"> </w:t>
            </w:r>
            <w:r>
              <w:rPr>
                <w:color w:val="231F20"/>
                <w:sz w:val="12"/>
              </w:rPr>
              <w:t>ülkelerdeki</w:t>
            </w:r>
            <w:r>
              <w:rPr>
                <w:color w:val="231F20"/>
                <w:spacing w:val="-12"/>
                <w:sz w:val="12"/>
              </w:rPr>
              <w:t xml:space="preserve"> </w:t>
            </w:r>
            <w:r>
              <w:rPr>
                <w:color w:val="231F20"/>
                <w:sz w:val="12"/>
              </w:rPr>
              <w:t>mobil</w:t>
            </w:r>
            <w:r>
              <w:rPr>
                <w:color w:val="231F20"/>
                <w:spacing w:val="-12"/>
                <w:sz w:val="12"/>
              </w:rPr>
              <w:t xml:space="preserve"> </w:t>
            </w:r>
            <w:r>
              <w:rPr>
                <w:color w:val="231F20"/>
                <w:sz w:val="12"/>
              </w:rPr>
              <w:t>cihazlara</w:t>
            </w:r>
            <w:r>
              <w:rPr>
                <w:color w:val="231F20"/>
                <w:spacing w:val="-12"/>
                <w:sz w:val="12"/>
              </w:rPr>
              <w:t xml:space="preserve"> </w:t>
            </w:r>
            <w:r>
              <w:rPr>
                <w:color w:val="231F20"/>
                <w:sz w:val="12"/>
              </w:rPr>
              <w:t>yüklenmesini</w:t>
            </w:r>
            <w:r>
              <w:rPr>
                <w:color w:val="231F20"/>
                <w:spacing w:val="-12"/>
                <w:sz w:val="12"/>
              </w:rPr>
              <w:t xml:space="preserve"> </w:t>
            </w:r>
            <w:r>
              <w:rPr>
                <w:color w:val="231F20"/>
                <w:sz w:val="12"/>
              </w:rPr>
              <w:t>sağlamak</w:t>
            </w:r>
            <w:r>
              <w:rPr>
                <w:color w:val="231F20"/>
                <w:spacing w:val="-39"/>
                <w:sz w:val="12"/>
              </w:rPr>
              <w:t xml:space="preserve"> </w:t>
            </w:r>
            <w:r>
              <w:rPr>
                <w:color w:val="231F20"/>
                <w:w w:val="95"/>
                <w:sz w:val="12"/>
              </w:rPr>
              <w:t>ve pazar payını artırmak için özel stratejiler</w:t>
            </w:r>
            <w:r>
              <w:rPr>
                <w:color w:val="231F20"/>
                <w:spacing w:val="1"/>
                <w:w w:val="95"/>
                <w:sz w:val="12"/>
              </w:rPr>
              <w:t xml:space="preserve"> </w:t>
            </w:r>
            <w:r>
              <w:rPr>
                <w:color w:val="231F20"/>
                <w:sz w:val="12"/>
              </w:rPr>
              <w:t>geliştirilecektir.</w:t>
            </w:r>
          </w:p>
        </w:tc>
        <w:tc>
          <w:tcPr>
            <w:tcW w:w="1573" w:type="dxa"/>
          </w:tcPr>
          <w:p w14:paraId="7D65B0A5" w14:textId="77777777" w:rsidR="00BD24B7" w:rsidRPr="00DB4840" w:rsidRDefault="00BD24B7" w:rsidP="00BD24B7">
            <w:pPr>
              <w:pStyle w:val="TableParagraph"/>
              <w:rPr>
                <w:rFonts w:ascii="Tahoma"/>
                <w:b/>
                <w:sz w:val="16"/>
              </w:rPr>
            </w:pPr>
          </w:p>
          <w:p w14:paraId="4136AC51" w14:textId="77777777" w:rsidR="00BD24B7" w:rsidRPr="00DB4840" w:rsidRDefault="00BD24B7" w:rsidP="00BD24B7">
            <w:pPr>
              <w:pStyle w:val="TableParagraph"/>
              <w:spacing w:before="4"/>
              <w:rPr>
                <w:rFonts w:ascii="Tahoma"/>
                <w:b/>
                <w:sz w:val="21"/>
              </w:rPr>
            </w:pPr>
          </w:p>
          <w:p w14:paraId="697D7B5C" w14:textId="77777777" w:rsidR="00BD24B7" w:rsidRPr="00DB4840" w:rsidRDefault="00BD24B7" w:rsidP="00BD24B7">
            <w:pPr>
              <w:pStyle w:val="TableParagraph"/>
              <w:spacing w:before="1" w:line="312" w:lineRule="auto"/>
              <w:ind w:left="519" w:right="217" w:hanging="242"/>
              <w:jc w:val="center"/>
              <w:rPr>
                <w:rFonts w:ascii="Arial" w:hAnsi="Arial"/>
                <w:b/>
                <w:sz w:val="12"/>
              </w:rPr>
            </w:pPr>
            <w:r w:rsidRPr="00DB4840">
              <w:rPr>
                <w:rFonts w:ascii="Arial" w:hAnsi="Arial"/>
                <w:b/>
                <w:w w:val="105"/>
                <w:sz w:val="12"/>
              </w:rPr>
              <w:t>Ticaret</w:t>
            </w:r>
            <w:r w:rsidRPr="00DB4840">
              <w:rPr>
                <w:rFonts w:ascii="Arial" w:hAnsi="Arial"/>
                <w:b/>
                <w:spacing w:val="6"/>
                <w:w w:val="105"/>
                <w:sz w:val="12"/>
              </w:rPr>
              <w:t xml:space="preserve"> </w:t>
            </w:r>
            <w:r w:rsidR="0012441B" w:rsidRPr="00DB4840">
              <w:rPr>
                <w:rFonts w:ascii="Arial" w:hAnsi="Arial"/>
                <w:b/>
                <w:w w:val="105"/>
                <w:sz w:val="12"/>
              </w:rPr>
              <w:t>Bakanlığı</w:t>
            </w:r>
            <w:r w:rsidRPr="00DB4840">
              <w:rPr>
                <w:rFonts w:ascii="Arial" w:hAnsi="Arial"/>
                <w:b/>
                <w:spacing w:val="-32"/>
                <w:w w:val="105"/>
                <w:sz w:val="12"/>
              </w:rPr>
              <w:t xml:space="preserve"> </w:t>
            </w:r>
            <w:r w:rsidRPr="00DB4840">
              <w:rPr>
                <w:rFonts w:ascii="Arial" w:hAnsi="Arial"/>
                <w:b/>
                <w:w w:val="110"/>
                <w:sz w:val="12"/>
              </w:rPr>
              <w:t>(UHTGM)</w:t>
            </w:r>
          </w:p>
        </w:tc>
        <w:tc>
          <w:tcPr>
            <w:tcW w:w="1270" w:type="dxa"/>
          </w:tcPr>
          <w:p w14:paraId="0DF273C2" w14:textId="77777777" w:rsidR="00BD24B7" w:rsidRPr="00DB4840" w:rsidRDefault="00BD24B7" w:rsidP="00BD24B7">
            <w:pPr>
              <w:pStyle w:val="TableParagraph"/>
              <w:tabs>
                <w:tab w:val="left" w:pos="142"/>
              </w:tabs>
              <w:jc w:val="center"/>
              <w:rPr>
                <w:rFonts w:ascii="Tahoma"/>
                <w:b/>
                <w:sz w:val="16"/>
              </w:rPr>
            </w:pPr>
          </w:p>
          <w:p w14:paraId="294F8C34" w14:textId="77777777" w:rsidR="00BD24B7" w:rsidRPr="00DB4840" w:rsidRDefault="00BD24B7" w:rsidP="00BD24B7">
            <w:pPr>
              <w:pStyle w:val="TableParagraph"/>
              <w:tabs>
                <w:tab w:val="left" w:pos="142"/>
              </w:tabs>
              <w:jc w:val="center"/>
              <w:rPr>
                <w:rFonts w:ascii="Tahoma"/>
                <w:b/>
                <w:sz w:val="16"/>
              </w:rPr>
            </w:pPr>
          </w:p>
          <w:p w14:paraId="6BC27F9A" w14:textId="77777777" w:rsidR="00BD24B7" w:rsidRPr="00DB4840" w:rsidRDefault="00BD24B7" w:rsidP="00BD24B7">
            <w:pPr>
              <w:pStyle w:val="TableParagraph"/>
              <w:tabs>
                <w:tab w:val="left" w:pos="142"/>
              </w:tabs>
              <w:jc w:val="center"/>
              <w:rPr>
                <w:rFonts w:ascii="Tahoma"/>
                <w:b/>
                <w:sz w:val="16"/>
              </w:rPr>
            </w:pPr>
          </w:p>
          <w:p w14:paraId="1FA6398C" w14:textId="6688F0AB" w:rsidR="00BD24B7" w:rsidRPr="00DB4840" w:rsidRDefault="008579A9" w:rsidP="00BD24B7">
            <w:pPr>
              <w:pStyle w:val="TableParagraph"/>
              <w:tabs>
                <w:tab w:val="left" w:pos="142"/>
              </w:tabs>
              <w:jc w:val="center"/>
              <w:rPr>
                <w:rFonts w:ascii="Tahoma"/>
                <w:b/>
                <w:sz w:val="16"/>
              </w:rPr>
            </w:pPr>
            <w:r>
              <w:rPr>
                <w:rFonts w:ascii="Arial"/>
                <w:b/>
                <w:sz w:val="12"/>
              </w:rPr>
              <w:t>DE</w:t>
            </w:r>
            <w:r>
              <w:rPr>
                <w:rFonts w:ascii="Arial"/>
                <w:b/>
                <w:sz w:val="12"/>
              </w:rPr>
              <w:t>İ</w:t>
            </w:r>
            <w:r>
              <w:rPr>
                <w:rFonts w:ascii="Arial"/>
                <w:b/>
                <w:sz w:val="12"/>
              </w:rPr>
              <w:t>K</w:t>
            </w:r>
          </w:p>
        </w:tc>
        <w:tc>
          <w:tcPr>
            <w:tcW w:w="1270" w:type="dxa"/>
          </w:tcPr>
          <w:p w14:paraId="46FA7A6A" w14:textId="77777777" w:rsidR="00BD24B7" w:rsidRDefault="00BD24B7" w:rsidP="00BD24B7">
            <w:pPr>
              <w:pStyle w:val="TableParagraph"/>
              <w:tabs>
                <w:tab w:val="left" w:pos="142"/>
              </w:tabs>
              <w:rPr>
                <w:rFonts w:ascii="Tahoma"/>
                <w:b/>
                <w:sz w:val="16"/>
              </w:rPr>
            </w:pPr>
          </w:p>
          <w:p w14:paraId="12370416" w14:textId="77777777" w:rsidR="00BD24B7" w:rsidRDefault="00BD24B7" w:rsidP="00BD24B7">
            <w:pPr>
              <w:pStyle w:val="TableParagraph"/>
              <w:tabs>
                <w:tab w:val="left" w:pos="142"/>
              </w:tabs>
              <w:rPr>
                <w:rFonts w:ascii="Tahoma"/>
                <w:b/>
                <w:sz w:val="16"/>
              </w:rPr>
            </w:pPr>
          </w:p>
          <w:p w14:paraId="63A46FB8" w14:textId="77777777" w:rsidR="00BD24B7" w:rsidRDefault="00BD24B7" w:rsidP="00BD24B7">
            <w:pPr>
              <w:pStyle w:val="TableParagraph"/>
              <w:tabs>
                <w:tab w:val="left" w:pos="142"/>
              </w:tabs>
              <w:spacing w:before="8"/>
              <w:rPr>
                <w:rFonts w:ascii="Tahoma"/>
                <w:b/>
                <w:sz w:val="13"/>
              </w:rPr>
            </w:pPr>
          </w:p>
          <w:p w14:paraId="365EDABC" w14:textId="77777777" w:rsidR="00BD24B7" w:rsidRDefault="00BD24B7" w:rsidP="00BD24B7">
            <w:pPr>
              <w:pStyle w:val="TableParagraph"/>
              <w:tabs>
                <w:tab w:val="left" w:pos="142"/>
              </w:tabs>
              <w:ind w:left="327"/>
              <w:rPr>
                <w:rFonts w:ascii="Arial"/>
                <w:b/>
                <w:sz w:val="12"/>
              </w:rPr>
            </w:pPr>
            <w:r>
              <w:rPr>
                <w:rFonts w:ascii="Arial"/>
                <w:b/>
                <w:color w:val="231F20"/>
                <w:w w:val="110"/>
                <w:sz w:val="12"/>
              </w:rPr>
              <w:t>2022-2024</w:t>
            </w:r>
          </w:p>
        </w:tc>
      </w:tr>
      <w:tr w:rsidR="00BD24B7" w14:paraId="5869D73F" w14:textId="77777777" w:rsidTr="00C06196">
        <w:trPr>
          <w:trHeight w:val="1785"/>
        </w:trPr>
        <w:tc>
          <w:tcPr>
            <w:tcW w:w="1006" w:type="dxa"/>
          </w:tcPr>
          <w:p w14:paraId="699992CE" w14:textId="77777777" w:rsidR="00BD24B7" w:rsidRDefault="00BD24B7" w:rsidP="00BD24B7">
            <w:pPr>
              <w:pStyle w:val="TableParagraph"/>
              <w:tabs>
                <w:tab w:val="left" w:pos="142"/>
              </w:tabs>
              <w:rPr>
                <w:rFonts w:ascii="Tahoma"/>
                <w:b/>
                <w:sz w:val="24"/>
              </w:rPr>
            </w:pPr>
          </w:p>
          <w:p w14:paraId="43A1CB5E" w14:textId="77777777" w:rsidR="00BD24B7" w:rsidRDefault="00BD24B7" w:rsidP="00BD24B7">
            <w:pPr>
              <w:pStyle w:val="TableParagraph"/>
              <w:tabs>
                <w:tab w:val="left" w:pos="142"/>
              </w:tabs>
              <w:rPr>
                <w:rFonts w:ascii="Tahoma"/>
                <w:b/>
                <w:sz w:val="24"/>
              </w:rPr>
            </w:pPr>
          </w:p>
          <w:p w14:paraId="3103A985" w14:textId="77777777" w:rsidR="00BD24B7" w:rsidRDefault="00BD24B7" w:rsidP="00BD24B7">
            <w:pPr>
              <w:pStyle w:val="TableParagraph"/>
              <w:tabs>
                <w:tab w:val="left" w:pos="142"/>
              </w:tabs>
              <w:spacing w:before="5"/>
              <w:rPr>
                <w:rFonts w:ascii="Tahoma"/>
                <w:b/>
                <w:sz w:val="19"/>
              </w:rPr>
            </w:pPr>
          </w:p>
          <w:p w14:paraId="748B1B05" w14:textId="77777777" w:rsidR="00BD24B7" w:rsidRDefault="00BD24B7" w:rsidP="00BD24B7">
            <w:pPr>
              <w:pStyle w:val="TableParagraph"/>
              <w:tabs>
                <w:tab w:val="left" w:pos="142"/>
              </w:tabs>
              <w:ind w:left="165" w:right="172"/>
              <w:jc w:val="center"/>
              <w:rPr>
                <w:rFonts w:ascii="Arial"/>
                <w:b/>
                <w:sz w:val="18"/>
              </w:rPr>
            </w:pPr>
            <w:r>
              <w:rPr>
                <w:rFonts w:ascii="Arial"/>
                <w:b/>
                <w:color w:val="2868B2"/>
                <w:sz w:val="18"/>
              </w:rPr>
              <w:t>3.1.35</w:t>
            </w:r>
          </w:p>
        </w:tc>
        <w:tc>
          <w:tcPr>
            <w:tcW w:w="2480" w:type="dxa"/>
          </w:tcPr>
          <w:p w14:paraId="17988881" w14:textId="77777777" w:rsidR="00BD24B7" w:rsidRDefault="00BD24B7" w:rsidP="00BD24B7">
            <w:pPr>
              <w:pStyle w:val="TableParagraph"/>
              <w:tabs>
                <w:tab w:val="left" w:pos="142"/>
              </w:tabs>
              <w:rPr>
                <w:rFonts w:ascii="Tahoma"/>
                <w:b/>
                <w:sz w:val="16"/>
              </w:rPr>
            </w:pPr>
          </w:p>
          <w:p w14:paraId="51B96FBD" w14:textId="77777777" w:rsidR="00BD24B7" w:rsidRDefault="00BD24B7" w:rsidP="00BD24B7">
            <w:pPr>
              <w:pStyle w:val="TableParagraph"/>
              <w:tabs>
                <w:tab w:val="left" w:pos="142"/>
              </w:tabs>
              <w:spacing w:before="10"/>
              <w:rPr>
                <w:rFonts w:ascii="Tahoma"/>
                <w:b/>
                <w:sz w:val="23"/>
              </w:rPr>
            </w:pPr>
          </w:p>
          <w:p w14:paraId="52008C50" w14:textId="77777777" w:rsidR="00BD24B7" w:rsidRDefault="00BD24B7" w:rsidP="00BD24B7">
            <w:pPr>
              <w:pStyle w:val="TableParagraph"/>
              <w:tabs>
                <w:tab w:val="left" w:pos="142"/>
              </w:tabs>
              <w:spacing w:line="312" w:lineRule="auto"/>
              <w:ind w:left="72" w:right="109"/>
              <w:rPr>
                <w:rFonts w:ascii="Arial" w:hAnsi="Arial"/>
                <w:b/>
                <w:sz w:val="12"/>
              </w:rPr>
            </w:pPr>
            <w:r>
              <w:rPr>
                <w:rFonts w:ascii="Arial" w:hAnsi="Arial"/>
                <w:b/>
                <w:color w:val="231F20"/>
                <w:w w:val="110"/>
                <w:sz w:val="12"/>
              </w:rPr>
              <w:t>“Study in Türkiye” markası ile</w:t>
            </w:r>
            <w:r>
              <w:rPr>
                <w:rFonts w:ascii="Arial" w:hAnsi="Arial"/>
                <w:b/>
                <w:color w:val="231F20"/>
                <w:spacing w:val="1"/>
                <w:w w:val="110"/>
                <w:sz w:val="12"/>
              </w:rPr>
              <w:t xml:space="preserve"> </w:t>
            </w:r>
            <w:r>
              <w:rPr>
                <w:rFonts w:ascii="Arial" w:hAnsi="Arial"/>
                <w:b/>
                <w:color w:val="231F20"/>
                <w:w w:val="110"/>
                <w:sz w:val="12"/>
              </w:rPr>
              <w:t>yapılacak tanıtımlarda kullanılmak</w:t>
            </w:r>
            <w:r>
              <w:rPr>
                <w:rFonts w:ascii="Arial" w:hAnsi="Arial"/>
                <w:b/>
                <w:color w:val="231F20"/>
                <w:spacing w:val="1"/>
                <w:w w:val="110"/>
                <w:sz w:val="12"/>
              </w:rPr>
              <w:t xml:space="preserve"> </w:t>
            </w:r>
            <w:r>
              <w:rPr>
                <w:rFonts w:ascii="Arial" w:hAnsi="Arial"/>
                <w:b/>
                <w:color w:val="231F20"/>
                <w:spacing w:val="-1"/>
                <w:w w:val="110"/>
                <w:sz w:val="12"/>
              </w:rPr>
              <w:t>üzere</w:t>
            </w:r>
            <w:r>
              <w:rPr>
                <w:rFonts w:ascii="Arial" w:hAnsi="Arial"/>
                <w:b/>
                <w:color w:val="231F20"/>
                <w:spacing w:val="-7"/>
                <w:w w:val="110"/>
                <w:sz w:val="12"/>
              </w:rPr>
              <w:t xml:space="preserve"> </w:t>
            </w:r>
            <w:r>
              <w:rPr>
                <w:rFonts w:ascii="Arial" w:hAnsi="Arial"/>
                <w:b/>
                <w:color w:val="231F20"/>
                <w:spacing w:val="-1"/>
                <w:w w:val="110"/>
                <w:sz w:val="12"/>
              </w:rPr>
              <w:t>Bakanlığımız</w:t>
            </w:r>
            <w:r>
              <w:rPr>
                <w:rFonts w:ascii="Arial" w:hAnsi="Arial"/>
                <w:b/>
                <w:color w:val="231F20"/>
                <w:spacing w:val="-7"/>
                <w:w w:val="110"/>
                <w:sz w:val="12"/>
              </w:rPr>
              <w:t xml:space="preserve"> </w:t>
            </w:r>
            <w:r>
              <w:rPr>
                <w:rFonts w:ascii="Arial" w:hAnsi="Arial"/>
                <w:b/>
                <w:color w:val="231F20"/>
                <w:w w:val="110"/>
                <w:sz w:val="12"/>
              </w:rPr>
              <w:t>desteği</w:t>
            </w:r>
            <w:r>
              <w:rPr>
                <w:rFonts w:ascii="Arial" w:hAnsi="Arial"/>
                <w:b/>
                <w:color w:val="231F20"/>
                <w:spacing w:val="-7"/>
                <w:w w:val="110"/>
                <w:sz w:val="12"/>
              </w:rPr>
              <w:t xml:space="preserve"> </w:t>
            </w:r>
            <w:r>
              <w:rPr>
                <w:rFonts w:ascii="Arial" w:hAnsi="Arial"/>
                <w:b/>
                <w:color w:val="231F20"/>
                <w:w w:val="110"/>
                <w:sz w:val="12"/>
              </w:rPr>
              <w:t>ile</w:t>
            </w:r>
            <w:r>
              <w:rPr>
                <w:rFonts w:ascii="Arial" w:hAnsi="Arial"/>
                <w:b/>
                <w:color w:val="231F20"/>
                <w:spacing w:val="-7"/>
                <w:w w:val="110"/>
                <w:sz w:val="12"/>
              </w:rPr>
              <w:t xml:space="preserve"> </w:t>
            </w:r>
            <w:r>
              <w:rPr>
                <w:rFonts w:ascii="Arial" w:hAnsi="Arial"/>
                <w:b/>
                <w:color w:val="231F20"/>
                <w:w w:val="110"/>
                <w:sz w:val="12"/>
              </w:rPr>
              <w:t>sektör</w:t>
            </w:r>
            <w:r>
              <w:rPr>
                <w:rFonts w:ascii="Arial" w:hAnsi="Arial"/>
                <w:b/>
                <w:color w:val="231F20"/>
                <w:spacing w:val="-33"/>
                <w:w w:val="110"/>
                <w:sz w:val="12"/>
              </w:rPr>
              <w:t xml:space="preserve"> </w:t>
            </w:r>
            <w:r>
              <w:rPr>
                <w:rFonts w:ascii="Arial" w:hAnsi="Arial"/>
                <w:b/>
                <w:color w:val="231F20"/>
                <w:w w:val="110"/>
                <w:sz w:val="12"/>
              </w:rPr>
              <w:t>tanıtım filmi hazırlanacak ve</w:t>
            </w:r>
            <w:r>
              <w:rPr>
                <w:rFonts w:ascii="Arial" w:hAnsi="Arial"/>
                <w:b/>
                <w:color w:val="231F20"/>
                <w:spacing w:val="1"/>
                <w:w w:val="110"/>
                <w:sz w:val="12"/>
              </w:rPr>
              <w:t xml:space="preserve"> </w:t>
            </w:r>
            <w:r>
              <w:rPr>
                <w:rFonts w:ascii="Arial" w:hAnsi="Arial"/>
                <w:b/>
                <w:color w:val="231F20"/>
                <w:w w:val="110"/>
                <w:sz w:val="12"/>
              </w:rPr>
              <w:t>yayımlanacaktır.</w:t>
            </w:r>
          </w:p>
        </w:tc>
        <w:tc>
          <w:tcPr>
            <w:tcW w:w="3571" w:type="dxa"/>
          </w:tcPr>
          <w:p w14:paraId="7A13AD0E" w14:textId="77777777" w:rsidR="00BD24B7" w:rsidRDefault="00BD24B7" w:rsidP="00BD24B7">
            <w:pPr>
              <w:pStyle w:val="TableParagraph"/>
              <w:tabs>
                <w:tab w:val="left" w:pos="142"/>
              </w:tabs>
              <w:rPr>
                <w:rFonts w:ascii="Tahoma"/>
                <w:b/>
                <w:sz w:val="16"/>
              </w:rPr>
            </w:pPr>
          </w:p>
          <w:p w14:paraId="5FE2E3AD" w14:textId="77777777" w:rsidR="00BD24B7" w:rsidRDefault="00BD24B7" w:rsidP="00BD24B7">
            <w:pPr>
              <w:pStyle w:val="TableParagraph"/>
              <w:tabs>
                <w:tab w:val="left" w:pos="142"/>
              </w:tabs>
              <w:rPr>
                <w:rFonts w:ascii="Tahoma"/>
                <w:b/>
                <w:sz w:val="16"/>
              </w:rPr>
            </w:pPr>
          </w:p>
          <w:p w14:paraId="1E454BC7" w14:textId="77777777" w:rsidR="00BD24B7" w:rsidRDefault="00BD24B7" w:rsidP="00BD24B7">
            <w:pPr>
              <w:pStyle w:val="TableParagraph"/>
              <w:tabs>
                <w:tab w:val="left" w:pos="142"/>
              </w:tabs>
              <w:rPr>
                <w:rFonts w:ascii="Tahoma"/>
                <w:b/>
                <w:sz w:val="16"/>
              </w:rPr>
            </w:pPr>
          </w:p>
          <w:p w14:paraId="6378C24B" w14:textId="77777777" w:rsidR="00BD24B7" w:rsidRDefault="00BD24B7" w:rsidP="00BD24B7">
            <w:pPr>
              <w:pStyle w:val="TableParagraph"/>
              <w:tabs>
                <w:tab w:val="left" w:pos="142"/>
              </w:tabs>
              <w:spacing w:before="6"/>
              <w:rPr>
                <w:rFonts w:ascii="Tahoma"/>
                <w:b/>
                <w:sz w:val="13"/>
              </w:rPr>
            </w:pPr>
          </w:p>
          <w:p w14:paraId="2AC2AF82" w14:textId="77777777" w:rsidR="00BD24B7" w:rsidRDefault="00BD24B7" w:rsidP="00BD24B7">
            <w:pPr>
              <w:pStyle w:val="TableParagraph"/>
              <w:tabs>
                <w:tab w:val="left" w:pos="142"/>
              </w:tabs>
              <w:spacing w:before="1" w:line="295" w:lineRule="auto"/>
              <w:ind w:left="138" w:right="439"/>
              <w:rPr>
                <w:sz w:val="12"/>
              </w:rPr>
            </w:pPr>
            <w:r>
              <w:rPr>
                <w:color w:val="231F20"/>
                <w:spacing w:val="-1"/>
                <w:sz w:val="12"/>
              </w:rPr>
              <w:t>Ülkemizdeki</w:t>
            </w:r>
            <w:r>
              <w:rPr>
                <w:color w:val="231F20"/>
                <w:spacing w:val="-9"/>
                <w:sz w:val="12"/>
              </w:rPr>
              <w:t xml:space="preserve"> </w:t>
            </w:r>
            <w:r>
              <w:rPr>
                <w:color w:val="231F20"/>
                <w:spacing w:val="-1"/>
                <w:sz w:val="12"/>
              </w:rPr>
              <w:t>üniversitelerin</w:t>
            </w:r>
            <w:r>
              <w:rPr>
                <w:color w:val="231F20"/>
                <w:spacing w:val="-9"/>
                <w:sz w:val="12"/>
              </w:rPr>
              <w:t xml:space="preserve"> </w:t>
            </w:r>
            <w:r>
              <w:rPr>
                <w:color w:val="231F20"/>
                <w:sz w:val="12"/>
              </w:rPr>
              <w:t>bilinirliğinin</w:t>
            </w:r>
            <w:r>
              <w:rPr>
                <w:color w:val="231F20"/>
                <w:spacing w:val="-9"/>
                <w:sz w:val="12"/>
              </w:rPr>
              <w:t xml:space="preserve"> </w:t>
            </w:r>
            <w:r>
              <w:rPr>
                <w:color w:val="231F20"/>
                <w:sz w:val="12"/>
              </w:rPr>
              <w:t>artırılması</w:t>
            </w:r>
            <w:r>
              <w:rPr>
                <w:color w:val="231F20"/>
                <w:spacing w:val="-39"/>
                <w:sz w:val="12"/>
              </w:rPr>
              <w:t xml:space="preserve"> </w:t>
            </w:r>
            <w:r>
              <w:rPr>
                <w:color w:val="231F20"/>
                <w:sz w:val="12"/>
              </w:rPr>
              <w:t>sağlanacaktır.</w:t>
            </w:r>
          </w:p>
        </w:tc>
        <w:tc>
          <w:tcPr>
            <w:tcW w:w="1573" w:type="dxa"/>
          </w:tcPr>
          <w:p w14:paraId="09D3D629" w14:textId="77777777" w:rsidR="00BD24B7" w:rsidRPr="00DB4840" w:rsidRDefault="00BD24B7" w:rsidP="00BD24B7">
            <w:pPr>
              <w:pStyle w:val="TableParagraph"/>
              <w:spacing w:before="6" w:line="360" w:lineRule="exact"/>
              <w:ind w:left="613" w:right="279"/>
              <w:jc w:val="center"/>
              <w:rPr>
                <w:rFonts w:ascii="Arial" w:hAnsi="Arial"/>
                <w:b/>
                <w:w w:val="105"/>
                <w:sz w:val="12"/>
              </w:rPr>
            </w:pPr>
          </w:p>
          <w:p w14:paraId="1ECBA4C2" w14:textId="77777777" w:rsidR="00BD24B7" w:rsidRPr="00DB4840" w:rsidRDefault="00BD24B7" w:rsidP="00BD24B7">
            <w:pPr>
              <w:pStyle w:val="TableParagraph"/>
              <w:spacing w:before="6" w:line="360" w:lineRule="exact"/>
              <w:ind w:right="279"/>
              <w:jc w:val="center"/>
              <w:rPr>
                <w:rFonts w:ascii="Arial" w:hAnsi="Arial"/>
                <w:b/>
                <w:sz w:val="12"/>
              </w:rPr>
            </w:pPr>
            <w:r w:rsidRPr="00DB4840">
              <w:rPr>
                <w:rFonts w:ascii="Arial" w:hAnsi="Arial"/>
                <w:b/>
                <w:w w:val="105"/>
                <w:sz w:val="12"/>
              </w:rPr>
              <w:t>HİB</w:t>
            </w:r>
          </w:p>
          <w:p w14:paraId="057C735B" w14:textId="77777777" w:rsidR="00BD24B7" w:rsidRPr="00DB4840" w:rsidRDefault="00BD24B7" w:rsidP="00BD24B7">
            <w:pPr>
              <w:pStyle w:val="TableParagraph"/>
              <w:spacing w:before="6" w:line="360" w:lineRule="exact"/>
              <w:ind w:left="613" w:right="279"/>
              <w:rPr>
                <w:rFonts w:ascii="Arial" w:hAnsi="Arial"/>
                <w:b/>
                <w:sz w:val="12"/>
              </w:rPr>
            </w:pPr>
          </w:p>
        </w:tc>
        <w:tc>
          <w:tcPr>
            <w:tcW w:w="1270" w:type="dxa"/>
          </w:tcPr>
          <w:p w14:paraId="12622B79" w14:textId="77777777" w:rsidR="00BD24B7" w:rsidRPr="00DB4840" w:rsidRDefault="00BD24B7" w:rsidP="00BD24B7">
            <w:pPr>
              <w:pStyle w:val="TableParagraph"/>
              <w:spacing w:before="6"/>
              <w:ind w:firstLine="12"/>
              <w:jc w:val="center"/>
              <w:rPr>
                <w:rFonts w:ascii="Tahoma"/>
                <w:b/>
                <w:sz w:val="17"/>
              </w:rPr>
            </w:pPr>
          </w:p>
          <w:p w14:paraId="5B2A8A63" w14:textId="77777777" w:rsidR="00BD24B7" w:rsidRPr="00DB4840" w:rsidRDefault="00BD24B7" w:rsidP="00430936">
            <w:pPr>
              <w:pStyle w:val="TableParagraph"/>
              <w:spacing w:line="312" w:lineRule="auto"/>
              <w:ind w:firstLine="12"/>
              <w:jc w:val="center"/>
              <w:rPr>
                <w:rFonts w:ascii="Arial" w:hAnsi="Arial"/>
                <w:b/>
                <w:sz w:val="12"/>
              </w:rPr>
            </w:pPr>
            <w:r w:rsidRPr="00DB4840">
              <w:rPr>
                <w:rFonts w:ascii="Arial" w:hAnsi="Arial"/>
                <w:b/>
                <w:w w:val="105"/>
                <w:sz w:val="12"/>
              </w:rPr>
              <w:t>Ticaret</w:t>
            </w:r>
            <w:r w:rsidRPr="00DB4840">
              <w:rPr>
                <w:rFonts w:ascii="Arial" w:hAnsi="Arial"/>
                <w:b/>
                <w:spacing w:val="6"/>
                <w:w w:val="105"/>
                <w:sz w:val="12"/>
              </w:rPr>
              <w:t xml:space="preserve"> </w:t>
            </w:r>
            <w:r w:rsidR="0012441B" w:rsidRPr="00DB4840">
              <w:rPr>
                <w:rFonts w:ascii="Arial" w:hAnsi="Arial"/>
                <w:b/>
                <w:w w:val="105"/>
                <w:sz w:val="12"/>
              </w:rPr>
              <w:t>Bakanlığı</w:t>
            </w:r>
            <w:r w:rsidRPr="00DB4840">
              <w:rPr>
                <w:rFonts w:ascii="Arial" w:hAnsi="Arial"/>
                <w:b/>
                <w:spacing w:val="-32"/>
                <w:w w:val="105"/>
                <w:sz w:val="12"/>
              </w:rPr>
              <w:t xml:space="preserve"> </w:t>
            </w:r>
            <w:r w:rsidRPr="00DB4840">
              <w:rPr>
                <w:rFonts w:ascii="Arial" w:hAnsi="Arial"/>
                <w:b/>
                <w:w w:val="110"/>
                <w:sz w:val="12"/>
              </w:rPr>
              <w:t>(UHTGM)</w:t>
            </w:r>
          </w:p>
          <w:p w14:paraId="0A0BD21B" w14:textId="77777777" w:rsidR="00BD24B7" w:rsidRPr="00DB4840" w:rsidRDefault="00BD24B7" w:rsidP="00430936">
            <w:pPr>
              <w:pStyle w:val="TableParagraph"/>
              <w:spacing w:before="6" w:line="360" w:lineRule="exact"/>
              <w:ind w:firstLine="12"/>
              <w:jc w:val="center"/>
              <w:rPr>
                <w:rFonts w:ascii="Arial" w:hAnsi="Arial"/>
                <w:b/>
                <w:w w:val="105"/>
                <w:sz w:val="12"/>
              </w:rPr>
            </w:pPr>
            <w:r w:rsidRPr="00DB4840">
              <w:rPr>
                <w:rFonts w:ascii="Arial" w:hAnsi="Arial"/>
                <w:b/>
                <w:w w:val="105"/>
                <w:sz w:val="12"/>
              </w:rPr>
              <w:t>DEİK</w:t>
            </w:r>
          </w:p>
          <w:p w14:paraId="02881CFF" w14:textId="26E5CBA0" w:rsidR="00BD24B7" w:rsidRPr="00DB4840" w:rsidRDefault="00BD24B7" w:rsidP="00430936">
            <w:pPr>
              <w:pStyle w:val="TableParagraph"/>
              <w:tabs>
                <w:tab w:val="left" w:pos="142"/>
              </w:tabs>
              <w:ind w:firstLine="12"/>
              <w:rPr>
                <w:rFonts w:ascii="Tahoma"/>
                <w:b/>
                <w:sz w:val="16"/>
              </w:rPr>
            </w:pPr>
            <w:r w:rsidRPr="00DB4840">
              <w:rPr>
                <w:rFonts w:ascii="Arial" w:hAnsi="Arial"/>
                <w:b/>
                <w:w w:val="105"/>
                <w:sz w:val="12"/>
              </w:rPr>
              <w:t xml:space="preserve">          </w:t>
            </w:r>
            <w:r w:rsidR="00430936">
              <w:rPr>
                <w:rFonts w:ascii="Arial" w:hAnsi="Arial"/>
                <w:b/>
                <w:w w:val="105"/>
                <w:sz w:val="12"/>
              </w:rPr>
              <w:t xml:space="preserve">    </w:t>
            </w:r>
            <w:r w:rsidRPr="00DB4840">
              <w:rPr>
                <w:rFonts w:ascii="Arial" w:hAnsi="Arial"/>
                <w:b/>
                <w:w w:val="105"/>
                <w:sz w:val="12"/>
              </w:rPr>
              <w:t>YÖK</w:t>
            </w:r>
          </w:p>
        </w:tc>
        <w:tc>
          <w:tcPr>
            <w:tcW w:w="1270" w:type="dxa"/>
          </w:tcPr>
          <w:p w14:paraId="3ACD052E" w14:textId="77777777" w:rsidR="00BD24B7" w:rsidRDefault="00BD24B7" w:rsidP="00BD24B7">
            <w:pPr>
              <w:pStyle w:val="TableParagraph"/>
              <w:tabs>
                <w:tab w:val="left" w:pos="142"/>
              </w:tabs>
              <w:rPr>
                <w:rFonts w:ascii="Tahoma"/>
                <w:b/>
                <w:sz w:val="16"/>
              </w:rPr>
            </w:pPr>
          </w:p>
          <w:p w14:paraId="664C856F" w14:textId="77777777" w:rsidR="00BD24B7" w:rsidRDefault="00BD24B7" w:rsidP="00BD24B7">
            <w:pPr>
              <w:pStyle w:val="TableParagraph"/>
              <w:tabs>
                <w:tab w:val="left" w:pos="142"/>
              </w:tabs>
              <w:rPr>
                <w:rFonts w:ascii="Tahoma"/>
                <w:b/>
                <w:sz w:val="16"/>
              </w:rPr>
            </w:pPr>
          </w:p>
          <w:p w14:paraId="20A7EE5C" w14:textId="77777777" w:rsidR="00BD24B7" w:rsidRDefault="00BD24B7" w:rsidP="00BD24B7">
            <w:pPr>
              <w:pStyle w:val="TableParagraph"/>
              <w:tabs>
                <w:tab w:val="left" w:pos="142"/>
              </w:tabs>
              <w:rPr>
                <w:rFonts w:ascii="Tahoma"/>
                <w:b/>
                <w:sz w:val="16"/>
              </w:rPr>
            </w:pPr>
          </w:p>
          <w:p w14:paraId="656FFCA3" w14:textId="77777777" w:rsidR="00BD24B7" w:rsidRDefault="00BD24B7" w:rsidP="00BD24B7">
            <w:pPr>
              <w:pStyle w:val="TableParagraph"/>
              <w:tabs>
                <w:tab w:val="left" w:pos="142"/>
              </w:tabs>
              <w:spacing w:before="3"/>
              <w:rPr>
                <w:rFonts w:ascii="Tahoma"/>
                <w:b/>
                <w:sz w:val="19"/>
              </w:rPr>
            </w:pPr>
          </w:p>
          <w:p w14:paraId="143BE26B" w14:textId="77777777" w:rsidR="00BD24B7" w:rsidRDefault="00BD24B7" w:rsidP="00BD24B7">
            <w:pPr>
              <w:pStyle w:val="TableParagraph"/>
              <w:tabs>
                <w:tab w:val="left" w:pos="142"/>
              </w:tabs>
              <w:ind w:left="331"/>
              <w:rPr>
                <w:rFonts w:ascii="Arial"/>
                <w:b/>
                <w:sz w:val="12"/>
              </w:rPr>
            </w:pPr>
            <w:r>
              <w:rPr>
                <w:rFonts w:ascii="Arial"/>
                <w:b/>
                <w:color w:val="231F20"/>
                <w:w w:val="110"/>
                <w:sz w:val="12"/>
              </w:rPr>
              <w:t>2022-2023</w:t>
            </w:r>
          </w:p>
        </w:tc>
      </w:tr>
      <w:tr w:rsidR="00BD24B7" w14:paraId="618A5D9C" w14:textId="77777777" w:rsidTr="00C06196">
        <w:trPr>
          <w:trHeight w:val="1952"/>
        </w:trPr>
        <w:tc>
          <w:tcPr>
            <w:tcW w:w="1006" w:type="dxa"/>
          </w:tcPr>
          <w:p w14:paraId="6F736473" w14:textId="77777777" w:rsidR="00BD24B7" w:rsidRDefault="00BD24B7" w:rsidP="00BD24B7">
            <w:pPr>
              <w:pStyle w:val="TableParagraph"/>
              <w:tabs>
                <w:tab w:val="left" w:pos="142"/>
              </w:tabs>
              <w:rPr>
                <w:rFonts w:ascii="Tahoma"/>
                <w:b/>
                <w:sz w:val="24"/>
              </w:rPr>
            </w:pPr>
          </w:p>
          <w:p w14:paraId="38E18471" w14:textId="77777777" w:rsidR="00BD24B7" w:rsidRDefault="00BD24B7" w:rsidP="00BD24B7">
            <w:pPr>
              <w:pStyle w:val="TableParagraph"/>
              <w:tabs>
                <w:tab w:val="left" w:pos="142"/>
              </w:tabs>
              <w:rPr>
                <w:rFonts w:ascii="Tahoma"/>
                <w:b/>
                <w:sz w:val="24"/>
              </w:rPr>
            </w:pPr>
          </w:p>
          <w:p w14:paraId="3EA2B5D9" w14:textId="77777777" w:rsidR="00BD24B7" w:rsidRDefault="00BD24B7" w:rsidP="00BD24B7">
            <w:pPr>
              <w:pStyle w:val="TableParagraph"/>
              <w:tabs>
                <w:tab w:val="left" w:pos="142"/>
              </w:tabs>
              <w:spacing w:before="9"/>
              <w:rPr>
                <w:rFonts w:ascii="Tahoma"/>
                <w:b/>
                <w:sz w:val="25"/>
              </w:rPr>
            </w:pPr>
          </w:p>
          <w:p w14:paraId="032714A9" w14:textId="77777777" w:rsidR="00BD24B7" w:rsidRDefault="00BD24B7" w:rsidP="00BD24B7">
            <w:pPr>
              <w:pStyle w:val="TableParagraph"/>
              <w:tabs>
                <w:tab w:val="left" w:pos="142"/>
              </w:tabs>
              <w:spacing w:before="1"/>
              <w:ind w:left="165" w:right="172"/>
              <w:jc w:val="center"/>
              <w:rPr>
                <w:rFonts w:ascii="Arial"/>
                <w:b/>
                <w:sz w:val="18"/>
              </w:rPr>
            </w:pPr>
            <w:r>
              <w:rPr>
                <w:rFonts w:ascii="Arial"/>
                <w:b/>
                <w:color w:val="2868B2"/>
                <w:sz w:val="18"/>
              </w:rPr>
              <w:t>3.1.36</w:t>
            </w:r>
          </w:p>
        </w:tc>
        <w:tc>
          <w:tcPr>
            <w:tcW w:w="2480" w:type="dxa"/>
          </w:tcPr>
          <w:p w14:paraId="0D504E2C" w14:textId="77777777" w:rsidR="00BD24B7" w:rsidRDefault="00BD24B7" w:rsidP="00BD24B7">
            <w:pPr>
              <w:pStyle w:val="TableParagraph"/>
              <w:tabs>
                <w:tab w:val="left" w:pos="142"/>
              </w:tabs>
              <w:rPr>
                <w:rFonts w:ascii="Tahoma"/>
                <w:b/>
                <w:sz w:val="16"/>
              </w:rPr>
            </w:pPr>
          </w:p>
          <w:p w14:paraId="5CD398FE" w14:textId="77777777" w:rsidR="00BD24B7" w:rsidRDefault="00BD24B7" w:rsidP="00BD24B7">
            <w:pPr>
              <w:pStyle w:val="TableParagraph"/>
              <w:tabs>
                <w:tab w:val="left" w:pos="142"/>
              </w:tabs>
              <w:spacing w:before="11"/>
              <w:rPr>
                <w:rFonts w:ascii="Tahoma"/>
                <w:b/>
                <w:sz w:val="18"/>
              </w:rPr>
            </w:pPr>
          </w:p>
          <w:p w14:paraId="3CA14326" w14:textId="77777777" w:rsidR="00BD24B7" w:rsidRDefault="00BD24B7" w:rsidP="00BD24B7">
            <w:pPr>
              <w:pStyle w:val="TableParagraph"/>
              <w:tabs>
                <w:tab w:val="left" w:pos="142"/>
              </w:tabs>
              <w:spacing w:line="312" w:lineRule="auto"/>
              <w:ind w:left="72" w:right="146"/>
              <w:rPr>
                <w:rFonts w:ascii="Arial" w:hAnsi="Arial"/>
                <w:b/>
                <w:sz w:val="12"/>
              </w:rPr>
            </w:pPr>
            <w:r>
              <w:rPr>
                <w:rFonts w:ascii="Arial" w:hAnsi="Arial"/>
                <w:b/>
                <w:color w:val="231F20"/>
                <w:w w:val="110"/>
                <w:sz w:val="12"/>
              </w:rPr>
              <w:t>Türk dizi/film yapımlarının</w:t>
            </w:r>
            <w:r>
              <w:rPr>
                <w:rFonts w:ascii="Arial" w:hAnsi="Arial"/>
                <w:b/>
                <w:color w:val="231F20"/>
                <w:spacing w:val="1"/>
                <w:w w:val="110"/>
                <w:sz w:val="12"/>
              </w:rPr>
              <w:t xml:space="preserve"> </w:t>
            </w:r>
            <w:r>
              <w:rPr>
                <w:rFonts w:ascii="Arial" w:hAnsi="Arial"/>
                <w:b/>
                <w:color w:val="231F20"/>
                <w:w w:val="110"/>
                <w:sz w:val="12"/>
              </w:rPr>
              <w:t>uluslararası minvalde tanınırlığını</w:t>
            </w:r>
            <w:r>
              <w:rPr>
                <w:rFonts w:ascii="Arial" w:hAnsi="Arial"/>
                <w:b/>
                <w:color w:val="231F20"/>
                <w:spacing w:val="1"/>
                <w:w w:val="110"/>
                <w:sz w:val="12"/>
              </w:rPr>
              <w:t xml:space="preserve"> </w:t>
            </w:r>
            <w:r>
              <w:rPr>
                <w:rFonts w:ascii="Arial" w:hAnsi="Arial"/>
                <w:b/>
                <w:color w:val="231F20"/>
                <w:w w:val="110"/>
                <w:sz w:val="12"/>
              </w:rPr>
              <w:t>artıracak uluslararası prestijli</w:t>
            </w:r>
            <w:r>
              <w:rPr>
                <w:rFonts w:ascii="Arial" w:hAnsi="Arial"/>
                <w:b/>
                <w:color w:val="231F20"/>
                <w:spacing w:val="1"/>
                <w:w w:val="110"/>
                <w:sz w:val="12"/>
              </w:rPr>
              <w:t xml:space="preserve"> </w:t>
            </w:r>
            <w:r>
              <w:rPr>
                <w:rFonts w:ascii="Arial" w:hAnsi="Arial"/>
                <w:b/>
                <w:color w:val="231F20"/>
                <w:w w:val="110"/>
                <w:sz w:val="12"/>
              </w:rPr>
              <w:t>etkinlikler belirlenecek ve bu</w:t>
            </w:r>
            <w:r>
              <w:rPr>
                <w:rFonts w:ascii="Arial" w:hAnsi="Arial"/>
                <w:b/>
                <w:color w:val="231F20"/>
                <w:spacing w:val="1"/>
                <w:w w:val="110"/>
                <w:sz w:val="12"/>
              </w:rPr>
              <w:t xml:space="preserve"> </w:t>
            </w:r>
            <w:r>
              <w:rPr>
                <w:rFonts w:ascii="Arial" w:hAnsi="Arial"/>
                <w:b/>
                <w:color w:val="231F20"/>
                <w:spacing w:val="-1"/>
                <w:w w:val="110"/>
                <w:sz w:val="12"/>
              </w:rPr>
              <w:t>etkinliklere ilave destek unsurlarıyla</w:t>
            </w:r>
            <w:r>
              <w:rPr>
                <w:rFonts w:ascii="Arial" w:hAnsi="Arial"/>
                <w:b/>
                <w:color w:val="231F20"/>
                <w:spacing w:val="-34"/>
                <w:w w:val="110"/>
                <w:sz w:val="12"/>
              </w:rPr>
              <w:t xml:space="preserve"> </w:t>
            </w:r>
            <w:r>
              <w:rPr>
                <w:rFonts w:ascii="Arial" w:hAnsi="Arial"/>
                <w:b/>
                <w:color w:val="231F20"/>
                <w:w w:val="110"/>
                <w:sz w:val="12"/>
              </w:rPr>
              <w:t>katılım</w:t>
            </w:r>
            <w:r>
              <w:rPr>
                <w:rFonts w:ascii="Arial" w:hAnsi="Arial"/>
                <w:b/>
                <w:color w:val="231F20"/>
                <w:spacing w:val="-5"/>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1199CF2A" w14:textId="77777777" w:rsidR="00BD24B7" w:rsidRDefault="00BD24B7" w:rsidP="00BD24B7">
            <w:pPr>
              <w:pStyle w:val="TableParagraph"/>
              <w:tabs>
                <w:tab w:val="left" w:pos="142"/>
              </w:tabs>
              <w:rPr>
                <w:rFonts w:ascii="Tahoma"/>
                <w:b/>
                <w:sz w:val="16"/>
              </w:rPr>
            </w:pPr>
          </w:p>
          <w:p w14:paraId="54AD473D" w14:textId="77777777" w:rsidR="00BD24B7" w:rsidRDefault="00BD24B7" w:rsidP="00BD24B7">
            <w:pPr>
              <w:pStyle w:val="TableParagraph"/>
              <w:tabs>
                <w:tab w:val="left" w:pos="142"/>
              </w:tabs>
              <w:spacing w:before="1"/>
              <w:rPr>
                <w:rFonts w:ascii="Tahoma"/>
                <w:b/>
              </w:rPr>
            </w:pPr>
          </w:p>
          <w:p w14:paraId="1692C5DB" w14:textId="77777777" w:rsidR="00BD24B7" w:rsidRDefault="00BD24B7" w:rsidP="00BD24B7">
            <w:pPr>
              <w:pStyle w:val="TableParagraph"/>
              <w:tabs>
                <w:tab w:val="left" w:pos="142"/>
              </w:tabs>
              <w:spacing w:line="295" w:lineRule="auto"/>
              <w:ind w:left="138" w:right="221"/>
              <w:rPr>
                <w:sz w:val="12"/>
              </w:rPr>
            </w:pPr>
            <w:r>
              <w:rPr>
                <w:color w:val="231F20"/>
                <w:spacing w:val="-1"/>
                <w:sz w:val="12"/>
              </w:rPr>
              <w:t xml:space="preserve">Uzak </w:t>
            </w:r>
            <w:r>
              <w:rPr>
                <w:color w:val="231F20"/>
                <w:sz w:val="12"/>
              </w:rPr>
              <w:t>ülkeler kapsamında Türk yapımlarının</w:t>
            </w:r>
            <w:r>
              <w:rPr>
                <w:color w:val="231F20"/>
                <w:spacing w:val="1"/>
                <w:sz w:val="12"/>
              </w:rPr>
              <w:t xml:space="preserve"> </w:t>
            </w:r>
            <w:r>
              <w:rPr>
                <w:color w:val="231F20"/>
                <w:spacing w:val="-1"/>
                <w:sz w:val="12"/>
              </w:rPr>
              <w:t xml:space="preserve">uluslararası çapta tanınırlığını </w:t>
            </w:r>
            <w:r>
              <w:rPr>
                <w:color w:val="231F20"/>
                <w:sz w:val="12"/>
              </w:rPr>
              <w:t>artırmak amacıyla</w:t>
            </w:r>
            <w:r>
              <w:rPr>
                <w:color w:val="231F20"/>
                <w:spacing w:val="1"/>
                <w:sz w:val="12"/>
              </w:rPr>
              <w:t xml:space="preserve"> </w:t>
            </w:r>
            <w:r>
              <w:rPr>
                <w:color w:val="231F20"/>
                <w:w w:val="95"/>
                <w:sz w:val="12"/>
              </w:rPr>
              <w:t>uluslararası prestije</w:t>
            </w:r>
            <w:r>
              <w:rPr>
                <w:color w:val="231F20"/>
                <w:spacing w:val="1"/>
                <w:w w:val="95"/>
                <w:sz w:val="12"/>
              </w:rPr>
              <w:t xml:space="preserve"> </w:t>
            </w:r>
            <w:r>
              <w:rPr>
                <w:color w:val="231F20"/>
                <w:w w:val="95"/>
                <w:sz w:val="12"/>
              </w:rPr>
              <w:t>sahip</w:t>
            </w:r>
            <w:r>
              <w:rPr>
                <w:color w:val="231F20"/>
                <w:spacing w:val="1"/>
                <w:w w:val="95"/>
                <w:sz w:val="12"/>
              </w:rPr>
              <w:t xml:space="preserve"> </w:t>
            </w:r>
            <w:r>
              <w:rPr>
                <w:color w:val="231F20"/>
                <w:w w:val="95"/>
                <w:sz w:val="12"/>
              </w:rPr>
              <w:t>olan film</w:t>
            </w:r>
            <w:r>
              <w:rPr>
                <w:color w:val="231F20"/>
                <w:spacing w:val="1"/>
                <w:w w:val="95"/>
                <w:sz w:val="12"/>
              </w:rPr>
              <w:t xml:space="preserve"> </w:t>
            </w:r>
            <w:r>
              <w:rPr>
                <w:color w:val="231F20"/>
                <w:w w:val="95"/>
                <w:sz w:val="12"/>
              </w:rPr>
              <w:t>market,</w:t>
            </w:r>
            <w:r>
              <w:rPr>
                <w:color w:val="231F20"/>
                <w:spacing w:val="1"/>
                <w:w w:val="95"/>
                <w:sz w:val="12"/>
              </w:rPr>
              <w:t xml:space="preserve"> </w:t>
            </w:r>
            <w:r>
              <w:rPr>
                <w:color w:val="231F20"/>
                <w:w w:val="95"/>
                <w:sz w:val="12"/>
              </w:rPr>
              <w:t>bienal</w:t>
            </w:r>
            <w:r>
              <w:rPr>
                <w:color w:val="231F20"/>
                <w:spacing w:val="1"/>
                <w:w w:val="95"/>
                <w:sz w:val="12"/>
              </w:rPr>
              <w:t xml:space="preserve"> </w:t>
            </w:r>
            <w:r>
              <w:rPr>
                <w:color w:val="231F20"/>
                <w:w w:val="95"/>
                <w:sz w:val="12"/>
              </w:rPr>
              <w:t>ile</w:t>
            </w:r>
            <w:r>
              <w:rPr>
                <w:color w:val="231F20"/>
                <w:spacing w:val="1"/>
                <w:w w:val="95"/>
                <w:sz w:val="12"/>
              </w:rPr>
              <w:t xml:space="preserve"> </w:t>
            </w:r>
            <w:r>
              <w:rPr>
                <w:color w:val="231F20"/>
                <w:w w:val="95"/>
                <w:sz w:val="12"/>
              </w:rPr>
              <w:t>festivallerin</w:t>
            </w:r>
            <w:r>
              <w:rPr>
                <w:color w:val="231F20"/>
                <w:spacing w:val="6"/>
                <w:w w:val="95"/>
                <w:sz w:val="12"/>
              </w:rPr>
              <w:t xml:space="preserve"> </w:t>
            </w:r>
            <w:r>
              <w:rPr>
                <w:color w:val="231F20"/>
                <w:w w:val="95"/>
                <w:sz w:val="12"/>
              </w:rPr>
              <w:t>belirlenmesi</w:t>
            </w:r>
            <w:r>
              <w:rPr>
                <w:color w:val="231F20"/>
                <w:spacing w:val="7"/>
                <w:w w:val="95"/>
                <w:sz w:val="12"/>
              </w:rPr>
              <w:t xml:space="preserve"> </w:t>
            </w:r>
            <w:r>
              <w:rPr>
                <w:color w:val="231F20"/>
                <w:w w:val="95"/>
                <w:sz w:val="12"/>
              </w:rPr>
              <w:t>ve</w:t>
            </w:r>
            <w:r>
              <w:rPr>
                <w:color w:val="231F20"/>
                <w:spacing w:val="6"/>
                <w:w w:val="95"/>
                <w:sz w:val="12"/>
              </w:rPr>
              <w:t xml:space="preserve"> </w:t>
            </w:r>
            <w:r>
              <w:rPr>
                <w:color w:val="231F20"/>
                <w:w w:val="95"/>
                <w:sz w:val="12"/>
              </w:rPr>
              <w:t>aynı</w:t>
            </w:r>
            <w:r>
              <w:rPr>
                <w:color w:val="231F20"/>
                <w:spacing w:val="7"/>
                <w:w w:val="95"/>
                <w:sz w:val="12"/>
              </w:rPr>
              <w:t xml:space="preserve"> </w:t>
            </w:r>
            <w:r>
              <w:rPr>
                <w:color w:val="231F20"/>
                <w:w w:val="95"/>
                <w:sz w:val="12"/>
              </w:rPr>
              <w:t>zamanda</w:t>
            </w:r>
            <w:r>
              <w:rPr>
                <w:color w:val="231F20"/>
                <w:spacing w:val="6"/>
                <w:w w:val="95"/>
                <w:sz w:val="12"/>
              </w:rPr>
              <w:t xml:space="preserve"> </w:t>
            </w:r>
            <w:r>
              <w:rPr>
                <w:color w:val="231F20"/>
                <w:w w:val="95"/>
                <w:sz w:val="12"/>
              </w:rPr>
              <w:t>ilave</w:t>
            </w:r>
            <w:r>
              <w:rPr>
                <w:color w:val="231F20"/>
                <w:spacing w:val="7"/>
                <w:w w:val="95"/>
                <w:sz w:val="12"/>
              </w:rPr>
              <w:t xml:space="preserve"> </w:t>
            </w:r>
            <w:r>
              <w:rPr>
                <w:color w:val="231F20"/>
                <w:w w:val="95"/>
                <w:sz w:val="12"/>
              </w:rPr>
              <w:t>destek</w:t>
            </w:r>
            <w:r>
              <w:rPr>
                <w:color w:val="231F20"/>
                <w:spacing w:val="-38"/>
                <w:w w:val="95"/>
                <w:sz w:val="12"/>
              </w:rPr>
              <w:t xml:space="preserve"> </w:t>
            </w:r>
            <w:r>
              <w:rPr>
                <w:color w:val="231F20"/>
                <w:spacing w:val="-1"/>
                <w:sz w:val="12"/>
              </w:rPr>
              <w:t xml:space="preserve">unsurlarıyla da </w:t>
            </w:r>
            <w:r>
              <w:rPr>
                <w:color w:val="231F20"/>
                <w:sz w:val="12"/>
              </w:rPr>
              <w:t>desteklenerek sektörün katılımının</w:t>
            </w:r>
            <w:r>
              <w:rPr>
                <w:color w:val="231F20"/>
                <w:spacing w:val="1"/>
                <w:sz w:val="12"/>
              </w:rPr>
              <w:t xml:space="preserve"> </w:t>
            </w:r>
            <w:r>
              <w:rPr>
                <w:color w:val="231F20"/>
                <w:spacing w:val="-1"/>
                <w:sz w:val="12"/>
              </w:rPr>
              <w:t>teşvik</w:t>
            </w:r>
            <w:r>
              <w:rPr>
                <w:color w:val="231F20"/>
                <w:spacing w:val="-12"/>
                <w:sz w:val="12"/>
              </w:rPr>
              <w:t xml:space="preserve"> </w:t>
            </w:r>
            <w:r>
              <w:rPr>
                <w:color w:val="231F20"/>
                <w:spacing w:val="-1"/>
                <w:sz w:val="12"/>
              </w:rPr>
              <w:t>edilmesi</w:t>
            </w:r>
            <w:r>
              <w:rPr>
                <w:color w:val="231F20"/>
                <w:spacing w:val="-12"/>
                <w:sz w:val="12"/>
              </w:rPr>
              <w:t xml:space="preserve"> </w:t>
            </w:r>
            <w:r>
              <w:rPr>
                <w:color w:val="231F20"/>
                <w:spacing w:val="-1"/>
                <w:sz w:val="12"/>
              </w:rPr>
              <w:t>amaçlanmaktadır.</w:t>
            </w:r>
          </w:p>
        </w:tc>
        <w:tc>
          <w:tcPr>
            <w:tcW w:w="1573" w:type="dxa"/>
          </w:tcPr>
          <w:p w14:paraId="17BD1C1B" w14:textId="77777777" w:rsidR="00BD24B7" w:rsidRPr="00F63325" w:rsidRDefault="00BD24B7" w:rsidP="00BD24B7">
            <w:pPr>
              <w:pStyle w:val="TableParagraph"/>
              <w:rPr>
                <w:rFonts w:ascii="Tahoma"/>
                <w:b/>
                <w:sz w:val="16"/>
              </w:rPr>
            </w:pPr>
          </w:p>
          <w:p w14:paraId="4CEBFE77" w14:textId="77777777" w:rsidR="00BD24B7" w:rsidRPr="00F63325" w:rsidRDefault="00BD24B7" w:rsidP="00BD24B7">
            <w:pPr>
              <w:pStyle w:val="TableParagraph"/>
              <w:rPr>
                <w:rFonts w:ascii="Tahoma"/>
                <w:b/>
                <w:sz w:val="16"/>
              </w:rPr>
            </w:pPr>
          </w:p>
          <w:p w14:paraId="148E0016" w14:textId="77777777" w:rsidR="00BD24B7" w:rsidRPr="00F63325" w:rsidRDefault="00BD24B7" w:rsidP="00BD24B7">
            <w:pPr>
              <w:pStyle w:val="TableParagraph"/>
              <w:rPr>
                <w:rFonts w:ascii="Tahoma"/>
                <w:b/>
                <w:sz w:val="16"/>
              </w:rPr>
            </w:pPr>
          </w:p>
          <w:p w14:paraId="26A61234" w14:textId="77777777" w:rsidR="00BD24B7" w:rsidRPr="00F63325" w:rsidRDefault="00BD24B7" w:rsidP="00BD24B7">
            <w:pPr>
              <w:pStyle w:val="TableParagraph"/>
              <w:spacing w:before="4"/>
              <w:rPr>
                <w:rFonts w:ascii="Tahoma"/>
                <w:b/>
                <w:sz w:val="17"/>
              </w:rPr>
            </w:pPr>
          </w:p>
          <w:p w14:paraId="4C150FEF" w14:textId="77777777" w:rsidR="00BD24B7" w:rsidRPr="00F63325" w:rsidRDefault="00BD24B7" w:rsidP="00BD24B7">
            <w:pPr>
              <w:pStyle w:val="TableParagraph"/>
              <w:spacing w:line="312" w:lineRule="auto"/>
              <w:ind w:left="519" w:right="217" w:hanging="242"/>
              <w:rPr>
                <w:rFonts w:ascii="Arial" w:hAnsi="Arial"/>
                <w:b/>
                <w:sz w:val="12"/>
              </w:rPr>
            </w:pPr>
            <w:r w:rsidRPr="00F63325">
              <w:rPr>
                <w:rFonts w:ascii="Arial" w:hAnsi="Arial"/>
                <w:b/>
                <w:w w:val="105"/>
                <w:sz w:val="12"/>
              </w:rPr>
              <w:t>Ticaret</w:t>
            </w:r>
            <w:r w:rsidRPr="00F63325">
              <w:rPr>
                <w:rFonts w:ascii="Arial" w:hAnsi="Arial"/>
                <w:b/>
                <w:spacing w:val="6"/>
                <w:w w:val="105"/>
                <w:sz w:val="12"/>
              </w:rPr>
              <w:t xml:space="preserve"> </w:t>
            </w:r>
            <w:r w:rsidR="0012441B" w:rsidRPr="00F63325">
              <w:rPr>
                <w:rFonts w:ascii="Arial" w:hAnsi="Arial"/>
                <w:b/>
                <w:w w:val="105"/>
                <w:sz w:val="12"/>
              </w:rPr>
              <w:t>Bakanlığı</w:t>
            </w:r>
            <w:r w:rsidRPr="00F63325">
              <w:rPr>
                <w:rFonts w:ascii="Arial" w:hAnsi="Arial"/>
                <w:b/>
                <w:spacing w:val="-32"/>
                <w:w w:val="105"/>
                <w:sz w:val="12"/>
              </w:rPr>
              <w:t xml:space="preserve"> </w:t>
            </w:r>
            <w:r w:rsidRPr="00F63325">
              <w:rPr>
                <w:rFonts w:ascii="Arial" w:hAnsi="Arial"/>
                <w:b/>
                <w:w w:val="110"/>
                <w:sz w:val="12"/>
              </w:rPr>
              <w:t>(UHTGM)</w:t>
            </w:r>
          </w:p>
        </w:tc>
        <w:tc>
          <w:tcPr>
            <w:tcW w:w="1270" w:type="dxa"/>
          </w:tcPr>
          <w:p w14:paraId="5F1122C2" w14:textId="77777777" w:rsidR="00BD24B7" w:rsidRDefault="00BD24B7" w:rsidP="00BD24B7">
            <w:pPr>
              <w:pStyle w:val="TableParagraph"/>
              <w:tabs>
                <w:tab w:val="left" w:pos="142"/>
              </w:tabs>
              <w:rPr>
                <w:rFonts w:ascii="Tahoma"/>
                <w:b/>
                <w:sz w:val="16"/>
              </w:rPr>
            </w:pPr>
          </w:p>
          <w:p w14:paraId="2F6F4BA3" w14:textId="77777777" w:rsidR="00F63325" w:rsidRDefault="00F63325" w:rsidP="00BD24B7">
            <w:pPr>
              <w:pStyle w:val="TableParagraph"/>
              <w:tabs>
                <w:tab w:val="left" w:pos="142"/>
              </w:tabs>
              <w:rPr>
                <w:rFonts w:ascii="Tahoma"/>
                <w:b/>
                <w:sz w:val="16"/>
              </w:rPr>
            </w:pPr>
          </w:p>
          <w:p w14:paraId="5BB579EA" w14:textId="77777777" w:rsidR="00F63325" w:rsidRDefault="00F63325" w:rsidP="00BD24B7">
            <w:pPr>
              <w:pStyle w:val="TableParagraph"/>
              <w:tabs>
                <w:tab w:val="left" w:pos="142"/>
              </w:tabs>
              <w:rPr>
                <w:rFonts w:ascii="Tahoma"/>
                <w:b/>
                <w:sz w:val="16"/>
              </w:rPr>
            </w:pPr>
          </w:p>
          <w:p w14:paraId="5C12EDB5" w14:textId="77777777" w:rsidR="00F63325" w:rsidRDefault="00F63325" w:rsidP="00BD24B7">
            <w:pPr>
              <w:pStyle w:val="TableParagraph"/>
              <w:tabs>
                <w:tab w:val="left" w:pos="142"/>
              </w:tabs>
              <w:rPr>
                <w:rFonts w:ascii="Tahoma"/>
                <w:b/>
                <w:sz w:val="16"/>
              </w:rPr>
            </w:pPr>
          </w:p>
          <w:p w14:paraId="5D362194" w14:textId="77777777" w:rsidR="00F63325" w:rsidRDefault="00F63325" w:rsidP="00F63325">
            <w:pPr>
              <w:pStyle w:val="TableParagraph"/>
              <w:tabs>
                <w:tab w:val="left" w:pos="142"/>
              </w:tabs>
              <w:jc w:val="center"/>
              <w:rPr>
                <w:rFonts w:ascii="Tahoma"/>
                <w:b/>
                <w:sz w:val="16"/>
              </w:rPr>
            </w:pPr>
            <w:r>
              <w:rPr>
                <w:rFonts w:ascii="Tahoma"/>
                <w:b/>
                <w:sz w:val="16"/>
              </w:rPr>
              <w:t>-</w:t>
            </w:r>
          </w:p>
          <w:p w14:paraId="00B30908" w14:textId="77777777" w:rsidR="00F63325" w:rsidRPr="00F63325" w:rsidRDefault="00F63325" w:rsidP="00BD24B7">
            <w:pPr>
              <w:pStyle w:val="TableParagraph"/>
              <w:tabs>
                <w:tab w:val="left" w:pos="142"/>
              </w:tabs>
              <w:rPr>
                <w:rFonts w:ascii="Tahoma"/>
                <w:b/>
                <w:sz w:val="16"/>
              </w:rPr>
            </w:pPr>
          </w:p>
        </w:tc>
        <w:tc>
          <w:tcPr>
            <w:tcW w:w="1270" w:type="dxa"/>
          </w:tcPr>
          <w:p w14:paraId="6F6E1859" w14:textId="77777777" w:rsidR="00BD24B7" w:rsidRDefault="00BD24B7" w:rsidP="00BD24B7">
            <w:pPr>
              <w:pStyle w:val="TableParagraph"/>
              <w:tabs>
                <w:tab w:val="left" w:pos="142"/>
              </w:tabs>
              <w:rPr>
                <w:rFonts w:ascii="Tahoma"/>
                <w:b/>
                <w:sz w:val="16"/>
              </w:rPr>
            </w:pPr>
          </w:p>
          <w:p w14:paraId="6DA9011F" w14:textId="77777777" w:rsidR="00BD24B7" w:rsidRDefault="00BD24B7" w:rsidP="00BD24B7">
            <w:pPr>
              <w:pStyle w:val="TableParagraph"/>
              <w:tabs>
                <w:tab w:val="left" w:pos="142"/>
              </w:tabs>
              <w:rPr>
                <w:rFonts w:ascii="Tahoma"/>
                <w:b/>
                <w:sz w:val="16"/>
              </w:rPr>
            </w:pPr>
          </w:p>
          <w:p w14:paraId="079CF222" w14:textId="77777777" w:rsidR="00BD24B7" w:rsidRDefault="00BD24B7" w:rsidP="00BD24B7">
            <w:pPr>
              <w:pStyle w:val="TableParagraph"/>
              <w:tabs>
                <w:tab w:val="left" w:pos="142"/>
              </w:tabs>
              <w:rPr>
                <w:rFonts w:ascii="Tahoma"/>
                <w:b/>
                <w:sz w:val="16"/>
              </w:rPr>
            </w:pPr>
          </w:p>
          <w:p w14:paraId="2B01BD2C" w14:textId="77777777" w:rsidR="00BD24B7" w:rsidRDefault="00BD24B7" w:rsidP="00BD24B7">
            <w:pPr>
              <w:pStyle w:val="TableParagraph"/>
              <w:tabs>
                <w:tab w:val="left" w:pos="142"/>
              </w:tabs>
              <w:rPr>
                <w:rFonts w:ascii="Tahoma"/>
                <w:b/>
                <w:sz w:val="16"/>
              </w:rPr>
            </w:pPr>
          </w:p>
          <w:p w14:paraId="7CC30B03" w14:textId="77777777" w:rsidR="00BD24B7" w:rsidRDefault="00BD24B7" w:rsidP="00BD24B7">
            <w:pPr>
              <w:pStyle w:val="TableParagraph"/>
              <w:tabs>
                <w:tab w:val="left" w:pos="142"/>
              </w:tabs>
              <w:spacing w:before="116"/>
              <w:ind w:left="327"/>
              <w:rPr>
                <w:rFonts w:ascii="Arial"/>
                <w:b/>
                <w:sz w:val="12"/>
              </w:rPr>
            </w:pPr>
            <w:r>
              <w:rPr>
                <w:rFonts w:ascii="Arial"/>
                <w:b/>
                <w:color w:val="231F20"/>
                <w:w w:val="110"/>
                <w:sz w:val="12"/>
              </w:rPr>
              <w:t>2022-2024</w:t>
            </w:r>
          </w:p>
        </w:tc>
      </w:tr>
      <w:tr w:rsidR="00BD24B7" w14:paraId="37672B12" w14:textId="77777777" w:rsidTr="00C06196">
        <w:trPr>
          <w:trHeight w:val="3145"/>
        </w:trPr>
        <w:tc>
          <w:tcPr>
            <w:tcW w:w="1006" w:type="dxa"/>
          </w:tcPr>
          <w:p w14:paraId="14361CB1" w14:textId="77777777" w:rsidR="00BD24B7" w:rsidRDefault="00BD24B7" w:rsidP="00BD24B7">
            <w:pPr>
              <w:pStyle w:val="TableParagraph"/>
              <w:tabs>
                <w:tab w:val="left" w:pos="142"/>
              </w:tabs>
              <w:rPr>
                <w:rFonts w:ascii="Tahoma"/>
                <w:b/>
                <w:sz w:val="24"/>
              </w:rPr>
            </w:pPr>
          </w:p>
          <w:p w14:paraId="7AF75ECE" w14:textId="77777777" w:rsidR="00BD24B7" w:rsidRDefault="00BD24B7" w:rsidP="00BD24B7">
            <w:pPr>
              <w:pStyle w:val="TableParagraph"/>
              <w:tabs>
                <w:tab w:val="left" w:pos="142"/>
              </w:tabs>
              <w:rPr>
                <w:rFonts w:ascii="Tahoma"/>
                <w:b/>
                <w:sz w:val="24"/>
              </w:rPr>
            </w:pPr>
          </w:p>
          <w:p w14:paraId="7EFD00FD" w14:textId="77777777" w:rsidR="00BD24B7" w:rsidRDefault="00BD24B7" w:rsidP="00BD24B7">
            <w:pPr>
              <w:pStyle w:val="TableParagraph"/>
              <w:tabs>
                <w:tab w:val="left" w:pos="142"/>
              </w:tabs>
              <w:rPr>
                <w:rFonts w:ascii="Tahoma"/>
                <w:b/>
                <w:sz w:val="24"/>
              </w:rPr>
            </w:pPr>
          </w:p>
          <w:p w14:paraId="4B1BE95D" w14:textId="77777777" w:rsidR="00BD24B7" w:rsidRDefault="00BD24B7" w:rsidP="00BD24B7">
            <w:pPr>
              <w:pStyle w:val="TableParagraph"/>
              <w:tabs>
                <w:tab w:val="left" w:pos="142"/>
              </w:tabs>
              <w:rPr>
                <w:rFonts w:ascii="Tahoma"/>
                <w:b/>
                <w:sz w:val="24"/>
              </w:rPr>
            </w:pPr>
          </w:p>
          <w:p w14:paraId="08D46D94" w14:textId="77777777" w:rsidR="00BD24B7" w:rsidRDefault="00BD24B7" w:rsidP="00BD24B7">
            <w:pPr>
              <w:pStyle w:val="TableParagraph"/>
              <w:tabs>
                <w:tab w:val="left" w:pos="142"/>
              </w:tabs>
              <w:spacing w:before="4"/>
              <w:rPr>
                <w:rFonts w:ascii="Tahoma"/>
                <w:b/>
                <w:sz w:val="27"/>
              </w:rPr>
            </w:pPr>
          </w:p>
          <w:p w14:paraId="587C839B" w14:textId="77777777" w:rsidR="00BD24B7" w:rsidRDefault="00BD24B7" w:rsidP="00BD24B7">
            <w:pPr>
              <w:pStyle w:val="TableParagraph"/>
              <w:tabs>
                <w:tab w:val="left" w:pos="142"/>
              </w:tabs>
              <w:ind w:left="170" w:right="172"/>
              <w:jc w:val="center"/>
              <w:rPr>
                <w:rFonts w:ascii="Arial"/>
                <w:b/>
                <w:sz w:val="18"/>
              </w:rPr>
            </w:pPr>
            <w:r>
              <w:rPr>
                <w:rFonts w:ascii="Arial"/>
                <w:b/>
                <w:color w:val="2868B2"/>
                <w:sz w:val="18"/>
              </w:rPr>
              <w:t>3.1.37</w:t>
            </w:r>
          </w:p>
        </w:tc>
        <w:tc>
          <w:tcPr>
            <w:tcW w:w="2480" w:type="dxa"/>
          </w:tcPr>
          <w:p w14:paraId="3BD1BE08" w14:textId="77777777" w:rsidR="00BD24B7" w:rsidRDefault="00BD24B7" w:rsidP="00BD24B7">
            <w:pPr>
              <w:pStyle w:val="TableParagraph"/>
              <w:tabs>
                <w:tab w:val="left" w:pos="142"/>
              </w:tabs>
              <w:rPr>
                <w:rFonts w:ascii="Tahoma"/>
                <w:b/>
                <w:sz w:val="16"/>
              </w:rPr>
            </w:pPr>
          </w:p>
          <w:p w14:paraId="787401E2" w14:textId="77777777" w:rsidR="00BD24B7" w:rsidRDefault="00BD24B7" w:rsidP="00BD24B7">
            <w:pPr>
              <w:pStyle w:val="TableParagraph"/>
              <w:tabs>
                <w:tab w:val="left" w:pos="142"/>
              </w:tabs>
              <w:rPr>
                <w:rFonts w:ascii="Tahoma"/>
                <w:b/>
                <w:sz w:val="16"/>
              </w:rPr>
            </w:pPr>
          </w:p>
          <w:p w14:paraId="15793829" w14:textId="77777777" w:rsidR="00BD24B7" w:rsidRDefault="00BD24B7" w:rsidP="00BD24B7">
            <w:pPr>
              <w:pStyle w:val="TableParagraph"/>
              <w:tabs>
                <w:tab w:val="left" w:pos="142"/>
              </w:tabs>
              <w:rPr>
                <w:rFonts w:ascii="Tahoma"/>
                <w:b/>
                <w:sz w:val="16"/>
              </w:rPr>
            </w:pPr>
          </w:p>
          <w:p w14:paraId="666C3683" w14:textId="77777777" w:rsidR="00BD24B7" w:rsidRDefault="00BD24B7" w:rsidP="00BD24B7">
            <w:pPr>
              <w:pStyle w:val="TableParagraph"/>
              <w:tabs>
                <w:tab w:val="left" w:pos="142"/>
              </w:tabs>
              <w:spacing w:before="4"/>
              <w:rPr>
                <w:rFonts w:ascii="Tahoma"/>
                <w:b/>
              </w:rPr>
            </w:pPr>
          </w:p>
          <w:p w14:paraId="60743394" w14:textId="77777777" w:rsidR="00BD24B7" w:rsidRDefault="00BD24B7" w:rsidP="00BD24B7">
            <w:pPr>
              <w:pStyle w:val="TableParagraph"/>
              <w:tabs>
                <w:tab w:val="left" w:pos="142"/>
              </w:tabs>
              <w:spacing w:line="312" w:lineRule="auto"/>
              <w:ind w:left="72" w:right="191"/>
              <w:rPr>
                <w:rFonts w:ascii="Arial" w:hAnsi="Arial"/>
                <w:b/>
                <w:sz w:val="12"/>
              </w:rPr>
            </w:pPr>
            <w:r>
              <w:rPr>
                <w:rFonts w:ascii="Arial" w:hAnsi="Arial"/>
                <w:b/>
                <w:color w:val="231F20"/>
                <w:w w:val="110"/>
                <w:sz w:val="12"/>
              </w:rPr>
              <w:t>Animasyon sektörümüzün</w:t>
            </w:r>
            <w:r>
              <w:rPr>
                <w:rFonts w:ascii="Arial" w:hAnsi="Arial"/>
                <w:b/>
                <w:color w:val="231F20"/>
                <w:spacing w:val="1"/>
                <w:w w:val="110"/>
                <w:sz w:val="12"/>
              </w:rPr>
              <w:t xml:space="preserve"> </w:t>
            </w:r>
            <w:r>
              <w:rPr>
                <w:rFonts w:ascii="Arial" w:hAnsi="Arial"/>
                <w:b/>
                <w:color w:val="231F20"/>
                <w:w w:val="110"/>
                <w:sz w:val="12"/>
              </w:rPr>
              <w:t>uluslararası pazarlardaki</w:t>
            </w:r>
            <w:r>
              <w:rPr>
                <w:rFonts w:ascii="Arial" w:hAnsi="Arial"/>
                <w:b/>
                <w:color w:val="231F20"/>
                <w:spacing w:val="1"/>
                <w:w w:val="110"/>
                <w:sz w:val="12"/>
              </w:rPr>
              <w:t xml:space="preserve"> </w:t>
            </w:r>
            <w:r>
              <w:rPr>
                <w:rFonts w:ascii="Arial" w:hAnsi="Arial"/>
                <w:b/>
                <w:color w:val="231F20"/>
                <w:spacing w:val="-1"/>
                <w:w w:val="110"/>
                <w:sz w:val="12"/>
              </w:rPr>
              <w:t xml:space="preserve">rekabetçiliğini tesis edebilmek </w:t>
            </w:r>
            <w:r>
              <w:rPr>
                <w:rFonts w:ascii="Arial" w:hAnsi="Arial"/>
                <w:b/>
                <w:color w:val="231F20"/>
                <w:w w:val="110"/>
                <w:sz w:val="12"/>
              </w:rPr>
              <w:t>için,</w:t>
            </w:r>
            <w:r>
              <w:rPr>
                <w:rFonts w:ascii="Arial" w:hAnsi="Arial"/>
                <w:b/>
                <w:color w:val="231F20"/>
                <w:spacing w:val="-34"/>
                <w:w w:val="110"/>
                <w:sz w:val="12"/>
              </w:rPr>
              <w:t xml:space="preserve"> </w:t>
            </w:r>
            <w:r>
              <w:rPr>
                <w:rFonts w:ascii="Arial" w:hAnsi="Arial"/>
                <w:b/>
                <w:color w:val="231F20"/>
                <w:w w:val="110"/>
                <w:sz w:val="12"/>
              </w:rPr>
              <w:t>dublaj</w:t>
            </w:r>
            <w:r>
              <w:rPr>
                <w:rFonts w:ascii="Arial" w:hAnsi="Arial"/>
                <w:b/>
                <w:color w:val="231F20"/>
                <w:spacing w:val="-6"/>
                <w:w w:val="110"/>
                <w:sz w:val="12"/>
              </w:rPr>
              <w:t xml:space="preserve"> </w:t>
            </w:r>
            <w:r>
              <w:rPr>
                <w:rFonts w:ascii="Arial" w:hAnsi="Arial"/>
                <w:b/>
                <w:color w:val="231F20"/>
                <w:w w:val="110"/>
                <w:sz w:val="12"/>
              </w:rPr>
              <w:t>ve</w:t>
            </w:r>
            <w:r>
              <w:rPr>
                <w:rFonts w:ascii="Arial" w:hAnsi="Arial"/>
                <w:b/>
                <w:color w:val="231F20"/>
                <w:spacing w:val="-5"/>
                <w:w w:val="110"/>
                <w:sz w:val="12"/>
              </w:rPr>
              <w:t xml:space="preserve"> </w:t>
            </w:r>
            <w:r>
              <w:rPr>
                <w:rFonts w:ascii="Arial" w:hAnsi="Arial"/>
                <w:b/>
                <w:color w:val="231F20"/>
                <w:w w:val="110"/>
                <w:sz w:val="12"/>
              </w:rPr>
              <w:t>altyazı</w:t>
            </w:r>
            <w:r>
              <w:rPr>
                <w:rFonts w:ascii="Arial" w:hAnsi="Arial"/>
                <w:b/>
                <w:color w:val="231F20"/>
                <w:spacing w:val="-5"/>
                <w:w w:val="110"/>
                <w:sz w:val="12"/>
              </w:rPr>
              <w:t xml:space="preserve"> </w:t>
            </w:r>
            <w:r>
              <w:rPr>
                <w:rFonts w:ascii="Arial" w:hAnsi="Arial"/>
                <w:b/>
                <w:color w:val="231F20"/>
                <w:w w:val="110"/>
                <w:sz w:val="12"/>
              </w:rPr>
              <w:t>giderleri,</w:t>
            </w:r>
          </w:p>
          <w:p w14:paraId="64EB957F" w14:textId="77777777" w:rsidR="00BD24B7" w:rsidRDefault="00BD24B7" w:rsidP="00BD24B7">
            <w:pPr>
              <w:pStyle w:val="TableParagraph"/>
              <w:tabs>
                <w:tab w:val="left" w:pos="142"/>
              </w:tabs>
              <w:spacing w:before="2" w:line="312" w:lineRule="auto"/>
              <w:ind w:left="72" w:right="385"/>
              <w:rPr>
                <w:rFonts w:ascii="Arial" w:hAnsi="Arial"/>
                <w:b/>
                <w:sz w:val="12"/>
              </w:rPr>
            </w:pPr>
            <w:r>
              <w:rPr>
                <w:rFonts w:ascii="Arial" w:hAnsi="Arial"/>
                <w:b/>
                <w:color w:val="231F20"/>
                <w:spacing w:val="-1"/>
                <w:w w:val="110"/>
                <w:sz w:val="12"/>
              </w:rPr>
              <w:t>korsanla</w:t>
            </w:r>
            <w:r>
              <w:rPr>
                <w:rFonts w:ascii="Arial" w:hAnsi="Arial"/>
                <w:b/>
                <w:color w:val="231F20"/>
                <w:spacing w:val="-7"/>
                <w:w w:val="110"/>
                <w:sz w:val="12"/>
              </w:rPr>
              <w:t xml:space="preserve"> </w:t>
            </w:r>
            <w:r>
              <w:rPr>
                <w:rFonts w:ascii="Arial" w:hAnsi="Arial"/>
                <w:b/>
                <w:color w:val="231F20"/>
                <w:spacing w:val="-1"/>
                <w:w w:val="110"/>
                <w:sz w:val="12"/>
              </w:rPr>
              <w:t>mücadele</w:t>
            </w:r>
            <w:r>
              <w:rPr>
                <w:rFonts w:ascii="Arial" w:hAnsi="Arial"/>
                <w:b/>
                <w:color w:val="231F20"/>
                <w:spacing w:val="-7"/>
                <w:w w:val="110"/>
                <w:sz w:val="12"/>
              </w:rPr>
              <w:t xml:space="preserve"> </w:t>
            </w:r>
            <w:r>
              <w:rPr>
                <w:rFonts w:ascii="Arial" w:hAnsi="Arial"/>
                <w:b/>
                <w:color w:val="231F20"/>
                <w:w w:val="110"/>
                <w:sz w:val="12"/>
              </w:rPr>
              <w:t>giderleri</w:t>
            </w:r>
            <w:r>
              <w:rPr>
                <w:rFonts w:ascii="Arial" w:hAnsi="Arial"/>
                <w:b/>
                <w:color w:val="231F20"/>
                <w:spacing w:val="-7"/>
                <w:w w:val="110"/>
                <w:sz w:val="12"/>
              </w:rPr>
              <w:t xml:space="preserve"> </w:t>
            </w:r>
            <w:r>
              <w:rPr>
                <w:rFonts w:ascii="Arial" w:hAnsi="Arial"/>
                <w:b/>
                <w:color w:val="231F20"/>
                <w:w w:val="110"/>
                <w:sz w:val="12"/>
              </w:rPr>
              <w:t>gibi</w:t>
            </w:r>
            <w:r>
              <w:rPr>
                <w:rFonts w:ascii="Arial" w:hAnsi="Arial"/>
                <w:b/>
                <w:color w:val="231F20"/>
                <w:spacing w:val="-34"/>
                <w:w w:val="110"/>
                <w:sz w:val="12"/>
              </w:rPr>
              <w:t xml:space="preserve"> </w:t>
            </w:r>
            <w:r>
              <w:rPr>
                <w:rFonts w:ascii="Arial" w:hAnsi="Arial"/>
                <w:b/>
                <w:color w:val="231F20"/>
                <w:spacing w:val="-1"/>
                <w:w w:val="110"/>
                <w:sz w:val="12"/>
              </w:rPr>
              <w:t xml:space="preserve">destek unsurlarının </w:t>
            </w:r>
            <w:r>
              <w:rPr>
                <w:rFonts w:ascii="Arial" w:hAnsi="Arial"/>
                <w:b/>
                <w:color w:val="231F20"/>
                <w:w w:val="110"/>
                <w:sz w:val="12"/>
              </w:rPr>
              <w:t>ilave destek</w:t>
            </w:r>
            <w:r>
              <w:rPr>
                <w:rFonts w:ascii="Arial" w:hAnsi="Arial"/>
                <w:b/>
                <w:color w:val="231F20"/>
                <w:spacing w:val="-34"/>
                <w:w w:val="110"/>
                <w:sz w:val="12"/>
              </w:rPr>
              <w:t xml:space="preserve"> </w:t>
            </w:r>
            <w:r>
              <w:rPr>
                <w:rFonts w:ascii="Arial" w:hAnsi="Arial"/>
                <w:b/>
                <w:color w:val="231F20"/>
                <w:w w:val="110"/>
                <w:sz w:val="12"/>
              </w:rPr>
              <w:t>kalemleriyle desteklenmesi</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3CD31615" w14:textId="77777777" w:rsidR="00BD24B7" w:rsidRDefault="00BD24B7" w:rsidP="00BD24B7">
            <w:pPr>
              <w:pStyle w:val="TableParagraph"/>
              <w:tabs>
                <w:tab w:val="left" w:pos="142"/>
              </w:tabs>
              <w:rPr>
                <w:rFonts w:ascii="Tahoma"/>
                <w:b/>
                <w:sz w:val="16"/>
              </w:rPr>
            </w:pPr>
          </w:p>
          <w:p w14:paraId="09030185" w14:textId="77777777" w:rsidR="00BD24B7" w:rsidRDefault="00BD24B7" w:rsidP="00BD24B7">
            <w:pPr>
              <w:pStyle w:val="TableParagraph"/>
              <w:tabs>
                <w:tab w:val="left" w:pos="142"/>
              </w:tabs>
              <w:spacing w:before="5"/>
              <w:rPr>
                <w:rFonts w:ascii="Tahoma"/>
                <w:b/>
                <w:sz w:val="19"/>
              </w:rPr>
            </w:pPr>
          </w:p>
          <w:p w14:paraId="535DEF48" w14:textId="77777777" w:rsidR="00BD24B7" w:rsidRDefault="00BD24B7" w:rsidP="00BD24B7">
            <w:pPr>
              <w:pStyle w:val="TableParagraph"/>
              <w:tabs>
                <w:tab w:val="left" w:pos="142"/>
              </w:tabs>
              <w:spacing w:line="295" w:lineRule="auto"/>
              <w:ind w:left="138" w:right="221"/>
              <w:rPr>
                <w:sz w:val="12"/>
              </w:rPr>
            </w:pPr>
            <w:r>
              <w:rPr>
                <w:color w:val="231F20"/>
                <w:w w:val="95"/>
                <w:sz w:val="12"/>
              </w:rPr>
              <w:t>Dijitalleşmenin artması ve küresel video akış</w:t>
            </w:r>
            <w:r>
              <w:rPr>
                <w:color w:val="231F20"/>
                <w:spacing w:val="1"/>
                <w:w w:val="95"/>
                <w:sz w:val="12"/>
              </w:rPr>
              <w:t xml:space="preserve"> </w:t>
            </w:r>
            <w:r>
              <w:rPr>
                <w:color w:val="231F20"/>
                <w:sz w:val="12"/>
              </w:rPr>
              <w:t>hizmetlerinin yaygınlaşması ile animasyon film</w:t>
            </w:r>
            <w:r>
              <w:rPr>
                <w:color w:val="231F20"/>
                <w:spacing w:val="1"/>
                <w:sz w:val="12"/>
              </w:rPr>
              <w:t xml:space="preserve"> </w:t>
            </w:r>
            <w:r>
              <w:rPr>
                <w:color w:val="231F20"/>
                <w:w w:val="95"/>
                <w:sz w:val="12"/>
              </w:rPr>
              <w:t>sektöründeki rekabet de artış göstermiştir. Tek bir</w:t>
            </w:r>
            <w:r>
              <w:rPr>
                <w:color w:val="231F20"/>
                <w:spacing w:val="1"/>
                <w:w w:val="95"/>
                <w:sz w:val="12"/>
              </w:rPr>
              <w:t xml:space="preserve"> </w:t>
            </w:r>
            <w:r>
              <w:rPr>
                <w:color w:val="231F20"/>
                <w:sz w:val="12"/>
              </w:rPr>
              <w:t>yapımın</w:t>
            </w:r>
            <w:r>
              <w:rPr>
                <w:color w:val="231F20"/>
                <w:spacing w:val="-11"/>
                <w:sz w:val="12"/>
              </w:rPr>
              <w:t xml:space="preserve"> </w:t>
            </w:r>
            <w:r>
              <w:rPr>
                <w:color w:val="231F20"/>
                <w:sz w:val="12"/>
              </w:rPr>
              <w:t>pek</w:t>
            </w:r>
            <w:r>
              <w:rPr>
                <w:color w:val="231F20"/>
                <w:spacing w:val="-11"/>
                <w:sz w:val="12"/>
              </w:rPr>
              <w:t xml:space="preserve"> </w:t>
            </w:r>
            <w:r>
              <w:rPr>
                <w:color w:val="231F20"/>
                <w:sz w:val="12"/>
              </w:rPr>
              <w:t>çok</w:t>
            </w:r>
            <w:r>
              <w:rPr>
                <w:color w:val="231F20"/>
                <w:spacing w:val="-11"/>
                <w:sz w:val="12"/>
              </w:rPr>
              <w:t xml:space="preserve"> </w:t>
            </w:r>
            <w:r>
              <w:rPr>
                <w:color w:val="231F20"/>
                <w:sz w:val="12"/>
              </w:rPr>
              <w:t>dilde</w:t>
            </w:r>
            <w:r>
              <w:rPr>
                <w:color w:val="231F20"/>
                <w:spacing w:val="-11"/>
                <w:sz w:val="12"/>
              </w:rPr>
              <w:t xml:space="preserve"> </w:t>
            </w:r>
            <w:r>
              <w:rPr>
                <w:color w:val="231F20"/>
                <w:sz w:val="12"/>
              </w:rPr>
              <w:t>farklı</w:t>
            </w:r>
            <w:r>
              <w:rPr>
                <w:color w:val="231F20"/>
                <w:spacing w:val="-11"/>
                <w:sz w:val="12"/>
              </w:rPr>
              <w:t xml:space="preserve"> </w:t>
            </w:r>
            <w:r>
              <w:rPr>
                <w:color w:val="231F20"/>
                <w:sz w:val="12"/>
              </w:rPr>
              <w:t>ülkelerde</w:t>
            </w:r>
            <w:r>
              <w:rPr>
                <w:color w:val="231F20"/>
                <w:spacing w:val="-11"/>
                <w:sz w:val="12"/>
              </w:rPr>
              <w:t xml:space="preserve"> </w:t>
            </w:r>
            <w:r>
              <w:rPr>
                <w:color w:val="231F20"/>
                <w:sz w:val="12"/>
              </w:rPr>
              <w:t>tek</w:t>
            </w:r>
            <w:r>
              <w:rPr>
                <w:color w:val="231F20"/>
                <w:spacing w:val="-11"/>
                <w:sz w:val="12"/>
              </w:rPr>
              <w:t xml:space="preserve"> </w:t>
            </w:r>
            <w:r>
              <w:rPr>
                <w:color w:val="231F20"/>
                <w:sz w:val="12"/>
              </w:rPr>
              <w:t>bir</w:t>
            </w:r>
            <w:r>
              <w:rPr>
                <w:color w:val="231F20"/>
                <w:spacing w:val="-11"/>
                <w:sz w:val="12"/>
              </w:rPr>
              <w:t xml:space="preserve"> </w:t>
            </w:r>
            <w:r>
              <w:rPr>
                <w:color w:val="231F20"/>
                <w:sz w:val="12"/>
              </w:rPr>
              <w:t>platform</w:t>
            </w:r>
            <w:r>
              <w:rPr>
                <w:color w:val="231F20"/>
                <w:spacing w:val="-39"/>
                <w:sz w:val="12"/>
              </w:rPr>
              <w:t xml:space="preserve"> </w:t>
            </w:r>
            <w:r>
              <w:rPr>
                <w:color w:val="231F20"/>
                <w:spacing w:val="-1"/>
                <w:sz w:val="12"/>
              </w:rPr>
              <w:t xml:space="preserve">üzerinden yayımlanabilmesi, küresel </w:t>
            </w:r>
            <w:r>
              <w:rPr>
                <w:color w:val="231F20"/>
                <w:sz w:val="12"/>
              </w:rPr>
              <w:t>yapımcıların</w:t>
            </w:r>
            <w:r>
              <w:rPr>
                <w:color w:val="231F20"/>
                <w:spacing w:val="1"/>
                <w:sz w:val="12"/>
              </w:rPr>
              <w:t xml:space="preserve"> </w:t>
            </w:r>
            <w:r>
              <w:rPr>
                <w:color w:val="231F20"/>
                <w:w w:val="95"/>
                <w:sz w:val="12"/>
              </w:rPr>
              <w:t>yerel</w:t>
            </w:r>
            <w:r>
              <w:rPr>
                <w:color w:val="231F20"/>
                <w:spacing w:val="4"/>
                <w:w w:val="95"/>
                <w:sz w:val="12"/>
              </w:rPr>
              <w:t xml:space="preserve"> </w:t>
            </w:r>
            <w:r>
              <w:rPr>
                <w:color w:val="231F20"/>
                <w:w w:val="95"/>
                <w:sz w:val="12"/>
              </w:rPr>
              <w:t>pazarlardaki</w:t>
            </w:r>
            <w:r>
              <w:rPr>
                <w:color w:val="231F20"/>
                <w:spacing w:val="5"/>
                <w:w w:val="95"/>
                <w:sz w:val="12"/>
              </w:rPr>
              <w:t xml:space="preserve"> </w:t>
            </w:r>
            <w:r>
              <w:rPr>
                <w:color w:val="231F20"/>
                <w:w w:val="95"/>
                <w:sz w:val="12"/>
              </w:rPr>
              <w:t>etkisini</w:t>
            </w:r>
            <w:r>
              <w:rPr>
                <w:color w:val="231F20"/>
                <w:spacing w:val="4"/>
                <w:w w:val="95"/>
                <w:sz w:val="12"/>
              </w:rPr>
              <w:t xml:space="preserve"> </w:t>
            </w:r>
            <w:r>
              <w:rPr>
                <w:color w:val="231F20"/>
                <w:w w:val="95"/>
                <w:sz w:val="12"/>
              </w:rPr>
              <w:t>arttırıcı</w:t>
            </w:r>
            <w:r>
              <w:rPr>
                <w:color w:val="231F20"/>
                <w:spacing w:val="5"/>
                <w:w w:val="95"/>
                <w:sz w:val="12"/>
              </w:rPr>
              <w:t xml:space="preserve"> </w:t>
            </w:r>
            <w:r>
              <w:rPr>
                <w:color w:val="231F20"/>
                <w:w w:val="95"/>
                <w:sz w:val="12"/>
              </w:rPr>
              <w:t>bir</w:t>
            </w:r>
            <w:r>
              <w:rPr>
                <w:color w:val="231F20"/>
                <w:spacing w:val="5"/>
                <w:w w:val="95"/>
                <w:sz w:val="12"/>
              </w:rPr>
              <w:t xml:space="preserve"> </w:t>
            </w:r>
            <w:r>
              <w:rPr>
                <w:color w:val="231F20"/>
                <w:w w:val="95"/>
                <w:sz w:val="12"/>
              </w:rPr>
              <w:t>etmen</w:t>
            </w:r>
            <w:r>
              <w:rPr>
                <w:color w:val="231F20"/>
                <w:spacing w:val="4"/>
                <w:w w:val="95"/>
                <w:sz w:val="12"/>
              </w:rPr>
              <w:t xml:space="preserve"> </w:t>
            </w:r>
            <w:r>
              <w:rPr>
                <w:color w:val="231F20"/>
                <w:w w:val="95"/>
                <w:sz w:val="12"/>
              </w:rPr>
              <w:t>olmuştur.</w:t>
            </w:r>
            <w:r>
              <w:rPr>
                <w:color w:val="231F20"/>
                <w:spacing w:val="1"/>
                <w:w w:val="95"/>
                <w:sz w:val="12"/>
              </w:rPr>
              <w:t xml:space="preserve"> </w:t>
            </w:r>
            <w:r>
              <w:rPr>
                <w:color w:val="231F20"/>
                <w:sz w:val="12"/>
              </w:rPr>
              <w:t>Bu çerçevede Türk animasyon film yapımcılarının</w:t>
            </w:r>
            <w:r>
              <w:rPr>
                <w:color w:val="231F20"/>
                <w:spacing w:val="1"/>
                <w:sz w:val="12"/>
              </w:rPr>
              <w:t xml:space="preserve"> </w:t>
            </w:r>
            <w:r>
              <w:rPr>
                <w:color w:val="231F20"/>
                <w:spacing w:val="-1"/>
                <w:sz w:val="12"/>
              </w:rPr>
              <w:t>uluslararası</w:t>
            </w:r>
            <w:r>
              <w:rPr>
                <w:color w:val="231F20"/>
                <w:spacing w:val="-12"/>
                <w:sz w:val="12"/>
              </w:rPr>
              <w:t xml:space="preserve"> </w:t>
            </w:r>
            <w:r>
              <w:rPr>
                <w:color w:val="231F20"/>
                <w:spacing w:val="-1"/>
                <w:sz w:val="12"/>
              </w:rPr>
              <w:t>pazarlardaki</w:t>
            </w:r>
            <w:r>
              <w:rPr>
                <w:color w:val="231F20"/>
                <w:spacing w:val="-12"/>
                <w:sz w:val="12"/>
              </w:rPr>
              <w:t xml:space="preserve"> </w:t>
            </w:r>
            <w:r>
              <w:rPr>
                <w:color w:val="231F20"/>
                <w:spacing w:val="-1"/>
                <w:sz w:val="12"/>
              </w:rPr>
              <w:t>rekabetçi</w:t>
            </w:r>
            <w:r>
              <w:rPr>
                <w:color w:val="231F20"/>
                <w:spacing w:val="-12"/>
                <w:sz w:val="12"/>
              </w:rPr>
              <w:t xml:space="preserve"> </w:t>
            </w:r>
            <w:r>
              <w:rPr>
                <w:color w:val="231F20"/>
                <w:spacing w:val="-1"/>
                <w:sz w:val="12"/>
              </w:rPr>
              <w:t>konumlanışını</w:t>
            </w:r>
            <w:r>
              <w:rPr>
                <w:color w:val="231F20"/>
                <w:spacing w:val="-12"/>
                <w:sz w:val="12"/>
              </w:rPr>
              <w:t xml:space="preserve"> </w:t>
            </w:r>
            <w:r>
              <w:rPr>
                <w:color w:val="231F20"/>
                <w:sz w:val="12"/>
              </w:rPr>
              <w:t>tesis</w:t>
            </w:r>
            <w:r>
              <w:rPr>
                <w:color w:val="231F20"/>
                <w:spacing w:val="-40"/>
                <w:sz w:val="12"/>
              </w:rPr>
              <w:t xml:space="preserve"> </w:t>
            </w:r>
            <w:r>
              <w:rPr>
                <w:color w:val="231F20"/>
                <w:w w:val="95"/>
                <w:sz w:val="12"/>
              </w:rPr>
              <w:t>edebilmek için, dublaj ve altyazı giderleri, korsanla</w:t>
            </w:r>
            <w:r>
              <w:rPr>
                <w:color w:val="231F20"/>
                <w:spacing w:val="1"/>
                <w:w w:val="95"/>
                <w:sz w:val="12"/>
              </w:rPr>
              <w:t xml:space="preserve"> </w:t>
            </w:r>
            <w:r>
              <w:rPr>
                <w:color w:val="231F20"/>
                <w:sz w:val="12"/>
              </w:rPr>
              <w:t>mücadele giderleri gibi destek unsurlarının kültürel</w:t>
            </w:r>
            <w:r>
              <w:rPr>
                <w:color w:val="231F20"/>
                <w:spacing w:val="1"/>
                <w:sz w:val="12"/>
              </w:rPr>
              <w:t xml:space="preserve"> </w:t>
            </w:r>
            <w:r>
              <w:rPr>
                <w:color w:val="231F20"/>
                <w:spacing w:val="-1"/>
                <w:sz w:val="12"/>
              </w:rPr>
              <w:t xml:space="preserve">hizmetler ve yaratıcı </w:t>
            </w:r>
            <w:r>
              <w:rPr>
                <w:color w:val="231F20"/>
                <w:sz w:val="12"/>
              </w:rPr>
              <w:t>endüstrilerin diğer alt</w:t>
            </w:r>
            <w:r>
              <w:rPr>
                <w:color w:val="231F20"/>
                <w:spacing w:val="1"/>
                <w:sz w:val="12"/>
              </w:rPr>
              <w:t xml:space="preserve"> </w:t>
            </w:r>
            <w:r>
              <w:rPr>
                <w:color w:val="231F20"/>
                <w:w w:val="95"/>
                <w:sz w:val="12"/>
              </w:rPr>
              <w:t>sektörlerine kıyasla ilave destek kalemleriyle</w:t>
            </w:r>
            <w:r>
              <w:rPr>
                <w:color w:val="231F20"/>
                <w:spacing w:val="1"/>
                <w:w w:val="95"/>
                <w:sz w:val="12"/>
              </w:rPr>
              <w:t xml:space="preserve"> </w:t>
            </w:r>
            <w:r>
              <w:rPr>
                <w:color w:val="231F20"/>
                <w:sz w:val="12"/>
              </w:rPr>
              <w:t>desteklenmesi</w:t>
            </w:r>
            <w:r>
              <w:rPr>
                <w:color w:val="231F20"/>
                <w:spacing w:val="-12"/>
                <w:sz w:val="12"/>
              </w:rPr>
              <w:t xml:space="preserve"> </w:t>
            </w:r>
            <w:r>
              <w:rPr>
                <w:color w:val="231F20"/>
                <w:sz w:val="12"/>
              </w:rPr>
              <w:t>amaçlanmaktadır.</w:t>
            </w:r>
          </w:p>
        </w:tc>
        <w:tc>
          <w:tcPr>
            <w:tcW w:w="1573" w:type="dxa"/>
          </w:tcPr>
          <w:p w14:paraId="55B17E30" w14:textId="77777777" w:rsidR="00BD24B7" w:rsidRPr="00F63325" w:rsidRDefault="00BD24B7" w:rsidP="00BD24B7">
            <w:pPr>
              <w:pStyle w:val="TableParagraph"/>
              <w:rPr>
                <w:rFonts w:ascii="Tahoma"/>
                <w:b/>
                <w:sz w:val="16"/>
              </w:rPr>
            </w:pPr>
          </w:p>
          <w:p w14:paraId="1542D9E5" w14:textId="77777777" w:rsidR="00BD24B7" w:rsidRPr="00F63325" w:rsidRDefault="00BD24B7" w:rsidP="00BD24B7">
            <w:pPr>
              <w:pStyle w:val="TableParagraph"/>
              <w:rPr>
                <w:rFonts w:ascii="Tahoma"/>
                <w:b/>
                <w:sz w:val="16"/>
              </w:rPr>
            </w:pPr>
          </w:p>
          <w:p w14:paraId="40ADF398" w14:textId="77777777" w:rsidR="00BD24B7" w:rsidRPr="00F63325" w:rsidRDefault="00BD24B7" w:rsidP="00BD24B7">
            <w:pPr>
              <w:pStyle w:val="TableParagraph"/>
              <w:rPr>
                <w:rFonts w:ascii="Tahoma"/>
                <w:b/>
                <w:sz w:val="16"/>
              </w:rPr>
            </w:pPr>
          </w:p>
          <w:p w14:paraId="6C66DA0B" w14:textId="77777777" w:rsidR="00BD24B7" w:rsidRPr="00F63325" w:rsidRDefault="00BD24B7" w:rsidP="00BD24B7">
            <w:pPr>
              <w:pStyle w:val="TableParagraph"/>
              <w:rPr>
                <w:rFonts w:ascii="Tahoma"/>
                <w:b/>
                <w:sz w:val="16"/>
              </w:rPr>
            </w:pPr>
          </w:p>
          <w:p w14:paraId="40C7D14E" w14:textId="77777777" w:rsidR="00BD24B7" w:rsidRPr="00F63325" w:rsidRDefault="00BD24B7" w:rsidP="00BD24B7">
            <w:pPr>
              <w:pStyle w:val="TableParagraph"/>
              <w:rPr>
                <w:rFonts w:ascii="Tahoma"/>
                <w:b/>
                <w:sz w:val="16"/>
              </w:rPr>
            </w:pPr>
          </w:p>
          <w:p w14:paraId="4CB57A2C" w14:textId="77777777" w:rsidR="00BD24B7" w:rsidRPr="00F63325" w:rsidRDefault="00BD24B7" w:rsidP="00BD24B7">
            <w:pPr>
              <w:pStyle w:val="TableParagraph"/>
              <w:jc w:val="center"/>
              <w:rPr>
                <w:rFonts w:ascii="Tahoma"/>
                <w:b/>
                <w:sz w:val="21"/>
              </w:rPr>
            </w:pPr>
          </w:p>
          <w:p w14:paraId="691CC5D8" w14:textId="77777777" w:rsidR="00BD24B7" w:rsidRPr="00F63325" w:rsidRDefault="00BD24B7" w:rsidP="00BD24B7">
            <w:pPr>
              <w:pStyle w:val="TableParagraph"/>
              <w:jc w:val="center"/>
              <w:rPr>
                <w:rFonts w:ascii="Tahoma"/>
                <w:b/>
                <w:sz w:val="15"/>
              </w:rPr>
            </w:pPr>
            <w:r w:rsidRPr="00F63325">
              <w:rPr>
                <w:rFonts w:ascii="Arial" w:hAnsi="Arial"/>
                <w:b/>
                <w:w w:val="105"/>
                <w:sz w:val="12"/>
              </w:rPr>
              <w:t>Ticaret</w:t>
            </w:r>
            <w:r w:rsidRPr="00F63325">
              <w:rPr>
                <w:rFonts w:ascii="Arial" w:hAnsi="Arial"/>
                <w:b/>
                <w:spacing w:val="6"/>
                <w:w w:val="105"/>
                <w:sz w:val="12"/>
              </w:rPr>
              <w:t xml:space="preserve"> </w:t>
            </w:r>
            <w:r w:rsidR="0012441B" w:rsidRPr="00F63325">
              <w:rPr>
                <w:rFonts w:ascii="Arial" w:hAnsi="Arial"/>
                <w:b/>
                <w:w w:val="105"/>
                <w:sz w:val="12"/>
              </w:rPr>
              <w:t>Bakanlığı</w:t>
            </w:r>
            <w:r w:rsidRPr="00F63325">
              <w:rPr>
                <w:rFonts w:ascii="Arial" w:hAnsi="Arial"/>
                <w:b/>
                <w:spacing w:val="-32"/>
                <w:w w:val="105"/>
                <w:sz w:val="12"/>
              </w:rPr>
              <w:t xml:space="preserve">     </w:t>
            </w:r>
            <w:r w:rsidRPr="00F63325">
              <w:rPr>
                <w:rFonts w:ascii="Arial" w:hAnsi="Arial"/>
                <w:b/>
                <w:w w:val="110"/>
                <w:sz w:val="12"/>
              </w:rPr>
              <w:t>(UHTGM)</w:t>
            </w:r>
          </w:p>
          <w:p w14:paraId="0FDEE3D6" w14:textId="77777777" w:rsidR="00BD24B7" w:rsidRPr="00F63325" w:rsidRDefault="00BD24B7" w:rsidP="00BD24B7">
            <w:pPr>
              <w:pStyle w:val="TableParagraph"/>
              <w:spacing w:before="1"/>
              <w:ind w:left="133" w:right="111"/>
              <w:jc w:val="center"/>
              <w:rPr>
                <w:rFonts w:ascii="Arial" w:hAnsi="Arial"/>
                <w:b/>
                <w:sz w:val="12"/>
              </w:rPr>
            </w:pPr>
          </w:p>
        </w:tc>
        <w:tc>
          <w:tcPr>
            <w:tcW w:w="1270" w:type="dxa"/>
          </w:tcPr>
          <w:p w14:paraId="74D73F96" w14:textId="77777777" w:rsidR="00DB4840" w:rsidRPr="00F63325" w:rsidRDefault="00DB4840" w:rsidP="00BD24B7">
            <w:pPr>
              <w:pStyle w:val="TableParagraph"/>
              <w:tabs>
                <w:tab w:val="left" w:pos="142"/>
              </w:tabs>
              <w:rPr>
                <w:rFonts w:ascii="Arial" w:hAnsi="Arial"/>
                <w:b/>
                <w:w w:val="105"/>
                <w:sz w:val="12"/>
              </w:rPr>
            </w:pPr>
          </w:p>
          <w:p w14:paraId="00AF5C33" w14:textId="77777777" w:rsidR="00DB4840" w:rsidRPr="00F63325" w:rsidRDefault="00DB4840" w:rsidP="00BD24B7">
            <w:pPr>
              <w:pStyle w:val="TableParagraph"/>
              <w:tabs>
                <w:tab w:val="left" w:pos="142"/>
              </w:tabs>
              <w:rPr>
                <w:rFonts w:ascii="Arial" w:hAnsi="Arial"/>
                <w:b/>
                <w:w w:val="105"/>
                <w:sz w:val="12"/>
              </w:rPr>
            </w:pPr>
          </w:p>
          <w:p w14:paraId="6270C9FF" w14:textId="77777777" w:rsidR="00DB4840" w:rsidRPr="00F63325" w:rsidRDefault="00DB4840" w:rsidP="00BD24B7">
            <w:pPr>
              <w:pStyle w:val="TableParagraph"/>
              <w:tabs>
                <w:tab w:val="left" w:pos="142"/>
              </w:tabs>
              <w:rPr>
                <w:rFonts w:ascii="Arial" w:hAnsi="Arial"/>
                <w:b/>
                <w:w w:val="105"/>
                <w:sz w:val="12"/>
              </w:rPr>
            </w:pPr>
          </w:p>
          <w:p w14:paraId="1C0221B1" w14:textId="77777777" w:rsidR="00DB4840" w:rsidRPr="00F63325" w:rsidRDefault="00DB4840" w:rsidP="00BD24B7">
            <w:pPr>
              <w:pStyle w:val="TableParagraph"/>
              <w:tabs>
                <w:tab w:val="left" w:pos="142"/>
              </w:tabs>
              <w:rPr>
                <w:rFonts w:ascii="Arial" w:hAnsi="Arial"/>
                <w:b/>
                <w:w w:val="105"/>
                <w:sz w:val="12"/>
              </w:rPr>
            </w:pPr>
          </w:p>
          <w:p w14:paraId="18D35161" w14:textId="77777777" w:rsidR="00DB4840" w:rsidRPr="00F63325" w:rsidRDefault="00DB4840" w:rsidP="00BD24B7">
            <w:pPr>
              <w:pStyle w:val="TableParagraph"/>
              <w:tabs>
                <w:tab w:val="left" w:pos="142"/>
              </w:tabs>
              <w:rPr>
                <w:rFonts w:ascii="Arial" w:hAnsi="Arial"/>
                <w:b/>
                <w:w w:val="105"/>
                <w:sz w:val="12"/>
              </w:rPr>
            </w:pPr>
          </w:p>
          <w:p w14:paraId="7DE5B40D" w14:textId="77777777" w:rsidR="00DB4840" w:rsidRPr="00F63325" w:rsidRDefault="00DB4840" w:rsidP="00BD24B7">
            <w:pPr>
              <w:pStyle w:val="TableParagraph"/>
              <w:tabs>
                <w:tab w:val="left" w:pos="142"/>
              </w:tabs>
              <w:rPr>
                <w:rFonts w:ascii="Arial" w:hAnsi="Arial"/>
                <w:b/>
                <w:w w:val="105"/>
                <w:sz w:val="12"/>
              </w:rPr>
            </w:pPr>
          </w:p>
          <w:p w14:paraId="7039514D" w14:textId="77777777" w:rsidR="00DB4840" w:rsidRPr="00F63325" w:rsidRDefault="00DB4840" w:rsidP="00BD24B7">
            <w:pPr>
              <w:pStyle w:val="TableParagraph"/>
              <w:tabs>
                <w:tab w:val="left" w:pos="142"/>
              </w:tabs>
              <w:rPr>
                <w:rFonts w:ascii="Arial" w:hAnsi="Arial"/>
                <w:b/>
                <w:w w:val="105"/>
                <w:sz w:val="12"/>
              </w:rPr>
            </w:pPr>
          </w:p>
          <w:p w14:paraId="61F0FD78" w14:textId="77777777" w:rsidR="00DB4840" w:rsidRPr="00F63325" w:rsidRDefault="00DB4840" w:rsidP="00BD24B7">
            <w:pPr>
              <w:pStyle w:val="TableParagraph"/>
              <w:tabs>
                <w:tab w:val="left" w:pos="142"/>
              </w:tabs>
              <w:rPr>
                <w:rFonts w:ascii="Arial" w:hAnsi="Arial"/>
                <w:b/>
                <w:w w:val="105"/>
                <w:sz w:val="12"/>
              </w:rPr>
            </w:pPr>
          </w:p>
          <w:p w14:paraId="7538C03A" w14:textId="77777777" w:rsidR="00DB4840" w:rsidRPr="00F63325" w:rsidRDefault="00DB4840" w:rsidP="00BD24B7">
            <w:pPr>
              <w:pStyle w:val="TableParagraph"/>
              <w:tabs>
                <w:tab w:val="left" w:pos="142"/>
              </w:tabs>
              <w:rPr>
                <w:rFonts w:ascii="Arial" w:hAnsi="Arial"/>
                <w:b/>
                <w:w w:val="105"/>
                <w:sz w:val="12"/>
              </w:rPr>
            </w:pPr>
          </w:p>
          <w:p w14:paraId="1D3376E5" w14:textId="77777777" w:rsidR="00DB4840" w:rsidRPr="00F63325" w:rsidRDefault="00DB4840" w:rsidP="00BD24B7">
            <w:pPr>
              <w:pStyle w:val="TableParagraph"/>
              <w:tabs>
                <w:tab w:val="left" w:pos="142"/>
              </w:tabs>
              <w:rPr>
                <w:rFonts w:ascii="Arial" w:hAnsi="Arial"/>
                <w:b/>
                <w:w w:val="105"/>
                <w:sz w:val="12"/>
              </w:rPr>
            </w:pPr>
          </w:p>
          <w:p w14:paraId="5A64F28D" w14:textId="77777777" w:rsidR="00BD24B7" w:rsidRPr="00F63325" w:rsidRDefault="00DB4840" w:rsidP="00BD24B7">
            <w:pPr>
              <w:pStyle w:val="TableParagraph"/>
              <w:tabs>
                <w:tab w:val="left" w:pos="142"/>
              </w:tabs>
              <w:rPr>
                <w:rFonts w:ascii="Tahoma"/>
                <w:b/>
                <w:sz w:val="16"/>
              </w:rPr>
            </w:pPr>
            <w:r w:rsidRPr="00F63325">
              <w:rPr>
                <w:rFonts w:ascii="Arial" w:hAnsi="Arial"/>
                <w:b/>
                <w:w w:val="105"/>
                <w:sz w:val="12"/>
              </w:rPr>
              <w:t>Sektör</w:t>
            </w:r>
            <w:r w:rsidRPr="00F63325">
              <w:rPr>
                <w:rFonts w:ascii="Arial" w:hAnsi="Arial"/>
                <w:b/>
                <w:spacing w:val="2"/>
                <w:w w:val="105"/>
                <w:sz w:val="12"/>
              </w:rPr>
              <w:t xml:space="preserve"> </w:t>
            </w:r>
            <w:r w:rsidRPr="00F63325">
              <w:rPr>
                <w:rFonts w:ascii="Arial" w:hAnsi="Arial"/>
                <w:b/>
                <w:w w:val="105"/>
                <w:sz w:val="12"/>
              </w:rPr>
              <w:t>Temsilcileri</w:t>
            </w:r>
          </w:p>
        </w:tc>
        <w:tc>
          <w:tcPr>
            <w:tcW w:w="1270" w:type="dxa"/>
          </w:tcPr>
          <w:p w14:paraId="6DB9F060" w14:textId="77777777" w:rsidR="00BD24B7" w:rsidRDefault="00BD24B7" w:rsidP="00BD24B7">
            <w:pPr>
              <w:pStyle w:val="TableParagraph"/>
              <w:tabs>
                <w:tab w:val="left" w:pos="142"/>
              </w:tabs>
              <w:rPr>
                <w:rFonts w:ascii="Tahoma"/>
                <w:b/>
                <w:sz w:val="16"/>
              </w:rPr>
            </w:pPr>
          </w:p>
          <w:p w14:paraId="114774F6" w14:textId="77777777" w:rsidR="00BD24B7" w:rsidRDefault="00BD24B7" w:rsidP="00BD24B7">
            <w:pPr>
              <w:pStyle w:val="TableParagraph"/>
              <w:tabs>
                <w:tab w:val="left" w:pos="142"/>
              </w:tabs>
              <w:rPr>
                <w:rFonts w:ascii="Tahoma"/>
                <w:b/>
                <w:sz w:val="16"/>
              </w:rPr>
            </w:pPr>
          </w:p>
          <w:p w14:paraId="7D5EABFF" w14:textId="77777777" w:rsidR="00BD24B7" w:rsidRDefault="00BD24B7" w:rsidP="00BD24B7">
            <w:pPr>
              <w:pStyle w:val="TableParagraph"/>
              <w:tabs>
                <w:tab w:val="left" w:pos="142"/>
              </w:tabs>
              <w:rPr>
                <w:rFonts w:ascii="Tahoma"/>
                <w:b/>
                <w:sz w:val="16"/>
              </w:rPr>
            </w:pPr>
          </w:p>
          <w:p w14:paraId="33F96367" w14:textId="77777777" w:rsidR="00BD24B7" w:rsidRDefault="00BD24B7" w:rsidP="00BD24B7">
            <w:pPr>
              <w:pStyle w:val="TableParagraph"/>
              <w:tabs>
                <w:tab w:val="left" w:pos="142"/>
              </w:tabs>
              <w:rPr>
                <w:rFonts w:ascii="Tahoma"/>
                <w:b/>
                <w:sz w:val="16"/>
              </w:rPr>
            </w:pPr>
          </w:p>
          <w:p w14:paraId="01673360" w14:textId="77777777" w:rsidR="00BD24B7" w:rsidRDefault="00BD24B7" w:rsidP="00BD24B7">
            <w:pPr>
              <w:pStyle w:val="TableParagraph"/>
              <w:tabs>
                <w:tab w:val="left" w:pos="142"/>
              </w:tabs>
              <w:rPr>
                <w:rFonts w:ascii="Tahoma"/>
                <w:b/>
                <w:sz w:val="16"/>
              </w:rPr>
            </w:pPr>
          </w:p>
          <w:p w14:paraId="6F2A8BE4" w14:textId="77777777" w:rsidR="00BD24B7" w:rsidRDefault="00BD24B7" w:rsidP="00BD24B7">
            <w:pPr>
              <w:pStyle w:val="TableParagraph"/>
              <w:tabs>
                <w:tab w:val="left" w:pos="142"/>
              </w:tabs>
              <w:rPr>
                <w:rFonts w:ascii="Tahoma"/>
                <w:b/>
                <w:sz w:val="16"/>
              </w:rPr>
            </w:pPr>
          </w:p>
          <w:p w14:paraId="4E459580" w14:textId="77777777" w:rsidR="00BD24B7" w:rsidRDefault="00BD24B7" w:rsidP="00BD24B7">
            <w:pPr>
              <w:pStyle w:val="TableParagraph"/>
              <w:tabs>
                <w:tab w:val="left" w:pos="142"/>
              </w:tabs>
              <w:rPr>
                <w:rFonts w:ascii="Tahoma"/>
                <w:b/>
                <w:sz w:val="16"/>
              </w:rPr>
            </w:pPr>
          </w:p>
          <w:p w14:paraId="5E8535A0" w14:textId="77777777" w:rsidR="00BD24B7" w:rsidRDefault="00BD24B7" w:rsidP="00BD24B7">
            <w:pPr>
              <w:pStyle w:val="TableParagraph"/>
              <w:tabs>
                <w:tab w:val="left" w:pos="142"/>
              </w:tabs>
              <w:spacing w:before="135"/>
              <w:ind w:left="332"/>
              <w:rPr>
                <w:rFonts w:ascii="Arial"/>
                <w:b/>
                <w:sz w:val="12"/>
              </w:rPr>
            </w:pPr>
            <w:r>
              <w:rPr>
                <w:rFonts w:ascii="Arial"/>
                <w:b/>
                <w:color w:val="231F20"/>
                <w:w w:val="110"/>
                <w:sz w:val="12"/>
              </w:rPr>
              <w:t>2022-2023</w:t>
            </w:r>
          </w:p>
        </w:tc>
      </w:tr>
    </w:tbl>
    <w:p w14:paraId="0BEC1341" w14:textId="77777777" w:rsidR="00E713DC" w:rsidRDefault="00E713DC" w:rsidP="004D7FC5">
      <w:pPr>
        <w:pStyle w:val="GvdeMetni"/>
        <w:tabs>
          <w:tab w:val="left" w:pos="142"/>
        </w:tabs>
        <w:rPr>
          <w:sz w:val="20"/>
        </w:rPr>
      </w:pPr>
    </w:p>
    <w:p w14:paraId="7AAB638D"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8592" behindDoc="1" locked="0" layoutInCell="1" allowOverlap="1" wp14:anchorId="04BE3ED7" wp14:editId="117D6B37">
                <wp:simplePos x="0" y="0"/>
                <wp:positionH relativeFrom="page">
                  <wp:posOffset>1094740</wp:posOffset>
                </wp:positionH>
                <wp:positionV relativeFrom="paragraph">
                  <wp:posOffset>137795</wp:posOffset>
                </wp:positionV>
                <wp:extent cx="6300470" cy="1270"/>
                <wp:effectExtent l="0" t="0" r="0" b="0"/>
                <wp:wrapTopAndBottom/>
                <wp:docPr id="130"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4C4129" id="Freeform 118" o:spid="_x0000_s1026" style="position:absolute;margin-left:86.2pt;margin-top:10.85pt;width:496.1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" path="m,l9921,e" filled="f" strokecolor="#231f20" strokeweight=".5pt">
                <v:path arrowok="t" o:connecttype="custom" o:connectlocs="0,0;6299835,0" o:connectangles="0,0"/>
                <w10:wrap type="topAndBottom" anchorx="page"/>
              </v:shape>
            </w:pict>
          </mc:Fallback>
        </mc:AlternateContent>
      </w:r>
    </w:p>
    <w:p w14:paraId="1C17083E" w14:textId="77777777" w:rsidR="00E713DC" w:rsidRDefault="00E713DC" w:rsidP="004D7FC5">
      <w:pPr>
        <w:pStyle w:val="GvdeMetni"/>
        <w:tabs>
          <w:tab w:val="left" w:pos="142"/>
        </w:tabs>
        <w:spacing w:before="11"/>
        <w:rPr>
          <w:sz w:val="16"/>
        </w:rPr>
      </w:pPr>
    </w:p>
    <w:p w14:paraId="3AA3FB48" w14:textId="200B2400" w:rsidR="00E713DC" w:rsidRDefault="00E713DC" w:rsidP="004D7FC5">
      <w:pPr>
        <w:tabs>
          <w:tab w:val="left" w:pos="142"/>
        </w:tabs>
        <w:spacing w:before="96"/>
        <w:ind w:left="563"/>
        <w:rPr>
          <w:rFonts w:ascii="Lucida Sans"/>
          <w:sz w:val="12"/>
        </w:rPr>
      </w:pPr>
    </w:p>
    <w:p w14:paraId="3FEBBAF2" w14:textId="77777777" w:rsidR="00E713DC" w:rsidRDefault="00E713DC" w:rsidP="004D7FC5">
      <w:pPr>
        <w:tabs>
          <w:tab w:val="left" w:pos="142"/>
        </w:tabs>
        <w:rPr>
          <w:rFonts w:ascii="Lucida Sans"/>
          <w:sz w:val="12"/>
        </w:rPr>
        <w:sectPr w:rsidR="00E713DC">
          <w:pgSz w:w="12920" w:h="18020"/>
          <w:pgMar w:top="420" w:right="0" w:bottom="420" w:left="1160" w:header="0" w:footer="222" w:gutter="0"/>
          <w:cols w:space="708"/>
        </w:sectPr>
      </w:pPr>
    </w:p>
    <w:p w14:paraId="516F9BD2" w14:textId="77777777" w:rsidR="00E713DC" w:rsidRDefault="00E713DC" w:rsidP="004D7FC5">
      <w:pPr>
        <w:pStyle w:val="GvdeMetni"/>
        <w:tabs>
          <w:tab w:val="left" w:pos="142"/>
        </w:tabs>
        <w:rPr>
          <w:rFonts w:ascii="Lucida Sans"/>
          <w:b w:val="0"/>
          <w:sz w:val="20"/>
        </w:rPr>
      </w:pPr>
    </w:p>
    <w:p w14:paraId="41B9B330" w14:textId="77777777" w:rsidR="00E713DC" w:rsidRDefault="00E713DC" w:rsidP="004D7FC5">
      <w:pPr>
        <w:pStyle w:val="GvdeMetni"/>
        <w:tabs>
          <w:tab w:val="left" w:pos="142"/>
        </w:tabs>
        <w:rPr>
          <w:rFonts w:ascii="Lucida Sans"/>
          <w:b w:val="0"/>
          <w:sz w:val="20"/>
        </w:rPr>
      </w:pPr>
    </w:p>
    <w:p w14:paraId="0C1C017F" w14:textId="77777777" w:rsidR="00E713DC" w:rsidRDefault="00E713DC" w:rsidP="004D7FC5">
      <w:pPr>
        <w:pStyle w:val="GvdeMetni"/>
        <w:tabs>
          <w:tab w:val="left" w:pos="142"/>
        </w:tabs>
        <w:rPr>
          <w:rFonts w:ascii="Lucida Sans"/>
          <w:b w:val="0"/>
          <w:sz w:val="20"/>
        </w:rPr>
      </w:pPr>
    </w:p>
    <w:p w14:paraId="29721C6F" w14:textId="77777777" w:rsidR="00E713DC" w:rsidRDefault="00E713DC" w:rsidP="004D7FC5">
      <w:pPr>
        <w:pStyle w:val="GvdeMetni"/>
        <w:tabs>
          <w:tab w:val="left" w:pos="142"/>
        </w:tabs>
        <w:rPr>
          <w:rFonts w:ascii="Lucida Sans"/>
          <w:b w:val="0"/>
          <w:sz w:val="20"/>
        </w:rPr>
      </w:pPr>
    </w:p>
    <w:p w14:paraId="19B9AA1D" w14:textId="77777777" w:rsidR="00E713DC" w:rsidRDefault="00E713DC" w:rsidP="004D7FC5">
      <w:pPr>
        <w:pStyle w:val="GvdeMetni"/>
        <w:tabs>
          <w:tab w:val="left" w:pos="142"/>
        </w:tabs>
        <w:rPr>
          <w:rFonts w:ascii="Lucida Sans"/>
          <w:b w:val="0"/>
          <w:sz w:val="20"/>
        </w:rPr>
      </w:pPr>
    </w:p>
    <w:p w14:paraId="02BFE192" w14:textId="77777777" w:rsidR="00E713DC" w:rsidRDefault="00E713DC" w:rsidP="004D7FC5">
      <w:pPr>
        <w:pStyle w:val="GvdeMetni"/>
        <w:tabs>
          <w:tab w:val="left" w:pos="142"/>
        </w:tabs>
        <w:spacing w:before="5"/>
        <w:rPr>
          <w:rFonts w:ascii="Lucida Sans"/>
          <w:b w:val="0"/>
          <w:sz w:val="21"/>
        </w:rPr>
      </w:pPr>
    </w:p>
    <w:p w14:paraId="163D5903"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599104" behindDoc="1" locked="0" layoutInCell="1" allowOverlap="1" wp14:anchorId="1386DDCC" wp14:editId="37F79328">
                <wp:simplePos x="0" y="0"/>
                <wp:positionH relativeFrom="page">
                  <wp:posOffset>806450</wp:posOffset>
                </wp:positionH>
                <wp:positionV relativeFrom="paragraph">
                  <wp:posOffset>261620</wp:posOffset>
                </wp:positionV>
                <wp:extent cx="6300470" cy="1270"/>
                <wp:effectExtent l="0" t="0" r="0" b="0"/>
                <wp:wrapTopAndBottom/>
                <wp:docPr id="129"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87F27" id="Freeform 117" o:spid="_x0000_s1026" style="position:absolute;margin-left:63.5pt;margin-top:20.6pt;width:496.1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" path="m,l9922,e" filled="f" strokecolor="#231f20" strokeweight=".5pt">
                <v:path arrowok="t" o:connecttype="custom" o:connectlocs="0,0;6300470,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4A8C79B2" w14:textId="77777777" w:rsidR="00E713DC" w:rsidRDefault="00E713DC" w:rsidP="004D7FC5">
      <w:pPr>
        <w:pStyle w:val="GvdeMetni"/>
        <w:tabs>
          <w:tab w:val="left" w:pos="142"/>
        </w:tabs>
        <w:rPr>
          <w:sz w:val="20"/>
        </w:rPr>
      </w:pPr>
    </w:p>
    <w:p w14:paraId="0A257596" w14:textId="77777777" w:rsidR="00E713DC" w:rsidRDefault="00E713DC" w:rsidP="004D7FC5">
      <w:pPr>
        <w:pStyle w:val="GvdeMetni"/>
        <w:tabs>
          <w:tab w:val="left" w:pos="142"/>
        </w:tabs>
        <w:rPr>
          <w:sz w:val="20"/>
        </w:rPr>
      </w:pPr>
    </w:p>
    <w:p w14:paraId="5A1CBFC0" w14:textId="77777777" w:rsidR="00E713DC" w:rsidRDefault="00E713DC" w:rsidP="004D7FC5">
      <w:pPr>
        <w:pStyle w:val="GvdeMetni"/>
        <w:tabs>
          <w:tab w:val="left" w:pos="142"/>
        </w:tabs>
        <w:rPr>
          <w:sz w:val="20"/>
        </w:rPr>
      </w:pPr>
    </w:p>
    <w:p w14:paraId="1BF514CD" w14:textId="77777777" w:rsidR="00E713DC" w:rsidRDefault="00E713DC" w:rsidP="004D7FC5">
      <w:pPr>
        <w:pStyle w:val="GvdeMetni"/>
        <w:tabs>
          <w:tab w:val="left" w:pos="142"/>
        </w:tabs>
        <w:rPr>
          <w:sz w:val="20"/>
        </w:rPr>
      </w:pPr>
    </w:p>
    <w:p w14:paraId="242BAD1A" w14:textId="77777777" w:rsidR="00E713DC" w:rsidRDefault="00E713DC" w:rsidP="004D7FC5">
      <w:pPr>
        <w:pStyle w:val="GvdeMetni"/>
        <w:tabs>
          <w:tab w:val="left" w:pos="142"/>
        </w:tabs>
        <w:rPr>
          <w:sz w:val="20"/>
        </w:rPr>
      </w:pPr>
    </w:p>
    <w:p w14:paraId="3A9C93DD" w14:textId="77777777" w:rsidR="00E713DC" w:rsidRDefault="00E713DC" w:rsidP="004D7FC5">
      <w:pPr>
        <w:pStyle w:val="GvdeMetni"/>
        <w:tabs>
          <w:tab w:val="left" w:pos="142"/>
        </w:tabs>
        <w:rPr>
          <w:sz w:val="20"/>
        </w:rPr>
      </w:pPr>
    </w:p>
    <w:p w14:paraId="23E161D3" w14:textId="77777777" w:rsidR="00E713DC" w:rsidRDefault="00E713DC" w:rsidP="004D7FC5">
      <w:pPr>
        <w:pStyle w:val="GvdeMetni"/>
        <w:tabs>
          <w:tab w:val="left" w:pos="142"/>
        </w:tabs>
        <w:rPr>
          <w:sz w:val="20"/>
        </w:rPr>
      </w:pPr>
    </w:p>
    <w:p w14:paraId="18729BA5" w14:textId="77777777" w:rsidR="00E713DC" w:rsidRDefault="00E713DC" w:rsidP="004D7FC5">
      <w:pPr>
        <w:pStyle w:val="GvdeMetni"/>
        <w:tabs>
          <w:tab w:val="left" w:pos="142"/>
        </w:tabs>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0A0E6576" w14:textId="77777777" w:rsidTr="00C06196">
        <w:trPr>
          <w:trHeight w:val="688"/>
        </w:trPr>
        <w:tc>
          <w:tcPr>
            <w:tcW w:w="1006" w:type="dxa"/>
            <w:tcBorders>
              <w:bottom w:val="nil"/>
            </w:tcBorders>
            <w:shd w:val="clear" w:color="auto" w:fill="5386C1"/>
          </w:tcPr>
          <w:p w14:paraId="7FC9C10F"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A005E86" w14:textId="77777777" w:rsidR="00156D39" w:rsidRDefault="00156D39" w:rsidP="00156D39">
            <w:pPr>
              <w:pStyle w:val="TableParagraph"/>
              <w:tabs>
                <w:tab w:val="left" w:pos="142"/>
              </w:tabs>
              <w:spacing w:before="3"/>
              <w:rPr>
                <w:rFonts w:ascii="Tahoma"/>
                <w:b/>
                <w:sz w:val="19"/>
              </w:rPr>
            </w:pPr>
          </w:p>
          <w:p w14:paraId="7B37211A"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CFDEE57" w14:textId="77777777" w:rsidR="00156D39" w:rsidRDefault="00156D39" w:rsidP="00156D39">
            <w:pPr>
              <w:pStyle w:val="TableParagraph"/>
              <w:tabs>
                <w:tab w:val="left" w:pos="142"/>
              </w:tabs>
              <w:spacing w:before="3"/>
              <w:rPr>
                <w:rFonts w:ascii="Tahoma"/>
                <w:b/>
                <w:sz w:val="19"/>
              </w:rPr>
            </w:pPr>
          </w:p>
          <w:p w14:paraId="04AD37E1"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4457607"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77CDA25D"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26DAAFFD" w14:textId="77777777" w:rsidR="00156D39" w:rsidRDefault="00156D39" w:rsidP="00156D39">
            <w:pPr>
              <w:pStyle w:val="TableParagraph"/>
              <w:tabs>
                <w:tab w:val="left" w:pos="142"/>
              </w:tabs>
              <w:spacing w:before="3"/>
              <w:rPr>
                <w:rFonts w:ascii="Tahoma"/>
                <w:b/>
                <w:sz w:val="19"/>
              </w:rPr>
            </w:pPr>
          </w:p>
          <w:p w14:paraId="2E9E4D76"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A7638D" w14:paraId="111BDD33" w14:textId="77777777" w:rsidTr="00C06196">
        <w:trPr>
          <w:trHeight w:val="1095"/>
        </w:trPr>
        <w:tc>
          <w:tcPr>
            <w:tcW w:w="1006" w:type="dxa"/>
            <w:tcBorders>
              <w:top w:val="nil"/>
            </w:tcBorders>
          </w:tcPr>
          <w:p w14:paraId="65571F2E" w14:textId="77777777" w:rsidR="00A7638D" w:rsidRDefault="00A7638D" w:rsidP="00A7638D">
            <w:pPr>
              <w:pStyle w:val="TableParagraph"/>
              <w:tabs>
                <w:tab w:val="left" w:pos="142"/>
              </w:tabs>
              <w:rPr>
                <w:rFonts w:ascii="Tahoma"/>
                <w:b/>
                <w:sz w:val="24"/>
              </w:rPr>
            </w:pPr>
          </w:p>
          <w:p w14:paraId="5A541435" w14:textId="77777777" w:rsidR="00A7638D" w:rsidRDefault="00A7638D" w:rsidP="00A7638D">
            <w:pPr>
              <w:pStyle w:val="TableParagraph"/>
              <w:tabs>
                <w:tab w:val="left" w:pos="142"/>
              </w:tabs>
              <w:spacing w:before="145"/>
              <w:ind w:left="294"/>
              <w:rPr>
                <w:rFonts w:ascii="Arial"/>
                <w:b/>
                <w:sz w:val="18"/>
              </w:rPr>
            </w:pPr>
            <w:r>
              <w:rPr>
                <w:rFonts w:ascii="Arial"/>
                <w:b/>
                <w:color w:val="2868B2"/>
                <w:sz w:val="18"/>
              </w:rPr>
              <w:t>3.1.38</w:t>
            </w:r>
          </w:p>
        </w:tc>
        <w:tc>
          <w:tcPr>
            <w:tcW w:w="2480" w:type="dxa"/>
            <w:tcBorders>
              <w:top w:val="nil"/>
            </w:tcBorders>
          </w:tcPr>
          <w:p w14:paraId="66980FB1" w14:textId="77777777" w:rsidR="00A7638D" w:rsidRDefault="00A7638D" w:rsidP="00A7638D">
            <w:pPr>
              <w:pStyle w:val="TableParagraph"/>
              <w:tabs>
                <w:tab w:val="left" w:pos="142"/>
              </w:tabs>
              <w:rPr>
                <w:rFonts w:ascii="Tahoma"/>
                <w:b/>
                <w:sz w:val="16"/>
              </w:rPr>
            </w:pPr>
          </w:p>
          <w:p w14:paraId="729EDC5A" w14:textId="77777777" w:rsidR="00A7638D" w:rsidRDefault="00A7638D" w:rsidP="00A7638D">
            <w:pPr>
              <w:pStyle w:val="TableParagraph"/>
              <w:tabs>
                <w:tab w:val="left" w:pos="142"/>
              </w:tabs>
              <w:spacing w:before="112" w:line="312" w:lineRule="auto"/>
              <w:ind w:left="72" w:right="49"/>
              <w:rPr>
                <w:rFonts w:ascii="Arial" w:hAnsi="Arial"/>
                <w:b/>
                <w:sz w:val="12"/>
              </w:rPr>
            </w:pPr>
            <w:r>
              <w:rPr>
                <w:rFonts w:ascii="Arial" w:hAnsi="Arial"/>
                <w:b/>
                <w:color w:val="231F20"/>
                <w:w w:val="105"/>
                <w:sz w:val="12"/>
              </w:rPr>
              <w:t>“Heal</w:t>
            </w:r>
            <w:r>
              <w:rPr>
                <w:rFonts w:ascii="Arial" w:hAnsi="Arial"/>
                <w:b/>
                <w:color w:val="231F20"/>
                <w:spacing w:val="6"/>
                <w:w w:val="105"/>
                <w:sz w:val="12"/>
              </w:rPr>
              <w:t xml:space="preserve"> </w:t>
            </w:r>
            <w:r>
              <w:rPr>
                <w:rFonts w:ascii="Arial" w:hAnsi="Arial"/>
                <w:b/>
                <w:color w:val="231F20"/>
                <w:w w:val="105"/>
                <w:sz w:val="12"/>
              </w:rPr>
              <w:t>in</w:t>
            </w:r>
            <w:r>
              <w:rPr>
                <w:rFonts w:ascii="Arial" w:hAnsi="Arial"/>
                <w:b/>
                <w:color w:val="231F20"/>
                <w:spacing w:val="6"/>
                <w:w w:val="105"/>
                <w:sz w:val="12"/>
              </w:rPr>
              <w:t xml:space="preserve"> </w:t>
            </w:r>
            <w:r>
              <w:rPr>
                <w:rFonts w:ascii="Arial" w:hAnsi="Arial"/>
                <w:b/>
                <w:color w:val="231F20"/>
                <w:w w:val="105"/>
                <w:sz w:val="12"/>
              </w:rPr>
              <w:t>Türkiye”</w:t>
            </w:r>
            <w:r>
              <w:rPr>
                <w:rFonts w:ascii="Arial" w:hAnsi="Arial"/>
                <w:b/>
                <w:color w:val="231F20"/>
                <w:spacing w:val="7"/>
                <w:w w:val="105"/>
                <w:sz w:val="12"/>
              </w:rPr>
              <w:t xml:space="preserve"> </w:t>
            </w:r>
            <w:r>
              <w:rPr>
                <w:rFonts w:ascii="Arial" w:hAnsi="Arial"/>
                <w:b/>
                <w:color w:val="231F20"/>
                <w:w w:val="105"/>
                <w:sz w:val="12"/>
              </w:rPr>
              <w:t>Potalının</w:t>
            </w:r>
            <w:r>
              <w:rPr>
                <w:rFonts w:ascii="Arial" w:hAnsi="Arial"/>
                <w:b/>
                <w:color w:val="231F20"/>
                <w:spacing w:val="6"/>
                <w:w w:val="105"/>
                <w:sz w:val="12"/>
              </w:rPr>
              <w:t xml:space="preserve"> </w:t>
            </w:r>
            <w:r>
              <w:rPr>
                <w:rFonts w:ascii="Arial" w:hAnsi="Arial"/>
                <w:b/>
                <w:color w:val="231F20"/>
                <w:w w:val="105"/>
                <w:sz w:val="12"/>
              </w:rPr>
              <w:t>kurulması</w:t>
            </w:r>
            <w:r>
              <w:rPr>
                <w:rFonts w:ascii="Arial" w:hAnsi="Arial"/>
                <w:b/>
                <w:color w:val="231F20"/>
                <w:spacing w:val="-32"/>
                <w:w w:val="105"/>
                <w:sz w:val="12"/>
              </w:rPr>
              <w:t xml:space="preserve"> </w:t>
            </w:r>
            <w:r>
              <w:rPr>
                <w:rFonts w:ascii="Arial" w:hAnsi="Arial"/>
                <w:b/>
                <w:color w:val="231F20"/>
                <w:w w:val="110"/>
                <w:sz w:val="12"/>
              </w:rPr>
              <w:t>ve tanıtımının yapılması</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Borders>
              <w:top w:val="nil"/>
            </w:tcBorders>
          </w:tcPr>
          <w:p w14:paraId="53786DD8" w14:textId="77777777" w:rsidR="00A7638D" w:rsidRDefault="00A7638D" w:rsidP="00A7638D">
            <w:pPr>
              <w:pStyle w:val="TableParagraph"/>
              <w:tabs>
                <w:tab w:val="left" w:pos="142"/>
              </w:tabs>
              <w:rPr>
                <w:rFonts w:ascii="Tahoma"/>
                <w:b/>
                <w:sz w:val="16"/>
              </w:rPr>
            </w:pPr>
          </w:p>
          <w:p w14:paraId="4E1AC8C4" w14:textId="77777777" w:rsidR="00A7638D" w:rsidRDefault="00A7638D" w:rsidP="00A7638D">
            <w:pPr>
              <w:pStyle w:val="TableParagraph"/>
              <w:tabs>
                <w:tab w:val="left" w:pos="142"/>
              </w:tabs>
              <w:spacing w:before="112" w:line="295" w:lineRule="auto"/>
              <w:ind w:left="153" w:right="156"/>
              <w:rPr>
                <w:sz w:val="12"/>
              </w:rPr>
            </w:pPr>
            <w:r>
              <w:rPr>
                <w:color w:val="231F20"/>
                <w:spacing w:val="-1"/>
                <w:sz w:val="12"/>
              </w:rPr>
              <w:t>Ülkemizin</w:t>
            </w:r>
            <w:r>
              <w:rPr>
                <w:color w:val="231F20"/>
                <w:spacing w:val="-11"/>
                <w:sz w:val="12"/>
              </w:rPr>
              <w:t xml:space="preserve"> </w:t>
            </w:r>
            <w:r>
              <w:rPr>
                <w:color w:val="231F20"/>
                <w:sz w:val="12"/>
              </w:rPr>
              <w:t>sağlık</w:t>
            </w:r>
            <w:r>
              <w:rPr>
                <w:color w:val="231F20"/>
                <w:spacing w:val="-11"/>
                <w:sz w:val="12"/>
              </w:rPr>
              <w:t xml:space="preserve"> </w:t>
            </w:r>
            <w:r>
              <w:rPr>
                <w:color w:val="231F20"/>
                <w:sz w:val="12"/>
              </w:rPr>
              <w:t>turizmi</w:t>
            </w:r>
            <w:r>
              <w:rPr>
                <w:color w:val="231F20"/>
                <w:spacing w:val="-11"/>
                <w:sz w:val="12"/>
              </w:rPr>
              <w:t xml:space="preserve"> </w:t>
            </w:r>
            <w:r>
              <w:rPr>
                <w:color w:val="231F20"/>
                <w:sz w:val="12"/>
              </w:rPr>
              <w:t>sektörünün</w:t>
            </w:r>
            <w:r>
              <w:rPr>
                <w:color w:val="231F20"/>
                <w:spacing w:val="-11"/>
                <w:sz w:val="12"/>
              </w:rPr>
              <w:t xml:space="preserve"> </w:t>
            </w:r>
            <w:r>
              <w:rPr>
                <w:color w:val="231F20"/>
                <w:sz w:val="12"/>
              </w:rPr>
              <w:t>dijital</w:t>
            </w:r>
            <w:r>
              <w:rPr>
                <w:color w:val="231F20"/>
                <w:spacing w:val="-11"/>
                <w:sz w:val="12"/>
              </w:rPr>
              <w:t xml:space="preserve"> </w:t>
            </w:r>
            <w:r>
              <w:rPr>
                <w:color w:val="231F20"/>
                <w:sz w:val="12"/>
              </w:rPr>
              <w:t>yüzü</w:t>
            </w:r>
            <w:r>
              <w:rPr>
                <w:color w:val="231F20"/>
                <w:spacing w:val="-11"/>
                <w:sz w:val="12"/>
              </w:rPr>
              <w:t xml:space="preserve"> </w:t>
            </w:r>
            <w:r>
              <w:rPr>
                <w:color w:val="231F20"/>
                <w:sz w:val="12"/>
              </w:rPr>
              <w:t>olacak</w:t>
            </w:r>
            <w:r>
              <w:rPr>
                <w:color w:val="231F20"/>
                <w:spacing w:val="-39"/>
                <w:sz w:val="12"/>
              </w:rPr>
              <w:t xml:space="preserve"> </w:t>
            </w:r>
            <w:r>
              <w:rPr>
                <w:color w:val="231F20"/>
                <w:sz w:val="12"/>
              </w:rPr>
              <w:t>portalın potansiyel görülen ülkelerde yoğun tanıtımı</w:t>
            </w:r>
            <w:r>
              <w:rPr>
                <w:color w:val="231F20"/>
                <w:spacing w:val="1"/>
                <w:sz w:val="12"/>
              </w:rPr>
              <w:t xml:space="preserve"> </w:t>
            </w:r>
            <w:r>
              <w:rPr>
                <w:color w:val="231F20"/>
                <w:w w:val="95"/>
                <w:sz w:val="12"/>
              </w:rPr>
              <w:t>yoluyla</w:t>
            </w:r>
            <w:r>
              <w:rPr>
                <w:color w:val="231F20"/>
                <w:spacing w:val="-3"/>
                <w:w w:val="95"/>
                <w:sz w:val="12"/>
              </w:rPr>
              <w:t xml:space="preserve"> </w:t>
            </w:r>
            <w:r>
              <w:rPr>
                <w:color w:val="231F20"/>
                <w:w w:val="95"/>
                <w:sz w:val="12"/>
              </w:rPr>
              <w:t>tanıtım</w:t>
            </w:r>
            <w:r>
              <w:rPr>
                <w:color w:val="231F20"/>
                <w:spacing w:val="-2"/>
                <w:w w:val="95"/>
                <w:sz w:val="12"/>
              </w:rPr>
              <w:t xml:space="preserve"> </w:t>
            </w:r>
            <w:r>
              <w:rPr>
                <w:color w:val="231F20"/>
                <w:w w:val="95"/>
                <w:sz w:val="12"/>
              </w:rPr>
              <w:t>verimliliği</w:t>
            </w:r>
            <w:r>
              <w:rPr>
                <w:color w:val="231F20"/>
                <w:spacing w:val="-2"/>
                <w:w w:val="95"/>
                <w:sz w:val="12"/>
              </w:rPr>
              <w:t xml:space="preserve"> </w:t>
            </w:r>
            <w:r>
              <w:rPr>
                <w:color w:val="231F20"/>
                <w:w w:val="95"/>
                <w:sz w:val="12"/>
              </w:rPr>
              <w:t>ve</w:t>
            </w:r>
            <w:r>
              <w:rPr>
                <w:color w:val="231F20"/>
                <w:spacing w:val="-2"/>
                <w:w w:val="95"/>
                <w:sz w:val="12"/>
              </w:rPr>
              <w:t xml:space="preserve"> </w:t>
            </w:r>
            <w:r>
              <w:rPr>
                <w:color w:val="231F20"/>
                <w:w w:val="95"/>
                <w:sz w:val="12"/>
              </w:rPr>
              <w:t>etkinliği</w:t>
            </w:r>
            <w:r>
              <w:rPr>
                <w:color w:val="231F20"/>
                <w:spacing w:val="-2"/>
                <w:w w:val="95"/>
                <w:sz w:val="12"/>
              </w:rPr>
              <w:t xml:space="preserve"> </w:t>
            </w:r>
            <w:r>
              <w:rPr>
                <w:color w:val="231F20"/>
                <w:w w:val="95"/>
                <w:sz w:val="12"/>
              </w:rPr>
              <w:t>sağlanacaktır.</w:t>
            </w:r>
          </w:p>
        </w:tc>
        <w:tc>
          <w:tcPr>
            <w:tcW w:w="1573" w:type="dxa"/>
            <w:tcBorders>
              <w:top w:val="nil"/>
            </w:tcBorders>
          </w:tcPr>
          <w:p w14:paraId="7494E41C" w14:textId="77777777" w:rsidR="00A7638D" w:rsidRPr="00A7638D" w:rsidRDefault="00A7638D" w:rsidP="00A7638D">
            <w:pPr>
              <w:pStyle w:val="TableParagraph"/>
              <w:spacing w:before="3"/>
              <w:rPr>
                <w:rFonts w:ascii="Tahoma"/>
                <w:b/>
                <w:sz w:val="16"/>
              </w:rPr>
            </w:pPr>
          </w:p>
          <w:p w14:paraId="0F000F5E" w14:textId="77777777" w:rsidR="00A7638D" w:rsidRPr="00A7638D" w:rsidRDefault="00A7638D" w:rsidP="00A7638D">
            <w:pPr>
              <w:pStyle w:val="TableParagraph"/>
              <w:spacing w:before="1" w:line="312" w:lineRule="auto"/>
              <w:ind w:left="151" w:right="111"/>
              <w:jc w:val="center"/>
              <w:rPr>
                <w:rFonts w:ascii="Arial" w:hAnsi="Arial"/>
                <w:b/>
                <w:sz w:val="12"/>
              </w:rPr>
            </w:pPr>
            <w:r w:rsidRPr="00A7638D">
              <w:rPr>
                <w:rFonts w:ascii="Arial" w:hAnsi="Arial"/>
                <w:b/>
                <w:spacing w:val="-2"/>
                <w:w w:val="110"/>
                <w:sz w:val="12"/>
              </w:rPr>
              <w:t xml:space="preserve">Ticaret </w:t>
            </w:r>
            <w:r w:rsidR="0012441B" w:rsidRPr="00A7638D">
              <w:rPr>
                <w:rFonts w:ascii="Arial" w:hAnsi="Arial"/>
                <w:b/>
                <w:spacing w:val="-2"/>
                <w:w w:val="110"/>
                <w:sz w:val="12"/>
              </w:rPr>
              <w:t>Bakanlığı</w:t>
            </w:r>
            <w:r w:rsidRPr="00A7638D">
              <w:rPr>
                <w:rFonts w:ascii="Arial" w:hAnsi="Arial"/>
                <w:b/>
                <w:spacing w:val="-34"/>
                <w:w w:val="110"/>
                <w:sz w:val="12"/>
              </w:rPr>
              <w:t xml:space="preserve"> </w:t>
            </w:r>
            <w:r w:rsidRPr="00A7638D">
              <w:rPr>
                <w:rFonts w:ascii="Arial" w:hAnsi="Arial"/>
                <w:b/>
                <w:w w:val="110"/>
                <w:sz w:val="12"/>
              </w:rPr>
              <w:t>(UHTGM)</w:t>
            </w:r>
          </w:p>
          <w:p w14:paraId="105A531B" w14:textId="77777777" w:rsidR="00A7638D" w:rsidRPr="00A7638D" w:rsidRDefault="00A7638D" w:rsidP="00A7638D">
            <w:pPr>
              <w:pStyle w:val="TableParagraph"/>
              <w:rPr>
                <w:rFonts w:ascii="Tahoma"/>
                <w:b/>
                <w:sz w:val="15"/>
              </w:rPr>
            </w:pPr>
          </w:p>
          <w:p w14:paraId="7432F0FF" w14:textId="77777777" w:rsidR="00A7638D" w:rsidRPr="00A7638D" w:rsidRDefault="00A7638D" w:rsidP="00A7638D">
            <w:pPr>
              <w:pStyle w:val="TableParagraph"/>
              <w:ind w:left="149" w:right="111"/>
              <w:jc w:val="center"/>
              <w:rPr>
                <w:rFonts w:ascii="Arial" w:hAnsi="Arial"/>
                <w:b/>
                <w:sz w:val="12"/>
              </w:rPr>
            </w:pPr>
          </w:p>
        </w:tc>
        <w:tc>
          <w:tcPr>
            <w:tcW w:w="1270" w:type="dxa"/>
            <w:tcBorders>
              <w:top w:val="nil"/>
            </w:tcBorders>
          </w:tcPr>
          <w:p w14:paraId="61545DB2" w14:textId="77777777" w:rsidR="00A7638D" w:rsidRPr="00A7638D" w:rsidRDefault="00A7638D" w:rsidP="00A7638D">
            <w:pPr>
              <w:pStyle w:val="TableParagraph"/>
              <w:rPr>
                <w:rFonts w:ascii="Arial" w:hAnsi="Arial"/>
                <w:b/>
                <w:spacing w:val="-2"/>
                <w:w w:val="110"/>
                <w:sz w:val="12"/>
              </w:rPr>
            </w:pPr>
          </w:p>
          <w:p w14:paraId="7C9B67A0" w14:textId="77777777" w:rsidR="00A7638D" w:rsidRPr="00A7638D" w:rsidRDefault="00A7638D" w:rsidP="00A7638D">
            <w:pPr>
              <w:pStyle w:val="TableParagraph"/>
              <w:rPr>
                <w:rFonts w:ascii="Tahoma"/>
                <w:b/>
                <w:sz w:val="15"/>
              </w:rPr>
            </w:pPr>
          </w:p>
          <w:p w14:paraId="70E36FE4" w14:textId="77777777" w:rsidR="00A7638D" w:rsidRPr="00A7638D" w:rsidRDefault="00A7638D" w:rsidP="00A7638D">
            <w:pPr>
              <w:pStyle w:val="TableParagraph"/>
              <w:ind w:left="149" w:right="111"/>
              <w:jc w:val="center"/>
              <w:rPr>
                <w:rFonts w:ascii="Arial" w:hAnsi="Arial"/>
                <w:b/>
                <w:sz w:val="12"/>
              </w:rPr>
            </w:pPr>
            <w:r w:rsidRPr="00A7638D">
              <w:rPr>
                <w:rFonts w:ascii="Arial" w:hAnsi="Arial"/>
                <w:b/>
                <w:w w:val="110"/>
                <w:sz w:val="12"/>
              </w:rPr>
              <w:t>HİB</w:t>
            </w:r>
          </w:p>
        </w:tc>
        <w:tc>
          <w:tcPr>
            <w:tcW w:w="1270" w:type="dxa"/>
            <w:tcBorders>
              <w:top w:val="nil"/>
            </w:tcBorders>
          </w:tcPr>
          <w:p w14:paraId="604866F3" w14:textId="77777777" w:rsidR="00A7638D" w:rsidRDefault="00A7638D" w:rsidP="00A7638D">
            <w:pPr>
              <w:pStyle w:val="TableParagraph"/>
              <w:tabs>
                <w:tab w:val="left" w:pos="142"/>
              </w:tabs>
              <w:rPr>
                <w:rFonts w:ascii="Tahoma"/>
                <w:b/>
                <w:sz w:val="16"/>
              </w:rPr>
            </w:pPr>
          </w:p>
          <w:p w14:paraId="54A2727C" w14:textId="77777777" w:rsidR="00A7638D" w:rsidRDefault="00A7638D" w:rsidP="00A7638D">
            <w:pPr>
              <w:pStyle w:val="TableParagraph"/>
              <w:tabs>
                <w:tab w:val="left" w:pos="142"/>
              </w:tabs>
              <w:spacing w:before="5"/>
              <w:rPr>
                <w:rFonts w:ascii="Tahoma"/>
                <w:b/>
              </w:rPr>
            </w:pPr>
          </w:p>
          <w:p w14:paraId="770EE2B3" w14:textId="77777777" w:rsidR="00A7638D" w:rsidRDefault="00A7638D" w:rsidP="00A7638D">
            <w:pPr>
              <w:pStyle w:val="TableParagraph"/>
              <w:tabs>
                <w:tab w:val="left" w:pos="142"/>
              </w:tabs>
              <w:ind w:left="326"/>
              <w:rPr>
                <w:rFonts w:ascii="Arial"/>
                <w:b/>
                <w:sz w:val="12"/>
              </w:rPr>
            </w:pPr>
            <w:r>
              <w:rPr>
                <w:rFonts w:ascii="Arial"/>
                <w:b/>
                <w:color w:val="231F20"/>
                <w:w w:val="110"/>
                <w:sz w:val="12"/>
              </w:rPr>
              <w:t>2022-2024</w:t>
            </w:r>
          </w:p>
        </w:tc>
      </w:tr>
      <w:tr w:rsidR="00A7638D" w14:paraId="1744F8CF" w14:textId="77777777" w:rsidTr="00C06196">
        <w:trPr>
          <w:trHeight w:val="1095"/>
        </w:trPr>
        <w:tc>
          <w:tcPr>
            <w:tcW w:w="1006" w:type="dxa"/>
          </w:tcPr>
          <w:p w14:paraId="75019DDA" w14:textId="77777777" w:rsidR="00A7638D" w:rsidRDefault="00A7638D" w:rsidP="00A7638D">
            <w:pPr>
              <w:pStyle w:val="TableParagraph"/>
              <w:tabs>
                <w:tab w:val="left" w:pos="142"/>
              </w:tabs>
              <w:rPr>
                <w:rFonts w:ascii="Tahoma"/>
                <w:b/>
                <w:sz w:val="24"/>
              </w:rPr>
            </w:pPr>
          </w:p>
          <w:p w14:paraId="5A11BA77" w14:textId="77777777" w:rsidR="00A7638D" w:rsidRDefault="00A7638D" w:rsidP="00A7638D">
            <w:pPr>
              <w:pStyle w:val="TableParagraph"/>
              <w:tabs>
                <w:tab w:val="left" w:pos="142"/>
              </w:tabs>
              <w:spacing w:before="172"/>
              <w:ind w:left="278"/>
              <w:rPr>
                <w:rFonts w:ascii="Arial"/>
                <w:b/>
                <w:sz w:val="18"/>
              </w:rPr>
            </w:pPr>
            <w:r>
              <w:rPr>
                <w:rFonts w:ascii="Arial"/>
                <w:b/>
                <w:color w:val="2868B2"/>
                <w:sz w:val="18"/>
              </w:rPr>
              <w:t>3.1.39</w:t>
            </w:r>
          </w:p>
        </w:tc>
        <w:tc>
          <w:tcPr>
            <w:tcW w:w="2480" w:type="dxa"/>
          </w:tcPr>
          <w:p w14:paraId="752B5440" w14:textId="77777777" w:rsidR="00A7638D" w:rsidRDefault="00A7638D" w:rsidP="00A7638D">
            <w:pPr>
              <w:pStyle w:val="TableParagraph"/>
              <w:tabs>
                <w:tab w:val="left" w:pos="142"/>
              </w:tabs>
              <w:spacing w:before="3"/>
              <w:rPr>
                <w:rFonts w:ascii="Tahoma"/>
                <w:b/>
                <w:sz w:val="16"/>
              </w:rPr>
            </w:pPr>
          </w:p>
          <w:p w14:paraId="1A4C001B" w14:textId="77777777" w:rsidR="00A7638D" w:rsidRDefault="00A7638D" w:rsidP="00A7638D">
            <w:pPr>
              <w:pStyle w:val="TableParagraph"/>
              <w:tabs>
                <w:tab w:val="left" w:pos="142"/>
              </w:tabs>
              <w:spacing w:before="1" w:line="312" w:lineRule="auto"/>
              <w:ind w:left="72" w:right="244"/>
              <w:rPr>
                <w:rFonts w:ascii="Arial" w:hAnsi="Arial"/>
                <w:b/>
                <w:sz w:val="12"/>
              </w:rPr>
            </w:pPr>
            <w:r>
              <w:rPr>
                <w:rFonts w:ascii="Arial" w:hAnsi="Arial"/>
                <w:b/>
                <w:color w:val="231F20"/>
                <w:w w:val="110"/>
                <w:sz w:val="12"/>
              </w:rPr>
              <w:t>Uzak</w:t>
            </w:r>
            <w:r>
              <w:rPr>
                <w:rFonts w:ascii="Arial" w:hAnsi="Arial"/>
                <w:b/>
                <w:color w:val="231F20"/>
                <w:spacing w:val="-9"/>
                <w:w w:val="110"/>
                <w:sz w:val="12"/>
              </w:rPr>
              <w:t xml:space="preserve"> </w:t>
            </w:r>
            <w:r>
              <w:rPr>
                <w:rFonts w:ascii="Arial" w:hAnsi="Arial"/>
                <w:b/>
                <w:color w:val="231F20"/>
                <w:w w:val="110"/>
                <w:sz w:val="12"/>
              </w:rPr>
              <w:t>ülkeler</w:t>
            </w:r>
            <w:r>
              <w:rPr>
                <w:rFonts w:ascii="Arial" w:hAnsi="Arial"/>
                <w:b/>
                <w:color w:val="231F20"/>
                <w:spacing w:val="-9"/>
                <w:w w:val="110"/>
                <w:sz w:val="12"/>
              </w:rPr>
              <w:t xml:space="preserve"> </w:t>
            </w:r>
            <w:r>
              <w:rPr>
                <w:rFonts w:ascii="Arial" w:hAnsi="Arial"/>
                <w:b/>
                <w:color w:val="231F20"/>
                <w:w w:val="110"/>
                <w:sz w:val="12"/>
              </w:rPr>
              <w:t>özelinde</w:t>
            </w:r>
            <w:r>
              <w:rPr>
                <w:rFonts w:ascii="Arial" w:hAnsi="Arial"/>
                <w:b/>
                <w:color w:val="231F20"/>
                <w:spacing w:val="-8"/>
                <w:w w:val="110"/>
                <w:sz w:val="12"/>
              </w:rPr>
              <w:t xml:space="preserve"> </w:t>
            </w:r>
            <w:r>
              <w:rPr>
                <w:rFonts w:ascii="Arial" w:hAnsi="Arial"/>
                <w:b/>
                <w:color w:val="231F20"/>
                <w:w w:val="110"/>
                <w:sz w:val="12"/>
              </w:rPr>
              <w:t>gayrimenkul</w:t>
            </w:r>
            <w:r>
              <w:rPr>
                <w:rFonts w:ascii="Arial" w:hAnsi="Arial"/>
                <w:b/>
                <w:color w:val="231F20"/>
                <w:spacing w:val="-34"/>
                <w:w w:val="110"/>
                <w:sz w:val="12"/>
              </w:rPr>
              <w:t xml:space="preserve"> </w:t>
            </w:r>
            <w:r>
              <w:rPr>
                <w:rFonts w:ascii="Arial" w:hAnsi="Arial"/>
                <w:b/>
                <w:color w:val="231F20"/>
                <w:w w:val="110"/>
                <w:sz w:val="12"/>
              </w:rPr>
              <w:t>hizmet gelirlerinin artırılmasına</w:t>
            </w:r>
            <w:r>
              <w:rPr>
                <w:rFonts w:ascii="Arial" w:hAnsi="Arial"/>
                <w:b/>
                <w:color w:val="231F20"/>
                <w:spacing w:val="1"/>
                <w:w w:val="110"/>
                <w:sz w:val="12"/>
              </w:rPr>
              <w:t xml:space="preserve"> </w:t>
            </w:r>
            <w:r>
              <w:rPr>
                <w:rFonts w:ascii="Arial" w:hAnsi="Arial"/>
                <w:b/>
                <w:color w:val="231F20"/>
                <w:w w:val="110"/>
                <w:sz w:val="12"/>
              </w:rPr>
              <w:t>yönelik destek mekanizması</w:t>
            </w:r>
            <w:r>
              <w:rPr>
                <w:rFonts w:ascii="Arial" w:hAnsi="Arial"/>
                <w:b/>
                <w:color w:val="231F20"/>
                <w:spacing w:val="1"/>
                <w:w w:val="110"/>
                <w:sz w:val="12"/>
              </w:rPr>
              <w:t xml:space="preserve"> </w:t>
            </w:r>
            <w:r>
              <w:rPr>
                <w:rFonts w:ascii="Arial" w:hAnsi="Arial"/>
                <w:b/>
                <w:color w:val="231F20"/>
                <w:w w:val="110"/>
                <w:sz w:val="12"/>
              </w:rPr>
              <w:t>tasarlanacaktır.</w:t>
            </w:r>
          </w:p>
        </w:tc>
        <w:tc>
          <w:tcPr>
            <w:tcW w:w="3571" w:type="dxa"/>
          </w:tcPr>
          <w:p w14:paraId="70ACD22A" w14:textId="77777777" w:rsidR="00A7638D" w:rsidRDefault="00A7638D" w:rsidP="00A7638D">
            <w:pPr>
              <w:pStyle w:val="TableParagraph"/>
              <w:tabs>
                <w:tab w:val="left" w:pos="142"/>
              </w:tabs>
              <w:spacing w:before="8"/>
              <w:rPr>
                <w:rFonts w:ascii="Tahoma"/>
                <w:b/>
              </w:rPr>
            </w:pPr>
          </w:p>
          <w:p w14:paraId="3107849A" w14:textId="77777777" w:rsidR="00A7638D" w:rsidRDefault="00A7638D" w:rsidP="00A7638D">
            <w:pPr>
              <w:pStyle w:val="TableParagraph"/>
              <w:tabs>
                <w:tab w:val="left" w:pos="142"/>
              </w:tabs>
              <w:spacing w:line="295" w:lineRule="auto"/>
              <w:ind w:left="153" w:right="208"/>
              <w:jc w:val="both"/>
              <w:rPr>
                <w:sz w:val="12"/>
              </w:rPr>
            </w:pPr>
            <w:r>
              <w:rPr>
                <w:color w:val="231F20"/>
                <w:sz w:val="12"/>
              </w:rPr>
              <w:t>Yapılacak</w:t>
            </w:r>
            <w:r>
              <w:rPr>
                <w:color w:val="231F20"/>
                <w:spacing w:val="-12"/>
                <w:sz w:val="12"/>
              </w:rPr>
              <w:t xml:space="preserve"> </w:t>
            </w:r>
            <w:r>
              <w:rPr>
                <w:color w:val="231F20"/>
                <w:sz w:val="12"/>
              </w:rPr>
              <w:t>ihtiyaç</w:t>
            </w:r>
            <w:r>
              <w:rPr>
                <w:color w:val="231F20"/>
                <w:spacing w:val="-12"/>
                <w:sz w:val="12"/>
              </w:rPr>
              <w:t xml:space="preserve"> </w:t>
            </w:r>
            <w:r>
              <w:rPr>
                <w:color w:val="231F20"/>
                <w:sz w:val="12"/>
              </w:rPr>
              <w:t>analizine</w:t>
            </w:r>
            <w:r>
              <w:rPr>
                <w:color w:val="231F20"/>
                <w:spacing w:val="-12"/>
                <w:sz w:val="12"/>
              </w:rPr>
              <w:t xml:space="preserve"> </w:t>
            </w:r>
            <w:r>
              <w:rPr>
                <w:color w:val="231F20"/>
                <w:sz w:val="12"/>
              </w:rPr>
              <w:t>istinaden</w:t>
            </w:r>
            <w:r>
              <w:rPr>
                <w:color w:val="231F20"/>
                <w:spacing w:val="-12"/>
                <w:sz w:val="12"/>
              </w:rPr>
              <w:t xml:space="preserve"> </w:t>
            </w:r>
            <w:r>
              <w:rPr>
                <w:color w:val="231F20"/>
                <w:sz w:val="12"/>
              </w:rPr>
              <w:t>kurgulanacak</w:t>
            </w:r>
            <w:r>
              <w:rPr>
                <w:color w:val="231F20"/>
                <w:spacing w:val="-12"/>
                <w:sz w:val="12"/>
              </w:rPr>
              <w:t xml:space="preserve"> </w:t>
            </w:r>
            <w:r>
              <w:rPr>
                <w:color w:val="231F20"/>
                <w:sz w:val="12"/>
              </w:rPr>
              <w:t>bir</w:t>
            </w:r>
            <w:r>
              <w:rPr>
                <w:color w:val="231F20"/>
                <w:spacing w:val="-40"/>
                <w:sz w:val="12"/>
              </w:rPr>
              <w:t xml:space="preserve"> </w:t>
            </w:r>
            <w:r>
              <w:rPr>
                <w:color w:val="231F20"/>
                <w:spacing w:val="-1"/>
                <w:sz w:val="12"/>
              </w:rPr>
              <w:t>destek</w:t>
            </w:r>
            <w:r>
              <w:rPr>
                <w:color w:val="231F20"/>
                <w:spacing w:val="-11"/>
                <w:sz w:val="12"/>
              </w:rPr>
              <w:t xml:space="preserve"> </w:t>
            </w:r>
            <w:r>
              <w:rPr>
                <w:color w:val="231F20"/>
                <w:sz w:val="12"/>
              </w:rPr>
              <w:t>mekanizması</w:t>
            </w:r>
            <w:r>
              <w:rPr>
                <w:color w:val="231F20"/>
                <w:spacing w:val="-11"/>
                <w:sz w:val="12"/>
              </w:rPr>
              <w:t xml:space="preserve"> </w:t>
            </w:r>
            <w:r>
              <w:rPr>
                <w:color w:val="231F20"/>
                <w:sz w:val="12"/>
              </w:rPr>
              <w:t>ile</w:t>
            </w:r>
            <w:r>
              <w:rPr>
                <w:color w:val="231F20"/>
                <w:spacing w:val="-11"/>
                <w:sz w:val="12"/>
              </w:rPr>
              <w:t xml:space="preserve"> </w:t>
            </w:r>
            <w:r>
              <w:rPr>
                <w:color w:val="231F20"/>
                <w:sz w:val="12"/>
              </w:rPr>
              <w:t>sektör</w:t>
            </w:r>
            <w:r>
              <w:rPr>
                <w:color w:val="231F20"/>
                <w:spacing w:val="-11"/>
                <w:sz w:val="12"/>
              </w:rPr>
              <w:t xml:space="preserve"> </w:t>
            </w:r>
            <w:r>
              <w:rPr>
                <w:color w:val="231F20"/>
                <w:sz w:val="12"/>
              </w:rPr>
              <w:t>firmaların</w:t>
            </w:r>
            <w:r>
              <w:rPr>
                <w:color w:val="231F20"/>
                <w:spacing w:val="-11"/>
                <w:sz w:val="12"/>
              </w:rPr>
              <w:t xml:space="preserve"> </w:t>
            </w:r>
            <w:r>
              <w:rPr>
                <w:color w:val="231F20"/>
                <w:sz w:val="12"/>
              </w:rPr>
              <w:t>gayrimenkul</w:t>
            </w:r>
            <w:r>
              <w:rPr>
                <w:color w:val="231F20"/>
                <w:spacing w:val="-40"/>
                <w:sz w:val="12"/>
              </w:rPr>
              <w:t xml:space="preserve"> </w:t>
            </w:r>
            <w:r>
              <w:rPr>
                <w:color w:val="231F20"/>
                <w:spacing w:val="-1"/>
                <w:sz w:val="12"/>
              </w:rPr>
              <w:t>hizmetlerinin</w:t>
            </w:r>
            <w:r>
              <w:rPr>
                <w:color w:val="231F20"/>
                <w:spacing w:val="-12"/>
                <w:sz w:val="12"/>
              </w:rPr>
              <w:t xml:space="preserve"> </w:t>
            </w:r>
            <w:r>
              <w:rPr>
                <w:color w:val="231F20"/>
                <w:sz w:val="12"/>
              </w:rPr>
              <w:t>geliştirilmesi</w:t>
            </w:r>
            <w:r>
              <w:rPr>
                <w:color w:val="231F20"/>
                <w:spacing w:val="-11"/>
                <w:sz w:val="12"/>
              </w:rPr>
              <w:t xml:space="preserve"> </w:t>
            </w:r>
            <w:r>
              <w:rPr>
                <w:color w:val="231F20"/>
                <w:sz w:val="12"/>
              </w:rPr>
              <w:t>amaçlanmaktadır.</w:t>
            </w:r>
          </w:p>
        </w:tc>
        <w:tc>
          <w:tcPr>
            <w:tcW w:w="1573" w:type="dxa"/>
          </w:tcPr>
          <w:p w14:paraId="0876DECA" w14:textId="77777777" w:rsidR="00A7638D" w:rsidRPr="00610EF7" w:rsidRDefault="00A7638D" w:rsidP="00A7638D">
            <w:pPr>
              <w:pStyle w:val="TableParagraph"/>
              <w:rPr>
                <w:rFonts w:ascii="Tahoma"/>
                <w:b/>
                <w:sz w:val="16"/>
              </w:rPr>
            </w:pPr>
          </w:p>
          <w:p w14:paraId="534DB2DD" w14:textId="77777777" w:rsidR="00A7638D" w:rsidRPr="00610EF7" w:rsidRDefault="00A7638D" w:rsidP="00A7638D">
            <w:pPr>
              <w:pStyle w:val="TableParagraph"/>
              <w:spacing w:before="6"/>
              <w:rPr>
                <w:rFonts w:ascii="Tahoma"/>
                <w:b/>
                <w:sz w:val="16"/>
              </w:rPr>
            </w:pPr>
          </w:p>
          <w:p w14:paraId="66D3AD10" w14:textId="77777777" w:rsidR="00A7638D" w:rsidRPr="00610EF7" w:rsidRDefault="00A7638D" w:rsidP="00A7638D">
            <w:pPr>
              <w:pStyle w:val="TableParagraph"/>
              <w:spacing w:line="312" w:lineRule="auto"/>
              <w:ind w:left="518" w:right="234" w:hanging="242"/>
              <w:rPr>
                <w:rFonts w:ascii="Arial" w:hAnsi="Arial"/>
                <w:b/>
                <w:sz w:val="12"/>
              </w:rPr>
            </w:pPr>
            <w:r w:rsidRPr="00610EF7">
              <w:rPr>
                <w:rFonts w:ascii="Arial" w:hAnsi="Arial"/>
                <w:b/>
                <w:spacing w:val="-2"/>
                <w:w w:val="110"/>
                <w:sz w:val="12"/>
              </w:rPr>
              <w:t xml:space="preserve">Ticaret </w:t>
            </w:r>
            <w:r w:rsidR="0012441B" w:rsidRPr="00610EF7">
              <w:rPr>
                <w:rFonts w:ascii="Arial" w:hAnsi="Arial"/>
                <w:b/>
                <w:spacing w:val="-2"/>
                <w:w w:val="110"/>
                <w:sz w:val="12"/>
              </w:rPr>
              <w:t>Bakanlığı</w:t>
            </w:r>
            <w:r w:rsidRPr="00610EF7">
              <w:rPr>
                <w:rFonts w:ascii="Arial" w:hAnsi="Arial"/>
                <w:b/>
                <w:spacing w:val="-34"/>
                <w:w w:val="110"/>
                <w:sz w:val="12"/>
              </w:rPr>
              <w:t xml:space="preserve"> </w:t>
            </w:r>
            <w:r w:rsidRPr="00610EF7">
              <w:rPr>
                <w:rFonts w:ascii="Arial" w:hAnsi="Arial"/>
                <w:b/>
                <w:w w:val="110"/>
                <w:sz w:val="12"/>
              </w:rPr>
              <w:t>(UHTGM)</w:t>
            </w:r>
          </w:p>
        </w:tc>
        <w:tc>
          <w:tcPr>
            <w:tcW w:w="1270" w:type="dxa"/>
          </w:tcPr>
          <w:p w14:paraId="61A3246A" w14:textId="77777777" w:rsidR="00A7638D" w:rsidRPr="00610EF7" w:rsidRDefault="00A7638D" w:rsidP="00A7638D">
            <w:pPr>
              <w:pStyle w:val="TableParagraph"/>
              <w:rPr>
                <w:rFonts w:ascii="Tahoma"/>
                <w:b/>
                <w:sz w:val="16"/>
              </w:rPr>
            </w:pPr>
          </w:p>
          <w:p w14:paraId="4AB8DC09" w14:textId="77777777" w:rsidR="001E2BAB" w:rsidRPr="00610EF7" w:rsidRDefault="001E2BAB" w:rsidP="00A7638D">
            <w:pPr>
              <w:pStyle w:val="TableParagraph"/>
              <w:spacing w:line="312" w:lineRule="auto"/>
              <w:ind w:left="518" w:right="234" w:hanging="242"/>
              <w:rPr>
                <w:rFonts w:ascii="Arial" w:hAnsi="Arial"/>
                <w:b/>
                <w:spacing w:val="-2"/>
                <w:w w:val="110"/>
                <w:sz w:val="12"/>
              </w:rPr>
            </w:pPr>
          </w:p>
          <w:p w14:paraId="30DE23D5" w14:textId="77777777" w:rsidR="00A7638D" w:rsidRPr="00610EF7" w:rsidRDefault="001E2BAB" w:rsidP="00A7638D">
            <w:pPr>
              <w:pStyle w:val="TableParagraph"/>
              <w:spacing w:line="312" w:lineRule="auto"/>
              <w:ind w:left="518" w:right="234" w:hanging="242"/>
              <w:rPr>
                <w:rFonts w:ascii="Arial" w:hAnsi="Arial"/>
                <w:b/>
                <w:sz w:val="12"/>
              </w:rPr>
            </w:pPr>
            <w:r w:rsidRPr="00610EF7">
              <w:rPr>
                <w:rFonts w:ascii="Arial" w:hAnsi="Arial"/>
                <w:b/>
                <w:spacing w:val="-2"/>
                <w:w w:val="110"/>
                <w:sz w:val="12"/>
              </w:rPr>
              <w:t xml:space="preserve">        -</w:t>
            </w:r>
          </w:p>
        </w:tc>
        <w:tc>
          <w:tcPr>
            <w:tcW w:w="1270" w:type="dxa"/>
          </w:tcPr>
          <w:p w14:paraId="55115EB2" w14:textId="77777777" w:rsidR="00A7638D" w:rsidRDefault="00A7638D" w:rsidP="00A7638D">
            <w:pPr>
              <w:pStyle w:val="TableParagraph"/>
              <w:tabs>
                <w:tab w:val="left" w:pos="142"/>
              </w:tabs>
              <w:rPr>
                <w:rFonts w:ascii="Tahoma"/>
                <w:b/>
                <w:sz w:val="16"/>
              </w:rPr>
            </w:pPr>
          </w:p>
          <w:p w14:paraId="166AB4F9" w14:textId="77777777" w:rsidR="00A7638D" w:rsidRDefault="00A7638D" w:rsidP="00A7638D">
            <w:pPr>
              <w:pStyle w:val="TableParagraph"/>
              <w:tabs>
                <w:tab w:val="left" w:pos="142"/>
              </w:tabs>
              <w:spacing w:before="5"/>
              <w:rPr>
                <w:rFonts w:ascii="Tahoma"/>
                <w:b/>
              </w:rPr>
            </w:pPr>
          </w:p>
          <w:p w14:paraId="16AD73ED" w14:textId="77777777" w:rsidR="00A7638D" w:rsidRDefault="00A7638D" w:rsidP="00A7638D">
            <w:pPr>
              <w:pStyle w:val="TableParagraph"/>
              <w:tabs>
                <w:tab w:val="left" w:pos="142"/>
              </w:tabs>
              <w:ind w:left="314"/>
              <w:rPr>
                <w:rFonts w:ascii="Arial"/>
                <w:b/>
                <w:sz w:val="12"/>
              </w:rPr>
            </w:pPr>
            <w:r>
              <w:rPr>
                <w:rFonts w:ascii="Arial"/>
                <w:b/>
                <w:color w:val="231F20"/>
                <w:w w:val="110"/>
                <w:sz w:val="12"/>
              </w:rPr>
              <w:t>2022</w:t>
            </w:r>
            <w:r>
              <w:rPr>
                <w:rFonts w:ascii="Arial"/>
                <w:b/>
                <w:color w:val="231F20"/>
                <w:spacing w:val="-10"/>
                <w:w w:val="110"/>
                <w:sz w:val="12"/>
              </w:rPr>
              <w:t xml:space="preserve"> </w:t>
            </w:r>
            <w:r>
              <w:rPr>
                <w:rFonts w:ascii="Arial"/>
                <w:b/>
                <w:color w:val="231F20"/>
                <w:w w:val="110"/>
                <w:sz w:val="12"/>
              </w:rPr>
              <w:t>-2023</w:t>
            </w:r>
          </w:p>
        </w:tc>
      </w:tr>
      <w:tr w:rsidR="00A7638D" w14:paraId="5BC04D56" w14:textId="77777777" w:rsidTr="00C06196">
        <w:trPr>
          <w:trHeight w:val="1095"/>
        </w:trPr>
        <w:tc>
          <w:tcPr>
            <w:tcW w:w="1006" w:type="dxa"/>
          </w:tcPr>
          <w:p w14:paraId="4C09C908" w14:textId="77777777" w:rsidR="00A7638D" w:rsidRDefault="00A7638D" w:rsidP="00A7638D">
            <w:pPr>
              <w:pStyle w:val="TableParagraph"/>
              <w:tabs>
                <w:tab w:val="left" w:pos="142"/>
              </w:tabs>
              <w:rPr>
                <w:rFonts w:ascii="Tahoma"/>
                <w:b/>
                <w:sz w:val="24"/>
              </w:rPr>
            </w:pPr>
          </w:p>
          <w:p w14:paraId="2E721BB6" w14:textId="77777777" w:rsidR="00A7638D" w:rsidRDefault="00A7638D" w:rsidP="00A7638D">
            <w:pPr>
              <w:pStyle w:val="TableParagraph"/>
              <w:tabs>
                <w:tab w:val="left" w:pos="142"/>
              </w:tabs>
              <w:spacing w:before="172"/>
              <w:ind w:left="267"/>
              <w:rPr>
                <w:rFonts w:ascii="Arial"/>
                <w:b/>
                <w:sz w:val="18"/>
              </w:rPr>
            </w:pPr>
            <w:r>
              <w:rPr>
                <w:rFonts w:ascii="Arial"/>
                <w:b/>
                <w:color w:val="2868B2"/>
                <w:sz w:val="18"/>
              </w:rPr>
              <w:t>3.1.40</w:t>
            </w:r>
          </w:p>
        </w:tc>
        <w:tc>
          <w:tcPr>
            <w:tcW w:w="2480" w:type="dxa"/>
          </w:tcPr>
          <w:p w14:paraId="6A9DECDB" w14:textId="77777777" w:rsidR="00A7638D" w:rsidRDefault="00A7638D" w:rsidP="00A7638D">
            <w:pPr>
              <w:pStyle w:val="TableParagraph"/>
              <w:tabs>
                <w:tab w:val="left" w:pos="142"/>
              </w:tabs>
              <w:spacing w:before="3"/>
              <w:rPr>
                <w:rFonts w:ascii="Tahoma"/>
                <w:b/>
                <w:sz w:val="16"/>
              </w:rPr>
            </w:pPr>
          </w:p>
          <w:p w14:paraId="4794824C" w14:textId="77777777" w:rsidR="00A7638D" w:rsidRDefault="00A7638D" w:rsidP="00A7638D">
            <w:pPr>
              <w:pStyle w:val="TableParagraph"/>
              <w:tabs>
                <w:tab w:val="left" w:pos="142"/>
              </w:tabs>
              <w:spacing w:before="1" w:line="312" w:lineRule="auto"/>
              <w:ind w:left="72" w:right="143"/>
              <w:rPr>
                <w:rFonts w:ascii="Arial" w:hAnsi="Arial"/>
                <w:b/>
                <w:sz w:val="12"/>
              </w:rPr>
            </w:pPr>
            <w:r>
              <w:rPr>
                <w:rFonts w:ascii="Arial" w:hAnsi="Arial"/>
                <w:b/>
                <w:color w:val="231F20"/>
                <w:spacing w:val="-1"/>
                <w:w w:val="110"/>
                <w:sz w:val="12"/>
              </w:rPr>
              <w:t xml:space="preserve">EXİMBANK tarafından </w:t>
            </w:r>
            <w:r>
              <w:rPr>
                <w:rFonts w:ascii="Arial" w:hAnsi="Arial"/>
                <w:b/>
                <w:color w:val="231F20"/>
                <w:w w:val="110"/>
                <w:sz w:val="12"/>
              </w:rPr>
              <w:t>uzak ülkelere</w:t>
            </w:r>
            <w:r>
              <w:rPr>
                <w:rFonts w:ascii="Arial" w:hAnsi="Arial"/>
                <w:b/>
                <w:color w:val="231F20"/>
                <w:spacing w:val="-34"/>
                <w:w w:val="110"/>
                <w:sz w:val="12"/>
              </w:rPr>
              <w:t xml:space="preserve"> </w:t>
            </w:r>
            <w:r>
              <w:rPr>
                <w:rFonts w:ascii="Arial" w:hAnsi="Arial"/>
                <w:b/>
                <w:color w:val="231F20"/>
                <w:w w:val="110"/>
                <w:sz w:val="12"/>
              </w:rPr>
              <w:t>ihracat yapan firmalara kaynak</w:t>
            </w:r>
            <w:r>
              <w:rPr>
                <w:rFonts w:ascii="Arial" w:hAnsi="Arial"/>
                <w:b/>
                <w:color w:val="231F20"/>
                <w:spacing w:val="1"/>
                <w:w w:val="110"/>
                <w:sz w:val="12"/>
              </w:rPr>
              <w:t xml:space="preserve"> </w:t>
            </w:r>
            <w:r>
              <w:rPr>
                <w:rFonts w:ascii="Arial" w:hAnsi="Arial"/>
                <w:b/>
                <w:color w:val="231F20"/>
                <w:w w:val="110"/>
                <w:sz w:val="12"/>
              </w:rPr>
              <w:t>tahsisinde önceliklendirme</w:t>
            </w:r>
            <w:r>
              <w:rPr>
                <w:rFonts w:ascii="Arial" w:hAnsi="Arial"/>
                <w:b/>
                <w:color w:val="231F20"/>
                <w:spacing w:val="1"/>
                <w:w w:val="110"/>
                <w:sz w:val="12"/>
              </w:rPr>
              <w:t xml:space="preserve"> </w:t>
            </w:r>
            <w:r>
              <w:rPr>
                <w:rFonts w:ascii="Arial" w:hAnsi="Arial"/>
                <w:b/>
                <w:color w:val="231F20"/>
                <w:w w:val="110"/>
                <w:sz w:val="12"/>
              </w:rPr>
              <w:t>uygulanabilecektir.</w:t>
            </w:r>
          </w:p>
        </w:tc>
        <w:tc>
          <w:tcPr>
            <w:tcW w:w="3571" w:type="dxa"/>
          </w:tcPr>
          <w:p w14:paraId="2757774D" w14:textId="77777777" w:rsidR="00A7638D" w:rsidRDefault="00A7638D" w:rsidP="00A7638D">
            <w:pPr>
              <w:pStyle w:val="TableParagraph"/>
              <w:tabs>
                <w:tab w:val="left" w:pos="142"/>
              </w:tabs>
              <w:spacing w:before="7"/>
              <w:rPr>
                <w:rFonts w:ascii="Tahoma"/>
                <w:b/>
                <w:sz w:val="15"/>
              </w:rPr>
            </w:pPr>
          </w:p>
          <w:p w14:paraId="618888B5" w14:textId="77777777" w:rsidR="00A7638D" w:rsidRDefault="00A7638D" w:rsidP="00A7638D">
            <w:pPr>
              <w:pStyle w:val="TableParagraph"/>
              <w:tabs>
                <w:tab w:val="left" w:pos="142"/>
              </w:tabs>
              <w:spacing w:before="1" w:line="295" w:lineRule="auto"/>
              <w:ind w:left="153" w:right="161"/>
              <w:rPr>
                <w:sz w:val="12"/>
              </w:rPr>
            </w:pPr>
            <w:r>
              <w:rPr>
                <w:color w:val="231F20"/>
                <w:spacing w:val="-1"/>
                <w:sz w:val="12"/>
              </w:rPr>
              <w:t xml:space="preserve">Uzak ülkelere ihracattaki </w:t>
            </w:r>
            <w:r>
              <w:rPr>
                <w:color w:val="231F20"/>
                <w:sz w:val="12"/>
              </w:rPr>
              <w:t>finansman ihtiyaçları tespit</w:t>
            </w:r>
            <w:r>
              <w:rPr>
                <w:color w:val="231F20"/>
                <w:spacing w:val="1"/>
                <w:sz w:val="12"/>
              </w:rPr>
              <w:t xml:space="preserve"> </w:t>
            </w:r>
            <w:r>
              <w:rPr>
                <w:color w:val="231F20"/>
                <w:spacing w:val="-1"/>
                <w:sz w:val="12"/>
              </w:rPr>
              <w:t>edilerek,</w:t>
            </w:r>
            <w:r>
              <w:rPr>
                <w:color w:val="231F20"/>
                <w:spacing w:val="-12"/>
                <w:sz w:val="12"/>
              </w:rPr>
              <w:t xml:space="preserve"> </w:t>
            </w:r>
            <w:r>
              <w:rPr>
                <w:color w:val="231F20"/>
                <w:spacing w:val="-1"/>
                <w:sz w:val="12"/>
              </w:rPr>
              <w:t>bu</w:t>
            </w:r>
            <w:r>
              <w:rPr>
                <w:color w:val="231F20"/>
                <w:spacing w:val="-12"/>
                <w:sz w:val="12"/>
              </w:rPr>
              <w:t xml:space="preserve"> </w:t>
            </w:r>
            <w:r>
              <w:rPr>
                <w:color w:val="231F20"/>
                <w:sz w:val="12"/>
              </w:rPr>
              <w:t>doğrultuda</w:t>
            </w:r>
            <w:r>
              <w:rPr>
                <w:color w:val="231F20"/>
                <w:spacing w:val="-12"/>
                <w:sz w:val="12"/>
              </w:rPr>
              <w:t xml:space="preserve"> </w:t>
            </w:r>
            <w:r>
              <w:rPr>
                <w:color w:val="231F20"/>
                <w:sz w:val="12"/>
              </w:rPr>
              <w:t>uzak</w:t>
            </w:r>
            <w:r>
              <w:rPr>
                <w:color w:val="231F20"/>
                <w:spacing w:val="-12"/>
                <w:sz w:val="12"/>
              </w:rPr>
              <w:t xml:space="preserve"> </w:t>
            </w:r>
            <w:r>
              <w:rPr>
                <w:color w:val="231F20"/>
                <w:sz w:val="12"/>
              </w:rPr>
              <w:t>ülkelere</w:t>
            </w:r>
            <w:r>
              <w:rPr>
                <w:color w:val="231F20"/>
                <w:spacing w:val="-12"/>
                <w:sz w:val="12"/>
              </w:rPr>
              <w:t xml:space="preserve"> </w:t>
            </w:r>
            <w:r>
              <w:rPr>
                <w:color w:val="231F20"/>
                <w:sz w:val="12"/>
              </w:rPr>
              <w:t>yönelik</w:t>
            </w:r>
            <w:r>
              <w:rPr>
                <w:color w:val="231F20"/>
                <w:spacing w:val="-12"/>
                <w:sz w:val="12"/>
              </w:rPr>
              <w:t xml:space="preserve"> </w:t>
            </w:r>
            <w:r>
              <w:rPr>
                <w:color w:val="231F20"/>
                <w:sz w:val="12"/>
              </w:rPr>
              <w:t>ihracatta</w:t>
            </w:r>
            <w:r>
              <w:rPr>
                <w:color w:val="231F20"/>
                <w:spacing w:val="-40"/>
                <w:sz w:val="12"/>
              </w:rPr>
              <w:t xml:space="preserve"> </w:t>
            </w:r>
            <w:r>
              <w:rPr>
                <w:color w:val="231F20"/>
                <w:spacing w:val="-1"/>
                <w:sz w:val="12"/>
              </w:rPr>
              <w:t xml:space="preserve">firmalara </w:t>
            </w:r>
            <w:r>
              <w:rPr>
                <w:color w:val="231F20"/>
                <w:sz w:val="12"/>
              </w:rPr>
              <w:t>öncelikli kaynak sağlanması hususu dikkate</w:t>
            </w:r>
            <w:r>
              <w:rPr>
                <w:color w:val="231F20"/>
                <w:spacing w:val="-40"/>
                <w:sz w:val="12"/>
              </w:rPr>
              <w:t xml:space="preserve"> </w:t>
            </w:r>
            <w:r>
              <w:rPr>
                <w:color w:val="231F20"/>
                <w:sz w:val="12"/>
              </w:rPr>
              <w:t>alınacaktır.</w:t>
            </w:r>
          </w:p>
        </w:tc>
        <w:tc>
          <w:tcPr>
            <w:tcW w:w="1573" w:type="dxa"/>
          </w:tcPr>
          <w:p w14:paraId="4DF16963" w14:textId="77777777" w:rsidR="00A7638D" w:rsidRPr="00610EF7" w:rsidRDefault="00A7638D" w:rsidP="00A7638D">
            <w:pPr>
              <w:pStyle w:val="TableParagraph"/>
              <w:spacing w:before="6"/>
              <w:rPr>
                <w:rFonts w:ascii="Tahoma"/>
                <w:b/>
                <w:sz w:val="16"/>
              </w:rPr>
            </w:pPr>
          </w:p>
          <w:p w14:paraId="4164C871" w14:textId="77777777" w:rsidR="00610EF7" w:rsidRPr="00610EF7" w:rsidRDefault="00610EF7" w:rsidP="00610EF7">
            <w:pPr>
              <w:pStyle w:val="TableParagraph"/>
              <w:spacing w:line="312" w:lineRule="auto"/>
              <w:ind w:left="682" w:right="271" w:hanging="354"/>
              <w:rPr>
                <w:rFonts w:ascii="Arial" w:hAnsi="Arial"/>
                <w:b/>
                <w:spacing w:val="-1"/>
                <w:w w:val="110"/>
                <w:sz w:val="12"/>
              </w:rPr>
            </w:pPr>
          </w:p>
          <w:p w14:paraId="526A69D9" w14:textId="77777777" w:rsidR="00A7638D" w:rsidRPr="00610EF7" w:rsidRDefault="00610EF7" w:rsidP="00610EF7">
            <w:pPr>
              <w:pStyle w:val="TableParagraph"/>
              <w:spacing w:line="312" w:lineRule="auto"/>
              <w:ind w:right="271"/>
              <w:rPr>
                <w:rFonts w:ascii="Arial" w:hAnsi="Arial"/>
                <w:b/>
                <w:spacing w:val="-1"/>
                <w:w w:val="110"/>
                <w:sz w:val="12"/>
              </w:rPr>
            </w:pPr>
            <w:r w:rsidRPr="00610EF7">
              <w:rPr>
                <w:rFonts w:ascii="Arial" w:hAnsi="Arial"/>
                <w:b/>
                <w:spacing w:val="-1"/>
                <w:w w:val="110"/>
                <w:sz w:val="12"/>
              </w:rPr>
              <w:t xml:space="preserve">         </w:t>
            </w:r>
            <w:r w:rsidR="0012441B" w:rsidRPr="00610EF7">
              <w:rPr>
                <w:rFonts w:ascii="Arial" w:hAnsi="Arial"/>
                <w:b/>
                <w:spacing w:val="-1"/>
                <w:w w:val="110"/>
                <w:sz w:val="12"/>
              </w:rPr>
              <w:t>Türk Eximbank</w:t>
            </w:r>
          </w:p>
        </w:tc>
        <w:tc>
          <w:tcPr>
            <w:tcW w:w="1270" w:type="dxa"/>
          </w:tcPr>
          <w:p w14:paraId="576B78A8" w14:textId="77777777" w:rsidR="00A7638D" w:rsidRPr="00610EF7" w:rsidRDefault="00A7638D" w:rsidP="00610EF7">
            <w:pPr>
              <w:pStyle w:val="TableParagraph"/>
              <w:spacing w:before="6"/>
              <w:ind w:left="26"/>
              <w:jc w:val="center"/>
              <w:rPr>
                <w:rFonts w:ascii="Tahoma"/>
                <w:b/>
                <w:sz w:val="16"/>
              </w:rPr>
            </w:pPr>
          </w:p>
          <w:p w14:paraId="5100A22B" w14:textId="77777777" w:rsidR="00A7638D" w:rsidRPr="00610EF7" w:rsidRDefault="00A7638D" w:rsidP="00610EF7">
            <w:pPr>
              <w:pStyle w:val="TableParagraph"/>
              <w:spacing w:line="312" w:lineRule="auto"/>
              <w:ind w:right="271" w:firstLine="26"/>
              <w:jc w:val="center"/>
              <w:rPr>
                <w:rFonts w:ascii="Arial" w:hAnsi="Arial"/>
                <w:b/>
                <w:spacing w:val="-1"/>
                <w:w w:val="110"/>
                <w:sz w:val="12"/>
              </w:rPr>
            </w:pPr>
          </w:p>
          <w:p w14:paraId="205A1CFF" w14:textId="16C852D3" w:rsidR="00A7638D" w:rsidRPr="00610EF7" w:rsidRDefault="005B289B" w:rsidP="00610EF7">
            <w:pPr>
              <w:pStyle w:val="TableParagraph"/>
              <w:spacing w:line="312" w:lineRule="auto"/>
              <w:ind w:right="271" w:firstLine="26"/>
              <w:jc w:val="center"/>
              <w:rPr>
                <w:rFonts w:ascii="Arial" w:hAnsi="Arial"/>
                <w:b/>
                <w:sz w:val="12"/>
              </w:rPr>
            </w:pPr>
            <w:r>
              <w:rPr>
                <w:rFonts w:ascii="Arial" w:hAnsi="Arial"/>
                <w:b/>
                <w:w w:val="110"/>
                <w:sz w:val="12"/>
              </w:rPr>
              <w:t>-</w:t>
            </w:r>
          </w:p>
        </w:tc>
        <w:tc>
          <w:tcPr>
            <w:tcW w:w="1270" w:type="dxa"/>
          </w:tcPr>
          <w:p w14:paraId="3C172027" w14:textId="77777777" w:rsidR="00A7638D" w:rsidRDefault="00A7638D" w:rsidP="00A7638D">
            <w:pPr>
              <w:pStyle w:val="TableParagraph"/>
              <w:tabs>
                <w:tab w:val="left" w:pos="142"/>
              </w:tabs>
              <w:rPr>
                <w:rFonts w:ascii="Tahoma"/>
                <w:b/>
                <w:sz w:val="16"/>
              </w:rPr>
            </w:pPr>
          </w:p>
          <w:p w14:paraId="5E3956E0" w14:textId="77777777" w:rsidR="00A7638D" w:rsidRDefault="00A7638D" w:rsidP="00A7638D">
            <w:pPr>
              <w:pStyle w:val="TableParagraph"/>
              <w:tabs>
                <w:tab w:val="left" w:pos="142"/>
              </w:tabs>
              <w:spacing w:before="5"/>
              <w:rPr>
                <w:rFonts w:ascii="Tahoma"/>
                <w:b/>
              </w:rPr>
            </w:pPr>
          </w:p>
          <w:p w14:paraId="58C6BFFE" w14:textId="77777777" w:rsidR="00A7638D" w:rsidRDefault="00A7638D" w:rsidP="00A7638D">
            <w:pPr>
              <w:pStyle w:val="TableParagraph"/>
              <w:tabs>
                <w:tab w:val="left" w:pos="142"/>
              </w:tabs>
              <w:ind w:left="310"/>
              <w:rPr>
                <w:rFonts w:ascii="Arial"/>
                <w:b/>
                <w:sz w:val="12"/>
              </w:rPr>
            </w:pPr>
            <w:r>
              <w:rPr>
                <w:rFonts w:ascii="Arial"/>
                <w:b/>
                <w:color w:val="231F20"/>
                <w:w w:val="110"/>
                <w:sz w:val="12"/>
              </w:rPr>
              <w:t>2022</w:t>
            </w:r>
            <w:r>
              <w:rPr>
                <w:rFonts w:ascii="Arial"/>
                <w:b/>
                <w:color w:val="231F20"/>
                <w:spacing w:val="-6"/>
                <w:w w:val="110"/>
                <w:sz w:val="12"/>
              </w:rPr>
              <w:t xml:space="preserve"> </w:t>
            </w:r>
            <w:r>
              <w:rPr>
                <w:rFonts w:ascii="Arial"/>
                <w:b/>
                <w:color w:val="231F20"/>
                <w:w w:val="110"/>
                <w:sz w:val="12"/>
              </w:rPr>
              <w:t>-2024</w:t>
            </w:r>
          </w:p>
        </w:tc>
      </w:tr>
      <w:tr w:rsidR="00A7638D" w14:paraId="70BC16F0" w14:textId="77777777" w:rsidTr="00C06196">
        <w:trPr>
          <w:trHeight w:val="2627"/>
        </w:trPr>
        <w:tc>
          <w:tcPr>
            <w:tcW w:w="1006" w:type="dxa"/>
          </w:tcPr>
          <w:p w14:paraId="7B63C2D1" w14:textId="77777777" w:rsidR="00A7638D" w:rsidRDefault="00A7638D" w:rsidP="00A7638D">
            <w:pPr>
              <w:pStyle w:val="TableParagraph"/>
              <w:tabs>
                <w:tab w:val="left" w:pos="142"/>
              </w:tabs>
              <w:rPr>
                <w:rFonts w:ascii="Tahoma"/>
                <w:b/>
                <w:sz w:val="24"/>
              </w:rPr>
            </w:pPr>
          </w:p>
          <w:p w14:paraId="3D35BF51" w14:textId="77777777" w:rsidR="00A7638D" w:rsidRDefault="00A7638D" w:rsidP="00A7638D">
            <w:pPr>
              <w:pStyle w:val="TableParagraph"/>
              <w:tabs>
                <w:tab w:val="left" w:pos="142"/>
              </w:tabs>
              <w:rPr>
                <w:rFonts w:ascii="Tahoma"/>
                <w:b/>
                <w:sz w:val="24"/>
              </w:rPr>
            </w:pPr>
          </w:p>
          <w:p w14:paraId="51F955C6" w14:textId="77777777" w:rsidR="00A7638D" w:rsidRDefault="00A7638D" w:rsidP="00A7638D">
            <w:pPr>
              <w:pStyle w:val="TableParagraph"/>
              <w:tabs>
                <w:tab w:val="left" w:pos="142"/>
              </w:tabs>
              <w:rPr>
                <w:rFonts w:ascii="Tahoma"/>
                <w:b/>
                <w:sz w:val="24"/>
              </w:rPr>
            </w:pPr>
          </w:p>
          <w:p w14:paraId="655C747B" w14:textId="77777777" w:rsidR="00A7638D" w:rsidRDefault="00A7638D" w:rsidP="00A7638D">
            <w:pPr>
              <w:pStyle w:val="TableParagraph"/>
              <w:tabs>
                <w:tab w:val="left" w:pos="142"/>
              </w:tabs>
              <w:spacing w:before="9"/>
              <w:rPr>
                <w:rFonts w:ascii="Tahoma"/>
                <w:b/>
                <w:sz w:val="29"/>
              </w:rPr>
            </w:pPr>
          </w:p>
          <w:p w14:paraId="26ED6D93" w14:textId="77777777" w:rsidR="00A7638D" w:rsidRDefault="00A7638D" w:rsidP="00A7638D">
            <w:pPr>
              <w:pStyle w:val="TableParagraph"/>
              <w:tabs>
                <w:tab w:val="left" w:pos="142"/>
              </w:tabs>
              <w:ind w:left="295"/>
              <w:rPr>
                <w:rFonts w:ascii="Arial"/>
                <w:b/>
                <w:sz w:val="18"/>
              </w:rPr>
            </w:pPr>
            <w:r>
              <w:rPr>
                <w:rFonts w:ascii="Arial"/>
                <w:b/>
                <w:color w:val="2868B2"/>
                <w:sz w:val="18"/>
              </w:rPr>
              <w:t>3.1.41</w:t>
            </w:r>
          </w:p>
        </w:tc>
        <w:tc>
          <w:tcPr>
            <w:tcW w:w="2480" w:type="dxa"/>
          </w:tcPr>
          <w:p w14:paraId="7D91608A" w14:textId="77777777" w:rsidR="00A7638D" w:rsidRDefault="00A7638D" w:rsidP="00A7638D">
            <w:pPr>
              <w:pStyle w:val="TableParagraph"/>
              <w:tabs>
                <w:tab w:val="left" w:pos="142"/>
              </w:tabs>
              <w:rPr>
                <w:rFonts w:ascii="Tahoma"/>
                <w:b/>
                <w:sz w:val="16"/>
              </w:rPr>
            </w:pPr>
          </w:p>
          <w:p w14:paraId="4D317A8E" w14:textId="77777777" w:rsidR="00A7638D" w:rsidRDefault="00A7638D" w:rsidP="00A7638D">
            <w:pPr>
              <w:pStyle w:val="TableParagraph"/>
              <w:tabs>
                <w:tab w:val="left" w:pos="142"/>
              </w:tabs>
              <w:rPr>
                <w:rFonts w:ascii="Tahoma"/>
                <w:b/>
                <w:sz w:val="16"/>
              </w:rPr>
            </w:pPr>
          </w:p>
          <w:p w14:paraId="7E376D21" w14:textId="77777777" w:rsidR="00A7638D" w:rsidRDefault="00A7638D" w:rsidP="00A7638D">
            <w:pPr>
              <w:pStyle w:val="TableParagraph"/>
              <w:tabs>
                <w:tab w:val="left" w:pos="142"/>
              </w:tabs>
              <w:rPr>
                <w:rFonts w:ascii="Tahoma"/>
                <w:b/>
                <w:sz w:val="16"/>
              </w:rPr>
            </w:pPr>
          </w:p>
          <w:p w14:paraId="2F627922" w14:textId="77777777" w:rsidR="00A7638D" w:rsidRDefault="00A7638D" w:rsidP="00A7638D">
            <w:pPr>
              <w:pStyle w:val="TableParagraph"/>
              <w:tabs>
                <w:tab w:val="left" w:pos="142"/>
              </w:tabs>
              <w:rPr>
                <w:rFonts w:ascii="Tahoma"/>
                <w:b/>
                <w:sz w:val="16"/>
              </w:rPr>
            </w:pPr>
          </w:p>
          <w:p w14:paraId="6FCDE7CA" w14:textId="4E14D975" w:rsidR="00A7638D" w:rsidRDefault="006B1799" w:rsidP="00A7638D">
            <w:pPr>
              <w:pStyle w:val="TableParagraph"/>
              <w:tabs>
                <w:tab w:val="left" w:pos="142"/>
              </w:tabs>
              <w:spacing w:before="98" w:line="312" w:lineRule="auto"/>
              <w:ind w:left="72" w:right="199"/>
              <w:rPr>
                <w:rFonts w:ascii="Arial" w:hAnsi="Arial"/>
                <w:b/>
                <w:sz w:val="12"/>
              </w:rPr>
            </w:pPr>
            <w:r w:rsidRPr="006B1799">
              <w:rPr>
                <w:rFonts w:ascii="Arial" w:hAnsi="Arial"/>
                <w:b/>
                <w:color w:val="231F20"/>
                <w:spacing w:val="-1"/>
                <w:w w:val="110"/>
                <w:sz w:val="12"/>
              </w:rPr>
              <w:t>Uzak ülkelerde üstlenilecek projelerin ve uzak ülkelere ihraç edilecek malların desteklenmesi için bahse konu ülkelerden gelecek alıcı kredisi talepleri sonuçlandırılacaktır.</w:t>
            </w:r>
          </w:p>
        </w:tc>
        <w:tc>
          <w:tcPr>
            <w:tcW w:w="3571" w:type="dxa"/>
          </w:tcPr>
          <w:p w14:paraId="49421370" w14:textId="77777777" w:rsidR="00A7638D" w:rsidRDefault="00A7638D" w:rsidP="00A7638D">
            <w:pPr>
              <w:pStyle w:val="TableParagraph"/>
              <w:tabs>
                <w:tab w:val="left" w:pos="142"/>
              </w:tabs>
              <w:spacing w:before="11"/>
              <w:rPr>
                <w:rFonts w:ascii="Tahoma"/>
                <w:b/>
                <w:sz w:val="18"/>
              </w:rPr>
            </w:pPr>
          </w:p>
          <w:p w14:paraId="06F08EA0" w14:textId="77777777" w:rsidR="00A7638D" w:rsidRDefault="00A7638D" w:rsidP="00A7638D">
            <w:pPr>
              <w:pStyle w:val="TableParagraph"/>
              <w:tabs>
                <w:tab w:val="left" w:pos="142"/>
              </w:tabs>
              <w:spacing w:line="295" w:lineRule="auto"/>
              <w:ind w:left="153" w:right="244"/>
              <w:rPr>
                <w:sz w:val="12"/>
              </w:rPr>
            </w:pPr>
            <w:r>
              <w:rPr>
                <w:color w:val="231F20"/>
                <w:spacing w:val="-1"/>
                <w:sz w:val="12"/>
              </w:rPr>
              <w:t xml:space="preserve">EXIMBANK </w:t>
            </w:r>
            <w:r>
              <w:rPr>
                <w:color w:val="231F20"/>
                <w:sz w:val="12"/>
              </w:rPr>
              <w:t>tarafından, uzak ülkede Türk firmaları</w:t>
            </w:r>
            <w:r>
              <w:rPr>
                <w:color w:val="231F20"/>
                <w:spacing w:val="1"/>
                <w:sz w:val="12"/>
              </w:rPr>
              <w:t xml:space="preserve"> </w:t>
            </w:r>
            <w:r>
              <w:rPr>
                <w:color w:val="231F20"/>
                <w:spacing w:val="-1"/>
                <w:sz w:val="12"/>
              </w:rPr>
              <w:t xml:space="preserve">tarafından üstlenilecek projelere </w:t>
            </w:r>
            <w:r>
              <w:rPr>
                <w:color w:val="231F20"/>
                <w:sz w:val="12"/>
              </w:rPr>
              <w:t>veya ticaretin</w:t>
            </w:r>
            <w:r>
              <w:rPr>
                <w:color w:val="231F20"/>
                <w:spacing w:val="1"/>
                <w:sz w:val="12"/>
              </w:rPr>
              <w:t xml:space="preserve"> </w:t>
            </w:r>
            <w:r>
              <w:rPr>
                <w:color w:val="231F20"/>
                <w:spacing w:val="-1"/>
                <w:sz w:val="12"/>
              </w:rPr>
              <w:t xml:space="preserve">finansmanına </w:t>
            </w:r>
            <w:r>
              <w:rPr>
                <w:color w:val="231F20"/>
                <w:sz w:val="12"/>
              </w:rPr>
              <w:t>yönelik işlemlere, ilgili devletin</w:t>
            </w:r>
            <w:r>
              <w:rPr>
                <w:color w:val="231F20"/>
                <w:spacing w:val="1"/>
                <w:sz w:val="12"/>
              </w:rPr>
              <w:t xml:space="preserve"> </w:t>
            </w:r>
            <w:r>
              <w:rPr>
                <w:color w:val="231F20"/>
                <w:sz w:val="12"/>
              </w:rPr>
              <w:t>borçlanma yetkisini haiz kamu kurumunun</w:t>
            </w:r>
            <w:r>
              <w:rPr>
                <w:color w:val="231F20"/>
                <w:spacing w:val="1"/>
                <w:sz w:val="12"/>
              </w:rPr>
              <w:t xml:space="preserve"> </w:t>
            </w:r>
            <w:r>
              <w:rPr>
                <w:color w:val="231F20"/>
                <w:spacing w:val="-1"/>
                <w:sz w:val="12"/>
              </w:rPr>
              <w:t xml:space="preserve">borçlanması veya devlet garantisi altında </w:t>
            </w:r>
            <w:r>
              <w:rPr>
                <w:color w:val="231F20"/>
                <w:sz w:val="12"/>
              </w:rPr>
              <w:t>ya da</w:t>
            </w:r>
            <w:r>
              <w:rPr>
                <w:color w:val="231F20"/>
                <w:spacing w:val="1"/>
                <w:sz w:val="12"/>
              </w:rPr>
              <w:t xml:space="preserve"> </w:t>
            </w:r>
            <w:r>
              <w:rPr>
                <w:color w:val="231F20"/>
                <w:sz w:val="12"/>
              </w:rPr>
              <w:t>muteber bir uzak ülke bankasının borçlanması</w:t>
            </w:r>
            <w:r>
              <w:rPr>
                <w:color w:val="231F20"/>
                <w:spacing w:val="1"/>
                <w:sz w:val="12"/>
              </w:rPr>
              <w:t xml:space="preserve"> </w:t>
            </w:r>
            <w:r>
              <w:rPr>
                <w:color w:val="231F20"/>
                <w:spacing w:val="-1"/>
                <w:sz w:val="12"/>
              </w:rPr>
              <w:t>suretiyle ticari koşullarda kredi desteği</w:t>
            </w:r>
            <w:r>
              <w:rPr>
                <w:color w:val="231F20"/>
                <w:sz w:val="12"/>
              </w:rPr>
              <w:t xml:space="preserve"> </w:t>
            </w:r>
            <w:r>
              <w:rPr>
                <w:color w:val="231F20"/>
                <w:w w:val="95"/>
                <w:sz w:val="12"/>
              </w:rPr>
              <w:t>sağlanabilecektir.</w:t>
            </w:r>
            <w:r>
              <w:rPr>
                <w:color w:val="231F20"/>
                <w:spacing w:val="1"/>
                <w:w w:val="95"/>
                <w:sz w:val="12"/>
              </w:rPr>
              <w:t xml:space="preserve"> </w:t>
            </w:r>
            <w:r>
              <w:rPr>
                <w:color w:val="231F20"/>
                <w:w w:val="95"/>
                <w:sz w:val="12"/>
              </w:rPr>
              <w:t>İlgili</w:t>
            </w:r>
            <w:r>
              <w:rPr>
                <w:color w:val="231F20"/>
                <w:spacing w:val="37"/>
                <w:sz w:val="12"/>
              </w:rPr>
              <w:t xml:space="preserve"> </w:t>
            </w:r>
            <w:r>
              <w:rPr>
                <w:color w:val="231F20"/>
                <w:w w:val="95"/>
                <w:sz w:val="12"/>
              </w:rPr>
              <w:t>ülkenin</w:t>
            </w:r>
            <w:r>
              <w:rPr>
                <w:color w:val="231F20"/>
                <w:spacing w:val="38"/>
                <w:sz w:val="12"/>
              </w:rPr>
              <w:t xml:space="preserve"> </w:t>
            </w:r>
            <w:r>
              <w:rPr>
                <w:color w:val="231F20"/>
                <w:w w:val="95"/>
                <w:sz w:val="12"/>
              </w:rPr>
              <w:t>uluslararası</w:t>
            </w:r>
            <w:r>
              <w:rPr>
                <w:color w:val="231F20"/>
                <w:spacing w:val="1"/>
                <w:w w:val="95"/>
                <w:sz w:val="12"/>
              </w:rPr>
              <w:t xml:space="preserve"> </w:t>
            </w:r>
            <w:r>
              <w:rPr>
                <w:color w:val="231F20"/>
                <w:spacing w:val="-1"/>
                <w:sz w:val="12"/>
              </w:rPr>
              <w:t xml:space="preserve">kurumlarla yaptığı anlaşmalar </w:t>
            </w:r>
            <w:r>
              <w:rPr>
                <w:color w:val="231F20"/>
                <w:sz w:val="12"/>
              </w:rPr>
              <w:t>çerçevesinde ticari</w:t>
            </w:r>
            <w:r>
              <w:rPr>
                <w:color w:val="231F20"/>
                <w:spacing w:val="1"/>
                <w:sz w:val="12"/>
              </w:rPr>
              <w:t xml:space="preserve"> </w:t>
            </w:r>
            <w:r>
              <w:rPr>
                <w:color w:val="231F20"/>
                <w:sz w:val="12"/>
              </w:rPr>
              <w:t>koşullarda borçlanmasının önünde engel olmaması</w:t>
            </w:r>
            <w:r>
              <w:rPr>
                <w:color w:val="231F20"/>
                <w:spacing w:val="1"/>
                <w:sz w:val="12"/>
              </w:rPr>
              <w:t xml:space="preserve"> </w:t>
            </w:r>
            <w:r>
              <w:rPr>
                <w:color w:val="231F20"/>
                <w:spacing w:val="-1"/>
                <w:sz w:val="12"/>
              </w:rPr>
              <w:t>halinde</w:t>
            </w:r>
            <w:r>
              <w:rPr>
                <w:color w:val="231F20"/>
                <w:spacing w:val="-12"/>
                <w:sz w:val="12"/>
              </w:rPr>
              <w:t xml:space="preserve"> </w:t>
            </w:r>
            <w:r>
              <w:rPr>
                <w:color w:val="231F20"/>
                <w:sz w:val="12"/>
              </w:rPr>
              <w:t>Türkiye'den</w:t>
            </w:r>
            <w:r>
              <w:rPr>
                <w:color w:val="231F20"/>
                <w:spacing w:val="-12"/>
                <w:sz w:val="12"/>
              </w:rPr>
              <w:t xml:space="preserve"> </w:t>
            </w:r>
            <w:r>
              <w:rPr>
                <w:color w:val="231F20"/>
                <w:sz w:val="12"/>
              </w:rPr>
              <w:t>ihraç</w:t>
            </w:r>
            <w:r>
              <w:rPr>
                <w:color w:val="231F20"/>
                <w:spacing w:val="-11"/>
                <w:sz w:val="12"/>
              </w:rPr>
              <w:t xml:space="preserve"> </w:t>
            </w:r>
            <w:r>
              <w:rPr>
                <w:color w:val="231F20"/>
                <w:sz w:val="12"/>
              </w:rPr>
              <w:t>edilecek</w:t>
            </w:r>
            <w:r>
              <w:rPr>
                <w:color w:val="231F20"/>
                <w:spacing w:val="-12"/>
                <w:sz w:val="12"/>
              </w:rPr>
              <w:t xml:space="preserve"> </w:t>
            </w:r>
            <w:r>
              <w:rPr>
                <w:color w:val="231F20"/>
                <w:sz w:val="12"/>
              </w:rPr>
              <w:t>mal</w:t>
            </w:r>
            <w:r>
              <w:rPr>
                <w:color w:val="231F20"/>
                <w:spacing w:val="-12"/>
                <w:sz w:val="12"/>
              </w:rPr>
              <w:t xml:space="preserve"> </w:t>
            </w:r>
            <w:r>
              <w:rPr>
                <w:color w:val="231F20"/>
                <w:sz w:val="12"/>
              </w:rPr>
              <w:t>ve</w:t>
            </w:r>
            <w:r>
              <w:rPr>
                <w:color w:val="231F20"/>
                <w:spacing w:val="-11"/>
                <w:sz w:val="12"/>
              </w:rPr>
              <w:t xml:space="preserve"> </w:t>
            </w:r>
            <w:r>
              <w:rPr>
                <w:color w:val="231F20"/>
                <w:sz w:val="12"/>
              </w:rPr>
              <w:t>hizmetlerin</w:t>
            </w:r>
          </w:p>
          <w:p w14:paraId="559C48EB" w14:textId="77777777" w:rsidR="00A7638D" w:rsidRDefault="00A7638D" w:rsidP="00A7638D">
            <w:pPr>
              <w:pStyle w:val="TableParagraph"/>
              <w:tabs>
                <w:tab w:val="left" w:pos="142"/>
              </w:tabs>
              <w:spacing w:before="7"/>
              <w:ind w:left="153"/>
              <w:rPr>
                <w:sz w:val="12"/>
              </w:rPr>
            </w:pPr>
            <w:r>
              <w:rPr>
                <w:color w:val="231F20"/>
                <w:w w:val="95"/>
                <w:sz w:val="12"/>
              </w:rPr>
              <w:t>%85'ine</w:t>
            </w:r>
            <w:r>
              <w:rPr>
                <w:color w:val="231F20"/>
                <w:spacing w:val="-8"/>
                <w:w w:val="95"/>
                <w:sz w:val="12"/>
              </w:rPr>
              <w:t xml:space="preserve"> </w:t>
            </w:r>
            <w:r>
              <w:rPr>
                <w:color w:val="231F20"/>
                <w:w w:val="95"/>
                <w:sz w:val="12"/>
              </w:rPr>
              <w:t>kadar</w:t>
            </w:r>
            <w:r>
              <w:rPr>
                <w:color w:val="231F20"/>
                <w:spacing w:val="-8"/>
                <w:w w:val="95"/>
                <w:sz w:val="12"/>
              </w:rPr>
              <w:t xml:space="preserve"> </w:t>
            </w:r>
            <w:r>
              <w:rPr>
                <w:color w:val="231F20"/>
                <w:w w:val="95"/>
                <w:sz w:val="12"/>
              </w:rPr>
              <w:t>kredi</w:t>
            </w:r>
            <w:r>
              <w:rPr>
                <w:color w:val="231F20"/>
                <w:spacing w:val="-7"/>
                <w:w w:val="95"/>
                <w:sz w:val="12"/>
              </w:rPr>
              <w:t xml:space="preserve"> </w:t>
            </w:r>
            <w:r>
              <w:rPr>
                <w:color w:val="231F20"/>
                <w:w w:val="95"/>
                <w:sz w:val="12"/>
              </w:rPr>
              <w:t>verilebilecektir.</w:t>
            </w:r>
          </w:p>
        </w:tc>
        <w:tc>
          <w:tcPr>
            <w:tcW w:w="1573" w:type="dxa"/>
          </w:tcPr>
          <w:p w14:paraId="67A6536F" w14:textId="77777777" w:rsidR="00A7638D" w:rsidRPr="009F737A" w:rsidRDefault="00A7638D" w:rsidP="00A7638D">
            <w:pPr>
              <w:pStyle w:val="TableParagraph"/>
              <w:rPr>
                <w:rFonts w:ascii="Tahoma"/>
                <w:b/>
                <w:sz w:val="16"/>
              </w:rPr>
            </w:pPr>
          </w:p>
          <w:p w14:paraId="72DBB106" w14:textId="77777777" w:rsidR="00A7638D" w:rsidRPr="009F737A" w:rsidRDefault="00A7638D" w:rsidP="00A7638D">
            <w:pPr>
              <w:pStyle w:val="TableParagraph"/>
              <w:rPr>
                <w:rFonts w:ascii="Tahoma"/>
                <w:b/>
                <w:sz w:val="16"/>
              </w:rPr>
            </w:pPr>
          </w:p>
          <w:p w14:paraId="71231C00" w14:textId="77777777" w:rsidR="00A7638D" w:rsidRPr="009F737A" w:rsidRDefault="00A7638D" w:rsidP="00A7638D">
            <w:pPr>
              <w:pStyle w:val="TableParagraph"/>
              <w:rPr>
                <w:rFonts w:ascii="Tahoma"/>
                <w:b/>
                <w:sz w:val="16"/>
              </w:rPr>
            </w:pPr>
          </w:p>
          <w:p w14:paraId="6AF630B2" w14:textId="77777777" w:rsidR="00A7638D" w:rsidRPr="009F737A" w:rsidRDefault="00A7638D" w:rsidP="00A7638D">
            <w:pPr>
              <w:pStyle w:val="TableParagraph"/>
              <w:rPr>
                <w:rFonts w:ascii="Tahoma"/>
                <w:b/>
                <w:sz w:val="16"/>
              </w:rPr>
            </w:pPr>
          </w:p>
          <w:p w14:paraId="01B710E2" w14:textId="77777777" w:rsidR="00A7638D" w:rsidRPr="009F737A" w:rsidRDefault="00A7638D" w:rsidP="00A7638D">
            <w:pPr>
              <w:pStyle w:val="TableParagraph"/>
              <w:rPr>
                <w:rFonts w:ascii="Tahoma"/>
                <w:b/>
                <w:sz w:val="16"/>
              </w:rPr>
            </w:pPr>
          </w:p>
          <w:p w14:paraId="670F5716" w14:textId="77777777" w:rsidR="00A7638D" w:rsidRPr="009F737A" w:rsidRDefault="00A7638D" w:rsidP="00A7638D">
            <w:pPr>
              <w:pStyle w:val="TableParagraph"/>
              <w:spacing w:before="11"/>
              <w:rPr>
                <w:rFonts w:ascii="Tahoma"/>
                <w:b/>
                <w:sz w:val="21"/>
              </w:rPr>
            </w:pPr>
          </w:p>
          <w:p w14:paraId="528CCE8B" w14:textId="77777777" w:rsidR="00A7638D" w:rsidRPr="009F737A" w:rsidRDefault="009F737A" w:rsidP="009F737A">
            <w:pPr>
              <w:pStyle w:val="TableParagraph"/>
              <w:rPr>
                <w:rFonts w:ascii="Arial" w:hAnsi="Arial"/>
                <w:b/>
                <w:sz w:val="12"/>
              </w:rPr>
            </w:pPr>
            <w:r w:rsidRPr="009F737A">
              <w:rPr>
                <w:rFonts w:ascii="Arial" w:hAnsi="Arial"/>
                <w:b/>
                <w:spacing w:val="-1"/>
                <w:w w:val="110"/>
                <w:sz w:val="12"/>
              </w:rPr>
              <w:t xml:space="preserve">     </w:t>
            </w:r>
            <w:r w:rsidR="00A7638D" w:rsidRPr="009F737A">
              <w:rPr>
                <w:rFonts w:ascii="Arial" w:hAnsi="Arial"/>
                <w:b/>
                <w:spacing w:val="-1"/>
                <w:w w:val="110"/>
                <w:sz w:val="12"/>
              </w:rPr>
              <w:t>Türk</w:t>
            </w:r>
            <w:r w:rsidR="00A7638D" w:rsidRPr="009F737A">
              <w:rPr>
                <w:rFonts w:ascii="Arial" w:hAnsi="Arial"/>
                <w:b/>
                <w:spacing w:val="-8"/>
                <w:w w:val="110"/>
                <w:sz w:val="12"/>
              </w:rPr>
              <w:t xml:space="preserve"> </w:t>
            </w:r>
            <w:r w:rsidR="00A7638D" w:rsidRPr="009F737A">
              <w:rPr>
                <w:rFonts w:ascii="Arial" w:hAnsi="Arial"/>
                <w:b/>
                <w:w w:val="110"/>
                <w:sz w:val="12"/>
              </w:rPr>
              <w:t>Eximbank</w:t>
            </w:r>
          </w:p>
        </w:tc>
        <w:tc>
          <w:tcPr>
            <w:tcW w:w="1270" w:type="dxa"/>
          </w:tcPr>
          <w:p w14:paraId="7EDC9C62" w14:textId="77777777" w:rsidR="00A7638D" w:rsidRPr="009F737A" w:rsidRDefault="00A7638D" w:rsidP="00610EF7">
            <w:pPr>
              <w:pStyle w:val="TableParagraph"/>
              <w:ind w:firstLine="26"/>
              <w:jc w:val="center"/>
              <w:rPr>
                <w:rFonts w:ascii="Tahoma"/>
                <w:b/>
                <w:sz w:val="16"/>
              </w:rPr>
            </w:pPr>
          </w:p>
          <w:p w14:paraId="70685F66" w14:textId="77777777" w:rsidR="00A7638D" w:rsidRPr="009F737A" w:rsidRDefault="00A7638D" w:rsidP="00610EF7">
            <w:pPr>
              <w:pStyle w:val="TableParagraph"/>
              <w:ind w:firstLine="26"/>
              <w:jc w:val="center"/>
              <w:rPr>
                <w:rFonts w:ascii="Tahoma"/>
                <w:b/>
                <w:sz w:val="16"/>
              </w:rPr>
            </w:pPr>
          </w:p>
          <w:p w14:paraId="6F20B95F" w14:textId="77777777" w:rsidR="00A7638D" w:rsidRPr="009F737A" w:rsidRDefault="00A7638D" w:rsidP="00610EF7">
            <w:pPr>
              <w:pStyle w:val="TableParagraph"/>
              <w:ind w:firstLine="26"/>
              <w:jc w:val="center"/>
              <w:rPr>
                <w:rFonts w:ascii="Tahoma"/>
                <w:b/>
                <w:sz w:val="16"/>
              </w:rPr>
            </w:pPr>
          </w:p>
          <w:p w14:paraId="55747250" w14:textId="77777777" w:rsidR="00A7638D" w:rsidRPr="009F737A" w:rsidRDefault="00A7638D" w:rsidP="00610EF7">
            <w:pPr>
              <w:pStyle w:val="TableParagraph"/>
              <w:ind w:firstLine="26"/>
              <w:jc w:val="center"/>
              <w:rPr>
                <w:rFonts w:ascii="Tahoma"/>
                <w:b/>
                <w:sz w:val="16"/>
              </w:rPr>
            </w:pPr>
          </w:p>
          <w:p w14:paraId="6F524A31" w14:textId="77777777" w:rsidR="00A7638D" w:rsidRPr="009F737A" w:rsidRDefault="00A7638D" w:rsidP="00610EF7">
            <w:pPr>
              <w:pStyle w:val="TableParagraph"/>
              <w:ind w:firstLine="26"/>
              <w:jc w:val="center"/>
              <w:rPr>
                <w:rFonts w:ascii="Tahoma"/>
                <w:b/>
                <w:sz w:val="16"/>
              </w:rPr>
            </w:pPr>
          </w:p>
          <w:p w14:paraId="42F51F8E" w14:textId="77777777" w:rsidR="00A7638D" w:rsidRPr="009F737A" w:rsidRDefault="00A7638D" w:rsidP="00610EF7">
            <w:pPr>
              <w:pStyle w:val="TableParagraph"/>
              <w:spacing w:before="11"/>
              <w:ind w:firstLine="26"/>
              <w:jc w:val="center"/>
              <w:rPr>
                <w:rFonts w:ascii="Tahoma"/>
                <w:b/>
                <w:sz w:val="21"/>
              </w:rPr>
            </w:pPr>
          </w:p>
          <w:p w14:paraId="50C857D6" w14:textId="746787C8" w:rsidR="00A7638D" w:rsidRPr="009F737A" w:rsidRDefault="007C2E68" w:rsidP="00610EF7">
            <w:pPr>
              <w:pStyle w:val="TableParagraph"/>
              <w:ind w:firstLine="26"/>
              <w:jc w:val="center"/>
              <w:rPr>
                <w:rFonts w:ascii="Arial" w:hAnsi="Arial"/>
                <w:b/>
                <w:sz w:val="12"/>
              </w:rPr>
            </w:pPr>
            <w:r>
              <w:rPr>
                <w:rFonts w:ascii="Arial" w:hAnsi="Arial"/>
                <w:b/>
                <w:spacing w:val="-1"/>
                <w:w w:val="110"/>
                <w:sz w:val="12"/>
              </w:rPr>
              <w:t>-</w:t>
            </w:r>
          </w:p>
        </w:tc>
        <w:tc>
          <w:tcPr>
            <w:tcW w:w="1270" w:type="dxa"/>
          </w:tcPr>
          <w:p w14:paraId="30DE90FF" w14:textId="77777777" w:rsidR="00A7638D" w:rsidRDefault="00A7638D" w:rsidP="00A7638D">
            <w:pPr>
              <w:pStyle w:val="TableParagraph"/>
              <w:tabs>
                <w:tab w:val="left" w:pos="142"/>
              </w:tabs>
              <w:rPr>
                <w:rFonts w:ascii="Tahoma"/>
                <w:b/>
                <w:sz w:val="16"/>
              </w:rPr>
            </w:pPr>
          </w:p>
          <w:p w14:paraId="656D61D3" w14:textId="77777777" w:rsidR="00A7638D" w:rsidRDefault="00A7638D" w:rsidP="00A7638D">
            <w:pPr>
              <w:pStyle w:val="TableParagraph"/>
              <w:tabs>
                <w:tab w:val="left" w:pos="142"/>
              </w:tabs>
              <w:rPr>
                <w:rFonts w:ascii="Tahoma"/>
                <w:b/>
                <w:sz w:val="16"/>
              </w:rPr>
            </w:pPr>
          </w:p>
          <w:p w14:paraId="304EB7AA" w14:textId="77777777" w:rsidR="00A7638D" w:rsidRDefault="00A7638D" w:rsidP="00A7638D">
            <w:pPr>
              <w:pStyle w:val="TableParagraph"/>
              <w:tabs>
                <w:tab w:val="left" w:pos="142"/>
              </w:tabs>
              <w:rPr>
                <w:rFonts w:ascii="Tahoma"/>
                <w:b/>
                <w:sz w:val="16"/>
              </w:rPr>
            </w:pPr>
          </w:p>
          <w:p w14:paraId="56E8D0B2" w14:textId="77777777" w:rsidR="00A7638D" w:rsidRDefault="00A7638D" w:rsidP="00A7638D">
            <w:pPr>
              <w:pStyle w:val="TableParagraph"/>
              <w:tabs>
                <w:tab w:val="left" w:pos="142"/>
              </w:tabs>
              <w:rPr>
                <w:rFonts w:ascii="Tahoma"/>
                <w:b/>
                <w:sz w:val="16"/>
              </w:rPr>
            </w:pPr>
          </w:p>
          <w:p w14:paraId="3C9B11A2" w14:textId="77777777" w:rsidR="00A7638D" w:rsidRDefault="00A7638D" w:rsidP="00A7638D">
            <w:pPr>
              <w:pStyle w:val="TableParagraph"/>
              <w:tabs>
                <w:tab w:val="left" w:pos="142"/>
              </w:tabs>
              <w:rPr>
                <w:rFonts w:ascii="Tahoma"/>
                <w:b/>
                <w:sz w:val="16"/>
              </w:rPr>
            </w:pPr>
          </w:p>
          <w:p w14:paraId="24004CF1" w14:textId="77777777" w:rsidR="00A7638D" w:rsidRDefault="00A7638D" w:rsidP="00A7638D">
            <w:pPr>
              <w:pStyle w:val="TableParagraph"/>
              <w:tabs>
                <w:tab w:val="left" w:pos="142"/>
              </w:tabs>
              <w:spacing w:before="11"/>
              <w:rPr>
                <w:rFonts w:ascii="Tahoma"/>
                <w:b/>
                <w:sz w:val="21"/>
              </w:rPr>
            </w:pPr>
          </w:p>
          <w:p w14:paraId="3A949244" w14:textId="77777777" w:rsidR="00A7638D" w:rsidRDefault="00A7638D" w:rsidP="00A7638D">
            <w:pPr>
              <w:pStyle w:val="TableParagraph"/>
              <w:tabs>
                <w:tab w:val="left" w:pos="142"/>
              </w:tabs>
              <w:ind w:left="326"/>
              <w:rPr>
                <w:rFonts w:ascii="Arial"/>
                <w:b/>
                <w:sz w:val="12"/>
              </w:rPr>
            </w:pPr>
            <w:r>
              <w:rPr>
                <w:rFonts w:ascii="Arial"/>
                <w:b/>
                <w:color w:val="231F20"/>
                <w:w w:val="110"/>
                <w:sz w:val="12"/>
              </w:rPr>
              <w:t>2022-2024</w:t>
            </w:r>
          </w:p>
        </w:tc>
      </w:tr>
      <w:tr w:rsidR="00A7638D" w14:paraId="3E3E8C71" w14:textId="77777777" w:rsidTr="00C06196">
        <w:trPr>
          <w:trHeight w:val="3153"/>
        </w:trPr>
        <w:tc>
          <w:tcPr>
            <w:tcW w:w="1006" w:type="dxa"/>
          </w:tcPr>
          <w:p w14:paraId="2A33A331" w14:textId="77777777" w:rsidR="00A7638D" w:rsidRDefault="00A7638D" w:rsidP="00A7638D">
            <w:pPr>
              <w:pStyle w:val="TableParagraph"/>
              <w:tabs>
                <w:tab w:val="left" w:pos="142"/>
              </w:tabs>
              <w:rPr>
                <w:rFonts w:ascii="Tahoma"/>
                <w:b/>
                <w:sz w:val="24"/>
              </w:rPr>
            </w:pPr>
          </w:p>
          <w:p w14:paraId="1A085696" w14:textId="77777777" w:rsidR="00A7638D" w:rsidRDefault="00A7638D" w:rsidP="00A7638D">
            <w:pPr>
              <w:pStyle w:val="TableParagraph"/>
              <w:tabs>
                <w:tab w:val="left" w:pos="142"/>
              </w:tabs>
              <w:rPr>
                <w:rFonts w:ascii="Tahoma"/>
                <w:b/>
                <w:sz w:val="24"/>
              </w:rPr>
            </w:pPr>
          </w:p>
          <w:p w14:paraId="4CEE77EB" w14:textId="77777777" w:rsidR="00A7638D" w:rsidRDefault="00A7638D" w:rsidP="00A7638D">
            <w:pPr>
              <w:pStyle w:val="TableParagraph"/>
              <w:tabs>
                <w:tab w:val="left" w:pos="142"/>
              </w:tabs>
              <w:rPr>
                <w:rFonts w:ascii="Tahoma"/>
                <w:b/>
                <w:sz w:val="24"/>
              </w:rPr>
            </w:pPr>
          </w:p>
          <w:p w14:paraId="737B5623" w14:textId="77777777" w:rsidR="00A7638D" w:rsidRDefault="00A7638D" w:rsidP="00A7638D">
            <w:pPr>
              <w:pStyle w:val="TableParagraph"/>
              <w:tabs>
                <w:tab w:val="left" w:pos="142"/>
              </w:tabs>
              <w:rPr>
                <w:rFonts w:ascii="Tahoma"/>
                <w:b/>
                <w:sz w:val="24"/>
              </w:rPr>
            </w:pPr>
          </w:p>
          <w:p w14:paraId="5DA4641D" w14:textId="77777777" w:rsidR="00A7638D" w:rsidRDefault="00A7638D" w:rsidP="00A7638D">
            <w:pPr>
              <w:pStyle w:val="TableParagraph"/>
              <w:tabs>
                <w:tab w:val="left" w:pos="142"/>
              </w:tabs>
              <w:spacing w:before="4"/>
              <w:rPr>
                <w:rFonts w:ascii="Tahoma"/>
                <w:b/>
                <w:sz w:val="27"/>
              </w:rPr>
            </w:pPr>
          </w:p>
          <w:p w14:paraId="06A19FDB" w14:textId="7EC47D9E" w:rsidR="00A7638D" w:rsidRDefault="00A7638D" w:rsidP="00A7638D">
            <w:pPr>
              <w:pStyle w:val="TableParagraph"/>
              <w:tabs>
                <w:tab w:val="left" w:pos="142"/>
              </w:tabs>
              <w:spacing w:before="1"/>
              <w:ind w:left="276"/>
              <w:rPr>
                <w:rFonts w:ascii="Arial"/>
                <w:b/>
                <w:sz w:val="18"/>
              </w:rPr>
            </w:pPr>
            <w:r>
              <w:rPr>
                <w:rFonts w:ascii="Arial"/>
                <w:b/>
                <w:color w:val="2868B2"/>
                <w:sz w:val="18"/>
              </w:rPr>
              <w:t>3.1.4</w:t>
            </w:r>
            <w:r w:rsidR="00C70702">
              <w:rPr>
                <w:rFonts w:ascii="Arial"/>
                <w:b/>
                <w:color w:val="2868B2"/>
                <w:sz w:val="18"/>
              </w:rPr>
              <w:t>2</w:t>
            </w:r>
          </w:p>
        </w:tc>
        <w:tc>
          <w:tcPr>
            <w:tcW w:w="2480" w:type="dxa"/>
          </w:tcPr>
          <w:p w14:paraId="017E3695" w14:textId="77777777" w:rsidR="00A7638D" w:rsidRDefault="00A7638D" w:rsidP="00A7638D">
            <w:pPr>
              <w:pStyle w:val="TableParagraph"/>
              <w:tabs>
                <w:tab w:val="left" w:pos="142"/>
              </w:tabs>
              <w:rPr>
                <w:rFonts w:ascii="Tahoma"/>
                <w:b/>
                <w:sz w:val="16"/>
              </w:rPr>
            </w:pPr>
          </w:p>
          <w:p w14:paraId="62009113" w14:textId="77777777" w:rsidR="00A7638D" w:rsidRDefault="00A7638D" w:rsidP="00A7638D">
            <w:pPr>
              <w:pStyle w:val="TableParagraph"/>
              <w:tabs>
                <w:tab w:val="left" w:pos="142"/>
              </w:tabs>
              <w:rPr>
                <w:rFonts w:ascii="Tahoma"/>
                <w:b/>
                <w:sz w:val="16"/>
              </w:rPr>
            </w:pPr>
          </w:p>
          <w:p w14:paraId="4ACA606B" w14:textId="77777777" w:rsidR="00A7638D" w:rsidRDefault="00A7638D" w:rsidP="00A7638D">
            <w:pPr>
              <w:pStyle w:val="TableParagraph"/>
              <w:tabs>
                <w:tab w:val="left" w:pos="142"/>
              </w:tabs>
              <w:rPr>
                <w:rFonts w:ascii="Tahoma"/>
                <w:b/>
                <w:sz w:val="16"/>
              </w:rPr>
            </w:pPr>
          </w:p>
          <w:p w14:paraId="50E1B7FF" w14:textId="77777777" w:rsidR="00A7638D" w:rsidRDefault="00A7638D" w:rsidP="00A7638D">
            <w:pPr>
              <w:pStyle w:val="TableParagraph"/>
              <w:tabs>
                <w:tab w:val="left" w:pos="142"/>
              </w:tabs>
              <w:spacing w:before="10"/>
              <w:rPr>
                <w:rFonts w:ascii="Tahoma"/>
                <w:b/>
                <w:sz w:val="14"/>
              </w:rPr>
            </w:pPr>
          </w:p>
          <w:p w14:paraId="7E5C8447" w14:textId="77777777" w:rsidR="00A7638D" w:rsidRDefault="00A7638D" w:rsidP="00A7638D">
            <w:pPr>
              <w:pStyle w:val="TableParagraph"/>
              <w:tabs>
                <w:tab w:val="left" w:pos="142"/>
              </w:tabs>
              <w:spacing w:before="1" w:line="312" w:lineRule="auto"/>
              <w:ind w:left="72" w:right="42"/>
              <w:rPr>
                <w:rFonts w:ascii="Arial" w:hAnsi="Arial"/>
                <w:b/>
                <w:sz w:val="12"/>
              </w:rPr>
            </w:pPr>
            <w:r>
              <w:rPr>
                <w:rFonts w:ascii="Arial" w:hAnsi="Arial"/>
                <w:b/>
                <w:color w:val="231F20"/>
                <w:w w:val="110"/>
                <w:sz w:val="12"/>
              </w:rPr>
              <w:t>Helal belgeli ürün ve hizmet ihraç</w:t>
            </w:r>
            <w:r>
              <w:rPr>
                <w:rFonts w:ascii="Arial" w:hAnsi="Arial"/>
                <w:b/>
                <w:color w:val="231F20"/>
                <w:spacing w:val="1"/>
                <w:w w:val="110"/>
                <w:sz w:val="12"/>
              </w:rPr>
              <w:t xml:space="preserve"> </w:t>
            </w:r>
            <w:r>
              <w:rPr>
                <w:rFonts w:ascii="Arial" w:hAnsi="Arial"/>
                <w:b/>
                <w:color w:val="231F20"/>
                <w:w w:val="110"/>
                <w:sz w:val="12"/>
              </w:rPr>
              <w:t>eden firmalar ile Helal Akreditasyon</w:t>
            </w:r>
            <w:r>
              <w:rPr>
                <w:rFonts w:ascii="Arial" w:hAnsi="Arial"/>
                <w:b/>
                <w:color w:val="231F20"/>
                <w:spacing w:val="1"/>
                <w:w w:val="110"/>
                <w:sz w:val="12"/>
              </w:rPr>
              <w:t xml:space="preserve"> </w:t>
            </w:r>
            <w:r>
              <w:rPr>
                <w:rFonts w:ascii="Arial" w:hAnsi="Arial"/>
                <w:b/>
                <w:color w:val="231F20"/>
                <w:w w:val="110"/>
                <w:sz w:val="12"/>
              </w:rPr>
              <w:t>Kurumundan akredite helal uygunluk</w:t>
            </w:r>
            <w:r>
              <w:rPr>
                <w:rFonts w:ascii="Arial" w:hAnsi="Arial"/>
                <w:b/>
                <w:color w:val="231F20"/>
                <w:spacing w:val="-34"/>
                <w:w w:val="110"/>
                <w:sz w:val="12"/>
              </w:rPr>
              <w:t xml:space="preserve"> </w:t>
            </w:r>
            <w:r>
              <w:rPr>
                <w:rFonts w:ascii="Arial" w:hAnsi="Arial"/>
                <w:b/>
                <w:color w:val="231F20"/>
                <w:w w:val="110"/>
                <w:sz w:val="12"/>
              </w:rPr>
              <w:t>değerlendirme</w:t>
            </w:r>
            <w:r>
              <w:rPr>
                <w:rFonts w:ascii="Arial" w:hAnsi="Arial"/>
                <w:b/>
                <w:color w:val="231F20"/>
                <w:spacing w:val="-5"/>
                <w:w w:val="110"/>
                <w:sz w:val="12"/>
              </w:rPr>
              <w:t xml:space="preserve"> </w:t>
            </w:r>
            <w:r>
              <w:rPr>
                <w:rFonts w:ascii="Arial" w:hAnsi="Arial"/>
                <w:b/>
                <w:color w:val="231F20"/>
                <w:w w:val="110"/>
                <w:sz w:val="12"/>
              </w:rPr>
              <w:t>kuruluşlarının,</w:t>
            </w:r>
          </w:p>
          <w:p w14:paraId="3E4BA568" w14:textId="77777777" w:rsidR="00A7638D" w:rsidRDefault="00A7638D" w:rsidP="00A7638D">
            <w:pPr>
              <w:pStyle w:val="TableParagraph"/>
              <w:tabs>
                <w:tab w:val="left" w:pos="142"/>
              </w:tabs>
              <w:spacing w:before="2" w:line="312" w:lineRule="auto"/>
              <w:ind w:left="72" w:right="455"/>
              <w:rPr>
                <w:rFonts w:ascii="Arial" w:hAnsi="Arial"/>
                <w:b/>
                <w:sz w:val="12"/>
              </w:rPr>
            </w:pPr>
            <w:r>
              <w:rPr>
                <w:rFonts w:ascii="Arial" w:hAnsi="Arial"/>
                <w:b/>
                <w:color w:val="231F20"/>
                <w:w w:val="110"/>
                <w:sz w:val="12"/>
              </w:rPr>
              <w:t>Bakanlığımız</w:t>
            </w:r>
            <w:r>
              <w:rPr>
                <w:rFonts w:ascii="Arial" w:hAnsi="Arial"/>
                <w:b/>
                <w:color w:val="231F20"/>
                <w:spacing w:val="9"/>
                <w:w w:val="110"/>
                <w:sz w:val="12"/>
              </w:rPr>
              <w:t xml:space="preserve"> </w:t>
            </w:r>
            <w:r>
              <w:rPr>
                <w:rFonts w:ascii="Arial" w:hAnsi="Arial"/>
                <w:b/>
                <w:color w:val="231F20"/>
                <w:w w:val="110"/>
                <w:sz w:val="12"/>
              </w:rPr>
              <w:t>tarafından</w:t>
            </w:r>
            <w:r>
              <w:rPr>
                <w:rFonts w:ascii="Arial" w:hAnsi="Arial"/>
                <w:b/>
                <w:color w:val="231F20"/>
                <w:spacing w:val="9"/>
                <w:w w:val="110"/>
                <w:sz w:val="12"/>
              </w:rPr>
              <w:t xml:space="preserve"> </w:t>
            </w:r>
            <w:r>
              <w:rPr>
                <w:rFonts w:ascii="Arial" w:hAnsi="Arial"/>
                <w:b/>
                <w:color w:val="231F20"/>
                <w:w w:val="110"/>
                <w:sz w:val="12"/>
              </w:rPr>
              <w:t>yurt</w:t>
            </w:r>
            <w:r>
              <w:rPr>
                <w:rFonts w:ascii="Arial" w:hAnsi="Arial"/>
                <w:b/>
                <w:color w:val="231F20"/>
                <w:spacing w:val="1"/>
                <w:w w:val="110"/>
                <w:sz w:val="12"/>
              </w:rPr>
              <w:t xml:space="preserve"> </w:t>
            </w:r>
            <w:r>
              <w:rPr>
                <w:rFonts w:ascii="Arial" w:hAnsi="Arial"/>
                <w:b/>
                <w:color w:val="231F20"/>
                <w:w w:val="110"/>
                <w:sz w:val="12"/>
              </w:rPr>
              <w:t>içi</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yurt</w:t>
            </w:r>
            <w:r>
              <w:rPr>
                <w:rFonts w:ascii="Arial" w:hAnsi="Arial"/>
                <w:b/>
                <w:color w:val="231F20"/>
                <w:spacing w:val="-7"/>
                <w:w w:val="110"/>
                <w:sz w:val="12"/>
              </w:rPr>
              <w:t xml:space="preserve"> </w:t>
            </w:r>
            <w:r>
              <w:rPr>
                <w:rFonts w:ascii="Arial" w:hAnsi="Arial"/>
                <w:b/>
                <w:color w:val="231F20"/>
                <w:w w:val="110"/>
                <w:sz w:val="12"/>
              </w:rPr>
              <w:t>dışında</w:t>
            </w:r>
            <w:r>
              <w:rPr>
                <w:rFonts w:ascii="Arial" w:hAnsi="Arial"/>
                <w:b/>
                <w:color w:val="231F20"/>
                <w:spacing w:val="-8"/>
                <w:w w:val="110"/>
                <w:sz w:val="12"/>
              </w:rPr>
              <w:t xml:space="preserve"> </w:t>
            </w:r>
            <w:r>
              <w:rPr>
                <w:rFonts w:ascii="Arial" w:hAnsi="Arial"/>
                <w:b/>
                <w:color w:val="231F20"/>
                <w:w w:val="110"/>
                <w:sz w:val="12"/>
              </w:rPr>
              <w:t>düzenlenen</w:t>
            </w:r>
            <w:r>
              <w:rPr>
                <w:rFonts w:ascii="Arial" w:hAnsi="Arial"/>
                <w:b/>
                <w:color w:val="231F20"/>
                <w:spacing w:val="-7"/>
                <w:w w:val="110"/>
                <w:sz w:val="12"/>
              </w:rPr>
              <w:t xml:space="preserve"> </w:t>
            </w:r>
            <w:r>
              <w:rPr>
                <w:rFonts w:ascii="Arial" w:hAnsi="Arial"/>
                <w:b/>
                <w:color w:val="231F20"/>
                <w:w w:val="110"/>
                <w:sz w:val="12"/>
              </w:rPr>
              <w:t>/</w:t>
            </w:r>
          </w:p>
          <w:p w14:paraId="77156C4E" w14:textId="77777777" w:rsidR="00A7638D" w:rsidRDefault="00A7638D" w:rsidP="00A7638D">
            <w:pPr>
              <w:pStyle w:val="TableParagraph"/>
              <w:tabs>
                <w:tab w:val="left" w:pos="142"/>
              </w:tabs>
              <w:spacing w:before="1" w:line="312" w:lineRule="auto"/>
              <w:ind w:left="72" w:right="145"/>
              <w:rPr>
                <w:rFonts w:ascii="Arial" w:hAnsi="Arial"/>
                <w:b/>
                <w:sz w:val="12"/>
              </w:rPr>
            </w:pPr>
            <w:r>
              <w:rPr>
                <w:rFonts w:ascii="Arial" w:hAnsi="Arial"/>
                <w:b/>
                <w:color w:val="231F20"/>
                <w:w w:val="110"/>
                <w:sz w:val="12"/>
              </w:rPr>
              <w:t>desteklenen / koordine edilen fuar,</w:t>
            </w:r>
            <w:r>
              <w:rPr>
                <w:rFonts w:ascii="Arial" w:hAnsi="Arial"/>
                <w:b/>
                <w:color w:val="231F20"/>
                <w:spacing w:val="1"/>
                <w:w w:val="110"/>
                <w:sz w:val="12"/>
              </w:rPr>
              <w:t xml:space="preserve"> </w:t>
            </w:r>
            <w:r>
              <w:rPr>
                <w:rFonts w:ascii="Arial" w:hAnsi="Arial"/>
                <w:b/>
                <w:color w:val="231F20"/>
                <w:w w:val="110"/>
                <w:sz w:val="12"/>
              </w:rPr>
              <w:t>ticaret</w:t>
            </w:r>
            <w:r>
              <w:rPr>
                <w:rFonts w:ascii="Arial" w:hAnsi="Arial"/>
                <w:b/>
                <w:color w:val="231F20"/>
                <w:spacing w:val="-5"/>
                <w:w w:val="110"/>
                <w:sz w:val="12"/>
              </w:rPr>
              <w:t xml:space="preserve"> </w:t>
            </w:r>
            <w:r>
              <w:rPr>
                <w:rFonts w:ascii="Arial" w:hAnsi="Arial"/>
                <w:b/>
                <w:color w:val="231F20"/>
                <w:w w:val="110"/>
                <w:sz w:val="12"/>
              </w:rPr>
              <w:t>heyeti,</w:t>
            </w:r>
            <w:r>
              <w:rPr>
                <w:rFonts w:ascii="Arial" w:hAnsi="Arial"/>
                <w:b/>
                <w:color w:val="231F20"/>
                <w:spacing w:val="-4"/>
                <w:w w:val="110"/>
                <w:sz w:val="12"/>
              </w:rPr>
              <w:t xml:space="preserve"> </w:t>
            </w:r>
            <w:r>
              <w:rPr>
                <w:rFonts w:ascii="Arial" w:hAnsi="Arial"/>
                <w:b/>
                <w:color w:val="231F20"/>
                <w:w w:val="110"/>
                <w:sz w:val="12"/>
              </w:rPr>
              <w:t>alım</w:t>
            </w:r>
            <w:r>
              <w:rPr>
                <w:rFonts w:ascii="Arial" w:hAnsi="Arial"/>
                <w:b/>
                <w:color w:val="231F20"/>
                <w:spacing w:val="-4"/>
                <w:w w:val="110"/>
                <w:sz w:val="12"/>
              </w:rPr>
              <w:t xml:space="preserve"> </w:t>
            </w:r>
            <w:r>
              <w:rPr>
                <w:rFonts w:ascii="Arial" w:hAnsi="Arial"/>
                <w:b/>
                <w:color w:val="231F20"/>
                <w:w w:val="110"/>
                <w:sz w:val="12"/>
              </w:rPr>
              <w:t>heyeti</w:t>
            </w:r>
            <w:r>
              <w:rPr>
                <w:rFonts w:ascii="Arial" w:hAnsi="Arial"/>
                <w:b/>
                <w:color w:val="231F20"/>
                <w:spacing w:val="-5"/>
                <w:w w:val="110"/>
                <w:sz w:val="12"/>
              </w:rPr>
              <w:t xml:space="preserve"> </w:t>
            </w:r>
            <w:r>
              <w:rPr>
                <w:rFonts w:ascii="Arial" w:hAnsi="Arial"/>
                <w:b/>
                <w:color w:val="231F20"/>
                <w:w w:val="110"/>
                <w:sz w:val="12"/>
              </w:rPr>
              <w:t>vb.</w:t>
            </w:r>
            <w:r>
              <w:rPr>
                <w:rFonts w:ascii="Arial" w:hAnsi="Arial"/>
                <w:b/>
                <w:color w:val="231F20"/>
                <w:spacing w:val="-4"/>
                <w:w w:val="110"/>
                <w:sz w:val="12"/>
              </w:rPr>
              <w:t xml:space="preserve"> </w:t>
            </w:r>
            <w:r>
              <w:rPr>
                <w:rFonts w:ascii="Arial" w:hAnsi="Arial"/>
                <w:b/>
                <w:color w:val="231F20"/>
                <w:w w:val="110"/>
                <w:sz w:val="12"/>
              </w:rPr>
              <w:t>organi</w:t>
            </w:r>
            <w:r>
              <w:rPr>
                <w:rFonts w:ascii="Arial" w:hAnsi="Arial"/>
                <w:b/>
                <w:color w:val="231F20"/>
                <w:spacing w:val="-1"/>
                <w:w w:val="110"/>
                <w:sz w:val="12"/>
              </w:rPr>
              <w:t xml:space="preserve">zasyonlarda daha fazla </w:t>
            </w:r>
            <w:r>
              <w:rPr>
                <w:rFonts w:ascii="Arial" w:hAnsi="Arial"/>
                <w:b/>
                <w:color w:val="231F20"/>
                <w:w w:val="110"/>
                <w:sz w:val="12"/>
              </w:rPr>
              <w:t>yer bulması</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0BE8F143" w14:textId="77777777" w:rsidR="00A7638D" w:rsidRDefault="00A7638D" w:rsidP="00A7638D">
            <w:pPr>
              <w:pStyle w:val="TableParagraph"/>
              <w:tabs>
                <w:tab w:val="left" w:pos="142"/>
              </w:tabs>
              <w:rPr>
                <w:rFonts w:ascii="Tahoma"/>
                <w:b/>
                <w:sz w:val="16"/>
              </w:rPr>
            </w:pPr>
          </w:p>
          <w:p w14:paraId="027C53D0" w14:textId="77777777" w:rsidR="00A7638D" w:rsidRDefault="00A7638D" w:rsidP="00A7638D">
            <w:pPr>
              <w:pStyle w:val="TableParagraph"/>
              <w:tabs>
                <w:tab w:val="left" w:pos="142"/>
              </w:tabs>
              <w:spacing w:before="139" w:line="295" w:lineRule="auto"/>
              <w:ind w:left="153" w:right="121"/>
              <w:rPr>
                <w:sz w:val="12"/>
              </w:rPr>
            </w:pPr>
            <w:r>
              <w:rPr>
                <w:color w:val="231F20"/>
                <w:sz w:val="12"/>
              </w:rPr>
              <w:t>Helal</w:t>
            </w:r>
            <w:r>
              <w:rPr>
                <w:color w:val="231F20"/>
                <w:spacing w:val="-7"/>
                <w:sz w:val="12"/>
              </w:rPr>
              <w:t xml:space="preserve"> </w:t>
            </w:r>
            <w:r>
              <w:rPr>
                <w:color w:val="231F20"/>
                <w:sz w:val="12"/>
              </w:rPr>
              <w:t>belgeli</w:t>
            </w:r>
            <w:r>
              <w:rPr>
                <w:color w:val="231F20"/>
                <w:spacing w:val="-6"/>
                <w:sz w:val="12"/>
              </w:rPr>
              <w:t xml:space="preserve"> </w:t>
            </w:r>
            <w:r>
              <w:rPr>
                <w:color w:val="231F20"/>
                <w:sz w:val="12"/>
              </w:rPr>
              <w:t>ürün</w:t>
            </w:r>
            <w:r>
              <w:rPr>
                <w:color w:val="231F20"/>
                <w:spacing w:val="-6"/>
                <w:sz w:val="12"/>
              </w:rPr>
              <w:t xml:space="preserve"> </w:t>
            </w:r>
            <w:r>
              <w:rPr>
                <w:color w:val="231F20"/>
                <w:sz w:val="12"/>
              </w:rPr>
              <w:t>ve</w:t>
            </w:r>
            <w:r>
              <w:rPr>
                <w:color w:val="231F20"/>
                <w:spacing w:val="-6"/>
                <w:sz w:val="12"/>
              </w:rPr>
              <w:t xml:space="preserve"> </w:t>
            </w:r>
            <w:r>
              <w:rPr>
                <w:color w:val="231F20"/>
                <w:sz w:val="12"/>
              </w:rPr>
              <w:t>hizmetlerin</w:t>
            </w:r>
            <w:r>
              <w:rPr>
                <w:color w:val="231F20"/>
                <w:spacing w:val="-6"/>
                <w:sz w:val="12"/>
              </w:rPr>
              <w:t xml:space="preserve"> </w:t>
            </w:r>
            <w:r>
              <w:rPr>
                <w:color w:val="231F20"/>
                <w:sz w:val="12"/>
              </w:rPr>
              <w:t>sadece</w:t>
            </w:r>
            <w:r>
              <w:rPr>
                <w:color w:val="231F20"/>
                <w:spacing w:val="-6"/>
                <w:sz w:val="12"/>
              </w:rPr>
              <w:t xml:space="preserve"> </w:t>
            </w:r>
            <w:r>
              <w:rPr>
                <w:color w:val="231F20"/>
                <w:sz w:val="12"/>
              </w:rPr>
              <w:t>Müslümanlara</w:t>
            </w:r>
            <w:r>
              <w:rPr>
                <w:color w:val="231F20"/>
                <w:spacing w:val="-39"/>
                <w:sz w:val="12"/>
              </w:rPr>
              <w:t xml:space="preserve"> </w:t>
            </w:r>
            <w:r>
              <w:rPr>
                <w:color w:val="231F20"/>
                <w:sz w:val="12"/>
              </w:rPr>
              <w:t>değil, daha geniş bir tüketici kitlesine hitap ediyor</w:t>
            </w:r>
            <w:r>
              <w:rPr>
                <w:color w:val="231F20"/>
                <w:spacing w:val="1"/>
                <w:sz w:val="12"/>
              </w:rPr>
              <w:t xml:space="preserve"> </w:t>
            </w:r>
            <w:r>
              <w:rPr>
                <w:color w:val="231F20"/>
                <w:w w:val="95"/>
                <w:sz w:val="12"/>
              </w:rPr>
              <w:t>olması dolayısıyla helal ürün ve hizmet piyasası her</w:t>
            </w:r>
            <w:r>
              <w:rPr>
                <w:color w:val="231F20"/>
                <w:spacing w:val="1"/>
                <w:w w:val="95"/>
                <w:sz w:val="12"/>
              </w:rPr>
              <w:t xml:space="preserve"> </w:t>
            </w:r>
            <w:r>
              <w:rPr>
                <w:color w:val="231F20"/>
                <w:sz w:val="12"/>
              </w:rPr>
              <w:t>geçen</w:t>
            </w:r>
            <w:r>
              <w:rPr>
                <w:color w:val="231F20"/>
                <w:spacing w:val="-12"/>
                <w:sz w:val="12"/>
              </w:rPr>
              <w:t xml:space="preserve"> </w:t>
            </w:r>
            <w:r>
              <w:rPr>
                <w:color w:val="231F20"/>
                <w:sz w:val="12"/>
              </w:rPr>
              <w:t>gün</w:t>
            </w:r>
            <w:r>
              <w:rPr>
                <w:color w:val="231F20"/>
                <w:spacing w:val="-11"/>
                <w:sz w:val="12"/>
              </w:rPr>
              <w:t xml:space="preserve"> </w:t>
            </w:r>
            <w:r>
              <w:rPr>
                <w:color w:val="231F20"/>
                <w:sz w:val="12"/>
              </w:rPr>
              <w:t>büyümeye</w:t>
            </w:r>
            <w:r>
              <w:rPr>
                <w:color w:val="231F20"/>
                <w:spacing w:val="-11"/>
                <w:sz w:val="12"/>
              </w:rPr>
              <w:t xml:space="preserve"> </w:t>
            </w:r>
            <w:r>
              <w:rPr>
                <w:color w:val="231F20"/>
                <w:sz w:val="12"/>
              </w:rPr>
              <w:t>devam</w:t>
            </w:r>
            <w:r>
              <w:rPr>
                <w:color w:val="231F20"/>
                <w:spacing w:val="-11"/>
                <w:sz w:val="12"/>
              </w:rPr>
              <w:t xml:space="preserve"> </w:t>
            </w:r>
            <w:r>
              <w:rPr>
                <w:color w:val="231F20"/>
                <w:sz w:val="12"/>
              </w:rPr>
              <w:t>etmektedir.</w:t>
            </w:r>
          </w:p>
          <w:p w14:paraId="76A7F613" w14:textId="77777777" w:rsidR="00A7638D" w:rsidRDefault="00A7638D" w:rsidP="00A7638D">
            <w:pPr>
              <w:pStyle w:val="TableParagraph"/>
              <w:tabs>
                <w:tab w:val="left" w:pos="142"/>
              </w:tabs>
              <w:spacing w:before="1"/>
              <w:rPr>
                <w:rFonts w:ascii="Tahoma"/>
                <w:b/>
                <w:sz w:val="15"/>
              </w:rPr>
            </w:pPr>
          </w:p>
          <w:p w14:paraId="24983ADB" w14:textId="77777777" w:rsidR="00A7638D" w:rsidRDefault="00A7638D" w:rsidP="00A7638D">
            <w:pPr>
              <w:pStyle w:val="TableParagraph"/>
              <w:tabs>
                <w:tab w:val="left" w:pos="142"/>
              </w:tabs>
              <w:spacing w:before="1" w:line="295" w:lineRule="auto"/>
              <w:ind w:left="153" w:right="116"/>
              <w:rPr>
                <w:sz w:val="12"/>
              </w:rPr>
            </w:pPr>
            <w:r>
              <w:rPr>
                <w:color w:val="231F20"/>
                <w:sz w:val="12"/>
              </w:rPr>
              <w:t>İhracatçılarımızın giderek büyüyen bu pazardan daha</w:t>
            </w:r>
            <w:r>
              <w:rPr>
                <w:color w:val="231F20"/>
                <w:spacing w:val="1"/>
                <w:sz w:val="12"/>
              </w:rPr>
              <w:t xml:space="preserve"> </w:t>
            </w:r>
            <w:r>
              <w:rPr>
                <w:color w:val="231F20"/>
                <w:w w:val="95"/>
                <w:sz w:val="12"/>
              </w:rPr>
              <w:t>fazla pay alabilmelerinin sağlaması amacıyla, helal</w:t>
            </w:r>
            <w:r>
              <w:rPr>
                <w:color w:val="231F20"/>
                <w:spacing w:val="1"/>
                <w:w w:val="95"/>
                <w:sz w:val="12"/>
              </w:rPr>
              <w:t xml:space="preserve"> </w:t>
            </w:r>
            <w:r>
              <w:rPr>
                <w:color w:val="231F20"/>
                <w:sz w:val="12"/>
              </w:rPr>
              <w:t>belgeli ürün ve hizmet ihracatı gerçekleştiren firmalar</w:t>
            </w:r>
            <w:r>
              <w:rPr>
                <w:color w:val="231F20"/>
                <w:spacing w:val="-40"/>
                <w:sz w:val="12"/>
              </w:rPr>
              <w:t xml:space="preserve"> </w:t>
            </w:r>
            <w:r>
              <w:rPr>
                <w:color w:val="231F20"/>
                <w:sz w:val="12"/>
              </w:rPr>
              <w:t>ile HAK’tan akredite helal uygunluk değerlendirme</w:t>
            </w:r>
            <w:r>
              <w:rPr>
                <w:color w:val="231F20"/>
                <w:spacing w:val="1"/>
                <w:sz w:val="12"/>
              </w:rPr>
              <w:t xml:space="preserve"> </w:t>
            </w:r>
            <w:r>
              <w:rPr>
                <w:color w:val="231F20"/>
                <w:spacing w:val="-1"/>
                <w:sz w:val="12"/>
              </w:rPr>
              <w:t xml:space="preserve">kuruluşlarının (belgelendirme </w:t>
            </w:r>
            <w:r>
              <w:rPr>
                <w:color w:val="231F20"/>
                <w:sz w:val="12"/>
              </w:rPr>
              <w:t>kuruluşu, laboratuvar</w:t>
            </w:r>
            <w:r>
              <w:rPr>
                <w:color w:val="231F20"/>
                <w:spacing w:val="1"/>
                <w:sz w:val="12"/>
              </w:rPr>
              <w:t xml:space="preserve"> </w:t>
            </w:r>
            <w:r>
              <w:rPr>
                <w:color w:val="231F20"/>
                <w:w w:val="95"/>
                <w:sz w:val="12"/>
              </w:rPr>
              <w:t>vb.) Ticaret Bakanlığı tarafından yurt içi ve yurt dışında</w:t>
            </w:r>
            <w:r>
              <w:rPr>
                <w:color w:val="231F20"/>
                <w:spacing w:val="1"/>
                <w:w w:val="95"/>
                <w:sz w:val="12"/>
              </w:rPr>
              <w:t xml:space="preserve"> </w:t>
            </w:r>
            <w:r>
              <w:rPr>
                <w:color w:val="231F20"/>
                <w:spacing w:val="-1"/>
                <w:sz w:val="12"/>
              </w:rPr>
              <w:t>düzenlenen</w:t>
            </w:r>
            <w:r>
              <w:rPr>
                <w:color w:val="231F20"/>
                <w:spacing w:val="-12"/>
                <w:sz w:val="12"/>
              </w:rPr>
              <w:t xml:space="preserve"> </w:t>
            </w:r>
            <w:r>
              <w:rPr>
                <w:color w:val="231F20"/>
                <w:spacing w:val="-1"/>
                <w:sz w:val="12"/>
              </w:rPr>
              <w:t>/</w:t>
            </w:r>
            <w:r>
              <w:rPr>
                <w:color w:val="231F20"/>
                <w:spacing w:val="-11"/>
                <w:sz w:val="12"/>
              </w:rPr>
              <w:t xml:space="preserve"> </w:t>
            </w:r>
            <w:r>
              <w:rPr>
                <w:color w:val="231F20"/>
                <w:spacing w:val="-1"/>
                <w:sz w:val="12"/>
              </w:rPr>
              <w:t>desteklenen</w:t>
            </w:r>
            <w:r>
              <w:rPr>
                <w:color w:val="231F20"/>
                <w:spacing w:val="-11"/>
                <w:sz w:val="12"/>
              </w:rPr>
              <w:t xml:space="preserve"> </w:t>
            </w:r>
            <w:r>
              <w:rPr>
                <w:color w:val="231F20"/>
                <w:spacing w:val="-1"/>
                <w:sz w:val="12"/>
              </w:rPr>
              <w:t>/</w:t>
            </w:r>
            <w:r>
              <w:rPr>
                <w:color w:val="231F20"/>
                <w:spacing w:val="-11"/>
                <w:sz w:val="12"/>
              </w:rPr>
              <w:t xml:space="preserve"> </w:t>
            </w:r>
            <w:r>
              <w:rPr>
                <w:color w:val="231F20"/>
                <w:spacing w:val="-1"/>
                <w:sz w:val="12"/>
              </w:rPr>
              <w:t>koordine</w:t>
            </w:r>
            <w:r>
              <w:rPr>
                <w:color w:val="231F20"/>
                <w:spacing w:val="-12"/>
                <w:sz w:val="12"/>
              </w:rPr>
              <w:t xml:space="preserve"> </w:t>
            </w:r>
            <w:r>
              <w:rPr>
                <w:color w:val="231F20"/>
                <w:sz w:val="12"/>
              </w:rPr>
              <w:t>edilen</w:t>
            </w:r>
            <w:r>
              <w:rPr>
                <w:color w:val="231F20"/>
                <w:spacing w:val="-11"/>
                <w:sz w:val="12"/>
              </w:rPr>
              <w:t xml:space="preserve"> </w:t>
            </w:r>
            <w:r>
              <w:rPr>
                <w:color w:val="231F20"/>
                <w:sz w:val="12"/>
              </w:rPr>
              <w:t>fuar,</w:t>
            </w:r>
            <w:r>
              <w:rPr>
                <w:color w:val="231F20"/>
                <w:spacing w:val="-11"/>
                <w:sz w:val="12"/>
              </w:rPr>
              <w:t xml:space="preserve"> </w:t>
            </w:r>
            <w:r>
              <w:rPr>
                <w:color w:val="231F20"/>
                <w:sz w:val="12"/>
              </w:rPr>
              <w:t>ticaret</w:t>
            </w:r>
            <w:r>
              <w:rPr>
                <w:color w:val="231F20"/>
                <w:spacing w:val="-39"/>
                <w:sz w:val="12"/>
              </w:rPr>
              <w:t xml:space="preserve"> </w:t>
            </w:r>
            <w:r>
              <w:rPr>
                <w:color w:val="231F20"/>
                <w:w w:val="95"/>
                <w:sz w:val="12"/>
              </w:rPr>
              <w:t>heyeti, alım heyeti vb. organizasyonlarda daha fazla yer</w:t>
            </w:r>
            <w:r>
              <w:rPr>
                <w:color w:val="231F20"/>
                <w:spacing w:val="1"/>
                <w:w w:val="95"/>
                <w:sz w:val="12"/>
              </w:rPr>
              <w:t xml:space="preserve"> </w:t>
            </w:r>
            <w:r>
              <w:rPr>
                <w:color w:val="231F20"/>
                <w:sz w:val="12"/>
              </w:rPr>
              <w:t>bulmasının</w:t>
            </w:r>
            <w:r>
              <w:rPr>
                <w:color w:val="231F20"/>
                <w:spacing w:val="-12"/>
                <w:sz w:val="12"/>
              </w:rPr>
              <w:t xml:space="preserve"> </w:t>
            </w:r>
            <w:r>
              <w:rPr>
                <w:color w:val="231F20"/>
                <w:sz w:val="12"/>
              </w:rPr>
              <w:t>sağlanması</w:t>
            </w:r>
            <w:r>
              <w:rPr>
                <w:color w:val="231F20"/>
                <w:spacing w:val="-11"/>
                <w:sz w:val="12"/>
              </w:rPr>
              <w:t xml:space="preserve"> </w:t>
            </w:r>
            <w:r>
              <w:rPr>
                <w:color w:val="231F20"/>
                <w:sz w:val="12"/>
              </w:rPr>
              <w:t>önem</w:t>
            </w:r>
            <w:r>
              <w:rPr>
                <w:color w:val="231F20"/>
                <w:spacing w:val="-11"/>
                <w:sz w:val="12"/>
              </w:rPr>
              <w:t xml:space="preserve"> </w:t>
            </w:r>
            <w:r>
              <w:rPr>
                <w:color w:val="231F20"/>
                <w:sz w:val="12"/>
              </w:rPr>
              <w:t>arz</w:t>
            </w:r>
            <w:r>
              <w:rPr>
                <w:color w:val="231F20"/>
                <w:spacing w:val="-11"/>
                <w:sz w:val="12"/>
              </w:rPr>
              <w:t xml:space="preserve"> </w:t>
            </w:r>
            <w:r>
              <w:rPr>
                <w:color w:val="231F20"/>
                <w:sz w:val="12"/>
              </w:rPr>
              <w:t>etmektedir.</w:t>
            </w:r>
          </w:p>
        </w:tc>
        <w:tc>
          <w:tcPr>
            <w:tcW w:w="1573" w:type="dxa"/>
          </w:tcPr>
          <w:p w14:paraId="7F16A903" w14:textId="77777777" w:rsidR="00A7638D" w:rsidRPr="00E4165A" w:rsidRDefault="00A7638D" w:rsidP="00A7638D">
            <w:pPr>
              <w:pStyle w:val="TableParagraph"/>
              <w:rPr>
                <w:rFonts w:ascii="Tahoma"/>
                <w:b/>
                <w:sz w:val="16"/>
              </w:rPr>
            </w:pPr>
          </w:p>
          <w:p w14:paraId="235EE6E8" w14:textId="77777777" w:rsidR="00A7638D" w:rsidRPr="00E4165A" w:rsidRDefault="00A7638D" w:rsidP="00A7638D">
            <w:pPr>
              <w:pStyle w:val="TableParagraph"/>
              <w:rPr>
                <w:rFonts w:ascii="Tahoma"/>
                <w:b/>
                <w:sz w:val="16"/>
              </w:rPr>
            </w:pPr>
          </w:p>
          <w:p w14:paraId="0ACD0DDA" w14:textId="77777777" w:rsidR="00A7638D" w:rsidRPr="00E4165A" w:rsidRDefault="00A7638D" w:rsidP="00A7638D">
            <w:pPr>
              <w:pStyle w:val="TableParagraph"/>
              <w:rPr>
                <w:rFonts w:ascii="Tahoma"/>
                <w:b/>
                <w:sz w:val="16"/>
              </w:rPr>
            </w:pPr>
          </w:p>
          <w:p w14:paraId="7799272E" w14:textId="77777777" w:rsidR="00A7638D" w:rsidRPr="00E4165A" w:rsidRDefault="00A7638D" w:rsidP="00A7638D">
            <w:pPr>
              <w:pStyle w:val="TableParagraph"/>
              <w:rPr>
                <w:rFonts w:ascii="Tahoma"/>
                <w:b/>
                <w:sz w:val="16"/>
              </w:rPr>
            </w:pPr>
          </w:p>
          <w:p w14:paraId="4980F863" w14:textId="77777777" w:rsidR="00A7638D" w:rsidRPr="00E4165A" w:rsidRDefault="00A7638D" w:rsidP="00A7638D">
            <w:pPr>
              <w:pStyle w:val="TableParagraph"/>
              <w:rPr>
                <w:rFonts w:ascii="Tahoma"/>
                <w:b/>
                <w:sz w:val="16"/>
              </w:rPr>
            </w:pPr>
          </w:p>
          <w:p w14:paraId="73C5BE5C" w14:textId="77777777" w:rsidR="00A7638D" w:rsidRPr="00E4165A" w:rsidRDefault="00A7638D" w:rsidP="00A7638D">
            <w:pPr>
              <w:pStyle w:val="TableParagraph"/>
              <w:spacing w:before="6"/>
              <w:rPr>
                <w:rFonts w:ascii="Tahoma"/>
                <w:b/>
                <w:sz w:val="14"/>
              </w:rPr>
            </w:pPr>
          </w:p>
          <w:p w14:paraId="0424CBCF" w14:textId="77777777" w:rsidR="00A7638D" w:rsidRPr="00E4165A" w:rsidRDefault="00A7638D" w:rsidP="00E4165A">
            <w:pPr>
              <w:pStyle w:val="TableParagraph"/>
              <w:spacing w:line="312" w:lineRule="auto"/>
              <w:ind w:left="346" w:hanging="134"/>
              <w:rPr>
                <w:rFonts w:ascii="Arial"/>
                <w:b/>
                <w:sz w:val="12"/>
              </w:rPr>
            </w:pPr>
            <w:r w:rsidRPr="00E4165A">
              <w:rPr>
                <w:rFonts w:ascii="Arial"/>
                <w:b/>
                <w:w w:val="105"/>
                <w:sz w:val="12"/>
              </w:rPr>
              <w:t>Helal</w:t>
            </w:r>
            <w:r w:rsidRPr="00E4165A">
              <w:rPr>
                <w:rFonts w:ascii="Arial"/>
                <w:b/>
                <w:spacing w:val="8"/>
                <w:w w:val="105"/>
                <w:sz w:val="12"/>
              </w:rPr>
              <w:t xml:space="preserve"> </w:t>
            </w:r>
            <w:r w:rsidRPr="00E4165A">
              <w:rPr>
                <w:rFonts w:ascii="Arial"/>
                <w:b/>
                <w:w w:val="105"/>
                <w:sz w:val="12"/>
              </w:rPr>
              <w:t>Akreditasyon</w:t>
            </w:r>
            <w:r w:rsidRPr="00E4165A">
              <w:rPr>
                <w:rFonts w:ascii="Arial"/>
                <w:b/>
                <w:spacing w:val="-32"/>
                <w:w w:val="105"/>
                <w:sz w:val="12"/>
              </w:rPr>
              <w:t xml:space="preserve"> </w:t>
            </w:r>
            <w:r w:rsidRPr="00E4165A">
              <w:rPr>
                <w:rFonts w:ascii="Arial"/>
                <w:b/>
                <w:w w:val="110"/>
                <w:sz w:val="12"/>
              </w:rPr>
              <w:t>Kurumu</w:t>
            </w:r>
            <w:r w:rsidRPr="00E4165A">
              <w:rPr>
                <w:rFonts w:ascii="Arial"/>
                <w:b/>
                <w:spacing w:val="-8"/>
                <w:w w:val="110"/>
                <w:sz w:val="12"/>
              </w:rPr>
              <w:t xml:space="preserve"> </w:t>
            </w:r>
            <w:r w:rsidRPr="00E4165A">
              <w:rPr>
                <w:rFonts w:ascii="Arial"/>
                <w:b/>
                <w:w w:val="110"/>
                <w:sz w:val="12"/>
              </w:rPr>
              <w:t>(HAK)</w:t>
            </w:r>
          </w:p>
        </w:tc>
        <w:tc>
          <w:tcPr>
            <w:tcW w:w="1270" w:type="dxa"/>
          </w:tcPr>
          <w:p w14:paraId="12AB6565" w14:textId="77777777" w:rsidR="00A7638D" w:rsidRPr="00E4165A" w:rsidRDefault="00A7638D" w:rsidP="00A7638D">
            <w:pPr>
              <w:pStyle w:val="TableParagraph"/>
              <w:rPr>
                <w:rFonts w:ascii="Tahoma"/>
                <w:b/>
                <w:sz w:val="16"/>
              </w:rPr>
            </w:pPr>
          </w:p>
          <w:p w14:paraId="545D9913" w14:textId="77777777" w:rsidR="00A7638D" w:rsidRPr="00E4165A" w:rsidRDefault="00A7638D" w:rsidP="00A7638D">
            <w:pPr>
              <w:pStyle w:val="TableParagraph"/>
              <w:rPr>
                <w:rFonts w:ascii="Tahoma"/>
                <w:b/>
                <w:sz w:val="16"/>
              </w:rPr>
            </w:pPr>
          </w:p>
          <w:p w14:paraId="25C64F63" w14:textId="77777777" w:rsidR="00A7638D" w:rsidRPr="00E4165A" w:rsidRDefault="00A7638D" w:rsidP="00A7638D">
            <w:pPr>
              <w:pStyle w:val="TableParagraph"/>
              <w:rPr>
                <w:rFonts w:ascii="Tahoma"/>
                <w:b/>
                <w:sz w:val="16"/>
              </w:rPr>
            </w:pPr>
          </w:p>
          <w:p w14:paraId="43E04881" w14:textId="77777777" w:rsidR="00A7638D" w:rsidRPr="00E4165A" w:rsidRDefault="00A7638D" w:rsidP="00E4165A">
            <w:pPr>
              <w:pStyle w:val="TableParagraph"/>
              <w:ind w:firstLine="26"/>
              <w:jc w:val="center"/>
              <w:rPr>
                <w:rFonts w:ascii="Arial"/>
                <w:b/>
                <w:w w:val="105"/>
                <w:sz w:val="12"/>
              </w:rPr>
            </w:pPr>
          </w:p>
          <w:p w14:paraId="0E4A57E8" w14:textId="77777777" w:rsidR="00E4165A" w:rsidRPr="00E4165A" w:rsidRDefault="00E4165A" w:rsidP="00E4165A">
            <w:pPr>
              <w:pStyle w:val="TableParagraph"/>
              <w:ind w:firstLine="26"/>
              <w:jc w:val="center"/>
              <w:rPr>
                <w:rFonts w:ascii="Tahoma"/>
                <w:b/>
                <w:sz w:val="15"/>
              </w:rPr>
            </w:pPr>
          </w:p>
          <w:p w14:paraId="551B06FE" w14:textId="77777777" w:rsidR="00E4165A" w:rsidRPr="00E4165A" w:rsidRDefault="00E4165A" w:rsidP="00E4165A">
            <w:pPr>
              <w:pStyle w:val="TableParagraph"/>
              <w:ind w:firstLine="26"/>
              <w:jc w:val="center"/>
              <w:rPr>
                <w:rFonts w:ascii="Tahoma"/>
                <w:b/>
                <w:sz w:val="15"/>
              </w:rPr>
            </w:pPr>
          </w:p>
          <w:p w14:paraId="08E82275" w14:textId="77777777" w:rsidR="00A7638D" w:rsidRPr="00E4165A" w:rsidRDefault="00A7638D" w:rsidP="00E4165A">
            <w:pPr>
              <w:pStyle w:val="TableParagraph"/>
              <w:spacing w:line="312" w:lineRule="auto"/>
              <w:ind w:left="272" w:right="217" w:firstLine="26"/>
              <w:jc w:val="center"/>
              <w:rPr>
                <w:rFonts w:ascii="Arial" w:hAnsi="Arial"/>
                <w:b/>
                <w:sz w:val="12"/>
              </w:rPr>
            </w:pPr>
            <w:r w:rsidRPr="00E4165A">
              <w:rPr>
                <w:rFonts w:ascii="Arial" w:hAnsi="Arial"/>
                <w:b/>
                <w:spacing w:val="-1"/>
                <w:w w:val="110"/>
                <w:sz w:val="12"/>
              </w:rPr>
              <w:t xml:space="preserve">Ticaret </w:t>
            </w:r>
            <w:r w:rsidR="0012441B" w:rsidRPr="00E4165A">
              <w:rPr>
                <w:rFonts w:ascii="Arial" w:hAnsi="Arial"/>
                <w:b/>
                <w:spacing w:val="-1"/>
                <w:w w:val="110"/>
                <w:sz w:val="12"/>
              </w:rPr>
              <w:t>Bakanlığı</w:t>
            </w:r>
            <w:r w:rsidRPr="00E4165A">
              <w:rPr>
                <w:rFonts w:ascii="Arial" w:hAnsi="Arial"/>
                <w:b/>
                <w:spacing w:val="-34"/>
                <w:w w:val="110"/>
                <w:sz w:val="12"/>
              </w:rPr>
              <w:t xml:space="preserve"> </w:t>
            </w:r>
            <w:r w:rsidRPr="00E4165A">
              <w:rPr>
                <w:rFonts w:ascii="Arial" w:hAnsi="Arial"/>
                <w:b/>
                <w:w w:val="105"/>
                <w:sz w:val="12"/>
              </w:rPr>
              <w:t>(İHRGM,</w:t>
            </w:r>
            <w:r w:rsidRPr="00E4165A">
              <w:rPr>
                <w:rFonts w:ascii="Arial" w:hAnsi="Arial"/>
                <w:b/>
                <w:spacing w:val="-5"/>
                <w:w w:val="105"/>
                <w:sz w:val="12"/>
              </w:rPr>
              <w:t xml:space="preserve"> </w:t>
            </w:r>
            <w:r w:rsidRPr="00E4165A">
              <w:rPr>
                <w:rFonts w:ascii="Arial" w:hAnsi="Arial"/>
                <w:b/>
                <w:w w:val="105"/>
                <w:sz w:val="12"/>
              </w:rPr>
              <w:t>UHTGM)</w:t>
            </w:r>
          </w:p>
        </w:tc>
        <w:tc>
          <w:tcPr>
            <w:tcW w:w="1270" w:type="dxa"/>
          </w:tcPr>
          <w:p w14:paraId="4C7E905C" w14:textId="77777777" w:rsidR="00A7638D" w:rsidRDefault="00A7638D" w:rsidP="00A7638D">
            <w:pPr>
              <w:pStyle w:val="TableParagraph"/>
              <w:tabs>
                <w:tab w:val="left" w:pos="142"/>
              </w:tabs>
              <w:rPr>
                <w:rFonts w:ascii="Tahoma"/>
                <w:b/>
                <w:sz w:val="16"/>
              </w:rPr>
            </w:pPr>
          </w:p>
          <w:p w14:paraId="2E74F98E" w14:textId="77777777" w:rsidR="00A7638D" w:rsidRDefault="00A7638D" w:rsidP="00A7638D">
            <w:pPr>
              <w:pStyle w:val="TableParagraph"/>
              <w:tabs>
                <w:tab w:val="left" w:pos="142"/>
              </w:tabs>
              <w:rPr>
                <w:rFonts w:ascii="Tahoma"/>
                <w:b/>
                <w:sz w:val="16"/>
              </w:rPr>
            </w:pPr>
          </w:p>
          <w:p w14:paraId="58969826" w14:textId="77777777" w:rsidR="00A7638D" w:rsidRDefault="00A7638D" w:rsidP="00A7638D">
            <w:pPr>
              <w:pStyle w:val="TableParagraph"/>
              <w:tabs>
                <w:tab w:val="left" w:pos="142"/>
              </w:tabs>
              <w:rPr>
                <w:rFonts w:ascii="Tahoma"/>
                <w:b/>
                <w:sz w:val="16"/>
              </w:rPr>
            </w:pPr>
          </w:p>
          <w:p w14:paraId="2457C24C" w14:textId="77777777" w:rsidR="00A7638D" w:rsidRDefault="00A7638D" w:rsidP="00A7638D">
            <w:pPr>
              <w:pStyle w:val="TableParagraph"/>
              <w:tabs>
                <w:tab w:val="left" w:pos="142"/>
              </w:tabs>
              <w:rPr>
                <w:rFonts w:ascii="Tahoma"/>
                <w:b/>
                <w:sz w:val="16"/>
              </w:rPr>
            </w:pPr>
          </w:p>
          <w:p w14:paraId="55C5A4F1" w14:textId="77777777" w:rsidR="00A7638D" w:rsidRDefault="00A7638D" w:rsidP="00A7638D">
            <w:pPr>
              <w:pStyle w:val="TableParagraph"/>
              <w:tabs>
                <w:tab w:val="left" w:pos="142"/>
              </w:tabs>
              <w:rPr>
                <w:rFonts w:ascii="Tahoma"/>
                <w:b/>
                <w:sz w:val="16"/>
              </w:rPr>
            </w:pPr>
          </w:p>
          <w:p w14:paraId="1A558865" w14:textId="77777777" w:rsidR="00A7638D" w:rsidRDefault="00A7638D" w:rsidP="00A7638D">
            <w:pPr>
              <w:pStyle w:val="TableParagraph"/>
              <w:tabs>
                <w:tab w:val="left" w:pos="142"/>
              </w:tabs>
              <w:rPr>
                <w:rFonts w:ascii="Tahoma"/>
                <w:b/>
                <w:sz w:val="16"/>
              </w:rPr>
            </w:pPr>
          </w:p>
          <w:p w14:paraId="5E5E522C" w14:textId="77777777" w:rsidR="00A7638D" w:rsidRDefault="00A7638D" w:rsidP="00A7638D">
            <w:pPr>
              <w:pStyle w:val="TableParagraph"/>
              <w:tabs>
                <w:tab w:val="left" w:pos="142"/>
              </w:tabs>
              <w:rPr>
                <w:rFonts w:ascii="Tahoma"/>
                <w:b/>
                <w:sz w:val="16"/>
              </w:rPr>
            </w:pPr>
          </w:p>
          <w:p w14:paraId="638346C3" w14:textId="77777777" w:rsidR="00A7638D" w:rsidRDefault="00A7638D" w:rsidP="00A7638D">
            <w:pPr>
              <w:pStyle w:val="TableParagraph"/>
              <w:tabs>
                <w:tab w:val="left" w:pos="142"/>
              </w:tabs>
              <w:spacing w:before="139"/>
              <w:ind w:left="327"/>
              <w:rPr>
                <w:rFonts w:ascii="Arial"/>
                <w:b/>
                <w:sz w:val="12"/>
              </w:rPr>
            </w:pPr>
            <w:r>
              <w:rPr>
                <w:rFonts w:ascii="Arial"/>
                <w:b/>
                <w:color w:val="231F20"/>
                <w:w w:val="110"/>
                <w:sz w:val="12"/>
              </w:rPr>
              <w:t>2022-2024</w:t>
            </w:r>
          </w:p>
        </w:tc>
      </w:tr>
    </w:tbl>
    <w:p w14:paraId="009EB095" w14:textId="77777777" w:rsidR="00E713DC" w:rsidRDefault="00E713DC" w:rsidP="004D7FC5">
      <w:pPr>
        <w:pStyle w:val="GvdeMetni"/>
        <w:tabs>
          <w:tab w:val="left" w:pos="142"/>
        </w:tabs>
        <w:rPr>
          <w:sz w:val="20"/>
        </w:rPr>
      </w:pPr>
    </w:p>
    <w:p w14:paraId="62E8FC53"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599616" behindDoc="1" locked="0" layoutInCell="1" allowOverlap="1" wp14:anchorId="2FD53A47" wp14:editId="222979FB">
                <wp:simplePos x="0" y="0"/>
                <wp:positionH relativeFrom="page">
                  <wp:posOffset>806450</wp:posOffset>
                </wp:positionH>
                <wp:positionV relativeFrom="paragraph">
                  <wp:posOffset>137795</wp:posOffset>
                </wp:positionV>
                <wp:extent cx="6300470" cy="1270"/>
                <wp:effectExtent l="0" t="0" r="0" b="0"/>
                <wp:wrapTopAndBottom/>
                <wp:docPr id="128" name="Freeform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2F3D43" id="Freeform 116" o:spid="_x0000_s1026" style="position:absolute;margin-left:63.5pt;margin-top:10.85pt;width:496.1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" path="m,l9922,e" filled="f" strokecolor="#231f20" strokeweight=".5pt">
                <v:path arrowok="t" o:connecttype="custom" o:connectlocs="0,0;6300470,0" o:connectangles="0,0"/>
                <w10:wrap type="topAndBottom" anchorx="page"/>
              </v:shape>
            </w:pict>
          </mc:Fallback>
        </mc:AlternateContent>
      </w:r>
    </w:p>
    <w:p w14:paraId="1F24DED6" w14:textId="77777777" w:rsidR="00E713DC" w:rsidRDefault="00E713DC" w:rsidP="004D7FC5">
      <w:pPr>
        <w:pStyle w:val="GvdeMetni"/>
        <w:tabs>
          <w:tab w:val="left" w:pos="142"/>
        </w:tabs>
        <w:spacing w:before="11"/>
        <w:rPr>
          <w:sz w:val="16"/>
        </w:rPr>
      </w:pPr>
    </w:p>
    <w:p w14:paraId="64857F26" w14:textId="375BFFF0" w:rsidR="00E713DC" w:rsidRDefault="00E713DC" w:rsidP="004D7FC5">
      <w:pPr>
        <w:tabs>
          <w:tab w:val="left" w:pos="142"/>
        </w:tabs>
        <w:spacing w:before="96"/>
        <w:ind w:right="1721"/>
        <w:jc w:val="right"/>
        <w:rPr>
          <w:rFonts w:ascii="Lucida Sans"/>
          <w:sz w:val="12"/>
        </w:rPr>
      </w:pPr>
    </w:p>
    <w:p w14:paraId="706BB29D"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6EB01AC2" w14:textId="77777777" w:rsidR="00E713DC" w:rsidRDefault="00E713DC" w:rsidP="004D7FC5">
      <w:pPr>
        <w:pStyle w:val="GvdeMetni"/>
        <w:tabs>
          <w:tab w:val="left" w:pos="142"/>
        </w:tabs>
        <w:rPr>
          <w:rFonts w:ascii="Lucida Sans"/>
          <w:b w:val="0"/>
          <w:sz w:val="20"/>
        </w:rPr>
      </w:pPr>
    </w:p>
    <w:p w14:paraId="74FF69B4" w14:textId="77777777" w:rsidR="00E713DC" w:rsidRDefault="00E713DC" w:rsidP="004D7FC5">
      <w:pPr>
        <w:pStyle w:val="GvdeMetni"/>
        <w:tabs>
          <w:tab w:val="left" w:pos="142"/>
        </w:tabs>
        <w:rPr>
          <w:rFonts w:ascii="Lucida Sans"/>
          <w:b w:val="0"/>
          <w:sz w:val="20"/>
        </w:rPr>
      </w:pPr>
    </w:p>
    <w:p w14:paraId="05870785" w14:textId="77777777" w:rsidR="00E713DC" w:rsidRDefault="00E713DC" w:rsidP="004D7FC5">
      <w:pPr>
        <w:pStyle w:val="GvdeMetni"/>
        <w:tabs>
          <w:tab w:val="left" w:pos="142"/>
        </w:tabs>
        <w:rPr>
          <w:rFonts w:ascii="Lucida Sans"/>
          <w:b w:val="0"/>
          <w:sz w:val="20"/>
        </w:rPr>
      </w:pPr>
    </w:p>
    <w:p w14:paraId="283826CD" w14:textId="77777777" w:rsidR="00E713DC" w:rsidRDefault="00E713DC" w:rsidP="004D7FC5">
      <w:pPr>
        <w:pStyle w:val="GvdeMetni"/>
        <w:tabs>
          <w:tab w:val="left" w:pos="142"/>
        </w:tabs>
        <w:rPr>
          <w:rFonts w:ascii="Lucida Sans"/>
          <w:b w:val="0"/>
          <w:sz w:val="20"/>
        </w:rPr>
      </w:pPr>
    </w:p>
    <w:p w14:paraId="0D3543C4" w14:textId="77777777" w:rsidR="00E713DC" w:rsidRDefault="00E713DC" w:rsidP="004D7FC5">
      <w:pPr>
        <w:pStyle w:val="GvdeMetni"/>
        <w:tabs>
          <w:tab w:val="left" w:pos="142"/>
        </w:tabs>
        <w:rPr>
          <w:rFonts w:ascii="Lucida Sans"/>
          <w:b w:val="0"/>
          <w:sz w:val="20"/>
        </w:rPr>
      </w:pPr>
    </w:p>
    <w:p w14:paraId="4F758002" w14:textId="77777777" w:rsidR="00E713DC" w:rsidRDefault="00E713DC" w:rsidP="004D7FC5">
      <w:pPr>
        <w:pStyle w:val="GvdeMetni"/>
        <w:tabs>
          <w:tab w:val="left" w:pos="142"/>
        </w:tabs>
        <w:spacing w:before="5"/>
        <w:rPr>
          <w:rFonts w:ascii="Lucida Sans"/>
          <w:b w:val="0"/>
          <w:sz w:val="21"/>
        </w:rPr>
      </w:pPr>
    </w:p>
    <w:p w14:paraId="69BCA357"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600128" behindDoc="1" locked="0" layoutInCell="1" allowOverlap="1" wp14:anchorId="2C3950E6" wp14:editId="2DE162AB">
                <wp:simplePos x="0" y="0"/>
                <wp:positionH relativeFrom="page">
                  <wp:posOffset>1094740</wp:posOffset>
                </wp:positionH>
                <wp:positionV relativeFrom="paragraph">
                  <wp:posOffset>261620</wp:posOffset>
                </wp:positionV>
                <wp:extent cx="6300470" cy="1270"/>
                <wp:effectExtent l="0" t="0" r="0" b="0"/>
                <wp:wrapTopAndBottom/>
                <wp:docPr id="127"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9368DA" id="Freeform 115" o:spid="_x0000_s1026" style="position:absolute;margin-left:86.2pt;margin-top:20.6pt;width:496.1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04D33FEA" w14:textId="77777777" w:rsidR="00E713DC" w:rsidRDefault="00E713DC" w:rsidP="004D7FC5">
      <w:pPr>
        <w:pStyle w:val="GvdeMetni"/>
        <w:tabs>
          <w:tab w:val="left" w:pos="142"/>
        </w:tabs>
        <w:rPr>
          <w:sz w:val="20"/>
        </w:rPr>
      </w:pPr>
    </w:p>
    <w:p w14:paraId="3747986C" w14:textId="77777777" w:rsidR="00E713DC" w:rsidRDefault="00E713DC" w:rsidP="004D7FC5">
      <w:pPr>
        <w:pStyle w:val="GvdeMetni"/>
        <w:tabs>
          <w:tab w:val="left" w:pos="142"/>
        </w:tabs>
        <w:rPr>
          <w:sz w:val="20"/>
        </w:rPr>
      </w:pPr>
    </w:p>
    <w:p w14:paraId="50AF4BB6" w14:textId="77777777" w:rsidR="00E713DC" w:rsidRDefault="00E713DC" w:rsidP="004D7FC5">
      <w:pPr>
        <w:pStyle w:val="GvdeMetni"/>
        <w:tabs>
          <w:tab w:val="left" w:pos="142"/>
        </w:tabs>
        <w:rPr>
          <w:sz w:val="20"/>
        </w:rPr>
      </w:pPr>
    </w:p>
    <w:p w14:paraId="6FF87535" w14:textId="77777777" w:rsidR="00E713DC" w:rsidRDefault="00E713DC" w:rsidP="004D7FC5">
      <w:pPr>
        <w:pStyle w:val="GvdeMetni"/>
        <w:tabs>
          <w:tab w:val="left" w:pos="142"/>
        </w:tabs>
        <w:spacing w:before="9"/>
        <w:rPr>
          <w:sz w:val="21"/>
        </w:rPr>
      </w:pPr>
    </w:p>
    <w:p w14:paraId="29B56845" w14:textId="77777777" w:rsidR="00E713DC" w:rsidRDefault="00033D1C" w:rsidP="004D7FC5">
      <w:pPr>
        <w:pStyle w:val="Balk1"/>
        <w:numPr>
          <w:ilvl w:val="1"/>
          <w:numId w:val="13"/>
        </w:numPr>
        <w:tabs>
          <w:tab w:val="left" w:pos="142"/>
          <w:tab w:val="left" w:pos="940"/>
        </w:tabs>
        <w:ind w:hanging="377"/>
        <w:jc w:val="left"/>
      </w:pPr>
      <w:r>
        <w:rPr>
          <w:color w:val="2868B2"/>
          <w:w w:val="105"/>
        </w:rPr>
        <w:t>Uzak</w:t>
      </w:r>
      <w:r>
        <w:rPr>
          <w:color w:val="2868B2"/>
          <w:spacing w:val="12"/>
          <w:w w:val="105"/>
        </w:rPr>
        <w:t xml:space="preserve"> </w:t>
      </w:r>
      <w:r>
        <w:rPr>
          <w:color w:val="2868B2"/>
          <w:w w:val="105"/>
        </w:rPr>
        <w:t>Ülkelere</w:t>
      </w:r>
      <w:r>
        <w:rPr>
          <w:color w:val="2868B2"/>
          <w:spacing w:val="13"/>
          <w:w w:val="105"/>
        </w:rPr>
        <w:t xml:space="preserve"> </w:t>
      </w:r>
      <w:r>
        <w:rPr>
          <w:color w:val="2868B2"/>
          <w:w w:val="105"/>
        </w:rPr>
        <w:t>Yönelik</w:t>
      </w:r>
      <w:r>
        <w:rPr>
          <w:color w:val="2868B2"/>
          <w:spacing w:val="13"/>
          <w:w w:val="105"/>
        </w:rPr>
        <w:t xml:space="preserve"> </w:t>
      </w:r>
      <w:r>
        <w:rPr>
          <w:color w:val="2868B2"/>
          <w:w w:val="105"/>
        </w:rPr>
        <w:t>Ortak</w:t>
      </w:r>
      <w:r>
        <w:rPr>
          <w:color w:val="2868B2"/>
          <w:spacing w:val="12"/>
          <w:w w:val="105"/>
        </w:rPr>
        <w:t xml:space="preserve"> </w:t>
      </w:r>
      <w:r>
        <w:rPr>
          <w:color w:val="2868B2"/>
          <w:w w:val="105"/>
        </w:rPr>
        <w:t>Eylemler</w:t>
      </w:r>
    </w:p>
    <w:p w14:paraId="2F6DD5D7" w14:textId="77777777" w:rsidR="00E713DC" w:rsidRDefault="00E713DC" w:rsidP="004D7FC5">
      <w:pPr>
        <w:pStyle w:val="GvdeMetni"/>
        <w:tabs>
          <w:tab w:val="left" w:pos="142"/>
        </w:tabs>
        <w:rPr>
          <w:sz w:val="20"/>
        </w:rPr>
      </w:pPr>
    </w:p>
    <w:p w14:paraId="23B16A7B"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608CDC66" w14:textId="77777777" w:rsidTr="00C06196">
        <w:trPr>
          <w:trHeight w:val="688"/>
        </w:trPr>
        <w:tc>
          <w:tcPr>
            <w:tcW w:w="1006" w:type="dxa"/>
            <w:tcBorders>
              <w:bottom w:val="nil"/>
            </w:tcBorders>
            <w:shd w:val="clear" w:color="auto" w:fill="5386C1"/>
          </w:tcPr>
          <w:p w14:paraId="684EAE33"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D7DB93D" w14:textId="77777777" w:rsidR="00156D39" w:rsidRDefault="00156D39" w:rsidP="00156D39">
            <w:pPr>
              <w:pStyle w:val="TableParagraph"/>
              <w:tabs>
                <w:tab w:val="left" w:pos="142"/>
              </w:tabs>
              <w:spacing w:before="3"/>
              <w:rPr>
                <w:rFonts w:ascii="Tahoma"/>
                <w:b/>
                <w:sz w:val="19"/>
              </w:rPr>
            </w:pPr>
          </w:p>
          <w:p w14:paraId="4B38236A"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3B37392" w14:textId="77777777" w:rsidR="00156D39" w:rsidRDefault="00156D39" w:rsidP="00156D39">
            <w:pPr>
              <w:pStyle w:val="TableParagraph"/>
              <w:tabs>
                <w:tab w:val="left" w:pos="142"/>
              </w:tabs>
              <w:spacing w:before="3"/>
              <w:rPr>
                <w:rFonts w:ascii="Tahoma"/>
                <w:b/>
                <w:sz w:val="19"/>
              </w:rPr>
            </w:pPr>
          </w:p>
          <w:p w14:paraId="56658E9D"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111D106E"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230BF4F3"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1CC0CF78" w14:textId="77777777" w:rsidR="00156D39" w:rsidRDefault="00156D39" w:rsidP="00156D39">
            <w:pPr>
              <w:pStyle w:val="TableParagraph"/>
              <w:tabs>
                <w:tab w:val="left" w:pos="142"/>
              </w:tabs>
              <w:spacing w:before="3"/>
              <w:rPr>
                <w:rFonts w:ascii="Tahoma"/>
                <w:b/>
                <w:sz w:val="19"/>
              </w:rPr>
            </w:pPr>
          </w:p>
          <w:p w14:paraId="2BE3E31F"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12263A" w14:paraId="2C86226B" w14:textId="77777777" w:rsidTr="00C06196">
        <w:trPr>
          <w:trHeight w:val="2729"/>
        </w:trPr>
        <w:tc>
          <w:tcPr>
            <w:tcW w:w="1006" w:type="dxa"/>
            <w:tcBorders>
              <w:top w:val="nil"/>
            </w:tcBorders>
          </w:tcPr>
          <w:p w14:paraId="16F0217B" w14:textId="77777777" w:rsidR="0012263A" w:rsidRDefault="0012263A" w:rsidP="0012263A">
            <w:pPr>
              <w:pStyle w:val="TableParagraph"/>
              <w:tabs>
                <w:tab w:val="left" w:pos="142"/>
              </w:tabs>
              <w:rPr>
                <w:rFonts w:ascii="Tahoma"/>
                <w:b/>
                <w:sz w:val="24"/>
              </w:rPr>
            </w:pPr>
          </w:p>
          <w:p w14:paraId="154118CB" w14:textId="77777777" w:rsidR="0012263A" w:rsidRDefault="0012263A" w:rsidP="0012263A">
            <w:pPr>
              <w:pStyle w:val="TableParagraph"/>
              <w:tabs>
                <w:tab w:val="left" w:pos="142"/>
              </w:tabs>
              <w:rPr>
                <w:rFonts w:ascii="Tahoma"/>
                <w:b/>
                <w:sz w:val="24"/>
              </w:rPr>
            </w:pPr>
          </w:p>
          <w:p w14:paraId="7D60E48E" w14:textId="77777777" w:rsidR="0012263A" w:rsidRDefault="0012263A" w:rsidP="0012263A">
            <w:pPr>
              <w:pStyle w:val="TableParagraph"/>
              <w:tabs>
                <w:tab w:val="left" w:pos="142"/>
              </w:tabs>
              <w:rPr>
                <w:rFonts w:ascii="Tahoma"/>
                <w:b/>
                <w:sz w:val="24"/>
              </w:rPr>
            </w:pPr>
          </w:p>
          <w:p w14:paraId="092D205D" w14:textId="77777777" w:rsidR="0012263A" w:rsidRDefault="0012263A" w:rsidP="0012263A">
            <w:pPr>
              <w:pStyle w:val="TableParagraph"/>
              <w:tabs>
                <w:tab w:val="left" w:pos="142"/>
              </w:tabs>
              <w:spacing w:before="10"/>
              <w:rPr>
                <w:rFonts w:ascii="Tahoma"/>
                <w:b/>
                <w:sz w:val="32"/>
              </w:rPr>
            </w:pPr>
          </w:p>
          <w:p w14:paraId="233F3E2B" w14:textId="436672B2" w:rsidR="0012263A" w:rsidRDefault="0012263A" w:rsidP="0012263A">
            <w:pPr>
              <w:pStyle w:val="TableParagraph"/>
              <w:tabs>
                <w:tab w:val="left" w:pos="142"/>
              </w:tabs>
              <w:ind w:left="172" w:right="172"/>
              <w:jc w:val="center"/>
              <w:rPr>
                <w:rFonts w:ascii="Arial"/>
                <w:b/>
                <w:sz w:val="18"/>
              </w:rPr>
            </w:pPr>
            <w:r>
              <w:rPr>
                <w:rFonts w:ascii="Arial"/>
                <w:b/>
                <w:color w:val="2868B2"/>
                <w:sz w:val="18"/>
              </w:rPr>
              <w:t>3.1.4</w:t>
            </w:r>
            <w:r w:rsidR="00C70702">
              <w:rPr>
                <w:rFonts w:ascii="Arial"/>
                <w:b/>
                <w:color w:val="2868B2"/>
                <w:sz w:val="18"/>
              </w:rPr>
              <w:t>3</w:t>
            </w:r>
          </w:p>
        </w:tc>
        <w:tc>
          <w:tcPr>
            <w:tcW w:w="2480" w:type="dxa"/>
            <w:tcBorders>
              <w:top w:val="nil"/>
            </w:tcBorders>
          </w:tcPr>
          <w:p w14:paraId="4C40BBCE" w14:textId="77777777" w:rsidR="0012263A" w:rsidRDefault="0012263A" w:rsidP="0012263A">
            <w:pPr>
              <w:pStyle w:val="TableParagraph"/>
              <w:tabs>
                <w:tab w:val="left" w:pos="142"/>
              </w:tabs>
              <w:rPr>
                <w:rFonts w:ascii="Tahoma"/>
                <w:b/>
                <w:sz w:val="16"/>
              </w:rPr>
            </w:pPr>
          </w:p>
          <w:p w14:paraId="6A71B2E9" w14:textId="77777777" w:rsidR="0012263A" w:rsidRDefault="0012263A" w:rsidP="0012263A">
            <w:pPr>
              <w:pStyle w:val="TableParagraph"/>
              <w:tabs>
                <w:tab w:val="left" w:pos="142"/>
              </w:tabs>
              <w:rPr>
                <w:rFonts w:ascii="Tahoma"/>
                <w:b/>
                <w:sz w:val="16"/>
              </w:rPr>
            </w:pPr>
          </w:p>
          <w:p w14:paraId="26E9961F" w14:textId="77777777" w:rsidR="0012263A" w:rsidRDefault="0012263A" w:rsidP="0012263A">
            <w:pPr>
              <w:pStyle w:val="TableParagraph"/>
              <w:tabs>
                <w:tab w:val="left" w:pos="142"/>
              </w:tabs>
              <w:rPr>
                <w:rFonts w:ascii="Tahoma"/>
                <w:b/>
                <w:sz w:val="16"/>
              </w:rPr>
            </w:pPr>
          </w:p>
          <w:p w14:paraId="6A30F84E" w14:textId="77777777" w:rsidR="0012263A" w:rsidRDefault="0012263A" w:rsidP="0012263A">
            <w:pPr>
              <w:pStyle w:val="TableParagraph"/>
              <w:tabs>
                <w:tab w:val="left" w:pos="142"/>
              </w:tabs>
              <w:rPr>
                <w:rFonts w:ascii="Tahoma"/>
                <w:b/>
                <w:sz w:val="16"/>
              </w:rPr>
            </w:pPr>
          </w:p>
          <w:p w14:paraId="73B2A864" w14:textId="77777777" w:rsidR="0012263A" w:rsidRDefault="0012263A" w:rsidP="0012263A">
            <w:pPr>
              <w:pStyle w:val="TableParagraph"/>
              <w:tabs>
                <w:tab w:val="left" w:pos="142"/>
              </w:tabs>
              <w:spacing w:before="124" w:line="312" w:lineRule="auto"/>
              <w:ind w:left="92" w:right="241"/>
              <w:rPr>
                <w:rFonts w:ascii="Arial" w:hAnsi="Arial"/>
                <w:b/>
                <w:sz w:val="12"/>
              </w:rPr>
            </w:pPr>
            <w:r>
              <w:rPr>
                <w:rFonts w:ascii="Arial" w:hAnsi="Arial"/>
                <w:b/>
                <w:color w:val="231F20"/>
                <w:w w:val="110"/>
                <w:sz w:val="12"/>
              </w:rPr>
              <w:t>Ülkemizin muhafazakâr giyim</w:t>
            </w:r>
            <w:r>
              <w:rPr>
                <w:rFonts w:ascii="Arial" w:hAnsi="Arial"/>
                <w:b/>
                <w:color w:val="231F20"/>
                <w:spacing w:val="1"/>
                <w:w w:val="110"/>
                <w:sz w:val="12"/>
              </w:rPr>
              <w:t xml:space="preserve"> </w:t>
            </w:r>
            <w:r>
              <w:rPr>
                <w:rFonts w:ascii="Arial" w:hAnsi="Arial"/>
                <w:b/>
                <w:color w:val="231F20"/>
                <w:spacing w:val="-1"/>
                <w:w w:val="110"/>
                <w:sz w:val="12"/>
              </w:rPr>
              <w:t xml:space="preserve">sektöründeki </w:t>
            </w:r>
            <w:r>
              <w:rPr>
                <w:rFonts w:ascii="Arial" w:hAnsi="Arial"/>
                <w:b/>
                <w:color w:val="231F20"/>
                <w:w w:val="110"/>
                <w:sz w:val="12"/>
              </w:rPr>
              <w:t>imkânlarının Strateji</w:t>
            </w:r>
            <w:r>
              <w:rPr>
                <w:rFonts w:ascii="Arial" w:hAnsi="Arial"/>
                <w:b/>
                <w:color w:val="231F20"/>
                <w:spacing w:val="-34"/>
                <w:w w:val="110"/>
                <w:sz w:val="12"/>
              </w:rPr>
              <w:t xml:space="preserve"> </w:t>
            </w:r>
            <w:r>
              <w:rPr>
                <w:rFonts w:ascii="Arial" w:hAnsi="Arial"/>
                <w:b/>
                <w:color w:val="231F20"/>
                <w:w w:val="110"/>
                <w:sz w:val="12"/>
              </w:rPr>
              <w:t>kapsamındaki ülkelerde bulunan</w:t>
            </w:r>
            <w:r>
              <w:rPr>
                <w:rFonts w:ascii="Arial" w:hAnsi="Arial"/>
                <w:b/>
                <w:color w:val="231F20"/>
                <w:spacing w:val="1"/>
                <w:w w:val="110"/>
                <w:sz w:val="12"/>
              </w:rPr>
              <w:t xml:space="preserve"> </w:t>
            </w:r>
            <w:r>
              <w:rPr>
                <w:rFonts w:ascii="Arial" w:hAnsi="Arial"/>
                <w:b/>
                <w:color w:val="231F20"/>
                <w:w w:val="110"/>
                <w:sz w:val="12"/>
              </w:rPr>
              <w:t>Müslüman nüfusa tanıtılması için</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yürütülecektir.</w:t>
            </w:r>
          </w:p>
        </w:tc>
        <w:tc>
          <w:tcPr>
            <w:tcW w:w="3571" w:type="dxa"/>
            <w:tcBorders>
              <w:top w:val="nil"/>
            </w:tcBorders>
          </w:tcPr>
          <w:p w14:paraId="27F2FF4A" w14:textId="77777777" w:rsidR="0012263A" w:rsidRDefault="0012263A" w:rsidP="0012263A">
            <w:pPr>
              <w:pStyle w:val="TableParagraph"/>
              <w:tabs>
                <w:tab w:val="left" w:pos="142"/>
              </w:tabs>
              <w:rPr>
                <w:rFonts w:ascii="Tahoma"/>
                <w:b/>
                <w:sz w:val="16"/>
              </w:rPr>
            </w:pPr>
          </w:p>
          <w:p w14:paraId="30387035" w14:textId="77777777" w:rsidR="0012263A" w:rsidRDefault="0012263A" w:rsidP="0012263A">
            <w:pPr>
              <w:pStyle w:val="TableParagraph"/>
              <w:tabs>
                <w:tab w:val="left" w:pos="142"/>
              </w:tabs>
              <w:rPr>
                <w:rFonts w:ascii="Tahoma"/>
                <w:b/>
                <w:sz w:val="16"/>
              </w:rPr>
            </w:pPr>
          </w:p>
          <w:p w14:paraId="00356F2F" w14:textId="77777777" w:rsidR="0012263A" w:rsidRDefault="0012263A" w:rsidP="0012263A">
            <w:pPr>
              <w:pStyle w:val="TableParagraph"/>
              <w:tabs>
                <w:tab w:val="left" w:pos="142"/>
              </w:tabs>
              <w:rPr>
                <w:rFonts w:ascii="Tahoma"/>
                <w:b/>
                <w:sz w:val="16"/>
              </w:rPr>
            </w:pPr>
          </w:p>
          <w:p w14:paraId="1CF70DF5" w14:textId="77777777" w:rsidR="0012263A" w:rsidRDefault="0012263A" w:rsidP="0012263A">
            <w:pPr>
              <w:pStyle w:val="TableParagraph"/>
              <w:tabs>
                <w:tab w:val="left" w:pos="142"/>
              </w:tabs>
              <w:spacing w:before="121" w:line="295" w:lineRule="auto"/>
              <w:ind w:left="138" w:right="145"/>
              <w:rPr>
                <w:sz w:val="12"/>
              </w:rPr>
            </w:pPr>
            <w:r>
              <w:rPr>
                <w:color w:val="231F20"/>
                <w:sz w:val="12"/>
              </w:rPr>
              <w:t xml:space="preserve">Dünya genelinde </w:t>
            </w:r>
            <w:r w:rsidR="0012441B">
              <w:rPr>
                <w:color w:val="231F20"/>
                <w:sz w:val="12"/>
              </w:rPr>
              <w:t>muhafazakâr</w:t>
            </w:r>
            <w:r>
              <w:rPr>
                <w:color w:val="231F20"/>
                <w:sz w:val="12"/>
              </w:rPr>
              <w:t xml:space="preserve"> giyime yönelik olarak</w:t>
            </w:r>
            <w:r>
              <w:rPr>
                <w:color w:val="231F20"/>
                <w:spacing w:val="1"/>
                <w:sz w:val="12"/>
              </w:rPr>
              <w:t xml:space="preserve"> </w:t>
            </w:r>
            <w:r>
              <w:rPr>
                <w:color w:val="231F20"/>
                <w:sz w:val="12"/>
              </w:rPr>
              <w:t>giderek artan talebin, ülkemizin bu alandaki</w:t>
            </w:r>
            <w:r>
              <w:rPr>
                <w:color w:val="231F20"/>
                <w:spacing w:val="1"/>
                <w:sz w:val="12"/>
              </w:rPr>
              <w:t xml:space="preserve"> </w:t>
            </w:r>
            <w:r>
              <w:rPr>
                <w:color w:val="231F20"/>
                <w:sz w:val="12"/>
              </w:rPr>
              <w:t>potansiyeline yönlendirilmesi ve ülkemizin bu alanda</w:t>
            </w:r>
            <w:r>
              <w:rPr>
                <w:color w:val="231F20"/>
                <w:spacing w:val="1"/>
                <w:sz w:val="12"/>
              </w:rPr>
              <w:t xml:space="preserve"> </w:t>
            </w:r>
            <w:r>
              <w:rPr>
                <w:color w:val="231F20"/>
                <w:sz w:val="12"/>
              </w:rPr>
              <w:t>sahip olduğu imkanların tanıtılabilmesi amacıyla yurt</w:t>
            </w:r>
            <w:r>
              <w:rPr>
                <w:color w:val="231F20"/>
                <w:spacing w:val="1"/>
                <w:sz w:val="12"/>
              </w:rPr>
              <w:t xml:space="preserve"> </w:t>
            </w:r>
            <w:r>
              <w:rPr>
                <w:color w:val="231F20"/>
                <w:spacing w:val="-1"/>
                <w:sz w:val="12"/>
              </w:rPr>
              <w:t>içi</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yurt</w:t>
            </w:r>
            <w:r>
              <w:rPr>
                <w:color w:val="231F20"/>
                <w:spacing w:val="-11"/>
                <w:sz w:val="12"/>
              </w:rPr>
              <w:t xml:space="preserve"> </w:t>
            </w:r>
            <w:r>
              <w:rPr>
                <w:color w:val="231F20"/>
                <w:spacing w:val="-1"/>
                <w:sz w:val="12"/>
              </w:rPr>
              <w:t>dışındaki</w:t>
            </w:r>
            <w:r>
              <w:rPr>
                <w:color w:val="231F20"/>
                <w:spacing w:val="-12"/>
                <w:sz w:val="12"/>
              </w:rPr>
              <w:t xml:space="preserve"> </w:t>
            </w:r>
            <w:r>
              <w:rPr>
                <w:color w:val="231F20"/>
                <w:spacing w:val="-1"/>
                <w:sz w:val="12"/>
              </w:rPr>
              <w:t>ilgili</w:t>
            </w:r>
            <w:r>
              <w:rPr>
                <w:color w:val="231F20"/>
                <w:spacing w:val="-11"/>
                <w:sz w:val="12"/>
              </w:rPr>
              <w:t xml:space="preserve"> </w:t>
            </w:r>
            <w:r>
              <w:rPr>
                <w:color w:val="231F20"/>
                <w:spacing w:val="-1"/>
                <w:sz w:val="12"/>
              </w:rPr>
              <w:t>kurumlarla</w:t>
            </w:r>
            <w:r>
              <w:rPr>
                <w:color w:val="231F20"/>
                <w:spacing w:val="-11"/>
                <w:sz w:val="12"/>
              </w:rPr>
              <w:t xml:space="preserve"> </w:t>
            </w:r>
            <w:r>
              <w:rPr>
                <w:color w:val="231F20"/>
                <w:sz w:val="12"/>
              </w:rPr>
              <w:t>iş</w:t>
            </w:r>
            <w:r>
              <w:rPr>
                <w:color w:val="231F20"/>
                <w:spacing w:val="-12"/>
                <w:sz w:val="12"/>
              </w:rPr>
              <w:t xml:space="preserve"> </w:t>
            </w:r>
            <w:r>
              <w:rPr>
                <w:color w:val="231F20"/>
                <w:sz w:val="12"/>
              </w:rPr>
              <w:t>birliği</w:t>
            </w:r>
            <w:r>
              <w:rPr>
                <w:color w:val="231F20"/>
                <w:spacing w:val="-11"/>
                <w:sz w:val="12"/>
              </w:rPr>
              <w:t xml:space="preserve"> </w:t>
            </w:r>
            <w:r>
              <w:rPr>
                <w:color w:val="231F20"/>
                <w:sz w:val="12"/>
              </w:rPr>
              <w:t>çalışmaları</w:t>
            </w:r>
            <w:r>
              <w:rPr>
                <w:color w:val="231F20"/>
                <w:spacing w:val="1"/>
                <w:sz w:val="12"/>
              </w:rPr>
              <w:t xml:space="preserve"> </w:t>
            </w:r>
            <w:r>
              <w:rPr>
                <w:color w:val="231F20"/>
                <w:spacing w:val="-1"/>
                <w:sz w:val="12"/>
              </w:rPr>
              <w:t>yürütülecek,</w:t>
            </w:r>
            <w:r>
              <w:rPr>
                <w:color w:val="231F20"/>
                <w:spacing w:val="-12"/>
                <w:sz w:val="12"/>
              </w:rPr>
              <w:t xml:space="preserve"> </w:t>
            </w:r>
            <w:r>
              <w:rPr>
                <w:color w:val="231F20"/>
                <w:sz w:val="12"/>
              </w:rPr>
              <w:t>fiziki</w:t>
            </w:r>
            <w:r>
              <w:rPr>
                <w:color w:val="231F20"/>
                <w:spacing w:val="-12"/>
                <w:sz w:val="12"/>
              </w:rPr>
              <w:t xml:space="preserve"> </w:t>
            </w:r>
            <w:r>
              <w:rPr>
                <w:color w:val="231F20"/>
                <w:sz w:val="12"/>
              </w:rPr>
              <w:t>ve</w:t>
            </w:r>
            <w:r>
              <w:rPr>
                <w:color w:val="231F20"/>
                <w:spacing w:val="-11"/>
                <w:sz w:val="12"/>
              </w:rPr>
              <w:t xml:space="preserve"> </w:t>
            </w:r>
            <w:r>
              <w:rPr>
                <w:color w:val="231F20"/>
                <w:sz w:val="12"/>
              </w:rPr>
              <w:t>çevrim</w:t>
            </w:r>
            <w:r>
              <w:rPr>
                <w:color w:val="231F20"/>
                <w:spacing w:val="-12"/>
                <w:sz w:val="12"/>
              </w:rPr>
              <w:t xml:space="preserve"> </w:t>
            </w:r>
            <w:r>
              <w:rPr>
                <w:color w:val="231F20"/>
                <w:sz w:val="12"/>
              </w:rPr>
              <w:t>içi</w:t>
            </w:r>
            <w:r>
              <w:rPr>
                <w:color w:val="231F20"/>
                <w:spacing w:val="-11"/>
                <w:sz w:val="12"/>
              </w:rPr>
              <w:t xml:space="preserve"> </w:t>
            </w:r>
            <w:r>
              <w:rPr>
                <w:color w:val="231F20"/>
                <w:sz w:val="12"/>
              </w:rPr>
              <w:t>tanıtım</w:t>
            </w:r>
            <w:r>
              <w:rPr>
                <w:color w:val="231F20"/>
                <w:spacing w:val="-12"/>
                <w:sz w:val="12"/>
              </w:rPr>
              <w:t xml:space="preserve"> </w:t>
            </w:r>
            <w:r>
              <w:rPr>
                <w:color w:val="231F20"/>
                <w:sz w:val="12"/>
              </w:rPr>
              <w:t>ve</w:t>
            </w:r>
            <w:r>
              <w:rPr>
                <w:color w:val="231F20"/>
                <w:spacing w:val="-11"/>
                <w:sz w:val="12"/>
              </w:rPr>
              <w:t xml:space="preserve"> </w:t>
            </w:r>
            <w:r>
              <w:rPr>
                <w:color w:val="231F20"/>
                <w:sz w:val="12"/>
              </w:rPr>
              <w:t>bilgilendirme</w:t>
            </w:r>
            <w:r>
              <w:rPr>
                <w:color w:val="231F20"/>
                <w:spacing w:val="-40"/>
                <w:sz w:val="12"/>
              </w:rPr>
              <w:t xml:space="preserve"> </w:t>
            </w:r>
            <w:r>
              <w:rPr>
                <w:color w:val="231F20"/>
                <w:w w:val="95"/>
                <w:sz w:val="12"/>
              </w:rPr>
              <w:t>faaliyetleri</w:t>
            </w:r>
            <w:r>
              <w:rPr>
                <w:color w:val="231F20"/>
                <w:spacing w:val="-10"/>
                <w:w w:val="95"/>
                <w:sz w:val="12"/>
              </w:rPr>
              <w:t xml:space="preserve"> </w:t>
            </w:r>
            <w:r>
              <w:rPr>
                <w:color w:val="231F20"/>
                <w:w w:val="95"/>
                <w:sz w:val="12"/>
              </w:rPr>
              <w:t>gerçekleştirilecektir.</w:t>
            </w:r>
          </w:p>
        </w:tc>
        <w:tc>
          <w:tcPr>
            <w:tcW w:w="1573" w:type="dxa"/>
            <w:tcBorders>
              <w:top w:val="nil"/>
            </w:tcBorders>
          </w:tcPr>
          <w:p w14:paraId="4CDF261A" w14:textId="77777777" w:rsidR="0012263A" w:rsidRPr="002B6311" w:rsidRDefault="0012263A" w:rsidP="0012263A">
            <w:pPr>
              <w:pStyle w:val="TableParagraph"/>
              <w:rPr>
                <w:rFonts w:ascii="Tahoma"/>
                <w:b/>
                <w:sz w:val="16"/>
              </w:rPr>
            </w:pPr>
          </w:p>
          <w:p w14:paraId="27C5A138" w14:textId="77777777" w:rsidR="0012263A" w:rsidRPr="002B6311" w:rsidRDefault="0012263A" w:rsidP="0012263A">
            <w:pPr>
              <w:pStyle w:val="TableParagraph"/>
              <w:rPr>
                <w:rFonts w:ascii="Tahoma"/>
                <w:b/>
                <w:sz w:val="16"/>
              </w:rPr>
            </w:pPr>
          </w:p>
          <w:p w14:paraId="63C698CA" w14:textId="77777777" w:rsidR="0012263A" w:rsidRPr="002B6311" w:rsidRDefault="0012263A" w:rsidP="002B6311">
            <w:pPr>
              <w:pStyle w:val="TableParagraph"/>
              <w:jc w:val="center"/>
              <w:rPr>
                <w:rFonts w:ascii="Tahoma"/>
                <w:b/>
                <w:sz w:val="15"/>
              </w:rPr>
            </w:pPr>
          </w:p>
          <w:p w14:paraId="54E0671B" w14:textId="77777777" w:rsidR="002B6311" w:rsidRPr="002B6311" w:rsidRDefault="0012263A" w:rsidP="002B6311">
            <w:pPr>
              <w:pStyle w:val="TableParagraph"/>
              <w:spacing w:line="312" w:lineRule="auto"/>
              <w:ind w:left="272" w:right="217" w:firstLine="4"/>
              <w:jc w:val="center"/>
              <w:rPr>
                <w:rFonts w:ascii="Arial" w:hAnsi="Arial"/>
                <w:b/>
                <w:w w:val="105"/>
                <w:sz w:val="12"/>
              </w:rPr>
            </w:pPr>
            <w:r w:rsidRPr="002B6311">
              <w:rPr>
                <w:rFonts w:ascii="Arial" w:hAnsi="Arial"/>
                <w:b/>
                <w:spacing w:val="-1"/>
                <w:w w:val="110"/>
                <w:sz w:val="12"/>
              </w:rPr>
              <w:t xml:space="preserve">Ticaret </w:t>
            </w:r>
            <w:r w:rsidR="0012441B" w:rsidRPr="002B6311">
              <w:rPr>
                <w:rFonts w:ascii="Arial" w:hAnsi="Arial"/>
                <w:b/>
                <w:spacing w:val="-1"/>
                <w:w w:val="110"/>
                <w:sz w:val="12"/>
              </w:rPr>
              <w:t>Bakanlığı</w:t>
            </w:r>
            <w:r w:rsidRPr="002B6311">
              <w:rPr>
                <w:rFonts w:ascii="Arial" w:hAnsi="Arial"/>
                <w:b/>
                <w:spacing w:val="-34"/>
                <w:w w:val="110"/>
                <w:sz w:val="12"/>
              </w:rPr>
              <w:t xml:space="preserve"> </w:t>
            </w:r>
            <w:r w:rsidRPr="002B6311">
              <w:rPr>
                <w:rFonts w:ascii="Arial" w:hAnsi="Arial"/>
                <w:b/>
                <w:w w:val="105"/>
                <w:sz w:val="12"/>
              </w:rPr>
              <w:t>(İHRGM</w:t>
            </w:r>
            <w:r w:rsidR="002B6311" w:rsidRPr="002B6311">
              <w:rPr>
                <w:rFonts w:ascii="Arial" w:hAnsi="Arial"/>
                <w:b/>
                <w:w w:val="105"/>
                <w:sz w:val="12"/>
              </w:rPr>
              <w:t>)</w:t>
            </w:r>
          </w:p>
          <w:p w14:paraId="3FE05BF6" w14:textId="77777777" w:rsidR="0012263A" w:rsidRPr="002B6311" w:rsidRDefault="0012263A" w:rsidP="0012263A">
            <w:pPr>
              <w:pStyle w:val="TableParagraph"/>
              <w:spacing w:before="1"/>
              <w:ind w:left="191"/>
              <w:rPr>
                <w:rFonts w:ascii="Arial" w:hAnsi="Arial"/>
                <w:b/>
                <w:sz w:val="12"/>
              </w:rPr>
            </w:pPr>
          </w:p>
        </w:tc>
        <w:tc>
          <w:tcPr>
            <w:tcW w:w="1270" w:type="dxa"/>
            <w:tcBorders>
              <w:top w:val="nil"/>
            </w:tcBorders>
          </w:tcPr>
          <w:p w14:paraId="1D34CE73" w14:textId="77777777" w:rsidR="002B6311" w:rsidRPr="002B6311" w:rsidRDefault="002B6311" w:rsidP="002B6311">
            <w:pPr>
              <w:pStyle w:val="TableParagraph"/>
              <w:ind w:left="12"/>
              <w:jc w:val="center"/>
              <w:rPr>
                <w:rFonts w:ascii="Tahoma"/>
                <w:b/>
                <w:sz w:val="16"/>
              </w:rPr>
            </w:pPr>
          </w:p>
          <w:p w14:paraId="0DE0E2B4" w14:textId="77777777" w:rsidR="002B6311" w:rsidRPr="002B6311" w:rsidRDefault="002B6311" w:rsidP="002B6311">
            <w:pPr>
              <w:pStyle w:val="TableParagraph"/>
              <w:ind w:left="12"/>
              <w:jc w:val="center"/>
              <w:rPr>
                <w:rFonts w:ascii="Tahoma"/>
                <w:b/>
                <w:sz w:val="16"/>
              </w:rPr>
            </w:pPr>
          </w:p>
          <w:p w14:paraId="0765CD77" w14:textId="77777777" w:rsidR="002B6311" w:rsidRPr="002B6311" w:rsidRDefault="002B6311" w:rsidP="002B6311">
            <w:pPr>
              <w:pStyle w:val="TableParagraph"/>
              <w:spacing w:before="1" w:line="312" w:lineRule="auto"/>
              <w:ind w:left="12"/>
              <w:jc w:val="center"/>
              <w:rPr>
                <w:rFonts w:ascii="Arial"/>
                <w:b/>
                <w:sz w:val="12"/>
              </w:rPr>
            </w:pPr>
            <w:r w:rsidRPr="002B6311">
              <w:rPr>
                <w:rFonts w:ascii="Arial"/>
                <w:b/>
                <w:w w:val="105"/>
                <w:sz w:val="12"/>
              </w:rPr>
              <w:t>Helal</w:t>
            </w:r>
            <w:r w:rsidRPr="002B6311">
              <w:rPr>
                <w:rFonts w:ascii="Arial"/>
                <w:b/>
                <w:spacing w:val="8"/>
                <w:w w:val="105"/>
                <w:sz w:val="12"/>
              </w:rPr>
              <w:t xml:space="preserve"> </w:t>
            </w:r>
            <w:r w:rsidRPr="002B6311">
              <w:rPr>
                <w:rFonts w:ascii="Arial"/>
                <w:b/>
                <w:w w:val="105"/>
                <w:sz w:val="12"/>
              </w:rPr>
              <w:t>Akreditasyon</w:t>
            </w:r>
            <w:r w:rsidRPr="002B6311">
              <w:rPr>
                <w:rFonts w:ascii="Arial"/>
                <w:b/>
                <w:spacing w:val="-32"/>
                <w:w w:val="105"/>
                <w:sz w:val="12"/>
              </w:rPr>
              <w:t xml:space="preserve"> </w:t>
            </w:r>
            <w:r w:rsidRPr="002B6311">
              <w:rPr>
                <w:rFonts w:ascii="Arial"/>
                <w:b/>
                <w:w w:val="110"/>
                <w:sz w:val="12"/>
              </w:rPr>
              <w:t>Kurumu</w:t>
            </w:r>
            <w:r w:rsidRPr="002B6311">
              <w:rPr>
                <w:rFonts w:ascii="Arial"/>
                <w:b/>
                <w:spacing w:val="-8"/>
                <w:w w:val="110"/>
                <w:sz w:val="12"/>
              </w:rPr>
              <w:t xml:space="preserve"> </w:t>
            </w:r>
            <w:r w:rsidRPr="002B6311">
              <w:rPr>
                <w:rFonts w:ascii="Arial"/>
                <w:b/>
                <w:w w:val="110"/>
                <w:sz w:val="12"/>
              </w:rPr>
              <w:t>(HAK)</w:t>
            </w:r>
          </w:p>
          <w:p w14:paraId="6787F8F0" w14:textId="77777777" w:rsidR="002B6311" w:rsidRPr="002B6311" w:rsidRDefault="002B6311" w:rsidP="002B6311">
            <w:pPr>
              <w:pStyle w:val="TableParagraph"/>
              <w:ind w:left="12"/>
              <w:jc w:val="center"/>
              <w:rPr>
                <w:rFonts w:ascii="Tahoma"/>
                <w:b/>
                <w:sz w:val="15"/>
              </w:rPr>
            </w:pPr>
          </w:p>
          <w:p w14:paraId="6665FD8E" w14:textId="77777777" w:rsidR="002B6311" w:rsidRPr="002B6311" w:rsidRDefault="002B6311" w:rsidP="002B6311">
            <w:pPr>
              <w:pStyle w:val="TableParagraph"/>
              <w:spacing w:line="312" w:lineRule="auto"/>
              <w:ind w:left="12" w:right="217"/>
              <w:jc w:val="center"/>
              <w:rPr>
                <w:rFonts w:ascii="Arial" w:hAnsi="Arial"/>
                <w:b/>
                <w:sz w:val="12"/>
              </w:rPr>
            </w:pPr>
            <w:r w:rsidRPr="002B6311">
              <w:rPr>
                <w:rFonts w:ascii="Arial" w:hAnsi="Arial"/>
                <w:b/>
                <w:spacing w:val="-1"/>
                <w:w w:val="110"/>
                <w:sz w:val="12"/>
              </w:rPr>
              <w:t xml:space="preserve">Ticaret </w:t>
            </w:r>
            <w:r w:rsidR="0012441B" w:rsidRPr="002B6311">
              <w:rPr>
                <w:rFonts w:ascii="Arial" w:hAnsi="Arial"/>
                <w:b/>
                <w:spacing w:val="-1"/>
                <w:w w:val="110"/>
                <w:sz w:val="12"/>
              </w:rPr>
              <w:t>Bakanlığı</w:t>
            </w:r>
            <w:r w:rsidRPr="002B6311">
              <w:rPr>
                <w:rFonts w:ascii="Arial" w:hAnsi="Arial"/>
                <w:b/>
                <w:spacing w:val="-34"/>
                <w:w w:val="110"/>
                <w:sz w:val="12"/>
              </w:rPr>
              <w:t xml:space="preserve"> </w:t>
            </w:r>
            <w:r w:rsidRPr="002B6311">
              <w:rPr>
                <w:rFonts w:ascii="Arial" w:hAnsi="Arial"/>
                <w:b/>
                <w:w w:val="105"/>
                <w:sz w:val="12"/>
              </w:rPr>
              <w:t>(UHTGM)</w:t>
            </w:r>
          </w:p>
          <w:p w14:paraId="71BD1FC7" w14:textId="77777777" w:rsidR="0012263A" w:rsidRPr="002B6311" w:rsidRDefault="002B6311" w:rsidP="002B6311">
            <w:pPr>
              <w:pStyle w:val="TableParagraph"/>
              <w:tabs>
                <w:tab w:val="left" w:pos="142"/>
              </w:tabs>
              <w:ind w:left="12"/>
              <w:jc w:val="center"/>
              <w:rPr>
                <w:rFonts w:ascii="Tahoma"/>
                <w:b/>
                <w:sz w:val="16"/>
              </w:rPr>
            </w:pPr>
            <w:r w:rsidRPr="002B6311">
              <w:rPr>
                <w:rFonts w:ascii="Arial" w:hAnsi="Arial"/>
                <w:b/>
                <w:w w:val="105"/>
                <w:sz w:val="12"/>
              </w:rPr>
              <w:t>(Ticaret</w:t>
            </w:r>
            <w:r w:rsidRPr="002B6311">
              <w:rPr>
                <w:rFonts w:ascii="Arial" w:hAnsi="Arial"/>
                <w:b/>
                <w:spacing w:val="5"/>
                <w:w w:val="105"/>
                <w:sz w:val="12"/>
              </w:rPr>
              <w:t xml:space="preserve"> </w:t>
            </w:r>
            <w:r w:rsidRPr="002B6311">
              <w:rPr>
                <w:rFonts w:ascii="Arial" w:hAnsi="Arial"/>
                <w:b/>
                <w:w w:val="105"/>
                <w:sz w:val="12"/>
              </w:rPr>
              <w:t>Müşavirliği)</w:t>
            </w:r>
          </w:p>
        </w:tc>
        <w:tc>
          <w:tcPr>
            <w:tcW w:w="1270" w:type="dxa"/>
            <w:tcBorders>
              <w:top w:val="nil"/>
            </w:tcBorders>
          </w:tcPr>
          <w:p w14:paraId="7F790468" w14:textId="77777777" w:rsidR="0012263A" w:rsidRDefault="0012263A" w:rsidP="0012263A">
            <w:pPr>
              <w:pStyle w:val="TableParagraph"/>
              <w:tabs>
                <w:tab w:val="left" w:pos="142"/>
              </w:tabs>
              <w:rPr>
                <w:rFonts w:ascii="Tahoma"/>
                <w:b/>
                <w:sz w:val="16"/>
              </w:rPr>
            </w:pPr>
          </w:p>
          <w:p w14:paraId="60AB185E" w14:textId="77777777" w:rsidR="0012263A" w:rsidRDefault="0012263A" w:rsidP="0012263A">
            <w:pPr>
              <w:pStyle w:val="TableParagraph"/>
              <w:tabs>
                <w:tab w:val="left" w:pos="142"/>
              </w:tabs>
              <w:rPr>
                <w:rFonts w:ascii="Tahoma"/>
                <w:b/>
                <w:sz w:val="16"/>
              </w:rPr>
            </w:pPr>
          </w:p>
          <w:p w14:paraId="1ED2C177" w14:textId="77777777" w:rsidR="0012263A" w:rsidRDefault="0012263A" w:rsidP="0012263A">
            <w:pPr>
              <w:pStyle w:val="TableParagraph"/>
              <w:tabs>
                <w:tab w:val="left" w:pos="142"/>
              </w:tabs>
              <w:rPr>
                <w:rFonts w:ascii="Tahoma"/>
                <w:b/>
                <w:sz w:val="16"/>
              </w:rPr>
            </w:pPr>
          </w:p>
          <w:p w14:paraId="1654BA9D" w14:textId="77777777" w:rsidR="0012263A" w:rsidRDefault="0012263A" w:rsidP="0012263A">
            <w:pPr>
              <w:pStyle w:val="TableParagraph"/>
              <w:tabs>
                <w:tab w:val="left" w:pos="142"/>
              </w:tabs>
              <w:rPr>
                <w:rFonts w:ascii="Tahoma"/>
                <w:b/>
                <w:sz w:val="16"/>
              </w:rPr>
            </w:pPr>
          </w:p>
          <w:p w14:paraId="4B87DE58" w14:textId="77777777" w:rsidR="0012263A" w:rsidRDefault="0012263A" w:rsidP="0012263A">
            <w:pPr>
              <w:pStyle w:val="TableParagraph"/>
              <w:tabs>
                <w:tab w:val="left" w:pos="142"/>
              </w:tabs>
              <w:rPr>
                <w:rFonts w:ascii="Tahoma"/>
                <w:b/>
                <w:sz w:val="16"/>
              </w:rPr>
            </w:pPr>
          </w:p>
          <w:p w14:paraId="3669B07C" w14:textId="77777777" w:rsidR="0012263A" w:rsidRDefault="0012263A" w:rsidP="0012263A">
            <w:pPr>
              <w:pStyle w:val="TableParagraph"/>
              <w:tabs>
                <w:tab w:val="left" w:pos="142"/>
              </w:tabs>
              <w:rPr>
                <w:rFonts w:ascii="Tahoma"/>
                <w:b/>
                <w:sz w:val="16"/>
              </w:rPr>
            </w:pPr>
          </w:p>
          <w:p w14:paraId="0FA448B6" w14:textId="77777777" w:rsidR="0012263A" w:rsidRDefault="0012263A" w:rsidP="0012263A">
            <w:pPr>
              <w:pStyle w:val="TableParagraph"/>
              <w:tabs>
                <w:tab w:val="left" w:pos="142"/>
              </w:tabs>
              <w:spacing w:before="105"/>
              <w:ind w:left="327"/>
              <w:rPr>
                <w:rFonts w:ascii="Arial"/>
                <w:b/>
                <w:sz w:val="12"/>
              </w:rPr>
            </w:pPr>
            <w:r>
              <w:rPr>
                <w:rFonts w:ascii="Arial"/>
                <w:b/>
                <w:color w:val="231F20"/>
                <w:w w:val="110"/>
                <w:sz w:val="12"/>
              </w:rPr>
              <w:t>2022-2024</w:t>
            </w:r>
          </w:p>
        </w:tc>
      </w:tr>
      <w:tr w:rsidR="002B6311" w14:paraId="30BBFF2C" w14:textId="77777777" w:rsidTr="00C06196">
        <w:trPr>
          <w:trHeight w:val="4727"/>
        </w:trPr>
        <w:tc>
          <w:tcPr>
            <w:tcW w:w="1006" w:type="dxa"/>
          </w:tcPr>
          <w:p w14:paraId="30E33478" w14:textId="77777777" w:rsidR="002B6311" w:rsidRDefault="002B6311" w:rsidP="002B6311">
            <w:pPr>
              <w:pStyle w:val="TableParagraph"/>
              <w:tabs>
                <w:tab w:val="left" w:pos="142"/>
              </w:tabs>
              <w:rPr>
                <w:rFonts w:ascii="Tahoma"/>
                <w:b/>
                <w:sz w:val="24"/>
              </w:rPr>
            </w:pPr>
          </w:p>
          <w:p w14:paraId="1760B205" w14:textId="77777777" w:rsidR="002B6311" w:rsidRDefault="002B6311" w:rsidP="002B6311">
            <w:pPr>
              <w:pStyle w:val="TableParagraph"/>
              <w:tabs>
                <w:tab w:val="left" w:pos="142"/>
              </w:tabs>
              <w:rPr>
                <w:rFonts w:ascii="Tahoma"/>
                <w:b/>
                <w:sz w:val="24"/>
              </w:rPr>
            </w:pPr>
          </w:p>
          <w:p w14:paraId="739A15CC" w14:textId="77777777" w:rsidR="002B6311" w:rsidRDefault="002B6311" w:rsidP="002B6311">
            <w:pPr>
              <w:pStyle w:val="TableParagraph"/>
              <w:tabs>
                <w:tab w:val="left" w:pos="142"/>
              </w:tabs>
              <w:rPr>
                <w:rFonts w:ascii="Tahoma"/>
                <w:b/>
                <w:sz w:val="24"/>
              </w:rPr>
            </w:pPr>
          </w:p>
          <w:p w14:paraId="794324D9" w14:textId="77777777" w:rsidR="002B6311" w:rsidRDefault="002B6311" w:rsidP="002B6311">
            <w:pPr>
              <w:pStyle w:val="TableParagraph"/>
              <w:tabs>
                <w:tab w:val="left" w:pos="142"/>
              </w:tabs>
              <w:rPr>
                <w:rFonts w:ascii="Tahoma"/>
                <w:b/>
                <w:sz w:val="24"/>
              </w:rPr>
            </w:pPr>
          </w:p>
          <w:p w14:paraId="1FE98ED9" w14:textId="77777777" w:rsidR="002B6311" w:rsidRDefault="002B6311" w:rsidP="002B6311">
            <w:pPr>
              <w:pStyle w:val="TableParagraph"/>
              <w:tabs>
                <w:tab w:val="left" w:pos="142"/>
              </w:tabs>
              <w:rPr>
                <w:rFonts w:ascii="Tahoma"/>
                <w:b/>
                <w:sz w:val="24"/>
              </w:rPr>
            </w:pPr>
          </w:p>
          <w:p w14:paraId="5E19D19A" w14:textId="77777777" w:rsidR="002B6311" w:rsidRDefault="002B6311" w:rsidP="002B6311">
            <w:pPr>
              <w:pStyle w:val="TableParagraph"/>
              <w:tabs>
                <w:tab w:val="left" w:pos="142"/>
              </w:tabs>
              <w:rPr>
                <w:rFonts w:ascii="Tahoma"/>
                <w:b/>
                <w:sz w:val="24"/>
              </w:rPr>
            </w:pPr>
          </w:p>
          <w:p w14:paraId="1F8AF8AF" w14:textId="77777777" w:rsidR="002B6311" w:rsidRDefault="002B6311" w:rsidP="002B6311">
            <w:pPr>
              <w:pStyle w:val="TableParagraph"/>
              <w:tabs>
                <w:tab w:val="left" w:pos="142"/>
              </w:tabs>
              <w:rPr>
                <w:rFonts w:ascii="Tahoma"/>
                <w:b/>
                <w:sz w:val="24"/>
              </w:rPr>
            </w:pPr>
          </w:p>
          <w:p w14:paraId="31730F17" w14:textId="77777777" w:rsidR="002B6311" w:rsidRDefault="002B6311" w:rsidP="002B6311">
            <w:pPr>
              <w:pStyle w:val="TableParagraph"/>
              <w:tabs>
                <w:tab w:val="left" w:pos="142"/>
              </w:tabs>
              <w:spacing w:before="2"/>
              <w:rPr>
                <w:rFonts w:ascii="Tahoma"/>
                <w:b/>
                <w:sz w:val="21"/>
              </w:rPr>
            </w:pPr>
          </w:p>
          <w:p w14:paraId="2616C411" w14:textId="6FDA0EFA" w:rsidR="002B6311" w:rsidRDefault="002B6311" w:rsidP="002B6311">
            <w:pPr>
              <w:pStyle w:val="TableParagraph"/>
              <w:tabs>
                <w:tab w:val="left" w:pos="142"/>
              </w:tabs>
              <w:ind w:left="165" w:right="172"/>
              <w:jc w:val="center"/>
              <w:rPr>
                <w:rFonts w:ascii="Arial"/>
                <w:b/>
                <w:sz w:val="18"/>
              </w:rPr>
            </w:pPr>
            <w:r>
              <w:rPr>
                <w:rFonts w:ascii="Arial"/>
                <w:b/>
                <w:color w:val="2868B2"/>
                <w:sz w:val="18"/>
              </w:rPr>
              <w:t>3.1.4</w:t>
            </w:r>
            <w:r w:rsidR="00C70702">
              <w:rPr>
                <w:rFonts w:ascii="Arial"/>
                <w:b/>
                <w:color w:val="2868B2"/>
                <w:sz w:val="18"/>
              </w:rPr>
              <w:t>4</w:t>
            </w:r>
          </w:p>
        </w:tc>
        <w:tc>
          <w:tcPr>
            <w:tcW w:w="2480" w:type="dxa"/>
          </w:tcPr>
          <w:p w14:paraId="526C8A6E" w14:textId="77777777" w:rsidR="002B6311" w:rsidRDefault="002B6311" w:rsidP="002B6311">
            <w:pPr>
              <w:pStyle w:val="TableParagraph"/>
              <w:tabs>
                <w:tab w:val="left" w:pos="142"/>
              </w:tabs>
              <w:rPr>
                <w:rFonts w:ascii="Tahoma"/>
                <w:b/>
                <w:sz w:val="16"/>
              </w:rPr>
            </w:pPr>
          </w:p>
          <w:p w14:paraId="29077807" w14:textId="77777777" w:rsidR="002B6311" w:rsidRDefault="002B6311" w:rsidP="002B6311">
            <w:pPr>
              <w:pStyle w:val="TableParagraph"/>
              <w:tabs>
                <w:tab w:val="left" w:pos="142"/>
              </w:tabs>
              <w:rPr>
                <w:rFonts w:ascii="Tahoma"/>
                <w:b/>
                <w:sz w:val="16"/>
              </w:rPr>
            </w:pPr>
          </w:p>
          <w:p w14:paraId="1E9464C2" w14:textId="77777777" w:rsidR="002B6311" w:rsidRDefault="002B6311" w:rsidP="002B6311">
            <w:pPr>
              <w:pStyle w:val="TableParagraph"/>
              <w:tabs>
                <w:tab w:val="left" w:pos="142"/>
              </w:tabs>
              <w:rPr>
                <w:rFonts w:ascii="Tahoma"/>
                <w:b/>
                <w:sz w:val="16"/>
              </w:rPr>
            </w:pPr>
          </w:p>
          <w:p w14:paraId="3DEA3381" w14:textId="77777777" w:rsidR="002B6311" w:rsidRDefault="002B6311" w:rsidP="002B6311">
            <w:pPr>
              <w:pStyle w:val="TableParagraph"/>
              <w:tabs>
                <w:tab w:val="left" w:pos="142"/>
              </w:tabs>
              <w:rPr>
                <w:rFonts w:ascii="Tahoma"/>
                <w:b/>
                <w:sz w:val="16"/>
              </w:rPr>
            </w:pPr>
          </w:p>
          <w:p w14:paraId="5CC6AB36" w14:textId="77777777" w:rsidR="002B6311" w:rsidRDefault="002B6311" w:rsidP="002B6311">
            <w:pPr>
              <w:pStyle w:val="TableParagraph"/>
              <w:tabs>
                <w:tab w:val="left" w:pos="142"/>
              </w:tabs>
              <w:rPr>
                <w:rFonts w:ascii="Tahoma"/>
                <w:b/>
                <w:sz w:val="16"/>
              </w:rPr>
            </w:pPr>
          </w:p>
          <w:p w14:paraId="4CA31E2B" w14:textId="77777777" w:rsidR="002B6311" w:rsidRDefault="002B6311" w:rsidP="002B6311">
            <w:pPr>
              <w:pStyle w:val="TableParagraph"/>
              <w:tabs>
                <w:tab w:val="left" w:pos="142"/>
              </w:tabs>
              <w:rPr>
                <w:rFonts w:ascii="Tahoma"/>
                <w:b/>
                <w:sz w:val="16"/>
              </w:rPr>
            </w:pPr>
          </w:p>
          <w:p w14:paraId="28C93283" w14:textId="77777777" w:rsidR="002B6311" w:rsidRDefault="002B6311" w:rsidP="002B6311">
            <w:pPr>
              <w:pStyle w:val="TableParagraph"/>
              <w:tabs>
                <w:tab w:val="left" w:pos="142"/>
              </w:tabs>
              <w:rPr>
                <w:rFonts w:ascii="Tahoma"/>
                <w:b/>
                <w:sz w:val="16"/>
              </w:rPr>
            </w:pPr>
          </w:p>
          <w:p w14:paraId="49A38BBA" w14:textId="77777777" w:rsidR="002B6311" w:rsidRDefault="002B6311" w:rsidP="002B6311">
            <w:pPr>
              <w:pStyle w:val="TableParagraph"/>
              <w:tabs>
                <w:tab w:val="left" w:pos="142"/>
              </w:tabs>
              <w:rPr>
                <w:rFonts w:ascii="Tahoma"/>
                <w:b/>
                <w:sz w:val="16"/>
              </w:rPr>
            </w:pPr>
          </w:p>
          <w:p w14:paraId="22344AFE" w14:textId="77777777" w:rsidR="002B6311" w:rsidRDefault="002B6311" w:rsidP="002B6311">
            <w:pPr>
              <w:pStyle w:val="TableParagraph"/>
              <w:tabs>
                <w:tab w:val="left" w:pos="142"/>
              </w:tabs>
              <w:spacing w:before="99" w:line="312" w:lineRule="auto"/>
              <w:ind w:left="92" w:right="241"/>
              <w:rPr>
                <w:rFonts w:ascii="Arial" w:hAnsi="Arial"/>
                <w:b/>
                <w:sz w:val="12"/>
              </w:rPr>
            </w:pPr>
            <w:r>
              <w:rPr>
                <w:rFonts w:ascii="Arial" w:hAnsi="Arial"/>
                <w:b/>
                <w:color w:val="231F20"/>
                <w:w w:val="110"/>
                <w:sz w:val="12"/>
              </w:rPr>
              <w:t>Ülkemizin muhafazakâr turizm</w:t>
            </w:r>
            <w:r>
              <w:rPr>
                <w:rFonts w:ascii="Arial" w:hAnsi="Arial"/>
                <w:b/>
                <w:color w:val="231F20"/>
                <w:spacing w:val="1"/>
                <w:w w:val="110"/>
                <w:sz w:val="12"/>
              </w:rPr>
              <w:t xml:space="preserve"> </w:t>
            </w:r>
            <w:r>
              <w:rPr>
                <w:rFonts w:ascii="Arial" w:hAnsi="Arial"/>
                <w:b/>
                <w:color w:val="231F20"/>
                <w:spacing w:val="-1"/>
                <w:w w:val="110"/>
                <w:sz w:val="12"/>
              </w:rPr>
              <w:t xml:space="preserve">sektöründeki </w:t>
            </w:r>
            <w:r>
              <w:rPr>
                <w:rFonts w:ascii="Arial" w:hAnsi="Arial"/>
                <w:b/>
                <w:color w:val="231F20"/>
                <w:w w:val="110"/>
                <w:sz w:val="12"/>
              </w:rPr>
              <w:t>imkânlarının Strateji</w:t>
            </w:r>
            <w:r>
              <w:rPr>
                <w:rFonts w:ascii="Arial" w:hAnsi="Arial"/>
                <w:b/>
                <w:color w:val="231F20"/>
                <w:spacing w:val="-34"/>
                <w:w w:val="110"/>
                <w:sz w:val="12"/>
              </w:rPr>
              <w:t xml:space="preserve"> </w:t>
            </w:r>
            <w:r>
              <w:rPr>
                <w:rFonts w:ascii="Arial" w:hAnsi="Arial"/>
                <w:b/>
                <w:color w:val="231F20"/>
                <w:w w:val="110"/>
                <w:sz w:val="12"/>
              </w:rPr>
              <w:t>kapsamındaki ülkelerde bulunan</w:t>
            </w:r>
            <w:r>
              <w:rPr>
                <w:rFonts w:ascii="Arial" w:hAnsi="Arial"/>
                <w:b/>
                <w:color w:val="231F20"/>
                <w:spacing w:val="1"/>
                <w:w w:val="110"/>
                <w:sz w:val="12"/>
              </w:rPr>
              <w:t xml:space="preserve"> </w:t>
            </w:r>
            <w:r>
              <w:rPr>
                <w:rFonts w:ascii="Arial" w:hAnsi="Arial"/>
                <w:b/>
                <w:color w:val="231F20"/>
                <w:w w:val="110"/>
                <w:sz w:val="12"/>
              </w:rPr>
              <w:t>Müslüman nüfusa tanıtılması ve</w:t>
            </w:r>
            <w:r>
              <w:rPr>
                <w:rFonts w:ascii="Arial" w:hAnsi="Arial"/>
                <w:b/>
                <w:color w:val="231F20"/>
                <w:spacing w:val="1"/>
                <w:w w:val="110"/>
                <w:sz w:val="12"/>
              </w:rPr>
              <w:t xml:space="preserve"> </w:t>
            </w:r>
            <w:r>
              <w:rPr>
                <w:rFonts w:ascii="Arial" w:hAnsi="Arial"/>
                <w:b/>
                <w:color w:val="231F20"/>
                <w:w w:val="110"/>
                <w:sz w:val="12"/>
              </w:rPr>
              <w:t>ülkemizin bu alandaki SMIIC</w:t>
            </w:r>
            <w:r>
              <w:rPr>
                <w:rFonts w:ascii="Arial" w:hAnsi="Arial"/>
                <w:b/>
                <w:color w:val="231F20"/>
                <w:spacing w:val="1"/>
                <w:w w:val="110"/>
                <w:sz w:val="12"/>
              </w:rPr>
              <w:t xml:space="preserve"> </w:t>
            </w:r>
            <w:r>
              <w:rPr>
                <w:rFonts w:ascii="Arial" w:hAnsi="Arial"/>
                <w:b/>
                <w:color w:val="231F20"/>
                <w:w w:val="110"/>
                <w:sz w:val="12"/>
              </w:rPr>
              <w:t>standartlarının uygulanmasında</w:t>
            </w:r>
            <w:r>
              <w:rPr>
                <w:rFonts w:ascii="Arial" w:hAnsi="Arial"/>
                <w:b/>
                <w:color w:val="231F20"/>
                <w:spacing w:val="1"/>
                <w:w w:val="110"/>
                <w:sz w:val="12"/>
              </w:rPr>
              <w:t xml:space="preserve"> </w:t>
            </w:r>
            <w:r>
              <w:rPr>
                <w:rFonts w:ascii="Arial" w:hAnsi="Arial"/>
                <w:b/>
                <w:color w:val="231F20"/>
                <w:w w:val="110"/>
                <w:sz w:val="12"/>
              </w:rPr>
              <w:t>dünyada öncü rol oynaması için</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yürütülecektir.</w:t>
            </w:r>
          </w:p>
        </w:tc>
        <w:tc>
          <w:tcPr>
            <w:tcW w:w="3571" w:type="dxa"/>
          </w:tcPr>
          <w:p w14:paraId="4B2DC5BE" w14:textId="77777777" w:rsidR="002B6311" w:rsidRDefault="002B6311" w:rsidP="002B6311">
            <w:pPr>
              <w:pStyle w:val="TableParagraph"/>
              <w:tabs>
                <w:tab w:val="left" w:pos="142"/>
              </w:tabs>
              <w:rPr>
                <w:rFonts w:ascii="Tahoma"/>
                <w:b/>
                <w:sz w:val="16"/>
              </w:rPr>
            </w:pPr>
          </w:p>
          <w:p w14:paraId="3607F133" w14:textId="77777777" w:rsidR="002B6311" w:rsidRDefault="002B6311" w:rsidP="002B6311">
            <w:pPr>
              <w:pStyle w:val="TableParagraph"/>
              <w:tabs>
                <w:tab w:val="left" w:pos="142"/>
              </w:tabs>
              <w:rPr>
                <w:rFonts w:ascii="Tahoma"/>
                <w:b/>
                <w:sz w:val="16"/>
              </w:rPr>
            </w:pPr>
          </w:p>
          <w:p w14:paraId="69BD0FEF" w14:textId="77777777" w:rsidR="002B6311" w:rsidRDefault="002B6311" w:rsidP="002B6311">
            <w:pPr>
              <w:pStyle w:val="TableParagraph"/>
              <w:tabs>
                <w:tab w:val="left" w:pos="142"/>
              </w:tabs>
              <w:rPr>
                <w:rFonts w:ascii="Tahoma"/>
                <w:b/>
                <w:sz w:val="16"/>
              </w:rPr>
            </w:pPr>
          </w:p>
          <w:p w14:paraId="15193EEF" w14:textId="77777777" w:rsidR="002B6311" w:rsidRDefault="002B6311" w:rsidP="002B6311">
            <w:pPr>
              <w:pStyle w:val="TableParagraph"/>
              <w:tabs>
                <w:tab w:val="left" w:pos="142"/>
              </w:tabs>
              <w:rPr>
                <w:rFonts w:ascii="Tahoma"/>
                <w:b/>
                <w:sz w:val="16"/>
              </w:rPr>
            </w:pPr>
          </w:p>
          <w:p w14:paraId="04901B03" w14:textId="77777777" w:rsidR="002B6311" w:rsidRDefault="0012441B" w:rsidP="002B6311">
            <w:pPr>
              <w:pStyle w:val="TableParagraph"/>
              <w:tabs>
                <w:tab w:val="left" w:pos="142"/>
              </w:tabs>
              <w:spacing w:line="295" w:lineRule="auto"/>
              <w:ind w:left="138" w:right="263"/>
              <w:rPr>
                <w:sz w:val="12"/>
              </w:rPr>
            </w:pPr>
            <w:r>
              <w:rPr>
                <w:color w:val="231F20"/>
                <w:sz w:val="12"/>
              </w:rPr>
              <w:t>Muhafazakâr</w:t>
            </w:r>
            <w:r w:rsidR="002B6311">
              <w:rPr>
                <w:color w:val="231F20"/>
                <w:spacing w:val="-12"/>
                <w:sz w:val="12"/>
              </w:rPr>
              <w:t xml:space="preserve"> </w:t>
            </w:r>
            <w:r w:rsidR="002B6311">
              <w:rPr>
                <w:color w:val="231F20"/>
                <w:sz w:val="12"/>
              </w:rPr>
              <w:t>turizme</w:t>
            </w:r>
            <w:r w:rsidR="002B6311">
              <w:rPr>
                <w:color w:val="231F20"/>
                <w:spacing w:val="-12"/>
                <w:sz w:val="12"/>
              </w:rPr>
              <w:t xml:space="preserve"> </w:t>
            </w:r>
            <w:r w:rsidR="002B6311">
              <w:rPr>
                <w:color w:val="231F20"/>
                <w:sz w:val="12"/>
              </w:rPr>
              <w:t>yönelik</w:t>
            </w:r>
            <w:r w:rsidR="002B6311">
              <w:rPr>
                <w:color w:val="231F20"/>
                <w:spacing w:val="-12"/>
                <w:sz w:val="12"/>
              </w:rPr>
              <w:t xml:space="preserve"> </w:t>
            </w:r>
            <w:r w:rsidR="002B6311">
              <w:rPr>
                <w:color w:val="231F20"/>
                <w:sz w:val="12"/>
              </w:rPr>
              <w:t>talep,</w:t>
            </w:r>
            <w:r w:rsidR="002B6311">
              <w:rPr>
                <w:color w:val="231F20"/>
                <w:spacing w:val="-11"/>
                <w:sz w:val="12"/>
              </w:rPr>
              <w:t xml:space="preserve"> </w:t>
            </w:r>
            <w:r w:rsidR="002B6311">
              <w:rPr>
                <w:color w:val="231F20"/>
                <w:sz w:val="12"/>
              </w:rPr>
              <w:t>dünya</w:t>
            </w:r>
            <w:r w:rsidR="002B6311">
              <w:rPr>
                <w:color w:val="231F20"/>
                <w:spacing w:val="-12"/>
                <w:sz w:val="12"/>
              </w:rPr>
              <w:t xml:space="preserve"> </w:t>
            </w:r>
            <w:r w:rsidR="002B6311">
              <w:rPr>
                <w:color w:val="231F20"/>
                <w:sz w:val="12"/>
              </w:rPr>
              <w:t>genelinde</w:t>
            </w:r>
            <w:r w:rsidR="002B6311">
              <w:rPr>
                <w:color w:val="231F20"/>
                <w:spacing w:val="-39"/>
                <w:sz w:val="12"/>
              </w:rPr>
              <w:t xml:space="preserve"> </w:t>
            </w:r>
            <w:r w:rsidR="002B6311">
              <w:rPr>
                <w:color w:val="231F20"/>
                <w:spacing w:val="-1"/>
                <w:sz w:val="12"/>
              </w:rPr>
              <w:t>giderek</w:t>
            </w:r>
            <w:r w:rsidR="002B6311">
              <w:rPr>
                <w:color w:val="231F20"/>
                <w:spacing w:val="-11"/>
                <w:sz w:val="12"/>
              </w:rPr>
              <w:t xml:space="preserve"> </w:t>
            </w:r>
            <w:r w:rsidR="002B6311">
              <w:rPr>
                <w:color w:val="231F20"/>
                <w:sz w:val="12"/>
              </w:rPr>
              <w:t>artış</w:t>
            </w:r>
            <w:r w:rsidR="002B6311">
              <w:rPr>
                <w:color w:val="231F20"/>
                <w:spacing w:val="-11"/>
                <w:sz w:val="12"/>
              </w:rPr>
              <w:t xml:space="preserve"> </w:t>
            </w:r>
            <w:r w:rsidR="002B6311">
              <w:rPr>
                <w:color w:val="231F20"/>
                <w:sz w:val="12"/>
              </w:rPr>
              <w:t>göstermektedir.</w:t>
            </w:r>
            <w:r w:rsidR="002B6311">
              <w:rPr>
                <w:color w:val="231F20"/>
                <w:spacing w:val="-11"/>
                <w:sz w:val="12"/>
              </w:rPr>
              <w:t xml:space="preserve"> </w:t>
            </w:r>
            <w:r w:rsidR="002B6311">
              <w:rPr>
                <w:color w:val="231F20"/>
                <w:sz w:val="12"/>
              </w:rPr>
              <w:t>Ülkemizin</w:t>
            </w:r>
            <w:r w:rsidR="002B6311">
              <w:rPr>
                <w:color w:val="231F20"/>
                <w:spacing w:val="-11"/>
                <w:sz w:val="12"/>
              </w:rPr>
              <w:t xml:space="preserve"> </w:t>
            </w:r>
            <w:r w:rsidR="002B6311">
              <w:rPr>
                <w:color w:val="231F20"/>
                <w:sz w:val="12"/>
              </w:rPr>
              <w:t>üyesi</w:t>
            </w:r>
            <w:r w:rsidR="002B6311">
              <w:rPr>
                <w:color w:val="231F20"/>
                <w:spacing w:val="-11"/>
                <w:sz w:val="12"/>
              </w:rPr>
              <w:t xml:space="preserve"> </w:t>
            </w:r>
            <w:r w:rsidR="002B6311">
              <w:rPr>
                <w:color w:val="231F20"/>
                <w:sz w:val="12"/>
              </w:rPr>
              <w:t>olduğu</w:t>
            </w:r>
            <w:r w:rsidR="002B6311">
              <w:rPr>
                <w:color w:val="231F20"/>
                <w:spacing w:val="-39"/>
                <w:sz w:val="12"/>
              </w:rPr>
              <w:t xml:space="preserve"> </w:t>
            </w:r>
            <w:r w:rsidR="002B6311">
              <w:rPr>
                <w:color w:val="231F20"/>
                <w:spacing w:val="-1"/>
                <w:sz w:val="12"/>
              </w:rPr>
              <w:t xml:space="preserve">SMIIC tarafından </w:t>
            </w:r>
            <w:r w:rsidR="002B6311">
              <w:rPr>
                <w:color w:val="231F20"/>
                <w:sz w:val="12"/>
              </w:rPr>
              <w:t>helal turizm hizmetlerine yönelik</w:t>
            </w:r>
            <w:r w:rsidR="002B6311">
              <w:rPr>
                <w:color w:val="231F20"/>
                <w:spacing w:val="1"/>
                <w:sz w:val="12"/>
              </w:rPr>
              <w:t xml:space="preserve"> </w:t>
            </w:r>
            <w:r w:rsidR="002B6311">
              <w:rPr>
                <w:color w:val="231F20"/>
                <w:sz w:val="12"/>
              </w:rPr>
              <w:t>standart yayımlanmış olmakla birlikte henüz bu</w:t>
            </w:r>
            <w:r w:rsidR="002B6311">
              <w:rPr>
                <w:color w:val="231F20"/>
                <w:spacing w:val="1"/>
                <w:sz w:val="12"/>
              </w:rPr>
              <w:t xml:space="preserve"> </w:t>
            </w:r>
            <w:r w:rsidR="002B6311">
              <w:rPr>
                <w:color w:val="231F20"/>
                <w:sz w:val="12"/>
              </w:rPr>
              <w:t>standarda göre belgelendirme ve akreditasyon</w:t>
            </w:r>
            <w:r w:rsidR="002B6311">
              <w:rPr>
                <w:color w:val="231F20"/>
                <w:spacing w:val="1"/>
                <w:sz w:val="12"/>
              </w:rPr>
              <w:t xml:space="preserve"> </w:t>
            </w:r>
            <w:r w:rsidR="002B6311">
              <w:rPr>
                <w:color w:val="231F20"/>
                <w:w w:val="95"/>
                <w:sz w:val="12"/>
              </w:rPr>
              <w:t>faaliyetleri</w:t>
            </w:r>
            <w:r w:rsidR="002B6311">
              <w:rPr>
                <w:color w:val="231F20"/>
                <w:spacing w:val="-10"/>
                <w:w w:val="95"/>
                <w:sz w:val="12"/>
              </w:rPr>
              <w:t xml:space="preserve"> </w:t>
            </w:r>
            <w:r w:rsidR="002B6311">
              <w:rPr>
                <w:color w:val="231F20"/>
                <w:w w:val="95"/>
                <w:sz w:val="12"/>
              </w:rPr>
              <w:t>başlamamıştır.</w:t>
            </w:r>
          </w:p>
          <w:p w14:paraId="276900CF" w14:textId="77777777" w:rsidR="002B6311" w:rsidRDefault="002B6311" w:rsidP="002B6311">
            <w:pPr>
              <w:pStyle w:val="TableParagraph"/>
              <w:tabs>
                <w:tab w:val="left" w:pos="142"/>
              </w:tabs>
              <w:spacing w:before="2"/>
              <w:rPr>
                <w:rFonts w:ascii="Tahoma"/>
                <w:b/>
                <w:sz w:val="15"/>
              </w:rPr>
            </w:pPr>
          </w:p>
          <w:p w14:paraId="0250B9F4" w14:textId="77777777" w:rsidR="002B6311" w:rsidRDefault="002B6311" w:rsidP="002B6311">
            <w:pPr>
              <w:pStyle w:val="TableParagraph"/>
              <w:tabs>
                <w:tab w:val="left" w:pos="142"/>
              </w:tabs>
              <w:spacing w:before="1" w:line="295" w:lineRule="auto"/>
              <w:ind w:left="138" w:right="115"/>
              <w:rPr>
                <w:sz w:val="12"/>
              </w:rPr>
            </w:pPr>
            <w:r>
              <w:rPr>
                <w:color w:val="231F20"/>
                <w:sz w:val="12"/>
              </w:rPr>
              <w:t>Helal belgeli turizm alanında önemli bir potansiyel</w:t>
            </w:r>
            <w:r>
              <w:rPr>
                <w:color w:val="231F20"/>
                <w:spacing w:val="1"/>
                <w:sz w:val="12"/>
              </w:rPr>
              <w:t xml:space="preserve"> </w:t>
            </w:r>
            <w:r>
              <w:rPr>
                <w:color w:val="231F20"/>
                <w:sz w:val="12"/>
              </w:rPr>
              <w:t>barındıran ülkemizin dünya genelinde öncü olacak</w:t>
            </w:r>
            <w:r>
              <w:rPr>
                <w:color w:val="231F20"/>
                <w:spacing w:val="1"/>
                <w:sz w:val="12"/>
              </w:rPr>
              <w:t xml:space="preserve"> </w:t>
            </w:r>
            <w:r>
              <w:rPr>
                <w:color w:val="231F20"/>
                <w:sz w:val="12"/>
              </w:rPr>
              <w:t>adımları</w:t>
            </w:r>
            <w:r>
              <w:rPr>
                <w:color w:val="231F20"/>
                <w:spacing w:val="-8"/>
                <w:sz w:val="12"/>
              </w:rPr>
              <w:t xml:space="preserve"> </w:t>
            </w:r>
            <w:r>
              <w:rPr>
                <w:color w:val="231F20"/>
                <w:sz w:val="12"/>
              </w:rPr>
              <w:t>atması</w:t>
            </w:r>
            <w:r>
              <w:rPr>
                <w:color w:val="231F20"/>
                <w:spacing w:val="-8"/>
                <w:sz w:val="12"/>
              </w:rPr>
              <w:t xml:space="preserve"> </w:t>
            </w:r>
            <w:r>
              <w:rPr>
                <w:color w:val="231F20"/>
                <w:sz w:val="12"/>
              </w:rPr>
              <w:t>önem</w:t>
            </w:r>
            <w:r>
              <w:rPr>
                <w:color w:val="231F20"/>
                <w:spacing w:val="-7"/>
                <w:sz w:val="12"/>
              </w:rPr>
              <w:t xml:space="preserve"> </w:t>
            </w:r>
            <w:r>
              <w:rPr>
                <w:color w:val="231F20"/>
                <w:sz w:val="12"/>
              </w:rPr>
              <w:t>arz</w:t>
            </w:r>
            <w:r>
              <w:rPr>
                <w:color w:val="231F20"/>
                <w:spacing w:val="-8"/>
                <w:sz w:val="12"/>
              </w:rPr>
              <w:t xml:space="preserve"> </w:t>
            </w:r>
            <w:r>
              <w:rPr>
                <w:color w:val="231F20"/>
                <w:sz w:val="12"/>
              </w:rPr>
              <w:t>etmekte</w:t>
            </w:r>
            <w:r>
              <w:rPr>
                <w:color w:val="231F20"/>
                <w:spacing w:val="-7"/>
                <w:sz w:val="12"/>
              </w:rPr>
              <w:t xml:space="preserve"> </w:t>
            </w:r>
            <w:r>
              <w:rPr>
                <w:color w:val="231F20"/>
                <w:sz w:val="12"/>
              </w:rPr>
              <w:t>olup</w:t>
            </w:r>
            <w:r>
              <w:rPr>
                <w:color w:val="231F20"/>
                <w:spacing w:val="-8"/>
                <w:sz w:val="12"/>
              </w:rPr>
              <w:t xml:space="preserve"> </w:t>
            </w:r>
            <w:r>
              <w:rPr>
                <w:color w:val="231F20"/>
                <w:sz w:val="12"/>
              </w:rPr>
              <w:t>yakın</w:t>
            </w:r>
            <w:r>
              <w:rPr>
                <w:color w:val="231F20"/>
                <w:spacing w:val="-7"/>
                <w:sz w:val="12"/>
              </w:rPr>
              <w:t xml:space="preserve"> </w:t>
            </w:r>
            <w:r>
              <w:rPr>
                <w:color w:val="231F20"/>
                <w:sz w:val="12"/>
              </w:rPr>
              <w:t>zamanda</w:t>
            </w:r>
            <w:r>
              <w:rPr>
                <w:color w:val="231F20"/>
                <w:spacing w:val="-39"/>
                <w:sz w:val="12"/>
              </w:rPr>
              <w:t xml:space="preserve"> </w:t>
            </w:r>
            <w:r>
              <w:rPr>
                <w:color w:val="231F20"/>
                <w:spacing w:val="-1"/>
                <w:sz w:val="12"/>
              </w:rPr>
              <w:t xml:space="preserve">SMIIC standartlarına </w:t>
            </w:r>
            <w:r>
              <w:rPr>
                <w:color w:val="231F20"/>
                <w:sz w:val="12"/>
              </w:rPr>
              <w:t>göre helal belgelendirme ve</w:t>
            </w:r>
            <w:r>
              <w:rPr>
                <w:color w:val="231F20"/>
                <w:spacing w:val="1"/>
                <w:sz w:val="12"/>
              </w:rPr>
              <w:t xml:space="preserve"> </w:t>
            </w:r>
            <w:r>
              <w:rPr>
                <w:color w:val="231F20"/>
                <w:spacing w:val="-1"/>
                <w:sz w:val="12"/>
              </w:rPr>
              <w:t>akreditasyon</w:t>
            </w:r>
            <w:r>
              <w:rPr>
                <w:color w:val="231F20"/>
                <w:spacing w:val="-10"/>
                <w:sz w:val="12"/>
              </w:rPr>
              <w:t xml:space="preserve"> </w:t>
            </w:r>
            <w:r>
              <w:rPr>
                <w:color w:val="231F20"/>
                <w:spacing w:val="-1"/>
                <w:sz w:val="12"/>
              </w:rPr>
              <w:t>faaliyetlerinin</w:t>
            </w:r>
            <w:r>
              <w:rPr>
                <w:color w:val="231F20"/>
                <w:spacing w:val="-9"/>
                <w:sz w:val="12"/>
              </w:rPr>
              <w:t xml:space="preserve"> </w:t>
            </w:r>
            <w:r>
              <w:rPr>
                <w:color w:val="231F20"/>
                <w:spacing w:val="-1"/>
                <w:sz w:val="12"/>
              </w:rPr>
              <w:t>başlaması</w:t>
            </w:r>
            <w:r>
              <w:rPr>
                <w:color w:val="231F20"/>
                <w:spacing w:val="-9"/>
                <w:sz w:val="12"/>
              </w:rPr>
              <w:t xml:space="preserve"> </w:t>
            </w:r>
            <w:r>
              <w:rPr>
                <w:color w:val="231F20"/>
                <w:spacing w:val="-1"/>
                <w:sz w:val="12"/>
              </w:rPr>
              <w:t>öngörülmektedir.</w:t>
            </w:r>
            <w:r>
              <w:rPr>
                <w:color w:val="231F20"/>
                <w:spacing w:val="-40"/>
                <w:sz w:val="12"/>
              </w:rPr>
              <w:t xml:space="preserve"> </w:t>
            </w:r>
            <w:r>
              <w:rPr>
                <w:color w:val="231F20"/>
                <w:sz w:val="12"/>
              </w:rPr>
              <w:t>Bu kapsamda dünya Müslümanlarının giderek artan</w:t>
            </w:r>
            <w:r>
              <w:rPr>
                <w:color w:val="231F20"/>
                <w:spacing w:val="1"/>
                <w:sz w:val="12"/>
              </w:rPr>
              <w:t xml:space="preserve"> </w:t>
            </w:r>
            <w:r>
              <w:rPr>
                <w:color w:val="231F20"/>
                <w:sz w:val="12"/>
              </w:rPr>
              <w:t>talebinin ülkemize yönlendirilmesi ve ülkemizin sahip</w:t>
            </w:r>
            <w:r>
              <w:rPr>
                <w:color w:val="231F20"/>
                <w:spacing w:val="1"/>
                <w:sz w:val="12"/>
              </w:rPr>
              <w:t xml:space="preserve"> </w:t>
            </w:r>
            <w:r>
              <w:rPr>
                <w:color w:val="231F20"/>
                <w:sz w:val="12"/>
              </w:rPr>
              <w:t>olduğu</w:t>
            </w:r>
            <w:r>
              <w:rPr>
                <w:color w:val="231F20"/>
                <w:spacing w:val="-11"/>
                <w:sz w:val="12"/>
              </w:rPr>
              <w:t xml:space="preserve"> </w:t>
            </w:r>
            <w:r>
              <w:rPr>
                <w:color w:val="231F20"/>
                <w:sz w:val="12"/>
              </w:rPr>
              <w:t>imkanların</w:t>
            </w:r>
            <w:r>
              <w:rPr>
                <w:color w:val="231F20"/>
                <w:spacing w:val="-11"/>
                <w:sz w:val="12"/>
              </w:rPr>
              <w:t xml:space="preserve"> </w:t>
            </w:r>
            <w:r>
              <w:rPr>
                <w:color w:val="231F20"/>
                <w:sz w:val="12"/>
              </w:rPr>
              <w:t>tanıtılabilmesi</w:t>
            </w:r>
            <w:r>
              <w:rPr>
                <w:color w:val="231F20"/>
                <w:spacing w:val="-10"/>
                <w:sz w:val="12"/>
              </w:rPr>
              <w:t xml:space="preserve"> </w:t>
            </w:r>
            <w:r>
              <w:rPr>
                <w:color w:val="231F20"/>
                <w:sz w:val="12"/>
              </w:rPr>
              <w:t>amacıyla</w:t>
            </w:r>
            <w:r>
              <w:rPr>
                <w:color w:val="231F20"/>
                <w:spacing w:val="-11"/>
                <w:sz w:val="12"/>
              </w:rPr>
              <w:t xml:space="preserve"> </w:t>
            </w:r>
            <w:r>
              <w:rPr>
                <w:color w:val="231F20"/>
                <w:sz w:val="12"/>
              </w:rPr>
              <w:t>yurt</w:t>
            </w:r>
            <w:r>
              <w:rPr>
                <w:color w:val="231F20"/>
                <w:spacing w:val="-11"/>
                <w:sz w:val="12"/>
              </w:rPr>
              <w:t xml:space="preserve"> </w:t>
            </w:r>
            <w:r>
              <w:rPr>
                <w:color w:val="231F20"/>
                <w:sz w:val="12"/>
              </w:rPr>
              <w:t>içi</w:t>
            </w:r>
          </w:p>
          <w:p w14:paraId="6DFA7452" w14:textId="77777777" w:rsidR="002B6311" w:rsidRDefault="002B6311" w:rsidP="002B6311">
            <w:pPr>
              <w:pStyle w:val="TableParagraph"/>
              <w:tabs>
                <w:tab w:val="left" w:pos="142"/>
              </w:tabs>
              <w:spacing w:before="5" w:line="295" w:lineRule="auto"/>
              <w:ind w:left="138" w:right="145"/>
              <w:rPr>
                <w:sz w:val="12"/>
              </w:rPr>
            </w:pPr>
            <w:r>
              <w:rPr>
                <w:color w:val="231F20"/>
                <w:spacing w:val="-1"/>
                <w:sz w:val="12"/>
              </w:rPr>
              <w:t xml:space="preserve">ve yurt dışındaki ilgili kurumlarla </w:t>
            </w:r>
            <w:r>
              <w:rPr>
                <w:color w:val="231F20"/>
                <w:sz w:val="12"/>
              </w:rPr>
              <w:t>iş birliği çalışmaları</w:t>
            </w:r>
            <w:r>
              <w:rPr>
                <w:color w:val="231F20"/>
                <w:spacing w:val="1"/>
                <w:sz w:val="12"/>
              </w:rPr>
              <w:t xml:space="preserve"> </w:t>
            </w:r>
            <w:r>
              <w:rPr>
                <w:color w:val="231F20"/>
                <w:spacing w:val="-1"/>
                <w:sz w:val="12"/>
              </w:rPr>
              <w:t>yürütülecek,</w:t>
            </w:r>
            <w:r>
              <w:rPr>
                <w:color w:val="231F20"/>
                <w:spacing w:val="-12"/>
                <w:sz w:val="12"/>
              </w:rPr>
              <w:t xml:space="preserve"> </w:t>
            </w:r>
            <w:r>
              <w:rPr>
                <w:color w:val="231F20"/>
                <w:sz w:val="12"/>
              </w:rPr>
              <w:t>fiziki</w:t>
            </w:r>
            <w:r>
              <w:rPr>
                <w:color w:val="231F20"/>
                <w:spacing w:val="-12"/>
                <w:sz w:val="12"/>
              </w:rPr>
              <w:t xml:space="preserve"> </w:t>
            </w:r>
            <w:r>
              <w:rPr>
                <w:color w:val="231F20"/>
                <w:sz w:val="12"/>
              </w:rPr>
              <w:t>ve</w:t>
            </w:r>
            <w:r>
              <w:rPr>
                <w:color w:val="231F20"/>
                <w:spacing w:val="-11"/>
                <w:sz w:val="12"/>
              </w:rPr>
              <w:t xml:space="preserve"> </w:t>
            </w:r>
            <w:r>
              <w:rPr>
                <w:color w:val="231F20"/>
                <w:sz w:val="12"/>
              </w:rPr>
              <w:t>çevrim</w:t>
            </w:r>
            <w:r>
              <w:rPr>
                <w:color w:val="231F20"/>
                <w:spacing w:val="-12"/>
                <w:sz w:val="12"/>
              </w:rPr>
              <w:t xml:space="preserve"> </w:t>
            </w:r>
            <w:r>
              <w:rPr>
                <w:color w:val="231F20"/>
                <w:sz w:val="12"/>
              </w:rPr>
              <w:t>içi</w:t>
            </w:r>
            <w:r>
              <w:rPr>
                <w:color w:val="231F20"/>
                <w:spacing w:val="-11"/>
                <w:sz w:val="12"/>
              </w:rPr>
              <w:t xml:space="preserve"> </w:t>
            </w:r>
            <w:r>
              <w:rPr>
                <w:color w:val="231F20"/>
                <w:sz w:val="12"/>
              </w:rPr>
              <w:t>tanıtım</w:t>
            </w:r>
            <w:r>
              <w:rPr>
                <w:color w:val="231F20"/>
                <w:spacing w:val="-12"/>
                <w:sz w:val="12"/>
              </w:rPr>
              <w:t xml:space="preserve"> </w:t>
            </w:r>
            <w:r>
              <w:rPr>
                <w:color w:val="231F20"/>
                <w:sz w:val="12"/>
              </w:rPr>
              <w:t>ve</w:t>
            </w:r>
            <w:r>
              <w:rPr>
                <w:color w:val="231F20"/>
                <w:spacing w:val="-11"/>
                <w:sz w:val="12"/>
              </w:rPr>
              <w:t xml:space="preserve"> </w:t>
            </w:r>
            <w:r>
              <w:rPr>
                <w:color w:val="231F20"/>
                <w:sz w:val="12"/>
              </w:rPr>
              <w:t>bilgilendirme</w:t>
            </w:r>
            <w:r>
              <w:rPr>
                <w:color w:val="231F20"/>
                <w:spacing w:val="-40"/>
                <w:sz w:val="12"/>
              </w:rPr>
              <w:t xml:space="preserve"> </w:t>
            </w:r>
            <w:r>
              <w:rPr>
                <w:color w:val="231F20"/>
                <w:w w:val="95"/>
                <w:sz w:val="12"/>
              </w:rPr>
              <w:t>faaliyetleri</w:t>
            </w:r>
            <w:r>
              <w:rPr>
                <w:color w:val="231F20"/>
                <w:spacing w:val="-10"/>
                <w:w w:val="95"/>
                <w:sz w:val="12"/>
              </w:rPr>
              <w:t xml:space="preserve"> </w:t>
            </w:r>
            <w:r>
              <w:rPr>
                <w:color w:val="231F20"/>
                <w:w w:val="95"/>
                <w:sz w:val="12"/>
              </w:rPr>
              <w:t>gerçekleştirilecektir.</w:t>
            </w:r>
          </w:p>
        </w:tc>
        <w:tc>
          <w:tcPr>
            <w:tcW w:w="1573" w:type="dxa"/>
          </w:tcPr>
          <w:p w14:paraId="3C4D4DDA" w14:textId="77777777" w:rsidR="002B6311" w:rsidRPr="002B6311" w:rsidRDefault="002B6311" w:rsidP="002B6311">
            <w:pPr>
              <w:pStyle w:val="TableParagraph"/>
              <w:jc w:val="center"/>
              <w:rPr>
                <w:rFonts w:ascii="Tahoma"/>
                <w:b/>
                <w:sz w:val="16"/>
              </w:rPr>
            </w:pPr>
          </w:p>
          <w:p w14:paraId="7CB06980" w14:textId="77777777" w:rsidR="002B6311" w:rsidRPr="002B6311" w:rsidRDefault="002B6311" w:rsidP="002B6311">
            <w:pPr>
              <w:pStyle w:val="TableParagraph"/>
              <w:jc w:val="center"/>
              <w:rPr>
                <w:rFonts w:ascii="Tahoma"/>
                <w:b/>
                <w:sz w:val="16"/>
              </w:rPr>
            </w:pPr>
          </w:p>
          <w:p w14:paraId="16CC5461" w14:textId="77777777" w:rsidR="002B6311" w:rsidRDefault="002B6311" w:rsidP="002B6311">
            <w:pPr>
              <w:pStyle w:val="TableParagraph"/>
              <w:jc w:val="center"/>
              <w:rPr>
                <w:rFonts w:ascii="Tahoma"/>
                <w:b/>
                <w:sz w:val="16"/>
              </w:rPr>
            </w:pPr>
          </w:p>
          <w:p w14:paraId="37CDD0E6" w14:textId="77777777" w:rsidR="002B6311" w:rsidRDefault="002B6311" w:rsidP="002B6311">
            <w:pPr>
              <w:pStyle w:val="TableParagraph"/>
              <w:jc w:val="center"/>
              <w:rPr>
                <w:rFonts w:ascii="Tahoma"/>
                <w:b/>
                <w:sz w:val="16"/>
              </w:rPr>
            </w:pPr>
          </w:p>
          <w:p w14:paraId="6DD3E237" w14:textId="77777777" w:rsidR="002B6311" w:rsidRDefault="002B6311" w:rsidP="002B6311">
            <w:pPr>
              <w:pStyle w:val="TableParagraph"/>
              <w:jc w:val="center"/>
              <w:rPr>
                <w:rFonts w:ascii="Tahoma"/>
                <w:b/>
                <w:sz w:val="16"/>
              </w:rPr>
            </w:pPr>
          </w:p>
          <w:p w14:paraId="749A4FF0" w14:textId="77777777" w:rsidR="002B6311" w:rsidRPr="002B6311" w:rsidRDefault="002B6311" w:rsidP="002B6311">
            <w:pPr>
              <w:pStyle w:val="TableParagraph"/>
              <w:jc w:val="center"/>
              <w:rPr>
                <w:rFonts w:ascii="Tahoma"/>
                <w:b/>
                <w:sz w:val="16"/>
              </w:rPr>
            </w:pPr>
          </w:p>
          <w:p w14:paraId="5EF9A30C" w14:textId="77777777" w:rsidR="002B6311" w:rsidRPr="002B6311" w:rsidRDefault="002B6311" w:rsidP="002B6311">
            <w:pPr>
              <w:pStyle w:val="TableParagraph"/>
              <w:jc w:val="center"/>
              <w:rPr>
                <w:rFonts w:ascii="Tahoma"/>
                <w:b/>
                <w:sz w:val="16"/>
              </w:rPr>
            </w:pPr>
          </w:p>
          <w:p w14:paraId="29F0DCC0" w14:textId="77777777" w:rsidR="002B6311" w:rsidRPr="002B6311" w:rsidRDefault="002B6311" w:rsidP="002B6311">
            <w:pPr>
              <w:pStyle w:val="TableParagraph"/>
              <w:jc w:val="center"/>
              <w:rPr>
                <w:rFonts w:ascii="Tahoma"/>
                <w:b/>
                <w:sz w:val="16"/>
              </w:rPr>
            </w:pPr>
          </w:p>
          <w:p w14:paraId="18517FFA" w14:textId="77777777" w:rsidR="002B6311" w:rsidRPr="002B6311" w:rsidRDefault="002B6311" w:rsidP="002B6311">
            <w:pPr>
              <w:pStyle w:val="TableParagraph"/>
              <w:jc w:val="center"/>
              <w:rPr>
                <w:rFonts w:ascii="Tahoma"/>
                <w:b/>
                <w:sz w:val="15"/>
              </w:rPr>
            </w:pPr>
          </w:p>
          <w:p w14:paraId="09A76594" w14:textId="77777777" w:rsidR="002B6311" w:rsidRPr="002B6311" w:rsidRDefault="002B6311" w:rsidP="002B6311">
            <w:pPr>
              <w:pStyle w:val="TableParagraph"/>
              <w:spacing w:line="312" w:lineRule="auto"/>
              <w:ind w:left="151" w:right="110"/>
              <w:jc w:val="center"/>
              <w:rPr>
                <w:rFonts w:ascii="Arial" w:hAnsi="Arial"/>
                <w:b/>
                <w:w w:val="110"/>
                <w:sz w:val="12"/>
              </w:rPr>
            </w:pPr>
            <w:r w:rsidRPr="002B6311">
              <w:rPr>
                <w:rFonts w:ascii="Arial" w:hAnsi="Arial"/>
                <w:b/>
                <w:spacing w:val="-2"/>
                <w:w w:val="110"/>
                <w:sz w:val="12"/>
              </w:rPr>
              <w:t xml:space="preserve">Kültür </w:t>
            </w:r>
            <w:r w:rsidRPr="002B6311">
              <w:rPr>
                <w:rFonts w:ascii="Arial" w:hAnsi="Arial"/>
                <w:b/>
                <w:spacing w:val="-1"/>
                <w:w w:val="110"/>
                <w:sz w:val="12"/>
              </w:rPr>
              <w:t>ve Turizm</w:t>
            </w:r>
            <w:r w:rsidRPr="002B6311">
              <w:rPr>
                <w:rFonts w:ascii="Arial" w:hAnsi="Arial"/>
                <w:b/>
                <w:spacing w:val="-34"/>
                <w:w w:val="110"/>
                <w:sz w:val="12"/>
              </w:rPr>
              <w:t xml:space="preserve"> </w:t>
            </w:r>
            <w:r w:rsidR="0012441B" w:rsidRPr="002B6311">
              <w:rPr>
                <w:rFonts w:ascii="Arial" w:hAnsi="Arial"/>
                <w:b/>
                <w:w w:val="110"/>
                <w:sz w:val="12"/>
              </w:rPr>
              <w:t>Bakanlığı</w:t>
            </w:r>
          </w:p>
          <w:p w14:paraId="75F08460" w14:textId="77777777" w:rsidR="002B6311" w:rsidRPr="002B6311" w:rsidRDefault="002B6311" w:rsidP="002B6311">
            <w:pPr>
              <w:pStyle w:val="TableParagraph"/>
              <w:spacing w:line="312" w:lineRule="auto"/>
              <w:ind w:left="151" w:right="110"/>
              <w:jc w:val="center"/>
              <w:rPr>
                <w:rFonts w:ascii="Arial" w:hAnsi="Arial"/>
                <w:b/>
                <w:sz w:val="12"/>
              </w:rPr>
            </w:pPr>
          </w:p>
          <w:p w14:paraId="27135E1F" w14:textId="77777777" w:rsidR="002B6311" w:rsidRPr="002B6311" w:rsidRDefault="002B6311" w:rsidP="002B6311">
            <w:pPr>
              <w:pStyle w:val="TableParagraph"/>
              <w:spacing w:before="2" w:line="312" w:lineRule="auto"/>
              <w:ind w:left="151" w:right="111"/>
              <w:jc w:val="center"/>
              <w:rPr>
                <w:rFonts w:ascii="Arial" w:hAnsi="Arial"/>
                <w:b/>
                <w:sz w:val="12"/>
              </w:rPr>
            </w:pPr>
            <w:r w:rsidRPr="002B6311">
              <w:rPr>
                <w:rFonts w:ascii="Arial" w:hAnsi="Arial"/>
                <w:b/>
                <w:w w:val="105"/>
                <w:sz w:val="12"/>
              </w:rPr>
              <w:t>Türk</w:t>
            </w:r>
            <w:r w:rsidRPr="002B6311">
              <w:rPr>
                <w:rFonts w:ascii="Arial" w:hAnsi="Arial"/>
                <w:b/>
                <w:spacing w:val="6"/>
                <w:w w:val="105"/>
                <w:sz w:val="12"/>
              </w:rPr>
              <w:t xml:space="preserve"> </w:t>
            </w:r>
            <w:r w:rsidRPr="002B6311">
              <w:rPr>
                <w:rFonts w:ascii="Arial" w:hAnsi="Arial"/>
                <w:b/>
                <w:w w:val="105"/>
                <w:sz w:val="12"/>
              </w:rPr>
              <w:t>StandardlarI</w:t>
            </w:r>
            <w:r w:rsidRPr="002B6311">
              <w:rPr>
                <w:rFonts w:ascii="Arial" w:hAnsi="Arial"/>
                <w:b/>
                <w:spacing w:val="-32"/>
                <w:w w:val="105"/>
                <w:sz w:val="12"/>
              </w:rPr>
              <w:t xml:space="preserve"> </w:t>
            </w:r>
            <w:r w:rsidRPr="002B6311">
              <w:rPr>
                <w:rFonts w:ascii="Arial" w:hAnsi="Arial"/>
                <w:b/>
                <w:w w:val="105"/>
                <w:sz w:val="12"/>
              </w:rPr>
              <w:t>Enstitüsü</w:t>
            </w:r>
            <w:r w:rsidRPr="002B6311">
              <w:rPr>
                <w:rFonts w:ascii="Arial" w:hAnsi="Arial"/>
                <w:b/>
                <w:spacing w:val="-5"/>
                <w:w w:val="105"/>
                <w:sz w:val="12"/>
              </w:rPr>
              <w:t xml:space="preserve"> </w:t>
            </w:r>
            <w:r w:rsidRPr="002B6311">
              <w:rPr>
                <w:rFonts w:ascii="Arial" w:hAnsi="Arial"/>
                <w:b/>
                <w:w w:val="105"/>
                <w:sz w:val="12"/>
              </w:rPr>
              <w:t>(TSE)</w:t>
            </w:r>
          </w:p>
        </w:tc>
        <w:tc>
          <w:tcPr>
            <w:tcW w:w="1270" w:type="dxa"/>
          </w:tcPr>
          <w:p w14:paraId="2D0E9FDB" w14:textId="77777777" w:rsidR="002B6311" w:rsidRPr="002B6311" w:rsidRDefault="002B6311" w:rsidP="002B6311">
            <w:pPr>
              <w:pStyle w:val="TableParagraph"/>
              <w:jc w:val="center"/>
              <w:rPr>
                <w:rFonts w:ascii="Tahoma"/>
                <w:b/>
                <w:sz w:val="16"/>
              </w:rPr>
            </w:pPr>
          </w:p>
          <w:p w14:paraId="2517712C" w14:textId="77777777" w:rsidR="002B6311" w:rsidRPr="002B6311" w:rsidRDefault="002B6311" w:rsidP="002B6311">
            <w:pPr>
              <w:pStyle w:val="TableParagraph"/>
              <w:jc w:val="center"/>
              <w:rPr>
                <w:rFonts w:ascii="Tahoma"/>
                <w:b/>
                <w:sz w:val="16"/>
              </w:rPr>
            </w:pPr>
          </w:p>
          <w:p w14:paraId="0F5D6BF2" w14:textId="77777777" w:rsidR="002B6311" w:rsidRPr="002B6311" w:rsidRDefault="002B6311" w:rsidP="002B6311">
            <w:pPr>
              <w:pStyle w:val="TableParagraph"/>
              <w:jc w:val="center"/>
              <w:rPr>
                <w:rFonts w:ascii="Tahoma"/>
                <w:b/>
                <w:sz w:val="16"/>
              </w:rPr>
            </w:pPr>
          </w:p>
          <w:p w14:paraId="0E02D6EB" w14:textId="77777777" w:rsidR="002B6311" w:rsidRPr="002B6311" w:rsidRDefault="002B6311" w:rsidP="002B6311">
            <w:pPr>
              <w:pStyle w:val="TableParagraph"/>
              <w:jc w:val="center"/>
              <w:rPr>
                <w:rFonts w:ascii="Tahoma"/>
                <w:b/>
                <w:sz w:val="16"/>
              </w:rPr>
            </w:pPr>
          </w:p>
          <w:p w14:paraId="1DFBAB19" w14:textId="77777777" w:rsidR="002B6311" w:rsidRPr="002B6311" w:rsidRDefault="002B6311" w:rsidP="002B6311">
            <w:pPr>
              <w:pStyle w:val="TableParagraph"/>
              <w:jc w:val="center"/>
              <w:rPr>
                <w:rFonts w:ascii="Tahoma"/>
                <w:b/>
                <w:sz w:val="16"/>
              </w:rPr>
            </w:pPr>
          </w:p>
          <w:p w14:paraId="5ADF9A9F" w14:textId="77777777" w:rsidR="002B6311" w:rsidRPr="002B6311" w:rsidRDefault="002B6311" w:rsidP="002B6311">
            <w:pPr>
              <w:pStyle w:val="TableParagraph"/>
              <w:jc w:val="center"/>
              <w:rPr>
                <w:rFonts w:ascii="Tahoma"/>
                <w:b/>
                <w:sz w:val="16"/>
              </w:rPr>
            </w:pPr>
          </w:p>
          <w:p w14:paraId="4F3BBCF9" w14:textId="77777777" w:rsidR="002B6311" w:rsidRPr="002B6311" w:rsidRDefault="002B6311" w:rsidP="002B6311">
            <w:pPr>
              <w:pStyle w:val="TableParagraph"/>
              <w:spacing w:before="5"/>
              <w:jc w:val="center"/>
              <w:rPr>
                <w:rFonts w:ascii="Tahoma"/>
                <w:b/>
                <w:sz w:val="16"/>
              </w:rPr>
            </w:pPr>
          </w:p>
          <w:p w14:paraId="41CD75EC" w14:textId="77777777" w:rsidR="002B6311" w:rsidRPr="002B6311" w:rsidRDefault="002B6311" w:rsidP="002B6311">
            <w:pPr>
              <w:pStyle w:val="TableParagraph"/>
              <w:spacing w:line="312" w:lineRule="auto"/>
              <w:ind w:left="151" w:right="110"/>
              <w:jc w:val="center"/>
              <w:rPr>
                <w:rFonts w:ascii="Arial"/>
                <w:b/>
                <w:sz w:val="12"/>
              </w:rPr>
            </w:pPr>
            <w:r w:rsidRPr="002B6311">
              <w:rPr>
                <w:rFonts w:ascii="Arial"/>
                <w:b/>
                <w:w w:val="105"/>
                <w:sz w:val="12"/>
              </w:rPr>
              <w:t>Helal</w:t>
            </w:r>
            <w:r w:rsidRPr="002B6311">
              <w:rPr>
                <w:rFonts w:ascii="Arial"/>
                <w:b/>
                <w:spacing w:val="7"/>
                <w:w w:val="105"/>
                <w:sz w:val="12"/>
              </w:rPr>
              <w:t xml:space="preserve"> </w:t>
            </w:r>
            <w:r w:rsidRPr="002B6311">
              <w:rPr>
                <w:rFonts w:ascii="Arial"/>
                <w:b/>
                <w:w w:val="105"/>
                <w:sz w:val="12"/>
              </w:rPr>
              <w:t>Akreditasyon</w:t>
            </w:r>
            <w:r w:rsidRPr="002B6311">
              <w:rPr>
                <w:rFonts w:ascii="Arial"/>
                <w:b/>
                <w:spacing w:val="-32"/>
                <w:w w:val="105"/>
                <w:sz w:val="12"/>
              </w:rPr>
              <w:t xml:space="preserve"> </w:t>
            </w:r>
            <w:r w:rsidRPr="002B6311">
              <w:rPr>
                <w:rFonts w:ascii="Arial"/>
                <w:b/>
                <w:w w:val="110"/>
                <w:sz w:val="12"/>
              </w:rPr>
              <w:t>Kurumu</w:t>
            </w:r>
            <w:r w:rsidRPr="002B6311">
              <w:rPr>
                <w:rFonts w:ascii="Arial"/>
                <w:b/>
                <w:spacing w:val="-6"/>
                <w:w w:val="110"/>
                <w:sz w:val="12"/>
              </w:rPr>
              <w:t xml:space="preserve"> </w:t>
            </w:r>
            <w:r w:rsidRPr="002B6311">
              <w:rPr>
                <w:rFonts w:ascii="Arial"/>
                <w:b/>
                <w:w w:val="110"/>
                <w:sz w:val="12"/>
              </w:rPr>
              <w:t>(HAK)</w:t>
            </w:r>
          </w:p>
          <w:p w14:paraId="0231B3EF" w14:textId="77777777" w:rsidR="002B6311" w:rsidRPr="002B6311" w:rsidRDefault="002B6311" w:rsidP="002B6311">
            <w:pPr>
              <w:pStyle w:val="TableParagraph"/>
              <w:jc w:val="center"/>
              <w:rPr>
                <w:rFonts w:ascii="Tahoma"/>
                <w:b/>
                <w:sz w:val="15"/>
              </w:rPr>
            </w:pPr>
          </w:p>
          <w:p w14:paraId="47D07918" w14:textId="77777777" w:rsidR="002B6311" w:rsidRPr="002B6311" w:rsidRDefault="002B6311" w:rsidP="002B6311">
            <w:pPr>
              <w:pStyle w:val="TableParagraph"/>
              <w:spacing w:line="312" w:lineRule="auto"/>
              <w:ind w:left="272" w:right="231" w:hanging="1"/>
              <w:jc w:val="center"/>
              <w:rPr>
                <w:rFonts w:ascii="Arial" w:hAnsi="Arial"/>
                <w:b/>
                <w:sz w:val="12"/>
              </w:rPr>
            </w:pPr>
            <w:r w:rsidRPr="002B6311">
              <w:rPr>
                <w:rFonts w:ascii="Arial" w:hAnsi="Arial"/>
                <w:b/>
                <w:spacing w:val="-1"/>
                <w:w w:val="110"/>
                <w:sz w:val="12"/>
              </w:rPr>
              <w:t xml:space="preserve">Ticaret </w:t>
            </w:r>
            <w:r w:rsidR="0012441B" w:rsidRPr="002B6311">
              <w:rPr>
                <w:rFonts w:ascii="Arial" w:hAnsi="Arial"/>
                <w:b/>
                <w:spacing w:val="-1"/>
                <w:w w:val="110"/>
                <w:sz w:val="12"/>
              </w:rPr>
              <w:t>Bakanlığı</w:t>
            </w:r>
            <w:r w:rsidRPr="002B6311">
              <w:rPr>
                <w:rFonts w:ascii="Arial" w:hAnsi="Arial"/>
                <w:b/>
                <w:spacing w:val="-34"/>
                <w:w w:val="110"/>
                <w:sz w:val="12"/>
              </w:rPr>
              <w:t xml:space="preserve"> </w:t>
            </w:r>
            <w:r w:rsidRPr="002B6311">
              <w:rPr>
                <w:rFonts w:ascii="Arial" w:hAnsi="Arial"/>
                <w:b/>
                <w:w w:val="105"/>
                <w:sz w:val="12"/>
              </w:rPr>
              <w:t>(İHRGM,</w:t>
            </w:r>
            <w:r w:rsidRPr="002B6311">
              <w:rPr>
                <w:rFonts w:ascii="Arial" w:hAnsi="Arial"/>
                <w:b/>
                <w:spacing w:val="-5"/>
                <w:w w:val="105"/>
                <w:sz w:val="12"/>
              </w:rPr>
              <w:t xml:space="preserve"> </w:t>
            </w:r>
            <w:r w:rsidRPr="002B6311">
              <w:rPr>
                <w:rFonts w:ascii="Arial" w:hAnsi="Arial"/>
                <w:b/>
                <w:w w:val="105"/>
                <w:sz w:val="12"/>
              </w:rPr>
              <w:t>UHTGM)</w:t>
            </w:r>
          </w:p>
          <w:p w14:paraId="23C25A13" w14:textId="77777777" w:rsidR="002B6311" w:rsidRPr="002B6311" w:rsidRDefault="002B6311" w:rsidP="002B6311">
            <w:pPr>
              <w:pStyle w:val="TableParagraph"/>
              <w:spacing w:before="1"/>
              <w:ind w:left="149" w:right="111"/>
              <w:jc w:val="center"/>
              <w:rPr>
                <w:rFonts w:ascii="Arial" w:hAnsi="Arial"/>
                <w:b/>
                <w:sz w:val="12"/>
              </w:rPr>
            </w:pPr>
            <w:r w:rsidRPr="002B6311">
              <w:rPr>
                <w:rFonts w:ascii="Arial" w:hAnsi="Arial"/>
                <w:b/>
                <w:w w:val="105"/>
                <w:sz w:val="12"/>
              </w:rPr>
              <w:t>(Ticaret</w:t>
            </w:r>
            <w:r w:rsidRPr="002B6311">
              <w:rPr>
                <w:rFonts w:ascii="Arial" w:hAnsi="Arial"/>
                <w:b/>
                <w:spacing w:val="5"/>
                <w:w w:val="105"/>
                <w:sz w:val="12"/>
              </w:rPr>
              <w:t xml:space="preserve"> </w:t>
            </w:r>
            <w:r w:rsidRPr="002B6311">
              <w:rPr>
                <w:rFonts w:ascii="Arial" w:hAnsi="Arial"/>
                <w:b/>
                <w:w w:val="105"/>
                <w:sz w:val="12"/>
              </w:rPr>
              <w:t>Müşavirliği)</w:t>
            </w:r>
          </w:p>
        </w:tc>
        <w:tc>
          <w:tcPr>
            <w:tcW w:w="1270" w:type="dxa"/>
          </w:tcPr>
          <w:p w14:paraId="720658E6" w14:textId="77777777" w:rsidR="002B6311" w:rsidRDefault="002B6311" w:rsidP="002B6311">
            <w:pPr>
              <w:pStyle w:val="TableParagraph"/>
              <w:tabs>
                <w:tab w:val="left" w:pos="142"/>
              </w:tabs>
              <w:rPr>
                <w:rFonts w:ascii="Tahoma"/>
                <w:b/>
                <w:sz w:val="16"/>
              </w:rPr>
            </w:pPr>
          </w:p>
          <w:p w14:paraId="788D7320" w14:textId="77777777" w:rsidR="002B6311" w:rsidRDefault="002B6311" w:rsidP="002B6311">
            <w:pPr>
              <w:pStyle w:val="TableParagraph"/>
              <w:tabs>
                <w:tab w:val="left" w:pos="142"/>
              </w:tabs>
              <w:rPr>
                <w:rFonts w:ascii="Tahoma"/>
                <w:b/>
                <w:sz w:val="16"/>
              </w:rPr>
            </w:pPr>
          </w:p>
          <w:p w14:paraId="65869154" w14:textId="77777777" w:rsidR="002B6311" w:rsidRDefault="002B6311" w:rsidP="002B6311">
            <w:pPr>
              <w:pStyle w:val="TableParagraph"/>
              <w:tabs>
                <w:tab w:val="left" w:pos="142"/>
              </w:tabs>
              <w:rPr>
                <w:rFonts w:ascii="Tahoma"/>
                <w:b/>
                <w:sz w:val="16"/>
              </w:rPr>
            </w:pPr>
          </w:p>
          <w:p w14:paraId="76822359" w14:textId="77777777" w:rsidR="002B6311" w:rsidRDefault="002B6311" w:rsidP="002B6311">
            <w:pPr>
              <w:pStyle w:val="TableParagraph"/>
              <w:tabs>
                <w:tab w:val="left" w:pos="142"/>
              </w:tabs>
              <w:rPr>
                <w:rFonts w:ascii="Tahoma"/>
                <w:b/>
                <w:sz w:val="16"/>
              </w:rPr>
            </w:pPr>
          </w:p>
          <w:p w14:paraId="7992F362" w14:textId="77777777" w:rsidR="002B6311" w:rsidRDefault="002B6311" w:rsidP="002B6311">
            <w:pPr>
              <w:pStyle w:val="TableParagraph"/>
              <w:tabs>
                <w:tab w:val="left" w:pos="142"/>
              </w:tabs>
              <w:rPr>
                <w:rFonts w:ascii="Tahoma"/>
                <w:b/>
                <w:sz w:val="16"/>
              </w:rPr>
            </w:pPr>
          </w:p>
          <w:p w14:paraId="158FDFBB" w14:textId="77777777" w:rsidR="002B6311" w:rsidRDefault="002B6311" w:rsidP="002B6311">
            <w:pPr>
              <w:pStyle w:val="TableParagraph"/>
              <w:tabs>
                <w:tab w:val="left" w:pos="142"/>
              </w:tabs>
              <w:rPr>
                <w:rFonts w:ascii="Tahoma"/>
                <w:b/>
                <w:sz w:val="16"/>
              </w:rPr>
            </w:pPr>
          </w:p>
          <w:p w14:paraId="4B86B66A" w14:textId="77777777" w:rsidR="002B6311" w:rsidRDefault="002B6311" w:rsidP="002B6311">
            <w:pPr>
              <w:pStyle w:val="TableParagraph"/>
              <w:tabs>
                <w:tab w:val="left" w:pos="142"/>
              </w:tabs>
              <w:rPr>
                <w:rFonts w:ascii="Tahoma"/>
                <w:b/>
                <w:sz w:val="16"/>
              </w:rPr>
            </w:pPr>
          </w:p>
          <w:p w14:paraId="0A10E42B" w14:textId="77777777" w:rsidR="002B6311" w:rsidRDefault="002B6311" w:rsidP="002B6311">
            <w:pPr>
              <w:pStyle w:val="TableParagraph"/>
              <w:tabs>
                <w:tab w:val="left" w:pos="142"/>
              </w:tabs>
              <w:rPr>
                <w:rFonts w:ascii="Tahoma"/>
                <w:b/>
                <w:sz w:val="16"/>
              </w:rPr>
            </w:pPr>
          </w:p>
          <w:p w14:paraId="450DE910" w14:textId="77777777" w:rsidR="002B6311" w:rsidRDefault="002B6311" w:rsidP="002B6311">
            <w:pPr>
              <w:pStyle w:val="TableParagraph"/>
              <w:tabs>
                <w:tab w:val="left" w:pos="142"/>
              </w:tabs>
              <w:rPr>
                <w:rFonts w:ascii="Tahoma"/>
                <w:b/>
                <w:sz w:val="16"/>
              </w:rPr>
            </w:pPr>
          </w:p>
          <w:p w14:paraId="41B2E16E" w14:textId="77777777" w:rsidR="002B6311" w:rsidRDefault="002B6311" w:rsidP="002B6311">
            <w:pPr>
              <w:pStyle w:val="TableParagraph"/>
              <w:tabs>
                <w:tab w:val="left" w:pos="142"/>
              </w:tabs>
              <w:rPr>
                <w:rFonts w:ascii="Tahoma"/>
                <w:b/>
                <w:sz w:val="16"/>
              </w:rPr>
            </w:pPr>
          </w:p>
          <w:p w14:paraId="067F11E8" w14:textId="77777777" w:rsidR="002B6311" w:rsidRDefault="002B6311" w:rsidP="002B6311">
            <w:pPr>
              <w:pStyle w:val="TableParagraph"/>
              <w:tabs>
                <w:tab w:val="left" w:pos="142"/>
              </w:tabs>
              <w:rPr>
                <w:rFonts w:ascii="Tahoma"/>
                <w:b/>
                <w:sz w:val="16"/>
              </w:rPr>
            </w:pPr>
          </w:p>
          <w:p w14:paraId="53DE95B2" w14:textId="77777777" w:rsidR="002B6311" w:rsidRDefault="002B6311" w:rsidP="002B6311">
            <w:pPr>
              <w:pStyle w:val="TableParagraph"/>
              <w:tabs>
                <w:tab w:val="left" w:pos="142"/>
              </w:tabs>
              <w:rPr>
                <w:rFonts w:ascii="Tahoma"/>
                <w:b/>
                <w:sz w:val="13"/>
              </w:rPr>
            </w:pPr>
          </w:p>
          <w:p w14:paraId="1D21B225" w14:textId="77777777" w:rsidR="002B6311" w:rsidRDefault="002B6311" w:rsidP="002B6311">
            <w:pPr>
              <w:pStyle w:val="TableParagraph"/>
              <w:tabs>
                <w:tab w:val="left" w:pos="142"/>
              </w:tabs>
              <w:ind w:left="327"/>
              <w:rPr>
                <w:rFonts w:ascii="Arial"/>
                <w:b/>
                <w:sz w:val="12"/>
              </w:rPr>
            </w:pPr>
            <w:r>
              <w:rPr>
                <w:rFonts w:ascii="Arial"/>
                <w:b/>
                <w:color w:val="231F20"/>
                <w:w w:val="110"/>
                <w:sz w:val="12"/>
              </w:rPr>
              <w:t>2022-2024</w:t>
            </w:r>
          </w:p>
        </w:tc>
      </w:tr>
      <w:tr w:rsidR="002B6311" w14:paraId="25E8A34E" w14:textId="77777777" w:rsidTr="00C06196">
        <w:trPr>
          <w:trHeight w:val="3453"/>
        </w:trPr>
        <w:tc>
          <w:tcPr>
            <w:tcW w:w="1006" w:type="dxa"/>
          </w:tcPr>
          <w:p w14:paraId="37390AA2" w14:textId="77777777" w:rsidR="002B6311" w:rsidRDefault="002B6311" w:rsidP="002B6311">
            <w:pPr>
              <w:pStyle w:val="TableParagraph"/>
              <w:tabs>
                <w:tab w:val="left" w:pos="142"/>
              </w:tabs>
              <w:rPr>
                <w:rFonts w:ascii="Tahoma"/>
                <w:b/>
                <w:sz w:val="24"/>
              </w:rPr>
            </w:pPr>
          </w:p>
          <w:p w14:paraId="2259C5EA" w14:textId="77777777" w:rsidR="002B6311" w:rsidRDefault="002B6311" w:rsidP="002B6311">
            <w:pPr>
              <w:pStyle w:val="TableParagraph"/>
              <w:tabs>
                <w:tab w:val="left" w:pos="142"/>
              </w:tabs>
              <w:rPr>
                <w:rFonts w:ascii="Tahoma"/>
                <w:b/>
                <w:sz w:val="24"/>
              </w:rPr>
            </w:pPr>
          </w:p>
          <w:p w14:paraId="690A6C69" w14:textId="77777777" w:rsidR="002B6311" w:rsidRDefault="002B6311" w:rsidP="002B6311">
            <w:pPr>
              <w:pStyle w:val="TableParagraph"/>
              <w:tabs>
                <w:tab w:val="left" w:pos="142"/>
              </w:tabs>
              <w:rPr>
                <w:rFonts w:ascii="Tahoma"/>
                <w:b/>
                <w:sz w:val="24"/>
              </w:rPr>
            </w:pPr>
          </w:p>
          <w:p w14:paraId="4FEDE025" w14:textId="77777777" w:rsidR="002B6311" w:rsidRDefault="002B6311" w:rsidP="002B6311">
            <w:pPr>
              <w:pStyle w:val="TableParagraph"/>
              <w:tabs>
                <w:tab w:val="left" w:pos="142"/>
              </w:tabs>
              <w:rPr>
                <w:rFonts w:ascii="Tahoma"/>
                <w:b/>
                <w:sz w:val="24"/>
              </w:rPr>
            </w:pPr>
          </w:p>
          <w:p w14:paraId="73BCC9C6" w14:textId="77777777" w:rsidR="002B6311" w:rsidRDefault="002B6311" w:rsidP="002B6311">
            <w:pPr>
              <w:pStyle w:val="TableParagraph"/>
              <w:tabs>
                <w:tab w:val="left" w:pos="142"/>
              </w:tabs>
              <w:rPr>
                <w:rFonts w:ascii="Tahoma"/>
                <w:b/>
                <w:sz w:val="24"/>
              </w:rPr>
            </w:pPr>
          </w:p>
          <w:p w14:paraId="2C95A512" w14:textId="36847FCC" w:rsidR="002B6311" w:rsidRDefault="002B6311" w:rsidP="002B6311">
            <w:pPr>
              <w:pStyle w:val="TableParagraph"/>
              <w:tabs>
                <w:tab w:val="left" w:pos="142"/>
              </w:tabs>
              <w:spacing w:before="173"/>
              <w:ind w:left="165" w:right="172"/>
              <w:jc w:val="center"/>
              <w:rPr>
                <w:rFonts w:ascii="Arial"/>
                <w:b/>
                <w:sz w:val="18"/>
              </w:rPr>
            </w:pPr>
            <w:r>
              <w:rPr>
                <w:rFonts w:ascii="Arial"/>
                <w:b/>
                <w:color w:val="2868B2"/>
                <w:sz w:val="18"/>
              </w:rPr>
              <w:t>3.1.4</w:t>
            </w:r>
            <w:r w:rsidR="00C70702">
              <w:rPr>
                <w:rFonts w:ascii="Arial"/>
                <w:b/>
                <w:color w:val="2868B2"/>
                <w:sz w:val="18"/>
              </w:rPr>
              <w:t>5</w:t>
            </w:r>
          </w:p>
        </w:tc>
        <w:tc>
          <w:tcPr>
            <w:tcW w:w="2480" w:type="dxa"/>
          </w:tcPr>
          <w:p w14:paraId="03EA6C00" w14:textId="77777777" w:rsidR="002B6311" w:rsidRDefault="002B6311" w:rsidP="002B6311">
            <w:pPr>
              <w:pStyle w:val="TableParagraph"/>
              <w:tabs>
                <w:tab w:val="left" w:pos="142"/>
              </w:tabs>
              <w:rPr>
                <w:rFonts w:ascii="Tahoma"/>
                <w:b/>
                <w:sz w:val="16"/>
              </w:rPr>
            </w:pPr>
          </w:p>
          <w:p w14:paraId="533DE1EA" w14:textId="77777777" w:rsidR="002B6311" w:rsidRDefault="002B6311" w:rsidP="002B6311">
            <w:pPr>
              <w:pStyle w:val="TableParagraph"/>
              <w:tabs>
                <w:tab w:val="left" w:pos="142"/>
              </w:tabs>
              <w:rPr>
                <w:rFonts w:ascii="Tahoma"/>
                <w:b/>
                <w:sz w:val="16"/>
              </w:rPr>
            </w:pPr>
          </w:p>
          <w:p w14:paraId="0810A467" w14:textId="77777777" w:rsidR="002B6311" w:rsidRDefault="002B6311" w:rsidP="002B6311">
            <w:pPr>
              <w:pStyle w:val="TableParagraph"/>
              <w:tabs>
                <w:tab w:val="left" w:pos="142"/>
              </w:tabs>
              <w:rPr>
                <w:rFonts w:ascii="Tahoma"/>
                <w:b/>
                <w:sz w:val="16"/>
              </w:rPr>
            </w:pPr>
          </w:p>
          <w:p w14:paraId="017FC775" w14:textId="77777777" w:rsidR="002B6311" w:rsidRDefault="002B6311" w:rsidP="002B6311">
            <w:pPr>
              <w:pStyle w:val="TableParagraph"/>
              <w:tabs>
                <w:tab w:val="left" w:pos="142"/>
              </w:tabs>
              <w:rPr>
                <w:rFonts w:ascii="Tahoma"/>
                <w:b/>
                <w:sz w:val="16"/>
              </w:rPr>
            </w:pPr>
          </w:p>
          <w:p w14:paraId="1E138449" w14:textId="77777777" w:rsidR="002B6311" w:rsidRDefault="002B6311" w:rsidP="002B6311">
            <w:pPr>
              <w:pStyle w:val="TableParagraph"/>
              <w:tabs>
                <w:tab w:val="left" w:pos="142"/>
              </w:tabs>
              <w:rPr>
                <w:rFonts w:ascii="Tahoma"/>
                <w:b/>
                <w:sz w:val="16"/>
              </w:rPr>
            </w:pPr>
          </w:p>
          <w:p w14:paraId="6DC6A183" w14:textId="77777777" w:rsidR="002B6311" w:rsidRDefault="002B6311" w:rsidP="002B6311">
            <w:pPr>
              <w:pStyle w:val="TableParagraph"/>
              <w:tabs>
                <w:tab w:val="left" w:pos="142"/>
              </w:tabs>
              <w:rPr>
                <w:rFonts w:ascii="Tahoma"/>
                <w:b/>
                <w:sz w:val="16"/>
              </w:rPr>
            </w:pPr>
          </w:p>
          <w:p w14:paraId="782EFE62" w14:textId="77777777" w:rsidR="002B6311" w:rsidRDefault="002B6311" w:rsidP="002B6311">
            <w:pPr>
              <w:pStyle w:val="TableParagraph"/>
              <w:tabs>
                <w:tab w:val="left" w:pos="142"/>
              </w:tabs>
              <w:rPr>
                <w:rFonts w:ascii="Tahoma"/>
                <w:b/>
                <w:sz w:val="16"/>
              </w:rPr>
            </w:pPr>
          </w:p>
          <w:p w14:paraId="3DE1EB77" w14:textId="77777777" w:rsidR="002B6311" w:rsidRDefault="002B6311" w:rsidP="002B6311">
            <w:pPr>
              <w:pStyle w:val="TableParagraph"/>
              <w:tabs>
                <w:tab w:val="left" w:pos="142"/>
              </w:tabs>
              <w:spacing w:before="1" w:line="312" w:lineRule="auto"/>
              <w:ind w:left="92" w:right="269"/>
              <w:rPr>
                <w:rFonts w:ascii="Arial" w:hAnsi="Arial"/>
                <w:b/>
                <w:sz w:val="12"/>
              </w:rPr>
            </w:pPr>
            <w:r>
              <w:rPr>
                <w:rFonts w:ascii="Arial" w:hAnsi="Arial"/>
                <w:b/>
                <w:color w:val="231F20"/>
                <w:w w:val="105"/>
                <w:sz w:val="12"/>
              </w:rPr>
              <w:t>Asya ve Pasifik Bölgesi’nde yer</w:t>
            </w:r>
            <w:r>
              <w:rPr>
                <w:rFonts w:ascii="Arial" w:hAnsi="Arial"/>
                <w:b/>
                <w:color w:val="231F20"/>
                <w:spacing w:val="1"/>
                <w:w w:val="105"/>
                <w:sz w:val="12"/>
              </w:rPr>
              <w:t xml:space="preserve"> </w:t>
            </w:r>
            <w:r>
              <w:rPr>
                <w:rFonts w:ascii="Arial" w:hAnsi="Arial"/>
                <w:b/>
                <w:color w:val="231F20"/>
                <w:spacing w:val="-1"/>
                <w:w w:val="110"/>
                <w:sz w:val="12"/>
              </w:rPr>
              <w:t>alan</w:t>
            </w:r>
            <w:r>
              <w:rPr>
                <w:rFonts w:ascii="Arial" w:hAnsi="Arial"/>
                <w:b/>
                <w:color w:val="231F20"/>
                <w:spacing w:val="-7"/>
                <w:w w:val="110"/>
                <w:sz w:val="12"/>
              </w:rPr>
              <w:t xml:space="preserve"> </w:t>
            </w:r>
            <w:r>
              <w:rPr>
                <w:rFonts w:ascii="Arial" w:hAnsi="Arial"/>
                <w:b/>
                <w:color w:val="231F20"/>
                <w:spacing w:val="-1"/>
                <w:w w:val="110"/>
                <w:sz w:val="12"/>
              </w:rPr>
              <w:t>ülkelerde</w:t>
            </w:r>
            <w:r>
              <w:rPr>
                <w:rFonts w:ascii="Arial" w:hAnsi="Arial"/>
                <w:b/>
                <w:color w:val="231F20"/>
                <w:spacing w:val="-7"/>
                <w:w w:val="110"/>
                <w:sz w:val="12"/>
              </w:rPr>
              <w:t xml:space="preserve"> </w:t>
            </w:r>
            <w:r>
              <w:rPr>
                <w:rFonts w:ascii="Arial" w:hAnsi="Arial"/>
                <w:b/>
                <w:color w:val="231F20"/>
                <w:spacing w:val="-1"/>
                <w:w w:val="110"/>
                <w:sz w:val="12"/>
              </w:rPr>
              <w:t>yaşayan</w:t>
            </w:r>
            <w:r>
              <w:rPr>
                <w:rFonts w:ascii="Arial" w:hAnsi="Arial"/>
                <w:b/>
                <w:color w:val="231F20"/>
                <w:spacing w:val="-7"/>
                <w:w w:val="110"/>
                <w:sz w:val="12"/>
              </w:rPr>
              <w:t xml:space="preserve"> </w:t>
            </w:r>
            <w:r>
              <w:rPr>
                <w:rFonts w:ascii="Arial" w:hAnsi="Arial"/>
                <w:b/>
                <w:color w:val="231F20"/>
                <w:spacing w:val="-1"/>
                <w:w w:val="110"/>
                <w:sz w:val="12"/>
              </w:rPr>
              <w:t>Müslüman</w:t>
            </w:r>
            <w:r>
              <w:rPr>
                <w:rFonts w:ascii="Arial" w:hAnsi="Arial"/>
                <w:b/>
                <w:color w:val="231F20"/>
                <w:spacing w:val="-34"/>
                <w:w w:val="110"/>
                <w:sz w:val="12"/>
              </w:rPr>
              <w:t xml:space="preserve"> </w:t>
            </w:r>
            <w:r>
              <w:rPr>
                <w:rFonts w:ascii="Arial" w:hAnsi="Arial"/>
                <w:b/>
                <w:color w:val="231F20"/>
                <w:w w:val="110"/>
                <w:sz w:val="12"/>
              </w:rPr>
              <w:t>nüfusun Hac turizmi kapsamında</w:t>
            </w:r>
            <w:r>
              <w:rPr>
                <w:rFonts w:ascii="Arial" w:hAnsi="Arial"/>
                <w:b/>
                <w:color w:val="231F20"/>
                <w:spacing w:val="-34"/>
                <w:w w:val="110"/>
                <w:sz w:val="12"/>
              </w:rPr>
              <w:t xml:space="preserve"> </w:t>
            </w:r>
            <w:r>
              <w:rPr>
                <w:rFonts w:ascii="Arial" w:hAnsi="Arial"/>
                <w:b/>
                <w:color w:val="231F20"/>
                <w:w w:val="110"/>
                <w:sz w:val="12"/>
              </w:rPr>
              <w:t>ülkemize de seyahat etmesi</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1F13036F" w14:textId="77777777" w:rsidR="002B6311" w:rsidRDefault="002B6311" w:rsidP="002B6311">
            <w:pPr>
              <w:pStyle w:val="TableParagraph"/>
              <w:tabs>
                <w:tab w:val="left" w:pos="142"/>
              </w:tabs>
              <w:rPr>
                <w:rFonts w:ascii="Tahoma"/>
                <w:b/>
                <w:sz w:val="16"/>
              </w:rPr>
            </w:pPr>
          </w:p>
          <w:p w14:paraId="37776C93" w14:textId="77777777" w:rsidR="002B6311" w:rsidRDefault="002B6311" w:rsidP="002B6311">
            <w:pPr>
              <w:pStyle w:val="TableParagraph"/>
              <w:tabs>
                <w:tab w:val="left" w:pos="142"/>
              </w:tabs>
              <w:rPr>
                <w:rFonts w:ascii="Tahoma"/>
                <w:b/>
                <w:sz w:val="16"/>
              </w:rPr>
            </w:pPr>
          </w:p>
          <w:p w14:paraId="7B8D2687" w14:textId="77777777" w:rsidR="002B6311" w:rsidRDefault="002B6311" w:rsidP="002B6311">
            <w:pPr>
              <w:pStyle w:val="TableParagraph"/>
              <w:tabs>
                <w:tab w:val="left" w:pos="142"/>
              </w:tabs>
              <w:rPr>
                <w:rFonts w:ascii="Tahoma"/>
                <w:b/>
                <w:sz w:val="16"/>
              </w:rPr>
            </w:pPr>
          </w:p>
          <w:p w14:paraId="710C1528" w14:textId="77777777" w:rsidR="002B6311" w:rsidRDefault="002B6311" w:rsidP="002B6311">
            <w:pPr>
              <w:pStyle w:val="TableParagraph"/>
              <w:tabs>
                <w:tab w:val="left" w:pos="142"/>
              </w:tabs>
              <w:rPr>
                <w:rFonts w:ascii="Tahoma"/>
                <w:b/>
                <w:sz w:val="16"/>
              </w:rPr>
            </w:pPr>
          </w:p>
          <w:p w14:paraId="77949324" w14:textId="77777777" w:rsidR="002B6311" w:rsidRDefault="002B6311" w:rsidP="002B6311">
            <w:pPr>
              <w:pStyle w:val="TableParagraph"/>
              <w:tabs>
                <w:tab w:val="left" w:pos="142"/>
              </w:tabs>
              <w:spacing w:before="8"/>
              <w:rPr>
                <w:rFonts w:ascii="Tahoma"/>
                <w:b/>
                <w:sz w:val="16"/>
              </w:rPr>
            </w:pPr>
          </w:p>
          <w:p w14:paraId="19DDD6C6" w14:textId="77777777" w:rsidR="002B6311" w:rsidRDefault="002B6311" w:rsidP="002B6311">
            <w:pPr>
              <w:pStyle w:val="TableParagraph"/>
              <w:tabs>
                <w:tab w:val="left" w:pos="142"/>
              </w:tabs>
              <w:spacing w:line="295" w:lineRule="auto"/>
              <w:ind w:left="138" w:right="139"/>
              <w:rPr>
                <w:sz w:val="12"/>
              </w:rPr>
            </w:pPr>
            <w:r>
              <w:rPr>
                <w:color w:val="231F20"/>
                <w:w w:val="95"/>
                <w:sz w:val="12"/>
              </w:rPr>
              <w:t>Endonezya, Malezya, Pakistan ve Nijer gibi ülkelerin</w:t>
            </w:r>
            <w:r>
              <w:rPr>
                <w:color w:val="231F20"/>
                <w:spacing w:val="1"/>
                <w:w w:val="95"/>
                <w:sz w:val="12"/>
              </w:rPr>
              <w:t xml:space="preserve"> </w:t>
            </w:r>
            <w:r>
              <w:rPr>
                <w:color w:val="231F20"/>
                <w:sz w:val="12"/>
              </w:rPr>
              <w:t>Müslüman nüfusu hac ve umre amacı ile seyahat</w:t>
            </w:r>
            <w:r>
              <w:rPr>
                <w:color w:val="231F20"/>
                <w:spacing w:val="1"/>
                <w:sz w:val="12"/>
              </w:rPr>
              <w:t xml:space="preserve"> </w:t>
            </w:r>
            <w:r>
              <w:rPr>
                <w:color w:val="231F20"/>
                <w:sz w:val="12"/>
              </w:rPr>
              <w:t>etmektedir.</w:t>
            </w:r>
            <w:r>
              <w:rPr>
                <w:color w:val="231F20"/>
                <w:spacing w:val="-12"/>
                <w:sz w:val="12"/>
              </w:rPr>
              <w:t xml:space="preserve"> </w:t>
            </w:r>
            <w:r>
              <w:rPr>
                <w:color w:val="231F20"/>
                <w:sz w:val="12"/>
              </w:rPr>
              <w:t>Bu</w:t>
            </w:r>
            <w:r>
              <w:rPr>
                <w:color w:val="231F20"/>
                <w:spacing w:val="-12"/>
                <w:sz w:val="12"/>
              </w:rPr>
              <w:t xml:space="preserve"> </w:t>
            </w:r>
            <w:r>
              <w:rPr>
                <w:color w:val="231F20"/>
                <w:sz w:val="12"/>
              </w:rPr>
              <w:t>kitlenin</w:t>
            </w:r>
            <w:r>
              <w:rPr>
                <w:color w:val="231F20"/>
                <w:spacing w:val="-12"/>
                <w:sz w:val="12"/>
              </w:rPr>
              <w:t xml:space="preserve"> </w:t>
            </w:r>
            <w:r>
              <w:rPr>
                <w:color w:val="231F20"/>
                <w:sz w:val="12"/>
              </w:rPr>
              <w:t>bir</w:t>
            </w:r>
            <w:r>
              <w:rPr>
                <w:color w:val="231F20"/>
                <w:spacing w:val="-11"/>
                <w:sz w:val="12"/>
              </w:rPr>
              <w:t xml:space="preserve"> </w:t>
            </w:r>
            <w:r>
              <w:rPr>
                <w:color w:val="231F20"/>
                <w:sz w:val="12"/>
              </w:rPr>
              <w:t>bölümünün</w:t>
            </w:r>
            <w:r>
              <w:rPr>
                <w:color w:val="231F20"/>
                <w:spacing w:val="-12"/>
                <w:sz w:val="12"/>
              </w:rPr>
              <w:t xml:space="preserve"> </w:t>
            </w:r>
            <w:r>
              <w:rPr>
                <w:color w:val="231F20"/>
                <w:sz w:val="12"/>
              </w:rPr>
              <w:t>Türk</w:t>
            </w:r>
            <w:r>
              <w:rPr>
                <w:color w:val="231F20"/>
                <w:spacing w:val="-12"/>
                <w:sz w:val="12"/>
              </w:rPr>
              <w:t xml:space="preserve"> </w:t>
            </w:r>
            <w:r>
              <w:rPr>
                <w:color w:val="231F20"/>
                <w:sz w:val="12"/>
              </w:rPr>
              <w:t>Havayolları</w:t>
            </w:r>
            <w:r>
              <w:rPr>
                <w:color w:val="231F20"/>
                <w:spacing w:val="-39"/>
                <w:sz w:val="12"/>
              </w:rPr>
              <w:t xml:space="preserve"> </w:t>
            </w:r>
            <w:r>
              <w:rPr>
                <w:color w:val="231F20"/>
                <w:w w:val="95"/>
                <w:sz w:val="12"/>
              </w:rPr>
              <w:t>ile uçuş yaptığı, dolayısıyla İstanbul’a iniş yaptığı</w:t>
            </w:r>
            <w:r>
              <w:rPr>
                <w:color w:val="231F20"/>
                <w:spacing w:val="1"/>
                <w:w w:val="95"/>
                <w:sz w:val="12"/>
              </w:rPr>
              <w:t xml:space="preserve"> </w:t>
            </w:r>
            <w:r>
              <w:rPr>
                <w:color w:val="231F20"/>
                <w:sz w:val="12"/>
              </w:rPr>
              <w:t>bilinmekte olup, bahse konu grupların ülkemizde</w:t>
            </w:r>
            <w:r>
              <w:rPr>
                <w:color w:val="231F20"/>
                <w:spacing w:val="1"/>
                <w:sz w:val="12"/>
              </w:rPr>
              <w:t xml:space="preserve"> </w:t>
            </w:r>
            <w:r>
              <w:rPr>
                <w:color w:val="231F20"/>
                <w:spacing w:val="-1"/>
                <w:sz w:val="12"/>
              </w:rPr>
              <w:t>konaklama</w:t>
            </w:r>
            <w:r>
              <w:rPr>
                <w:color w:val="231F20"/>
                <w:spacing w:val="1"/>
                <w:sz w:val="12"/>
              </w:rPr>
              <w:t xml:space="preserve"> </w:t>
            </w:r>
            <w:r>
              <w:rPr>
                <w:color w:val="231F20"/>
                <w:sz w:val="12"/>
              </w:rPr>
              <w:t>yapmasının</w:t>
            </w:r>
            <w:r>
              <w:rPr>
                <w:color w:val="231F20"/>
                <w:spacing w:val="1"/>
                <w:sz w:val="12"/>
              </w:rPr>
              <w:t xml:space="preserve"> </w:t>
            </w:r>
            <w:r>
              <w:rPr>
                <w:color w:val="231F20"/>
                <w:sz w:val="12"/>
              </w:rPr>
              <w:t>sağlanması,</w:t>
            </w:r>
            <w:r>
              <w:rPr>
                <w:color w:val="231F20"/>
                <w:spacing w:val="2"/>
                <w:sz w:val="12"/>
              </w:rPr>
              <w:t xml:space="preserve"> </w:t>
            </w:r>
            <w:r>
              <w:rPr>
                <w:color w:val="231F20"/>
                <w:sz w:val="12"/>
              </w:rPr>
              <w:t>bu</w:t>
            </w:r>
            <w:r>
              <w:rPr>
                <w:color w:val="231F20"/>
                <w:spacing w:val="1"/>
                <w:sz w:val="12"/>
              </w:rPr>
              <w:t xml:space="preserve"> </w:t>
            </w:r>
            <w:r>
              <w:rPr>
                <w:color w:val="231F20"/>
                <w:sz w:val="12"/>
              </w:rPr>
              <w:t>sayede</w:t>
            </w:r>
            <w:r>
              <w:rPr>
                <w:color w:val="231F20"/>
                <w:spacing w:val="1"/>
                <w:sz w:val="12"/>
              </w:rPr>
              <w:t xml:space="preserve"> </w:t>
            </w:r>
            <w:r>
              <w:rPr>
                <w:color w:val="231F20"/>
                <w:sz w:val="12"/>
              </w:rPr>
              <w:t>bölgede</w:t>
            </w:r>
            <w:r>
              <w:rPr>
                <w:color w:val="231F20"/>
                <w:spacing w:val="-11"/>
                <w:sz w:val="12"/>
              </w:rPr>
              <w:t xml:space="preserve"> </w:t>
            </w:r>
            <w:r>
              <w:rPr>
                <w:color w:val="231F20"/>
                <w:sz w:val="12"/>
              </w:rPr>
              <w:t>ağırlanması</w:t>
            </w:r>
            <w:r>
              <w:rPr>
                <w:color w:val="231F20"/>
                <w:spacing w:val="-10"/>
                <w:sz w:val="12"/>
              </w:rPr>
              <w:t xml:space="preserve"> </w:t>
            </w:r>
            <w:r>
              <w:rPr>
                <w:color w:val="231F20"/>
                <w:sz w:val="12"/>
              </w:rPr>
              <w:t>için</w:t>
            </w:r>
            <w:r>
              <w:rPr>
                <w:color w:val="231F20"/>
                <w:spacing w:val="-11"/>
                <w:sz w:val="12"/>
              </w:rPr>
              <w:t xml:space="preserve"> </w:t>
            </w:r>
            <w:r>
              <w:rPr>
                <w:color w:val="231F20"/>
                <w:sz w:val="12"/>
              </w:rPr>
              <w:t>çalışmalar</w:t>
            </w:r>
            <w:r>
              <w:rPr>
                <w:color w:val="231F20"/>
                <w:spacing w:val="-10"/>
                <w:sz w:val="12"/>
              </w:rPr>
              <w:t xml:space="preserve"> </w:t>
            </w:r>
            <w:r>
              <w:rPr>
                <w:color w:val="231F20"/>
                <w:sz w:val="12"/>
              </w:rPr>
              <w:t>yapılmasında</w:t>
            </w:r>
            <w:r>
              <w:rPr>
                <w:color w:val="231F20"/>
                <w:spacing w:val="-10"/>
                <w:sz w:val="12"/>
              </w:rPr>
              <w:t xml:space="preserve"> </w:t>
            </w:r>
            <w:r>
              <w:rPr>
                <w:color w:val="231F20"/>
                <w:sz w:val="12"/>
              </w:rPr>
              <w:t>fayda</w:t>
            </w:r>
            <w:r>
              <w:rPr>
                <w:color w:val="231F20"/>
                <w:spacing w:val="-40"/>
                <w:sz w:val="12"/>
              </w:rPr>
              <w:t xml:space="preserve"> </w:t>
            </w:r>
            <w:r>
              <w:rPr>
                <w:color w:val="231F20"/>
                <w:sz w:val="12"/>
              </w:rPr>
              <w:t>görülmektedir.</w:t>
            </w:r>
          </w:p>
        </w:tc>
        <w:tc>
          <w:tcPr>
            <w:tcW w:w="1573" w:type="dxa"/>
          </w:tcPr>
          <w:p w14:paraId="6E8525CB" w14:textId="77777777" w:rsidR="002B6311" w:rsidRPr="008F7FC9" w:rsidRDefault="002B6311" w:rsidP="002B6311">
            <w:pPr>
              <w:pStyle w:val="TableParagraph"/>
              <w:rPr>
                <w:rFonts w:ascii="Tahoma"/>
                <w:b/>
                <w:sz w:val="16"/>
              </w:rPr>
            </w:pPr>
          </w:p>
          <w:p w14:paraId="0507E1F9" w14:textId="77777777" w:rsidR="002B6311" w:rsidRPr="008F7FC9" w:rsidRDefault="002B6311" w:rsidP="002B6311">
            <w:pPr>
              <w:pStyle w:val="TableParagraph"/>
              <w:rPr>
                <w:rFonts w:ascii="Tahoma"/>
                <w:b/>
                <w:sz w:val="16"/>
              </w:rPr>
            </w:pPr>
          </w:p>
          <w:p w14:paraId="1A74BF70" w14:textId="77777777" w:rsidR="008F7FC9" w:rsidRPr="008F7FC9" w:rsidRDefault="008F7FC9" w:rsidP="002B6311">
            <w:pPr>
              <w:pStyle w:val="TableParagraph"/>
              <w:rPr>
                <w:rFonts w:ascii="Tahoma"/>
                <w:b/>
                <w:sz w:val="16"/>
              </w:rPr>
            </w:pPr>
          </w:p>
          <w:p w14:paraId="0BE0E516" w14:textId="77777777" w:rsidR="008F7FC9" w:rsidRPr="008F7FC9" w:rsidRDefault="008F7FC9" w:rsidP="002B6311">
            <w:pPr>
              <w:pStyle w:val="TableParagraph"/>
              <w:rPr>
                <w:rFonts w:ascii="Tahoma"/>
                <w:b/>
                <w:sz w:val="16"/>
              </w:rPr>
            </w:pPr>
          </w:p>
          <w:p w14:paraId="4DC135B6" w14:textId="77777777" w:rsidR="008F7FC9" w:rsidRPr="008F7FC9" w:rsidRDefault="008F7FC9" w:rsidP="002B6311">
            <w:pPr>
              <w:pStyle w:val="TableParagraph"/>
              <w:rPr>
                <w:rFonts w:ascii="Tahoma"/>
                <w:b/>
                <w:sz w:val="16"/>
              </w:rPr>
            </w:pPr>
          </w:p>
          <w:p w14:paraId="08367437" w14:textId="77777777" w:rsidR="002B6311" w:rsidRPr="008F7FC9" w:rsidRDefault="002B6311" w:rsidP="002B6311">
            <w:pPr>
              <w:pStyle w:val="TableParagraph"/>
              <w:rPr>
                <w:rFonts w:ascii="Tahoma"/>
                <w:b/>
                <w:sz w:val="16"/>
              </w:rPr>
            </w:pPr>
          </w:p>
          <w:p w14:paraId="2C152771" w14:textId="77777777" w:rsidR="002B6311" w:rsidRPr="008F7FC9" w:rsidRDefault="002B6311" w:rsidP="002B6311">
            <w:pPr>
              <w:pStyle w:val="TableParagraph"/>
              <w:rPr>
                <w:rFonts w:ascii="Tahoma"/>
                <w:b/>
                <w:sz w:val="16"/>
              </w:rPr>
            </w:pPr>
          </w:p>
          <w:p w14:paraId="4296DC23" w14:textId="77777777" w:rsidR="002B6311" w:rsidRPr="008F7FC9" w:rsidRDefault="002B6311" w:rsidP="008F7FC9">
            <w:pPr>
              <w:pStyle w:val="TableParagraph"/>
              <w:spacing w:line="312" w:lineRule="auto"/>
              <w:ind w:left="151" w:right="110"/>
              <w:jc w:val="center"/>
              <w:rPr>
                <w:rFonts w:ascii="Arial" w:hAnsi="Arial"/>
                <w:b/>
                <w:sz w:val="12"/>
              </w:rPr>
            </w:pPr>
            <w:r w:rsidRPr="008F7FC9">
              <w:rPr>
                <w:rFonts w:ascii="Arial" w:hAnsi="Arial"/>
                <w:b/>
                <w:spacing w:val="-2"/>
                <w:w w:val="110"/>
                <w:sz w:val="12"/>
              </w:rPr>
              <w:t xml:space="preserve">Kültür </w:t>
            </w:r>
            <w:r w:rsidRPr="008F7FC9">
              <w:rPr>
                <w:rFonts w:ascii="Arial" w:hAnsi="Arial"/>
                <w:b/>
                <w:spacing w:val="-1"/>
                <w:w w:val="110"/>
                <w:sz w:val="12"/>
              </w:rPr>
              <w:t>ve Turizm</w:t>
            </w:r>
            <w:r w:rsidRPr="008F7FC9">
              <w:rPr>
                <w:rFonts w:ascii="Arial" w:hAnsi="Arial"/>
                <w:b/>
                <w:spacing w:val="-34"/>
                <w:w w:val="110"/>
                <w:sz w:val="12"/>
              </w:rPr>
              <w:t xml:space="preserve"> </w:t>
            </w:r>
            <w:r w:rsidR="0012441B" w:rsidRPr="008F7FC9">
              <w:rPr>
                <w:rFonts w:ascii="Arial" w:hAnsi="Arial"/>
                <w:b/>
                <w:w w:val="110"/>
                <w:sz w:val="12"/>
              </w:rPr>
              <w:t>Bakanlığı</w:t>
            </w:r>
          </w:p>
        </w:tc>
        <w:tc>
          <w:tcPr>
            <w:tcW w:w="1270" w:type="dxa"/>
          </w:tcPr>
          <w:p w14:paraId="30880C7F" w14:textId="77777777" w:rsidR="002B6311" w:rsidRPr="008F7FC9" w:rsidRDefault="002B6311" w:rsidP="002B6311">
            <w:pPr>
              <w:pStyle w:val="TableParagraph"/>
              <w:rPr>
                <w:rFonts w:ascii="Tahoma"/>
                <w:b/>
                <w:sz w:val="16"/>
              </w:rPr>
            </w:pPr>
          </w:p>
          <w:p w14:paraId="6E543F8C" w14:textId="77777777" w:rsidR="002B6311" w:rsidRPr="008F7FC9" w:rsidRDefault="002B6311" w:rsidP="002B6311">
            <w:pPr>
              <w:pStyle w:val="TableParagraph"/>
              <w:rPr>
                <w:rFonts w:ascii="Tahoma"/>
                <w:b/>
                <w:sz w:val="16"/>
              </w:rPr>
            </w:pPr>
          </w:p>
          <w:p w14:paraId="3116CEC7" w14:textId="77777777" w:rsidR="002B6311" w:rsidRPr="008F7FC9" w:rsidRDefault="002B6311" w:rsidP="002B6311">
            <w:pPr>
              <w:pStyle w:val="TableParagraph"/>
              <w:rPr>
                <w:rFonts w:ascii="Tahoma"/>
                <w:b/>
                <w:sz w:val="16"/>
              </w:rPr>
            </w:pPr>
          </w:p>
          <w:p w14:paraId="530777F1" w14:textId="77777777" w:rsidR="002B6311" w:rsidRPr="008F7FC9" w:rsidRDefault="002B6311" w:rsidP="002B6311">
            <w:pPr>
              <w:pStyle w:val="TableParagraph"/>
              <w:rPr>
                <w:rFonts w:ascii="Tahoma"/>
                <w:b/>
                <w:sz w:val="16"/>
              </w:rPr>
            </w:pPr>
          </w:p>
          <w:p w14:paraId="6091359C" w14:textId="77777777" w:rsidR="002B6311" w:rsidRPr="008F7FC9" w:rsidRDefault="002B6311" w:rsidP="002B6311">
            <w:pPr>
              <w:pStyle w:val="TableParagraph"/>
              <w:spacing w:before="4"/>
              <w:rPr>
                <w:rFonts w:ascii="Tahoma"/>
                <w:b/>
                <w:sz w:val="17"/>
              </w:rPr>
            </w:pPr>
          </w:p>
          <w:p w14:paraId="3DC29270" w14:textId="77777777" w:rsidR="002B6311" w:rsidRPr="008F7FC9" w:rsidRDefault="002B6311" w:rsidP="002B6311">
            <w:pPr>
              <w:pStyle w:val="TableParagraph"/>
              <w:spacing w:line="312" w:lineRule="auto"/>
              <w:ind w:left="151" w:right="110"/>
              <w:jc w:val="center"/>
              <w:rPr>
                <w:rFonts w:ascii="Arial"/>
                <w:b/>
                <w:sz w:val="12"/>
              </w:rPr>
            </w:pPr>
            <w:r w:rsidRPr="008F7FC9">
              <w:rPr>
                <w:rFonts w:ascii="Arial"/>
                <w:b/>
                <w:w w:val="105"/>
                <w:sz w:val="12"/>
              </w:rPr>
              <w:t>Helal</w:t>
            </w:r>
            <w:r w:rsidRPr="008F7FC9">
              <w:rPr>
                <w:rFonts w:ascii="Arial"/>
                <w:b/>
                <w:spacing w:val="7"/>
                <w:w w:val="105"/>
                <w:sz w:val="12"/>
              </w:rPr>
              <w:t xml:space="preserve"> </w:t>
            </w:r>
            <w:r w:rsidRPr="008F7FC9">
              <w:rPr>
                <w:rFonts w:ascii="Arial"/>
                <w:b/>
                <w:w w:val="105"/>
                <w:sz w:val="12"/>
              </w:rPr>
              <w:t>Akreditasyon</w:t>
            </w:r>
            <w:r w:rsidRPr="008F7FC9">
              <w:rPr>
                <w:rFonts w:ascii="Arial"/>
                <w:b/>
                <w:spacing w:val="-32"/>
                <w:w w:val="105"/>
                <w:sz w:val="12"/>
              </w:rPr>
              <w:t xml:space="preserve"> </w:t>
            </w:r>
            <w:r w:rsidRPr="008F7FC9">
              <w:rPr>
                <w:rFonts w:ascii="Arial"/>
                <w:b/>
                <w:w w:val="110"/>
                <w:sz w:val="12"/>
              </w:rPr>
              <w:t>Kurumu</w:t>
            </w:r>
            <w:r w:rsidRPr="008F7FC9">
              <w:rPr>
                <w:rFonts w:ascii="Arial"/>
                <w:b/>
                <w:spacing w:val="-6"/>
                <w:w w:val="110"/>
                <w:sz w:val="12"/>
              </w:rPr>
              <w:t xml:space="preserve"> </w:t>
            </w:r>
            <w:r w:rsidRPr="008F7FC9">
              <w:rPr>
                <w:rFonts w:ascii="Arial"/>
                <w:b/>
                <w:w w:val="110"/>
                <w:sz w:val="12"/>
              </w:rPr>
              <w:t>(HAK)</w:t>
            </w:r>
          </w:p>
          <w:p w14:paraId="6C78BAB0" w14:textId="77777777" w:rsidR="002B6311" w:rsidRPr="008F7FC9" w:rsidRDefault="002B6311" w:rsidP="002B6311">
            <w:pPr>
              <w:pStyle w:val="TableParagraph"/>
              <w:rPr>
                <w:rFonts w:ascii="Tahoma"/>
                <w:b/>
                <w:sz w:val="15"/>
              </w:rPr>
            </w:pPr>
          </w:p>
          <w:p w14:paraId="6E9ED045" w14:textId="77777777" w:rsidR="002B6311" w:rsidRPr="008F7FC9" w:rsidRDefault="002B6311" w:rsidP="002B6311">
            <w:pPr>
              <w:pStyle w:val="TableParagraph"/>
              <w:spacing w:line="312" w:lineRule="auto"/>
              <w:ind w:left="272" w:right="231" w:hanging="1"/>
              <w:jc w:val="center"/>
              <w:rPr>
                <w:rFonts w:ascii="Arial" w:hAnsi="Arial"/>
                <w:b/>
                <w:sz w:val="12"/>
              </w:rPr>
            </w:pPr>
            <w:r w:rsidRPr="008F7FC9">
              <w:rPr>
                <w:rFonts w:ascii="Arial" w:hAnsi="Arial"/>
                <w:b/>
                <w:spacing w:val="-1"/>
                <w:w w:val="110"/>
                <w:sz w:val="12"/>
              </w:rPr>
              <w:t xml:space="preserve">Ticaret </w:t>
            </w:r>
            <w:r w:rsidR="0012441B" w:rsidRPr="008F7FC9">
              <w:rPr>
                <w:rFonts w:ascii="Arial" w:hAnsi="Arial"/>
                <w:b/>
                <w:spacing w:val="-1"/>
                <w:w w:val="110"/>
                <w:sz w:val="12"/>
              </w:rPr>
              <w:t>Bakanlığı</w:t>
            </w:r>
            <w:r w:rsidRPr="008F7FC9">
              <w:rPr>
                <w:rFonts w:ascii="Arial" w:hAnsi="Arial"/>
                <w:b/>
                <w:spacing w:val="-34"/>
                <w:w w:val="110"/>
                <w:sz w:val="12"/>
              </w:rPr>
              <w:t xml:space="preserve"> </w:t>
            </w:r>
            <w:r w:rsidRPr="008F7FC9">
              <w:rPr>
                <w:rFonts w:ascii="Arial" w:hAnsi="Arial"/>
                <w:b/>
                <w:w w:val="105"/>
                <w:sz w:val="12"/>
              </w:rPr>
              <w:t>(İHRGM,</w:t>
            </w:r>
            <w:r w:rsidRPr="008F7FC9">
              <w:rPr>
                <w:rFonts w:ascii="Arial" w:hAnsi="Arial"/>
                <w:b/>
                <w:spacing w:val="-5"/>
                <w:w w:val="105"/>
                <w:sz w:val="12"/>
              </w:rPr>
              <w:t xml:space="preserve"> </w:t>
            </w:r>
            <w:r w:rsidRPr="008F7FC9">
              <w:rPr>
                <w:rFonts w:ascii="Arial" w:hAnsi="Arial"/>
                <w:b/>
                <w:w w:val="105"/>
                <w:sz w:val="12"/>
              </w:rPr>
              <w:t>UHTGM)</w:t>
            </w:r>
          </w:p>
        </w:tc>
        <w:tc>
          <w:tcPr>
            <w:tcW w:w="1270" w:type="dxa"/>
          </w:tcPr>
          <w:p w14:paraId="5DA8DB47" w14:textId="77777777" w:rsidR="002B6311" w:rsidRDefault="002B6311" w:rsidP="002B6311">
            <w:pPr>
              <w:pStyle w:val="TableParagraph"/>
              <w:tabs>
                <w:tab w:val="left" w:pos="142"/>
              </w:tabs>
              <w:rPr>
                <w:rFonts w:ascii="Tahoma"/>
                <w:b/>
                <w:sz w:val="16"/>
              </w:rPr>
            </w:pPr>
          </w:p>
          <w:p w14:paraId="31F12882" w14:textId="77777777" w:rsidR="002B6311" w:rsidRDefault="002B6311" w:rsidP="002B6311">
            <w:pPr>
              <w:pStyle w:val="TableParagraph"/>
              <w:tabs>
                <w:tab w:val="left" w:pos="142"/>
              </w:tabs>
              <w:rPr>
                <w:rFonts w:ascii="Tahoma"/>
                <w:b/>
                <w:sz w:val="16"/>
              </w:rPr>
            </w:pPr>
          </w:p>
          <w:p w14:paraId="0BABC46B" w14:textId="77777777" w:rsidR="002B6311" w:rsidRDefault="002B6311" w:rsidP="002B6311">
            <w:pPr>
              <w:pStyle w:val="TableParagraph"/>
              <w:tabs>
                <w:tab w:val="left" w:pos="142"/>
              </w:tabs>
              <w:rPr>
                <w:rFonts w:ascii="Tahoma"/>
                <w:b/>
                <w:sz w:val="16"/>
              </w:rPr>
            </w:pPr>
          </w:p>
          <w:p w14:paraId="579AF165" w14:textId="77777777" w:rsidR="002B6311" w:rsidRDefault="002B6311" w:rsidP="002B6311">
            <w:pPr>
              <w:pStyle w:val="TableParagraph"/>
              <w:tabs>
                <w:tab w:val="left" w:pos="142"/>
              </w:tabs>
              <w:rPr>
                <w:rFonts w:ascii="Tahoma"/>
                <w:b/>
                <w:sz w:val="16"/>
              </w:rPr>
            </w:pPr>
          </w:p>
          <w:p w14:paraId="6E2B9631" w14:textId="77777777" w:rsidR="002B6311" w:rsidRDefault="002B6311" w:rsidP="002B6311">
            <w:pPr>
              <w:pStyle w:val="TableParagraph"/>
              <w:tabs>
                <w:tab w:val="left" w:pos="142"/>
              </w:tabs>
              <w:rPr>
                <w:rFonts w:ascii="Tahoma"/>
                <w:b/>
                <w:sz w:val="16"/>
              </w:rPr>
            </w:pPr>
          </w:p>
          <w:p w14:paraId="192DC23A" w14:textId="77777777" w:rsidR="002B6311" w:rsidRDefault="002B6311" w:rsidP="002B6311">
            <w:pPr>
              <w:pStyle w:val="TableParagraph"/>
              <w:tabs>
                <w:tab w:val="left" w:pos="142"/>
              </w:tabs>
              <w:rPr>
                <w:rFonts w:ascii="Tahoma"/>
                <w:b/>
                <w:sz w:val="16"/>
              </w:rPr>
            </w:pPr>
          </w:p>
          <w:p w14:paraId="0B80D841" w14:textId="77777777" w:rsidR="002B6311" w:rsidRDefault="002B6311" w:rsidP="002B6311">
            <w:pPr>
              <w:pStyle w:val="TableParagraph"/>
              <w:tabs>
                <w:tab w:val="left" w:pos="142"/>
              </w:tabs>
              <w:rPr>
                <w:rFonts w:ascii="Tahoma"/>
                <w:b/>
                <w:sz w:val="16"/>
              </w:rPr>
            </w:pPr>
          </w:p>
          <w:p w14:paraId="68F4FD64" w14:textId="77777777" w:rsidR="002B6311" w:rsidRDefault="002B6311" w:rsidP="002B6311">
            <w:pPr>
              <w:pStyle w:val="TableParagraph"/>
              <w:tabs>
                <w:tab w:val="left" w:pos="142"/>
              </w:tabs>
              <w:spacing w:before="2"/>
              <w:rPr>
                <w:rFonts w:ascii="Tahoma"/>
                <w:b/>
              </w:rPr>
            </w:pPr>
          </w:p>
          <w:p w14:paraId="19A9E5FC" w14:textId="77777777" w:rsidR="002B6311" w:rsidRDefault="002B6311" w:rsidP="002B6311">
            <w:pPr>
              <w:pStyle w:val="TableParagraph"/>
              <w:tabs>
                <w:tab w:val="left" w:pos="142"/>
              </w:tabs>
              <w:ind w:left="327"/>
              <w:rPr>
                <w:rFonts w:ascii="Arial"/>
                <w:b/>
                <w:sz w:val="12"/>
              </w:rPr>
            </w:pPr>
            <w:r>
              <w:rPr>
                <w:rFonts w:ascii="Arial"/>
                <w:b/>
                <w:color w:val="231F20"/>
                <w:w w:val="110"/>
                <w:sz w:val="12"/>
              </w:rPr>
              <w:t>2022-2024</w:t>
            </w:r>
          </w:p>
        </w:tc>
      </w:tr>
    </w:tbl>
    <w:p w14:paraId="68CDA7FF" w14:textId="77777777" w:rsidR="00E713DC" w:rsidRDefault="00E713DC" w:rsidP="004D7FC5">
      <w:pPr>
        <w:pStyle w:val="GvdeMetni"/>
        <w:tabs>
          <w:tab w:val="left" w:pos="142"/>
        </w:tabs>
        <w:rPr>
          <w:sz w:val="20"/>
        </w:rPr>
      </w:pPr>
    </w:p>
    <w:p w14:paraId="34B2D879"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0640" behindDoc="1" locked="0" layoutInCell="1" allowOverlap="1" wp14:anchorId="3A930F2A" wp14:editId="36B99E51">
                <wp:simplePos x="0" y="0"/>
                <wp:positionH relativeFrom="page">
                  <wp:posOffset>1094740</wp:posOffset>
                </wp:positionH>
                <wp:positionV relativeFrom="paragraph">
                  <wp:posOffset>137795</wp:posOffset>
                </wp:positionV>
                <wp:extent cx="6300470" cy="1270"/>
                <wp:effectExtent l="0" t="0" r="0" b="0"/>
                <wp:wrapTopAndBottom/>
                <wp:docPr id="126"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6D980" id="Freeform 114" o:spid="_x0000_s1026" style="position:absolute;margin-left:86.2pt;margin-top:10.85pt;width:496.1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" path="m,l9921,e" filled="f" strokecolor="#231f20" strokeweight=".5pt">
                <v:path arrowok="t" o:connecttype="custom" o:connectlocs="0,0;6299835,0" o:connectangles="0,0"/>
                <w10:wrap type="topAndBottom" anchorx="page"/>
              </v:shape>
            </w:pict>
          </mc:Fallback>
        </mc:AlternateContent>
      </w:r>
    </w:p>
    <w:p w14:paraId="4C2776F1" w14:textId="77777777" w:rsidR="00E713DC" w:rsidRDefault="00E713DC" w:rsidP="004D7FC5">
      <w:pPr>
        <w:pStyle w:val="GvdeMetni"/>
        <w:tabs>
          <w:tab w:val="left" w:pos="142"/>
        </w:tabs>
        <w:spacing w:before="11"/>
        <w:rPr>
          <w:sz w:val="16"/>
        </w:rPr>
      </w:pPr>
    </w:p>
    <w:p w14:paraId="3A0D7374" w14:textId="7DE284AC" w:rsidR="00E713DC" w:rsidRDefault="00E713DC" w:rsidP="00D76A4D">
      <w:pPr>
        <w:tabs>
          <w:tab w:val="left" w:pos="142"/>
        </w:tabs>
        <w:spacing w:before="96"/>
        <w:rPr>
          <w:rFonts w:ascii="Lucida Sans"/>
          <w:sz w:val="12"/>
        </w:rPr>
        <w:sectPr w:rsidR="00E713DC">
          <w:pgSz w:w="12920" w:h="18020"/>
          <w:pgMar w:top="420" w:right="0" w:bottom="420" w:left="1160" w:header="0" w:footer="222" w:gutter="0"/>
          <w:cols w:space="708"/>
        </w:sectPr>
      </w:pPr>
    </w:p>
    <w:p w14:paraId="287AFFEA" w14:textId="77777777" w:rsidR="00E713DC" w:rsidRDefault="00E713DC" w:rsidP="004D7FC5">
      <w:pPr>
        <w:pStyle w:val="GvdeMetni"/>
        <w:tabs>
          <w:tab w:val="left" w:pos="142"/>
        </w:tabs>
        <w:rPr>
          <w:rFonts w:ascii="Lucida Sans"/>
          <w:b w:val="0"/>
          <w:sz w:val="20"/>
        </w:rPr>
      </w:pPr>
    </w:p>
    <w:p w14:paraId="11B86B3C" w14:textId="77777777" w:rsidR="00E713DC" w:rsidRDefault="00E713DC" w:rsidP="004D7FC5">
      <w:pPr>
        <w:pStyle w:val="GvdeMetni"/>
        <w:tabs>
          <w:tab w:val="left" w:pos="142"/>
        </w:tabs>
        <w:spacing w:before="5"/>
        <w:rPr>
          <w:rFonts w:ascii="Lucida Sans"/>
          <w:b w:val="0"/>
          <w:sz w:val="21"/>
        </w:rPr>
      </w:pPr>
    </w:p>
    <w:p w14:paraId="6AF68B40"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601152" behindDoc="1" locked="0" layoutInCell="1" allowOverlap="1" wp14:anchorId="09FB5E06" wp14:editId="0B52C26E">
                <wp:simplePos x="0" y="0"/>
                <wp:positionH relativeFrom="page">
                  <wp:posOffset>806450</wp:posOffset>
                </wp:positionH>
                <wp:positionV relativeFrom="paragraph">
                  <wp:posOffset>261620</wp:posOffset>
                </wp:positionV>
                <wp:extent cx="6300470" cy="1270"/>
                <wp:effectExtent l="0" t="0" r="0" b="0"/>
                <wp:wrapTopAndBottom/>
                <wp:docPr id="125"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DAB778" id="Freeform 113" o:spid="_x0000_s1026" style="position:absolute;margin-left:63.5pt;margin-top:20.6pt;width:496.1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" path="m,l9922,e" filled="f" strokecolor="#231f20" strokeweight=".5pt">
                <v:path arrowok="t" o:connecttype="custom" o:connectlocs="0,0;6300470,0" o:connectangles="0,0"/>
                <w10:wrap type="topAndBottom" anchorx="page"/>
              </v:shape>
            </w:pict>
          </mc:Fallback>
        </mc:AlternateContent>
      </w:r>
      <w:r w:rsidR="00033D1C">
        <w:rPr>
          <w:color w:val="58595B"/>
          <w:spacing w:val="-1"/>
          <w:w w:val="105"/>
        </w:rPr>
        <w:t>UZAK</w:t>
      </w:r>
      <w:r w:rsidR="00033D1C">
        <w:rPr>
          <w:color w:val="58595B"/>
          <w:spacing w:val="-13"/>
          <w:w w:val="105"/>
        </w:rPr>
        <w:t xml:space="preserve"> </w:t>
      </w:r>
      <w:r w:rsidR="00033D1C">
        <w:rPr>
          <w:color w:val="58595B"/>
          <w:spacing w:val="-1"/>
          <w:w w:val="105"/>
        </w:rPr>
        <w:t>ÜLKELER</w:t>
      </w:r>
      <w:r w:rsidR="00033D1C">
        <w:rPr>
          <w:color w:val="58595B"/>
          <w:spacing w:val="-13"/>
          <w:w w:val="105"/>
        </w:rPr>
        <w:t xml:space="preserve"> </w:t>
      </w:r>
      <w:r w:rsidR="00033D1C">
        <w:rPr>
          <w:color w:val="58595B"/>
          <w:spacing w:val="-1"/>
          <w:w w:val="105"/>
        </w:rPr>
        <w:t>STRATEJİSİ</w:t>
      </w:r>
    </w:p>
    <w:p w14:paraId="0F4907C5" w14:textId="77777777" w:rsidR="00E713DC" w:rsidRDefault="00E713DC" w:rsidP="004D7FC5">
      <w:pPr>
        <w:pStyle w:val="GvdeMetni"/>
        <w:tabs>
          <w:tab w:val="left" w:pos="142"/>
        </w:tabs>
        <w:rPr>
          <w:sz w:val="20"/>
        </w:rPr>
      </w:pPr>
    </w:p>
    <w:p w14:paraId="7FBBCB3B" w14:textId="77777777" w:rsidR="00E713DC" w:rsidRDefault="00E713DC" w:rsidP="004D7FC5">
      <w:pPr>
        <w:pStyle w:val="GvdeMetni"/>
        <w:tabs>
          <w:tab w:val="left" w:pos="142"/>
        </w:tabs>
        <w:rPr>
          <w:sz w:val="20"/>
        </w:rPr>
      </w:pPr>
    </w:p>
    <w:p w14:paraId="62709F40" w14:textId="77777777" w:rsidR="00E713DC" w:rsidRDefault="00E713DC" w:rsidP="004D7FC5">
      <w:pPr>
        <w:pStyle w:val="GvdeMetni"/>
        <w:tabs>
          <w:tab w:val="left" w:pos="142"/>
        </w:tabs>
        <w:rPr>
          <w:sz w:val="20"/>
        </w:rPr>
      </w:pPr>
    </w:p>
    <w:p w14:paraId="159A4E2B" w14:textId="77777777" w:rsidR="00E713DC" w:rsidRDefault="00E713DC" w:rsidP="004D7FC5">
      <w:pPr>
        <w:pStyle w:val="GvdeMetni"/>
        <w:tabs>
          <w:tab w:val="left" w:pos="142"/>
        </w:tabs>
        <w:spacing w:before="9"/>
        <w:rPr>
          <w:sz w:val="21"/>
        </w:rPr>
      </w:pPr>
    </w:p>
    <w:p w14:paraId="5BB57B05" w14:textId="77777777" w:rsidR="00E713DC" w:rsidRDefault="00033D1C" w:rsidP="004D7FC5">
      <w:pPr>
        <w:pStyle w:val="Balk1"/>
        <w:numPr>
          <w:ilvl w:val="1"/>
          <w:numId w:val="13"/>
        </w:numPr>
        <w:tabs>
          <w:tab w:val="left" w:pos="142"/>
          <w:tab w:val="left" w:pos="540"/>
        </w:tabs>
        <w:ind w:left="539" w:hanging="430"/>
        <w:jc w:val="left"/>
      </w:pPr>
      <w:r>
        <w:rPr>
          <w:color w:val="2868B2"/>
          <w:w w:val="110"/>
        </w:rPr>
        <w:t>ABD</w:t>
      </w:r>
      <w:r>
        <w:rPr>
          <w:color w:val="2868B2"/>
          <w:spacing w:val="-14"/>
          <w:w w:val="110"/>
        </w:rPr>
        <w:t xml:space="preserve"> </w:t>
      </w:r>
      <w:r>
        <w:rPr>
          <w:color w:val="2868B2"/>
          <w:w w:val="110"/>
        </w:rPr>
        <w:t>Eylem</w:t>
      </w:r>
      <w:r>
        <w:rPr>
          <w:color w:val="2868B2"/>
          <w:spacing w:val="-14"/>
          <w:w w:val="110"/>
        </w:rPr>
        <w:t xml:space="preserve"> </w:t>
      </w:r>
      <w:r>
        <w:rPr>
          <w:color w:val="2868B2"/>
          <w:w w:val="110"/>
        </w:rPr>
        <w:t>Planı</w:t>
      </w:r>
    </w:p>
    <w:p w14:paraId="5C3D5FE2" w14:textId="77777777" w:rsidR="00E713DC" w:rsidRDefault="00E713DC" w:rsidP="004D7FC5">
      <w:pPr>
        <w:pStyle w:val="GvdeMetni"/>
        <w:tabs>
          <w:tab w:val="left" w:pos="142"/>
        </w:tabs>
        <w:rPr>
          <w:sz w:val="20"/>
        </w:rPr>
      </w:pPr>
    </w:p>
    <w:p w14:paraId="39943E9D" w14:textId="77777777" w:rsidR="00E713DC" w:rsidRDefault="00E713DC" w:rsidP="004D7FC5">
      <w:pPr>
        <w:pStyle w:val="GvdeMetni"/>
        <w:tabs>
          <w:tab w:val="left" w:pos="142"/>
        </w:tabs>
        <w:spacing w:before="9"/>
        <w:rPr>
          <w:sz w:val="17"/>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587BEF49" w14:textId="77777777" w:rsidTr="00C06196">
        <w:trPr>
          <w:trHeight w:val="688"/>
        </w:trPr>
        <w:tc>
          <w:tcPr>
            <w:tcW w:w="1006" w:type="dxa"/>
            <w:tcBorders>
              <w:bottom w:val="nil"/>
            </w:tcBorders>
            <w:shd w:val="clear" w:color="auto" w:fill="5386C1"/>
          </w:tcPr>
          <w:p w14:paraId="0732DAE4"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50405BD" w14:textId="77777777" w:rsidR="00156D39" w:rsidRDefault="00156D39" w:rsidP="00156D39">
            <w:pPr>
              <w:pStyle w:val="TableParagraph"/>
              <w:tabs>
                <w:tab w:val="left" w:pos="142"/>
              </w:tabs>
              <w:spacing w:before="3"/>
              <w:rPr>
                <w:rFonts w:ascii="Tahoma"/>
                <w:b/>
                <w:sz w:val="19"/>
              </w:rPr>
            </w:pPr>
          </w:p>
          <w:p w14:paraId="465D043E"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79789D88" w14:textId="77777777" w:rsidR="00156D39" w:rsidRDefault="00156D39" w:rsidP="00156D39">
            <w:pPr>
              <w:pStyle w:val="TableParagraph"/>
              <w:tabs>
                <w:tab w:val="left" w:pos="142"/>
              </w:tabs>
              <w:spacing w:before="3"/>
              <w:rPr>
                <w:rFonts w:ascii="Tahoma"/>
                <w:b/>
                <w:sz w:val="19"/>
              </w:rPr>
            </w:pPr>
          </w:p>
          <w:p w14:paraId="23405089"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55E616C"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40CC5B47"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7AD6941F" w14:textId="77777777" w:rsidR="00156D39" w:rsidRDefault="00156D39" w:rsidP="00156D39">
            <w:pPr>
              <w:pStyle w:val="TableParagraph"/>
              <w:tabs>
                <w:tab w:val="left" w:pos="142"/>
              </w:tabs>
              <w:spacing w:before="3"/>
              <w:rPr>
                <w:rFonts w:ascii="Tahoma"/>
                <w:b/>
                <w:sz w:val="19"/>
              </w:rPr>
            </w:pPr>
          </w:p>
          <w:p w14:paraId="14FD6798"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D34953" w14:paraId="2473CBA4" w14:textId="77777777" w:rsidTr="00C06196">
        <w:trPr>
          <w:trHeight w:val="2253"/>
        </w:trPr>
        <w:tc>
          <w:tcPr>
            <w:tcW w:w="1006" w:type="dxa"/>
            <w:tcBorders>
              <w:top w:val="nil"/>
            </w:tcBorders>
          </w:tcPr>
          <w:p w14:paraId="25979EC9" w14:textId="77777777" w:rsidR="00D34953" w:rsidRDefault="00D34953" w:rsidP="00D34953">
            <w:pPr>
              <w:pStyle w:val="TableParagraph"/>
              <w:tabs>
                <w:tab w:val="left" w:pos="142"/>
              </w:tabs>
              <w:rPr>
                <w:rFonts w:ascii="Tahoma"/>
                <w:b/>
                <w:sz w:val="24"/>
              </w:rPr>
            </w:pPr>
          </w:p>
          <w:p w14:paraId="44B341A3" w14:textId="77777777" w:rsidR="00D34953" w:rsidRDefault="00D34953" w:rsidP="00D34953">
            <w:pPr>
              <w:pStyle w:val="TableParagraph"/>
              <w:tabs>
                <w:tab w:val="left" w:pos="142"/>
              </w:tabs>
              <w:rPr>
                <w:rFonts w:ascii="Tahoma"/>
                <w:b/>
                <w:sz w:val="24"/>
              </w:rPr>
            </w:pPr>
          </w:p>
          <w:p w14:paraId="2BE9E208" w14:textId="77777777" w:rsidR="00D34953" w:rsidRDefault="00D34953" w:rsidP="00D34953">
            <w:pPr>
              <w:pStyle w:val="TableParagraph"/>
              <w:tabs>
                <w:tab w:val="left" w:pos="142"/>
              </w:tabs>
              <w:rPr>
                <w:rFonts w:ascii="Tahoma"/>
                <w:b/>
                <w:sz w:val="24"/>
              </w:rPr>
            </w:pPr>
          </w:p>
          <w:p w14:paraId="46912240" w14:textId="77777777" w:rsidR="00D34953" w:rsidRDefault="00D34953" w:rsidP="00D34953">
            <w:pPr>
              <w:pStyle w:val="TableParagraph"/>
              <w:tabs>
                <w:tab w:val="left" w:pos="142"/>
              </w:tabs>
              <w:spacing w:before="149"/>
              <w:ind w:right="265"/>
              <w:jc w:val="right"/>
              <w:rPr>
                <w:rFonts w:ascii="Arial"/>
                <w:b/>
                <w:sz w:val="18"/>
              </w:rPr>
            </w:pPr>
            <w:r>
              <w:rPr>
                <w:rFonts w:ascii="Arial"/>
                <w:b/>
                <w:color w:val="2868B2"/>
                <w:sz w:val="18"/>
              </w:rPr>
              <w:t>3.2.1</w:t>
            </w:r>
          </w:p>
        </w:tc>
        <w:tc>
          <w:tcPr>
            <w:tcW w:w="2480" w:type="dxa"/>
            <w:tcBorders>
              <w:top w:val="nil"/>
            </w:tcBorders>
          </w:tcPr>
          <w:p w14:paraId="48DBC6D1" w14:textId="77777777" w:rsidR="00D34953" w:rsidRDefault="00D34953" w:rsidP="00D34953">
            <w:pPr>
              <w:pStyle w:val="TableParagraph"/>
              <w:tabs>
                <w:tab w:val="left" w:pos="142"/>
              </w:tabs>
              <w:rPr>
                <w:rFonts w:ascii="Tahoma"/>
                <w:b/>
                <w:sz w:val="16"/>
              </w:rPr>
            </w:pPr>
          </w:p>
          <w:p w14:paraId="32672A66" w14:textId="77777777" w:rsidR="00D34953" w:rsidRDefault="00D34953" w:rsidP="00D34953">
            <w:pPr>
              <w:pStyle w:val="TableParagraph"/>
              <w:tabs>
                <w:tab w:val="left" w:pos="142"/>
              </w:tabs>
              <w:rPr>
                <w:rFonts w:ascii="Tahoma"/>
                <w:b/>
                <w:sz w:val="16"/>
              </w:rPr>
            </w:pPr>
          </w:p>
          <w:p w14:paraId="3AD2692A" w14:textId="77777777" w:rsidR="00D34953" w:rsidRDefault="00D34953" w:rsidP="00D34953">
            <w:pPr>
              <w:pStyle w:val="TableParagraph"/>
              <w:tabs>
                <w:tab w:val="left" w:pos="142"/>
              </w:tabs>
              <w:spacing w:before="1"/>
              <w:rPr>
                <w:rFonts w:ascii="Tahoma"/>
                <w:b/>
                <w:sz w:val="16"/>
              </w:rPr>
            </w:pPr>
          </w:p>
          <w:p w14:paraId="35194F7E" w14:textId="77777777" w:rsidR="00D34953" w:rsidRDefault="00D34953" w:rsidP="00D34953">
            <w:pPr>
              <w:pStyle w:val="TableParagraph"/>
              <w:tabs>
                <w:tab w:val="left" w:pos="142"/>
              </w:tabs>
              <w:spacing w:line="312" w:lineRule="auto"/>
              <w:ind w:left="71" w:right="80"/>
              <w:rPr>
                <w:rFonts w:ascii="Arial" w:hAnsi="Arial"/>
                <w:b/>
                <w:sz w:val="12"/>
              </w:rPr>
            </w:pPr>
            <w:r>
              <w:rPr>
                <w:rFonts w:ascii="Arial" w:hAnsi="Arial"/>
                <w:b/>
                <w:color w:val="231F20"/>
                <w:w w:val="110"/>
                <w:sz w:val="12"/>
              </w:rPr>
              <w:t>Mal ve hizmet ihracatımızı artırmaya</w:t>
            </w:r>
            <w:r>
              <w:rPr>
                <w:rFonts w:ascii="Arial" w:hAnsi="Arial"/>
                <w:b/>
                <w:color w:val="231F20"/>
                <w:spacing w:val="1"/>
                <w:w w:val="110"/>
                <w:sz w:val="12"/>
              </w:rPr>
              <w:t xml:space="preserve"> </w:t>
            </w:r>
            <w:r>
              <w:rPr>
                <w:rFonts w:ascii="Arial" w:hAnsi="Arial"/>
                <w:b/>
                <w:color w:val="231F20"/>
                <w:w w:val="110"/>
                <w:sz w:val="12"/>
              </w:rPr>
              <w:t>yönelik öncelikli bölgeler/eyaletler</w:t>
            </w:r>
            <w:r>
              <w:rPr>
                <w:rFonts w:ascii="Arial" w:hAnsi="Arial"/>
                <w:b/>
                <w:color w:val="231F20"/>
                <w:spacing w:val="1"/>
                <w:w w:val="110"/>
                <w:sz w:val="12"/>
              </w:rPr>
              <w:t xml:space="preserve"> </w:t>
            </w:r>
            <w:r>
              <w:rPr>
                <w:rFonts w:ascii="Arial" w:hAnsi="Arial"/>
                <w:b/>
                <w:color w:val="231F20"/>
                <w:w w:val="110"/>
                <w:sz w:val="12"/>
              </w:rPr>
              <w:t>belirlenecek ve bu bölge/eyaletler</w:t>
            </w:r>
            <w:r>
              <w:rPr>
                <w:rFonts w:ascii="Arial" w:hAnsi="Arial"/>
                <w:b/>
                <w:color w:val="231F20"/>
                <w:spacing w:val="1"/>
                <w:w w:val="110"/>
                <w:sz w:val="12"/>
              </w:rPr>
              <w:t xml:space="preserve"> </w:t>
            </w:r>
            <w:r>
              <w:rPr>
                <w:rFonts w:ascii="Arial" w:hAnsi="Arial"/>
                <w:b/>
                <w:color w:val="231F20"/>
                <w:w w:val="110"/>
                <w:sz w:val="12"/>
              </w:rPr>
              <w:t>itibarıyla ülkemiz mal ve hizmet</w:t>
            </w:r>
            <w:r>
              <w:rPr>
                <w:rFonts w:ascii="Arial" w:hAnsi="Arial"/>
                <w:b/>
                <w:color w:val="231F20"/>
                <w:spacing w:val="1"/>
                <w:w w:val="110"/>
                <w:sz w:val="12"/>
              </w:rPr>
              <w:t xml:space="preserve"> </w:t>
            </w:r>
            <w:r>
              <w:rPr>
                <w:rFonts w:ascii="Arial" w:hAnsi="Arial"/>
                <w:b/>
                <w:color w:val="231F20"/>
                <w:spacing w:val="-1"/>
                <w:w w:val="110"/>
                <w:sz w:val="12"/>
              </w:rPr>
              <w:t>ihracatının</w:t>
            </w:r>
            <w:r>
              <w:rPr>
                <w:rFonts w:ascii="Arial" w:hAnsi="Arial"/>
                <w:b/>
                <w:color w:val="231F20"/>
                <w:spacing w:val="-8"/>
                <w:w w:val="110"/>
                <w:sz w:val="12"/>
              </w:rPr>
              <w:t xml:space="preserve"> </w:t>
            </w:r>
            <w:r>
              <w:rPr>
                <w:rFonts w:ascii="Arial" w:hAnsi="Arial"/>
                <w:b/>
                <w:color w:val="231F20"/>
                <w:spacing w:val="-1"/>
                <w:w w:val="110"/>
                <w:sz w:val="12"/>
              </w:rPr>
              <w:t>potansiyeli</w:t>
            </w:r>
            <w:r>
              <w:rPr>
                <w:rFonts w:ascii="Arial" w:hAnsi="Arial"/>
                <w:b/>
                <w:color w:val="231F20"/>
                <w:spacing w:val="-7"/>
                <w:w w:val="110"/>
                <w:sz w:val="12"/>
              </w:rPr>
              <w:t xml:space="preserve"> </w:t>
            </w:r>
            <w:r>
              <w:rPr>
                <w:rFonts w:ascii="Arial" w:hAnsi="Arial"/>
                <w:b/>
                <w:color w:val="231F20"/>
                <w:w w:val="110"/>
                <w:sz w:val="12"/>
              </w:rPr>
              <w:t>eyalet</w:t>
            </w:r>
            <w:r>
              <w:rPr>
                <w:rFonts w:ascii="Arial" w:hAnsi="Arial"/>
                <w:b/>
                <w:color w:val="231F20"/>
                <w:spacing w:val="-7"/>
                <w:w w:val="110"/>
                <w:sz w:val="12"/>
              </w:rPr>
              <w:t xml:space="preserve"> </w:t>
            </w:r>
            <w:r>
              <w:rPr>
                <w:rFonts w:ascii="Arial" w:hAnsi="Arial"/>
                <w:b/>
                <w:color w:val="231F20"/>
                <w:w w:val="110"/>
                <w:sz w:val="12"/>
              </w:rPr>
              <w:t>bazında</w:t>
            </w:r>
            <w:r>
              <w:rPr>
                <w:rFonts w:ascii="Arial" w:hAnsi="Arial"/>
                <w:b/>
                <w:color w:val="231F20"/>
                <w:spacing w:val="-34"/>
                <w:w w:val="110"/>
                <w:sz w:val="12"/>
              </w:rPr>
              <w:t xml:space="preserve"> </w:t>
            </w:r>
            <w:r>
              <w:rPr>
                <w:rFonts w:ascii="Arial" w:hAnsi="Arial"/>
                <w:b/>
                <w:color w:val="231F20"/>
                <w:w w:val="110"/>
                <w:sz w:val="12"/>
              </w:rPr>
              <w:t>tespit</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Borders>
              <w:top w:val="nil"/>
            </w:tcBorders>
          </w:tcPr>
          <w:p w14:paraId="270B6972" w14:textId="77777777" w:rsidR="00D34953" w:rsidRDefault="00D34953" w:rsidP="00D34953">
            <w:pPr>
              <w:pStyle w:val="TableParagraph"/>
              <w:tabs>
                <w:tab w:val="left" w:pos="142"/>
              </w:tabs>
              <w:rPr>
                <w:rFonts w:ascii="Tahoma"/>
                <w:b/>
                <w:sz w:val="16"/>
              </w:rPr>
            </w:pPr>
          </w:p>
          <w:p w14:paraId="7BD8F7A1" w14:textId="77777777" w:rsidR="00D34953" w:rsidRDefault="00D34953" w:rsidP="00D34953">
            <w:pPr>
              <w:pStyle w:val="TableParagraph"/>
              <w:tabs>
                <w:tab w:val="left" w:pos="142"/>
              </w:tabs>
              <w:rPr>
                <w:rFonts w:ascii="Tahoma"/>
                <w:b/>
                <w:sz w:val="16"/>
              </w:rPr>
            </w:pPr>
          </w:p>
          <w:p w14:paraId="4DA0C4B0" w14:textId="77777777" w:rsidR="00D34953" w:rsidRDefault="00D34953" w:rsidP="00D34953">
            <w:pPr>
              <w:pStyle w:val="TableParagraph"/>
              <w:tabs>
                <w:tab w:val="left" w:pos="142"/>
              </w:tabs>
              <w:rPr>
                <w:rFonts w:ascii="Tahoma"/>
                <w:b/>
                <w:sz w:val="16"/>
              </w:rPr>
            </w:pPr>
          </w:p>
          <w:p w14:paraId="2BA66EAD" w14:textId="77777777" w:rsidR="00D34953" w:rsidRDefault="00D34953" w:rsidP="00D34953">
            <w:pPr>
              <w:pStyle w:val="TableParagraph"/>
              <w:tabs>
                <w:tab w:val="left" w:pos="142"/>
              </w:tabs>
              <w:spacing w:before="103" w:line="295" w:lineRule="auto"/>
              <w:ind w:left="119" w:right="156"/>
              <w:rPr>
                <w:sz w:val="12"/>
              </w:rPr>
            </w:pPr>
            <w:r>
              <w:rPr>
                <w:color w:val="231F20"/>
                <w:w w:val="95"/>
                <w:sz w:val="12"/>
              </w:rPr>
              <w:t>ABD, eyaletler bazında analiz edilerek eyalet bazlı</w:t>
            </w:r>
            <w:r>
              <w:rPr>
                <w:color w:val="231F20"/>
                <w:spacing w:val="1"/>
                <w:w w:val="95"/>
                <w:sz w:val="12"/>
              </w:rPr>
              <w:t xml:space="preserve"> </w:t>
            </w:r>
            <w:r>
              <w:rPr>
                <w:color w:val="231F20"/>
                <w:sz w:val="12"/>
              </w:rPr>
              <w:t>potansiyel ürün ve hizmetlerin tespit edilmesini</w:t>
            </w:r>
            <w:r>
              <w:rPr>
                <w:color w:val="231F20"/>
                <w:spacing w:val="1"/>
                <w:sz w:val="12"/>
              </w:rPr>
              <w:t xml:space="preserve"> </w:t>
            </w:r>
            <w:r>
              <w:rPr>
                <w:color w:val="231F20"/>
                <w:w w:val="95"/>
                <w:sz w:val="12"/>
              </w:rPr>
              <w:t>müteakip</w:t>
            </w:r>
            <w:r>
              <w:rPr>
                <w:color w:val="231F20"/>
                <w:spacing w:val="6"/>
                <w:w w:val="95"/>
                <w:sz w:val="12"/>
              </w:rPr>
              <w:t xml:space="preserve"> </w:t>
            </w:r>
            <w:r>
              <w:rPr>
                <w:color w:val="231F20"/>
                <w:w w:val="95"/>
                <w:sz w:val="12"/>
              </w:rPr>
              <w:t>strateji</w:t>
            </w:r>
            <w:r>
              <w:rPr>
                <w:color w:val="231F20"/>
                <w:spacing w:val="7"/>
                <w:w w:val="95"/>
                <w:sz w:val="12"/>
              </w:rPr>
              <w:t xml:space="preserve"> </w:t>
            </w:r>
            <w:r>
              <w:rPr>
                <w:color w:val="231F20"/>
                <w:w w:val="95"/>
                <w:sz w:val="12"/>
              </w:rPr>
              <w:t>kapsamında</w:t>
            </w:r>
            <w:r>
              <w:rPr>
                <w:color w:val="231F20"/>
                <w:spacing w:val="7"/>
                <w:w w:val="95"/>
                <w:sz w:val="12"/>
              </w:rPr>
              <w:t xml:space="preserve"> </w:t>
            </w:r>
            <w:r>
              <w:rPr>
                <w:color w:val="231F20"/>
                <w:w w:val="95"/>
                <w:sz w:val="12"/>
              </w:rPr>
              <w:t>yer</w:t>
            </w:r>
            <w:r>
              <w:rPr>
                <w:color w:val="231F20"/>
                <w:spacing w:val="6"/>
                <w:w w:val="95"/>
                <w:sz w:val="12"/>
              </w:rPr>
              <w:t xml:space="preserve"> </w:t>
            </w:r>
            <w:r>
              <w:rPr>
                <w:color w:val="231F20"/>
                <w:w w:val="95"/>
                <w:sz w:val="12"/>
              </w:rPr>
              <w:t>alan</w:t>
            </w:r>
            <w:r>
              <w:rPr>
                <w:color w:val="231F20"/>
                <w:spacing w:val="7"/>
                <w:w w:val="95"/>
                <w:sz w:val="12"/>
              </w:rPr>
              <w:t xml:space="preserve"> </w:t>
            </w:r>
            <w:r>
              <w:rPr>
                <w:color w:val="231F20"/>
                <w:w w:val="95"/>
                <w:sz w:val="12"/>
              </w:rPr>
              <w:t>eylemler,</w:t>
            </w:r>
            <w:r>
              <w:rPr>
                <w:color w:val="231F20"/>
                <w:spacing w:val="7"/>
                <w:w w:val="95"/>
                <w:sz w:val="12"/>
              </w:rPr>
              <w:t xml:space="preserve"> </w:t>
            </w:r>
            <w:r>
              <w:rPr>
                <w:color w:val="231F20"/>
                <w:w w:val="95"/>
                <w:sz w:val="12"/>
              </w:rPr>
              <w:t>tespit</w:t>
            </w:r>
            <w:r>
              <w:rPr>
                <w:color w:val="231F20"/>
                <w:spacing w:val="-37"/>
                <w:w w:val="95"/>
                <w:sz w:val="12"/>
              </w:rPr>
              <w:t xml:space="preserve"> </w:t>
            </w:r>
            <w:r>
              <w:rPr>
                <w:color w:val="231F20"/>
                <w:sz w:val="12"/>
              </w:rPr>
              <w:t>edilen ürün ve hizmetlerin ihracatının artırılmasına</w:t>
            </w:r>
            <w:r>
              <w:rPr>
                <w:color w:val="231F20"/>
                <w:spacing w:val="1"/>
                <w:sz w:val="12"/>
              </w:rPr>
              <w:t xml:space="preserve"> </w:t>
            </w:r>
            <w:r>
              <w:rPr>
                <w:color w:val="231F20"/>
                <w:w w:val="95"/>
                <w:sz w:val="12"/>
              </w:rPr>
              <w:t>yönelik</w:t>
            </w:r>
            <w:r>
              <w:rPr>
                <w:color w:val="231F20"/>
                <w:spacing w:val="-9"/>
                <w:w w:val="95"/>
                <w:sz w:val="12"/>
              </w:rPr>
              <w:t xml:space="preserve"> </w:t>
            </w:r>
            <w:r>
              <w:rPr>
                <w:color w:val="231F20"/>
                <w:w w:val="95"/>
                <w:sz w:val="12"/>
              </w:rPr>
              <w:t>olarak</w:t>
            </w:r>
            <w:r>
              <w:rPr>
                <w:color w:val="231F20"/>
                <w:spacing w:val="-9"/>
                <w:w w:val="95"/>
                <w:sz w:val="12"/>
              </w:rPr>
              <w:t xml:space="preserve"> </w:t>
            </w:r>
            <w:r>
              <w:rPr>
                <w:color w:val="231F20"/>
                <w:w w:val="95"/>
                <w:sz w:val="12"/>
              </w:rPr>
              <w:t>kurgulanacaktır.</w:t>
            </w:r>
          </w:p>
        </w:tc>
        <w:tc>
          <w:tcPr>
            <w:tcW w:w="1573" w:type="dxa"/>
            <w:tcBorders>
              <w:top w:val="nil"/>
            </w:tcBorders>
          </w:tcPr>
          <w:p w14:paraId="2AF0BB6A" w14:textId="77777777" w:rsidR="00D34953" w:rsidRPr="00D34953" w:rsidRDefault="00D34953" w:rsidP="00D34953">
            <w:pPr>
              <w:pStyle w:val="TableParagraph"/>
              <w:spacing w:before="1" w:line="312" w:lineRule="auto"/>
              <w:ind w:left="144" w:right="111"/>
              <w:jc w:val="center"/>
              <w:rPr>
                <w:rFonts w:ascii="Arial" w:hAnsi="Arial"/>
                <w:b/>
                <w:w w:val="105"/>
                <w:sz w:val="12"/>
              </w:rPr>
            </w:pPr>
          </w:p>
          <w:p w14:paraId="70529FCE" w14:textId="77777777" w:rsidR="00D34953" w:rsidRPr="00D34953" w:rsidRDefault="00D34953" w:rsidP="00D34953">
            <w:pPr>
              <w:pStyle w:val="TableParagraph"/>
              <w:spacing w:before="1" w:line="312" w:lineRule="auto"/>
              <w:ind w:left="144" w:right="111"/>
              <w:jc w:val="center"/>
              <w:rPr>
                <w:rFonts w:ascii="Arial" w:hAnsi="Arial"/>
                <w:b/>
                <w:w w:val="105"/>
                <w:sz w:val="12"/>
              </w:rPr>
            </w:pPr>
          </w:p>
          <w:p w14:paraId="2CC99AEC" w14:textId="77777777" w:rsidR="00D34953" w:rsidRPr="00D34953" w:rsidRDefault="00D34953" w:rsidP="00D34953">
            <w:pPr>
              <w:pStyle w:val="TableParagraph"/>
              <w:spacing w:before="1" w:line="312" w:lineRule="auto"/>
              <w:ind w:left="144" w:right="111"/>
              <w:jc w:val="center"/>
              <w:rPr>
                <w:rFonts w:ascii="Arial" w:hAnsi="Arial"/>
                <w:b/>
                <w:w w:val="105"/>
                <w:sz w:val="12"/>
              </w:rPr>
            </w:pPr>
          </w:p>
          <w:p w14:paraId="4D491797" w14:textId="77777777" w:rsidR="00D34953" w:rsidRPr="00D34953" w:rsidRDefault="00D34953" w:rsidP="00D34953">
            <w:pPr>
              <w:pStyle w:val="TableParagraph"/>
              <w:spacing w:before="1" w:line="312" w:lineRule="auto"/>
              <w:ind w:left="144" w:right="111"/>
              <w:jc w:val="center"/>
              <w:rPr>
                <w:rFonts w:ascii="Arial" w:hAnsi="Arial"/>
                <w:b/>
                <w:w w:val="105"/>
                <w:sz w:val="12"/>
              </w:rPr>
            </w:pPr>
          </w:p>
          <w:p w14:paraId="081ADD1E" w14:textId="77777777" w:rsidR="00D34953" w:rsidRPr="00D34953" w:rsidRDefault="00D34953" w:rsidP="00D34953">
            <w:pPr>
              <w:pStyle w:val="TableParagraph"/>
              <w:spacing w:before="1" w:line="312" w:lineRule="auto"/>
              <w:ind w:left="144" w:right="111"/>
              <w:jc w:val="center"/>
              <w:rPr>
                <w:rFonts w:ascii="Arial" w:hAnsi="Arial"/>
                <w:b/>
                <w:w w:val="105"/>
                <w:sz w:val="12"/>
              </w:rPr>
            </w:pPr>
          </w:p>
          <w:p w14:paraId="09A17289" w14:textId="77777777" w:rsidR="00D34953" w:rsidRPr="00D34953" w:rsidRDefault="00D34953" w:rsidP="00D34953">
            <w:pPr>
              <w:pStyle w:val="TableParagraph"/>
              <w:spacing w:before="1" w:line="312" w:lineRule="auto"/>
              <w:ind w:left="144" w:right="111"/>
              <w:jc w:val="center"/>
              <w:rPr>
                <w:rFonts w:ascii="Arial" w:hAnsi="Arial"/>
                <w:b/>
                <w:w w:val="105"/>
                <w:sz w:val="12"/>
              </w:rPr>
            </w:pPr>
          </w:p>
          <w:p w14:paraId="11B3B2CF" w14:textId="77777777" w:rsidR="00D34953" w:rsidRPr="00D34953" w:rsidRDefault="00D34953" w:rsidP="00D34953">
            <w:pPr>
              <w:pStyle w:val="TableParagraph"/>
              <w:spacing w:before="1" w:line="312" w:lineRule="auto"/>
              <w:ind w:left="144" w:right="111"/>
              <w:jc w:val="center"/>
              <w:rPr>
                <w:rFonts w:ascii="Arial" w:hAnsi="Arial"/>
                <w:b/>
                <w:w w:val="105"/>
                <w:sz w:val="12"/>
              </w:rPr>
            </w:pPr>
            <w:r w:rsidRPr="00D34953">
              <w:rPr>
                <w:rFonts w:ascii="Arial" w:hAnsi="Arial"/>
                <w:b/>
                <w:w w:val="105"/>
                <w:sz w:val="12"/>
              </w:rPr>
              <w:t xml:space="preserve">Ticaret </w:t>
            </w:r>
            <w:r w:rsidR="0012441B" w:rsidRPr="00D34953">
              <w:rPr>
                <w:rFonts w:ascii="Arial" w:hAnsi="Arial"/>
                <w:b/>
                <w:w w:val="105"/>
                <w:sz w:val="12"/>
              </w:rPr>
              <w:t>Bakanlığı</w:t>
            </w:r>
            <w:r w:rsidRPr="00D34953">
              <w:rPr>
                <w:rFonts w:ascii="Arial" w:hAnsi="Arial"/>
                <w:b/>
                <w:spacing w:val="1"/>
                <w:w w:val="105"/>
                <w:sz w:val="12"/>
              </w:rPr>
              <w:t xml:space="preserve"> </w:t>
            </w:r>
            <w:r w:rsidRPr="00D34953">
              <w:rPr>
                <w:rFonts w:ascii="Arial" w:hAnsi="Arial"/>
                <w:b/>
                <w:spacing w:val="-2"/>
                <w:w w:val="105"/>
                <w:sz w:val="12"/>
              </w:rPr>
              <w:t>(</w:t>
            </w:r>
            <w:r w:rsidRPr="00D34953">
              <w:rPr>
                <w:rFonts w:ascii="Arial" w:hAnsi="Arial"/>
                <w:b/>
                <w:w w:val="110"/>
                <w:sz w:val="12"/>
              </w:rPr>
              <w:t>İHRGM</w:t>
            </w:r>
            <w:r w:rsidRPr="00D34953">
              <w:rPr>
                <w:rFonts w:ascii="Arial" w:hAnsi="Arial"/>
                <w:b/>
                <w:w w:val="105"/>
                <w:sz w:val="12"/>
              </w:rPr>
              <w:t>)</w:t>
            </w:r>
          </w:p>
          <w:p w14:paraId="35DF7C27" w14:textId="77777777" w:rsidR="00D34953" w:rsidRPr="00D34953" w:rsidRDefault="00D34953" w:rsidP="00D34953">
            <w:pPr>
              <w:pStyle w:val="TableParagraph"/>
              <w:spacing w:before="1" w:line="312" w:lineRule="auto"/>
              <w:ind w:left="144" w:right="111"/>
              <w:jc w:val="center"/>
              <w:rPr>
                <w:rFonts w:ascii="Arial" w:hAnsi="Arial"/>
                <w:b/>
                <w:sz w:val="12"/>
              </w:rPr>
            </w:pPr>
          </w:p>
          <w:p w14:paraId="59AAAC8C" w14:textId="77777777" w:rsidR="00D34953" w:rsidRPr="00D34953" w:rsidRDefault="00D34953" w:rsidP="00D34953">
            <w:pPr>
              <w:pStyle w:val="TableParagraph"/>
              <w:spacing w:line="312" w:lineRule="auto"/>
              <w:ind w:left="144" w:right="111"/>
              <w:rPr>
                <w:rFonts w:ascii="Arial" w:hAnsi="Arial"/>
                <w:b/>
                <w:sz w:val="12"/>
              </w:rPr>
            </w:pPr>
          </w:p>
        </w:tc>
        <w:tc>
          <w:tcPr>
            <w:tcW w:w="1270" w:type="dxa"/>
            <w:tcBorders>
              <w:top w:val="nil"/>
            </w:tcBorders>
          </w:tcPr>
          <w:p w14:paraId="03AA6289" w14:textId="77777777" w:rsidR="00D34953" w:rsidRPr="00D34953" w:rsidRDefault="00D34953" w:rsidP="00D34953">
            <w:pPr>
              <w:pStyle w:val="TableParagraph"/>
              <w:spacing w:before="1" w:line="312" w:lineRule="auto"/>
              <w:ind w:left="144" w:right="111"/>
              <w:jc w:val="center"/>
              <w:rPr>
                <w:rFonts w:ascii="Arial" w:hAnsi="Arial"/>
                <w:b/>
                <w:w w:val="105"/>
                <w:sz w:val="12"/>
              </w:rPr>
            </w:pPr>
          </w:p>
          <w:p w14:paraId="3A92D5EC" w14:textId="77777777" w:rsidR="00D34953" w:rsidRPr="00D34953" w:rsidRDefault="00D34953" w:rsidP="00D34953">
            <w:pPr>
              <w:pStyle w:val="TableParagraph"/>
              <w:spacing w:before="1" w:line="312" w:lineRule="auto"/>
              <w:ind w:left="144" w:right="111"/>
              <w:jc w:val="center"/>
              <w:rPr>
                <w:rFonts w:ascii="Arial" w:hAnsi="Arial"/>
                <w:b/>
                <w:w w:val="105"/>
                <w:sz w:val="12"/>
              </w:rPr>
            </w:pPr>
            <w:r w:rsidRPr="00D34953">
              <w:rPr>
                <w:rFonts w:ascii="Arial" w:hAnsi="Arial"/>
                <w:b/>
                <w:w w:val="105"/>
                <w:sz w:val="12"/>
              </w:rPr>
              <w:t xml:space="preserve">Ticaret </w:t>
            </w:r>
            <w:r w:rsidR="0012441B" w:rsidRPr="00D34953">
              <w:rPr>
                <w:rFonts w:ascii="Arial" w:hAnsi="Arial"/>
                <w:b/>
                <w:w w:val="105"/>
                <w:sz w:val="12"/>
              </w:rPr>
              <w:t>Bakanlığı</w:t>
            </w:r>
            <w:r w:rsidRPr="00D34953">
              <w:rPr>
                <w:rFonts w:ascii="Arial" w:hAnsi="Arial"/>
                <w:b/>
                <w:spacing w:val="1"/>
                <w:w w:val="105"/>
                <w:sz w:val="12"/>
              </w:rPr>
              <w:t xml:space="preserve"> </w:t>
            </w:r>
            <w:r w:rsidRPr="00D34953">
              <w:rPr>
                <w:rFonts w:ascii="Arial" w:hAnsi="Arial"/>
                <w:b/>
                <w:spacing w:val="-2"/>
                <w:w w:val="105"/>
                <w:sz w:val="12"/>
              </w:rPr>
              <w:t xml:space="preserve">(TARDGM, </w:t>
            </w:r>
            <w:r w:rsidRPr="00D34953">
              <w:rPr>
                <w:rFonts w:ascii="Arial" w:hAnsi="Arial"/>
                <w:b/>
                <w:spacing w:val="-1"/>
                <w:w w:val="105"/>
                <w:sz w:val="12"/>
              </w:rPr>
              <w:t xml:space="preserve">UAABGM, </w:t>
            </w:r>
            <w:r w:rsidRPr="00D34953">
              <w:rPr>
                <w:rFonts w:ascii="Arial" w:hAnsi="Arial"/>
                <w:b/>
                <w:spacing w:val="-32"/>
                <w:w w:val="105"/>
                <w:sz w:val="12"/>
              </w:rPr>
              <w:t xml:space="preserve"> </w:t>
            </w:r>
            <w:r w:rsidRPr="00D34953">
              <w:rPr>
                <w:rFonts w:ascii="Arial" w:hAnsi="Arial"/>
                <w:b/>
                <w:w w:val="105"/>
                <w:sz w:val="12"/>
              </w:rPr>
              <w:t>UHTGM)</w:t>
            </w:r>
          </w:p>
          <w:p w14:paraId="2E258265" w14:textId="77777777" w:rsidR="00D34953" w:rsidRPr="00D34953" w:rsidRDefault="00D34953" w:rsidP="00D34953">
            <w:pPr>
              <w:pStyle w:val="TableParagraph"/>
              <w:spacing w:before="1" w:line="312" w:lineRule="auto"/>
              <w:ind w:left="144" w:right="111"/>
              <w:jc w:val="center"/>
              <w:rPr>
                <w:rFonts w:ascii="Arial" w:hAnsi="Arial"/>
                <w:b/>
                <w:sz w:val="12"/>
              </w:rPr>
            </w:pPr>
          </w:p>
          <w:p w14:paraId="7008375A" w14:textId="38627C74" w:rsidR="00D34953" w:rsidRPr="00D34953" w:rsidRDefault="00D34953" w:rsidP="00D34953">
            <w:pPr>
              <w:pStyle w:val="TableParagraph"/>
              <w:spacing w:before="1" w:line="626" w:lineRule="auto"/>
              <w:ind w:left="144" w:right="111"/>
              <w:jc w:val="center"/>
              <w:rPr>
                <w:rFonts w:ascii="Arial" w:hAnsi="Arial"/>
                <w:b/>
                <w:spacing w:val="-32"/>
                <w:w w:val="105"/>
                <w:sz w:val="12"/>
              </w:rPr>
            </w:pPr>
            <w:r w:rsidRPr="00D34953">
              <w:rPr>
                <w:rFonts w:ascii="Arial" w:hAnsi="Arial"/>
                <w:b/>
                <w:w w:val="105"/>
                <w:sz w:val="12"/>
              </w:rPr>
              <w:t>(Ticaret Müşavirliği)</w:t>
            </w:r>
            <w:r w:rsidRPr="00D34953">
              <w:rPr>
                <w:rFonts w:ascii="Arial" w:hAnsi="Arial"/>
                <w:b/>
                <w:spacing w:val="-32"/>
                <w:w w:val="105"/>
                <w:sz w:val="12"/>
              </w:rPr>
              <w:t xml:space="preserve"> </w:t>
            </w:r>
          </w:p>
          <w:p w14:paraId="06406FA9" w14:textId="77777777" w:rsidR="00D34953" w:rsidRPr="00D34953" w:rsidRDefault="00D34953" w:rsidP="00D34953">
            <w:pPr>
              <w:pStyle w:val="TableParagraph"/>
              <w:spacing w:before="1" w:line="626" w:lineRule="auto"/>
              <w:ind w:left="144" w:right="111"/>
              <w:jc w:val="center"/>
              <w:rPr>
                <w:rFonts w:ascii="Arial" w:hAnsi="Arial"/>
                <w:b/>
                <w:w w:val="105"/>
                <w:sz w:val="12"/>
              </w:rPr>
            </w:pPr>
            <w:r w:rsidRPr="00D34953">
              <w:rPr>
                <w:rFonts w:ascii="Arial" w:hAnsi="Arial"/>
                <w:b/>
                <w:w w:val="105"/>
                <w:sz w:val="12"/>
              </w:rPr>
              <w:t>DEİK</w:t>
            </w:r>
          </w:p>
          <w:p w14:paraId="71085286" w14:textId="77777777" w:rsidR="00D34953" w:rsidRPr="00D34953" w:rsidRDefault="00D34953" w:rsidP="00D34953">
            <w:pPr>
              <w:pStyle w:val="TableParagraph"/>
              <w:spacing w:line="312" w:lineRule="auto"/>
              <w:ind w:left="144" w:right="111"/>
              <w:jc w:val="center"/>
              <w:rPr>
                <w:rFonts w:ascii="Arial" w:hAnsi="Arial"/>
                <w:b/>
                <w:sz w:val="12"/>
              </w:rPr>
            </w:pPr>
            <w:r w:rsidRPr="00D34953">
              <w:rPr>
                <w:rFonts w:ascii="Arial" w:hAnsi="Arial"/>
                <w:b/>
                <w:w w:val="105"/>
                <w:sz w:val="12"/>
              </w:rPr>
              <w:t>Sanayi ve Teknoloji</w:t>
            </w:r>
            <w:r w:rsidRPr="00D34953">
              <w:rPr>
                <w:rFonts w:ascii="Arial" w:hAnsi="Arial"/>
                <w:b/>
                <w:spacing w:val="-32"/>
                <w:w w:val="105"/>
                <w:sz w:val="12"/>
              </w:rPr>
              <w:t xml:space="preserve"> </w:t>
            </w:r>
            <w:r w:rsidR="0012441B" w:rsidRPr="00D34953">
              <w:rPr>
                <w:rFonts w:ascii="Arial" w:hAnsi="Arial"/>
                <w:b/>
                <w:w w:val="105"/>
                <w:sz w:val="12"/>
              </w:rPr>
              <w:t>Bakanlığı</w:t>
            </w:r>
          </w:p>
        </w:tc>
        <w:tc>
          <w:tcPr>
            <w:tcW w:w="1270" w:type="dxa"/>
            <w:tcBorders>
              <w:top w:val="nil"/>
            </w:tcBorders>
          </w:tcPr>
          <w:p w14:paraId="6752DE5B" w14:textId="77777777" w:rsidR="00D34953" w:rsidRDefault="00D34953" w:rsidP="00D34953">
            <w:pPr>
              <w:pStyle w:val="TableParagraph"/>
              <w:tabs>
                <w:tab w:val="left" w:pos="142"/>
              </w:tabs>
              <w:rPr>
                <w:rFonts w:ascii="Tahoma"/>
                <w:b/>
                <w:sz w:val="16"/>
              </w:rPr>
            </w:pPr>
          </w:p>
          <w:p w14:paraId="712936AD" w14:textId="77777777" w:rsidR="00D34953" w:rsidRDefault="00D34953" w:rsidP="00D34953">
            <w:pPr>
              <w:pStyle w:val="TableParagraph"/>
              <w:tabs>
                <w:tab w:val="left" w:pos="142"/>
              </w:tabs>
              <w:rPr>
                <w:rFonts w:ascii="Tahoma"/>
                <w:b/>
                <w:sz w:val="16"/>
              </w:rPr>
            </w:pPr>
          </w:p>
          <w:p w14:paraId="55238115" w14:textId="77777777" w:rsidR="00D34953" w:rsidRDefault="00D34953" w:rsidP="00D34953">
            <w:pPr>
              <w:pStyle w:val="TableParagraph"/>
              <w:tabs>
                <w:tab w:val="left" w:pos="142"/>
              </w:tabs>
              <w:rPr>
                <w:rFonts w:ascii="Tahoma"/>
                <w:b/>
                <w:sz w:val="16"/>
              </w:rPr>
            </w:pPr>
          </w:p>
          <w:p w14:paraId="4E1BF4BF" w14:textId="77777777" w:rsidR="00D34953" w:rsidRDefault="00D34953" w:rsidP="00D34953">
            <w:pPr>
              <w:pStyle w:val="TableParagraph"/>
              <w:tabs>
                <w:tab w:val="left" w:pos="142"/>
              </w:tabs>
              <w:rPr>
                <w:rFonts w:ascii="Tahoma"/>
                <w:b/>
                <w:sz w:val="16"/>
              </w:rPr>
            </w:pPr>
          </w:p>
          <w:p w14:paraId="21890F5E" w14:textId="77777777" w:rsidR="00D34953" w:rsidRDefault="00D34953" w:rsidP="00D34953">
            <w:pPr>
              <w:pStyle w:val="TableParagraph"/>
              <w:tabs>
                <w:tab w:val="left" w:pos="142"/>
              </w:tabs>
              <w:spacing w:before="9"/>
              <w:rPr>
                <w:rFonts w:ascii="Tahoma"/>
                <w:b/>
              </w:rPr>
            </w:pPr>
          </w:p>
          <w:p w14:paraId="221F43AB" w14:textId="77777777" w:rsidR="00D34953" w:rsidRDefault="00D34953" w:rsidP="00D34953">
            <w:pPr>
              <w:pStyle w:val="TableParagraph"/>
              <w:tabs>
                <w:tab w:val="left" w:pos="142"/>
              </w:tabs>
              <w:spacing w:before="1"/>
              <w:ind w:left="327"/>
              <w:rPr>
                <w:rFonts w:ascii="Arial"/>
                <w:b/>
                <w:sz w:val="12"/>
              </w:rPr>
            </w:pPr>
            <w:r>
              <w:rPr>
                <w:rFonts w:ascii="Arial"/>
                <w:b/>
                <w:color w:val="231F20"/>
                <w:w w:val="110"/>
                <w:sz w:val="12"/>
              </w:rPr>
              <w:t>2022-2024</w:t>
            </w:r>
          </w:p>
        </w:tc>
      </w:tr>
      <w:tr w:rsidR="00D34953" w14:paraId="303BA1F0" w14:textId="77777777" w:rsidTr="00C06196">
        <w:trPr>
          <w:trHeight w:val="2642"/>
        </w:trPr>
        <w:tc>
          <w:tcPr>
            <w:tcW w:w="1006" w:type="dxa"/>
          </w:tcPr>
          <w:p w14:paraId="0958283A" w14:textId="77777777" w:rsidR="00D34953" w:rsidRDefault="00D34953" w:rsidP="00D34953">
            <w:pPr>
              <w:pStyle w:val="TableParagraph"/>
              <w:tabs>
                <w:tab w:val="left" w:pos="142"/>
              </w:tabs>
              <w:rPr>
                <w:rFonts w:ascii="Tahoma"/>
                <w:b/>
                <w:sz w:val="24"/>
              </w:rPr>
            </w:pPr>
          </w:p>
          <w:p w14:paraId="160BDDCA" w14:textId="77777777" w:rsidR="00D34953" w:rsidRDefault="00D34953" w:rsidP="00D34953">
            <w:pPr>
              <w:pStyle w:val="TableParagraph"/>
              <w:tabs>
                <w:tab w:val="left" w:pos="142"/>
              </w:tabs>
              <w:rPr>
                <w:rFonts w:ascii="Tahoma"/>
                <w:b/>
                <w:sz w:val="24"/>
              </w:rPr>
            </w:pPr>
          </w:p>
          <w:p w14:paraId="60484202" w14:textId="77777777" w:rsidR="00D34953" w:rsidRDefault="00D34953" w:rsidP="00D34953">
            <w:pPr>
              <w:pStyle w:val="TableParagraph"/>
              <w:tabs>
                <w:tab w:val="left" w:pos="142"/>
              </w:tabs>
              <w:rPr>
                <w:rFonts w:ascii="Tahoma"/>
                <w:b/>
                <w:sz w:val="24"/>
              </w:rPr>
            </w:pPr>
          </w:p>
          <w:p w14:paraId="4F192656" w14:textId="77777777" w:rsidR="00D34953" w:rsidRDefault="00D34953" w:rsidP="00D34953">
            <w:pPr>
              <w:pStyle w:val="TableParagraph"/>
              <w:tabs>
                <w:tab w:val="left" w:pos="142"/>
              </w:tabs>
              <w:spacing w:before="5"/>
              <w:rPr>
                <w:rFonts w:ascii="Tahoma"/>
                <w:b/>
                <w:sz w:val="30"/>
              </w:rPr>
            </w:pPr>
          </w:p>
          <w:p w14:paraId="12E08265" w14:textId="77777777" w:rsidR="00D34953" w:rsidRDefault="00D34953" w:rsidP="00D34953">
            <w:pPr>
              <w:pStyle w:val="TableParagraph"/>
              <w:tabs>
                <w:tab w:val="left" w:pos="142"/>
              </w:tabs>
              <w:spacing w:before="1"/>
              <w:ind w:right="260"/>
              <w:jc w:val="right"/>
              <w:rPr>
                <w:rFonts w:ascii="Arial"/>
                <w:b/>
                <w:sz w:val="18"/>
              </w:rPr>
            </w:pPr>
            <w:r>
              <w:rPr>
                <w:rFonts w:ascii="Arial"/>
                <w:b/>
                <w:color w:val="2868B2"/>
                <w:sz w:val="18"/>
              </w:rPr>
              <w:t>3.2.2</w:t>
            </w:r>
          </w:p>
        </w:tc>
        <w:tc>
          <w:tcPr>
            <w:tcW w:w="2480" w:type="dxa"/>
          </w:tcPr>
          <w:p w14:paraId="49F7054D" w14:textId="77777777" w:rsidR="00D34953" w:rsidRDefault="00D34953" w:rsidP="00D34953">
            <w:pPr>
              <w:pStyle w:val="TableParagraph"/>
              <w:tabs>
                <w:tab w:val="left" w:pos="142"/>
              </w:tabs>
              <w:rPr>
                <w:rFonts w:ascii="Tahoma"/>
                <w:b/>
                <w:sz w:val="16"/>
              </w:rPr>
            </w:pPr>
          </w:p>
          <w:p w14:paraId="2493460C" w14:textId="77777777" w:rsidR="00D34953" w:rsidRDefault="00D34953" w:rsidP="00D34953">
            <w:pPr>
              <w:pStyle w:val="TableParagraph"/>
              <w:tabs>
                <w:tab w:val="left" w:pos="142"/>
              </w:tabs>
              <w:rPr>
                <w:rFonts w:ascii="Tahoma"/>
                <w:b/>
                <w:sz w:val="16"/>
              </w:rPr>
            </w:pPr>
          </w:p>
          <w:p w14:paraId="40F3037D" w14:textId="77777777" w:rsidR="00D34953" w:rsidRDefault="00D34953" w:rsidP="00D34953">
            <w:pPr>
              <w:pStyle w:val="TableParagraph"/>
              <w:tabs>
                <w:tab w:val="left" w:pos="142"/>
              </w:tabs>
              <w:rPr>
                <w:rFonts w:ascii="Tahoma"/>
                <w:b/>
                <w:sz w:val="16"/>
              </w:rPr>
            </w:pPr>
          </w:p>
          <w:p w14:paraId="45D9B70A" w14:textId="77777777" w:rsidR="00D34953" w:rsidRDefault="00D34953" w:rsidP="00D34953">
            <w:pPr>
              <w:pStyle w:val="TableParagraph"/>
              <w:tabs>
                <w:tab w:val="left" w:pos="142"/>
              </w:tabs>
              <w:rPr>
                <w:rFonts w:ascii="Tahoma"/>
                <w:b/>
                <w:sz w:val="16"/>
              </w:rPr>
            </w:pPr>
          </w:p>
          <w:p w14:paraId="4C4FD24C" w14:textId="77777777" w:rsidR="00D34953" w:rsidRDefault="00D34953" w:rsidP="00D34953">
            <w:pPr>
              <w:pStyle w:val="TableParagraph"/>
              <w:tabs>
                <w:tab w:val="left" w:pos="142"/>
              </w:tabs>
              <w:spacing w:before="3"/>
              <w:rPr>
                <w:rFonts w:ascii="Tahoma"/>
                <w:b/>
                <w:sz w:val="23"/>
              </w:rPr>
            </w:pPr>
          </w:p>
          <w:p w14:paraId="2D439B61" w14:textId="77777777" w:rsidR="00D34953" w:rsidRDefault="00D34953" w:rsidP="00D34953">
            <w:pPr>
              <w:pStyle w:val="TableParagraph"/>
              <w:tabs>
                <w:tab w:val="left" w:pos="142"/>
              </w:tabs>
              <w:spacing w:line="312" w:lineRule="auto"/>
              <w:ind w:left="71" w:right="610"/>
              <w:jc w:val="both"/>
              <w:rPr>
                <w:rFonts w:ascii="Arial" w:hAnsi="Arial"/>
                <w:b/>
                <w:sz w:val="12"/>
              </w:rPr>
            </w:pPr>
            <w:r>
              <w:rPr>
                <w:rFonts w:ascii="Arial" w:hAnsi="Arial"/>
                <w:b/>
                <w:color w:val="231F20"/>
                <w:w w:val="105"/>
                <w:sz w:val="12"/>
              </w:rPr>
              <w:t>Teknoloji firmalarımızın ABD</w:t>
            </w:r>
            <w:r>
              <w:rPr>
                <w:rFonts w:ascii="Arial" w:hAnsi="Arial"/>
                <w:b/>
                <w:color w:val="231F20"/>
                <w:spacing w:val="1"/>
                <w:w w:val="105"/>
                <w:sz w:val="12"/>
              </w:rPr>
              <w:t xml:space="preserve"> </w:t>
            </w:r>
            <w:r>
              <w:rPr>
                <w:rFonts w:ascii="Arial" w:hAnsi="Arial"/>
                <w:b/>
                <w:color w:val="231F20"/>
                <w:w w:val="105"/>
                <w:sz w:val="12"/>
              </w:rPr>
              <w:t>pazarındaki hızlandırıcılar ile</w:t>
            </w:r>
            <w:r>
              <w:rPr>
                <w:rFonts w:ascii="Arial" w:hAnsi="Arial"/>
                <w:b/>
                <w:color w:val="231F20"/>
                <w:spacing w:val="1"/>
                <w:w w:val="105"/>
                <w:sz w:val="12"/>
              </w:rPr>
              <w:t xml:space="preserve"> </w:t>
            </w:r>
            <w:r>
              <w:rPr>
                <w:rFonts w:ascii="Arial" w:hAnsi="Arial"/>
                <w:b/>
                <w:color w:val="231F20"/>
                <w:w w:val="105"/>
                <w:sz w:val="12"/>
              </w:rPr>
              <w:t>iş</w:t>
            </w:r>
            <w:r>
              <w:rPr>
                <w:rFonts w:ascii="Arial" w:hAnsi="Arial"/>
                <w:b/>
                <w:color w:val="231F20"/>
                <w:spacing w:val="1"/>
                <w:w w:val="105"/>
                <w:sz w:val="12"/>
              </w:rPr>
              <w:t xml:space="preserve"> </w:t>
            </w:r>
            <w:r>
              <w:rPr>
                <w:rFonts w:ascii="Arial" w:hAnsi="Arial"/>
                <w:b/>
                <w:color w:val="231F20"/>
                <w:w w:val="105"/>
                <w:sz w:val="12"/>
              </w:rPr>
              <w:t>birliği</w:t>
            </w:r>
            <w:r>
              <w:rPr>
                <w:rFonts w:ascii="Arial" w:hAnsi="Arial"/>
                <w:b/>
                <w:color w:val="231F20"/>
                <w:spacing w:val="1"/>
                <w:w w:val="105"/>
                <w:sz w:val="12"/>
              </w:rPr>
              <w:t xml:space="preserve"> </w:t>
            </w:r>
            <w:r>
              <w:rPr>
                <w:rFonts w:ascii="Arial" w:hAnsi="Arial"/>
                <w:b/>
                <w:color w:val="231F20"/>
                <w:w w:val="105"/>
                <w:sz w:val="12"/>
              </w:rPr>
              <w:t>kolaylaştırılacaktır.</w:t>
            </w:r>
          </w:p>
        </w:tc>
        <w:tc>
          <w:tcPr>
            <w:tcW w:w="3571" w:type="dxa"/>
          </w:tcPr>
          <w:p w14:paraId="15ACB60D" w14:textId="77777777" w:rsidR="00D34953" w:rsidRDefault="00D34953" w:rsidP="00D34953">
            <w:pPr>
              <w:pStyle w:val="TableParagraph"/>
              <w:tabs>
                <w:tab w:val="left" w:pos="142"/>
              </w:tabs>
              <w:rPr>
                <w:rFonts w:ascii="Tahoma"/>
                <w:b/>
                <w:sz w:val="16"/>
              </w:rPr>
            </w:pPr>
          </w:p>
          <w:p w14:paraId="1DD0D416" w14:textId="77777777" w:rsidR="00D34953" w:rsidRDefault="00D34953" w:rsidP="00D34953">
            <w:pPr>
              <w:pStyle w:val="TableParagraph"/>
              <w:tabs>
                <w:tab w:val="left" w:pos="142"/>
              </w:tabs>
              <w:spacing w:before="138" w:line="295" w:lineRule="auto"/>
              <w:ind w:left="119" w:right="164"/>
              <w:rPr>
                <w:sz w:val="12"/>
              </w:rPr>
            </w:pPr>
            <w:r>
              <w:rPr>
                <w:color w:val="231F20"/>
                <w:spacing w:val="-1"/>
                <w:sz w:val="12"/>
              </w:rPr>
              <w:t xml:space="preserve">Teknoloji firmalarımızın ABD pazarına </w:t>
            </w:r>
            <w:r>
              <w:rPr>
                <w:color w:val="231F20"/>
                <w:sz w:val="12"/>
              </w:rPr>
              <w:t>girişi ve yatırım</w:t>
            </w:r>
            <w:r>
              <w:rPr>
                <w:color w:val="231F20"/>
                <w:spacing w:val="1"/>
                <w:sz w:val="12"/>
              </w:rPr>
              <w:t xml:space="preserve"> </w:t>
            </w:r>
            <w:r>
              <w:rPr>
                <w:color w:val="231F20"/>
                <w:spacing w:val="-1"/>
                <w:sz w:val="12"/>
              </w:rPr>
              <w:t xml:space="preserve">bulmalarının kolaylaştırılmasına </w:t>
            </w:r>
            <w:r>
              <w:rPr>
                <w:color w:val="231F20"/>
                <w:sz w:val="12"/>
              </w:rPr>
              <w:t>yönelik olarak ABD'de</w:t>
            </w:r>
            <w:r>
              <w:rPr>
                <w:color w:val="231F20"/>
                <w:spacing w:val="-40"/>
                <w:sz w:val="12"/>
              </w:rPr>
              <w:t xml:space="preserve"> </w:t>
            </w:r>
            <w:r>
              <w:rPr>
                <w:color w:val="231F20"/>
                <w:w w:val="95"/>
                <w:sz w:val="12"/>
              </w:rPr>
              <w:t>yerleşik</w:t>
            </w:r>
            <w:r>
              <w:rPr>
                <w:color w:val="231F20"/>
                <w:spacing w:val="6"/>
                <w:w w:val="95"/>
                <w:sz w:val="12"/>
              </w:rPr>
              <w:t xml:space="preserve"> </w:t>
            </w:r>
            <w:r>
              <w:rPr>
                <w:color w:val="231F20"/>
                <w:w w:val="95"/>
                <w:sz w:val="12"/>
              </w:rPr>
              <w:t>"hızlandırıcılar"</w:t>
            </w:r>
            <w:r>
              <w:rPr>
                <w:color w:val="231F20"/>
                <w:spacing w:val="6"/>
                <w:w w:val="95"/>
                <w:sz w:val="12"/>
              </w:rPr>
              <w:t xml:space="preserve"> </w:t>
            </w:r>
            <w:r>
              <w:rPr>
                <w:color w:val="231F20"/>
                <w:w w:val="95"/>
                <w:sz w:val="12"/>
              </w:rPr>
              <w:t>ile</w:t>
            </w:r>
            <w:r>
              <w:rPr>
                <w:color w:val="231F20"/>
                <w:spacing w:val="6"/>
                <w:w w:val="95"/>
                <w:sz w:val="12"/>
              </w:rPr>
              <w:t xml:space="preserve"> </w:t>
            </w:r>
            <w:r>
              <w:rPr>
                <w:color w:val="231F20"/>
                <w:w w:val="95"/>
                <w:sz w:val="12"/>
              </w:rPr>
              <w:t>iş</w:t>
            </w:r>
            <w:r>
              <w:rPr>
                <w:color w:val="231F20"/>
                <w:spacing w:val="6"/>
                <w:w w:val="95"/>
                <w:sz w:val="12"/>
              </w:rPr>
              <w:t xml:space="preserve"> </w:t>
            </w:r>
            <w:r>
              <w:rPr>
                <w:color w:val="231F20"/>
                <w:w w:val="95"/>
                <w:sz w:val="12"/>
              </w:rPr>
              <w:t>birliklerinin</w:t>
            </w:r>
            <w:r>
              <w:rPr>
                <w:color w:val="231F20"/>
                <w:spacing w:val="6"/>
                <w:w w:val="95"/>
                <w:sz w:val="12"/>
              </w:rPr>
              <w:t xml:space="preserve"> </w:t>
            </w:r>
            <w:r>
              <w:rPr>
                <w:color w:val="231F20"/>
                <w:w w:val="95"/>
                <w:sz w:val="12"/>
              </w:rPr>
              <w:t>geliştirilmesine</w:t>
            </w:r>
            <w:r>
              <w:rPr>
                <w:color w:val="231F20"/>
                <w:spacing w:val="-37"/>
                <w:w w:val="95"/>
                <w:sz w:val="12"/>
              </w:rPr>
              <w:t xml:space="preserve"> </w:t>
            </w:r>
            <w:r>
              <w:rPr>
                <w:color w:val="231F20"/>
                <w:w w:val="95"/>
                <w:sz w:val="12"/>
              </w:rPr>
              <w:t>yönelik</w:t>
            </w:r>
            <w:r>
              <w:rPr>
                <w:color w:val="231F20"/>
                <w:spacing w:val="-10"/>
                <w:w w:val="95"/>
                <w:sz w:val="12"/>
              </w:rPr>
              <w:t xml:space="preserve"> </w:t>
            </w:r>
            <w:r>
              <w:rPr>
                <w:color w:val="231F20"/>
                <w:w w:val="95"/>
                <w:sz w:val="12"/>
              </w:rPr>
              <w:t>çalışmalar</w:t>
            </w:r>
            <w:r>
              <w:rPr>
                <w:color w:val="231F20"/>
                <w:spacing w:val="-9"/>
                <w:w w:val="95"/>
                <w:sz w:val="12"/>
              </w:rPr>
              <w:t xml:space="preserve"> </w:t>
            </w:r>
            <w:r>
              <w:rPr>
                <w:color w:val="231F20"/>
                <w:w w:val="95"/>
                <w:sz w:val="12"/>
              </w:rPr>
              <w:t>yapılacaktır.</w:t>
            </w:r>
          </w:p>
          <w:p w14:paraId="6F650EC8" w14:textId="77777777" w:rsidR="00D34953" w:rsidRDefault="00D34953" w:rsidP="00D34953">
            <w:pPr>
              <w:pStyle w:val="TableParagraph"/>
              <w:tabs>
                <w:tab w:val="left" w:pos="142"/>
              </w:tabs>
              <w:spacing w:before="1"/>
              <w:rPr>
                <w:rFonts w:ascii="Tahoma"/>
                <w:b/>
                <w:sz w:val="15"/>
              </w:rPr>
            </w:pPr>
          </w:p>
          <w:p w14:paraId="12F4F0BE" w14:textId="77777777" w:rsidR="00D34953" w:rsidRDefault="00D34953" w:rsidP="00D34953">
            <w:pPr>
              <w:pStyle w:val="TableParagraph"/>
              <w:tabs>
                <w:tab w:val="left" w:pos="142"/>
              </w:tabs>
              <w:spacing w:line="295" w:lineRule="auto"/>
              <w:ind w:left="119" w:right="285"/>
              <w:rPr>
                <w:sz w:val="12"/>
              </w:rPr>
            </w:pPr>
            <w:r>
              <w:rPr>
                <w:color w:val="231F20"/>
                <w:w w:val="95"/>
                <w:sz w:val="12"/>
              </w:rPr>
              <w:t>Bu çerçevede, ülkemizdeki serbest bölge/ihtisas</w:t>
            </w:r>
            <w:r>
              <w:rPr>
                <w:color w:val="231F20"/>
                <w:spacing w:val="1"/>
                <w:w w:val="95"/>
                <w:sz w:val="12"/>
              </w:rPr>
              <w:t xml:space="preserve"> </w:t>
            </w:r>
            <w:r>
              <w:rPr>
                <w:color w:val="231F20"/>
                <w:spacing w:val="-1"/>
                <w:sz w:val="12"/>
              </w:rPr>
              <w:t>serbest</w:t>
            </w:r>
            <w:r>
              <w:rPr>
                <w:color w:val="231F20"/>
                <w:spacing w:val="-12"/>
                <w:sz w:val="12"/>
              </w:rPr>
              <w:t xml:space="preserve"> </w:t>
            </w:r>
            <w:r>
              <w:rPr>
                <w:color w:val="231F20"/>
                <w:sz w:val="12"/>
              </w:rPr>
              <w:t>bölge</w:t>
            </w:r>
            <w:r>
              <w:rPr>
                <w:color w:val="231F20"/>
                <w:spacing w:val="-11"/>
                <w:sz w:val="12"/>
              </w:rPr>
              <w:t xml:space="preserve"> </w:t>
            </w:r>
            <w:r>
              <w:rPr>
                <w:color w:val="231F20"/>
                <w:sz w:val="12"/>
              </w:rPr>
              <w:t>ile</w:t>
            </w:r>
            <w:r>
              <w:rPr>
                <w:color w:val="231F20"/>
                <w:spacing w:val="-12"/>
                <w:sz w:val="12"/>
              </w:rPr>
              <w:t xml:space="preserve"> </w:t>
            </w:r>
            <w:r>
              <w:rPr>
                <w:color w:val="231F20"/>
                <w:sz w:val="12"/>
              </w:rPr>
              <w:t>teknoloji</w:t>
            </w:r>
            <w:r>
              <w:rPr>
                <w:color w:val="231F20"/>
                <w:spacing w:val="-11"/>
                <w:sz w:val="12"/>
              </w:rPr>
              <w:t xml:space="preserve"> </w:t>
            </w:r>
            <w:r>
              <w:rPr>
                <w:color w:val="231F20"/>
                <w:sz w:val="12"/>
              </w:rPr>
              <w:t>geliştirme</w:t>
            </w:r>
            <w:r>
              <w:rPr>
                <w:color w:val="231F20"/>
                <w:spacing w:val="-12"/>
                <w:sz w:val="12"/>
              </w:rPr>
              <w:t xml:space="preserve"> </w:t>
            </w:r>
            <w:r>
              <w:rPr>
                <w:color w:val="231F20"/>
                <w:sz w:val="12"/>
              </w:rPr>
              <w:t>bölgelerinde</w:t>
            </w:r>
            <w:r>
              <w:rPr>
                <w:color w:val="231F20"/>
                <w:spacing w:val="-11"/>
                <w:sz w:val="12"/>
              </w:rPr>
              <w:t xml:space="preserve"> </w:t>
            </w:r>
            <w:r>
              <w:rPr>
                <w:color w:val="231F20"/>
                <w:sz w:val="12"/>
              </w:rPr>
              <w:t>yer</w:t>
            </w:r>
            <w:r>
              <w:rPr>
                <w:color w:val="231F20"/>
                <w:spacing w:val="-39"/>
                <w:sz w:val="12"/>
              </w:rPr>
              <w:t xml:space="preserve"> </w:t>
            </w:r>
            <w:r>
              <w:rPr>
                <w:color w:val="231F20"/>
                <w:sz w:val="12"/>
              </w:rPr>
              <w:t>alan</w:t>
            </w:r>
            <w:r>
              <w:rPr>
                <w:color w:val="231F20"/>
                <w:spacing w:val="-11"/>
                <w:sz w:val="12"/>
              </w:rPr>
              <w:t xml:space="preserve"> </w:t>
            </w:r>
            <w:r>
              <w:rPr>
                <w:color w:val="231F20"/>
                <w:sz w:val="12"/>
              </w:rPr>
              <w:t>bilişim</w:t>
            </w:r>
            <w:r>
              <w:rPr>
                <w:color w:val="231F20"/>
                <w:spacing w:val="-10"/>
                <w:sz w:val="12"/>
              </w:rPr>
              <w:t xml:space="preserve"> </w:t>
            </w:r>
            <w:r>
              <w:rPr>
                <w:color w:val="231F20"/>
                <w:sz w:val="12"/>
              </w:rPr>
              <w:t>firmalarımızın</w:t>
            </w:r>
            <w:r>
              <w:rPr>
                <w:color w:val="231F20"/>
                <w:spacing w:val="-11"/>
                <w:sz w:val="12"/>
              </w:rPr>
              <w:t xml:space="preserve"> </w:t>
            </w:r>
            <w:r>
              <w:rPr>
                <w:color w:val="231F20"/>
                <w:sz w:val="12"/>
              </w:rPr>
              <w:t>hızlandırıcı</w:t>
            </w:r>
            <w:r>
              <w:rPr>
                <w:color w:val="231F20"/>
                <w:spacing w:val="-10"/>
                <w:sz w:val="12"/>
              </w:rPr>
              <w:t xml:space="preserve"> </w:t>
            </w:r>
            <w:r>
              <w:rPr>
                <w:color w:val="231F20"/>
                <w:sz w:val="12"/>
              </w:rPr>
              <w:t>programları</w:t>
            </w:r>
            <w:r>
              <w:rPr>
                <w:color w:val="231F20"/>
                <w:spacing w:val="-10"/>
                <w:sz w:val="12"/>
              </w:rPr>
              <w:t xml:space="preserve"> </w:t>
            </w:r>
            <w:r>
              <w:rPr>
                <w:color w:val="231F20"/>
                <w:sz w:val="12"/>
              </w:rPr>
              <w:t>ile</w:t>
            </w:r>
            <w:r>
              <w:rPr>
                <w:color w:val="231F20"/>
                <w:spacing w:val="-39"/>
                <w:sz w:val="12"/>
              </w:rPr>
              <w:t xml:space="preserve"> </w:t>
            </w:r>
            <w:r>
              <w:rPr>
                <w:color w:val="231F20"/>
                <w:spacing w:val="-1"/>
                <w:sz w:val="12"/>
              </w:rPr>
              <w:t xml:space="preserve">desteklenerek </w:t>
            </w:r>
            <w:r>
              <w:rPr>
                <w:color w:val="231F20"/>
                <w:sz w:val="12"/>
              </w:rPr>
              <w:t>ABD’ye açılması ve bu bölgelerde yer</w:t>
            </w:r>
            <w:r>
              <w:rPr>
                <w:color w:val="231F20"/>
                <w:spacing w:val="-40"/>
                <w:sz w:val="12"/>
              </w:rPr>
              <w:t xml:space="preserve"> </w:t>
            </w:r>
            <w:r>
              <w:rPr>
                <w:color w:val="231F20"/>
                <w:w w:val="95"/>
                <w:sz w:val="12"/>
              </w:rPr>
              <w:t>alan hızlandırıcı merkezleri eşleştirilerek ortak</w:t>
            </w:r>
            <w:r>
              <w:rPr>
                <w:color w:val="231F20"/>
                <w:spacing w:val="1"/>
                <w:w w:val="95"/>
                <w:sz w:val="12"/>
              </w:rPr>
              <w:t xml:space="preserve"> </w:t>
            </w:r>
            <w:r>
              <w:rPr>
                <w:color w:val="231F20"/>
                <w:w w:val="95"/>
                <w:sz w:val="12"/>
              </w:rPr>
              <w:t>çalışmalar</w:t>
            </w:r>
            <w:r>
              <w:rPr>
                <w:color w:val="231F20"/>
                <w:spacing w:val="-8"/>
                <w:w w:val="95"/>
                <w:sz w:val="12"/>
              </w:rPr>
              <w:t xml:space="preserve"> </w:t>
            </w:r>
            <w:r>
              <w:rPr>
                <w:color w:val="231F20"/>
                <w:w w:val="95"/>
                <w:sz w:val="12"/>
              </w:rPr>
              <w:t>yapılması</w:t>
            </w:r>
            <w:r>
              <w:rPr>
                <w:color w:val="231F20"/>
                <w:spacing w:val="-8"/>
                <w:w w:val="95"/>
                <w:sz w:val="12"/>
              </w:rPr>
              <w:t xml:space="preserve"> </w:t>
            </w:r>
            <w:r>
              <w:rPr>
                <w:color w:val="231F20"/>
                <w:w w:val="95"/>
                <w:sz w:val="12"/>
              </w:rPr>
              <w:t>özendirilecektir.</w:t>
            </w:r>
          </w:p>
        </w:tc>
        <w:tc>
          <w:tcPr>
            <w:tcW w:w="1573" w:type="dxa"/>
          </w:tcPr>
          <w:p w14:paraId="59C453A8" w14:textId="77777777" w:rsidR="00D34953" w:rsidRDefault="00D34953" w:rsidP="00D34953">
            <w:pPr>
              <w:pStyle w:val="TableParagraph"/>
              <w:rPr>
                <w:rFonts w:ascii="Tahoma"/>
                <w:b/>
                <w:sz w:val="16"/>
              </w:rPr>
            </w:pPr>
          </w:p>
          <w:p w14:paraId="5BCA3B6E" w14:textId="77777777" w:rsidR="00D34953" w:rsidRDefault="00D34953" w:rsidP="00D34953">
            <w:pPr>
              <w:pStyle w:val="TableParagraph"/>
              <w:spacing w:before="5"/>
              <w:rPr>
                <w:rFonts w:ascii="Tahoma"/>
                <w:b/>
                <w:sz w:val="14"/>
              </w:rPr>
            </w:pPr>
          </w:p>
          <w:p w14:paraId="7856DE46" w14:textId="77777777" w:rsidR="00D34953" w:rsidRPr="00035303" w:rsidRDefault="00D34953" w:rsidP="00035303">
            <w:pPr>
              <w:pStyle w:val="TableParagraph"/>
              <w:spacing w:line="312" w:lineRule="auto"/>
              <w:ind w:left="144" w:right="111"/>
              <w:jc w:val="center"/>
              <w:rPr>
                <w:rFonts w:ascii="Arial" w:hAnsi="Arial"/>
                <w:b/>
                <w:sz w:val="12"/>
              </w:rPr>
            </w:pPr>
            <w:r w:rsidRPr="00035303">
              <w:rPr>
                <w:rFonts w:ascii="Arial" w:hAnsi="Arial"/>
                <w:b/>
                <w:w w:val="105"/>
                <w:sz w:val="12"/>
              </w:rPr>
              <w:t>Ticaret</w:t>
            </w:r>
            <w:r w:rsidRPr="00035303">
              <w:rPr>
                <w:rFonts w:ascii="Arial" w:hAnsi="Arial"/>
                <w:b/>
                <w:spacing w:val="6"/>
                <w:w w:val="105"/>
                <w:sz w:val="12"/>
              </w:rPr>
              <w:t xml:space="preserve"> </w:t>
            </w:r>
            <w:r w:rsidR="0012441B" w:rsidRPr="00035303">
              <w:rPr>
                <w:rFonts w:ascii="Arial" w:hAnsi="Arial"/>
                <w:b/>
                <w:w w:val="105"/>
                <w:sz w:val="12"/>
              </w:rPr>
              <w:t>Bakanlığı</w:t>
            </w:r>
            <w:r w:rsidRPr="00035303">
              <w:rPr>
                <w:rFonts w:ascii="Arial" w:hAnsi="Arial"/>
                <w:b/>
                <w:spacing w:val="-32"/>
                <w:w w:val="105"/>
                <w:sz w:val="12"/>
              </w:rPr>
              <w:t xml:space="preserve"> </w:t>
            </w:r>
            <w:r w:rsidRPr="00035303">
              <w:rPr>
                <w:rFonts w:ascii="Arial" w:hAnsi="Arial"/>
                <w:b/>
                <w:w w:val="110"/>
                <w:sz w:val="12"/>
              </w:rPr>
              <w:t>(UHTGM)</w:t>
            </w:r>
          </w:p>
        </w:tc>
        <w:tc>
          <w:tcPr>
            <w:tcW w:w="1270" w:type="dxa"/>
          </w:tcPr>
          <w:p w14:paraId="379A122D" w14:textId="77777777" w:rsidR="00D34953" w:rsidRDefault="00D34953" w:rsidP="00D34953">
            <w:pPr>
              <w:pStyle w:val="TableParagraph"/>
              <w:rPr>
                <w:rFonts w:ascii="Tahoma"/>
                <w:b/>
                <w:sz w:val="16"/>
              </w:rPr>
            </w:pPr>
          </w:p>
          <w:p w14:paraId="2CB80DCF" w14:textId="77777777" w:rsidR="00D34953" w:rsidRDefault="00D34953" w:rsidP="00D34953">
            <w:pPr>
              <w:pStyle w:val="TableParagraph"/>
              <w:spacing w:before="5"/>
              <w:rPr>
                <w:rFonts w:ascii="Tahoma"/>
                <w:b/>
                <w:sz w:val="14"/>
              </w:rPr>
            </w:pPr>
          </w:p>
          <w:p w14:paraId="2BF6804A" w14:textId="77777777" w:rsidR="00035303" w:rsidRPr="00035303" w:rsidRDefault="00D34953" w:rsidP="00035303">
            <w:pPr>
              <w:pStyle w:val="TableParagraph"/>
              <w:spacing w:line="312" w:lineRule="auto"/>
              <w:ind w:left="144" w:right="111"/>
              <w:jc w:val="center"/>
              <w:rPr>
                <w:rFonts w:ascii="Arial" w:hAnsi="Arial"/>
                <w:b/>
                <w:color w:val="FF0000"/>
                <w:w w:val="110"/>
                <w:sz w:val="12"/>
                <w:highlight w:val="green"/>
              </w:rPr>
            </w:pPr>
            <w:r w:rsidRPr="00D853FD">
              <w:rPr>
                <w:rFonts w:ascii="Arial" w:hAnsi="Arial"/>
                <w:b/>
                <w:color w:val="231F20"/>
                <w:w w:val="105"/>
                <w:sz w:val="12"/>
              </w:rPr>
              <w:t>Ticaret</w:t>
            </w:r>
            <w:r w:rsidRPr="00D853FD">
              <w:rPr>
                <w:rFonts w:ascii="Arial" w:hAnsi="Arial"/>
                <w:b/>
                <w:color w:val="231F20"/>
                <w:spacing w:val="6"/>
                <w:w w:val="105"/>
                <w:sz w:val="12"/>
              </w:rPr>
              <w:t xml:space="preserve"> </w:t>
            </w:r>
            <w:r w:rsidR="0012441B" w:rsidRPr="00D853FD">
              <w:rPr>
                <w:rFonts w:ascii="Arial" w:hAnsi="Arial"/>
                <w:b/>
                <w:color w:val="231F20"/>
                <w:w w:val="105"/>
                <w:sz w:val="12"/>
              </w:rPr>
              <w:t>Bakanlığı</w:t>
            </w:r>
            <w:r w:rsidRPr="00D853FD">
              <w:rPr>
                <w:rFonts w:ascii="Arial" w:hAnsi="Arial"/>
                <w:b/>
                <w:color w:val="231F20"/>
                <w:spacing w:val="-32"/>
                <w:w w:val="105"/>
                <w:sz w:val="12"/>
              </w:rPr>
              <w:t xml:space="preserve"> </w:t>
            </w:r>
          </w:p>
          <w:p w14:paraId="2AA4524D" w14:textId="77777777" w:rsidR="00D34953" w:rsidRDefault="00D34953" w:rsidP="00D34953">
            <w:pPr>
              <w:pStyle w:val="TableParagraph"/>
              <w:spacing w:before="2"/>
              <w:ind w:left="141"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7CF62F62" w14:textId="77777777" w:rsidR="00D34953" w:rsidRDefault="00D34953" w:rsidP="00D34953">
            <w:pPr>
              <w:pStyle w:val="TableParagraph"/>
              <w:spacing w:before="4"/>
              <w:rPr>
                <w:rFonts w:ascii="Tahoma"/>
                <w:b/>
                <w:sz w:val="18"/>
              </w:rPr>
            </w:pPr>
          </w:p>
          <w:p w14:paraId="0B84B386" w14:textId="77777777" w:rsidR="00D34953" w:rsidRDefault="00D34953" w:rsidP="00D34953">
            <w:pPr>
              <w:pStyle w:val="TableParagraph"/>
              <w:spacing w:line="312" w:lineRule="auto"/>
              <w:ind w:left="143" w:right="111"/>
              <w:jc w:val="center"/>
              <w:rPr>
                <w:rFonts w:ascii="Arial" w:hAnsi="Arial"/>
                <w:b/>
                <w:sz w:val="12"/>
              </w:rPr>
            </w:pPr>
            <w:r>
              <w:rPr>
                <w:rFonts w:ascii="Arial" w:hAnsi="Arial"/>
                <w:b/>
                <w:color w:val="231F20"/>
                <w:spacing w:val="-2"/>
                <w:w w:val="110"/>
                <w:sz w:val="12"/>
              </w:rPr>
              <w:t>İlgili Sektör</w:t>
            </w:r>
            <w:r>
              <w:rPr>
                <w:rFonts w:ascii="Arial" w:hAnsi="Arial"/>
                <w:b/>
                <w:color w:val="231F20"/>
                <w:spacing w:val="-34"/>
                <w:w w:val="110"/>
                <w:sz w:val="12"/>
              </w:rPr>
              <w:t xml:space="preserve"> </w:t>
            </w:r>
            <w:r w:rsidR="0012441B">
              <w:rPr>
                <w:rFonts w:ascii="Arial" w:hAnsi="Arial"/>
                <w:b/>
                <w:color w:val="231F20"/>
                <w:spacing w:val="-1"/>
                <w:w w:val="110"/>
                <w:sz w:val="12"/>
              </w:rPr>
              <w:t>Kuruluşları</w:t>
            </w:r>
          </w:p>
          <w:p w14:paraId="7CE7C4F6" w14:textId="77777777" w:rsidR="00D34953" w:rsidRDefault="00D34953" w:rsidP="00D34953">
            <w:pPr>
              <w:pStyle w:val="TableParagraph"/>
              <w:rPr>
                <w:rFonts w:ascii="Tahoma"/>
                <w:b/>
                <w:sz w:val="15"/>
              </w:rPr>
            </w:pPr>
          </w:p>
          <w:p w14:paraId="627C14CA" w14:textId="77777777" w:rsidR="00D34953" w:rsidRDefault="00D34953" w:rsidP="00D34953">
            <w:pPr>
              <w:pStyle w:val="TableParagraph"/>
              <w:spacing w:line="312" w:lineRule="auto"/>
              <w:ind w:left="144" w:right="111"/>
              <w:jc w:val="center"/>
              <w:rPr>
                <w:rFonts w:ascii="Arial" w:hAnsi="Arial"/>
                <w:b/>
                <w:sz w:val="12"/>
              </w:rPr>
            </w:pPr>
            <w:r>
              <w:rPr>
                <w:rFonts w:ascii="Arial" w:hAnsi="Arial"/>
                <w:b/>
                <w:color w:val="231F20"/>
                <w:w w:val="105"/>
                <w:sz w:val="12"/>
              </w:rPr>
              <w:t>Sanayi ve Teknoloji</w:t>
            </w:r>
            <w:r>
              <w:rPr>
                <w:rFonts w:ascii="Arial" w:hAnsi="Arial"/>
                <w:b/>
                <w:color w:val="231F20"/>
                <w:spacing w:val="-32"/>
                <w:w w:val="105"/>
                <w:sz w:val="12"/>
              </w:rPr>
              <w:t xml:space="preserve"> </w:t>
            </w:r>
            <w:r w:rsidR="0012441B">
              <w:rPr>
                <w:rFonts w:ascii="Arial" w:hAnsi="Arial"/>
                <w:b/>
                <w:color w:val="231F20"/>
                <w:w w:val="105"/>
                <w:sz w:val="12"/>
              </w:rPr>
              <w:t>Bakanlığı</w:t>
            </w:r>
          </w:p>
          <w:p w14:paraId="4D367A4D" w14:textId="77777777" w:rsidR="00D34953" w:rsidRDefault="00D34953" w:rsidP="00D34953">
            <w:pPr>
              <w:pStyle w:val="TableParagraph"/>
              <w:rPr>
                <w:rFonts w:ascii="Tahoma"/>
                <w:b/>
                <w:sz w:val="15"/>
              </w:rPr>
            </w:pPr>
          </w:p>
          <w:p w14:paraId="3DFEAB8C" w14:textId="77777777" w:rsidR="00D34953" w:rsidRDefault="00D34953" w:rsidP="00D34953">
            <w:pPr>
              <w:pStyle w:val="TableParagraph"/>
              <w:spacing w:before="1"/>
              <w:ind w:left="141" w:right="111"/>
              <w:jc w:val="center"/>
              <w:rPr>
                <w:rFonts w:ascii="Arial"/>
                <w:b/>
                <w:sz w:val="12"/>
              </w:rPr>
            </w:pPr>
            <w:r>
              <w:rPr>
                <w:rFonts w:ascii="Arial"/>
                <w:b/>
                <w:color w:val="231F20"/>
                <w:w w:val="105"/>
                <w:sz w:val="12"/>
              </w:rPr>
              <w:t>TOBB</w:t>
            </w:r>
          </w:p>
        </w:tc>
        <w:tc>
          <w:tcPr>
            <w:tcW w:w="1270" w:type="dxa"/>
          </w:tcPr>
          <w:p w14:paraId="6E07EFF3" w14:textId="77777777" w:rsidR="00D34953" w:rsidRDefault="00D34953" w:rsidP="00D34953">
            <w:pPr>
              <w:pStyle w:val="TableParagraph"/>
              <w:tabs>
                <w:tab w:val="left" w:pos="142"/>
              </w:tabs>
              <w:rPr>
                <w:rFonts w:ascii="Tahoma"/>
                <w:b/>
                <w:sz w:val="16"/>
              </w:rPr>
            </w:pPr>
          </w:p>
          <w:p w14:paraId="418D322A" w14:textId="77777777" w:rsidR="00D34953" w:rsidRDefault="00D34953" w:rsidP="00D34953">
            <w:pPr>
              <w:pStyle w:val="TableParagraph"/>
              <w:tabs>
                <w:tab w:val="left" w:pos="142"/>
              </w:tabs>
              <w:rPr>
                <w:rFonts w:ascii="Tahoma"/>
                <w:b/>
                <w:sz w:val="16"/>
              </w:rPr>
            </w:pPr>
          </w:p>
          <w:p w14:paraId="60CA5CE2" w14:textId="77777777" w:rsidR="00D34953" w:rsidRDefault="00D34953" w:rsidP="00D34953">
            <w:pPr>
              <w:pStyle w:val="TableParagraph"/>
              <w:tabs>
                <w:tab w:val="left" w:pos="142"/>
              </w:tabs>
              <w:rPr>
                <w:rFonts w:ascii="Tahoma"/>
                <w:b/>
                <w:sz w:val="16"/>
              </w:rPr>
            </w:pPr>
          </w:p>
          <w:p w14:paraId="4E5A2BF5" w14:textId="77777777" w:rsidR="00D34953" w:rsidRDefault="00D34953" w:rsidP="00D34953">
            <w:pPr>
              <w:pStyle w:val="TableParagraph"/>
              <w:tabs>
                <w:tab w:val="left" w:pos="142"/>
              </w:tabs>
              <w:rPr>
                <w:rFonts w:ascii="Tahoma"/>
                <w:b/>
                <w:sz w:val="16"/>
              </w:rPr>
            </w:pPr>
          </w:p>
          <w:p w14:paraId="74553862" w14:textId="77777777" w:rsidR="00D34953" w:rsidRDefault="00D34953" w:rsidP="00D34953">
            <w:pPr>
              <w:pStyle w:val="TableParagraph"/>
              <w:tabs>
                <w:tab w:val="left" w:pos="142"/>
              </w:tabs>
              <w:rPr>
                <w:rFonts w:ascii="Tahoma"/>
                <w:b/>
                <w:sz w:val="16"/>
              </w:rPr>
            </w:pPr>
          </w:p>
          <w:p w14:paraId="0460F467" w14:textId="77777777" w:rsidR="00D34953" w:rsidRDefault="00D34953" w:rsidP="00D34953">
            <w:pPr>
              <w:pStyle w:val="TableParagraph"/>
              <w:tabs>
                <w:tab w:val="left" w:pos="142"/>
              </w:tabs>
              <w:spacing w:before="7"/>
              <w:rPr>
                <w:rFonts w:ascii="Tahoma"/>
                <w:b/>
              </w:rPr>
            </w:pPr>
          </w:p>
          <w:p w14:paraId="168CBD02" w14:textId="77777777" w:rsidR="00D34953" w:rsidRDefault="00D34953" w:rsidP="00D34953">
            <w:pPr>
              <w:pStyle w:val="TableParagraph"/>
              <w:tabs>
                <w:tab w:val="left" w:pos="142"/>
              </w:tabs>
              <w:ind w:left="326"/>
              <w:rPr>
                <w:rFonts w:ascii="Arial"/>
                <w:b/>
                <w:sz w:val="12"/>
              </w:rPr>
            </w:pPr>
            <w:r>
              <w:rPr>
                <w:rFonts w:ascii="Arial"/>
                <w:b/>
                <w:color w:val="231F20"/>
                <w:w w:val="110"/>
                <w:sz w:val="12"/>
              </w:rPr>
              <w:t>2022-2024</w:t>
            </w:r>
          </w:p>
        </w:tc>
      </w:tr>
      <w:tr w:rsidR="00D34953" w14:paraId="0A9D07AC" w14:textId="77777777" w:rsidTr="00C06196">
        <w:trPr>
          <w:trHeight w:val="2011"/>
        </w:trPr>
        <w:tc>
          <w:tcPr>
            <w:tcW w:w="1006" w:type="dxa"/>
          </w:tcPr>
          <w:p w14:paraId="7AC02E1B" w14:textId="77777777" w:rsidR="00D34953" w:rsidRDefault="00D34953" w:rsidP="00D34953">
            <w:pPr>
              <w:pStyle w:val="TableParagraph"/>
              <w:tabs>
                <w:tab w:val="left" w:pos="142"/>
              </w:tabs>
              <w:rPr>
                <w:rFonts w:ascii="Tahoma"/>
                <w:b/>
                <w:sz w:val="24"/>
              </w:rPr>
            </w:pPr>
          </w:p>
          <w:p w14:paraId="39B5AB4F" w14:textId="77777777" w:rsidR="00D34953" w:rsidRDefault="00D34953" w:rsidP="00D34953">
            <w:pPr>
              <w:pStyle w:val="TableParagraph"/>
              <w:tabs>
                <w:tab w:val="left" w:pos="142"/>
              </w:tabs>
              <w:rPr>
                <w:rFonts w:ascii="Tahoma"/>
                <w:b/>
                <w:sz w:val="24"/>
              </w:rPr>
            </w:pPr>
          </w:p>
          <w:p w14:paraId="0979C5F3" w14:textId="77777777" w:rsidR="00D34953" w:rsidRDefault="00D34953" w:rsidP="00D34953">
            <w:pPr>
              <w:pStyle w:val="TableParagraph"/>
              <w:tabs>
                <w:tab w:val="left" w:pos="142"/>
              </w:tabs>
              <w:spacing w:before="6"/>
              <w:rPr>
                <w:rFonts w:ascii="Tahoma"/>
                <w:b/>
                <w:sz w:val="28"/>
              </w:rPr>
            </w:pPr>
          </w:p>
          <w:p w14:paraId="1FABC35C" w14:textId="77777777" w:rsidR="00D34953" w:rsidRDefault="00D34953" w:rsidP="00D34953">
            <w:pPr>
              <w:pStyle w:val="TableParagraph"/>
              <w:tabs>
                <w:tab w:val="left" w:pos="142"/>
              </w:tabs>
              <w:ind w:right="260"/>
              <w:jc w:val="right"/>
              <w:rPr>
                <w:rFonts w:ascii="Arial"/>
                <w:b/>
                <w:sz w:val="18"/>
              </w:rPr>
            </w:pPr>
            <w:r>
              <w:rPr>
                <w:rFonts w:ascii="Arial"/>
                <w:b/>
                <w:color w:val="2868B2"/>
                <w:sz w:val="18"/>
              </w:rPr>
              <w:t>3.2.3</w:t>
            </w:r>
          </w:p>
        </w:tc>
        <w:tc>
          <w:tcPr>
            <w:tcW w:w="2480" w:type="dxa"/>
          </w:tcPr>
          <w:p w14:paraId="1B727039" w14:textId="77777777" w:rsidR="00D34953" w:rsidRDefault="00D34953" w:rsidP="00D34953">
            <w:pPr>
              <w:pStyle w:val="TableParagraph"/>
              <w:tabs>
                <w:tab w:val="left" w:pos="142"/>
              </w:tabs>
              <w:rPr>
                <w:rFonts w:ascii="Tahoma"/>
                <w:b/>
                <w:sz w:val="16"/>
              </w:rPr>
            </w:pPr>
          </w:p>
          <w:p w14:paraId="1047FF58" w14:textId="77777777" w:rsidR="00D34953" w:rsidRDefault="00D34953" w:rsidP="00D34953">
            <w:pPr>
              <w:pStyle w:val="TableParagraph"/>
              <w:tabs>
                <w:tab w:val="left" w:pos="142"/>
              </w:tabs>
              <w:rPr>
                <w:rFonts w:ascii="Tahoma"/>
                <w:b/>
                <w:sz w:val="16"/>
              </w:rPr>
            </w:pPr>
          </w:p>
          <w:p w14:paraId="351B9522" w14:textId="77777777" w:rsidR="00D34953" w:rsidRDefault="00D34953" w:rsidP="00D34953">
            <w:pPr>
              <w:pStyle w:val="TableParagraph"/>
              <w:tabs>
                <w:tab w:val="left" w:pos="142"/>
              </w:tabs>
              <w:spacing w:before="117" w:line="312" w:lineRule="auto"/>
              <w:ind w:left="71" w:right="396"/>
              <w:rPr>
                <w:rFonts w:ascii="Arial" w:hAnsi="Arial"/>
                <w:b/>
                <w:sz w:val="12"/>
              </w:rPr>
            </w:pPr>
            <w:r>
              <w:rPr>
                <w:rFonts w:ascii="Arial" w:hAnsi="Arial"/>
                <w:b/>
                <w:color w:val="231F20"/>
                <w:spacing w:val="-1"/>
                <w:w w:val="110"/>
                <w:sz w:val="12"/>
              </w:rPr>
              <w:t>“Startup”lar</w:t>
            </w:r>
            <w:r>
              <w:rPr>
                <w:rFonts w:ascii="Arial" w:hAnsi="Arial"/>
                <w:b/>
                <w:color w:val="231F20"/>
                <w:spacing w:val="-8"/>
                <w:w w:val="110"/>
                <w:sz w:val="12"/>
              </w:rPr>
              <w:t xml:space="preserve"> </w:t>
            </w:r>
            <w:r>
              <w:rPr>
                <w:rFonts w:ascii="Arial" w:hAnsi="Arial"/>
                <w:b/>
                <w:color w:val="231F20"/>
                <w:spacing w:val="-1"/>
                <w:w w:val="110"/>
                <w:sz w:val="12"/>
              </w:rPr>
              <w:t>için</w:t>
            </w:r>
            <w:r>
              <w:rPr>
                <w:rFonts w:ascii="Arial" w:hAnsi="Arial"/>
                <w:b/>
                <w:color w:val="231F20"/>
                <w:spacing w:val="-7"/>
                <w:w w:val="110"/>
                <w:sz w:val="12"/>
              </w:rPr>
              <w:t xml:space="preserve"> </w:t>
            </w:r>
            <w:r>
              <w:rPr>
                <w:rFonts w:ascii="Arial" w:hAnsi="Arial"/>
                <w:b/>
                <w:color w:val="231F20"/>
                <w:spacing w:val="-1"/>
                <w:w w:val="110"/>
                <w:sz w:val="12"/>
              </w:rPr>
              <w:t>yatırım</w:t>
            </w:r>
            <w:r>
              <w:rPr>
                <w:rFonts w:ascii="Arial" w:hAnsi="Arial"/>
                <w:b/>
                <w:color w:val="231F20"/>
                <w:spacing w:val="-7"/>
                <w:w w:val="110"/>
                <w:sz w:val="12"/>
              </w:rPr>
              <w:t xml:space="preserve"> </w:t>
            </w:r>
            <w:r>
              <w:rPr>
                <w:rFonts w:ascii="Arial" w:hAnsi="Arial"/>
                <w:b/>
                <w:color w:val="231F20"/>
                <w:w w:val="110"/>
                <w:sz w:val="12"/>
              </w:rPr>
              <w:t>maliyeti</w:t>
            </w:r>
            <w:r>
              <w:rPr>
                <w:rFonts w:ascii="Arial" w:hAnsi="Arial"/>
                <w:b/>
                <w:color w:val="231F20"/>
                <w:spacing w:val="-34"/>
                <w:w w:val="110"/>
                <w:sz w:val="12"/>
              </w:rPr>
              <w:t xml:space="preserve"> </w:t>
            </w:r>
            <w:r>
              <w:rPr>
                <w:rFonts w:ascii="Arial" w:hAnsi="Arial"/>
                <w:b/>
                <w:color w:val="231F20"/>
                <w:spacing w:val="-1"/>
                <w:w w:val="110"/>
                <w:sz w:val="12"/>
              </w:rPr>
              <w:t xml:space="preserve">yüksek olan sektörlerde </w:t>
            </w:r>
            <w:r>
              <w:rPr>
                <w:rFonts w:ascii="Arial" w:hAnsi="Arial"/>
                <w:b/>
                <w:color w:val="231F20"/>
                <w:w w:val="110"/>
                <w:sz w:val="12"/>
              </w:rPr>
              <w:t>yüksek</w:t>
            </w:r>
            <w:r>
              <w:rPr>
                <w:rFonts w:ascii="Arial" w:hAnsi="Arial"/>
                <w:b/>
                <w:color w:val="231F20"/>
                <w:spacing w:val="-34"/>
                <w:w w:val="110"/>
                <w:sz w:val="12"/>
              </w:rPr>
              <w:t xml:space="preserve"> </w:t>
            </w:r>
            <w:r>
              <w:rPr>
                <w:rFonts w:ascii="Arial" w:hAnsi="Arial"/>
                <w:b/>
                <w:color w:val="231F20"/>
                <w:w w:val="110"/>
                <w:sz w:val="12"/>
              </w:rPr>
              <w:t>teknolojili ürünler ve diğer</w:t>
            </w:r>
            <w:r>
              <w:rPr>
                <w:rFonts w:ascii="Arial" w:hAnsi="Arial"/>
                <w:b/>
                <w:color w:val="231F20"/>
                <w:spacing w:val="1"/>
                <w:w w:val="110"/>
                <w:sz w:val="12"/>
              </w:rPr>
              <w:t xml:space="preserve"> </w:t>
            </w:r>
            <w:r>
              <w:rPr>
                <w:rFonts w:ascii="Arial" w:hAnsi="Arial"/>
                <w:b/>
                <w:color w:val="231F20"/>
                <w:w w:val="110"/>
                <w:sz w:val="12"/>
              </w:rPr>
              <w:t>ekipmanlar için ileri teknoloji</w:t>
            </w:r>
            <w:r>
              <w:rPr>
                <w:rFonts w:ascii="Arial" w:hAnsi="Arial"/>
                <w:b/>
                <w:color w:val="231F20"/>
                <w:spacing w:val="1"/>
                <w:w w:val="110"/>
                <w:sz w:val="12"/>
              </w:rPr>
              <w:t xml:space="preserve"> </w:t>
            </w:r>
            <w:r>
              <w:rPr>
                <w:rFonts w:ascii="Arial" w:hAnsi="Arial"/>
                <w:b/>
                <w:color w:val="231F20"/>
                <w:w w:val="110"/>
                <w:sz w:val="12"/>
              </w:rPr>
              <w:t>ekipman / yer kiralama desteği</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7E34FBBC" w14:textId="77777777" w:rsidR="00D34953" w:rsidRDefault="00D34953" w:rsidP="00D34953">
            <w:pPr>
              <w:pStyle w:val="TableParagraph"/>
              <w:tabs>
                <w:tab w:val="left" w:pos="142"/>
              </w:tabs>
              <w:rPr>
                <w:rFonts w:ascii="Tahoma"/>
                <w:b/>
                <w:sz w:val="16"/>
              </w:rPr>
            </w:pPr>
          </w:p>
          <w:p w14:paraId="51AA58F3" w14:textId="77777777" w:rsidR="00D34953" w:rsidRDefault="00D34953" w:rsidP="00D34953">
            <w:pPr>
              <w:pStyle w:val="TableParagraph"/>
              <w:tabs>
                <w:tab w:val="left" w:pos="142"/>
              </w:tabs>
              <w:spacing w:before="1"/>
              <w:rPr>
                <w:rFonts w:ascii="Tahoma"/>
                <w:b/>
                <w:sz w:val="16"/>
              </w:rPr>
            </w:pPr>
          </w:p>
          <w:p w14:paraId="0F2353A6" w14:textId="77777777" w:rsidR="00D34953" w:rsidRDefault="00D34953" w:rsidP="00D34953">
            <w:pPr>
              <w:pStyle w:val="TableParagraph"/>
              <w:tabs>
                <w:tab w:val="left" w:pos="142"/>
              </w:tabs>
              <w:spacing w:line="295" w:lineRule="auto"/>
              <w:ind w:left="119" w:right="167"/>
              <w:rPr>
                <w:sz w:val="12"/>
              </w:rPr>
            </w:pPr>
            <w:r>
              <w:rPr>
                <w:color w:val="231F20"/>
                <w:spacing w:val="-2"/>
                <w:sz w:val="12"/>
              </w:rPr>
              <w:t xml:space="preserve">Türkiye'de </w:t>
            </w:r>
            <w:r>
              <w:rPr>
                <w:color w:val="231F20"/>
                <w:spacing w:val="-1"/>
                <w:sz w:val="12"/>
              </w:rPr>
              <w:t>test imkânı bulunmayan, yüksek teknolojili</w:t>
            </w:r>
            <w:r>
              <w:rPr>
                <w:color w:val="231F20"/>
                <w:sz w:val="12"/>
              </w:rPr>
              <w:t xml:space="preserve"> </w:t>
            </w:r>
            <w:r>
              <w:rPr>
                <w:color w:val="231F20"/>
                <w:spacing w:val="-1"/>
                <w:sz w:val="12"/>
              </w:rPr>
              <w:t>ürünlerin</w:t>
            </w:r>
            <w:r>
              <w:rPr>
                <w:color w:val="231F20"/>
                <w:spacing w:val="-11"/>
                <w:sz w:val="12"/>
              </w:rPr>
              <w:t xml:space="preserve"> </w:t>
            </w:r>
            <w:r>
              <w:rPr>
                <w:color w:val="231F20"/>
                <w:sz w:val="12"/>
              </w:rPr>
              <w:t>ve</w:t>
            </w:r>
            <w:r>
              <w:rPr>
                <w:color w:val="231F20"/>
                <w:spacing w:val="-11"/>
                <w:sz w:val="12"/>
              </w:rPr>
              <w:t xml:space="preserve"> </w:t>
            </w:r>
            <w:r>
              <w:rPr>
                <w:color w:val="231F20"/>
                <w:sz w:val="12"/>
              </w:rPr>
              <w:t>diğer</w:t>
            </w:r>
            <w:r>
              <w:rPr>
                <w:color w:val="231F20"/>
                <w:spacing w:val="-11"/>
                <w:sz w:val="12"/>
              </w:rPr>
              <w:t xml:space="preserve"> </w:t>
            </w:r>
            <w:r>
              <w:rPr>
                <w:color w:val="231F20"/>
                <w:sz w:val="12"/>
              </w:rPr>
              <w:t>ekipmanların</w:t>
            </w:r>
            <w:r>
              <w:rPr>
                <w:color w:val="231F20"/>
                <w:spacing w:val="-10"/>
                <w:sz w:val="12"/>
              </w:rPr>
              <w:t xml:space="preserve"> </w:t>
            </w:r>
            <w:r>
              <w:rPr>
                <w:color w:val="231F20"/>
                <w:sz w:val="12"/>
              </w:rPr>
              <w:t>bunlara</w:t>
            </w:r>
            <w:r>
              <w:rPr>
                <w:color w:val="231F20"/>
                <w:spacing w:val="-11"/>
                <w:sz w:val="12"/>
              </w:rPr>
              <w:t xml:space="preserve"> </w:t>
            </w:r>
            <w:r>
              <w:rPr>
                <w:color w:val="231F20"/>
                <w:sz w:val="12"/>
              </w:rPr>
              <w:t>ait</w:t>
            </w:r>
            <w:r>
              <w:rPr>
                <w:color w:val="231F20"/>
                <w:spacing w:val="-11"/>
                <w:sz w:val="12"/>
              </w:rPr>
              <w:t xml:space="preserve"> </w:t>
            </w:r>
            <w:r>
              <w:rPr>
                <w:color w:val="231F20"/>
                <w:sz w:val="12"/>
              </w:rPr>
              <w:t>yazılımların</w:t>
            </w:r>
            <w:r>
              <w:rPr>
                <w:color w:val="231F20"/>
                <w:spacing w:val="-39"/>
                <w:sz w:val="12"/>
              </w:rPr>
              <w:t xml:space="preserve"> </w:t>
            </w:r>
            <w:r>
              <w:rPr>
                <w:color w:val="231F20"/>
                <w:w w:val="95"/>
                <w:sz w:val="12"/>
              </w:rPr>
              <w:t>testi amacıyla başta robotik olmak üzere, artırılmış</w:t>
            </w:r>
            <w:r>
              <w:rPr>
                <w:color w:val="231F20"/>
                <w:spacing w:val="1"/>
                <w:w w:val="95"/>
                <w:sz w:val="12"/>
              </w:rPr>
              <w:t xml:space="preserve"> </w:t>
            </w:r>
            <w:r>
              <w:rPr>
                <w:color w:val="231F20"/>
                <w:w w:val="95"/>
                <w:sz w:val="12"/>
              </w:rPr>
              <w:t>gerçeklik, otomasyon sistemleri gibi “startup”lar için</w:t>
            </w:r>
            <w:r>
              <w:rPr>
                <w:color w:val="231F20"/>
                <w:spacing w:val="1"/>
                <w:w w:val="95"/>
                <w:sz w:val="12"/>
              </w:rPr>
              <w:t xml:space="preserve"> </w:t>
            </w:r>
            <w:r>
              <w:rPr>
                <w:color w:val="231F20"/>
                <w:spacing w:val="-1"/>
                <w:sz w:val="12"/>
              </w:rPr>
              <w:t xml:space="preserve">yatırım maliyeti yüksek olan sektörlerde </w:t>
            </w:r>
            <w:r>
              <w:rPr>
                <w:color w:val="231F20"/>
                <w:sz w:val="12"/>
              </w:rPr>
              <w:t>ekipman ve</w:t>
            </w:r>
            <w:r>
              <w:rPr>
                <w:color w:val="231F20"/>
                <w:spacing w:val="1"/>
                <w:sz w:val="12"/>
              </w:rPr>
              <w:t xml:space="preserve"> </w:t>
            </w:r>
            <w:r>
              <w:rPr>
                <w:color w:val="231F20"/>
                <w:w w:val="95"/>
                <w:sz w:val="12"/>
              </w:rPr>
              <w:t>yer</w:t>
            </w:r>
            <w:r>
              <w:rPr>
                <w:color w:val="231F20"/>
                <w:spacing w:val="3"/>
                <w:w w:val="95"/>
                <w:sz w:val="12"/>
              </w:rPr>
              <w:t xml:space="preserve"> </w:t>
            </w:r>
            <w:r>
              <w:rPr>
                <w:color w:val="231F20"/>
                <w:w w:val="95"/>
                <w:sz w:val="12"/>
              </w:rPr>
              <w:t>kiralama</w:t>
            </w:r>
            <w:r>
              <w:rPr>
                <w:color w:val="231F20"/>
                <w:spacing w:val="3"/>
                <w:w w:val="95"/>
                <w:sz w:val="12"/>
              </w:rPr>
              <w:t xml:space="preserve"> </w:t>
            </w:r>
            <w:r>
              <w:rPr>
                <w:color w:val="231F20"/>
                <w:w w:val="95"/>
                <w:sz w:val="12"/>
              </w:rPr>
              <w:t>hizmeti</w:t>
            </w:r>
            <w:r>
              <w:rPr>
                <w:color w:val="231F20"/>
                <w:spacing w:val="4"/>
                <w:w w:val="95"/>
                <w:sz w:val="12"/>
              </w:rPr>
              <w:t xml:space="preserve"> </w:t>
            </w:r>
            <w:r>
              <w:rPr>
                <w:color w:val="231F20"/>
                <w:w w:val="95"/>
                <w:sz w:val="12"/>
              </w:rPr>
              <w:t>veren</w:t>
            </w:r>
            <w:r>
              <w:rPr>
                <w:color w:val="231F20"/>
                <w:spacing w:val="3"/>
                <w:w w:val="95"/>
                <w:sz w:val="12"/>
              </w:rPr>
              <w:t xml:space="preserve"> </w:t>
            </w:r>
            <w:r>
              <w:rPr>
                <w:color w:val="231F20"/>
                <w:w w:val="95"/>
                <w:sz w:val="12"/>
              </w:rPr>
              <w:t>şirketler</w:t>
            </w:r>
            <w:r>
              <w:rPr>
                <w:color w:val="231F20"/>
                <w:spacing w:val="4"/>
                <w:w w:val="95"/>
                <w:sz w:val="12"/>
              </w:rPr>
              <w:t xml:space="preserve"> </w:t>
            </w:r>
            <w:r>
              <w:rPr>
                <w:color w:val="231F20"/>
                <w:w w:val="95"/>
                <w:sz w:val="12"/>
              </w:rPr>
              <w:t>özelinde</w:t>
            </w:r>
            <w:r>
              <w:rPr>
                <w:color w:val="231F20"/>
                <w:spacing w:val="3"/>
                <w:w w:val="95"/>
                <w:sz w:val="12"/>
              </w:rPr>
              <w:t xml:space="preserve"> </w:t>
            </w:r>
            <w:r>
              <w:rPr>
                <w:color w:val="231F20"/>
                <w:w w:val="95"/>
                <w:sz w:val="12"/>
              </w:rPr>
              <w:t>bir</w:t>
            </w:r>
            <w:r>
              <w:rPr>
                <w:color w:val="231F20"/>
                <w:spacing w:val="4"/>
                <w:w w:val="95"/>
                <w:sz w:val="12"/>
              </w:rPr>
              <w:t xml:space="preserve"> </w:t>
            </w:r>
            <w:r>
              <w:rPr>
                <w:color w:val="231F20"/>
                <w:w w:val="95"/>
                <w:sz w:val="12"/>
              </w:rPr>
              <w:t>destek</w:t>
            </w:r>
            <w:r>
              <w:rPr>
                <w:color w:val="231F20"/>
                <w:spacing w:val="1"/>
                <w:w w:val="95"/>
                <w:sz w:val="12"/>
              </w:rPr>
              <w:t xml:space="preserve"> </w:t>
            </w:r>
            <w:r>
              <w:rPr>
                <w:color w:val="231F20"/>
                <w:w w:val="95"/>
                <w:sz w:val="12"/>
              </w:rPr>
              <w:t>mekanizması</w:t>
            </w:r>
            <w:r>
              <w:rPr>
                <w:color w:val="231F20"/>
                <w:spacing w:val="-9"/>
                <w:w w:val="95"/>
                <w:sz w:val="12"/>
              </w:rPr>
              <w:t xml:space="preserve"> </w:t>
            </w:r>
            <w:r>
              <w:rPr>
                <w:color w:val="231F20"/>
                <w:w w:val="95"/>
                <w:sz w:val="12"/>
              </w:rPr>
              <w:t>tasarlanacaktır.</w:t>
            </w:r>
          </w:p>
        </w:tc>
        <w:tc>
          <w:tcPr>
            <w:tcW w:w="1573" w:type="dxa"/>
          </w:tcPr>
          <w:p w14:paraId="594CB3F6" w14:textId="77777777" w:rsidR="00D34953" w:rsidRPr="00035303" w:rsidRDefault="00D34953" w:rsidP="00D34953">
            <w:pPr>
              <w:pStyle w:val="TableParagraph"/>
              <w:rPr>
                <w:rFonts w:ascii="Tahoma"/>
                <w:b/>
                <w:sz w:val="16"/>
              </w:rPr>
            </w:pPr>
          </w:p>
          <w:p w14:paraId="6EA0C818" w14:textId="77777777" w:rsidR="00D34953" w:rsidRPr="00035303" w:rsidRDefault="00D34953" w:rsidP="00D34953">
            <w:pPr>
              <w:pStyle w:val="TableParagraph"/>
              <w:rPr>
                <w:rFonts w:ascii="Tahoma"/>
                <w:b/>
                <w:sz w:val="16"/>
              </w:rPr>
            </w:pPr>
          </w:p>
          <w:p w14:paraId="292937DB" w14:textId="77777777" w:rsidR="00D34953" w:rsidRPr="00035303" w:rsidRDefault="00D34953" w:rsidP="00D34953">
            <w:pPr>
              <w:pStyle w:val="TableParagraph"/>
              <w:rPr>
                <w:rFonts w:ascii="Tahoma"/>
                <w:b/>
                <w:sz w:val="16"/>
              </w:rPr>
            </w:pPr>
          </w:p>
          <w:p w14:paraId="2D509F35" w14:textId="77777777" w:rsidR="00D34953" w:rsidRPr="00035303" w:rsidRDefault="00D34953" w:rsidP="00D34953">
            <w:pPr>
              <w:pStyle w:val="TableParagraph"/>
              <w:spacing w:before="11"/>
              <w:rPr>
                <w:rFonts w:ascii="Tahoma"/>
                <w:b/>
                <w:sz w:val="14"/>
              </w:rPr>
            </w:pPr>
          </w:p>
          <w:p w14:paraId="08F87525" w14:textId="77777777" w:rsidR="00D34953" w:rsidRPr="00035303" w:rsidRDefault="00D34953" w:rsidP="00035303">
            <w:pPr>
              <w:pStyle w:val="TableParagraph"/>
              <w:spacing w:line="312" w:lineRule="auto"/>
              <w:ind w:left="144" w:right="111"/>
              <w:jc w:val="center"/>
              <w:rPr>
                <w:rFonts w:ascii="Arial" w:hAnsi="Arial"/>
                <w:b/>
                <w:sz w:val="12"/>
              </w:rPr>
            </w:pPr>
            <w:r w:rsidRPr="00035303">
              <w:rPr>
                <w:rFonts w:ascii="Arial" w:hAnsi="Arial"/>
                <w:b/>
                <w:w w:val="105"/>
                <w:sz w:val="12"/>
              </w:rPr>
              <w:t>Ticaret</w:t>
            </w:r>
            <w:r w:rsidRPr="00035303">
              <w:rPr>
                <w:rFonts w:ascii="Arial" w:hAnsi="Arial"/>
                <w:b/>
                <w:spacing w:val="6"/>
                <w:w w:val="105"/>
                <w:sz w:val="12"/>
              </w:rPr>
              <w:t xml:space="preserve"> </w:t>
            </w:r>
            <w:r w:rsidR="0012441B" w:rsidRPr="00035303">
              <w:rPr>
                <w:rFonts w:ascii="Arial" w:hAnsi="Arial"/>
                <w:b/>
                <w:w w:val="105"/>
                <w:sz w:val="12"/>
              </w:rPr>
              <w:t>Bakanlığı</w:t>
            </w:r>
            <w:r w:rsidRPr="00035303">
              <w:rPr>
                <w:rFonts w:ascii="Arial" w:hAnsi="Arial"/>
                <w:b/>
                <w:spacing w:val="-32"/>
                <w:w w:val="105"/>
                <w:sz w:val="12"/>
              </w:rPr>
              <w:t xml:space="preserve"> </w:t>
            </w:r>
            <w:r w:rsidRPr="00035303">
              <w:rPr>
                <w:rFonts w:ascii="Arial" w:hAnsi="Arial"/>
                <w:b/>
                <w:w w:val="110"/>
                <w:sz w:val="12"/>
              </w:rPr>
              <w:t>(UHTGM)</w:t>
            </w:r>
          </w:p>
        </w:tc>
        <w:tc>
          <w:tcPr>
            <w:tcW w:w="1270" w:type="dxa"/>
          </w:tcPr>
          <w:p w14:paraId="3EB2CB75" w14:textId="77777777" w:rsidR="00D34953" w:rsidRPr="00035303" w:rsidRDefault="00D34953" w:rsidP="00D34953">
            <w:pPr>
              <w:pStyle w:val="TableParagraph"/>
              <w:rPr>
                <w:rFonts w:ascii="Tahoma"/>
                <w:b/>
                <w:sz w:val="16"/>
              </w:rPr>
            </w:pPr>
          </w:p>
          <w:p w14:paraId="6C341820" w14:textId="77777777" w:rsidR="00D34953" w:rsidRPr="00035303" w:rsidRDefault="00D34953" w:rsidP="00D34953">
            <w:pPr>
              <w:pStyle w:val="TableParagraph"/>
              <w:rPr>
                <w:rFonts w:ascii="Tahoma"/>
                <w:b/>
                <w:sz w:val="16"/>
              </w:rPr>
            </w:pPr>
          </w:p>
          <w:p w14:paraId="258E6E8D" w14:textId="77777777" w:rsidR="00D34953" w:rsidRPr="00035303" w:rsidRDefault="00D34953" w:rsidP="00D34953">
            <w:pPr>
              <w:pStyle w:val="TableParagraph"/>
              <w:rPr>
                <w:rFonts w:ascii="Tahoma"/>
                <w:b/>
                <w:sz w:val="16"/>
              </w:rPr>
            </w:pPr>
          </w:p>
          <w:p w14:paraId="6433D27D" w14:textId="77777777" w:rsidR="00D34953" w:rsidRPr="00035303" w:rsidRDefault="00D34953" w:rsidP="00D34953">
            <w:pPr>
              <w:pStyle w:val="TableParagraph"/>
              <w:spacing w:before="11"/>
              <w:rPr>
                <w:rFonts w:ascii="Tahoma"/>
                <w:b/>
                <w:sz w:val="14"/>
              </w:rPr>
            </w:pPr>
          </w:p>
          <w:p w14:paraId="331EF940" w14:textId="77777777" w:rsidR="00D34953" w:rsidRPr="00035303" w:rsidRDefault="00D34953" w:rsidP="00D34953">
            <w:pPr>
              <w:pStyle w:val="TableParagraph"/>
              <w:spacing w:line="312" w:lineRule="auto"/>
              <w:ind w:left="144" w:right="111"/>
              <w:jc w:val="center"/>
              <w:rPr>
                <w:rFonts w:ascii="Arial" w:hAnsi="Arial"/>
                <w:b/>
                <w:sz w:val="12"/>
              </w:rPr>
            </w:pPr>
            <w:r w:rsidRPr="00035303">
              <w:rPr>
                <w:rFonts w:ascii="Arial" w:hAnsi="Arial"/>
                <w:b/>
                <w:w w:val="105"/>
                <w:sz w:val="12"/>
              </w:rPr>
              <w:t>Ticaret</w:t>
            </w:r>
            <w:r w:rsidRPr="00035303">
              <w:rPr>
                <w:rFonts w:ascii="Arial" w:hAnsi="Arial"/>
                <w:b/>
                <w:spacing w:val="6"/>
                <w:w w:val="105"/>
                <w:sz w:val="12"/>
              </w:rPr>
              <w:t xml:space="preserve"> </w:t>
            </w:r>
            <w:r w:rsidR="0012441B" w:rsidRPr="00035303">
              <w:rPr>
                <w:rFonts w:ascii="Arial" w:hAnsi="Arial"/>
                <w:b/>
                <w:w w:val="105"/>
                <w:sz w:val="12"/>
              </w:rPr>
              <w:t>Bakanlığı</w:t>
            </w:r>
            <w:r w:rsidRPr="00035303">
              <w:rPr>
                <w:rFonts w:ascii="Arial" w:hAnsi="Arial"/>
                <w:b/>
                <w:spacing w:val="-32"/>
                <w:w w:val="105"/>
                <w:sz w:val="12"/>
              </w:rPr>
              <w:t xml:space="preserve"> </w:t>
            </w:r>
          </w:p>
          <w:p w14:paraId="464CDF0C" w14:textId="77777777" w:rsidR="00D34953" w:rsidRPr="00035303" w:rsidRDefault="00D34953" w:rsidP="00D34953">
            <w:pPr>
              <w:pStyle w:val="TableParagraph"/>
              <w:spacing w:before="2"/>
              <w:ind w:left="141" w:right="111"/>
              <w:jc w:val="center"/>
              <w:rPr>
                <w:rFonts w:ascii="Arial" w:hAnsi="Arial"/>
                <w:b/>
                <w:sz w:val="12"/>
              </w:rPr>
            </w:pPr>
            <w:r w:rsidRPr="00035303">
              <w:rPr>
                <w:rFonts w:ascii="Arial" w:hAnsi="Arial"/>
                <w:b/>
                <w:w w:val="105"/>
                <w:sz w:val="12"/>
              </w:rPr>
              <w:t>(Ticaret</w:t>
            </w:r>
            <w:r w:rsidRPr="00035303">
              <w:rPr>
                <w:rFonts w:ascii="Arial" w:hAnsi="Arial"/>
                <w:b/>
                <w:spacing w:val="5"/>
                <w:w w:val="105"/>
                <w:sz w:val="12"/>
              </w:rPr>
              <w:t xml:space="preserve"> </w:t>
            </w:r>
            <w:r w:rsidRPr="00035303">
              <w:rPr>
                <w:rFonts w:ascii="Arial" w:hAnsi="Arial"/>
                <w:b/>
                <w:w w:val="105"/>
                <w:sz w:val="12"/>
              </w:rPr>
              <w:t>Müşavirliği)</w:t>
            </w:r>
          </w:p>
        </w:tc>
        <w:tc>
          <w:tcPr>
            <w:tcW w:w="1270" w:type="dxa"/>
          </w:tcPr>
          <w:p w14:paraId="0E159E30" w14:textId="77777777" w:rsidR="00D34953" w:rsidRDefault="00D34953" w:rsidP="00D34953">
            <w:pPr>
              <w:pStyle w:val="TableParagraph"/>
              <w:tabs>
                <w:tab w:val="left" w:pos="142"/>
              </w:tabs>
              <w:rPr>
                <w:rFonts w:ascii="Tahoma"/>
                <w:b/>
                <w:sz w:val="16"/>
              </w:rPr>
            </w:pPr>
          </w:p>
          <w:p w14:paraId="6E624E35" w14:textId="77777777" w:rsidR="00D34953" w:rsidRDefault="00D34953" w:rsidP="00D34953">
            <w:pPr>
              <w:pStyle w:val="TableParagraph"/>
              <w:tabs>
                <w:tab w:val="left" w:pos="142"/>
              </w:tabs>
              <w:rPr>
                <w:rFonts w:ascii="Tahoma"/>
                <w:b/>
                <w:sz w:val="16"/>
              </w:rPr>
            </w:pPr>
          </w:p>
          <w:p w14:paraId="4C5F3EFD" w14:textId="77777777" w:rsidR="00D34953" w:rsidRDefault="00D34953" w:rsidP="00D34953">
            <w:pPr>
              <w:pStyle w:val="TableParagraph"/>
              <w:tabs>
                <w:tab w:val="left" w:pos="142"/>
              </w:tabs>
              <w:rPr>
                <w:rFonts w:ascii="Tahoma"/>
                <w:b/>
                <w:sz w:val="16"/>
              </w:rPr>
            </w:pPr>
          </w:p>
          <w:p w14:paraId="7D0053F0" w14:textId="77777777" w:rsidR="00D34953" w:rsidRDefault="00D34953" w:rsidP="00D34953">
            <w:pPr>
              <w:pStyle w:val="TableParagraph"/>
              <w:tabs>
                <w:tab w:val="left" w:pos="142"/>
              </w:tabs>
              <w:rPr>
                <w:rFonts w:ascii="Tahoma"/>
                <w:b/>
                <w:sz w:val="16"/>
              </w:rPr>
            </w:pPr>
          </w:p>
          <w:p w14:paraId="10A10AD6" w14:textId="77777777" w:rsidR="00D34953" w:rsidRDefault="00D34953" w:rsidP="00D34953">
            <w:pPr>
              <w:pStyle w:val="TableParagraph"/>
              <w:tabs>
                <w:tab w:val="left" w:pos="142"/>
              </w:tabs>
              <w:spacing w:before="8"/>
              <w:rPr>
                <w:rFonts w:ascii="Tahoma"/>
                <w:b/>
                <w:sz w:val="12"/>
              </w:rPr>
            </w:pPr>
          </w:p>
          <w:p w14:paraId="0D2975E8" w14:textId="77777777" w:rsidR="00D34953" w:rsidRDefault="00D34953" w:rsidP="00D34953">
            <w:pPr>
              <w:pStyle w:val="TableParagraph"/>
              <w:tabs>
                <w:tab w:val="left" w:pos="142"/>
              </w:tabs>
              <w:ind w:left="327"/>
              <w:rPr>
                <w:rFonts w:ascii="Arial"/>
                <w:b/>
                <w:sz w:val="12"/>
              </w:rPr>
            </w:pPr>
            <w:r>
              <w:rPr>
                <w:rFonts w:ascii="Arial"/>
                <w:b/>
                <w:color w:val="231F20"/>
                <w:w w:val="110"/>
                <w:sz w:val="12"/>
              </w:rPr>
              <w:t>2022-2024</w:t>
            </w:r>
          </w:p>
        </w:tc>
      </w:tr>
      <w:tr w:rsidR="00D34953" w14:paraId="5865B0D6" w14:textId="77777777" w:rsidTr="00C06196">
        <w:trPr>
          <w:trHeight w:val="3982"/>
        </w:trPr>
        <w:tc>
          <w:tcPr>
            <w:tcW w:w="1006" w:type="dxa"/>
          </w:tcPr>
          <w:p w14:paraId="453C026A" w14:textId="77777777" w:rsidR="00D34953" w:rsidRDefault="00D34953" w:rsidP="00D34953">
            <w:pPr>
              <w:pStyle w:val="TableParagraph"/>
              <w:tabs>
                <w:tab w:val="left" w:pos="142"/>
              </w:tabs>
              <w:rPr>
                <w:rFonts w:ascii="Tahoma"/>
                <w:b/>
                <w:sz w:val="24"/>
              </w:rPr>
            </w:pPr>
          </w:p>
          <w:p w14:paraId="2A356770" w14:textId="77777777" w:rsidR="00D34953" w:rsidRDefault="00D34953" w:rsidP="00D34953">
            <w:pPr>
              <w:pStyle w:val="TableParagraph"/>
              <w:tabs>
                <w:tab w:val="left" w:pos="142"/>
              </w:tabs>
              <w:rPr>
                <w:rFonts w:ascii="Tahoma"/>
                <w:b/>
                <w:sz w:val="24"/>
              </w:rPr>
            </w:pPr>
          </w:p>
          <w:p w14:paraId="5DCDFFBD" w14:textId="77777777" w:rsidR="00D34953" w:rsidRDefault="00D34953" w:rsidP="00D34953">
            <w:pPr>
              <w:pStyle w:val="TableParagraph"/>
              <w:tabs>
                <w:tab w:val="left" w:pos="142"/>
              </w:tabs>
              <w:rPr>
                <w:rFonts w:ascii="Tahoma"/>
                <w:b/>
                <w:sz w:val="24"/>
              </w:rPr>
            </w:pPr>
          </w:p>
          <w:p w14:paraId="42D8DD83" w14:textId="77777777" w:rsidR="00D34953" w:rsidRDefault="00D34953" w:rsidP="00D34953">
            <w:pPr>
              <w:pStyle w:val="TableParagraph"/>
              <w:tabs>
                <w:tab w:val="left" w:pos="142"/>
              </w:tabs>
              <w:rPr>
                <w:rFonts w:ascii="Tahoma"/>
                <w:b/>
                <w:sz w:val="24"/>
              </w:rPr>
            </w:pPr>
          </w:p>
          <w:p w14:paraId="14B6BAFE" w14:textId="77777777" w:rsidR="00D34953" w:rsidRDefault="00D34953" w:rsidP="00D34953">
            <w:pPr>
              <w:pStyle w:val="TableParagraph"/>
              <w:tabs>
                <w:tab w:val="left" w:pos="142"/>
              </w:tabs>
              <w:rPr>
                <w:rFonts w:ascii="Tahoma"/>
                <w:b/>
                <w:sz w:val="24"/>
              </w:rPr>
            </w:pPr>
          </w:p>
          <w:p w14:paraId="413051EE" w14:textId="77777777" w:rsidR="00D34953" w:rsidRDefault="00D34953" w:rsidP="00D34953">
            <w:pPr>
              <w:pStyle w:val="TableParagraph"/>
              <w:tabs>
                <w:tab w:val="left" w:pos="142"/>
              </w:tabs>
              <w:rPr>
                <w:rFonts w:ascii="Tahoma"/>
                <w:b/>
                <w:sz w:val="24"/>
              </w:rPr>
            </w:pPr>
          </w:p>
          <w:p w14:paraId="75C3DF04" w14:textId="77777777" w:rsidR="00D34953" w:rsidRDefault="00D34953" w:rsidP="00D34953">
            <w:pPr>
              <w:pStyle w:val="TableParagraph"/>
              <w:tabs>
                <w:tab w:val="left" w:pos="142"/>
              </w:tabs>
              <w:spacing w:before="172"/>
              <w:ind w:right="289"/>
              <w:jc w:val="right"/>
              <w:rPr>
                <w:rFonts w:ascii="Arial"/>
                <w:b/>
                <w:sz w:val="18"/>
              </w:rPr>
            </w:pPr>
            <w:r>
              <w:rPr>
                <w:rFonts w:ascii="Arial"/>
                <w:b/>
                <w:color w:val="2868B2"/>
                <w:w w:val="105"/>
                <w:sz w:val="18"/>
              </w:rPr>
              <w:t>3.2.4</w:t>
            </w:r>
          </w:p>
        </w:tc>
        <w:tc>
          <w:tcPr>
            <w:tcW w:w="2480" w:type="dxa"/>
          </w:tcPr>
          <w:p w14:paraId="764F8832" w14:textId="77777777" w:rsidR="00D34953" w:rsidRDefault="00D34953" w:rsidP="00D34953">
            <w:pPr>
              <w:pStyle w:val="TableParagraph"/>
              <w:tabs>
                <w:tab w:val="left" w:pos="142"/>
              </w:tabs>
              <w:rPr>
                <w:rFonts w:ascii="Tahoma"/>
                <w:b/>
                <w:sz w:val="16"/>
              </w:rPr>
            </w:pPr>
          </w:p>
          <w:p w14:paraId="6428EE28" w14:textId="77777777" w:rsidR="00D34953" w:rsidRDefault="00D34953" w:rsidP="00D34953">
            <w:pPr>
              <w:pStyle w:val="TableParagraph"/>
              <w:tabs>
                <w:tab w:val="left" w:pos="142"/>
              </w:tabs>
              <w:rPr>
                <w:rFonts w:ascii="Tahoma"/>
                <w:b/>
                <w:sz w:val="16"/>
              </w:rPr>
            </w:pPr>
          </w:p>
          <w:p w14:paraId="11456873" w14:textId="77777777" w:rsidR="00D34953" w:rsidRDefault="00D34953" w:rsidP="00D34953">
            <w:pPr>
              <w:pStyle w:val="TableParagraph"/>
              <w:tabs>
                <w:tab w:val="left" w:pos="142"/>
              </w:tabs>
              <w:rPr>
                <w:rFonts w:ascii="Tahoma"/>
                <w:b/>
                <w:sz w:val="16"/>
              </w:rPr>
            </w:pPr>
          </w:p>
          <w:p w14:paraId="2EC4B72E" w14:textId="77777777" w:rsidR="00D34953" w:rsidRDefault="00D34953" w:rsidP="00D34953">
            <w:pPr>
              <w:pStyle w:val="TableParagraph"/>
              <w:tabs>
                <w:tab w:val="left" w:pos="142"/>
              </w:tabs>
              <w:rPr>
                <w:rFonts w:ascii="Tahoma"/>
                <w:b/>
                <w:sz w:val="16"/>
              </w:rPr>
            </w:pPr>
          </w:p>
          <w:p w14:paraId="4BB42A6A" w14:textId="77777777" w:rsidR="00D34953" w:rsidRDefault="00D34953" w:rsidP="00D34953">
            <w:pPr>
              <w:pStyle w:val="TableParagraph"/>
              <w:tabs>
                <w:tab w:val="left" w:pos="142"/>
              </w:tabs>
              <w:rPr>
                <w:rFonts w:ascii="Tahoma"/>
                <w:b/>
                <w:sz w:val="16"/>
              </w:rPr>
            </w:pPr>
          </w:p>
          <w:p w14:paraId="59CC0204" w14:textId="77777777" w:rsidR="00D34953" w:rsidRDefault="00D34953" w:rsidP="00D34953">
            <w:pPr>
              <w:pStyle w:val="TableParagraph"/>
              <w:tabs>
                <w:tab w:val="left" w:pos="142"/>
              </w:tabs>
              <w:rPr>
                <w:rFonts w:ascii="Tahoma"/>
                <w:b/>
                <w:sz w:val="16"/>
              </w:rPr>
            </w:pPr>
          </w:p>
          <w:p w14:paraId="027647AC" w14:textId="77777777" w:rsidR="00D34953" w:rsidRDefault="00D34953" w:rsidP="00D34953">
            <w:pPr>
              <w:pStyle w:val="TableParagraph"/>
              <w:tabs>
                <w:tab w:val="left" w:pos="142"/>
              </w:tabs>
              <w:spacing w:before="115" w:line="312" w:lineRule="auto"/>
              <w:ind w:left="71" w:right="102"/>
              <w:rPr>
                <w:rFonts w:ascii="Arial" w:hAnsi="Arial"/>
                <w:b/>
                <w:sz w:val="12"/>
              </w:rPr>
            </w:pPr>
            <w:r>
              <w:rPr>
                <w:rFonts w:ascii="Arial" w:hAnsi="Arial"/>
                <w:b/>
                <w:color w:val="231F20"/>
                <w:w w:val="110"/>
                <w:sz w:val="12"/>
              </w:rPr>
              <w:t>ABD'de e-ticarete yönelik depolama</w:t>
            </w:r>
            <w:r>
              <w:rPr>
                <w:rFonts w:ascii="Arial" w:hAnsi="Arial"/>
                <w:b/>
                <w:color w:val="231F20"/>
                <w:spacing w:val="-34"/>
                <w:w w:val="110"/>
                <w:sz w:val="12"/>
              </w:rPr>
              <w:t xml:space="preserve"> </w:t>
            </w:r>
            <w:r>
              <w:rPr>
                <w:rFonts w:ascii="Arial" w:hAnsi="Arial"/>
                <w:b/>
                <w:color w:val="231F20"/>
                <w:w w:val="110"/>
                <w:sz w:val="12"/>
              </w:rPr>
              <w:t>ve dağıtım maliyetlerinin</w:t>
            </w:r>
            <w:r>
              <w:rPr>
                <w:rFonts w:ascii="Arial" w:hAnsi="Arial"/>
                <w:b/>
                <w:color w:val="231F20"/>
                <w:spacing w:val="1"/>
                <w:w w:val="110"/>
                <w:sz w:val="12"/>
              </w:rPr>
              <w:t xml:space="preserve"> </w:t>
            </w:r>
            <w:r>
              <w:rPr>
                <w:rFonts w:ascii="Arial" w:hAnsi="Arial"/>
                <w:b/>
                <w:color w:val="231F20"/>
                <w:w w:val="110"/>
                <w:sz w:val="12"/>
              </w:rPr>
              <w:t>yönetilebilmesi için ülkede yerleşik</w:t>
            </w:r>
            <w:r>
              <w:rPr>
                <w:rFonts w:ascii="Arial" w:hAnsi="Arial"/>
                <w:b/>
                <w:color w:val="231F20"/>
                <w:spacing w:val="1"/>
                <w:w w:val="110"/>
                <w:sz w:val="12"/>
              </w:rPr>
              <w:t xml:space="preserve"> </w:t>
            </w:r>
            <w:r>
              <w:rPr>
                <w:rFonts w:ascii="Arial" w:hAnsi="Arial"/>
                <w:b/>
                <w:color w:val="231F20"/>
                <w:w w:val="110"/>
                <w:sz w:val="12"/>
              </w:rPr>
              <w:t>anlaşmalı posta hizmetleri ve önde</w:t>
            </w:r>
            <w:r>
              <w:rPr>
                <w:rFonts w:ascii="Arial" w:hAnsi="Arial"/>
                <w:b/>
                <w:color w:val="231F20"/>
                <w:spacing w:val="1"/>
                <w:w w:val="110"/>
                <w:sz w:val="12"/>
              </w:rPr>
              <w:t xml:space="preserve"> </w:t>
            </w:r>
            <w:r>
              <w:rPr>
                <w:rFonts w:ascii="Arial" w:hAnsi="Arial"/>
                <w:b/>
                <w:color w:val="231F20"/>
                <w:w w:val="110"/>
                <w:sz w:val="12"/>
              </w:rPr>
              <w:t>gelen hızlı kargo firmalarından ortak</w:t>
            </w:r>
            <w:r>
              <w:rPr>
                <w:rFonts w:ascii="Arial" w:hAnsi="Arial"/>
                <w:b/>
                <w:color w:val="231F20"/>
                <w:spacing w:val="-34"/>
                <w:w w:val="110"/>
                <w:sz w:val="12"/>
              </w:rPr>
              <w:t xml:space="preserve"> </w:t>
            </w:r>
            <w:r>
              <w:rPr>
                <w:rFonts w:ascii="Arial" w:hAnsi="Arial"/>
                <w:b/>
                <w:color w:val="231F20"/>
                <w:w w:val="110"/>
                <w:sz w:val="12"/>
              </w:rPr>
              <w:t>hizmet alınması ve iade süreçlerinin</w:t>
            </w:r>
            <w:r>
              <w:rPr>
                <w:rFonts w:ascii="Arial" w:hAnsi="Arial"/>
                <w:b/>
                <w:color w:val="231F20"/>
                <w:spacing w:val="-34"/>
                <w:w w:val="110"/>
                <w:sz w:val="12"/>
              </w:rPr>
              <w:t xml:space="preserve"> </w:t>
            </w:r>
            <w:r>
              <w:rPr>
                <w:rFonts w:ascii="Arial" w:hAnsi="Arial"/>
                <w:b/>
                <w:color w:val="231F20"/>
                <w:w w:val="110"/>
                <w:sz w:val="12"/>
              </w:rPr>
              <w:t>bu firmalar tarafından sağlanmasına</w:t>
            </w:r>
            <w:r>
              <w:rPr>
                <w:rFonts w:ascii="Arial" w:hAnsi="Arial"/>
                <w:b/>
                <w:color w:val="231F20"/>
                <w:spacing w:val="-34"/>
                <w:w w:val="110"/>
                <w:sz w:val="12"/>
              </w:rPr>
              <w:t xml:space="preserve"> </w:t>
            </w:r>
            <w:r>
              <w:rPr>
                <w:rFonts w:ascii="Arial" w:hAnsi="Arial"/>
                <w:b/>
                <w:color w:val="231F20"/>
                <w:w w:val="110"/>
                <w:sz w:val="12"/>
              </w:rPr>
              <w:t>yönelik</w:t>
            </w:r>
            <w:r>
              <w:rPr>
                <w:rFonts w:ascii="Arial" w:hAnsi="Arial"/>
                <w:b/>
                <w:color w:val="231F20"/>
                <w:spacing w:val="-8"/>
                <w:w w:val="110"/>
                <w:sz w:val="12"/>
              </w:rPr>
              <w:t xml:space="preserve"> </w:t>
            </w:r>
            <w:r>
              <w:rPr>
                <w:rFonts w:ascii="Arial" w:hAnsi="Arial"/>
                <w:b/>
                <w:color w:val="231F20"/>
                <w:w w:val="110"/>
                <w:sz w:val="12"/>
              </w:rPr>
              <w:t>anlaşmalar</w:t>
            </w:r>
            <w:r>
              <w:rPr>
                <w:rFonts w:ascii="Arial" w:hAnsi="Arial"/>
                <w:b/>
                <w:color w:val="231F20"/>
                <w:spacing w:val="-7"/>
                <w:w w:val="110"/>
                <w:sz w:val="12"/>
              </w:rPr>
              <w:t xml:space="preserve"> </w:t>
            </w:r>
            <w:r>
              <w:rPr>
                <w:rFonts w:ascii="Arial" w:hAnsi="Arial"/>
                <w:b/>
                <w:color w:val="231F20"/>
                <w:w w:val="110"/>
                <w:sz w:val="12"/>
              </w:rPr>
              <w:t>yapılacaktır.</w:t>
            </w:r>
          </w:p>
        </w:tc>
        <w:tc>
          <w:tcPr>
            <w:tcW w:w="3571" w:type="dxa"/>
          </w:tcPr>
          <w:p w14:paraId="0EA83A66" w14:textId="77777777" w:rsidR="00D34953" w:rsidRDefault="00D34953" w:rsidP="00D34953">
            <w:pPr>
              <w:pStyle w:val="TableParagraph"/>
              <w:tabs>
                <w:tab w:val="left" w:pos="142"/>
              </w:tabs>
              <w:rPr>
                <w:rFonts w:ascii="Tahoma"/>
                <w:b/>
                <w:sz w:val="16"/>
              </w:rPr>
            </w:pPr>
          </w:p>
          <w:p w14:paraId="66D51546" w14:textId="77777777" w:rsidR="00D34953" w:rsidRDefault="00D34953" w:rsidP="00D34953">
            <w:pPr>
              <w:pStyle w:val="TableParagraph"/>
              <w:tabs>
                <w:tab w:val="left" w:pos="142"/>
              </w:tabs>
              <w:spacing w:before="10"/>
              <w:rPr>
                <w:rFonts w:ascii="Tahoma"/>
                <w:b/>
                <w:sz w:val="13"/>
              </w:rPr>
            </w:pPr>
          </w:p>
          <w:p w14:paraId="179E1472" w14:textId="77777777" w:rsidR="00D34953" w:rsidRDefault="00D34953" w:rsidP="00D34953">
            <w:pPr>
              <w:pStyle w:val="TableParagraph"/>
              <w:tabs>
                <w:tab w:val="left" w:pos="142"/>
              </w:tabs>
              <w:spacing w:line="295" w:lineRule="auto"/>
              <w:ind w:left="119" w:right="341"/>
              <w:rPr>
                <w:sz w:val="12"/>
              </w:rPr>
            </w:pPr>
            <w:r>
              <w:rPr>
                <w:color w:val="231F20"/>
                <w:spacing w:val="-1"/>
                <w:sz w:val="12"/>
              </w:rPr>
              <w:t>ABD'deki</w:t>
            </w:r>
            <w:r>
              <w:rPr>
                <w:color w:val="231F20"/>
                <w:spacing w:val="-12"/>
                <w:sz w:val="12"/>
              </w:rPr>
              <w:t xml:space="preserve"> </w:t>
            </w:r>
            <w:r>
              <w:rPr>
                <w:color w:val="231F20"/>
                <w:spacing w:val="-1"/>
                <w:sz w:val="12"/>
              </w:rPr>
              <w:t>posta</w:t>
            </w:r>
            <w:r>
              <w:rPr>
                <w:color w:val="231F20"/>
                <w:spacing w:val="-12"/>
                <w:sz w:val="12"/>
              </w:rPr>
              <w:t xml:space="preserve"> </w:t>
            </w:r>
            <w:r>
              <w:rPr>
                <w:color w:val="231F20"/>
                <w:spacing w:val="-1"/>
                <w:sz w:val="12"/>
              </w:rPr>
              <w:t>hizmetleri</w:t>
            </w:r>
            <w:r>
              <w:rPr>
                <w:color w:val="231F20"/>
                <w:spacing w:val="-12"/>
                <w:sz w:val="12"/>
              </w:rPr>
              <w:t xml:space="preserve"> </w:t>
            </w:r>
            <w:r>
              <w:rPr>
                <w:color w:val="231F20"/>
                <w:sz w:val="12"/>
              </w:rPr>
              <w:t>ve</w:t>
            </w:r>
            <w:r>
              <w:rPr>
                <w:color w:val="231F20"/>
                <w:spacing w:val="-12"/>
                <w:sz w:val="12"/>
              </w:rPr>
              <w:t xml:space="preserve"> </w:t>
            </w:r>
            <w:r>
              <w:rPr>
                <w:color w:val="231F20"/>
                <w:sz w:val="12"/>
              </w:rPr>
              <w:t>yerel</w:t>
            </w:r>
            <w:r>
              <w:rPr>
                <w:color w:val="231F20"/>
                <w:spacing w:val="-12"/>
                <w:sz w:val="12"/>
              </w:rPr>
              <w:t xml:space="preserve"> </w:t>
            </w:r>
            <w:r>
              <w:rPr>
                <w:color w:val="231F20"/>
                <w:sz w:val="12"/>
              </w:rPr>
              <w:t>kargo</w:t>
            </w:r>
            <w:r>
              <w:rPr>
                <w:color w:val="231F20"/>
                <w:spacing w:val="-12"/>
                <w:sz w:val="12"/>
              </w:rPr>
              <w:t xml:space="preserve"> </w:t>
            </w:r>
            <w:r>
              <w:rPr>
                <w:color w:val="231F20"/>
                <w:sz w:val="12"/>
              </w:rPr>
              <w:t>firmaları</w:t>
            </w:r>
            <w:r>
              <w:rPr>
                <w:color w:val="231F20"/>
                <w:spacing w:val="-12"/>
                <w:sz w:val="12"/>
              </w:rPr>
              <w:t xml:space="preserve"> </w:t>
            </w:r>
            <w:r>
              <w:rPr>
                <w:color w:val="231F20"/>
                <w:sz w:val="12"/>
              </w:rPr>
              <w:t>ile</w:t>
            </w:r>
            <w:r>
              <w:rPr>
                <w:color w:val="231F20"/>
                <w:spacing w:val="-39"/>
                <w:sz w:val="12"/>
              </w:rPr>
              <w:t xml:space="preserve"> </w:t>
            </w:r>
            <w:r>
              <w:rPr>
                <w:color w:val="231F20"/>
                <w:w w:val="95"/>
                <w:sz w:val="12"/>
              </w:rPr>
              <w:t>e-ticaret</w:t>
            </w:r>
            <w:r>
              <w:rPr>
                <w:color w:val="231F20"/>
                <w:spacing w:val="1"/>
                <w:w w:val="95"/>
                <w:sz w:val="12"/>
              </w:rPr>
              <w:t xml:space="preserve"> </w:t>
            </w:r>
            <w:r>
              <w:rPr>
                <w:color w:val="231F20"/>
                <w:w w:val="95"/>
                <w:sz w:val="12"/>
              </w:rPr>
              <w:t>platformlarına</w:t>
            </w:r>
            <w:r>
              <w:rPr>
                <w:color w:val="231F20"/>
                <w:spacing w:val="2"/>
                <w:w w:val="95"/>
                <w:sz w:val="12"/>
              </w:rPr>
              <w:t xml:space="preserve"> </w:t>
            </w:r>
            <w:r>
              <w:rPr>
                <w:color w:val="231F20"/>
                <w:w w:val="95"/>
                <w:sz w:val="12"/>
              </w:rPr>
              <w:t>yapılacak</w:t>
            </w:r>
            <w:r>
              <w:rPr>
                <w:color w:val="231F20"/>
                <w:spacing w:val="1"/>
                <w:w w:val="95"/>
                <w:sz w:val="12"/>
              </w:rPr>
              <w:t xml:space="preserve"> </w:t>
            </w:r>
            <w:r>
              <w:rPr>
                <w:color w:val="231F20"/>
                <w:w w:val="95"/>
                <w:sz w:val="12"/>
              </w:rPr>
              <w:t>satışlar</w:t>
            </w:r>
            <w:r>
              <w:rPr>
                <w:color w:val="231F20"/>
                <w:spacing w:val="2"/>
                <w:w w:val="95"/>
                <w:sz w:val="12"/>
              </w:rPr>
              <w:t xml:space="preserve"> </w:t>
            </w:r>
            <w:r>
              <w:rPr>
                <w:color w:val="231F20"/>
                <w:w w:val="95"/>
                <w:sz w:val="12"/>
              </w:rPr>
              <w:t>için</w:t>
            </w:r>
            <w:r>
              <w:rPr>
                <w:color w:val="231F20"/>
                <w:spacing w:val="2"/>
                <w:w w:val="95"/>
                <w:sz w:val="12"/>
              </w:rPr>
              <w:t xml:space="preserve"> </w:t>
            </w:r>
            <w:r>
              <w:rPr>
                <w:color w:val="231F20"/>
                <w:w w:val="95"/>
                <w:sz w:val="12"/>
              </w:rPr>
              <w:t>ortak</w:t>
            </w:r>
            <w:r>
              <w:rPr>
                <w:color w:val="231F20"/>
                <w:spacing w:val="1"/>
                <w:w w:val="95"/>
                <w:sz w:val="12"/>
              </w:rPr>
              <w:t xml:space="preserve"> </w:t>
            </w:r>
            <w:r>
              <w:rPr>
                <w:color w:val="231F20"/>
                <w:spacing w:val="-1"/>
                <w:sz w:val="12"/>
              </w:rPr>
              <w:t xml:space="preserve">sipariş </w:t>
            </w:r>
            <w:r>
              <w:rPr>
                <w:color w:val="231F20"/>
                <w:sz w:val="12"/>
              </w:rPr>
              <w:t>karşılama hizmeti alınması yönünde</w:t>
            </w:r>
            <w:r>
              <w:rPr>
                <w:color w:val="231F20"/>
                <w:spacing w:val="1"/>
                <w:sz w:val="12"/>
              </w:rPr>
              <w:t xml:space="preserve"> </w:t>
            </w:r>
            <w:r>
              <w:rPr>
                <w:color w:val="231F20"/>
                <w:w w:val="95"/>
                <w:sz w:val="12"/>
              </w:rPr>
              <w:t>çalışmalar</w:t>
            </w:r>
            <w:r>
              <w:rPr>
                <w:color w:val="231F20"/>
                <w:spacing w:val="-4"/>
                <w:w w:val="95"/>
                <w:sz w:val="12"/>
              </w:rPr>
              <w:t xml:space="preserve"> </w:t>
            </w:r>
            <w:r>
              <w:rPr>
                <w:color w:val="231F20"/>
                <w:w w:val="95"/>
                <w:sz w:val="12"/>
              </w:rPr>
              <w:t>yapılacaktır.</w:t>
            </w:r>
            <w:r>
              <w:rPr>
                <w:color w:val="231F20"/>
                <w:spacing w:val="-4"/>
                <w:w w:val="95"/>
                <w:sz w:val="12"/>
              </w:rPr>
              <w:t xml:space="preserve"> </w:t>
            </w:r>
            <w:r>
              <w:rPr>
                <w:color w:val="231F20"/>
                <w:w w:val="95"/>
                <w:sz w:val="12"/>
              </w:rPr>
              <w:t>Böylece,</w:t>
            </w:r>
            <w:r>
              <w:rPr>
                <w:color w:val="231F20"/>
                <w:spacing w:val="-4"/>
                <w:w w:val="95"/>
                <w:sz w:val="12"/>
              </w:rPr>
              <w:t xml:space="preserve"> </w:t>
            </w:r>
            <w:r>
              <w:rPr>
                <w:color w:val="231F20"/>
                <w:w w:val="95"/>
                <w:sz w:val="12"/>
              </w:rPr>
              <w:t>Türk</w:t>
            </w:r>
            <w:r>
              <w:rPr>
                <w:color w:val="231F20"/>
                <w:spacing w:val="-3"/>
                <w:w w:val="95"/>
                <w:sz w:val="12"/>
              </w:rPr>
              <w:t xml:space="preserve"> </w:t>
            </w:r>
            <w:r>
              <w:rPr>
                <w:color w:val="231F20"/>
                <w:w w:val="95"/>
                <w:sz w:val="12"/>
              </w:rPr>
              <w:t>ürünlerinin</w:t>
            </w:r>
          </w:p>
          <w:p w14:paraId="2683101D" w14:textId="77777777" w:rsidR="00D34953" w:rsidRDefault="00D34953" w:rsidP="00D34953">
            <w:pPr>
              <w:pStyle w:val="TableParagraph"/>
              <w:tabs>
                <w:tab w:val="left" w:pos="142"/>
              </w:tabs>
              <w:spacing w:before="3" w:line="295" w:lineRule="auto"/>
              <w:ind w:left="119" w:right="226"/>
              <w:rPr>
                <w:sz w:val="12"/>
              </w:rPr>
            </w:pPr>
            <w:r>
              <w:rPr>
                <w:color w:val="231F20"/>
                <w:sz w:val="12"/>
              </w:rPr>
              <w:t>doğrudan</w:t>
            </w:r>
            <w:r>
              <w:rPr>
                <w:color w:val="231F20"/>
                <w:spacing w:val="-7"/>
                <w:sz w:val="12"/>
              </w:rPr>
              <w:t xml:space="preserve"> </w:t>
            </w:r>
            <w:r>
              <w:rPr>
                <w:color w:val="231F20"/>
                <w:sz w:val="12"/>
              </w:rPr>
              <w:t>dağıtımının</w:t>
            </w:r>
            <w:r>
              <w:rPr>
                <w:color w:val="231F20"/>
                <w:spacing w:val="-6"/>
                <w:sz w:val="12"/>
              </w:rPr>
              <w:t xml:space="preserve"> </w:t>
            </w:r>
            <w:r>
              <w:rPr>
                <w:color w:val="231F20"/>
                <w:sz w:val="12"/>
              </w:rPr>
              <w:t>ve</w:t>
            </w:r>
            <w:r>
              <w:rPr>
                <w:color w:val="231F20"/>
                <w:spacing w:val="-6"/>
                <w:sz w:val="12"/>
              </w:rPr>
              <w:t xml:space="preserve"> </w:t>
            </w:r>
            <w:r>
              <w:rPr>
                <w:color w:val="231F20"/>
                <w:sz w:val="12"/>
              </w:rPr>
              <w:t>iade</w:t>
            </w:r>
            <w:r>
              <w:rPr>
                <w:color w:val="231F20"/>
                <w:spacing w:val="-6"/>
                <w:sz w:val="12"/>
              </w:rPr>
              <w:t xml:space="preserve"> </w:t>
            </w:r>
            <w:r>
              <w:rPr>
                <w:color w:val="231F20"/>
                <w:sz w:val="12"/>
              </w:rPr>
              <w:t>süreçlerinin</w:t>
            </w:r>
            <w:r>
              <w:rPr>
                <w:color w:val="231F20"/>
                <w:spacing w:val="-7"/>
                <w:sz w:val="12"/>
              </w:rPr>
              <w:t xml:space="preserve"> </w:t>
            </w:r>
            <w:r>
              <w:rPr>
                <w:color w:val="231F20"/>
                <w:sz w:val="12"/>
              </w:rPr>
              <w:t>bu</w:t>
            </w:r>
            <w:r>
              <w:rPr>
                <w:color w:val="231F20"/>
                <w:spacing w:val="-6"/>
                <w:sz w:val="12"/>
              </w:rPr>
              <w:t xml:space="preserve"> </w:t>
            </w:r>
            <w:r>
              <w:rPr>
                <w:color w:val="231F20"/>
                <w:sz w:val="12"/>
              </w:rPr>
              <w:t>firmalar</w:t>
            </w:r>
            <w:r>
              <w:rPr>
                <w:color w:val="231F20"/>
                <w:spacing w:val="-39"/>
                <w:sz w:val="12"/>
              </w:rPr>
              <w:t xml:space="preserve"> </w:t>
            </w:r>
            <w:r>
              <w:rPr>
                <w:color w:val="231F20"/>
                <w:sz w:val="12"/>
              </w:rPr>
              <w:t>üzerinden</w:t>
            </w:r>
            <w:r>
              <w:rPr>
                <w:color w:val="231F20"/>
                <w:spacing w:val="-12"/>
                <w:sz w:val="12"/>
              </w:rPr>
              <w:t xml:space="preserve"> </w:t>
            </w:r>
            <w:r>
              <w:rPr>
                <w:color w:val="231F20"/>
                <w:sz w:val="12"/>
              </w:rPr>
              <w:t>gerçekleştirilmesi</w:t>
            </w:r>
            <w:r>
              <w:rPr>
                <w:color w:val="231F20"/>
                <w:spacing w:val="-12"/>
                <w:sz w:val="12"/>
              </w:rPr>
              <w:t xml:space="preserve"> </w:t>
            </w:r>
            <w:r>
              <w:rPr>
                <w:color w:val="231F20"/>
                <w:sz w:val="12"/>
              </w:rPr>
              <w:t>marifetiyle</w:t>
            </w:r>
            <w:r>
              <w:rPr>
                <w:color w:val="231F20"/>
                <w:spacing w:val="-11"/>
                <w:sz w:val="12"/>
              </w:rPr>
              <w:t xml:space="preserve"> </w:t>
            </w:r>
            <w:r>
              <w:rPr>
                <w:color w:val="231F20"/>
                <w:sz w:val="12"/>
              </w:rPr>
              <w:t>depolama</w:t>
            </w:r>
          </w:p>
          <w:p w14:paraId="0D0DF2F1" w14:textId="77777777" w:rsidR="00D34953" w:rsidRDefault="00D34953" w:rsidP="00D34953">
            <w:pPr>
              <w:pStyle w:val="TableParagraph"/>
              <w:tabs>
                <w:tab w:val="left" w:pos="142"/>
              </w:tabs>
              <w:spacing w:before="1" w:line="295" w:lineRule="auto"/>
              <w:ind w:left="119" w:right="135"/>
              <w:rPr>
                <w:sz w:val="12"/>
              </w:rPr>
            </w:pPr>
            <w:r>
              <w:rPr>
                <w:color w:val="231F20"/>
                <w:spacing w:val="-1"/>
                <w:sz w:val="12"/>
              </w:rPr>
              <w:t xml:space="preserve">ve dağıtım maliyetlerinin </w:t>
            </w:r>
            <w:r>
              <w:rPr>
                <w:color w:val="231F20"/>
                <w:sz w:val="12"/>
              </w:rPr>
              <w:t>azaltılması hedeflenecektir.</w:t>
            </w:r>
            <w:r>
              <w:rPr>
                <w:color w:val="231F20"/>
                <w:spacing w:val="1"/>
                <w:sz w:val="12"/>
              </w:rPr>
              <w:t xml:space="preserve"> </w:t>
            </w:r>
            <w:r>
              <w:rPr>
                <w:color w:val="231F20"/>
                <w:spacing w:val="-1"/>
                <w:sz w:val="12"/>
              </w:rPr>
              <w:t>Bu kapsamda, Milli Posta, Türk Hava Yolları Kargo</w:t>
            </w:r>
            <w:r>
              <w:rPr>
                <w:color w:val="231F20"/>
                <w:sz w:val="12"/>
              </w:rPr>
              <w:t xml:space="preserve"> </w:t>
            </w:r>
            <w:r>
              <w:rPr>
                <w:color w:val="231F20"/>
                <w:w w:val="95"/>
                <w:sz w:val="12"/>
              </w:rPr>
              <w:t>firması</w:t>
            </w:r>
            <w:r>
              <w:rPr>
                <w:color w:val="231F20"/>
                <w:spacing w:val="2"/>
                <w:w w:val="95"/>
                <w:sz w:val="12"/>
              </w:rPr>
              <w:t xml:space="preserve"> </w:t>
            </w:r>
            <w:r>
              <w:rPr>
                <w:color w:val="231F20"/>
                <w:w w:val="95"/>
                <w:sz w:val="12"/>
              </w:rPr>
              <w:t>ve</w:t>
            </w:r>
            <w:r>
              <w:rPr>
                <w:color w:val="231F20"/>
                <w:spacing w:val="2"/>
                <w:w w:val="95"/>
                <w:sz w:val="12"/>
              </w:rPr>
              <w:t xml:space="preserve"> </w:t>
            </w:r>
            <w:r>
              <w:rPr>
                <w:color w:val="231F20"/>
                <w:w w:val="95"/>
                <w:sz w:val="12"/>
              </w:rPr>
              <w:t>e-ticaret</w:t>
            </w:r>
            <w:r>
              <w:rPr>
                <w:color w:val="231F20"/>
                <w:spacing w:val="3"/>
                <w:w w:val="95"/>
                <w:sz w:val="12"/>
              </w:rPr>
              <w:t xml:space="preserve"> </w:t>
            </w:r>
            <w:r>
              <w:rPr>
                <w:color w:val="231F20"/>
                <w:w w:val="95"/>
                <w:sz w:val="12"/>
              </w:rPr>
              <w:t>ekosistem</w:t>
            </w:r>
            <w:r>
              <w:rPr>
                <w:color w:val="231F20"/>
                <w:spacing w:val="2"/>
                <w:w w:val="95"/>
                <w:sz w:val="12"/>
              </w:rPr>
              <w:t xml:space="preserve"> </w:t>
            </w:r>
            <w:r>
              <w:rPr>
                <w:color w:val="231F20"/>
                <w:w w:val="95"/>
                <w:sz w:val="12"/>
              </w:rPr>
              <w:t>paydaşları</w:t>
            </w:r>
            <w:r>
              <w:rPr>
                <w:color w:val="231F20"/>
                <w:spacing w:val="3"/>
                <w:w w:val="95"/>
                <w:sz w:val="12"/>
              </w:rPr>
              <w:t xml:space="preserve"> </w:t>
            </w:r>
            <w:r>
              <w:rPr>
                <w:color w:val="231F20"/>
                <w:w w:val="95"/>
                <w:sz w:val="12"/>
              </w:rPr>
              <w:t>ile</w:t>
            </w:r>
            <w:r>
              <w:rPr>
                <w:color w:val="231F20"/>
                <w:spacing w:val="2"/>
                <w:w w:val="95"/>
                <w:sz w:val="12"/>
              </w:rPr>
              <w:t xml:space="preserve"> </w:t>
            </w:r>
            <w:r>
              <w:rPr>
                <w:color w:val="231F20"/>
                <w:w w:val="95"/>
                <w:sz w:val="12"/>
              </w:rPr>
              <w:t>ilgili</w:t>
            </w:r>
            <w:r>
              <w:rPr>
                <w:color w:val="231F20"/>
                <w:spacing w:val="3"/>
                <w:w w:val="95"/>
                <w:sz w:val="12"/>
              </w:rPr>
              <w:t xml:space="preserve"> </w:t>
            </w:r>
            <w:r>
              <w:rPr>
                <w:color w:val="231F20"/>
                <w:w w:val="95"/>
                <w:sz w:val="12"/>
              </w:rPr>
              <w:t>ülkede</w:t>
            </w:r>
            <w:r>
              <w:rPr>
                <w:color w:val="231F20"/>
                <w:spacing w:val="1"/>
                <w:w w:val="95"/>
                <w:sz w:val="12"/>
              </w:rPr>
              <w:t xml:space="preserve"> </w:t>
            </w:r>
            <w:r>
              <w:rPr>
                <w:color w:val="231F20"/>
                <w:w w:val="95"/>
                <w:sz w:val="12"/>
              </w:rPr>
              <w:t>yerleşik son teslimat (lastmile) firmaları arasında</w:t>
            </w:r>
            <w:r>
              <w:rPr>
                <w:color w:val="231F20"/>
                <w:spacing w:val="1"/>
                <w:w w:val="95"/>
                <w:sz w:val="12"/>
              </w:rPr>
              <w:t xml:space="preserve"> </w:t>
            </w:r>
            <w:r>
              <w:rPr>
                <w:color w:val="231F20"/>
                <w:sz w:val="12"/>
              </w:rPr>
              <w:t>yapılacak anlaşmalarla hem ülke içi dağıtım hem de</w:t>
            </w:r>
            <w:r>
              <w:rPr>
                <w:color w:val="231F20"/>
                <w:spacing w:val="1"/>
                <w:sz w:val="12"/>
              </w:rPr>
              <w:t xml:space="preserve"> </w:t>
            </w:r>
            <w:r>
              <w:rPr>
                <w:color w:val="231F20"/>
                <w:sz w:val="12"/>
              </w:rPr>
              <w:t>iade süreçlerinin yönetilmesine yönelik ortak hizmet</w:t>
            </w:r>
            <w:r>
              <w:rPr>
                <w:color w:val="231F20"/>
                <w:spacing w:val="1"/>
                <w:sz w:val="12"/>
              </w:rPr>
              <w:t xml:space="preserve"> </w:t>
            </w:r>
            <w:r>
              <w:rPr>
                <w:color w:val="231F20"/>
                <w:spacing w:val="-1"/>
                <w:sz w:val="12"/>
              </w:rPr>
              <w:t xml:space="preserve">alınması </w:t>
            </w:r>
            <w:r>
              <w:rPr>
                <w:color w:val="231F20"/>
                <w:sz w:val="12"/>
              </w:rPr>
              <w:t>kurgulanmaktadır. ABD'de yeterli büyüklükte</w:t>
            </w:r>
            <w:r>
              <w:rPr>
                <w:color w:val="231F20"/>
                <w:spacing w:val="-40"/>
                <w:sz w:val="12"/>
              </w:rPr>
              <w:t xml:space="preserve"> </w:t>
            </w:r>
            <w:r>
              <w:rPr>
                <w:color w:val="231F20"/>
                <w:sz w:val="12"/>
              </w:rPr>
              <w:t>bir e-ihracat hacmi oluşturulması halinde bu ülkede</w:t>
            </w:r>
            <w:r>
              <w:rPr>
                <w:color w:val="231F20"/>
                <w:spacing w:val="1"/>
                <w:sz w:val="12"/>
              </w:rPr>
              <w:t xml:space="preserve"> </w:t>
            </w:r>
            <w:r>
              <w:rPr>
                <w:color w:val="231F20"/>
                <w:sz w:val="12"/>
              </w:rPr>
              <w:t>ortak hizmet ya da hizmet alımından (outsourcing)</w:t>
            </w:r>
            <w:r>
              <w:rPr>
                <w:color w:val="231F20"/>
                <w:spacing w:val="1"/>
                <w:sz w:val="12"/>
              </w:rPr>
              <w:t xml:space="preserve"> </w:t>
            </w:r>
            <w:r>
              <w:rPr>
                <w:color w:val="231F20"/>
                <w:spacing w:val="-1"/>
                <w:sz w:val="12"/>
              </w:rPr>
              <w:t>ziyade</w:t>
            </w:r>
            <w:r>
              <w:rPr>
                <w:color w:val="231F20"/>
                <w:spacing w:val="-12"/>
                <w:sz w:val="12"/>
              </w:rPr>
              <w:t xml:space="preserve"> </w:t>
            </w:r>
            <w:r>
              <w:rPr>
                <w:color w:val="231F20"/>
                <w:sz w:val="12"/>
              </w:rPr>
              <w:t>yurt</w:t>
            </w:r>
            <w:r>
              <w:rPr>
                <w:color w:val="231F20"/>
                <w:spacing w:val="-11"/>
                <w:sz w:val="12"/>
              </w:rPr>
              <w:t xml:space="preserve"> </w:t>
            </w:r>
            <w:r>
              <w:rPr>
                <w:color w:val="231F20"/>
                <w:sz w:val="12"/>
              </w:rPr>
              <w:t>dışı</w:t>
            </w:r>
            <w:r>
              <w:rPr>
                <w:color w:val="231F20"/>
                <w:spacing w:val="-12"/>
                <w:sz w:val="12"/>
              </w:rPr>
              <w:t xml:space="preserve"> </w:t>
            </w:r>
            <w:r>
              <w:rPr>
                <w:color w:val="231F20"/>
                <w:sz w:val="12"/>
              </w:rPr>
              <w:t>depolama</w:t>
            </w:r>
            <w:r>
              <w:rPr>
                <w:color w:val="231F20"/>
                <w:spacing w:val="-11"/>
                <w:sz w:val="12"/>
              </w:rPr>
              <w:t xml:space="preserve"> </w:t>
            </w:r>
            <w:r>
              <w:rPr>
                <w:color w:val="231F20"/>
                <w:sz w:val="12"/>
              </w:rPr>
              <w:t>ve</w:t>
            </w:r>
            <w:r>
              <w:rPr>
                <w:color w:val="231F20"/>
                <w:spacing w:val="-12"/>
                <w:sz w:val="12"/>
              </w:rPr>
              <w:t xml:space="preserve"> </w:t>
            </w:r>
            <w:r>
              <w:rPr>
                <w:color w:val="231F20"/>
                <w:sz w:val="12"/>
              </w:rPr>
              <w:t>dağıtım</w:t>
            </w:r>
            <w:r>
              <w:rPr>
                <w:color w:val="231F20"/>
                <w:spacing w:val="-11"/>
                <w:sz w:val="12"/>
              </w:rPr>
              <w:t xml:space="preserve"> </w:t>
            </w:r>
            <w:r>
              <w:rPr>
                <w:color w:val="231F20"/>
                <w:sz w:val="12"/>
              </w:rPr>
              <w:t>merkezi</w:t>
            </w:r>
            <w:r>
              <w:rPr>
                <w:color w:val="231F20"/>
                <w:spacing w:val="-11"/>
                <w:sz w:val="12"/>
              </w:rPr>
              <w:t xml:space="preserve"> </w:t>
            </w:r>
            <w:r>
              <w:rPr>
                <w:color w:val="231F20"/>
                <w:sz w:val="12"/>
              </w:rPr>
              <w:t>kurularak</w:t>
            </w:r>
            <w:r>
              <w:rPr>
                <w:color w:val="231F20"/>
                <w:spacing w:val="-40"/>
                <w:sz w:val="12"/>
              </w:rPr>
              <w:t xml:space="preserve"> </w:t>
            </w:r>
            <w:r>
              <w:rPr>
                <w:color w:val="231F20"/>
                <w:sz w:val="12"/>
              </w:rPr>
              <w:t>depolama ve dağıtım ve iade süreçlerinin daha etkin</w:t>
            </w:r>
            <w:r>
              <w:rPr>
                <w:color w:val="231F20"/>
                <w:spacing w:val="1"/>
                <w:sz w:val="12"/>
              </w:rPr>
              <w:t xml:space="preserve"> </w:t>
            </w:r>
            <w:r>
              <w:rPr>
                <w:color w:val="231F20"/>
                <w:spacing w:val="-1"/>
                <w:sz w:val="12"/>
              </w:rPr>
              <w:t>yönetilmesi</w:t>
            </w:r>
            <w:r>
              <w:rPr>
                <w:color w:val="231F20"/>
                <w:spacing w:val="-12"/>
                <w:sz w:val="12"/>
              </w:rPr>
              <w:t xml:space="preserve"> </w:t>
            </w:r>
            <w:r>
              <w:rPr>
                <w:color w:val="231F20"/>
                <w:spacing w:val="-1"/>
                <w:sz w:val="12"/>
              </w:rPr>
              <w:t>de</w:t>
            </w:r>
            <w:r>
              <w:rPr>
                <w:color w:val="231F20"/>
                <w:spacing w:val="-12"/>
                <w:sz w:val="12"/>
              </w:rPr>
              <w:t xml:space="preserve"> </w:t>
            </w:r>
            <w:r>
              <w:rPr>
                <w:color w:val="231F20"/>
                <w:spacing w:val="-1"/>
                <w:sz w:val="12"/>
              </w:rPr>
              <w:t>sağlanabilecektir.</w:t>
            </w:r>
          </w:p>
        </w:tc>
        <w:tc>
          <w:tcPr>
            <w:tcW w:w="1573" w:type="dxa"/>
          </w:tcPr>
          <w:p w14:paraId="6B2DC930" w14:textId="77777777" w:rsidR="00D34953" w:rsidRPr="00707961" w:rsidRDefault="00D34953" w:rsidP="00D34953">
            <w:pPr>
              <w:pStyle w:val="TableParagraph"/>
              <w:rPr>
                <w:rFonts w:ascii="Tahoma"/>
                <w:b/>
                <w:sz w:val="16"/>
              </w:rPr>
            </w:pPr>
          </w:p>
          <w:p w14:paraId="568C14C5" w14:textId="77777777" w:rsidR="00D34953" w:rsidRPr="00707961" w:rsidRDefault="00D34953" w:rsidP="00D34953">
            <w:pPr>
              <w:pStyle w:val="TableParagraph"/>
              <w:rPr>
                <w:rFonts w:ascii="Tahoma"/>
                <w:b/>
                <w:sz w:val="16"/>
              </w:rPr>
            </w:pPr>
          </w:p>
          <w:p w14:paraId="5705BDC7" w14:textId="77777777" w:rsidR="00707961" w:rsidRPr="00707961" w:rsidRDefault="00707961" w:rsidP="00D34953">
            <w:pPr>
              <w:pStyle w:val="TableParagraph"/>
              <w:rPr>
                <w:rFonts w:ascii="Tahoma"/>
                <w:b/>
                <w:sz w:val="16"/>
              </w:rPr>
            </w:pPr>
          </w:p>
          <w:p w14:paraId="124E70EF" w14:textId="77777777" w:rsidR="00707961" w:rsidRPr="00707961" w:rsidRDefault="00707961" w:rsidP="00D34953">
            <w:pPr>
              <w:pStyle w:val="TableParagraph"/>
              <w:rPr>
                <w:rFonts w:ascii="Tahoma"/>
                <w:b/>
                <w:sz w:val="16"/>
              </w:rPr>
            </w:pPr>
          </w:p>
          <w:p w14:paraId="664F3B0B" w14:textId="77777777" w:rsidR="00707961" w:rsidRPr="00707961" w:rsidRDefault="00707961" w:rsidP="00D34953">
            <w:pPr>
              <w:pStyle w:val="TableParagraph"/>
              <w:rPr>
                <w:rFonts w:ascii="Tahoma"/>
                <w:b/>
                <w:sz w:val="16"/>
              </w:rPr>
            </w:pPr>
          </w:p>
          <w:p w14:paraId="0898F402" w14:textId="77777777" w:rsidR="00D34953" w:rsidRPr="00707961" w:rsidRDefault="00D34953" w:rsidP="00D34953">
            <w:pPr>
              <w:pStyle w:val="TableParagraph"/>
              <w:rPr>
                <w:rFonts w:ascii="Tahoma"/>
                <w:b/>
                <w:sz w:val="16"/>
              </w:rPr>
            </w:pPr>
          </w:p>
          <w:p w14:paraId="6ED5B07D" w14:textId="77777777" w:rsidR="00D34953" w:rsidRPr="00707961" w:rsidRDefault="00D34953" w:rsidP="00D34953">
            <w:pPr>
              <w:pStyle w:val="TableParagraph"/>
              <w:rPr>
                <w:rFonts w:ascii="Tahoma"/>
                <w:b/>
                <w:sz w:val="16"/>
              </w:rPr>
            </w:pPr>
          </w:p>
          <w:p w14:paraId="68131D14" w14:textId="77777777" w:rsidR="00D34953" w:rsidRDefault="00D34953" w:rsidP="00707961">
            <w:pPr>
              <w:pStyle w:val="TableParagraph"/>
              <w:spacing w:line="312" w:lineRule="auto"/>
              <w:ind w:left="268" w:right="235" w:hanging="1"/>
              <w:jc w:val="center"/>
              <w:rPr>
                <w:rFonts w:ascii="Arial" w:hAnsi="Arial"/>
                <w:b/>
                <w:w w:val="105"/>
                <w:sz w:val="12"/>
              </w:rPr>
            </w:pPr>
            <w:r w:rsidRPr="00707961">
              <w:rPr>
                <w:rFonts w:ascii="Arial" w:hAnsi="Arial"/>
                <w:b/>
                <w:spacing w:val="-2"/>
                <w:w w:val="110"/>
                <w:sz w:val="12"/>
              </w:rPr>
              <w:t xml:space="preserve">Ticaret </w:t>
            </w:r>
            <w:r w:rsidR="0012441B" w:rsidRPr="00707961">
              <w:rPr>
                <w:rFonts w:ascii="Arial" w:hAnsi="Arial"/>
                <w:b/>
                <w:spacing w:val="-2"/>
                <w:w w:val="110"/>
                <w:sz w:val="12"/>
              </w:rPr>
              <w:t>Bakanlığı</w:t>
            </w:r>
            <w:r w:rsidRPr="00707961">
              <w:rPr>
                <w:rFonts w:ascii="Arial" w:hAnsi="Arial"/>
                <w:b/>
                <w:spacing w:val="-34"/>
                <w:w w:val="110"/>
                <w:sz w:val="12"/>
              </w:rPr>
              <w:t xml:space="preserve"> </w:t>
            </w:r>
            <w:r w:rsidRPr="00707961">
              <w:rPr>
                <w:rFonts w:ascii="Arial" w:hAnsi="Arial"/>
                <w:b/>
                <w:w w:val="110"/>
                <w:sz w:val="12"/>
              </w:rPr>
              <w:t>(İHRGM</w:t>
            </w:r>
            <w:r w:rsidRPr="00707961">
              <w:rPr>
                <w:rFonts w:ascii="Arial" w:hAnsi="Arial"/>
                <w:b/>
                <w:w w:val="105"/>
                <w:sz w:val="12"/>
              </w:rPr>
              <w:t>)</w:t>
            </w:r>
          </w:p>
          <w:p w14:paraId="16E09B5B" w14:textId="404F6C85" w:rsidR="0051306E" w:rsidRPr="00707961" w:rsidRDefault="0051306E" w:rsidP="00707961">
            <w:pPr>
              <w:pStyle w:val="TableParagraph"/>
              <w:spacing w:line="312" w:lineRule="auto"/>
              <w:ind w:left="268" w:right="235" w:hanging="1"/>
              <w:jc w:val="center"/>
              <w:rPr>
                <w:rFonts w:ascii="Arial" w:hAnsi="Arial"/>
                <w:b/>
                <w:sz w:val="12"/>
              </w:rPr>
            </w:pPr>
            <w:r w:rsidRPr="00035303">
              <w:rPr>
                <w:rFonts w:ascii="Arial" w:hAnsi="Arial"/>
                <w:b/>
                <w:w w:val="105"/>
                <w:sz w:val="12"/>
              </w:rPr>
              <w:t>(Ticaret</w:t>
            </w:r>
            <w:r w:rsidRPr="00035303">
              <w:rPr>
                <w:rFonts w:ascii="Arial" w:hAnsi="Arial"/>
                <w:b/>
                <w:spacing w:val="5"/>
                <w:w w:val="105"/>
                <w:sz w:val="12"/>
              </w:rPr>
              <w:t xml:space="preserve"> </w:t>
            </w:r>
            <w:r w:rsidRPr="00035303">
              <w:rPr>
                <w:rFonts w:ascii="Arial" w:hAnsi="Arial"/>
                <w:b/>
                <w:w w:val="105"/>
                <w:sz w:val="12"/>
              </w:rPr>
              <w:t>Müşavirliği)</w:t>
            </w:r>
          </w:p>
        </w:tc>
        <w:tc>
          <w:tcPr>
            <w:tcW w:w="1270" w:type="dxa"/>
          </w:tcPr>
          <w:p w14:paraId="41B4B3EC" w14:textId="77777777" w:rsidR="00D34953" w:rsidRPr="00707961" w:rsidRDefault="00D34953" w:rsidP="00D34953">
            <w:pPr>
              <w:pStyle w:val="TableParagraph"/>
              <w:rPr>
                <w:rFonts w:ascii="Tahoma"/>
                <w:b/>
                <w:sz w:val="16"/>
              </w:rPr>
            </w:pPr>
          </w:p>
          <w:p w14:paraId="4C67319C" w14:textId="77777777" w:rsidR="00D34953" w:rsidRPr="00707961" w:rsidRDefault="00D34953" w:rsidP="00D34953">
            <w:pPr>
              <w:pStyle w:val="TableParagraph"/>
              <w:rPr>
                <w:rFonts w:ascii="Tahoma"/>
                <w:b/>
                <w:sz w:val="16"/>
              </w:rPr>
            </w:pPr>
          </w:p>
          <w:p w14:paraId="2DE71573" w14:textId="77777777" w:rsidR="00D34953" w:rsidRPr="00707961" w:rsidRDefault="00D34953" w:rsidP="00D34953">
            <w:pPr>
              <w:pStyle w:val="TableParagraph"/>
              <w:rPr>
                <w:rFonts w:ascii="Tahoma"/>
                <w:b/>
                <w:sz w:val="16"/>
              </w:rPr>
            </w:pPr>
          </w:p>
          <w:p w14:paraId="152EA636" w14:textId="77777777" w:rsidR="00D34953" w:rsidRPr="00707961" w:rsidRDefault="00D34953" w:rsidP="00D34953">
            <w:pPr>
              <w:pStyle w:val="TableParagraph"/>
              <w:rPr>
                <w:rFonts w:ascii="Tahoma"/>
                <w:b/>
                <w:sz w:val="16"/>
              </w:rPr>
            </w:pPr>
          </w:p>
          <w:p w14:paraId="39AB1965" w14:textId="77777777" w:rsidR="00D34953" w:rsidRPr="00707961" w:rsidRDefault="00D34953" w:rsidP="00D34953">
            <w:pPr>
              <w:pStyle w:val="TableParagraph"/>
              <w:spacing w:line="312" w:lineRule="auto"/>
              <w:ind w:left="268" w:right="235" w:hanging="1"/>
              <w:jc w:val="center"/>
              <w:rPr>
                <w:rFonts w:ascii="Arial" w:hAnsi="Arial"/>
                <w:b/>
                <w:sz w:val="12"/>
              </w:rPr>
            </w:pPr>
            <w:r w:rsidRPr="00707961">
              <w:rPr>
                <w:rFonts w:ascii="Arial" w:hAnsi="Arial"/>
                <w:b/>
                <w:spacing w:val="-2"/>
                <w:w w:val="110"/>
                <w:sz w:val="12"/>
              </w:rPr>
              <w:t xml:space="preserve">Ticaret </w:t>
            </w:r>
            <w:r w:rsidR="0012441B" w:rsidRPr="00707961">
              <w:rPr>
                <w:rFonts w:ascii="Arial" w:hAnsi="Arial"/>
                <w:b/>
                <w:spacing w:val="-2"/>
                <w:w w:val="110"/>
                <w:sz w:val="12"/>
              </w:rPr>
              <w:t>Bakanlığı</w:t>
            </w:r>
            <w:r w:rsidRPr="00707961">
              <w:rPr>
                <w:rFonts w:ascii="Arial" w:hAnsi="Arial"/>
                <w:b/>
                <w:spacing w:val="-34"/>
                <w:w w:val="110"/>
                <w:sz w:val="12"/>
              </w:rPr>
              <w:t xml:space="preserve"> </w:t>
            </w:r>
            <w:r w:rsidRPr="00707961">
              <w:rPr>
                <w:rFonts w:ascii="Arial" w:hAnsi="Arial"/>
                <w:b/>
                <w:w w:val="110"/>
                <w:sz w:val="12"/>
              </w:rPr>
              <w:t>(</w:t>
            </w:r>
            <w:r w:rsidRPr="00707961">
              <w:rPr>
                <w:rFonts w:ascii="Arial" w:hAnsi="Arial"/>
                <w:b/>
                <w:w w:val="105"/>
                <w:sz w:val="12"/>
              </w:rPr>
              <w:t>UHTGM)</w:t>
            </w:r>
          </w:p>
          <w:p w14:paraId="73F9FEDF" w14:textId="77777777" w:rsidR="00D34953" w:rsidRPr="00707961" w:rsidRDefault="00D34953" w:rsidP="00D34953">
            <w:pPr>
              <w:pStyle w:val="TableParagraph"/>
              <w:rPr>
                <w:rFonts w:ascii="Tahoma"/>
                <w:b/>
                <w:sz w:val="15"/>
              </w:rPr>
            </w:pPr>
          </w:p>
          <w:p w14:paraId="58B3A047" w14:textId="77777777" w:rsidR="00D34953" w:rsidRPr="00707961" w:rsidRDefault="00D34953" w:rsidP="00D34953">
            <w:pPr>
              <w:pStyle w:val="TableParagraph"/>
              <w:ind w:left="141" w:right="111"/>
              <w:jc w:val="center"/>
              <w:rPr>
                <w:rFonts w:ascii="Arial" w:hAnsi="Arial"/>
                <w:b/>
                <w:sz w:val="12"/>
              </w:rPr>
            </w:pPr>
            <w:r w:rsidRPr="00707961">
              <w:rPr>
                <w:rFonts w:ascii="Arial" w:hAnsi="Arial"/>
                <w:b/>
                <w:w w:val="110"/>
                <w:sz w:val="12"/>
              </w:rPr>
              <w:t>TİM</w:t>
            </w:r>
          </w:p>
          <w:p w14:paraId="7E18B9F4" w14:textId="77777777" w:rsidR="00D34953" w:rsidRPr="00707961" w:rsidRDefault="00D34953" w:rsidP="00D34953">
            <w:pPr>
              <w:pStyle w:val="TableParagraph"/>
              <w:spacing w:before="5"/>
              <w:rPr>
                <w:rFonts w:ascii="Tahoma"/>
                <w:b/>
                <w:sz w:val="18"/>
              </w:rPr>
            </w:pPr>
          </w:p>
          <w:p w14:paraId="15A2B0A4" w14:textId="77777777" w:rsidR="00D34953" w:rsidRPr="00707961" w:rsidRDefault="00D34953" w:rsidP="00D34953">
            <w:pPr>
              <w:pStyle w:val="TableParagraph"/>
              <w:spacing w:line="312" w:lineRule="auto"/>
              <w:ind w:left="144" w:right="111"/>
              <w:jc w:val="center"/>
              <w:rPr>
                <w:rFonts w:ascii="Arial" w:hAnsi="Arial"/>
                <w:b/>
                <w:sz w:val="12"/>
              </w:rPr>
            </w:pPr>
            <w:r w:rsidRPr="00707961">
              <w:rPr>
                <w:rFonts w:ascii="Arial" w:hAnsi="Arial"/>
                <w:b/>
                <w:w w:val="105"/>
                <w:sz w:val="12"/>
              </w:rPr>
              <w:t>İlgili Sektör</w:t>
            </w:r>
            <w:r w:rsidRPr="00707961">
              <w:rPr>
                <w:rFonts w:ascii="Arial" w:hAnsi="Arial"/>
                <w:b/>
                <w:spacing w:val="-32"/>
                <w:w w:val="105"/>
                <w:sz w:val="12"/>
              </w:rPr>
              <w:t xml:space="preserve"> </w:t>
            </w:r>
            <w:r w:rsidRPr="00707961">
              <w:rPr>
                <w:rFonts w:ascii="Arial" w:hAnsi="Arial"/>
                <w:b/>
                <w:w w:val="105"/>
                <w:sz w:val="12"/>
              </w:rPr>
              <w:t>Temsilcileri</w:t>
            </w:r>
          </w:p>
          <w:p w14:paraId="1D5F45BE" w14:textId="77777777" w:rsidR="00D34953" w:rsidRPr="00707961" w:rsidRDefault="00D34953" w:rsidP="00D34953">
            <w:pPr>
              <w:pStyle w:val="TableParagraph"/>
              <w:rPr>
                <w:rFonts w:ascii="Tahoma"/>
                <w:b/>
                <w:sz w:val="15"/>
              </w:rPr>
            </w:pPr>
          </w:p>
          <w:p w14:paraId="6B034C68" w14:textId="77777777" w:rsidR="00D34953" w:rsidRPr="00707961" w:rsidRDefault="00D34953" w:rsidP="00D34953">
            <w:pPr>
              <w:pStyle w:val="TableParagraph"/>
              <w:ind w:left="141" w:right="111"/>
              <w:jc w:val="center"/>
              <w:rPr>
                <w:rFonts w:ascii="Arial"/>
                <w:b/>
                <w:sz w:val="12"/>
              </w:rPr>
            </w:pPr>
            <w:r w:rsidRPr="00707961">
              <w:rPr>
                <w:rFonts w:ascii="Arial"/>
                <w:b/>
                <w:w w:val="105"/>
                <w:sz w:val="12"/>
              </w:rPr>
              <w:t>TOBB</w:t>
            </w:r>
          </w:p>
        </w:tc>
        <w:tc>
          <w:tcPr>
            <w:tcW w:w="1270" w:type="dxa"/>
          </w:tcPr>
          <w:p w14:paraId="78972F6F" w14:textId="77777777" w:rsidR="00D34953" w:rsidRDefault="00D34953" w:rsidP="00D34953">
            <w:pPr>
              <w:pStyle w:val="TableParagraph"/>
              <w:tabs>
                <w:tab w:val="left" w:pos="142"/>
              </w:tabs>
              <w:rPr>
                <w:rFonts w:ascii="Tahoma"/>
                <w:b/>
                <w:sz w:val="16"/>
              </w:rPr>
            </w:pPr>
          </w:p>
          <w:p w14:paraId="5B03A6B0" w14:textId="77777777" w:rsidR="00D34953" w:rsidRDefault="00D34953" w:rsidP="00D34953">
            <w:pPr>
              <w:pStyle w:val="TableParagraph"/>
              <w:tabs>
                <w:tab w:val="left" w:pos="142"/>
              </w:tabs>
              <w:rPr>
                <w:rFonts w:ascii="Tahoma"/>
                <w:b/>
                <w:sz w:val="16"/>
              </w:rPr>
            </w:pPr>
          </w:p>
          <w:p w14:paraId="361EA766" w14:textId="77777777" w:rsidR="00D34953" w:rsidRDefault="00D34953" w:rsidP="00D34953">
            <w:pPr>
              <w:pStyle w:val="TableParagraph"/>
              <w:tabs>
                <w:tab w:val="left" w:pos="142"/>
              </w:tabs>
              <w:rPr>
                <w:rFonts w:ascii="Tahoma"/>
                <w:b/>
                <w:sz w:val="16"/>
              </w:rPr>
            </w:pPr>
          </w:p>
          <w:p w14:paraId="5108B863" w14:textId="77777777" w:rsidR="00D34953" w:rsidRDefault="00D34953" w:rsidP="00D34953">
            <w:pPr>
              <w:pStyle w:val="TableParagraph"/>
              <w:tabs>
                <w:tab w:val="left" w:pos="142"/>
              </w:tabs>
              <w:rPr>
                <w:rFonts w:ascii="Tahoma"/>
                <w:b/>
                <w:sz w:val="16"/>
              </w:rPr>
            </w:pPr>
          </w:p>
          <w:p w14:paraId="5696A0FB" w14:textId="77777777" w:rsidR="00D34953" w:rsidRDefault="00D34953" w:rsidP="00D34953">
            <w:pPr>
              <w:pStyle w:val="TableParagraph"/>
              <w:tabs>
                <w:tab w:val="left" w:pos="142"/>
              </w:tabs>
              <w:rPr>
                <w:rFonts w:ascii="Tahoma"/>
                <w:b/>
                <w:sz w:val="16"/>
              </w:rPr>
            </w:pPr>
          </w:p>
          <w:p w14:paraId="6BAA900D" w14:textId="77777777" w:rsidR="00D34953" w:rsidRDefault="00D34953" w:rsidP="00D34953">
            <w:pPr>
              <w:pStyle w:val="TableParagraph"/>
              <w:tabs>
                <w:tab w:val="left" w:pos="142"/>
              </w:tabs>
              <w:rPr>
                <w:rFonts w:ascii="Tahoma"/>
                <w:b/>
                <w:sz w:val="16"/>
              </w:rPr>
            </w:pPr>
          </w:p>
          <w:p w14:paraId="09653EE2" w14:textId="77777777" w:rsidR="00D34953" w:rsidRDefault="00D34953" w:rsidP="00D34953">
            <w:pPr>
              <w:pStyle w:val="TableParagraph"/>
              <w:tabs>
                <w:tab w:val="left" w:pos="142"/>
              </w:tabs>
              <w:rPr>
                <w:rFonts w:ascii="Tahoma"/>
                <w:b/>
                <w:sz w:val="16"/>
              </w:rPr>
            </w:pPr>
          </w:p>
          <w:p w14:paraId="0C2A16D5" w14:textId="77777777" w:rsidR="00D34953" w:rsidRDefault="00D34953" w:rsidP="00D34953">
            <w:pPr>
              <w:pStyle w:val="TableParagraph"/>
              <w:tabs>
                <w:tab w:val="left" w:pos="142"/>
              </w:tabs>
              <w:rPr>
                <w:rFonts w:ascii="Tahoma"/>
                <w:b/>
                <w:sz w:val="16"/>
              </w:rPr>
            </w:pPr>
          </w:p>
          <w:p w14:paraId="45BA9BBB" w14:textId="77777777" w:rsidR="00D34953" w:rsidRDefault="00D34953" w:rsidP="00D34953">
            <w:pPr>
              <w:pStyle w:val="TableParagraph"/>
              <w:tabs>
                <w:tab w:val="left" w:pos="142"/>
              </w:tabs>
              <w:rPr>
                <w:rFonts w:ascii="Tahoma"/>
                <w:b/>
                <w:sz w:val="16"/>
              </w:rPr>
            </w:pPr>
          </w:p>
          <w:p w14:paraId="22F5312C" w14:textId="77777777" w:rsidR="00D34953" w:rsidRDefault="00D34953" w:rsidP="00D34953">
            <w:pPr>
              <w:pStyle w:val="TableParagraph"/>
              <w:tabs>
                <w:tab w:val="left" w:pos="142"/>
              </w:tabs>
              <w:spacing w:before="4"/>
              <w:rPr>
                <w:rFonts w:ascii="Tahoma"/>
                <w:b/>
                <w:sz w:val="14"/>
              </w:rPr>
            </w:pPr>
          </w:p>
          <w:p w14:paraId="336C2F77" w14:textId="77777777" w:rsidR="00D34953" w:rsidRDefault="00D34953" w:rsidP="00D34953">
            <w:pPr>
              <w:pStyle w:val="TableParagraph"/>
              <w:tabs>
                <w:tab w:val="left" w:pos="142"/>
              </w:tabs>
              <w:ind w:left="326"/>
              <w:rPr>
                <w:rFonts w:ascii="Arial"/>
                <w:b/>
                <w:sz w:val="12"/>
              </w:rPr>
            </w:pPr>
            <w:r>
              <w:rPr>
                <w:rFonts w:ascii="Arial"/>
                <w:b/>
                <w:color w:val="231F20"/>
                <w:w w:val="110"/>
                <w:sz w:val="12"/>
              </w:rPr>
              <w:t>2023-2024</w:t>
            </w:r>
          </w:p>
        </w:tc>
      </w:tr>
    </w:tbl>
    <w:p w14:paraId="503DDBF5" w14:textId="77777777" w:rsidR="00E713DC" w:rsidRDefault="00E713DC" w:rsidP="004D7FC5">
      <w:pPr>
        <w:pStyle w:val="GvdeMetni"/>
        <w:tabs>
          <w:tab w:val="left" w:pos="142"/>
        </w:tabs>
        <w:rPr>
          <w:sz w:val="20"/>
        </w:rPr>
      </w:pPr>
    </w:p>
    <w:p w14:paraId="702C1427"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1664" behindDoc="1" locked="0" layoutInCell="1" allowOverlap="1" wp14:anchorId="00F9BCEC" wp14:editId="07D15DBD">
                <wp:simplePos x="0" y="0"/>
                <wp:positionH relativeFrom="page">
                  <wp:posOffset>806450</wp:posOffset>
                </wp:positionH>
                <wp:positionV relativeFrom="paragraph">
                  <wp:posOffset>137795</wp:posOffset>
                </wp:positionV>
                <wp:extent cx="6300470" cy="1270"/>
                <wp:effectExtent l="0" t="0" r="0" b="0"/>
                <wp:wrapTopAndBottom/>
                <wp:docPr id="124"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FA60D" id="Freeform 112" o:spid="_x0000_s1026" style="position:absolute;margin-left:63.5pt;margin-top:10.85pt;width:496.1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" path="m,l9922,e" filled="f" strokecolor="#231f20" strokeweight=".5pt">
                <v:path arrowok="t" o:connecttype="custom" o:connectlocs="0,0;6300470,0" o:connectangles="0,0"/>
                <w10:wrap type="topAndBottom" anchorx="page"/>
              </v:shape>
            </w:pict>
          </mc:Fallback>
        </mc:AlternateContent>
      </w:r>
    </w:p>
    <w:p w14:paraId="660E0750" w14:textId="77777777" w:rsidR="00E713DC" w:rsidRDefault="00E713DC" w:rsidP="004D7FC5">
      <w:pPr>
        <w:pStyle w:val="GvdeMetni"/>
        <w:tabs>
          <w:tab w:val="left" w:pos="142"/>
        </w:tabs>
        <w:spacing w:before="11"/>
        <w:rPr>
          <w:sz w:val="16"/>
        </w:rPr>
      </w:pPr>
    </w:p>
    <w:p w14:paraId="433B7EAD" w14:textId="433E3223" w:rsidR="00E713DC" w:rsidRDefault="00E713DC" w:rsidP="004D7FC5">
      <w:pPr>
        <w:tabs>
          <w:tab w:val="left" w:pos="142"/>
        </w:tabs>
        <w:spacing w:before="96"/>
        <w:ind w:right="1721"/>
        <w:jc w:val="right"/>
        <w:rPr>
          <w:rFonts w:ascii="Lucida Sans"/>
          <w:sz w:val="12"/>
        </w:rPr>
      </w:pPr>
    </w:p>
    <w:p w14:paraId="5C777AED"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6EB3CC42" w14:textId="77777777" w:rsidR="00E713DC" w:rsidRDefault="00E713DC" w:rsidP="004D7FC5">
      <w:pPr>
        <w:pStyle w:val="GvdeMetni"/>
        <w:tabs>
          <w:tab w:val="left" w:pos="142"/>
        </w:tabs>
        <w:rPr>
          <w:rFonts w:ascii="Lucida Sans"/>
          <w:b w:val="0"/>
          <w:sz w:val="20"/>
        </w:rPr>
      </w:pPr>
    </w:p>
    <w:p w14:paraId="02AFEAFA" w14:textId="77777777" w:rsidR="00E713DC" w:rsidRDefault="00E713DC" w:rsidP="004D7FC5">
      <w:pPr>
        <w:pStyle w:val="GvdeMetni"/>
        <w:tabs>
          <w:tab w:val="left" w:pos="142"/>
        </w:tabs>
        <w:rPr>
          <w:rFonts w:ascii="Lucida Sans"/>
          <w:b w:val="0"/>
          <w:sz w:val="20"/>
        </w:rPr>
      </w:pPr>
    </w:p>
    <w:p w14:paraId="31D63AFC" w14:textId="77777777" w:rsidR="00E713DC" w:rsidRDefault="00E713DC" w:rsidP="004D7FC5">
      <w:pPr>
        <w:pStyle w:val="GvdeMetni"/>
        <w:tabs>
          <w:tab w:val="left" w:pos="142"/>
        </w:tabs>
        <w:rPr>
          <w:rFonts w:ascii="Lucida Sans"/>
          <w:b w:val="0"/>
          <w:sz w:val="20"/>
        </w:rPr>
      </w:pPr>
    </w:p>
    <w:p w14:paraId="02A197F1" w14:textId="77777777" w:rsidR="00E713DC" w:rsidRDefault="00E713DC" w:rsidP="004D7FC5">
      <w:pPr>
        <w:pStyle w:val="GvdeMetni"/>
        <w:tabs>
          <w:tab w:val="left" w:pos="142"/>
        </w:tabs>
        <w:rPr>
          <w:rFonts w:ascii="Lucida Sans"/>
          <w:b w:val="0"/>
          <w:sz w:val="20"/>
        </w:rPr>
      </w:pPr>
    </w:p>
    <w:p w14:paraId="0C4E9A1F" w14:textId="77777777" w:rsidR="00E713DC" w:rsidRDefault="00E713DC" w:rsidP="004D7FC5">
      <w:pPr>
        <w:pStyle w:val="GvdeMetni"/>
        <w:tabs>
          <w:tab w:val="left" w:pos="142"/>
        </w:tabs>
        <w:rPr>
          <w:rFonts w:ascii="Lucida Sans"/>
          <w:b w:val="0"/>
          <w:sz w:val="20"/>
        </w:rPr>
      </w:pPr>
    </w:p>
    <w:p w14:paraId="3E7B5920" w14:textId="77777777" w:rsidR="00E713DC" w:rsidRDefault="00E713DC" w:rsidP="004D7FC5">
      <w:pPr>
        <w:pStyle w:val="GvdeMetni"/>
        <w:tabs>
          <w:tab w:val="left" w:pos="142"/>
        </w:tabs>
        <w:spacing w:before="5"/>
        <w:rPr>
          <w:rFonts w:ascii="Lucida Sans"/>
          <w:b w:val="0"/>
          <w:sz w:val="21"/>
        </w:rPr>
      </w:pPr>
    </w:p>
    <w:p w14:paraId="1D17047F"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602176" behindDoc="1" locked="0" layoutInCell="1" allowOverlap="1" wp14:anchorId="0605D164" wp14:editId="283E8B03">
                <wp:simplePos x="0" y="0"/>
                <wp:positionH relativeFrom="page">
                  <wp:posOffset>1094740</wp:posOffset>
                </wp:positionH>
                <wp:positionV relativeFrom="paragraph">
                  <wp:posOffset>261620</wp:posOffset>
                </wp:positionV>
                <wp:extent cx="6300470" cy="1270"/>
                <wp:effectExtent l="0" t="0" r="0" b="0"/>
                <wp:wrapTopAndBottom/>
                <wp:docPr id="123"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F1902D" id="Freeform 111" o:spid="_x0000_s1026" style="position:absolute;margin-left:86.2pt;margin-top:20.6pt;width:496.1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17144B90" w14:textId="77777777" w:rsidR="00E713DC" w:rsidRDefault="00E713DC" w:rsidP="004D7FC5">
      <w:pPr>
        <w:pStyle w:val="GvdeMetni"/>
        <w:tabs>
          <w:tab w:val="left" w:pos="142"/>
        </w:tabs>
        <w:rPr>
          <w:sz w:val="20"/>
        </w:rPr>
      </w:pPr>
    </w:p>
    <w:p w14:paraId="00A39B79" w14:textId="77777777" w:rsidR="00E713DC" w:rsidRDefault="00E713DC" w:rsidP="004D7FC5">
      <w:pPr>
        <w:pStyle w:val="GvdeMetni"/>
        <w:tabs>
          <w:tab w:val="left" w:pos="142"/>
        </w:tabs>
        <w:rPr>
          <w:sz w:val="20"/>
        </w:rPr>
      </w:pPr>
    </w:p>
    <w:p w14:paraId="1F90215D" w14:textId="77777777" w:rsidR="00E713DC" w:rsidRDefault="00E713DC" w:rsidP="004D7FC5">
      <w:pPr>
        <w:pStyle w:val="GvdeMetni"/>
        <w:tabs>
          <w:tab w:val="left" w:pos="142"/>
        </w:tabs>
        <w:rPr>
          <w:sz w:val="20"/>
        </w:rPr>
      </w:pPr>
    </w:p>
    <w:p w14:paraId="775CAD4C" w14:textId="77777777" w:rsidR="00E713DC" w:rsidRDefault="00E713DC" w:rsidP="004D7FC5">
      <w:pPr>
        <w:pStyle w:val="GvdeMetni"/>
        <w:tabs>
          <w:tab w:val="left" w:pos="142"/>
        </w:tabs>
        <w:spacing w:before="9"/>
        <w:rPr>
          <w:sz w:val="21"/>
        </w:rPr>
      </w:pPr>
    </w:p>
    <w:p w14:paraId="39713103" w14:textId="77777777" w:rsidR="00E713DC" w:rsidRDefault="00033D1C" w:rsidP="004D7FC5">
      <w:pPr>
        <w:pStyle w:val="Balk1"/>
        <w:tabs>
          <w:tab w:val="left" w:pos="142"/>
        </w:tabs>
      </w:pPr>
      <w:r>
        <w:rPr>
          <w:color w:val="2868B2"/>
          <w:w w:val="105"/>
        </w:rPr>
        <w:t>3.2</w:t>
      </w:r>
      <w:r>
        <w:rPr>
          <w:color w:val="2868B2"/>
          <w:spacing w:val="3"/>
          <w:w w:val="105"/>
        </w:rPr>
        <w:t xml:space="preserve"> </w:t>
      </w:r>
      <w:r>
        <w:rPr>
          <w:color w:val="2868B2"/>
          <w:w w:val="105"/>
        </w:rPr>
        <w:t>ABD</w:t>
      </w:r>
      <w:r>
        <w:rPr>
          <w:color w:val="2868B2"/>
          <w:spacing w:val="3"/>
          <w:w w:val="105"/>
        </w:rPr>
        <w:t xml:space="preserve"> </w:t>
      </w:r>
      <w:r>
        <w:rPr>
          <w:color w:val="2868B2"/>
          <w:w w:val="105"/>
        </w:rPr>
        <w:t>Eylem</w:t>
      </w:r>
      <w:r>
        <w:rPr>
          <w:color w:val="2868B2"/>
          <w:spacing w:val="3"/>
          <w:w w:val="105"/>
        </w:rPr>
        <w:t xml:space="preserve"> </w:t>
      </w:r>
      <w:r>
        <w:rPr>
          <w:color w:val="2868B2"/>
          <w:w w:val="105"/>
        </w:rPr>
        <w:t>Planı</w:t>
      </w:r>
    </w:p>
    <w:p w14:paraId="46720DA4" w14:textId="77777777" w:rsidR="00E713DC" w:rsidRDefault="00E713DC" w:rsidP="004D7FC5">
      <w:pPr>
        <w:pStyle w:val="GvdeMetni"/>
        <w:tabs>
          <w:tab w:val="left" w:pos="142"/>
        </w:tabs>
        <w:rPr>
          <w:sz w:val="20"/>
        </w:rPr>
      </w:pPr>
    </w:p>
    <w:p w14:paraId="20822658"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61D144B7" w14:textId="77777777" w:rsidTr="00C06196">
        <w:trPr>
          <w:trHeight w:val="688"/>
        </w:trPr>
        <w:tc>
          <w:tcPr>
            <w:tcW w:w="1006" w:type="dxa"/>
            <w:tcBorders>
              <w:bottom w:val="nil"/>
            </w:tcBorders>
            <w:shd w:val="clear" w:color="auto" w:fill="5386C1"/>
          </w:tcPr>
          <w:p w14:paraId="3C05C8AC"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4F04BFF" w14:textId="77777777" w:rsidR="00156D39" w:rsidRDefault="00156D39" w:rsidP="00156D39">
            <w:pPr>
              <w:pStyle w:val="TableParagraph"/>
              <w:tabs>
                <w:tab w:val="left" w:pos="142"/>
              </w:tabs>
              <w:spacing w:before="3"/>
              <w:rPr>
                <w:rFonts w:ascii="Tahoma"/>
                <w:b/>
                <w:sz w:val="19"/>
              </w:rPr>
            </w:pPr>
          </w:p>
          <w:p w14:paraId="51A0437D"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C49E1B0" w14:textId="77777777" w:rsidR="00156D39" w:rsidRDefault="00156D39" w:rsidP="00156D39">
            <w:pPr>
              <w:pStyle w:val="TableParagraph"/>
              <w:tabs>
                <w:tab w:val="left" w:pos="142"/>
              </w:tabs>
              <w:spacing w:before="3"/>
              <w:rPr>
                <w:rFonts w:ascii="Tahoma"/>
                <w:b/>
                <w:sz w:val="19"/>
              </w:rPr>
            </w:pPr>
          </w:p>
          <w:p w14:paraId="0963D729"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641F88A"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3BE8AC43"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68254FEB" w14:textId="77777777" w:rsidR="00156D39" w:rsidRDefault="00156D39" w:rsidP="00156D39">
            <w:pPr>
              <w:pStyle w:val="TableParagraph"/>
              <w:tabs>
                <w:tab w:val="left" w:pos="142"/>
              </w:tabs>
              <w:spacing w:before="3"/>
              <w:rPr>
                <w:rFonts w:ascii="Tahoma"/>
                <w:b/>
                <w:sz w:val="19"/>
              </w:rPr>
            </w:pPr>
          </w:p>
          <w:p w14:paraId="7A77D271"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E0303D" w14:paraId="3DB63BFC" w14:textId="77777777" w:rsidTr="00C06196">
        <w:trPr>
          <w:trHeight w:val="2030"/>
        </w:trPr>
        <w:tc>
          <w:tcPr>
            <w:tcW w:w="1006" w:type="dxa"/>
            <w:tcBorders>
              <w:top w:val="nil"/>
            </w:tcBorders>
          </w:tcPr>
          <w:p w14:paraId="34461080" w14:textId="77777777" w:rsidR="00E0303D" w:rsidRDefault="00E0303D" w:rsidP="00E0303D">
            <w:pPr>
              <w:pStyle w:val="TableParagraph"/>
              <w:tabs>
                <w:tab w:val="left" w:pos="142"/>
              </w:tabs>
              <w:rPr>
                <w:rFonts w:ascii="Tahoma"/>
                <w:b/>
                <w:sz w:val="24"/>
              </w:rPr>
            </w:pPr>
          </w:p>
          <w:p w14:paraId="7EF3C72D" w14:textId="77777777" w:rsidR="00E0303D" w:rsidRDefault="00E0303D" w:rsidP="00E0303D">
            <w:pPr>
              <w:pStyle w:val="TableParagraph"/>
              <w:tabs>
                <w:tab w:val="left" w:pos="142"/>
              </w:tabs>
              <w:rPr>
                <w:rFonts w:ascii="Tahoma"/>
                <w:b/>
                <w:sz w:val="24"/>
              </w:rPr>
            </w:pPr>
          </w:p>
          <w:p w14:paraId="692D10E4" w14:textId="77777777" w:rsidR="00E0303D" w:rsidRDefault="00E0303D" w:rsidP="00E0303D">
            <w:pPr>
              <w:pStyle w:val="TableParagraph"/>
              <w:tabs>
                <w:tab w:val="left" w:pos="142"/>
              </w:tabs>
              <w:spacing w:before="2"/>
              <w:rPr>
                <w:rFonts w:ascii="Tahoma"/>
                <w:b/>
                <w:sz w:val="27"/>
              </w:rPr>
            </w:pPr>
          </w:p>
          <w:p w14:paraId="00EDEB4D" w14:textId="77777777" w:rsidR="00E0303D" w:rsidRDefault="00E0303D" w:rsidP="00E0303D">
            <w:pPr>
              <w:pStyle w:val="TableParagraph"/>
              <w:tabs>
                <w:tab w:val="left" w:pos="142"/>
              </w:tabs>
              <w:ind w:left="290"/>
              <w:rPr>
                <w:rFonts w:ascii="Arial"/>
                <w:b/>
                <w:sz w:val="18"/>
              </w:rPr>
            </w:pPr>
            <w:r>
              <w:rPr>
                <w:rFonts w:ascii="Arial"/>
                <w:b/>
                <w:color w:val="2868B2"/>
                <w:sz w:val="18"/>
              </w:rPr>
              <w:t>3.2.5</w:t>
            </w:r>
          </w:p>
        </w:tc>
        <w:tc>
          <w:tcPr>
            <w:tcW w:w="2480" w:type="dxa"/>
            <w:tcBorders>
              <w:top w:val="nil"/>
            </w:tcBorders>
          </w:tcPr>
          <w:p w14:paraId="42688EBD" w14:textId="77777777" w:rsidR="00E0303D" w:rsidRDefault="00E0303D" w:rsidP="00E0303D">
            <w:pPr>
              <w:pStyle w:val="TableParagraph"/>
              <w:tabs>
                <w:tab w:val="left" w:pos="142"/>
              </w:tabs>
              <w:rPr>
                <w:rFonts w:ascii="Tahoma"/>
                <w:b/>
                <w:sz w:val="16"/>
              </w:rPr>
            </w:pPr>
          </w:p>
          <w:p w14:paraId="4038B11E" w14:textId="77777777" w:rsidR="00E0303D" w:rsidRDefault="00E0303D" w:rsidP="00E0303D">
            <w:pPr>
              <w:pStyle w:val="TableParagraph"/>
              <w:tabs>
                <w:tab w:val="left" w:pos="142"/>
              </w:tabs>
              <w:rPr>
                <w:rFonts w:ascii="Tahoma"/>
                <w:b/>
                <w:sz w:val="16"/>
              </w:rPr>
            </w:pPr>
          </w:p>
          <w:p w14:paraId="59EFA3A3" w14:textId="77777777" w:rsidR="00E0303D" w:rsidRDefault="00E0303D" w:rsidP="00E0303D">
            <w:pPr>
              <w:pStyle w:val="TableParagraph"/>
              <w:tabs>
                <w:tab w:val="left" w:pos="142"/>
              </w:tabs>
              <w:spacing w:before="7"/>
              <w:rPr>
                <w:rFonts w:ascii="Tahoma"/>
                <w:b/>
                <w:sz w:val="12"/>
              </w:rPr>
            </w:pPr>
          </w:p>
          <w:p w14:paraId="596598F4" w14:textId="77777777" w:rsidR="00E0303D" w:rsidRDefault="00E0303D" w:rsidP="00E0303D">
            <w:pPr>
              <w:pStyle w:val="TableParagraph"/>
              <w:tabs>
                <w:tab w:val="left" w:pos="142"/>
              </w:tabs>
              <w:spacing w:line="312" w:lineRule="auto"/>
              <w:ind w:left="71" w:right="75"/>
              <w:rPr>
                <w:rFonts w:ascii="Arial" w:hAnsi="Arial"/>
                <w:b/>
                <w:sz w:val="12"/>
              </w:rPr>
            </w:pPr>
            <w:r>
              <w:rPr>
                <w:rFonts w:ascii="Arial" w:hAnsi="Arial"/>
                <w:b/>
                <w:color w:val="231F20"/>
                <w:w w:val="110"/>
                <w:sz w:val="12"/>
              </w:rPr>
              <w:t>Kadın girişimcilerimiz ve mikro</w:t>
            </w:r>
            <w:r>
              <w:rPr>
                <w:rFonts w:ascii="Arial" w:hAnsi="Arial"/>
                <w:b/>
                <w:color w:val="231F20"/>
                <w:spacing w:val="1"/>
                <w:w w:val="110"/>
                <w:sz w:val="12"/>
              </w:rPr>
              <w:t xml:space="preserve"> </w:t>
            </w:r>
            <w:r>
              <w:rPr>
                <w:rFonts w:ascii="Arial" w:hAnsi="Arial"/>
                <w:b/>
                <w:color w:val="231F20"/>
                <w:w w:val="105"/>
                <w:sz w:val="12"/>
              </w:rPr>
              <w:t>işletmelerimiz</w:t>
            </w:r>
            <w:r>
              <w:rPr>
                <w:rFonts w:ascii="Arial" w:hAnsi="Arial"/>
                <w:b/>
                <w:color w:val="231F20"/>
                <w:spacing w:val="7"/>
                <w:w w:val="105"/>
                <w:sz w:val="12"/>
              </w:rPr>
              <w:t xml:space="preserve"> </w:t>
            </w:r>
            <w:r>
              <w:rPr>
                <w:rFonts w:ascii="Arial" w:hAnsi="Arial"/>
                <w:b/>
                <w:color w:val="231F20"/>
                <w:w w:val="105"/>
                <w:sz w:val="12"/>
              </w:rPr>
              <w:t>özelinde</w:t>
            </w:r>
            <w:r>
              <w:rPr>
                <w:rFonts w:ascii="Arial" w:hAnsi="Arial"/>
                <w:b/>
                <w:color w:val="231F20"/>
                <w:spacing w:val="8"/>
                <w:w w:val="105"/>
                <w:sz w:val="12"/>
              </w:rPr>
              <w:t xml:space="preserve"> </w:t>
            </w:r>
            <w:r>
              <w:rPr>
                <w:rFonts w:ascii="Arial" w:hAnsi="Arial"/>
                <w:b/>
                <w:color w:val="231F20"/>
                <w:w w:val="105"/>
                <w:sz w:val="12"/>
              </w:rPr>
              <w:t>özellikle</w:t>
            </w:r>
            <w:r>
              <w:rPr>
                <w:rFonts w:ascii="Arial" w:hAnsi="Arial"/>
                <w:b/>
                <w:color w:val="231F20"/>
                <w:spacing w:val="7"/>
                <w:w w:val="105"/>
                <w:sz w:val="12"/>
              </w:rPr>
              <w:t xml:space="preserve"> </w:t>
            </w:r>
            <w:r>
              <w:rPr>
                <w:rFonts w:ascii="Arial" w:hAnsi="Arial"/>
                <w:b/>
                <w:color w:val="231F20"/>
                <w:w w:val="105"/>
                <w:sz w:val="12"/>
              </w:rPr>
              <w:t>ETSY</w:t>
            </w:r>
            <w:r>
              <w:rPr>
                <w:rFonts w:ascii="Arial" w:hAnsi="Arial"/>
                <w:b/>
                <w:color w:val="231F20"/>
                <w:spacing w:val="-32"/>
                <w:w w:val="105"/>
                <w:sz w:val="12"/>
              </w:rPr>
              <w:t xml:space="preserve"> </w:t>
            </w:r>
            <w:r>
              <w:rPr>
                <w:rFonts w:ascii="Arial" w:hAnsi="Arial"/>
                <w:b/>
                <w:color w:val="231F20"/>
                <w:w w:val="110"/>
                <w:sz w:val="12"/>
              </w:rPr>
              <w:t>pazar yerine ilişkin eğitim</w:t>
            </w:r>
            <w:r>
              <w:rPr>
                <w:rFonts w:ascii="Arial" w:hAnsi="Arial"/>
                <w:b/>
                <w:color w:val="231F20"/>
                <w:spacing w:val="1"/>
                <w:w w:val="110"/>
                <w:sz w:val="12"/>
              </w:rPr>
              <w:t xml:space="preserve"> </w:t>
            </w:r>
            <w:r>
              <w:rPr>
                <w:rFonts w:ascii="Arial" w:hAnsi="Arial"/>
                <w:b/>
                <w:color w:val="231F20"/>
                <w:w w:val="110"/>
                <w:sz w:val="12"/>
              </w:rPr>
              <w:t>programları ve paydaşlarla ortak</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7"/>
                <w:w w:val="110"/>
                <w:sz w:val="12"/>
              </w:rPr>
              <w:t xml:space="preserve"> </w:t>
            </w:r>
            <w:r>
              <w:rPr>
                <w:rFonts w:ascii="Arial" w:hAnsi="Arial"/>
                <w:b/>
                <w:color w:val="231F20"/>
                <w:w w:val="110"/>
                <w:sz w:val="12"/>
              </w:rPr>
              <w:t>gerçekleştirilecektir.</w:t>
            </w:r>
          </w:p>
        </w:tc>
        <w:tc>
          <w:tcPr>
            <w:tcW w:w="3571" w:type="dxa"/>
            <w:tcBorders>
              <w:top w:val="nil"/>
            </w:tcBorders>
          </w:tcPr>
          <w:p w14:paraId="29A9A255" w14:textId="77777777" w:rsidR="00E0303D" w:rsidRDefault="00E0303D" w:rsidP="00E0303D">
            <w:pPr>
              <w:pStyle w:val="TableParagraph"/>
              <w:tabs>
                <w:tab w:val="left" w:pos="142"/>
              </w:tabs>
              <w:rPr>
                <w:rFonts w:ascii="Tahoma"/>
                <w:b/>
                <w:sz w:val="16"/>
              </w:rPr>
            </w:pPr>
          </w:p>
          <w:p w14:paraId="6BC55A9D" w14:textId="77777777" w:rsidR="00E0303D" w:rsidRDefault="00E0303D" w:rsidP="00E0303D">
            <w:pPr>
              <w:pStyle w:val="TableParagraph"/>
              <w:tabs>
                <w:tab w:val="left" w:pos="142"/>
              </w:tabs>
              <w:spacing w:before="4"/>
              <w:rPr>
                <w:rFonts w:ascii="Tahoma"/>
                <w:b/>
                <w:sz w:val="12"/>
              </w:rPr>
            </w:pPr>
          </w:p>
          <w:p w14:paraId="0D321AAC" w14:textId="77777777" w:rsidR="00E0303D" w:rsidRDefault="00E0303D" w:rsidP="00E0303D">
            <w:pPr>
              <w:pStyle w:val="TableParagraph"/>
              <w:tabs>
                <w:tab w:val="left" w:pos="142"/>
              </w:tabs>
              <w:spacing w:line="295" w:lineRule="auto"/>
              <w:ind w:left="138" w:right="140"/>
              <w:rPr>
                <w:sz w:val="12"/>
              </w:rPr>
            </w:pPr>
            <w:r>
              <w:rPr>
                <w:color w:val="231F20"/>
                <w:spacing w:val="-1"/>
                <w:sz w:val="12"/>
              </w:rPr>
              <w:t xml:space="preserve">ETSY, kullanıcılara </w:t>
            </w:r>
            <w:r>
              <w:rPr>
                <w:color w:val="231F20"/>
                <w:sz w:val="12"/>
              </w:rPr>
              <w:t>tamamen el emeği ile üretilen</w:t>
            </w:r>
            <w:r>
              <w:rPr>
                <w:color w:val="231F20"/>
                <w:spacing w:val="1"/>
                <w:sz w:val="12"/>
              </w:rPr>
              <w:t xml:space="preserve"> </w:t>
            </w:r>
            <w:r>
              <w:rPr>
                <w:color w:val="231F20"/>
                <w:w w:val="95"/>
                <w:sz w:val="12"/>
              </w:rPr>
              <w:t>orijinal ve işçiliği yüksek ürünler sunan bir pazar yeridir.</w:t>
            </w:r>
            <w:r>
              <w:rPr>
                <w:color w:val="231F20"/>
                <w:spacing w:val="-38"/>
                <w:w w:val="95"/>
                <w:sz w:val="12"/>
              </w:rPr>
              <w:t xml:space="preserve"> </w:t>
            </w:r>
            <w:r>
              <w:rPr>
                <w:color w:val="231F20"/>
                <w:sz w:val="12"/>
              </w:rPr>
              <w:t>Kadın girişimcilerimiz ve mikro işletmelerimizin bu</w:t>
            </w:r>
            <w:r>
              <w:rPr>
                <w:color w:val="231F20"/>
                <w:spacing w:val="1"/>
                <w:sz w:val="12"/>
              </w:rPr>
              <w:t xml:space="preserve"> </w:t>
            </w:r>
            <w:r>
              <w:rPr>
                <w:color w:val="231F20"/>
                <w:sz w:val="12"/>
              </w:rPr>
              <w:t>platformda satış yapabileceği düşünülmektedir. Bu</w:t>
            </w:r>
            <w:r>
              <w:rPr>
                <w:color w:val="231F20"/>
                <w:spacing w:val="1"/>
                <w:sz w:val="12"/>
              </w:rPr>
              <w:t xml:space="preserve"> </w:t>
            </w:r>
            <w:r>
              <w:rPr>
                <w:color w:val="231F20"/>
                <w:spacing w:val="-1"/>
                <w:sz w:val="12"/>
              </w:rPr>
              <w:t xml:space="preserve">kapsamda </w:t>
            </w:r>
            <w:r>
              <w:rPr>
                <w:color w:val="231F20"/>
                <w:sz w:val="12"/>
              </w:rPr>
              <w:t>ETSY hakkında kadın girişimcilere yönelik</w:t>
            </w:r>
            <w:r>
              <w:rPr>
                <w:color w:val="231F20"/>
                <w:spacing w:val="1"/>
                <w:sz w:val="12"/>
              </w:rPr>
              <w:t xml:space="preserve"> </w:t>
            </w:r>
            <w:r>
              <w:rPr>
                <w:color w:val="231F20"/>
                <w:sz w:val="12"/>
              </w:rPr>
              <w:t>eğitimler</w:t>
            </w:r>
            <w:r>
              <w:rPr>
                <w:color w:val="231F20"/>
                <w:spacing w:val="-10"/>
                <w:sz w:val="12"/>
              </w:rPr>
              <w:t xml:space="preserve"> </w:t>
            </w:r>
            <w:r>
              <w:rPr>
                <w:color w:val="231F20"/>
                <w:sz w:val="12"/>
              </w:rPr>
              <w:t>verilecek</w:t>
            </w:r>
            <w:r>
              <w:rPr>
                <w:color w:val="231F20"/>
                <w:spacing w:val="-10"/>
                <w:sz w:val="12"/>
              </w:rPr>
              <w:t xml:space="preserve"> </w:t>
            </w:r>
            <w:r>
              <w:rPr>
                <w:color w:val="231F20"/>
                <w:sz w:val="12"/>
              </w:rPr>
              <w:t>ve</w:t>
            </w:r>
            <w:r>
              <w:rPr>
                <w:color w:val="231F20"/>
                <w:spacing w:val="-10"/>
                <w:sz w:val="12"/>
              </w:rPr>
              <w:t xml:space="preserve"> </w:t>
            </w:r>
            <w:r>
              <w:rPr>
                <w:color w:val="231F20"/>
                <w:sz w:val="12"/>
              </w:rPr>
              <w:t>depolama</w:t>
            </w:r>
            <w:r>
              <w:rPr>
                <w:color w:val="231F20"/>
                <w:spacing w:val="-9"/>
                <w:sz w:val="12"/>
              </w:rPr>
              <w:t xml:space="preserve"> </w:t>
            </w:r>
            <w:r>
              <w:rPr>
                <w:color w:val="231F20"/>
                <w:sz w:val="12"/>
              </w:rPr>
              <w:t>ve</w:t>
            </w:r>
            <w:r>
              <w:rPr>
                <w:color w:val="231F20"/>
                <w:spacing w:val="-10"/>
                <w:sz w:val="12"/>
              </w:rPr>
              <w:t xml:space="preserve"> </w:t>
            </w:r>
            <w:r>
              <w:rPr>
                <w:color w:val="231F20"/>
                <w:sz w:val="12"/>
              </w:rPr>
              <w:t>dağıtım</w:t>
            </w:r>
            <w:r>
              <w:rPr>
                <w:color w:val="231F20"/>
                <w:spacing w:val="-10"/>
                <w:sz w:val="12"/>
              </w:rPr>
              <w:t xml:space="preserve"> </w:t>
            </w:r>
            <w:r>
              <w:rPr>
                <w:color w:val="231F20"/>
                <w:sz w:val="12"/>
              </w:rPr>
              <w:t>imkanlarını</w:t>
            </w:r>
            <w:r>
              <w:rPr>
                <w:color w:val="231F20"/>
                <w:spacing w:val="-39"/>
                <w:sz w:val="12"/>
              </w:rPr>
              <w:t xml:space="preserve"> </w:t>
            </w:r>
            <w:r>
              <w:rPr>
                <w:color w:val="231F20"/>
                <w:w w:val="95"/>
                <w:sz w:val="12"/>
              </w:rPr>
              <w:t>kolaylaştıracak</w:t>
            </w:r>
            <w:r>
              <w:rPr>
                <w:color w:val="231F20"/>
                <w:spacing w:val="-8"/>
                <w:w w:val="95"/>
                <w:sz w:val="12"/>
              </w:rPr>
              <w:t xml:space="preserve"> </w:t>
            </w:r>
            <w:r>
              <w:rPr>
                <w:color w:val="231F20"/>
                <w:w w:val="95"/>
                <w:sz w:val="12"/>
              </w:rPr>
              <w:t>ortak</w:t>
            </w:r>
            <w:r>
              <w:rPr>
                <w:color w:val="231F20"/>
                <w:spacing w:val="-8"/>
                <w:w w:val="95"/>
                <w:sz w:val="12"/>
              </w:rPr>
              <w:t xml:space="preserve"> </w:t>
            </w:r>
            <w:r>
              <w:rPr>
                <w:color w:val="231F20"/>
                <w:w w:val="95"/>
                <w:sz w:val="12"/>
              </w:rPr>
              <w:t>çalışmalar</w:t>
            </w:r>
            <w:r>
              <w:rPr>
                <w:color w:val="231F20"/>
                <w:spacing w:val="-8"/>
                <w:w w:val="95"/>
                <w:sz w:val="12"/>
              </w:rPr>
              <w:t xml:space="preserve"> </w:t>
            </w:r>
            <w:r>
              <w:rPr>
                <w:color w:val="231F20"/>
                <w:w w:val="95"/>
                <w:sz w:val="12"/>
              </w:rPr>
              <w:t>yapılacaktır.</w:t>
            </w:r>
          </w:p>
        </w:tc>
        <w:tc>
          <w:tcPr>
            <w:tcW w:w="1573" w:type="dxa"/>
            <w:tcBorders>
              <w:top w:val="nil"/>
            </w:tcBorders>
          </w:tcPr>
          <w:p w14:paraId="5635DFAC" w14:textId="77777777" w:rsidR="00E0303D" w:rsidRPr="00CF609A" w:rsidRDefault="00E0303D" w:rsidP="00E0303D">
            <w:pPr>
              <w:pStyle w:val="TableParagraph"/>
              <w:spacing w:before="7"/>
              <w:rPr>
                <w:rFonts w:ascii="Tahoma"/>
                <w:b/>
                <w:sz w:val="15"/>
              </w:rPr>
            </w:pPr>
          </w:p>
          <w:p w14:paraId="6BD2A33F" w14:textId="77777777" w:rsidR="005360AD" w:rsidRPr="00CF609A" w:rsidRDefault="005360AD" w:rsidP="00E0303D">
            <w:pPr>
              <w:pStyle w:val="TableParagraph"/>
              <w:spacing w:before="7"/>
              <w:rPr>
                <w:rFonts w:ascii="Tahoma"/>
                <w:b/>
                <w:sz w:val="15"/>
              </w:rPr>
            </w:pPr>
          </w:p>
          <w:p w14:paraId="0ACD98F5" w14:textId="77777777" w:rsidR="005360AD" w:rsidRPr="00CF609A" w:rsidRDefault="005360AD" w:rsidP="00E0303D">
            <w:pPr>
              <w:pStyle w:val="TableParagraph"/>
              <w:spacing w:before="7"/>
              <w:rPr>
                <w:rFonts w:ascii="Tahoma"/>
                <w:b/>
                <w:sz w:val="15"/>
              </w:rPr>
            </w:pPr>
          </w:p>
          <w:p w14:paraId="0C71A63B" w14:textId="77777777" w:rsidR="005360AD" w:rsidRPr="00CF609A" w:rsidRDefault="005360AD" w:rsidP="00E0303D">
            <w:pPr>
              <w:pStyle w:val="TableParagraph"/>
              <w:spacing w:before="7"/>
              <w:rPr>
                <w:rFonts w:ascii="Tahoma"/>
                <w:b/>
                <w:sz w:val="15"/>
              </w:rPr>
            </w:pPr>
          </w:p>
          <w:p w14:paraId="7F02D3E3" w14:textId="77777777" w:rsidR="00E0303D" w:rsidRPr="00CF609A" w:rsidRDefault="00E0303D" w:rsidP="00E0303D">
            <w:pPr>
              <w:pStyle w:val="TableParagraph"/>
              <w:spacing w:line="312" w:lineRule="auto"/>
              <w:ind w:left="151" w:right="110"/>
              <w:jc w:val="center"/>
              <w:rPr>
                <w:rFonts w:ascii="Arial" w:hAnsi="Arial"/>
                <w:b/>
                <w:sz w:val="12"/>
              </w:rPr>
            </w:pPr>
            <w:r w:rsidRPr="00CF609A">
              <w:rPr>
                <w:rFonts w:ascii="Arial" w:hAnsi="Arial"/>
                <w:b/>
                <w:spacing w:val="-2"/>
                <w:w w:val="110"/>
                <w:sz w:val="12"/>
              </w:rPr>
              <w:t xml:space="preserve">Ticaret </w:t>
            </w:r>
            <w:r w:rsidR="0012441B" w:rsidRPr="00CF609A">
              <w:rPr>
                <w:rFonts w:ascii="Arial" w:hAnsi="Arial"/>
                <w:b/>
                <w:spacing w:val="-2"/>
                <w:w w:val="110"/>
                <w:sz w:val="12"/>
              </w:rPr>
              <w:t>Bakanlığı</w:t>
            </w:r>
            <w:r w:rsidRPr="00CF609A">
              <w:rPr>
                <w:rFonts w:ascii="Arial" w:hAnsi="Arial"/>
                <w:b/>
                <w:spacing w:val="-34"/>
                <w:w w:val="110"/>
                <w:sz w:val="12"/>
              </w:rPr>
              <w:t xml:space="preserve"> </w:t>
            </w:r>
            <w:r w:rsidRPr="00CF609A">
              <w:rPr>
                <w:rFonts w:ascii="Arial" w:hAnsi="Arial"/>
                <w:b/>
                <w:w w:val="110"/>
                <w:sz w:val="12"/>
              </w:rPr>
              <w:t>(İHRGM)</w:t>
            </w:r>
          </w:p>
          <w:p w14:paraId="2A879CFC" w14:textId="77777777" w:rsidR="00E0303D" w:rsidRPr="00CF609A" w:rsidRDefault="00E0303D" w:rsidP="00E0303D">
            <w:pPr>
              <w:pStyle w:val="TableParagraph"/>
              <w:spacing w:line="626" w:lineRule="auto"/>
              <w:ind w:left="499" w:right="458"/>
              <w:jc w:val="center"/>
              <w:rPr>
                <w:rFonts w:ascii="Arial"/>
                <w:b/>
                <w:sz w:val="12"/>
              </w:rPr>
            </w:pPr>
          </w:p>
        </w:tc>
        <w:tc>
          <w:tcPr>
            <w:tcW w:w="1270" w:type="dxa"/>
            <w:tcBorders>
              <w:top w:val="nil"/>
            </w:tcBorders>
          </w:tcPr>
          <w:p w14:paraId="2F9E2A38" w14:textId="77777777" w:rsidR="005360AD" w:rsidRPr="00CF609A" w:rsidRDefault="005360AD" w:rsidP="005360AD">
            <w:pPr>
              <w:pStyle w:val="TableParagraph"/>
              <w:spacing w:line="312" w:lineRule="auto"/>
              <w:ind w:left="151" w:right="110"/>
              <w:jc w:val="center"/>
              <w:rPr>
                <w:rFonts w:ascii="Arial" w:hAnsi="Arial"/>
                <w:b/>
                <w:spacing w:val="-2"/>
                <w:w w:val="110"/>
                <w:sz w:val="12"/>
              </w:rPr>
            </w:pPr>
          </w:p>
          <w:p w14:paraId="12BB3017" w14:textId="6656628F" w:rsidR="005360AD" w:rsidRPr="002D2F89" w:rsidRDefault="005360AD" w:rsidP="002D2F89">
            <w:pPr>
              <w:pStyle w:val="TableParagraph"/>
              <w:spacing w:line="312" w:lineRule="auto"/>
              <w:ind w:left="151" w:right="110"/>
              <w:jc w:val="center"/>
              <w:rPr>
                <w:rFonts w:ascii="Arial" w:hAnsi="Arial"/>
                <w:b/>
                <w:spacing w:val="-34"/>
                <w:w w:val="110"/>
                <w:sz w:val="12"/>
              </w:rPr>
            </w:pPr>
            <w:r w:rsidRPr="00CF609A">
              <w:rPr>
                <w:rFonts w:ascii="Arial" w:hAnsi="Arial"/>
                <w:b/>
                <w:spacing w:val="-2"/>
                <w:w w:val="110"/>
                <w:sz w:val="12"/>
              </w:rPr>
              <w:t xml:space="preserve">Ticaret </w:t>
            </w:r>
            <w:r w:rsidR="0012441B" w:rsidRPr="00CF609A">
              <w:rPr>
                <w:rFonts w:ascii="Arial" w:hAnsi="Arial"/>
                <w:b/>
                <w:spacing w:val="-2"/>
                <w:w w:val="110"/>
                <w:sz w:val="12"/>
              </w:rPr>
              <w:t>Bakanlığı</w:t>
            </w:r>
            <w:r w:rsidRPr="00CF609A">
              <w:rPr>
                <w:rFonts w:ascii="Arial" w:hAnsi="Arial"/>
                <w:b/>
                <w:spacing w:val="-34"/>
                <w:w w:val="110"/>
                <w:sz w:val="12"/>
              </w:rPr>
              <w:t xml:space="preserve"> </w:t>
            </w:r>
          </w:p>
          <w:p w14:paraId="3230AE2F" w14:textId="77777777" w:rsidR="005360AD" w:rsidRPr="00CF609A" w:rsidRDefault="005360AD" w:rsidP="005360AD">
            <w:pPr>
              <w:pStyle w:val="TableParagraph"/>
              <w:spacing w:line="312" w:lineRule="auto"/>
              <w:ind w:left="151" w:right="110"/>
              <w:jc w:val="center"/>
              <w:rPr>
                <w:rFonts w:ascii="Arial" w:hAnsi="Arial"/>
                <w:b/>
                <w:spacing w:val="-32"/>
                <w:w w:val="105"/>
                <w:sz w:val="12"/>
              </w:rPr>
            </w:pPr>
            <w:r w:rsidRPr="00CF609A">
              <w:rPr>
                <w:rFonts w:ascii="Arial" w:hAnsi="Arial"/>
                <w:b/>
                <w:w w:val="105"/>
                <w:sz w:val="12"/>
              </w:rPr>
              <w:t>(Ticaret Müşavirliği)</w:t>
            </w:r>
            <w:r w:rsidRPr="00CF609A">
              <w:rPr>
                <w:rFonts w:ascii="Arial" w:hAnsi="Arial"/>
                <w:b/>
                <w:spacing w:val="-32"/>
                <w:w w:val="105"/>
                <w:sz w:val="12"/>
              </w:rPr>
              <w:t xml:space="preserve"> </w:t>
            </w:r>
          </w:p>
          <w:p w14:paraId="10971406" w14:textId="77777777" w:rsidR="005360AD" w:rsidRPr="00CF609A" w:rsidRDefault="005360AD" w:rsidP="005360AD">
            <w:pPr>
              <w:pStyle w:val="TableParagraph"/>
              <w:spacing w:line="312" w:lineRule="auto"/>
              <w:ind w:left="151" w:right="110"/>
              <w:jc w:val="center"/>
              <w:rPr>
                <w:rFonts w:ascii="Arial" w:hAnsi="Arial"/>
                <w:b/>
                <w:spacing w:val="-32"/>
                <w:w w:val="105"/>
                <w:sz w:val="12"/>
              </w:rPr>
            </w:pPr>
          </w:p>
          <w:p w14:paraId="0EE7E095" w14:textId="77777777" w:rsidR="005360AD" w:rsidRPr="00CF609A" w:rsidRDefault="005360AD" w:rsidP="005360AD">
            <w:pPr>
              <w:pStyle w:val="TableParagraph"/>
              <w:spacing w:line="312" w:lineRule="auto"/>
              <w:ind w:left="151" w:right="110"/>
              <w:jc w:val="center"/>
              <w:rPr>
                <w:rFonts w:ascii="Arial" w:hAnsi="Arial"/>
                <w:b/>
                <w:sz w:val="12"/>
              </w:rPr>
            </w:pPr>
            <w:r w:rsidRPr="00CF609A">
              <w:rPr>
                <w:rFonts w:ascii="Arial" w:hAnsi="Arial"/>
                <w:b/>
                <w:w w:val="110"/>
                <w:sz w:val="12"/>
              </w:rPr>
              <w:t>TİM</w:t>
            </w:r>
          </w:p>
          <w:p w14:paraId="709F62A8" w14:textId="77777777" w:rsidR="005360AD" w:rsidRPr="00CF609A" w:rsidRDefault="005360AD" w:rsidP="005360AD">
            <w:pPr>
              <w:pStyle w:val="TableParagraph"/>
              <w:tabs>
                <w:tab w:val="left" w:pos="142"/>
              </w:tabs>
              <w:jc w:val="center"/>
              <w:rPr>
                <w:rFonts w:ascii="Arial"/>
                <w:b/>
                <w:w w:val="105"/>
                <w:sz w:val="12"/>
              </w:rPr>
            </w:pPr>
          </w:p>
          <w:p w14:paraId="2D98BF84" w14:textId="77777777" w:rsidR="005360AD" w:rsidRPr="00CF609A" w:rsidRDefault="005360AD" w:rsidP="005360AD">
            <w:pPr>
              <w:pStyle w:val="TableParagraph"/>
              <w:tabs>
                <w:tab w:val="left" w:pos="142"/>
              </w:tabs>
              <w:jc w:val="center"/>
              <w:rPr>
                <w:rFonts w:ascii="Arial"/>
                <w:b/>
                <w:w w:val="105"/>
                <w:sz w:val="12"/>
              </w:rPr>
            </w:pPr>
            <w:r w:rsidRPr="00CF609A">
              <w:rPr>
                <w:rFonts w:ascii="Arial"/>
                <w:b/>
                <w:w w:val="105"/>
                <w:sz w:val="12"/>
              </w:rPr>
              <w:t>TOBB</w:t>
            </w:r>
          </w:p>
          <w:p w14:paraId="57F807CA" w14:textId="77777777" w:rsidR="005360AD" w:rsidRPr="00CF609A" w:rsidRDefault="005360AD" w:rsidP="005360AD">
            <w:pPr>
              <w:pStyle w:val="TableParagraph"/>
              <w:tabs>
                <w:tab w:val="left" w:pos="142"/>
              </w:tabs>
              <w:jc w:val="center"/>
              <w:rPr>
                <w:rFonts w:ascii="Arial"/>
                <w:b/>
                <w:spacing w:val="1"/>
                <w:w w:val="105"/>
                <w:sz w:val="12"/>
              </w:rPr>
            </w:pPr>
          </w:p>
          <w:p w14:paraId="614FAC3E" w14:textId="77777777" w:rsidR="00E0303D" w:rsidRPr="00CF609A" w:rsidRDefault="005360AD" w:rsidP="005360AD">
            <w:pPr>
              <w:pStyle w:val="TableParagraph"/>
              <w:tabs>
                <w:tab w:val="left" w:pos="142"/>
              </w:tabs>
              <w:jc w:val="center"/>
              <w:rPr>
                <w:rFonts w:ascii="Tahoma"/>
                <w:b/>
                <w:sz w:val="16"/>
              </w:rPr>
            </w:pPr>
            <w:r w:rsidRPr="00CF609A">
              <w:rPr>
                <w:rFonts w:ascii="Arial"/>
                <w:b/>
                <w:sz w:val="12"/>
              </w:rPr>
              <w:t>KOSGEB</w:t>
            </w:r>
          </w:p>
        </w:tc>
        <w:tc>
          <w:tcPr>
            <w:tcW w:w="1270" w:type="dxa"/>
            <w:tcBorders>
              <w:top w:val="nil"/>
            </w:tcBorders>
          </w:tcPr>
          <w:p w14:paraId="488FBAE3" w14:textId="77777777" w:rsidR="00E0303D" w:rsidRDefault="00E0303D" w:rsidP="00E0303D">
            <w:pPr>
              <w:pStyle w:val="TableParagraph"/>
              <w:tabs>
                <w:tab w:val="left" w:pos="142"/>
              </w:tabs>
              <w:rPr>
                <w:rFonts w:ascii="Tahoma"/>
                <w:b/>
                <w:sz w:val="16"/>
              </w:rPr>
            </w:pPr>
          </w:p>
          <w:p w14:paraId="4D0173AD" w14:textId="77777777" w:rsidR="00E0303D" w:rsidRDefault="00E0303D" w:rsidP="00E0303D">
            <w:pPr>
              <w:pStyle w:val="TableParagraph"/>
              <w:tabs>
                <w:tab w:val="left" w:pos="142"/>
              </w:tabs>
              <w:rPr>
                <w:rFonts w:ascii="Tahoma"/>
                <w:b/>
                <w:sz w:val="16"/>
              </w:rPr>
            </w:pPr>
          </w:p>
          <w:p w14:paraId="4BBF8C30" w14:textId="77777777" w:rsidR="00E0303D" w:rsidRDefault="00E0303D" w:rsidP="00E0303D">
            <w:pPr>
              <w:pStyle w:val="TableParagraph"/>
              <w:tabs>
                <w:tab w:val="left" w:pos="142"/>
              </w:tabs>
              <w:rPr>
                <w:rFonts w:ascii="Tahoma"/>
                <w:b/>
                <w:sz w:val="16"/>
              </w:rPr>
            </w:pPr>
          </w:p>
          <w:p w14:paraId="0E71ED33" w14:textId="77777777" w:rsidR="00E0303D" w:rsidRDefault="00E0303D" w:rsidP="00E0303D">
            <w:pPr>
              <w:pStyle w:val="TableParagraph"/>
              <w:tabs>
                <w:tab w:val="left" w:pos="142"/>
              </w:tabs>
              <w:rPr>
                <w:rFonts w:ascii="Tahoma"/>
                <w:b/>
                <w:sz w:val="16"/>
              </w:rPr>
            </w:pPr>
          </w:p>
          <w:p w14:paraId="43A57640" w14:textId="77777777" w:rsidR="00E0303D" w:rsidRDefault="00E0303D" w:rsidP="00E0303D">
            <w:pPr>
              <w:pStyle w:val="TableParagraph"/>
              <w:tabs>
                <w:tab w:val="left" w:pos="142"/>
              </w:tabs>
              <w:spacing w:before="133"/>
              <w:ind w:left="331"/>
              <w:rPr>
                <w:rFonts w:ascii="Arial"/>
                <w:b/>
                <w:sz w:val="12"/>
              </w:rPr>
            </w:pPr>
            <w:r>
              <w:rPr>
                <w:rFonts w:ascii="Arial"/>
                <w:b/>
                <w:color w:val="231F20"/>
                <w:w w:val="110"/>
                <w:sz w:val="12"/>
              </w:rPr>
              <w:t>2022-2023</w:t>
            </w:r>
          </w:p>
        </w:tc>
      </w:tr>
      <w:tr w:rsidR="00E0303D" w14:paraId="18445FAA" w14:textId="77777777" w:rsidTr="00C06196">
        <w:trPr>
          <w:trHeight w:val="2446"/>
        </w:trPr>
        <w:tc>
          <w:tcPr>
            <w:tcW w:w="1006" w:type="dxa"/>
          </w:tcPr>
          <w:p w14:paraId="1327F802" w14:textId="77777777" w:rsidR="00E0303D" w:rsidRDefault="00E0303D" w:rsidP="00E0303D">
            <w:pPr>
              <w:pStyle w:val="TableParagraph"/>
              <w:tabs>
                <w:tab w:val="left" w:pos="142"/>
              </w:tabs>
              <w:rPr>
                <w:rFonts w:ascii="Tahoma"/>
                <w:b/>
                <w:sz w:val="24"/>
              </w:rPr>
            </w:pPr>
          </w:p>
          <w:p w14:paraId="7F6226CF" w14:textId="77777777" w:rsidR="00E0303D" w:rsidRDefault="00E0303D" w:rsidP="00E0303D">
            <w:pPr>
              <w:pStyle w:val="TableParagraph"/>
              <w:tabs>
                <w:tab w:val="left" w:pos="142"/>
              </w:tabs>
              <w:rPr>
                <w:rFonts w:ascii="Tahoma"/>
                <w:b/>
                <w:sz w:val="24"/>
              </w:rPr>
            </w:pPr>
          </w:p>
          <w:p w14:paraId="7377DB57" w14:textId="77777777" w:rsidR="00E0303D" w:rsidRDefault="00E0303D" w:rsidP="00E0303D">
            <w:pPr>
              <w:pStyle w:val="TableParagraph"/>
              <w:tabs>
                <w:tab w:val="left" w:pos="142"/>
              </w:tabs>
              <w:rPr>
                <w:rFonts w:ascii="Tahoma"/>
                <w:b/>
                <w:sz w:val="24"/>
              </w:rPr>
            </w:pPr>
          </w:p>
          <w:p w14:paraId="58269A74" w14:textId="77777777" w:rsidR="00E0303D" w:rsidRDefault="00E0303D" w:rsidP="00E0303D">
            <w:pPr>
              <w:pStyle w:val="TableParagraph"/>
              <w:tabs>
                <w:tab w:val="left" w:pos="142"/>
              </w:tabs>
              <w:spacing w:before="6"/>
              <w:rPr>
                <w:rFonts w:ascii="Tahoma"/>
                <w:b/>
              </w:rPr>
            </w:pPr>
          </w:p>
          <w:p w14:paraId="5C004C19" w14:textId="77777777" w:rsidR="00E0303D" w:rsidRDefault="00E0303D" w:rsidP="00E0303D">
            <w:pPr>
              <w:pStyle w:val="TableParagraph"/>
              <w:tabs>
                <w:tab w:val="left" w:pos="142"/>
              </w:tabs>
              <w:spacing w:before="1"/>
              <w:ind w:left="282"/>
              <w:rPr>
                <w:rFonts w:ascii="Arial"/>
                <w:b/>
                <w:sz w:val="18"/>
              </w:rPr>
            </w:pPr>
            <w:r>
              <w:rPr>
                <w:rFonts w:ascii="Arial"/>
                <w:b/>
                <w:color w:val="2868B2"/>
                <w:sz w:val="18"/>
              </w:rPr>
              <w:t>3.2.6</w:t>
            </w:r>
          </w:p>
        </w:tc>
        <w:tc>
          <w:tcPr>
            <w:tcW w:w="2480" w:type="dxa"/>
          </w:tcPr>
          <w:p w14:paraId="127453DF" w14:textId="77777777" w:rsidR="00E0303D" w:rsidRDefault="00E0303D" w:rsidP="00E0303D">
            <w:pPr>
              <w:pStyle w:val="TableParagraph"/>
              <w:tabs>
                <w:tab w:val="left" w:pos="142"/>
              </w:tabs>
              <w:rPr>
                <w:rFonts w:ascii="Tahoma"/>
                <w:b/>
                <w:sz w:val="16"/>
              </w:rPr>
            </w:pPr>
          </w:p>
          <w:p w14:paraId="13C23DFF" w14:textId="77777777" w:rsidR="00E0303D" w:rsidRDefault="00E0303D" w:rsidP="00E0303D">
            <w:pPr>
              <w:pStyle w:val="TableParagraph"/>
              <w:tabs>
                <w:tab w:val="left" w:pos="142"/>
              </w:tabs>
              <w:rPr>
                <w:rFonts w:ascii="Tahoma"/>
                <w:b/>
                <w:sz w:val="16"/>
              </w:rPr>
            </w:pPr>
          </w:p>
          <w:p w14:paraId="1DD12B04" w14:textId="77777777" w:rsidR="00E0303D" w:rsidRDefault="00E0303D" w:rsidP="00E0303D">
            <w:pPr>
              <w:pStyle w:val="TableParagraph"/>
              <w:tabs>
                <w:tab w:val="left" w:pos="142"/>
              </w:tabs>
              <w:rPr>
                <w:rFonts w:ascii="Tahoma"/>
                <w:b/>
                <w:sz w:val="16"/>
              </w:rPr>
            </w:pPr>
          </w:p>
          <w:p w14:paraId="7C6C07F3" w14:textId="77777777" w:rsidR="00E0303D" w:rsidRDefault="00E0303D" w:rsidP="00E0303D">
            <w:pPr>
              <w:pStyle w:val="TableParagraph"/>
              <w:tabs>
                <w:tab w:val="left" w:pos="142"/>
              </w:tabs>
              <w:rPr>
                <w:rFonts w:ascii="Tahoma"/>
                <w:b/>
                <w:sz w:val="16"/>
              </w:rPr>
            </w:pPr>
          </w:p>
          <w:p w14:paraId="5779EAC4" w14:textId="77777777" w:rsidR="00E0303D" w:rsidRDefault="00E0303D" w:rsidP="00E0303D">
            <w:pPr>
              <w:pStyle w:val="TableParagraph"/>
              <w:tabs>
                <w:tab w:val="left" w:pos="142"/>
              </w:tabs>
              <w:spacing w:before="1"/>
              <w:rPr>
                <w:rFonts w:ascii="Tahoma"/>
                <w:b/>
              </w:rPr>
            </w:pPr>
          </w:p>
          <w:p w14:paraId="7B3033D9" w14:textId="77777777" w:rsidR="00E0303D" w:rsidRDefault="00E0303D" w:rsidP="00E0303D">
            <w:pPr>
              <w:pStyle w:val="TableParagraph"/>
              <w:tabs>
                <w:tab w:val="left" w:pos="142"/>
              </w:tabs>
              <w:spacing w:line="312" w:lineRule="auto"/>
              <w:ind w:left="71" w:right="133"/>
              <w:rPr>
                <w:rFonts w:ascii="Arial" w:hAnsi="Arial"/>
                <w:b/>
                <w:sz w:val="12"/>
              </w:rPr>
            </w:pPr>
            <w:r>
              <w:rPr>
                <w:rFonts w:ascii="Arial" w:hAnsi="Arial"/>
                <w:b/>
                <w:color w:val="231F20"/>
                <w:spacing w:val="-2"/>
                <w:w w:val="110"/>
                <w:sz w:val="12"/>
              </w:rPr>
              <w:t xml:space="preserve">Fintech sektörünün </w:t>
            </w:r>
            <w:r>
              <w:rPr>
                <w:rFonts w:ascii="Arial" w:hAnsi="Arial"/>
                <w:b/>
                <w:color w:val="231F20"/>
                <w:spacing w:val="-1"/>
                <w:w w:val="110"/>
                <w:sz w:val="12"/>
              </w:rPr>
              <w:t>ABD’ye açılması</w:t>
            </w:r>
            <w:r>
              <w:rPr>
                <w:rFonts w:ascii="Arial" w:hAnsi="Arial"/>
                <w:b/>
                <w:color w:val="231F20"/>
                <w:spacing w:val="-34"/>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0341F316" w14:textId="77777777" w:rsidR="00E0303D" w:rsidRDefault="00E0303D" w:rsidP="00E0303D">
            <w:pPr>
              <w:pStyle w:val="TableParagraph"/>
              <w:tabs>
                <w:tab w:val="left" w:pos="142"/>
              </w:tabs>
              <w:rPr>
                <w:rFonts w:ascii="Tahoma"/>
                <w:b/>
                <w:sz w:val="16"/>
              </w:rPr>
            </w:pPr>
          </w:p>
          <w:p w14:paraId="14175229" w14:textId="77777777" w:rsidR="00E0303D" w:rsidRDefault="00E0303D" w:rsidP="00E0303D">
            <w:pPr>
              <w:pStyle w:val="TableParagraph"/>
              <w:tabs>
                <w:tab w:val="left" w:pos="142"/>
              </w:tabs>
              <w:rPr>
                <w:rFonts w:ascii="Tahoma"/>
                <w:b/>
                <w:sz w:val="16"/>
              </w:rPr>
            </w:pPr>
          </w:p>
          <w:p w14:paraId="5DB7A717" w14:textId="77777777" w:rsidR="00E0303D" w:rsidRDefault="00E0303D" w:rsidP="00E0303D">
            <w:pPr>
              <w:pStyle w:val="TableParagraph"/>
              <w:tabs>
                <w:tab w:val="left" w:pos="142"/>
              </w:tabs>
              <w:rPr>
                <w:rFonts w:ascii="Tahoma"/>
                <w:b/>
                <w:sz w:val="16"/>
              </w:rPr>
            </w:pPr>
          </w:p>
          <w:p w14:paraId="69921709" w14:textId="77777777" w:rsidR="00E0303D" w:rsidRDefault="00E0303D" w:rsidP="00E0303D">
            <w:pPr>
              <w:pStyle w:val="TableParagraph"/>
              <w:tabs>
                <w:tab w:val="left" w:pos="142"/>
              </w:tabs>
              <w:rPr>
                <w:rFonts w:ascii="Tahoma"/>
                <w:b/>
                <w:sz w:val="16"/>
              </w:rPr>
            </w:pPr>
          </w:p>
          <w:p w14:paraId="248AB3E0" w14:textId="77777777" w:rsidR="00E0303D" w:rsidRDefault="00E0303D" w:rsidP="00E0303D">
            <w:pPr>
              <w:pStyle w:val="TableParagraph"/>
              <w:tabs>
                <w:tab w:val="left" w:pos="142"/>
              </w:tabs>
              <w:spacing w:before="8"/>
              <w:rPr>
                <w:rFonts w:ascii="Tahoma"/>
                <w:b/>
                <w:sz w:val="14"/>
              </w:rPr>
            </w:pPr>
          </w:p>
          <w:p w14:paraId="782358A9" w14:textId="77777777" w:rsidR="00E0303D" w:rsidRDefault="00E0303D" w:rsidP="00E0303D">
            <w:pPr>
              <w:pStyle w:val="TableParagraph"/>
              <w:tabs>
                <w:tab w:val="left" w:pos="142"/>
              </w:tabs>
              <w:spacing w:before="1" w:line="295" w:lineRule="auto"/>
              <w:ind w:left="138" w:right="484"/>
              <w:jc w:val="both"/>
              <w:rPr>
                <w:sz w:val="12"/>
              </w:rPr>
            </w:pPr>
            <w:r>
              <w:rPr>
                <w:color w:val="231F20"/>
                <w:sz w:val="12"/>
              </w:rPr>
              <w:t>Fintech</w:t>
            </w:r>
            <w:r>
              <w:rPr>
                <w:color w:val="231F20"/>
                <w:spacing w:val="-12"/>
                <w:sz w:val="12"/>
              </w:rPr>
              <w:t xml:space="preserve"> </w:t>
            </w:r>
            <w:r>
              <w:rPr>
                <w:color w:val="231F20"/>
                <w:sz w:val="12"/>
              </w:rPr>
              <w:t>sektöründe</w:t>
            </w:r>
            <w:r>
              <w:rPr>
                <w:color w:val="231F20"/>
                <w:spacing w:val="-11"/>
                <w:sz w:val="12"/>
              </w:rPr>
              <w:t xml:space="preserve"> </w:t>
            </w:r>
            <w:r>
              <w:rPr>
                <w:color w:val="231F20"/>
                <w:sz w:val="12"/>
              </w:rPr>
              <w:t>iş</w:t>
            </w:r>
            <w:r>
              <w:rPr>
                <w:color w:val="231F20"/>
                <w:spacing w:val="-12"/>
                <w:sz w:val="12"/>
              </w:rPr>
              <w:t xml:space="preserve"> </w:t>
            </w:r>
            <w:r>
              <w:rPr>
                <w:color w:val="231F20"/>
                <w:sz w:val="12"/>
              </w:rPr>
              <w:t>birliklerinin</w:t>
            </w:r>
            <w:r>
              <w:rPr>
                <w:color w:val="231F20"/>
                <w:spacing w:val="-11"/>
                <w:sz w:val="12"/>
              </w:rPr>
              <w:t xml:space="preserve"> </w:t>
            </w:r>
            <w:r>
              <w:rPr>
                <w:color w:val="231F20"/>
                <w:sz w:val="12"/>
              </w:rPr>
              <w:t>geliştirilmesine</w:t>
            </w:r>
            <w:r>
              <w:rPr>
                <w:color w:val="231F20"/>
                <w:spacing w:val="-40"/>
                <w:sz w:val="12"/>
              </w:rPr>
              <w:t xml:space="preserve"> </w:t>
            </w:r>
            <w:r>
              <w:rPr>
                <w:color w:val="231F20"/>
                <w:spacing w:val="-1"/>
                <w:sz w:val="12"/>
              </w:rPr>
              <w:t>yönelik</w:t>
            </w:r>
            <w:r>
              <w:rPr>
                <w:color w:val="231F20"/>
                <w:spacing w:val="-12"/>
                <w:sz w:val="12"/>
              </w:rPr>
              <w:t xml:space="preserve"> </w:t>
            </w:r>
            <w:r>
              <w:rPr>
                <w:color w:val="231F20"/>
                <w:spacing w:val="-1"/>
                <w:sz w:val="12"/>
              </w:rPr>
              <w:t>çalışmalar</w:t>
            </w:r>
            <w:r>
              <w:rPr>
                <w:color w:val="231F20"/>
                <w:spacing w:val="-11"/>
                <w:sz w:val="12"/>
              </w:rPr>
              <w:t xml:space="preserve"> </w:t>
            </w:r>
            <w:r>
              <w:rPr>
                <w:color w:val="231F20"/>
                <w:spacing w:val="-1"/>
                <w:sz w:val="12"/>
              </w:rPr>
              <w:t>teşvik</w:t>
            </w:r>
            <w:r>
              <w:rPr>
                <w:color w:val="231F20"/>
                <w:spacing w:val="-12"/>
                <w:sz w:val="12"/>
              </w:rPr>
              <w:t xml:space="preserve"> </w:t>
            </w:r>
            <w:r>
              <w:rPr>
                <w:color w:val="231F20"/>
                <w:spacing w:val="-1"/>
                <w:sz w:val="12"/>
              </w:rPr>
              <w:t>edilecek,</w:t>
            </w:r>
            <w:r>
              <w:rPr>
                <w:color w:val="231F20"/>
                <w:spacing w:val="-11"/>
                <w:sz w:val="12"/>
              </w:rPr>
              <w:t xml:space="preserve"> </w:t>
            </w:r>
            <w:r>
              <w:rPr>
                <w:color w:val="231F20"/>
                <w:sz w:val="12"/>
              </w:rPr>
              <w:t>bu</w:t>
            </w:r>
            <w:r>
              <w:rPr>
                <w:color w:val="231F20"/>
                <w:spacing w:val="-12"/>
                <w:sz w:val="12"/>
              </w:rPr>
              <w:t xml:space="preserve"> </w:t>
            </w:r>
            <w:r>
              <w:rPr>
                <w:color w:val="231F20"/>
                <w:sz w:val="12"/>
              </w:rPr>
              <w:t>kapsamdaki</w:t>
            </w:r>
            <w:r>
              <w:rPr>
                <w:color w:val="231F20"/>
                <w:spacing w:val="-39"/>
                <w:sz w:val="12"/>
              </w:rPr>
              <w:t xml:space="preserve"> </w:t>
            </w:r>
            <w:r>
              <w:rPr>
                <w:color w:val="231F20"/>
                <w:w w:val="95"/>
                <w:sz w:val="12"/>
              </w:rPr>
              <w:t>faaliyetler</w:t>
            </w:r>
            <w:r>
              <w:rPr>
                <w:color w:val="231F20"/>
                <w:spacing w:val="-10"/>
                <w:w w:val="95"/>
                <w:sz w:val="12"/>
              </w:rPr>
              <w:t xml:space="preserve"> </w:t>
            </w:r>
            <w:r>
              <w:rPr>
                <w:color w:val="231F20"/>
                <w:w w:val="95"/>
                <w:sz w:val="12"/>
              </w:rPr>
              <w:t>desteklenecektir.</w:t>
            </w:r>
          </w:p>
        </w:tc>
        <w:tc>
          <w:tcPr>
            <w:tcW w:w="1573" w:type="dxa"/>
          </w:tcPr>
          <w:p w14:paraId="7F0D45C0" w14:textId="77777777" w:rsidR="00E0303D" w:rsidRPr="00CF609A" w:rsidRDefault="00E0303D" w:rsidP="00E0303D">
            <w:pPr>
              <w:pStyle w:val="TableParagraph"/>
              <w:spacing w:before="11"/>
              <w:rPr>
                <w:rFonts w:ascii="Tahoma"/>
                <w:b/>
                <w:sz w:val="19"/>
              </w:rPr>
            </w:pPr>
          </w:p>
          <w:p w14:paraId="3B39C86B" w14:textId="77777777" w:rsidR="00CF609A" w:rsidRDefault="00CF609A" w:rsidP="00E0303D">
            <w:pPr>
              <w:pStyle w:val="TableParagraph"/>
              <w:spacing w:line="312" w:lineRule="auto"/>
              <w:ind w:left="151" w:right="110"/>
              <w:jc w:val="center"/>
              <w:rPr>
                <w:rFonts w:ascii="Arial" w:hAnsi="Arial"/>
                <w:b/>
                <w:w w:val="105"/>
                <w:sz w:val="12"/>
              </w:rPr>
            </w:pPr>
          </w:p>
          <w:p w14:paraId="32CA797A" w14:textId="77777777" w:rsidR="00CF609A" w:rsidRDefault="00CF609A" w:rsidP="00E0303D">
            <w:pPr>
              <w:pStyle w:val="TableParagraph"/>
              <w:spacing w:line="312" w:lineRule="auto"/>
              <w:ind w:left="151" w:right="110"/>
              <w:jc w:val="center"/>
              <w:rPr>
                <w:rFonts w:ascii="Arial" w:hAnsi="Arial"/>
                <w:b/>
                <w:w w:val="105"/>
                <w:sz w:val="12"/>
              </w:rPr>
            </w:pPr>
          </w:p>
          <w:p w14:paraId="1CA31789" w14:textId="77777777" w:rsidR="00CF609A" w:rsidRDefault="00CF609A" w:rsidP="00E0303D">
            <w:pPr>
              <w:pStyle w:val="TableParagraph"/>
              <w:spacing w:line="312" w:lineRule="auto"/>
              <w:ind w:left="151" w:right="110"/>
              <w:jc w:val="center"/>
              <w:rPr>
                <w:rFonts w:ascii="Arial" w:hAnsi="Arial"/>
                <w:b/>
                <w:w w:val="105"/>
                <w:sz w:val="12"/>
              </w:rPr>
            </w:pPr>
          </w:p>
          <w:p w14:paraId="37CAB0EC" w14:textId="77777777" w:rsidR="00E0303D" w:rsidRPr="00CF609A" w:rsidRDefault="00E0303D" w:rsidP="00E0303D">
            <w:pPr>
              <w:pStyle w:val="TableParagraph"/>
              <w:spacing w:line="312" w:lineRule="auto"/>
              <w:ind w:left="151" w:right="110"/>
              <w:jc w:val="center"/>
              <w:rPr>
                <w:rFonts w:ascii="Arial" w:hAnsi="Arial"/>
                <w:b/>
                <w:sz w:val="12"/>
              </w:rPr>
            </w:pPr>
            <w:r w:rsidRPr="00CF609A">
              <w:rPr>
                <w:rFonts w:ascii="Arial" w:hAnsi="Arial"/>
                <w:b/>
                <w:w w:val="105"/>
                <w:sz w:val="12"/>
              </w:rPr>
              <w:t>Ticaret</w:t>
            </w:r>
            <w:r w:rsidRPr="00CF609A">
              <w:rPr>
                <w:rFonts w:ascii="Arial" w:hAnsi="Arial"/>
                <w:b/>
                <w:spacing w:val="6"/>
                <w:w w:val="105"/>
                <w:sz w:val="12"/>
              </w:rPr>
              <w:t xml:space="preserve"> </w:t>
            </w:r>
            <w:r w:rsidR="0012441B" w:rsidRPr="00CF609A">
              <w:rPr>
                <w:rFonts w:ascii="Arial" w:hAnsi="Arial"/>
                <w:b/>
                <w:w w:val="105"/>
                <w:sz w:val="12"/>
              </w:rPr>
              <w:t>Bakanlığı</w:t>
            </w:r>
            <w:r w:rsidRPr="00CF609A">
              <w:rPr>
                <w:rFonts w:ascii="Arial" w:hAnsi="Arial"/>
                <w:b/>
                <w:spacing w:val="-32"/>
                <w:w w:val="105"/>
                <w:sz w:val="12"/>
              </w:rPr>
              <w:t xml:space="preserve"> </w:t>
            </w:r>
            <w:r w:rsidRPr="00CF609A">
              <w:rPr>
                <w:rFonts w:ascii="Arial" w:hAnsi="Arial"/>
                <w:b/>
                <w:w w:val="110"/>
                <w:sz w:val="12"/>
              </w:rPr>
              <w:t>(UHTGM)</w:t>
            </w:r>
          </w:p>
          <w:p w14:paraId="75F21284" w14:textId="77777777" w:rsidR="00E0303D" w:rsidRPr="00CF609A" w:rsidRDefault="00E0303D" w:rsidP="00E0303D">
            <w:pPr>
              <w:pStyle w:val="TableParagraph"/>
              <w:rPr>
                <w:rFonts w:ascii="Tahoma"/>
                <w:b/>
                <w:sz w:val="15"/>
              </w:rPr>
            </w:pPr>
          </w:p>
          <w:p w14:paraId="62BD486A" w14:textId="77777777" w:rsidR="00E0303D" w:rsidRPr="00CF609A" w:rsidRDefault="00E0303D" w:rsidP="00E0303D">
            <w:pPr>
              <w:pStyle w:val="TableParagraph"/>
              <w:ind w:left="149" w:right="111"/>
              <w:jc w:val="center"/>
              <w:rPr>
                <w:rFonts w:ascii="Arial"/>
                <w:b/>
                <w:sz w:val="12"/>
              </w:rPr>
            </w:pPr>
          </w:p>
        </w:tc>
        <w:tc>
          <w:tcPr>
            <w:tcW w:w="1270" w:type="dxa"/>
          </w:tcPr>
          <w:p w14:paraId="128FEB18" w14:textId="77777777" w:rsidR="0072054E" w:rsidRPr="00CF609A" w:rsidRDefault="0072054E" w:rsidP="0072054E">
            <w:pPr>
              <w:pStyle w:val="TableParagraph"/>
              <w:spacing w:line="626" w:lineRule="auto"/>
              <w:ind w:left="12"/>
              <w:jc w:val="center"/>
              <w:rPr>
                <w:rFonts w:ascii="Arial" w:hAnsi="Arial"/>
                <w:b/>
                <w:spacing w:val="-2"/>
                <w:w w:val="105"/>
                <w:sz w:val="12"/>
              </w:rPr>
            </w:pPr>
          </w:p>
          <w:p w14:paraId="363AB05E" w14:textId="77777777" w:rsidR="0072054E" w:rsidRPr="00CF609A" w:rsidRDefault="0072054E" w:rsidP="0072054E">
            <w:pPr>
              <w:pStyle w:val="TableParagraph"/>
              <w:spacing w:line="626" w:lineRule="auto"/>
              <w:ind w:left="12"/>
              <w:jc w:val="center"/>
              <w:rPr>
                <w:rFonts w:ascii="Arial" w:hAnsi="Arial"/>
                <w:b/>
                <w:spacing w:val="-2"/>
                <w:w w:val="105"/>
                <w:sz w:val="12"/>
              </w:rPr>
            </w:pPr>
            <w:r w:rsidRPr="00CF609A">
              <w:rPr>
                <w:rFonts w:ascii="Arial" w:hAnsi="Arial"/>
                <w:b/>
                <w:spacing w:val="-2"/>
                <w:w w:val="105"/>
                <w:sz w:val="12"/>
              </w:rPr>
              <w:t>İlgili STK’lar</w:t>
            </w:r>
          </w:p>
          <w:p w14:paraId="048CC5EB" w14:textId="77777777" w:rsidR="0072054E" w:rsidRPr="00CF609A" w:rsidRDefault="0072054E" w:rsidP="0072054E">
            <w:pPr>
              <w:pStyle w:val="TableParagraph"/>
              <w:spacing w:line="626" w:lineRule="auto"/>
              <w:ind w:left="12"/>
              <w:jc w:val="center"/>
              <w:rPr>
                <w:rFonts w:ascii="Arial" w:hAnsi="Arial"/>
                <w:b/>
                <w:sz w:val="12"/>
              </w:rPr>
            </w:pPr>
            <w:r w:rsidRPr="00CF609A">
              <w:rPr>
                <w:rFonts w:ascii="Arial" w:hAnsi="Arial"/>
                <w:b/>
                <w:spacing w:val="-32"/>
                <w:w w:val="105"/>
                <w:sz w:val="12"/>
              </w:rPr>
              <w:t xml:space="preserve"> </w:t>
            </w:r>
            <w:r w:rsidRPr="00CF609A">
              <w:rPr>
                <w:rFonts w:ascii="Arial" w:hAnsi="Arial"/>
                <w:b/>
                <w:w w:val="105"/>
                <w:sz w:val="12"/>
              </w:rPr>
              <w:t>TÖDEB</w:t>
            </w:r>
          </w:p>
          <w:p w14:paraId="27916B97" w14:textId="77777777" w:rsidR="0072054E" w:rsidRPr="00CF609A" w:rsidRDefault="0072054E" w:rsidP="0072054E">
            <w:pPr>
              <w:pStyle w:val="TableParagraph"/>
              <w:spacing w:line="312" w:lineRule="auto"/>
              <w:ind w:left="12"/>
              <w:jc w:val="center"/>
              <w:rPr>
                <w:rFonts w:ascii="Arial" w:hAnsi="Arial"/>
                <w:b/>
                <w:sz w:val="12"/>
              </w:rPr>
            </w:pPr>
            <w:r w:rsidRPr="00CF609A">
              <w:rPr>
                <w:rFonts w:ascii="Arial" w:hAnsi="Arial"/>
                <w:b/>
                <w:w w:val="105"/>
                <w:sz w:val="12"/>
              </w:rPr>
              <w:t>Sanayi ve Teknoloji</w:t>
            </w:r>
            <w:r w:rsidRPr="00CF609A">
              <w:rPr>
                <w:rFonts w:ascii="Arial" w:hAnsi="Arial"/>
                <w:b/>
                <w:spacing w:val="-32"/>
                <w:w w:val="105"/>
                <w:sz w:val="12"/>
              </w:rPr>
              <w:t xml:space="preserve"> </w:t>
            </w:r>
            <w:r w:rsidR="0012441B" w:rsidRPr="00CF609A">
              <w:rPr>
                <w:rFonts w:ascii="Arial" w:hAnsi="Arial"/>
                <w:b/>
                <w:w w:val="105"/>
                <w:sz w:val="12"/>
              </w:rPr>
              <w:t>Bakanlığı</w:t>
            </w:r>
          </w:p>
          <w:p w14:paraId="10D94192" w14:textId="77777777" w:rsidR="0072054E" w:rsidRPr="00CF609A" w:rsidRDefault="0072054E" w:rsidP="0072054E">
            <w:pPr>
              <w:pStyle w:val="TableParagraph"/>
              <w:ind w:left="12"/>
              <w:jc w:val="center"/>
              <w:rPr>
                <w:rFonts w:ascii="Tahoma"/>
                <w:b/>
                <w:sz w:val="15"/>
              </w:rPr>
            </w:pPr>
          </w:p>
          <w:p w14:paraId="59998B3E" w14:textId="77777777" w:rsidR="00E0303D" w:rsidRDefault="0072054E" w:rsidP="0072054E">
            <w:pPr>
              <w:pStyle w:val="TableParagraph"/>
              <w:tabs>
                <w:tab w:val="left" w:pos="142"/>
              </w:tabs>
              <w:ind w:left="12"/>
              <w:jc w:val="center"/>
              <w:rPr>
                <w:rFonts w:ascii="Arial"/>
                <w:b/>
                <w:w w:val="105"/>
                <w:sz w:val="12"/>
              </w:rPr>
            </w:pPr>
            <w:r w:rsidRPr="00CF609A">
              <w:rPr>
                <w:rFonts w:ascii="Arial"/>
                <w:b/>
                <w:w w:val="105"/>
                <w:sz w:val="12"/>
              </w:rPr>
              <w:t>TOBB</w:t>
            </w:r>
          </w:p>
          <w:p w14:paraId="29990B32" w14:textId="77777777" w:rsidR="008579A9" w:rsidRDefault="008579A9" w:rsidP="0072054E">
            <w:pPr>
              <w:pStyle w:val="TableParagraph"/>
              <w:tabs>
                <w:tab w:val="left" w:pos="142"/>
              </w:tabs>
              <w:ind w:left="12"/>
              <w:jc w:val="center"/>
              <w:rPr>
                <w:rFonts w:ascii="Tahoma"/>
                <w:b/>
                <w:sz w:val="16"/>
              </w:rPr>
            </w:pPr>
          </w:p>
          <w:p w14:paraId="79B53CFA" w14:textId="0CBFD5E5" w:rsidR="008579A9" w:rsidRPr="00CF609A" w:rsidRDefault="008579A9" w:rsidP="0072054E">
            <w:pPr>
              <w:pStyle w:val="TableParagraph"/>
              <w:tabs>
                <w:tab w:val="left" w:pos="142"/>
              </w:tabs>
              <w:ind w:left="12"/>
              <w:jc w:val="center"/>
              <w:rPr>
                <w:rFonts w:ascii="Tahoma"/>
                <w:b/>
                <w:sz w:val="16"/>
              </w:rPr>
            </w:pPr>
            <w:r>
              <w:rPr>
                <w:rFonts w:ascii="Arial"/>
                <w:b/>
                <w:sz w:val="12"/>
              </w:rPr>
              <w:t>DE</w:t>
            </w:r>
            <w:r>
              <w:rPr>
                <w:rFonts w:ascii="Arial"/>
                <w:b/>
                <w:sz w:val="12"/>
              </w:rPr>
              <w:t>İ</w:t>
            </w:r>
            <w:r>
              <w:rPr>
                <w:rFonts w:ascii="Arial"/>
                <w:b/>
                <w:sz w:val="12"/>
              </w:rPr>
              <w:t>K</w:t>
            </w:r>
          </w:p>
        </w:tc>
        <w:tc>
          <w:tcPr>
            <w:tcW w:w="1270" w:type="dxa"/>
          </w:tcPr>
          <w:p w14:paraId="38F132D7" w14:textId="77777777" w:rsidR="00E0303D" w:rsidRDefault="00E0303D" w:rsidP="00E0303D">
            <w:pPr>
              <w:pStyle w:val="TableParagraph"/>
              <w:tabs>
                <w:tab w:val="left" w:pos="142"/>
              </w:tabs>
              <w:rPr>
                <w:rFonts w:ascii="Tahoma"/>
                <w:b/>
                <w:sz w:val="16"/>
              </w:rPr>
            </w:pPr>
          </w:p>
          <w:p w14:paraId="18382ADD" w14:textId="77777777" w:rsidR="00E0303D" w:rsidRDefault="00E0303D" w:rsidP="00E0303D">
            <w:pPr>
              <w:pStyle w:val="TableParagraph"/>
              <w:tabs>
                <w:tab w:val="left" w:pos="142"/>
              </w:tabs>
              <w:rPr>
                <w:rFonts w:ascii="Tahoma"/>
                <w:b/>
                <w:sz w:val="16"/>
              </w:rPr>
            </w:pPr>
          </w:p>
          <w:p w14:paraId="3DD12213" w14:textId="77777777" w:rsidR="00E0303D" w:rsidRDefault="00E0303D" w:rsidP="00E0303D">
            <w:pPr>
              <w:pStyle w:val="TableParagraph"/>
              <w:tabs>
                <w:tab w:val="left" w:pos="142"/>
              </w:tabs>
              <w:rPr>
                <w:rFonts w:ascii="Tahoma"/>
                <w:b/>
                <w:sz w:val="16"/>
              </w:rPr>
            </w:pPr>
          </w:p>
          <w:p w14:paraId="1B14F8D0" w14:textId="77777777" w:rsidR="00E0303D" w:rsidRDefault="00E0303D" w:rsidP="00E0303D">
            <w:pPr>
              <w:pStyle w:val="TableParagraph"/>
              <w:tabs>
                <w:tab w:val="left" w:pos="142"/>
              </w:tabs>
              <w:rPr>
                <w:rFonts w:ascii="Tahoma"/>
                <w:b/>
                <w:sz w:val="16"/>
              </w:rPr>
            </w:pPr>
          </w:p>
          <w:p w14:paraId="0E9A0919" w14:textId="77777777" w:rsidR="00E0303D" w:rsidRDefault="00E0303D" w:rsidP="00E0303D">
            <w:pPr>
              <w:pStyle w:val="TableParagraph"/>
              <w:tabs>
                <w:tab w:val="left" w:pos="142"/>
              </w:tabs>
              <w:rPr>
                <w:rFonts w:ascii="Tahoma"/>
                <w:b/>
                <w:sz w:val="16"/>
              </w:rPr>
            </w:pPr>
          </w:p>
          <w:p w14:paraId="465BCD23" w14:textId="77777777" w:rsidR="00E0303D" w:rsidRDefault="00E0303D" w:rsidP="00E0303D">
            <w:pPr>
              <w:pStyle w:val="TableParagraph"/>
              <w:tabs>
                <w:tab w:val="left" w:pos="142"/>
              </w:tabs>
              <w:spacing w:before="5"/>
              <w:rPr>
                <w:rFonts w:ascii="Tahoma"/>
                <w:b/>
                <w:sz w:val="14"/>
              </w:rPr>
            </w:pPr>
          </w:p>
          <w:p w14:paraId="4AD99560" w14:textId="77777777" w:rsidR="00E0303D" w:rsidRDefault="00E0303D" w:rsidP="00E0303D">
            <w:pPr>
              <w:pStyle w:val="TableParagraph"/>
              <w:tabs>
                <w:tab w:val="left" w:pos="142"/>
              </w:tabs>
              <w:ind w:left="331"/>
              <w:rPr>
                <w:rFonts w:ascii="Arial"/>
                <w:b/>
                <w:sz w:val="12"/>
              </w:rPr>
            </w:pPr>
            <w:r>
              <w:rPr>
                <w:rFonts w:ascii="Arial"/>
                <w:b/>
                <w:color w:val="231F20"/>
                <w:w w:val="110"/>
                <w:sz w:val="12"/>
              </w:rPr>
              <w:t>2022-2023</w:t>
            </w:r>
          </w:p>
        </w:tc>
      </w:tr>
      <w:tr w:rsidR="00E0303D" w14:paraId="69ED7BA3" w14:textId="77777777" w:rsidTr="00C06196">
        <w:trPr>
          <w:trHeight w:val="1593"/>
        </w:trPr>
        <w:tc>
          <w:tcPr>
            <w:tcW w:w="1006" w:type="dxa"/>
          </w:tcPr>
          <w:p w14:paraId="1216C3CB" w14:textId="77777777" w:rsidR="00E0303D" w:rsidRDefault="00E0303D" w:rsidP="00E0303D">
            <w:pPr>
              <w:pStyle w:val="TableParagraph"/>
              <w:tabs>
                <w:tab w:val="left" w:pos="142"/>
              </w:tabs>
              <w:rPr>
                <w:rFonts w:ascii="Tahoma"/>
                <w:b/>
                <w:sz w:val="24"/>
              </w:rPr>
            </w:pPr>
          </w:p>
          <w:p w14:paraId="0E61FDB8" w14:textId="77777777" w:rsidR="00E0303D" w:rsidRDefault="00E0303D" w:rsidP="00E0303D">
            <w:pPr>
              <w:pStyle w:val="TableParagraph"/>
              <w:tabs>
                <w:tab w:val="left" w:pos="142"/>
              </w:tabs>
              <w:spacing w:before="2"/>
              <w:rPr>
                <w:rFonts w:ascii="Tahoma"/>
                <w:b/>
                <w:sz w:val="35"/>
              </w:rPr>
            </w:pPr>
          </w:p>
          <w:p w14:paraId="604F2D72" w14:textId="77777777" w:rsidR="00E0303D" w:rsidRDefault="00E0303D" w:rsidP="00E0303D">
            <w:pPr>
              <w:pStyle w:val="TableParagraph"/>
              <w:tabs>
                <w:tab w:val="left" w:pos="142"/>
              </w:tabs>
              <w:ind w:left="284"/>
              <w:rPr>
                <w:rFonts w:ascii="Arial"/>
                <w:b/>
                <w:sz w:val="18"/>
              </w:rPr>
            </w:pPr>
            <w:r>
              <w:rPr>
                <w:rFonts w:ascii="Arial"/>
                <w:b/>
                <w:color w:val="2868B2"/>
                <w:sz w:val="18"/>
              </w:rPr>
              <w:t>3.2.7</w:t>
            </w:r>
          </w:p>
        </w:tc>
        <w:tc>
          <w:tcPr>
            <w:tcW w:w="2480" w:type="dxa"/>
          </w:tcPr>
          <w:p w14:paraId="588F51B1" w14:textId="77777777" w:rsidR="00E0303D" w:rsidRDefault="00E0303D" w:rsidP="00E0303D">
            <w:pPr>
              <w:pStyle w:val="TableParagraph"/>
              <w:tabs>
                <w:tab w:val="left" w:pos="142"/>
              </w:tabs>
              <w:rPr>
                <w:rFonts w:ascii="Tahoma"/>
                <w:b/>
                <w:sz w:val="16"/>
              </w:rPr>
            </w:pPr>
          </w:p>
          <w:p w14:paraId="0D3DE6FE" w14:textId="77777777" w:rsidR="00E0303D" w:rsidRDefault="00E0303D" w:rsidP="00E0303D">
            <w:pPr>
              <w:pStyle w:val="TableParagraph"/>
              <w:tabs>
                <w:tab w:val="left" w:pos="142"/>
              </w:tabs>
              <w:rPr>
                <w:rFonts w:ascii="Tahoma"/>
                <w:b/>
                <w:sz w:val="16"/>
              </w:rPr>
            </w:pPr>
          </w:p>
          <w:p w14:paraId="1AD36323" w14:textId="77777777" w:rsidR="00E0303D" w:rsidRDefault="00E0303D" w:rsidP="00E0303D">
            <w:pPr>
              <w:pStyle w:val="TableParagraph"/>
              <w:tabs>
                <w:tab w:val="left" w:pos="142"/>
              </w:tabs>
              <w:spacing w:before="6"/>
              <w:rPr>
                <w:rFonts w:ascii="Tahoma"/>
                <w:b/>
                <w:sz w:val="14"/>
              </w:rPr>
            </w:pPr>
          </w:p>
          <w:p w14:paraId="3A8EE66B" w14:textId="77777777" w:rsidR="00E0303D" w:rsidRDefault="00E0303D" w:rsidP="00E0303D">
            <w:pPr>
              <w:pStyle w:val="TableParagraph"/>
              <w:tabs>
                <w:tab w:val="left" w:pos="142"/>
              </w:tabs>
              <w:spacing w:before="1"/>
              <w:ind w:left="71"/>
              <w:rPr>
                <w:rFonts w:ascii="Arial" w:hAnsi="Arial"/>
                <w:b/>
                <w:sz w:val="12"/>
              </w:rPr>
            </w:pPr>
            <w:r>
              <w:rPr>
                <w:rFonts w:ascii="Arial" w:hAnsi="Arial"/>
                <w:b/>
                <w:color w:val="231F20"/>
                <w:w w:val="110"/>
                <w:sz w:val="12"/>
              </w:rPr>
              <w:t>Ödeme</w:t>
            </w:r>
            <w:r>
              <w:rPr>
                <w:rFonts w:ascii="Arial" w:hAnsi="Arial"/>
                <w:b/>
                <w:color w:val="231F20"/>
                <w:spacing w:val="-9"/>
                <w:w w:val="110"/>
                <w:sz w:val="12"/>
              </w:rPr>
              <w:t xml:space="preserve"> </w:t>
            </w:r>
            <w:r>
              <w:rPr>
                <w:rFonts w:ascii="Arial" w:hAnsi="Arial"/>
                <w:b/>
                <w:color w:val="231F20"/>
                <w:w w:val="110"/>
                <w:sz w:val="12"/>
              </w:rPr>
              <w:t>sistemi</w:t>
            </w:r>
            <w:r>
              <w:rPr>
                <w:rFonts w:ascii="Arial" w:hAnsi="Arial"/>
                <w:b/>
                <w:color w:val="231F20"/>
                <w:spacing w:val="-9"/>
                <w:w w:val="110"/>
                <w:sz w:val="12"/>
              </w:rPr>
              <w:t xml:space="preserve"> </w:t>
            </w:r>
            <w:r>
              <w:rPr>
                <w:rFonts w:ascii="Arial" w:hAnsi="Arial"/>
                <w:b/>
                <w:color w:val="231F20"/>
                <w:w w:val="110"/>
                <w:sz w:val="12"/>
              </w:rPr>
              <w:t>yazılımlarının</w:t>
            </w:r>
          </w:p>
          <w:p w14:paraId="172A7343" w14:textId="77777777" w:rsidR="00E0303D" w:rsidRDefault="00E0303D" w:rsidP="00E0303D">
            <w:pPr>
              <w:pStyle w:val="TableParagraph"/>
              <w:tabs>
                <w:tab w:val="left" w:pos="142"/>
              </w:tabs>
              <w:spacing w:before="42" w:line="312" w:lineRule="auto"/>
              <w:ind w:left="71" w:right="36"/>
              <w:rPr>
                <w:rFonts w:ascii="Arial" w:hAnsi="Arial"/>
                <w:b/>
                <w:sz w:val="12"/>
              </w:rPr>
            </w:pPr>
            <w:r>
              <w:rPr>
                <w:rFonts w:ascii="Arial" w:hAnsi="Arial"/>
                <w:b/>
                <w:color w:val="231F20"/>
                <w:w w:val="110"/>
                <w:sz w:val="12"/>
              </w:rPr>
              <w:t>e-ticaret platformlarına entegrasyonu</w:t>
            </w:r>
            <w:r>
              <w:rPr>
                <w:rFonts w:ascii="Arial" w:hAnsi="Arial"/>
                <w:b/>
                <w:color w:val="231F20"/>
                <w:spacing w:val="-35"/>
                <w:w w:val="110"/>
                <w:sz w:val="12"/>
              </w:rPr>
              <w:t xml:space="preserve"> </w:t>
            </w:r>
            <w:r>
              <w:rPr>
                <w:rFonts w:ascii="Arial" w:hAnsi="Arial"/>
                <w:b/>
                <w:color w:val="231F20"/>
                <w:w w:val="110"/>
                <w:sz w:val="12"/>
              </w:rPr>
              <w:t>sağlanacaktır.</w:t>
            </w:r>
          </w:p>
        </w:tc>
        <w:tc>
          <w:tcPr>
            <w:tcW w:w="3571" w:type="dxa"/>
          </w:tcPr>
          <w:p w14:paraId="52948364" w14:textId="77777777" w:rsidR="00E0303D" w:rsidRDefault="00E0303D" w:rsidP="00E0303D">
            <w:pPr>
              <w:pStyle w:val="TableParagraph"/>
              <w:tabs>
                <w:tab w:val="left" w:pos="142"/>
              </w:tabs>
              <w:rPr>
                <w:rFonts w:ascii="Tahoma"/>
                <w:b/>
                <w:sz w:val="16"/>
              </w:rPr>
            </w:pPr>
          </w:p>
          <w:p w14:paraId="26817A0F" w14:textId="77777777" w:rsidR="00E0303D" w:rsidRDefault="00E0303D" w:rsidP="00E0303D">
            <w:pPr>
              <w:pStyle w:val="TableParagraph"/>
              <w:tabs>
                <w:tab w:val="left" w:pos="142"/>
              </w:tabs>
              <w:spacing w:before="9"/>
              <w:rPr>
                <w:rFonts w:ascii="Tahoma"/>
                <w:b/>
                <w:sz w:val="12"/>
              </w:rPr>
            </w:pPr>
          </w:p>
          <w:p w14:paraId="5034460C" w14:textId="77777777" w:rsidR="00E0303D" w:rsidRDefault="00E0303D" w:rsidP="00E0303D">
            <w:pPr>
              <w:pStyle w:val="TableParagraph"/>
              <w:tabs>
                <w:tab w:val="left" w:pos="142"/>
              </w:tabs>
              <w:spacing w:line="295" w:lineRule="auto"/>
              <w:ind w:left="138" w:right="359"/>
              <w:rPr>
                <w:sz w:val="12"/>
              </w:rPr>
            </w:pPr>
            <w:r>
              <w:rPr>
                <w:color w:val="231F20"/>
                <w:spacing w:val="-1"/>
                <w:sz w:val="12"/>
              </w:rPr>
              <w:t>Ülkemizde</w:t>
            </w:r>
            <w:r>
              <w:rPr>
                <w:color w:val="231F20"/>
                <w:spacing w:val="-12"/>
                <w:sz w:val="12"/>
              </w:rPr>
              <w:t xml:space="preserve"> </w:t>
            </w:r>
            <w:r>
              <w:rPr>
                <w:color w:val="231F20"/>
                <w:sz w:val="12"/>
              </w:rPr>
              <w:t>faaliyet</w:t>
            </w:r>
            <w:r>
              <w:rPr>
                <w:color w:val="231F20"/>
                <w:spacing w:val="-12"/>
                <w:sz w:val="12"/>
              </w:rPr>
              <w:t xml:space="preserve"> </w:t>
            </w:r>
            <w:r>
              <w:rPr>
                <w:color w:val="231F20"/>
                <w:sz w:val="12"/>
              </w:rPr>
              <w:t>gösteren</w:t>
            </w:r>
            <w:r>
              <w:rPr>
                <w:color w:val="231F20"/>
                <w:spacing w:val="-12"/>
                <w:sz w:val="12"/>
              </w:rPr>
              <w:t xml:space="preserve"> </w:t>
            </w:r>
            <w:r>
              <w:rPr>
                <w:color w:val="231F20"/>
                <w:sz w:val="12"/>
              </w:rPr>
              <w:t>yeni</w:t>
            </w:r>
            <w:r>
              <w:rPr>
                <w:color w:val="231F20"/>
                <w:spacing w:val="-12"/>
                <w:sz w:val="12"/>
              </w:rPr>
              <w:t xml:space="preserve"> </w:t>
            </w:r>
            <w:r>
              <w:rPr>
                <w:color w:val="231F20"/>
                <w:sz w:val="12"/>
              </w:rPr>
              <w:t>nesil</w:t>
            </w:r>
            <w:r>
              <w:rPr>
                <w:color w:val="231F20"/>
                <w:spacing w:val="-12"/>
                <w:sz w:val="12"/>
              </w:rPr>
              <w:t xml:space="preserve"> </w:t>
            </w:r>
            <w:r>
              <w:rPr>
                <w:color w:val="231F20"/>
                <w:sz w:val="12"/>
              </w:rPr>
              <w:t>dijital</w:t>
            </w:r>
            <w:r>
              <w:rPr>
                <w:color w:val="231F20"/>
                <w:spacing w:val="-11"/>
                <w:sz w:val="12"/>
              </w:rPr>
              <w:t xml:space="preserve"> </w:t>
            </w:r>
            <w:r>
              <w:rPr>
                <w:color w:val="231F20"/>
                <w:sz w:val="12"/>
              </w:rPr>
              <w:t>ödeme</w:t>
            </w:r>
            <w:r>
              <w:rPr>
                <w:color w:val="231F20"/>
                <w:spacing w:val="-40"/>
                <w:sz w:val="12"/>
              </w:rPr>
              <w:t xml:space="preserve"> </w:t>
            </w:r>
            <w:r>
              <w:rPr>
                <w:color w:val="231F20"/>
                <w:spacing w:val="-1"/>
                <w:sz w:val="12"/>
              </w:rPr>
              <w:t xml:space="preserve">sistemlerinin ABD’de faaliyet </w:t>
            </w:r>
            <w:r>
              <w:rPr>
                <w:color w:val="231F20"/>
                <w:sz w:val="12"/>
              </w:rPr>
              <w:t>gösteren Amazon,</w:t>
            </w:r>
            <w:r>
              <w:rPr>
                <w:color w:val="231F20"/>
                <w:spacing w:val="1"/>
                <w:sz w:val="12"/>
              </w:rPr>
              <w:t xml:space="preserve"> </w:t>
            </w:r>
            <w:r>
              <w:rPr>
                <w:color w:val="231F20"/>
                <w:spacing w:val="-7"/>
                <w:w w:val="111"/>
                <w:sz w:val="12"/>
              </w:rPr>
              <w:t>W</w:t>
            </w:r>
            <w:r>
              <w:rPr>
                <w:color w:val="231F20"/>
                <w:sz w:val="12"/>
              </w:rPr>
              <w:t>alma</w:t>
            </w:r>
            <w:r>
              <w:rPr>
                <w:color w:val="231F20"/>
                <w:spacing w:val="1"/>
                <w:sz w:val="12"/>
              </w:rPr>
              <w:t>r</w:t>
            </w:r>
            <w:r>
              <w:rPr>
                <w:color w:val="231F20"/>
                <w:spacing w:val="1"/>
                <w:w w:val="101"/>
                <w:sz w:val="12"/>
              </w:rPr>
              <w:t>t</w:t>
            </w:r>
            <w:r>
              <w:rPr>
                <w:color w:val="231F20"/>
                <w:w w:val="54"/>
                <w:sz w:val="12"/>
              </w:rPr>
              <w:t>,</w:t>
            </w:r>
            <w:r>
              <w:rPr>
                <w:color w:val="231F20"/>
                <w:spacing w:val="-12"/>
                <w:sz w:val="12"/>
              </w:rPr>
              <w:t xml:space="preserve"> </w:t>
            </w:r>
            <w:r>
              <w:rPr>
                <w:color w:val="231F20"/>
                <w:spacing w:val="-3"/>
                <w:w w:val="105"/>
                <w:sz w:val="12"/>
              </w:rPr>
              <w:t>E</w:t>
            </w:r>
            <w:r>
              <w:rPr>
                <w:color w:val="231F20"/>
                <w:w w:val="98"/>
                <w:sz w:val="12"/>
              </w:rPr>
              <w:t>-B</w:t>
            </w:r>
            <w:r>
              <w:rPr>
                <w:color w:val="231F20"/>
                <w:spacing w:val="-2"/>
                <w:w w:val="98"/>
                <w:sz w:val="12"/>
              </w:rPr>
              <w:t>a</w:t>
            </w:r>
            <w:r>
              <w:rPr>
                <w:color w:val="231F20"/>
                <w:spacing w:val="-5"/>
                <w:w w:val="89"/>
                <w:sz w:val="12"/>
              </w:rPr>
              <w:t>y</w:t>
            </w:r>
            <w:r>
              <w:rPr>
                <w:color w:val="231F20"/>
                <w:w w:val="54"/>
                <w:sz w:val="12"/>
              </w:rPr>
              <w:t>,</w:t>
            </w:r>
            <w:r>
              <w:rPr>
                <w:color w:val="231F20"/>
                <w:spacing w:val="-12"/>
                <w:sz w:val="12"/>
              </w:rPr>
              <w:t xml:space="preserve"> </w:t>
            </w:r>
            <w:r>
              <w:rPr>
                <w:color w:val="231F20"/>
                <w:spacing w:val="-3"/>
                <w:w w:val="105"/>
                <w:sz w:val="12"/>
              </w:rPr>
              <w:t>E</w:t>
            </w:r>
            <w:r>
              <w:rPr>
                <w:color w:val="231F20"/>
                <w:w w:val="95"/>
                <w:sz w:val="12"/>
              </w:rPr>
              <w:t>t</w:t>
            </w:r>
            <w:r>
              <w:rPr>
                <w:color w:val="231F20"/>
                <w:spacing w:val="-2"/>
                <w:w w:val="95"/>
                <w:sz w:val="12"/>
              </w:rPr>
              <w:t>s</w:t>
            </w:r>
            <w:r>
              <w:rPr>
                <w:color w:val="231F20"/>
                <w:w w:val="89"/>
                <w:sz w:val="12"/>
              </w:rPr>
              <w:t>y</w:t>
            </w:r>
            <w:r>
              <w:rPr>
                <w:color w:val="231F20"/>
                <w:spacing w:val="-12"/>
                <w:sz w:val="12"/>
              </w:rPr>
              <w:t xml:space="preserve"> </w:t>
            </w:r>
            <w:r>
              <w:rPr>
                <w:color w:val="231F20"/>
                <w:w w:val="104"/>
                <w:sz w:val="12"/>
              </w:rPr>
              <w:t>gibi</w:t>
            </w:r>
            <w:r>
              <w:rPr>
                <w:color w:val="231F20"/>
                <w:spacing w:val="-12"/>
                <w:sz w:val="12"/>
              </w:rPr>
              <w:t xml:space="preserve"> </w:t>
            </w:r>
            <w:r>
              <w:rPr>
                <w:color w:val="231F20"/>
                <w:spacing w:val="1"/>
                <w:sz w:val="12"/>
              </w:rPr>
              <w:t>e</w:t>
            </w:r>
            <w:r>
              <w:rPr>
                <w:color w:val="231F20"/>
                <w:spacing w:val="1"/>
                <w:w w:val="83"/>
                <w:sz w:val="12"/>
              </w:rPr>
              <w:t>-</w:t>
            </w:r>
            <w:r>
              <w:rPr>
                <w:color w:val="231F20"/>
                <w:w w:val="98"/>
                <w:sz w:val="12"/>
              </w:rPr>
              <w:t>tica</w:t>
            </w:r>
            <w:r>
              <w:rPr>
                <w:color w:val="231F20"/>
                <w:spacing w:val="-2"/>
                <w:w w:val="98"/>
                <w:sz w:val="12"/>
              </w:rPr>
              <w:t>r</w:t>
            </w:r>
            <w:r>
              <w:rPr>
                <w:color w:val="231F20"/>
                <w:sz w:val="12"/>
              </w:rPr>
              <w:t>et</w:t>
            </w:r>
            <w:r>
              <w:rPr>
                <w:color w:val="231F20"/>
                <w:spacing w:val="-12"/>
                <w:sz w:val="12"/>
              </w:rPr>
              <w:t xml:space="preserve"> </w:t>
            </w:r>
            <w:r>
              <w:rPr>
                <w:color w:val="231F20"/>
                <w:sz w:val="12"/>
              </w:rPr>
              <w:t>plat</w:t>
            </w:r>
            <w:r>
              <w:rPr>
                <w:color w:val="231F20"/>
                <w:spacing w:val="-2"/>
                <w:sz w:val="12"/>
              </w:rPr>
              <w:t>f</w:t>
            </w:r>
            <w:r>
              <w:rPr>
                <w:color w:val="231F20"/>
                <w:w w:val="98"/>
                <w:sz w:val="12"/>
              </w:rPr>
              <w:t>o</w:t>
            </w:r>
            <w:r>
              <w:rPr>
                <w:color w:val="231F20"/>
                <w:spacing w:val="-2"/>
                <w:w w:val="98"/>
                <w:sz w:val="12"/>
              </w:rPr>
              <w:t>r</w:t>
            </w:r>
            <w:r>
              <w:rPr>
                <w:color w:val="231F20"/>
                <w:w w:val="101"/>
                <w:sz w:val="12"/>
              </w:rPr>
              <w:t>mla</w:t>
            </w:r>
            <w:r>
              <w:rPr>
                <w:color w:val="231F20"/>
                <w:spacing w:val="-2"/>
                <w:w w:val="101"/>
                <w:sz w:val="12"/>
              </w:rPr>
              <w:t>r</w:t>
            </w:r>
            <w:r>
              <w:rPr>
                <w:color w:val="231F20"/>
                <w:sz w:val="12"/>
              </w:rPr>
              <w:t xml:space="preserve">ına </w:t>
            </w:r>
            <w:r>
              <w:rPr>
                <w:color w:val="231F20"/>
                <w:spacing w:val="-1"/>
                <w:sz w:val="12"/>
              </w:rPr>
              <w:t xml:space="preserve">entegrasyonuna yönelik </w:t>
            </w:r>
            <w:r>
              <w:rPr>
                <w:color w:val="231F20"/>
                <w:sz w:val="12"/>
              </w:rPr>
              <w:t>API geliştirmeleri</w:t>
            </w:r>
            <w:r>
              <w:rPr>
                <w:color w:val="231F20"/>
                <w:spacing w:val="1"/>
                <w:sz w:val="12"/>
              </w:rPr>
              <w:t xml:space="preserve"> </w:t>
            </w:r>
            <w:r>
              <w:rPr>
                <w:color w:val="231F20"/>
                <w:sz w:val="12"/>
              </w:rPr>
              <w:t>desteklenecektir.</w:t>
            </w:r>
          </w:p>
        </w:tc>
        <w:tc>
          <w:tcPr>
            <w:tcW w:w="1573" w:type="dxa"/>
          </w:tcPr>
          <w:p w14:paraId="007027D5" w14:textId="77777777" w:rsidR="00E0303D" w:rsidRPr="003843DA" w:rsidRDefault="00E0303D" w:rsidP="00E0303D">
            <w:pPr>
              <w:pStyle w:val="TableParagraph"/>
              <w:spacing w:before="8"/>
              <w:rPr>
                <w:rFonts w:ascii="Tahoma"/>
                <w:b/>
                <w:sz w:val="21"/>
              </w:rPr>
            </w:pPr>
          </w:p>
          <w:p w14:paraId="69B4D850" w14:textId="77777777" w:rsidR="003843DA" w:rsidRPr="003843DA" w:rsidRDefault="003843DA" w:rsidP="003843DA">
            <w:pPr>
              <w:pStyle w:val="TableParagraph"/>
              <w:spacing w:line="312" w:lineRule="auto"/>
              <w:ind w:left="151" w:right="110"/>
              <w:jc w:val="center"/>
              <w:rPr>
                <w:rFonts w:ascii="Arial" w:hAnsi="Arial"/>
                <w:b/>
                <w:w w:val="105"/>
                <w:sz w:val="12"/>
              </w:rPr>
            </w:pPr>
          </w:p>
          <w:p w14:paraId="59DB6F45" w14:textId="77777777" w:rsidR="003843DA" w:rsidRPr="003843DA" w:rsidRDefault="003843DA" w:rsidP="003843DA">
            <w:pPr>
              <w:pStyle w:val="TableParagraph"/>
              <w:spacing w:line="312" w:lineRule="auto"/>
              <w:ind w:left="151" w:right="110"/>
              <w:jc w:val="center"/>
              <w:rPr>
                <w:rFonts w:ascii="Arial" w:hAnsi="Arial"/>
                <w:b/>
                <w:w w:val="105"/>
                <w:sz w:val="12"/>
              </w:rPr>
            </w:pPr>
          </w:p>
          <w:p w14:paraId="5248992F" w14:textId="77777777" w:rsidR="003843DA" w:rsidRPr="003843DA" w:rsidRDefault="00E0303D" w:rsidP="003843DA">
            <w:pPr>
              <w:pStyle w:val="TableParagraph"/>
              <w:spacing w:line="312" w:lineRule="auto"/>
              <w:ind w:left="151" w:right="110"/>
              <w:jc w:val="center"/>
              <w:rPr>
                <w:rFonts w:ascii="Arial" w:hAnsi="Arial"/>
                <w:b/>
                <w:sz w:val="12"/>
              </w:rPr>
            </w:pPr>
            <w:r w:rsidRPr="003843DA">
              <w:rPr>
                <w:rFonts w:ascii="Arial" w:hAnsi="Arial"/>
                <w:b/>
                <w:w w:val="105"/>
                <w:sz w:val="12"/>
              </w:rPr>
              <w:t>Ticaret</w:t>
            </w:r>
            <w:r w:rsidRPr="003843DA">
              <w:rPr>
                <w:rFonts w:ascii="Arial" w:hAnsi="Arial"/>
                <w:b/>
                <w:spacing w:val="6"/>
                <w:w w:val="105"/>
                <w:sz w:val="12"/>
              </w:rPr>
              <w:t xml:space="preserve"> </w:t>
            </w:r>
            <w:r w:rsidR="0012441B" w:rsidRPr="003843DA">
              <w:rPr>
                <w:rFonts w:ascii="Arial" w:hAnsi="Arial"/>
                <w:b/>
                <w:w w:val="105"/>
                <w:sz w:val="12"/>
              </w:rPr>
              <w:t>Bakanlığı</w:t>
            </w:r>
            <w:r w:rsidRPr="003843DA">
              <w:rPr>
                <w:rFonts w:ascii="Arial" w:hAnsi="Arial"/>
                <w:b/>
                <w:spacing w:val="-32"/>
                <w:w w:val="105"/>
                <w:sz w:val="12"/>
              </w:rPr>
              <w:t xml:space="preserve"> </w:t>
            </w:r>
            <w:r w:rsidRPr="003843DA">
              <w:rPr>
                <w:rFonts w:ascii="Arial" w:hAnsi="Arial"/>
                <w:b/>
                <w:w w:val="110"/>
                <w:sz w:val="12"/>
              </w:rPr>
              <w:t>(UHTGM</w:t>
            </w:r>
            <w:r w:rsidR="003843DA" w:rsidRPr="003843DA">
              <w:rPr>
                <w:rFonts w:ascii="Arial" w:hAnsi="Arial"/>
                <w:b/>
                <w:w w:val="105"/>
                <w:sz w:val="12"/>
              </w:rPr>
              <w:t>)</w:t>
            </w:r>
          </w:p>
          <w:p w14:paraId="46298839" w14:textId="77777777" w:rsidR="00E0303D" w:rsidRPr="003843DA" w:rsidRDefault="00E0303D" w:rsidP="00E0303D">
            <w:pPr>
              <w:pStyle w:val="TableParagraph"/>
              <w:spacing w:line="626" w:lineRule="auto"/>
              <w:ind w:left="299" w:right="258"/>
              <w:jc w:val="center"/>
              <w:rPr>
                <w:rFonts w:ascii="Arial" w:hAnsi="Arial"/>
                <w:b/>
                <w:sz w:val="12"/>
              </w:rPr>
            </w:pPr>
          </w:p>
        </w:tc>
        <w:tc>
          <w:tcPr>
            <w:tcW w:w="1270" w:type="dxa"/>
          </w:tcPr>
          <w:p w14:paraId="425BDEFB" w14:textId="77777777" w:rsidR="003843DA" w:rsidRPr="003843DA" w:rsidRDefault="003843DA" w:rsidP="003843DA">
            <w:pPr>
              <w:pStyle w:val="TableParagraph"/>
              <w:jc w:val="center"/>
              <w:rPr>
                <w:rFonts w:ascii="Arial" w:hAnsi="Arial"/>
                <w:b/>
                <w:w w:val="105"/>
                <w:sz w:val="12"/>
              </w:rPr>
            </w:pPr>
          </w:p>
          <w:p w14:paraId="598608B7" w14:textId="77777777" w:rsidR="003843DA" w:rsidRPr="003843DA" w:rsidRDefault="003843DA" w:rsidP="003843DA">
            <w:pPr>
              <w:pStyle w:val="TableParagraph"/>
              <w:jc w:val="center"/>
              <w:rPr>
                <w:rFonts w:ascii="Tahoma"/>
                <w:b/>
                <w:sz w:val="15"/>
              </w:rPr>
            </w:pPr>
          </w:p>
          <w:p w14:paraId="060943E7" w14:textId="77777777" w:rsidR="003843DA" w:rsidRPr="003843DA" w:rsidRDefault="003843DA" w:rsidP="003843DA">
            <w:pPr>
              <w:pStyle w:val="TableParagraph"/>
              <w:jc w:val="center"/>
              <w:rPr>
                <w:rFonts w:ascii="Tahoma"/>
                <w:b/>
                <w:sz w:val="15"/>
              </w:rPr>
            </w:pPr>
          </w:p>
          <w:p w14:paraId="2C7EAC37" w14:textId="77777777" w:rsidR="003843DA" w:rsidRPr="003843DA" w:rsidRDefault="003843DA" w:rsidP="003843DA">
            <w:pPr>
              <w:pStyle w:val="TableParagraph"/>
              <w:jc w:val="center"/>
              <w:rPr>
                <w:rFonts w:ascii="Tahoma"/>
                <w:b/>
                <w:sz w:val="15"/>
              </w:rPr>
            </w:pPr>
          </w:p>
          <w:p w14:paraId="12A195C5" w14:textId="77777777" w:rsidR="003843DA" w:rsidRPr="003843DA" w:rsidRDefault="003843DA" w:rsidP="003843DA">
            <w:pPr>
              <w:pStyle w:val="TableParagraph"/>
              <w:tabs>
                <w:tab w:val="left" w:pos="142"/>
              </w:tabs>
              <w:jc w:val="center"/>
              <w:rPr>
                <w:rFonts w:ascii="Arial" w:hAnsi="Arial"/>
                <w:b/>
                <w:spacing w:val="-2"/>
                <w:w w:val="105"/>
                <w:sz w:val="12"/>
              </w:rPr>
            </w:pPr>
            <w:r w:rsidRPr="003843DA">
              <w:rPr>
                <w:rFonts w:ascii="Arial" w:hAnsi="Arial"/>
                <w:b/>
                <w:spacing w:val="-2"/>
                <w:w w:val="105"/>
                <w:sz w:val="12"/>
              </w:rPr>
              <w:t>İlgili STK’lar</w:t>
            </w:r>
          </w:p>
          <w:p w14:paraId="5BFB6D99" w14:textId="77777777" w:rsidR="00E0303D" w:rsidRPr="003843DA" w:rsidRDefault="003843DA" w:rsidP="003843DA">
            <w:pPr>
              <w:pStyle w:val="TableParagraph"/>
              <w:tabs>
                <w:tab w:val="left" w:pos="142"/>
              </w:tabs>
              <w:jc w:val="center"/>
              <w:rPr>
                <w:rFonts w:ascii="Tahoma"/>
                <w:b/>
                <w:sz w:val="16"/>
              </w:rPr>
            </w:pPr>
            <w:r w:rsidRPr="003843DA">
              <w:rPr>
                <w:rFonts w:ascii="Arial" w:hAnsi="Arial"/>
                <w:b/>
                <w:w w:val="105"/>
                <w:sz w:val="12"/>
              </w:rPr>
              <w:t>TOBB</w:t>
            </w:r>
          </w:p>
        </w:tc>
        <w:tc>
          <w:tcPr>
            <w:tcW w:w="1270" w:type="dxa"/>
          </w:tcPr>
          <w:p w14:paraId="57A867EA" w14:textId="77777777" w:rsidR="00E0303D" w:rsidRDefault="00E0303D" w:rsidP="00E0303D">
            <w:pPr>
              <w:pStyle w:val="TableParagraph"/>
              <w:tabs>
                <w:tab w:val="left" w:pos="142"/>
              </w:tabs>
              <w:rPr>
                <w:rFonts w:ascii="Tahoma"/>
                <w:b/>
                <w:sz w:val="16"/>
              </w:rPr>
            </w:pPr>
          </w:p>
          <w:p w14:paraId="72A753F9" w14:textId="77777777" w:rsidR="00E0303D" w:rsidRDefault="00E0303D" w:rsidP="00E0303D">
            <w:pPr>
              <w:pStyle w:val="TableParagraph"/>
              <w:tabs>
                <w:tab w:val="left" w:pos="142"/>
              </w:tabs>
              <w:rPr>
                <w:rFonts w:ascii="Tahoma"/>
                <w:b/>
                <w:sz w:val="16"/>
              </w:rPr>
            </w:pPr>
          </w:p>
          <w:p w14:paraId="184D5ABD" w14:textId="77777777" w:rsidR="00E0303D" w:rsidRDefault="00E0303D" w:rsidP="00E0303D">
            <w:pPr>
              <w:pStyle w:val="TableParagraph"/>
              <w:tabs>
                <w:tab w:val="left" w:pos="142"/>
              </w:tabs>
              <w:rPr>
                <w:rFonts w:ascii="Tahoma"/>
                <w:b/>
                <w:sz w:val="16"/>
              </w:rPr>
            </w:pPr>
          </w:p>
          <w:p w14:paraId="6A9ED20F" w14:textId="77777777" w:rsidR="00E0303D" w:rsidRDefault="00E0303D" w:rsidP="00E0303D">
            <w:pPr>
              <w:pStyle w:val="TableParagraph"/>
              <w:tabs>
                <w:tab w:val="left" w:pos="142"/>
              </w:tabs>
              <w:spacing w:before="133"/>
              <w:ind w:left="331"/>
              <w:rPr>
                <w:rFonts w:ascii="Arial"/>
                <w:b/>
                <w:sz w:val="12"/>
              </w:rPr>
            </w:pPr>
            <w:r>
              <w:rPr>
                <w:rFonts w:ascii="Arial"/>
                <w:b/>
                <w:color w:val="231F20"/>
                <w:w w:val="110"/>
                <w:sz w:val="12"/>
              </w:rPr>
              <w:t>2022-2023</w:t>
            </w:r>
          </w:p>
        </w:tc>
      </w:tr>
      <w:tr w:rsidR="004179F3" w14:paraId="2C6F5650" w14:textId="77777777" w:rsidTr="00C06196">
        <w:trPr>
          <w:trHeight w:val="2813"/>
        </w:trPr>
        <w:tc>
          <w:tcPr>
            <w:tcW w:w="1006" w:type="dxa"/>
          </w:tcPr>
          <w:p w14:paraId="56AD1586" w14:textId="77777777" w:rsidR="004179F3" w:rsidRDefault="004179F3" w:rsidP="004179F3">
            <w:pPr>
              <w:pStyle w:val="TableParagraph"/>
              <w:tabs>
                <w:tab w:val="left" w:pos="142"/>
              </w:tabs>
              <w:rPr>
                <w:rFonts w:ascii="Tahoma"/>
                <w:b/>
                <w:sz w:val="24"/>
              </w:rPr>
            </w:pPr>
          </w:p>
          <w:p w14:paraId="491F9271" w14:textId="77777777" w:rsidR="004179F3" w:rsidRDefault="004179F3" w:rsidP="004179F3">
            <w:pPr>
              <w:pStyle w:val="TableParagraph"/>
              <w:tabs>
                <w:tab w:val="left" w:pos="142"/>
              </w:tabs>
              <w:rPr>
                <w:rFonts w:ascii="Tahoma"/>
                <w:b/>
                <w:sz w:val="24"/>
              </w:rPr>
            </w:pPr>
          </w:p>
          <w:p w14:paraId="5B41CDF1" w14:textId="77777777" w:rsidR="004179F3" w:rsidRDefault="004179F3" w:rsidP="004179F3">
            <w:pPr>
              <w:pStyle w:val="TableParagraph"/>
              <w:tabs>
                <w:tab w:val="left" w:pos="142"/>
              </w:tabs>
              <w:rPr>
                <w:rFonts w:ascii="Tahoma"/>
                <w:b/>
                <w:sz w:val="24"/>
              </w:rPr>
            </w:pPr>
          </w:p>
          <w:p w14:paraId="06868F0A" w14:textId="77777777" w:rsidR="004179F3" w:rsidRDefault="004179F3" w:rsidP="004179F3">
            <w:pPr>
              <w:pStyle w:val="TableParagraph"/>
              <w:tabs>
                <w:tab w:val="left" w:pos="142"/>
              </w:tabs>
              <w:rPr>
                <w:rFonts w:ascii="Tahoma"/>
                <w:b/>
                <w:sz w:val="24"/>
              </w:rPr>
            </w:pPr>
          </w:p>
          <w:p w14:paraId="732A291A" w14:textId="77777777" w:rsidR="004179F3" w:rsidRDefault="004179F3" w:rsidP="004179F3">
            <w:pPr>
              <w:pStyle w:val="TableParagraph"/>
              <w:tabs>
                <w:tab w:val="left" w:pos="142"/>
              </w:tabs>
              <w:spacing w:before="166"/>
              <w:ind w:left="278"/>
              <w:rPr>
                <w:rFonts w:ascii="Arial"/>
                <w:b/>
                <w:sz w:val="18"/>
              </w:rPr>
            </w:pPr>
            <w:r>
              <w:rPr>
                <w:rFonts w:ascii="Arial"/>
                <w:b/>
                <w:color w:val="2868B2"/>
                <w:w w:val="105"/>
                <w:sz w:val="18"/>
              </w:rPr>
              <w:t>3.2.8</w:t>
            </w:r>
          </w:p>
        </w:tc>
        <w:tc>
          <w:tcPr>
            <w:tcW w:w="2480" w:type="dxa"/>
          </w:tcPr>
          <w:p w14:paraId="3377CCAC" w14:textId="77777777" w:rsidR="004179F3" w:rsidRDefault="004179F3" w:rsidP="004179F3">
            <w:pPr>
              <w:pStyle w:val="TableParagraph"/>
              <w:tabs>
                <w:tab w:val="left" w:pos="142"/>
              </w:tabs>
              <w:rPr>
                <w:rFonts w:ascii="Tahoma"/>
                <w:b/>
                <w:sz w:val="16"/>
              </w:rPr>
            </w:pPr>
          </w:p>
          <w:p w14:paraId="15F3B0A3" w14:textId="77777777" w:rsidR="004179F3" w:rsidRDefault="004179F3" w:rsidP="004179F3">
            <w:pPr>
              <w:pStyle w:val="TableParagraph"/>
              <w:tabs>
                <w:tab w:val="left" w:pos="142"/>
              </w:tabs>
              <w:rPr>
                <w:rFonts w:ascii="Tahoma"/>
                <w:b/>
                <w:sz w:val="16"/>
              </w:rPr>
            </w:pPr>
          </w:p>
          <w:p w14:paraId="40CC2200" w14:textId="77777777" w:rsidR="004179F3" w:rsidRDefault="004179F3" w:rsidP="004179F3">
            <w:pPr>
              <w:pStyle w:val="TableParagraph"/>
              <w:tabs>
                <w:tab w:val="left" w:pos="142"/>
              </w:tabs>
              <w:rPr>
                <w:rFonts w:ascii="Tahoma"/>
                <w:b/>
                <w:sz w:val="16"/>
              </w:rPr>
            </w:pPr>
          </w:p>
          <w:p w14:paraId="72412A18" w14:textId="77777777" w:rsidR="004179F3" w:rsidRDefault="004179F3" w:rsidP="004179F3">
            <w:pPr>
              <w:pStyle w:val="TableParagraph"/>
              <w:tabs>
                <w:tab w:val="left" w:pos="142"/>
              </w:tabs>
              <w:rPr>
                <w:rFonts w:ascii="Tahoma"/>
                <w:b/>
                <w:sz w:val="16"/>
              </w:rPr>
            </w:pPr>
          </w:p>
          <w:p w14:paraId="48F8E197" w14:textId="77777777" w:rsidR="004179F3" w:rsidRDefault="004179F3" w:rsidP="004179F3">
            <w:pPr>
              <w:pStyle w:val="TableParagraph"/>
              <w:tabs>
                <w:tab w:val="left" w:pos="142"/>
              </w:tabs>
              <w:spacing w:before="5"/>
              <w:rPr>
                <w:rFonts w:ascii="Tahoma"/>
                <w:b/>
                <w:sz w:val="23"/>
              </w:rPr>
            </w:pPr>
          </w:p>
          <w:p w14:paraId="0EF335E6" w14:textId="77777777" w:rsidR="004179F3" w:rsidRDefault="004179F3" w:rsidP="004179F3">
            <w:pPr>
              <w:pStyle w:val="TableParagraph"/>
              <w:tabs>
                <w:tab w:val="left" w:pos="142"/>
              </w:tabs>
              <w:spacing w:line="312" w:lineRule="auto"/>
              <w:ind w:left="71" w:right="117"/>
              <w:rPr>
                <w:rFonts w:ascii="Arial" w:hAnsi="Arial"/>
                <w:b/>
                <w:sz w:val="12"/>
              </w:rPr>
            </w:pPr>
            <w:r>
              <w:rPr>
                <w:rFonts w:ascii="Arial" w:hAnsi="Arial"/>
                <w:b/>
                <w:color w:val="231F20"/>
                <w:w w:val="105"/>
                <w:sz w:val="12"/>
              </w:rPr>
              <w:t>Yapay</w:t>
            </w:r>
            <w:r>
              <w:rPr>
                <w:rFonts w:ascii="Arial" w:hAnsi="Arial"/>
                <w:b/>
                <w:color w:val="231F20"/>
                <w:spacing w:val="5"/>
                <w:w w:val="105"/>
                <w:sz w:val="12"/>
              </w:rPr>
              <w:t xml:space="preserve"> </w:t>
            </w:r>
            <w:r>
              <w:rPr>
                <w:rFonts w:ascii="Arial" w:hAnsi="Arial"/>
                <w:b/>
                <w:color w:val="231F20"/>
                <w:w w:val="105"/>
                <w:sz w:val="12"/>
              </w:rPr>
              <w:t>zekâ,</w:t>
            </w:r>
            <w:r>
              <w:rPr>
                <w:rFonts w:ascii="Arial" w:hAnsi="Arial"/>
                <w:b/>
                <w:color w:val="231F20"/>
                <w:spacing w:val="6"/>
                <w:w w:val="105"/>
                <w:sz w:val="12"/>
              </w:rPr>
              <w:t xml:space="preserve"> </w:t>
            </w:r>
            <w:r>
              <w:rPr>
                <w:rFonts w:ascii="Arial" w:hAnsi="Arial"/>
                <w:b/>
                <w:color w:val="231F20"/>
                <w:w w:val="105"/>
                <w:sz w:val="12"/>
              </w:rPr>
              <w:t>büyük</w:t>
            </w:r>
            <w:r>
              <w:rPr>
                <w:rFonts w:ascii="Arial" w:hAnsi="Arial"/>
                <w:b/>
                <w:color w:val="231F20"/>
                <w:spacing w:val="6"/>
                <w:w w:val="105"/>
                <w:sz w:val="12"/>
              </w:rPr>
              <w:t xml:space="preserve"> </w:t>
            </w:r>
            <w:r>
              <w:rPr>
                <w:rFonts w:ascii="Arial" w:hAnsi="Arial"/>
                <w:b/>
                <w:color w:val="231F20"/>
                <w:w w:val="105"/>
                <w:sz w:val="12"/>
              </w:rPr>
              <w:t>veri</w:t>
            </w:r>
            <w:r>
              <w:rPr>
                <w:rFonts w:ascii="Arial" w:hAnsi="Arial"/>
                <w:b/>
                <w:color w:val="231F20"/>
                <w:spacing w:val="6"/>
                <w:w w:val="105"/>
                <w:sz w:val="12"/>
              </w:rPr>
              <w:t xml:space="preserve"> </w:t>
            </w:r>
            <w:r>
              <w:rPr>
                <w:rFonts w:ascii="Arial" w:hAnsi="Arial"/>
                <w:b/>
                <w:color w:val="231F20"/>
                <w:w w:val="105"/>
                <w:sz w:val="12"/>
              </w:rPr>
              <w:t>ve</w:t>
            </w:r>
            <w:r>
              <w:rPr>
                <w:rFonts w:ascii="Arial" w:hAnsi="Arial"/>
                <w:b/>
                <w:color w:val="231F20"/>
                <w:spacing w:val="5"/>
                <w:w w:val="105"/>
                <w:sz w:val="12"/>
              </w:rPr>
              <w:t xml:space="preserve"> </w:t>
            </w:r>
            <w:r>
              <w:rPr>
                <w:rFonts w:ascii="Arial" w:hAnsi="Arial"/>
                <w:b/>
                <w:color w:val="231F20"/>
                <w:w w:val="105"/>
                <w:sz w:val="12"/>
              </w:rPr>
              <w:t>nesnelerin</w:t>
            </w:r>
            <w:r>
              <w:rPr>
                <w:rFonts w:ascii="Arial" w:hAnsi="Arial"/>
                <w:b/>
                <w:color w:val="231F20"/>
                <w:spacing w:val="-32"/>
                <w:w w:val="105"/>
                <w:sz w:val="12"/>
              </w:rPr>
              <w:t xml:space="preserve"> </w:t>
            </w:r>
            <w:r>
              <w:rPr>
                <w:rFonts w:ascii="Arial" w:hAnsi="Arial"/>
                <w:b/>
                <w:color w:val="231F20"/>
                <w:w w:val="110"/>
                <w:sz w:val="12"/>
              </w:rPr>
              <w:t>interneti alanlarında ABD’ye yönelik</w:t>
            </w:r>
            <w:r>
              <w:rPr>
                <w:rFonts w:ascii="Arial" w:hAnsi="Arial"/>
                <w:b/>
                <w:color w:val="231F20"/>
                <w:spacing w:val="-34"/>
                <w:w w:val="110"/>
                <w:sz w:val="12"/>
              </w:rPr>
              <w:t xml:space="preserve"> </w:t>
            </w:r>
            <w:r>
              <w:rPr>
                <w:rFonts w:ascii="Arial" w:hAnsi="Arial"/>
                <w:b/>
                <w:color w:val="231F20"/>
                <w:w w:val="110"/>
                <w:sz w:val="12"/>
              </w:rPr>
              <w:t>sektörel strateji haritaları</w:t>
            </w:r>
            <w:r>
              <w:rPr>
                <w:rFonts w:ascii="Arial" w:hAnsi="Arial"/>
                <w:b/>
                <w:color w:val="231F20"/>
                <w:spacing w:val="1"/>
                <w:w w:val="110"/>
                <w:sz w:val="12"/>
              </w:rPr>
              <w:t xml:space="preserve"> </w:t>
            </w:r>
            <w:r>
              <w:rPr>
                <w:rFonts w:ascii="Arial" w:hAnsi="Arial"/>
                <w:b/>
                <w:color w:val="231F20"/>
                <w:w w:val="110"/>
                <w:sz w:val="12"/>
              </w:rPr>
              <w:t>oluşturulacaktır.</w:t>
            </w:r>
          </w:p>
        </w:tc>
        <w:tc>
          <w:tcPr>
            <w:tcW w:w="3571" w:type="dxa"/>
          </w:tcPr>
          <w:p w14:paraId="23677C71" w14:textId="77777777" w:rsidR="004179F3" w:rsidRDefault="004179F3" w:rsidP="004179F3">
            <w:pPr>
              <w:pStyle w:val="TableParagraph"/>
              <w:tabs>
                <w:tab w:val="left" w:pos="142"/>
              </w:tabs>
              <w:rPr>
                <w:rFonts w:ascii="Tahoma"/>
                <w:b/>
                <w:sz w:val="16"/>
              </w:rPr>
            </w:pPr>
          </w:p>
          <w:p w14:paraId="541DC441" w14:textId="77777777" w:rsidR="004179F3" w:rsidRDefault="004179F3" w:rsidP="004179F3">
            <w:pPr>
              <w:pStyle w:val="TableParagraph"/>
              <w:tabs>
                <w:tab w:val="left" w:pos="142"/>
              </w:tabs>
              <w:rPr>
                <w:rFonts w:ascii="Tahoma"/>
                <w:b/>
                <w:sz w:val="16"/>
              </w:rPr>
            </w:pPr>
          </w:p>
          <w:p w14:paraId="14FEDD37" w14:textId="77777777" w:rsidR="004179F3" w:rsidRDefault="004179F3" w:rsidP="004179F3">
            <w:pPr>
              <w:pStyle w:val="TableParagraph"/>
              <w:tabs>
                <w:tab w:val="left" w:pos="142"/>
              </w:tabs>
              <w:rPr>
                <w:rFonts w:ascii="Tahoma"/>
                <w:b/>
                <w:sz w:val="16"/>
              </w:rPr>
            </w:pPr>
          </w:p>
          <w:p w14:paraId="1079342A" w14:textId="77777777" w:rsidR="004179F3" w:rsidRDefault="004179F3" w:rsidP="004179F3">
            <w:pPr>
              <w:pStyle w:val="TableParagraph"/>
              <w:tabs>
                <w:tab w:val="left" w:pos="142"/>
              </w:tabs>
              <w:rPr>
                <w:rFonts w:ascii="Tahoma"/>
                <w:b/>
                <w:sz w:val="16"/>
              </w:rPr>
            </w:pPr>
          </w:p>
          <w:p w14:paraId="14D2F70B" w14:textId="77777777" w:rsidR="004179F3" w:rsidRDefault="004179F3" w:rsidP="004179F3">
            <w:pPr>
              <w:pStyle w:val="TableParagraph"/>
              <w:tabs>
                <w:tab w:val="left" w:pos="142"/>
              </w:tabs>
              <w:rPr>
                <w:rFonts w:ascii="Tahoma"/>
                <w:b/>
                <w:sz w:val="16"/>
              </w:rPr>
            </w:pPr>
          </w:p>
          <w:p w14:paraId="7C5C14EB" w14:textId="77777777" w:rsidR="004179F3" w:rsidRDefault="004179F3" w:rsidP="004179F3">
            <w:pPr>
              <w:pStyle w:val="TableParagraph"/>
              <w:tabs>
                <w:tab w:val="left" w:pos="142"/>
              </w:tabs>
              <w:spacing w:before="4"/>
              <w:rPr>
                <w:rFonts w:ascii="Tahoma"/>
                <w:b/>
                <w:sz w:val="13"/>
              </w:rPr>
            </w:pPr>
          </w:p>
          <w:p w14:paraId="739B76DA" w14:textId="77777777" w:rsidR="004179F3" w:rsidRDefault="004179F3" w:rsidP="004179F3">
            <w:pPr>
              <w:pStyle w:val="TableParagraph"/>
              <w:tabs>
                <w:tab w:val="left" w:pos="142"/>
              </w:tabs>
              <w:spacing w:line="295" w:lineRule="auto"/>
              <w:ind w:left="138" w:right="118"/>
              <w:rPr>
                <w:sz w:val="12"/>
              </w:rPr>
            </w:pPr>
            <w:r>
              <w:rPr>
                <w:color w:val="231F20"/>
                <w:w w:val="95"/>
                <w:sz w:val="12"/>
              </w:rPr>
              <w:t>Yapay zekâ, Büyük veri</w:t>
            </w:r>
            <w:r>
              <w:rPr>
                <w:color w:val="231F20"/>
                <w:spacing w:val="1"/>
                <w:w w:val="95"/>
                <w:sz w:val="12"/>
              </w:rPr>
              <w:t xml:space="preserve"> </w:t>
            </w:r>
            <w:r>
              <w:rPr>
                <w:color w:val="231F20"/>
                <w:w w:val="95"/>
                <w:sz w:val="12"/>
              </w:rPr>
              <w:t>ve Nesnelerin İnterneti</w:t>
            </w:r>
            <w:r>
              <w:rPr>
                <w:color w:val="231F20"/>
                <w:spacing w:val="1"/>
                <w:w w:val="95"/>
                <w:sz w:val="12"/>
              </w:rPr>
              <w:t xml:space="preserve"> </w:t>
            </w:r>
            <w:r>
              <w:rPr>
                <w:color w:val="231F20"/>
                <w:w w:val="95"/>
                <w:sz w:val="12"/>
              </w:rPr>
              <w:t>alanında</w:t>
            </w:r>
            <w:r>
              <w:rPr>
                <w:color w:val="231F20"/>
                <w:spacing w:val="1"/>
                <w:w w:val="95"/>
                <w:sz w:val="12"/>
              </w:rPr>
              <w:t xml:space="preserve"> </w:t>
            </w:r>
            <w:r>
              <w:rPr>
                <w:color w:val="231F20"/>
                <w:spacing w:val="-1"/>
                <w:sz w:val="12"/>
              </w:rPr>
              <w:t xml:space="preserve">faaliyet gösteren </w:t>
            </w:r>
            <w:r>
              <w:rPr>
                <w:color w:val="231F20"/>
                <w:sz w:val="12"/>
              </w:rPr>
              <w:t>firmalarımızın ABD’ye açılımlarına</w:t>
            </w:r>
            <w:r>
              <w:rPr>
                <w:color w:val="231F20"/>
                <w:spacing w:val="1"/>
                <w:sz w:val="12"/>
              </w:rPr>
              <w:t xml:space="preserve"> </w:t>
            </w:r>
            <w:r>
              <w:rPr>
                <w:color w:val="231F20"/>
                <w:w w:val="95"/>
                <w:sz w:val="12"/>
              </w:rPr>
              <w:t>yönelik</w:t>
            </w:r>
            <w:r>
              <w:rPr>
                <w:color w:val="231F20"/>
                <w:spacing w:val="1"/>
                <w:w w:val="95"/>
                <w:sz w:val="12"/>
              </w:rPr>
              <w:t xml:space="preserve"> </w:t>
            </w:r>
            <w:r>
              <w:rPr>
                <w:color w:val="231F20"/>
                <w:w w:val="95"/>
                <w:sz w:val="12"/>
              </w:rPr>
              <w:t>olarak</w:t>
            </w:r>
            <w:r>
              <w:rPr>
                <w:color w:val="231F20"/>
                <w:spacing w:val="1"/>
                <w:w w:val="95"/>
                <w:sz w:val="12"/>
              </w:rPr>
              <w:t xml:space="preserve"> </w:t>
            </w:r>
            <w:r>
              <w:rPr>
                <w:color w:val="231F20"/>
                <w:w w:val="95"/>
                <w:sz w:val="12"/>
              </w:rPr>
              <w:t>sektörel</w:t>
            </w:r>
            <w:r>
              <w:rPr>
                <w:color w:val="231F20"/>
                <w:spacing w:val="2"/>
                <w:w w:val="95"/>
                <w:sz w:val="12"/>
              </w:rPr>
              <w:t xml:space="preserve"> </w:t>
            </w:r>
            <w:r>
              <w:rPr>
                <w:color w:val="231F20"/>
                <w:w w:val="95"/>
                <w:sz w:val="12"/>
              </w:rPr>
              <w:t>strateji</w:t>
            </w:r>
            <w:r>
              <w:rPr>
                <w:color w:val="231F20"/>
                <w:spacing w:val="1"/>
                <w:w w:val="95"/>
                <w:sz w:val="12"/>
              </w:rPr>
              <w:t xml:space="preserve"> </w:t>
            </w:r>
            <w:r>
              <w:rPr>
                <w:color w:val="231F20"/>
                <w:w w:val="95"/>
                <w:sz w:val="12"/>
              </w:rPr>
              <w:t>haritaları</w:t>
            </w:r>
            <w:r>
              <w:rPr>
                <w:color w:val="231F20"/>
                <w:spacing w:val="2"/>
                <w:w w:val="95"/>
                <w:sz w:val="12"/>
              </w:rPr>
              <w:t xml:space="preserve"> </w:t>
            </w:r>
            <w:r>
              <w:rPr>
                <w:color w:val="231F20"/>
                <w:w w:val="95"/>
                <w:sz w:val="12"/>
              </w:rPr>
              <w:t>oluşturulacaktır.</w:t>
            </w:r>
          </w:p>
        </w:tc>
        <w:tc>
          <w:tcPr>
            <w:tcW w:w="1573" w:type="dxa"/>
          </w:tcPr>
          <w:p w14:paraId="2E2B7039" w14:textId="77777777" w:rsidR="004179F3" w:rsidRDefault="004179F3" w:rsidP="004179F3">
            <w:pPr>
              <w:pStyle w:val="TableParagraph"/>
              <w:spacing w:before="7"/>
              <w:rPr>
                <w:rFonts w:ascii="Tahoma"/>
                <w:b/>
                <w:sz w:val="21"/>
              </w:rPr>
            </w:pPr>
          </w:p>
          <w:p w14:paraId="537D0B41" w14:textId="77777777" w:rsidR="004179F3" w:rsidRDefault="004179F3" w:rsidP="004179F3">
            <w:pPr>
              <w:pStyle w:val="TableParagraph"/>
              <w:spacing w:before="7"/>
              <w:rPr>
                <w:rFonts w:ascii="Tahoma"/>
                <w:b/>
                <w:sz w:val="21"/>
              </w:rPr>
            </w:pPr>
          </w:p>
          <w:p w14:paraId="7F25A090" w14:textId="77777777" w:rsidR="004179F3" w:rsidRDefault="004179F3" w:rsidP="004179F3">
            <w:pPr>
              <w:pStyle w:val="TableParagraph"/>
              <w:spacing w:before="7"/>
              <w:rPr>
                <w:rFonts w:ascii="Tahoma"/>
                <w:b/>
                <w:sz w:val="21"/>
              </w:rPr>
            </w:pPr>
          </w:p>
          <w:p w14:paraId="618DC05A" w14:textId="77777777" w:rsidR="004179F3" w:rsidRDefault="004179F3" w:rsidP="004179F3">
            <w:pPr>
              <w:pStyle w:val="TableParagraph"/>
              <w:spacing w:before="7"/>
              <w:rPr>
                <w:rFonts w:ascii="Tahoma"/>
                <w:b/>
                <w:sz w:val="21"/>
              </w:rPr>
            </w:pPr>
          </w:p>
          <w:p w14:paraId="16192945" w14:textId="77777777" w:rsidR="004179F3" w:rsidRDefault="004179F3" w:rsidP="004179F3">
            <w:pPr>
              <w:pStyle w:val="TableParagraph"/>
              <w:spacing w:before="7"/>
              <w:rPr>
                <w:rFonts w:ascii="Tahoma"/>
                <w:b/>
                <w:sz w:val="21"/>
              </w:rPr>
            </w:pPr>
          </w:p>
          <w:p w14:paraId="5E50F71C" w14:textId="77777777" w:rsidR="004179F3" w:rsidRDefault="004179F3" w:rsidP="004179F3">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p>
          <w:p w14:paraId="6324CC1B" w14:textId="42D36B91" w:rsidR="004179F3" w:rsidRDefault="004179F3" w:rsidP="004179F3">
            <w:pPr>
              <w:pStyle w:val="TableParagraph"/>
              <w:spacing w:before="1"/>
              <w:ind w:left="149" w:right="111"/>
              <w:jc w:val="center"/>
              <w:rPr>
                <w:rFonts w:ascii="Arial" w:hAnsi="Arial"/>
                <w:b/>
                <w:sz w:val="12"/>
              </w:rPr>
            </w:pPr>
            <w:r>
              <w:rPr>
                <w:rFonts w:ascii="Arial" w:hAnsi="Arial"/>
                <w:b/>
                <w:color w:val="231F20"/>
                <w:w w:val="105"/>
                <w:sz w:val="12"/>
              </w:rPr>
              <w:t>(</w:t>
            </w:r>
            <w:r w:rsidR="002D2F89">
              <w:rPr>
                <w:rFonts w:ascii="Arial" w:hAnsi="Arial"/>
                <w:b/>
                <w:color w:val="231F20"/>
                <w:w w:val="105"/>
                <w:sz w:val="12"/>
              </w:rPr>
              <w:t>UHTGM</w:t>
            </w:r>
            <w:r>
              <w:rPr>
                <w:rFonts w:ascii="Arial" w:hAnsi="Arial"/>
                <w:b/>
                <w:color w:val="231F20"/>
                <w:w w:val="105"/>
                <w:sz w:val="12"/>
              </w:rPr>
              <w:t>)</w:t>
            </w:r>
          </w:p>
          <w:p w14:paraId="15B706F8" w14:textId="77777777" w:rsidR="004179F3" w:rsidRDefault="004179F3" w:rsidP="004179F3">
            <w:pPr>
              <w:pStyle w:val="TableParagraph"/>
              <w:spacing w:before="1"/>
              <w:ind w:right="111"/>
              <w:rPr>
                <w:rFonts w:ascii="Arial"/>
                <w:b/>
                <w:sz w:val="12"/>
              </w:rPr>
            </w:pPr>
          </w:p>
        </w:tc>
        <w:tc>
          <w:tcPr>
            <w:tcW w:w="1270" w:type="dxa"/>
          </w:tcPr>
          <w:p w14:paraId="299325CC" w14:textId="77777777" w:rsidR="004179F3" w:rsidRDefault="004179F3" w:rsidP="004179F3">
            <w:pPr>
              <w:pStyle w:val="TableParagraph"/>
              <w:spacing w:before="7"/>
              <w:ind w:firstLine="12"/>
              <w:jc w:val="center"/>
              <w:rPr>
                <w:rFonts w:ascii="Tahoma"/>
                <w:b/>
                <w:sz w:val="21"/>
              </w:rPr>
            </w:pPr>
          </w:p>
          <w:p w14:paraId="0D1DC473" w14:textId="77777777" w:rsidR="004179F3" w:rsidRDefault="004179F3" w:rsidP="004179F3">
            <w:pPr>
              <w:pStyle w:val="TableParagraph"/>
              <w:spacing w:line="312" w:lineRule="auto"/>
              <w:ind w:right="110" w:firstLine="12"/>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p>
          <w:p w14:paraId="4A06323D" w14:textId="77777777" w:rsidR="004179F3" w:rsidRDefault="004179F3" w:rsidP="004179F3">
            <w:pPr>
              <w:pStyle w:val="TableParagraph"/>
              <w:spacing w:before="1"/>
              <w:ind w:right="111" w:firstLine="12"/>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6AC22C6B" w14:textId="77777777" w:rsidR="004179F3" w:rsidRDefault="004179F3" w:rsidP="004179F3">
            <w:pPr>
              <w:pStyle w:val="TableParagraph"/>
              <w:spacing w:before="5"/>
              <w:ind w:firstLine="12"/>
              <w:jc w:val="center"/>
              <w:rPr>
                <w:rFonts w:ascii="Tahoma"/>
                <w:b/>
                <w:sz w:val="18"/>
              </w:rPr>
            </w:pPr>
          </w:p>
          <w:p w14:paraId="362EF20B" w14:textId="77777777" w:rsidR="004179F3" w:rsidRDefault="004179F3" w:rsidP="004179F3">
            <w:pPr>
              <w:pStyle w:val="TableParagraph"/>
              <w:spacing w:line="312" w:lineRule="auto"/>
              <w:ind w:right="141" w:firstLine="12"/>
              <w:jc w:val="center"/>
              <w:rPr>
                <w:rFonts w:ascii="Arial" w:hAnsi="Arial"/>
                <w:b/>
                <w:sz w:val="12"/>
              </w:rPr>
            </w:pPr>
            <w:r>
              <w:rPr>
                <w:rFonts w:ascii="Arial" w:hAnsi="Arial"/>
                <w:b/>
                <w:color w:val="231F20"/>
                <w:w w:val="105"/>
                <w:sz w:val="12"/>
              </w:rPr>
              <w:t>Serbest Bölge/</w:t>
            </w:r>
            <w:r>
              <w:rPr>
                <w:rFonts w:ascii="Arial" w:hAnsi="Arial"/>
                <w:b/>
                <w:color w:val="231F20"/>
                <w:spacing w:val="1"/>
                <w:w w:val="105"/>
                <w:sz w:val="12"/>
              </w:rPr>
              <w:t xml:space="preserve"> </w:t>
            </w:r>
            <w:r>
              <w:rPr>
                <w:rFonts w:ascii="Arial" w:hAnsi="Arial"/>
                <w:b/>
                <w:color w:val="231F20"/>
                <w:w w:val="105"/>
                <w:sz w:val="12"/>
              </w:rPr>
              <w:t>Teknoloji</w:t>
            </w:r>
            <w:r>
              <w:rPr>
                <w:rFonts w:ascii="Arial" w:hAnsi="Arial"/>
                <w:b/>
                <w:color w:val="231F20"/>
                <w:spacing w:val="2"/>
                <w:w w:val="105"/>
                <w:sz w:val="12"/>
              </w:rPr>
              <w:t xml:space="preserve"> </w:t>
            </w:r>
            <w:r>
              <w:rPr>
                <w:rFonts w:ascii="Arial" w:hAnsi="Arial"/>
                <w:b/>
                <w:color w:val="231F20"/>
                <w:w w:val="105"/>
                <w:sz w:val="12"/>
              </w:rPr>
              <w:t>Geliştirme</w:t>
            </w:r>
            <w:r>
              <w:rPr>
                <w:rFonts w:ascii="Arial" w:hAnsi="Arial"/>
                <w:b/>
                <w:color w:val="231F20"/>
                <w:spacing w:val="-32"/>
                <w:w w:val="105"/>
                <w:sz w:val="12"/>
              </w:rPr>
              <w:t xml:space="preserve"> </w:t>
            </w:r>
            <w:r>
              <w:rPr>
                <w:rFonts w:ascii="Arial" w:hAnsi="Arial"/>
                <w:b/>
                <w:color w:val="231F20"/>
                <w:w w:val="105"/>
                <w:sz w:val="12"/>
              </w:rPr>
              <w:t>Bölgesi</w:t>
            </w:r>
          </w:p>
          <w:p w14:paraId="42085C6C" w14:textId="77777777" w:rsidR="004179F3" w:rsidRDefault="004179F3" w:rsidP="004179F3">
            <w:pPr>
              <w:pStyle w:val="TableParagraph"/>
              <w:spacing w:before="1"/>
              <w:ind w:firstLine="12"/>
              <w:jc w:val="center"/>
              <w:rPr>
                <w:rFonts w:ascii="Tahoma"/>
                <w:b/>
                <w:sz w:val="15"/>
              </w:rPr>
            </w:pPr>
          </w:p>
          <w:p w14:paraId="55CE7F90" w14:textId="77777777" w:rsidR="004179F3" w:rsidRDefault="004179F3" w:rsidP="004179F3">
            <w:pPr>
              <w:pStyle w:val="TableParagraph"/>
              <w:spacing w:line="312" w:lineRule="auto"/>
              <w:ind w:right="155" w:firstLine="12"/>
              <w:jc w:val="center"/>
              <w:rPr>
                <w:rFonts w:ascii="Arial" w:hAnsi="Arial"/>
                <w:b/>
                <w:sz w:val="12"/>
              </w:rPr>
            </w:pPr>
            <w:r>
              <w:rPr>
                <w:rFonts w:ascii="Arial" w:hAnsi="Arial"/>
                <w:b/>
                <w:color w:val="231F20"/>
                <w:w w:val="105"/>
                <w:sz w:val="12"/>
              </w:rPr>
              <w:t>Sanayi ve Teknoloji</w:t>
            </w:r>
            <w:r>
              <w:rPr>
                <w:rFonts w:ascii="Arial" w:hAnsi="Arial"/>
                <w:b/>
                <w:color w:val="231F20"/>
                <w:spacing w:val="-32"/>
                <w:w w:val="105"/>
                <w:sz w:val="12"/>
              </w:rPr>
              <w:t xml:space="preserve"> </w:t>
            </w:r>
            <w:r w:rsidR="0012441B">
              <w:rPr>
                <w:rFonts w:ascii="Arial" w:hAnsi="Arial"/>
                <w:b/>
                <w:color w:val="231F20"/>
                <w:w w:val="110"/>
                <w:sz w:val="12"/>
              </w:rPr>
              <w:t>Bakanlığı</w:t>
            </w:r>
            <w:r>
              <w:rPr>
                <w:rFonts w:ascii="Arial" w:hAnsi="Arial"/>
                <w:b/>
                <w:color w:val="231F20"/>
                <w:spacing w:val="1"/>
                <w:w w:val="110"/>
                <w:sz w:val="12"/>
              </w:rPr>
              <w:t xml:space="preserve"> </w:t>
            </w:r>
            <w:r>
              <w:rPr>
                <w:rFonts w:ascii="Arial" w:hAnsi="Arial"/>
                <w:b/>
                <w:color w:val="231F20"/>
                <w:w w:val="110"/>
                <w:sz w:val="12"/>
              </w:rPr>
              <w:t>CBDDO</w:t>
            </w:r>
          </w:p>
          <w:p w14:paraId="6E009977" w14:textId="77777777" w:rsidR="004179F3" w:rsidRDefault="004179F3" w:rsidP="004179F3">
            <w:pPr>
              <w:pStyle w:val="TableParagraph"/>
              <w:ind w:firstLine="12"/>
              <w:jc w:val="center"/>
              <w:rPr>
                <w:rFonts w:ascii="Tahoma"/>
                <w:b/>
                <w:sz w:val="15"/>
              </w:rPr>
            </w:pPr>
          </w:p>
          <w:p w14:paraId="03A3C372" w14:textId="77777777" w:rsidR="004179F3" w:rsidRDefault="004179F3" w:rsidP="004179F3">
            <w:pPr>
              <w:pStyle w:val="TableParagraph"/>
              <w:spacing w:before="1"/>
              <w:ind w:right="111" w:firstLine="12"/>
              <w:jc w:val="center"/>
              <w:rPr>
                <w:rFonts w:ascii="Arial"/>
                <w:b/>
                <w:color w:val="231F20"/>
                <w:w w:val="105"/>
                <w:sz w:val="12"/>
              </w:rPr>
            </w:pPr>
            <w:r>
              <w:rPr>
                <w:rFonts w:ascii="Arial"/>
                <w:b/>
                <w:color w:val="231F20"/>
                <w:w w:val="105"/>
                <w:sz w:val="12"/>
              </w:rPr>
              <w:t>TOBB</w:t>
            </w:r>
          </w:p>
          <w:p w14:paraId="1D813EEE" w14:textId="77777777" w:rsidR="008579A9" w:rsidRDefault="008579A9" w:rsidP="004179F3">
            <w:pPr>
              <w:pStyle w:val="TableParagraph"/>
              <w:spacing w:before="1"/>
              <w:ind w:right="111" w:firstLine="12"/>
              <w:jc w:val="center"/>
              <w:rPr>
                <w:rFonts w:ascii="Arial"/>
                <w:b/>
                <w:sz w:val="12"/>
              </w:rPr>
            </w:pPr>
          </w:p>
          <w:p w14:paraId="280C687D" w14:textId="08169B8D" w:rsidR="008579A9" w:rsidRDefault="008579A9" w:rsidP="004179F3">
            <w:pPr>
              <w:pStyle w:val="TableParagraph"/>
              <w:spacing w:before="1"/>
              <w:ind w:right="111" w:firstLine="12"/>
              <w:jc w:val="center"/>
              <w:rPr>
                <w:rFonts w:ascii="Arial"/>
                <w:b/>
                <w:sz w:val="12"/>
              </w:rPr>
            </w:pPr>
            <w:r>
              <w:rPr>
                <w:rFonts w:ascii="Arial"/>
                <w:b/>
                <w:sz w:val="12"/>
              </w:rPr>
              <w:t>DE</w:t>
            </w:r>
            <w:r>
              <w:rPr>
                <w:rFonts w:ascii="Arial"/>
                <w:b/>
                <w:sz w:val="12"/>
              </w:rPr>
              <w:t>İ</w:t>
            </w:r>
            <w:r>
              <w:rPr>
                <w:rFonts w:ascii="Arial"/>
                <w:b/>
                <w:sz w:val="12"/>
              </w:rPr>
              <w:t>K</w:t>
            </w:r>
          </w:p>
        </w:tc>
        <w:tc>
          <w:tcPr>
            <w:tcW w:w="1270" w:type="dxa"/>
          </w:tcPr>
          <w:p w14:paraId="7F11396E" w14:textId="77777777" w:rsidR="004179F3" w:rsidRDefault="004179F3" w:rsidP="004179F3">
            <w:pPr>
              <w:pStyle w:val="TableParagraph"/>
              <w:tabs>
                <w:tab w:val="left" w:pos="142"/>
              </w:tabs>
              <w:rPr>
                <w:rFonts w:ascii="Tahoma"/>
                <w:b/>
                <w:sz w:val="16"/>
              </w:rPr>
            </w:pPr>
          </w:p>
          <w:p w14:paraId="52D52FBD" w14:textId="77777777" w:rsidR="004179F3" w:rsidRDefault="004179F3" w:rsidP="004179F3">
            <w:pPr>
              <w:pStyle w:val="TableParagraph"/>
              <w:tabs>
                <w:tab w:val="left" w:pos="142"/>
              </w:tabs>
              <w:rPr>
                <w:rFonts w:ascii="Tahoma"/>
                <w:b/>
                <w:sz w:val="16"/>
              </w:rPr>
            </w:pPr>
          </w:p>
          <w:p w14:paraId="57954C63" w14:textId="77777777" w:rsidR="004179F3" w:rsidRDefault="004179F3" w:rsidP="004179F3">
            <w:pPr>
              <w:pStyle w:val="TableParagraph"/>
              <w:tabs>
                <w:tab w:val="left" w:pos="142"/>
              </w:tabs>
              <w:rPr>
                <w:rFonts w:ascii="Tahoma"/>
                <w:b/>
                <w:sz w:val="16"/>
              </w:rPr>
            </w:pPr>
          </w:p>
          <w:p w14:paraId="15A04CEE" w14:textId="77777777" w:rsidR="004179F3" w:rsidRDefault="004179F3" w:rsidP="004179F3">
            <w:pPr>
              <w:pStyle w:val="TableParagraph"/>
              <w:tabs>
                <w:tab w:val="left" w:pos="142"/>
              </w:tabs>
              <w:rPr>
                <w:rFonts w:ascii="Tahoma"/>
                <w:b/>
                <w:sz w:val="16"/>
              </w:rPr>
            </w:pPr>
          </w:p>
          <w:p w14:paraId="41B40D91" w14:textId="77777777" w:rsidR="004179F3" w:rsidRDefault="004179F3" w:rsidP="004179F3">
            <w:pPr>
              <w:pStyle w:val="TableParagraph"/>
              <w:tabs>
                <w:tab w:val="left" w:pos="142"/>
              </w:tabs>
              <w:rPr>
                <w:rFonts w:ascii="Tahoma"/>
                <w:b/>
                <w:sz w:val="16"/>
              </w:rPr>
            </w:pPr>
          </w:p>
          <w:p w14:paraId="33795BFA" w14:textId="77777777" w:rsidR="004179F3" w:rsidRDefault="004179F3" w:rsidP="004179F3">
            <w:pPr>
              <w:pStyle w:val="TableParagraph"/>
              <w:tabs>
                <w:tab w:val="left" w:pos="142"/>
              </w:tabs>
              <w:rPr>
                <w:rFonts w:ascii="Tahoma"/>
                <w:b/>
                <w:sz w:val="16"/>
              </w:rPr>
            </w:pPr>
          </w:p>
          <w:p w14:paraId="51CA59AA" w14:textId="77777777" w:rsidR="004179F3" w:rsidRDefault="004179F3" w:rsidP="004179F3">
            <w:pPr>
              <w:pStyle w:val="TableParagraph"/>
              <w:tabs>
                <w:tab w:val="left" w:pos="142"/>
              </w:tabs>
              <w:spacing w:before="7"/>
              <w:rPr>
                <w:rFonts w:ascii="Tahoma"/>
                <w:b/>
                <w:sz w:val="13"/>
              </w:rPr>
            </w:pPr>
          </w:p>
          <w:p w14:paraId="5ADEB269" w14:textId="77777777" w:rsidR="004179F3" w:rsidRDefault="004179F3" w:rsidP="004179F3">
            <w:pPr>
              <w:pStyle w:val="TableParagraph"/>
              <w:tabs>
                <w:tab w:val="left" w:pos="142"/>
              </w:tabs>
              <w:ind w:left="331"/>
              <w:rPr>
                <w:rFonts w:ascii="Arial"/>
                <w:b/>
                <w:sz w:val="12"/>
              </w:rPr>
            </w:pPr>
            <w:r>
              <w:rPr>
                <w:rFonts w:ascii="Arial"/>
                <w:b/>
                <w:color w:val="231F20"/>
                <w:w w:val="110"/>
                <w:sz w:val="12"/>
              </w:rPr>
              <w:t>2022-2023</w:t>
            </w:r>
          </w:p>
        </w:tc>
      </w:tr>
      <w:tr w:rsidR="004179F3" w14:paraId="669376AB" w14:textId="77777777" w:rsidTr="00C06196">
        <w:trPr>
          <w:trHeight w:val="1986"/>
        </w:trPr>
        <w:tc>
          <w:tcPr>
            <w:tcW w:w="1006" w:type="dxa"/>
          </w:tcPr>
          <w:p w14:paraId="464F11AE" w14:textId="77777777" w:rsidR="004179F3" w:rsidRDefault="004179F3" w:rsidP="004179F3">
            <w:pPr>
              <w:pStyle w:val="TableParagraph"/>
              <w:tabs>
                <w:tab w:val="left" w:pos="142"/>
              </w:tabs>
              <w:rPr>
                <w:rFonts w:ascii="Tahoma"/>
                <w:b/>
                <w:sz w:val="24"/>
              </w:rPr>
            </w:pPr>
          </w:p>
          <w:p w14:paraId="62661926" w14:textId="77777777" w:rsidR="004179F3" w:rsidRDefault="004179F3" w:rsidP="004179F3">
            <w:pPr>
              <w:pStyle w:val="TableParagraph"/>
              <w:tabs>
                <w:tab w:val="left" w:pos="142"/>
              </w:tabs>
              <w:rPr>
                <w:rFonts w:ascii="Tahoma"/>
                <w:b/>
                <w:sz w:val="24"/>
              </w:rPr>
            </w:pPr>
          </w:p>
          <w:p w14:paraId="01DFB7F3" w14:textId="77777777" w:rsidR="004179F3" w:rsidRDefault="004179F3" w:rsidP="004179F3">
            <w:pPr>
              <w:pStyle w:val="TableParagraph"/>
              <w:tabs>
                <w:tab w:val="left" w:pos="142"/>
              </w:tabs>
              <w:spacing w:before="6"/>
              <w:rPr>
                <w:rFonts w:ascii="Tahoma"/>
                <w:b/>
                <w:sz w:val="28"/>
              </w:rPr>
            </w:pPr>
          </w:p>
          <w:p w14:paraId="7EA0A364" w14:textId="77777777" w:rsidR="004179F3" w:rsidRDefault="004179F3" w:rsidP="004179F3">
            <w:pPr>
              <w:pStyle w:val="TableParagraph"/>
              <w:tabs>
                <w:tab w:val="left" w:pos="142"/>
              </w:tabs>
              <w:ind w:left="281"/>
              <w:rPr>
                <w:rFonts w:ascii="Arial"/>
                <w:b/>
                <w:sz w:val="18"/>
              </w:rPr>
            </w:pPr>
            <w:r>
              <w:rPr>
                <w:rFonts w:ascii="Arial"/>
                <w:b/>
                <w:color w:val="2868B2"/>
                <w:sz w:val="18"/>
              </w:rPr>
              <w:t>3.2.9</w:t>
            </w:r>
          </w:p>
        </w:tc>
        <w:tc>
          <w:tcPr>
            <w:tcW w:w="2480" w:type="dxa"/>
          </w:tcPr>
          <w:p w14:paraId="73A9236C" w14:textId="77777777" w:rsidR="004179F3" w:rsidRDefault="004179F3" w:rsidP="004179F3">
            <w:pPr>
              <w:pStyle w:val="TableParagraph"/>
              <w:tabs>
                <w:tab w:val="left" w:pos="142"/>
              </w:tabs>
              <w:rPr>
                <w:rFonts w:ascii="Tahoma"/>
                <w:b/>
                <w:sz w:val="16"/>
              </w:rPr>
            </w:pPr>
          </w:p>
          <w:p w14:paraId="3AC0CCF6" w14:textId="77777777" w:rsidR="004179F3" w:rsidRDefault="004179F3" w:rsidP="004179F3">
            <w:pPr>
              <w:pStyle w:val="TableParagraph"/>
              <w:tabs>
                <w:tab w:val="left" w:pos="142"/>
              </w:tabs>
              <w:rPr>
                <w:rFonts w:ascii="Tahoma"/>
                <w:b/>
                <w:sz w:val="16"/>
              </w:rPr>
            </w:pPr>
          </w:p>
          <w:p w14:paraId="1183D469" w14:textId="77777777" w:rsidR="004179F3" w:rsidRDefault="004179F3" w:rsidP="004179F3">
            <w:pPr>
              <w:pStyle w:val="TableParagraph"/>
              <w:tabs>
                <w:tab w:val="left" w:pos="142"/>
              </w:tabs>
              <w:spacing w:before="8"/>
              <w:rPr>
                <w:rFonts w:ascii="Tahoma"/>
                <w:b/>
                <w:sz w:val="15"/>
              </w:rPr>
            </w:pPr>
          </w:p>
          <w:p w14:paraId="097867DC" w14:textId="77777777" w:rsidR="004179F3" w:rsidRDefault="004179F3" w:rsidP="004179F3">
            <w:pPr>
              <w:pStyle w:val="TableParagraph"/>
              <w:tabs>
                <w:tab w:val="left" w:pos="142"/>
              </w:tabs>
              <w:spacing w:line="312" w:lineRule="auto"/>
              <w:ind w:left="71" w:right="432"/>
              <w:rPr>
                <w:rFonts w:ascii="Arial" w:hAnsi="Arial"/>
                <w:b/>
                <w:sz w:val="12"/>
              </w:rPr>
            </w:pPr>
            <w:r>
              <w:rPr>
                <w:rFonts w:ascii="Arial" w:hAnsi="Arial"/>
                <w:b/>
                <w:color w:val="231F20"/>
                <w:spacing w:val="-1"/>
                <w:w w:val="110"/>
                <w:sz w:val="12"/>
              </w:rPr>
              <w:t>Platform</w:t>
            </w:r>
            <w:r>
              <w:rPr>
                <w:rFonts w:ascii="Arial" w:hAnsi="Arial"/>
                <w:b/>
                <w:color w:val="231F20"/>
                <w:spacing w:val="-8"/>
                <w:w w:val="110"/>
                <w:sz w:val="12"/>
              </w:rPr>
              <w:t xml:space="preserve"> </w:t>
            </w:r>
            <w:r>
              <w:rPr>
                <w:rFonts w:ascii="Arial" w:hAnsi="Arial"/>
                <w:b/>
                <w:color w:val="231F20"/>
                <w:spacing w:val="-1"/>
                <w:w w:val="110"/>
                <w:sz w:val="12"/>
              </w:rPr>
              <w:t>odaklı</w:t>
            </w:r>
            <w:r>
              <w:rPr>
                <w:rFonts w:ascii="Arial" w:hAnsi="Arial"/>
                <w:b/>
                <w:color w:val="231F20"/>
                <w:spacing w:val="-7"/>
                <w:w w:val="110"/>
                <w:sz w:val="12"/>
              </w:rPr>
              <w:t xml:space="preserve"> </w:t>
            </w:r>
            <w:r>
              <w:rPr>
                <w:rFonts w:ascii="Arial" w:hAnsi="Arial"/>
                <w:b/>
                <w:color w:val="231F20"/>
                <w:w w:val="110"/>
                <w:sz w:val="12"/>
              </w:rPr>
              <w:t>“pazarlama</w:t>
            </w:r>
            <w:r>
              <w:rPr>
                <w:rFonts w:ascii="Arial" w:hAnsi="Arial"/>
                <w:b/>
                <w:color w:val="231F20"/>
                <w:spacing w:val="-8"/>
                <w:w w:val="110"/>
                <w:sz w:val="12"/>
              </w:rPr>
              <w:t xml:space="preserve"> </w:t>
            </w:r>
            <w:r>
              <w:rPr>
                <w:rFonts w:ascii="Arial" w:hAnsi="Arial"/>
                <w:b/>
                <w:color w:val="231F20"/>
                <w:w w:val="110"/>
                <w:sz w:val="12"/>
              </w:rPr>
              <w:t>veri</w:t>
            </w:r>
            <w:r>
              <w:rPr>
                <w:rFonts w:ascii="Arial" w:hAnsi="Arial"/>
                <w:b/>
                <w:color w:val="231F20"/>
                <w:spacing w:val="-34"/>
                <w:w w:val="110"/>
                <w:sz w:val="12"/>
              </w:rPr>
              <w:t xml:space="preserve"> </w:t>
            </w:r>
            <w:r>
              <w:rPr>
                <w:rFonts w:ascii="Arial" w:hAnsi="Arial"/>
                <w:b/>
                <w:color w:val="231F20"/>
                <w:w w:val="110"/>
                <w:sz w:val="12"/>
              </w:rPr>
              <w:t>analiz” faaliyetlerinin</w:t>
            </w:r>
            <w:r>
              <w:rPr>
                <w:rFonts w:ascii="Arial" w:hAnsi="Arial"/>
                <w:b/>
                <w:color w:val="231F20"/>
                <w:spacing w:val="1"/>
                <w:w w:val="110"/>
                <w:sz w:val="12"/>
              </w:rPr>
              <w:t xml:space="preserve"> </w:t>
            </w:r>
            <w:r>
              <w:rPr>
                <w:rFonts w:ascii="Arial" w:hAnsi="Arial"/>
                <w:b/>
                <w:color w:val="231F20"/>
                <w:w w:val="110"/>
                <w:sz w:val="12"/>
              </w:rPr>
              <w:t>desteklenerek etkin pazarlama</w:t>
            </w:r>
            <w:r>
              <w:rPr>
                <w:rFonts w:ascii="Arial" w:hAnsi="Arial"/>
                <w:b/>
                <w:color w:val="231F20"/>
                <w:spacing w:val="1"/>
                <w:w w:val="110"/>
                <w:sz w:val="12"/>
              </w:rPr>
              <w:t xml:space="preserve"> </w:t>
            </w:r>
            <w:r>
              <w:rPr>
                <w:rFonts w:ascii="Arial" w:hAnsi="Arial"/>
                <w:b/>
                <w:color w:val="231F20"/>
                <w:w w:val="110"/>
                <w:sz w:val="12"/>
              </w:rPr>
              <w:t>stratejisinin oluşturulması</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6B3520BC" w14:textId="77777777" w:rsidR="004179F3" w:rsidRDefault="004179F3" w:rsidP="004179F3">
            <w:pPr>
              <w:pStyle w:val="TableParagraph"/>
              <w:tabs>
                <w:tab w:val="left" w:pos="142"/>
              </w:tabs>
              <w:rPr>
                <w:rFonts w:ascii="Tahoma"/>
                <w:b/>
                <w:sz w:val="16"/>
              </w:rPr>
            </w:pPr>
          </w:p>
          <w:p w14:paraId="7035C6E0" w14:textId="77777777" w:rsidR="004179F3" w:rsidRDefault="004179F3" w:rsidP="004179F3">
            <w:pPr>
              <w:pStyle w:val="TableParagraph"/>
              <w:tabs>
                <w:tab w:val="left" w:pos="142"/>
              </w:tabs>
              <w:rPr>
                <w:rFonts w:ascii="Tahoma"/>
                <w:b/>
                <w:sz w:val="16"/>
              </w:rPr>
            </w:pPr>
          </w:p>
          <w:p w14:paraId="5A1B85DF" w14:textId="77777777" w:rsidR="004179F3" w:rsidRDefault="004179F3" w:rsidP="004179F3">
            <w:pPr>
              <w:pStyle w:val="TableParagraph"/>
              <w:tabs>
                <w:tab w:val="left" w:pos="142"/>
              </w:tabs>
              <w:spacing w:before="8"/>
              <w:rPr>
                <w:rFonts w:ascii="Tahoma"/>
                <w:b/>
                <w:sz w:val="12"/>
              </w:rPr>
            </w:pPr>
          </w:p>
          <w:p w14:paraId="6CEB97A6" w14:textId="77777777" w:rsidR="004179F3" w:rsidRDefault="004179F3" w:rsidP="004179F3">
            <w:pPr>
              <w:pStyle w:val="TableParagraph"/>
              <w:tabs>
                <w:tab w:val="left" w:pos="142"/>
              </w:tabs>
              <w:spacing w:line="295" w:lineRule="auto"/>
              <w:ind w:left="138" w:right="252"/>
              <w:rPr>
                <w:sz w:val="12"/>
              </w:rPr>
            </w:pPr>
            <w:r>
              <w:rPr>
                <w:color w:val="231F20"/>
                <w:spacing w:val="-1"/>
                <w:sz w:val="12"/>
              </w:rPr>
              <w:t xml:space="preserve">ABD pazarında özellikle B2C olarak </w:t>
            </w:r>
            <w:r>
              <w:rPr>
                <w:color w:val="231F20"/>
                <w:sz w:val="12"/>
              </w:rPr>
              <w:t>faaliyet gösteren</w:t>
            </w:r>
            <w:r>
              <w:rPr>
                <w:color w:val="231F20"/>
                <w:spacing w:val="-40"/>
                <w:sz w:val="12"/>
              </w:rPr>
              <w:t xml:space="preserve"> </w:t>
            </w:r>
            <w:r>
              <w:rPr>
                <w:color w:val="231F20"/>
                <w:spacing w:val="-1"/>
                <w:sz w:val="12"/>
              </w:rPr>
              <w:t xml:space="preserve">platform bazlı </w:t>
            </w:r>
            <w:r>
              <w:rPr>
                <w:color w:val="231F20"/>
                <w:sz w:val="12"/>
              </w:rPr>
              <w:t>bilişim şirketlerinin yabancı müşteri</w:t>
            </w:r>
            <w:r>
              <w:rPr>
                <w:color w:val="231F20"/>
                <w:spacing w:val="1"/>
                <w:sz w:val="12"/>
              </w:rPr>
              <w:t xml:space="preserve"> </w:t>
            </w:r>
            <w:r>
              <w:rPr>
                <w:color w:val="231F20"/>
                <w:spacing w:val="-1"/>
                <w:sz w:val="12"/>
              </w:rPr>
              <w:t>verilerinin</w:t>
            </w:r>
            <w:r>
              <w:rPr>
                <w:color w:val="231F20"/>
                <w:spacing w:val="-11"/>
                <w:sz w:val="12"/>
              </w:rPr>
              <w:t xml:space="preserve"> </w:t>
            </w:r>
            <w:r>
              <w:rPr>
                <w:color w:val="231F20"/>
                <w:spacing w:val="-1"/>
                <w:sz w:val="12"/>
              </w:rPr>
              <w:t>analizi</w:t>
            </w:r>
            <w:r>
              <w:rPr>
                <w:color w:val="231F20"/>
                <w:spacing w:val="-10"/>
                <w:sz w:val="12"/>
              </w:rPr>
              <w:t xml:space="preserve"> </w:t>
            </w:r>
            <w:r>
              <w:rPr>
                <w:color w:val="231F20"/>
                <w:spacing w:val="-1"/>
                <w:sz w:val="12"/>
              </w:rPr>
              <w:t>ile</w:t>
            </w:r>
            <w:r>
              <w:rPr>
                <w:color w:val="231F20"/>
                <w:spacing w:val="-10"/>
                <w:sz w:val="12"/>
              </w:rPr>
              <w:t xml:space="preserve"> </w:t>
            </w:r>
            <w:r>
              <w:rPr>
                <w:color w:val="231F20"/>
                <w:spacing w:val="-1"/>
                <w:sz w:val="12"/>
              </w:rPr>
              <w:t>bu</w:t>
            </w:r>
            <w:r>
              <w:rPr>
                <w:color w:val="231F20"/>
                <w:spacing w:val="-10"/>
                <w:sz w:val="12"/>
              </w:rPr>
              <w:t xml:space="preserve"> </w:t>
            </w:r>
            <w:r>
              <w:rPr>
                <w:color w:val="231F20"/>
                <w:spacing w:val="-1"/>
                <w:sz w:val="12"/>
              </w:rPr>
              <w:t>kişilerin</w:t>
            </w:r>
            <w:r>
              <w:rPr>
                <w:color w:val="231F20"/>
                <w:spacing w:val="-10"/>
                <w:sz w:val="12"/>
              </w:rPr>
              <w:t xml:space="preserve"> </w:t>
            </w:r>
            <w:r>
              <w:rPr>
                <w:color w:val="231F20"/>
                <w:spacing w:val="-1"/>
                <w:sz w:val="12"/>
              </w:rPr>
              <w:t>kullanım</w:t>
            </w:r>
            <w:r>
              <w:rPr>
                <w:color w:val="231F20"/>
                <w:spacing w:val="-10"/>
                <w:sz w:val="12"/>
              </w:rPr>
              <w:t xml:space="preserve"> </w:t>
            </w:r>
            <w:r>
              <w:rPr>
                <w:color w:val="231F20"/>
                <w:spacing w:val="-1"/>
                <w:sz w:val="12"/>
              </w:rPr>
              <w:t>alışkanlarına</w:t>
            </w:r>
            <w:r>
              <w:rPr>
                <w:color w:val="231F20"/>
                <w:spacing w:val="-39"/>
                <w:sz w:val="12"/>
              </w:rPr>
              <w:t xml:space="preserve"> </w:t>
            </w:r>
            <w:r>
              <w:rPr>
                <w:color w:val="231F20"/>
                <w:w w:val="95"/>
                <w:sz w:val="12"/>
              </w:rPr>
              <w:t>yönelik veri analiz faaliyetleri desteklenerek bilişim</w:t>
            </w:r>
            <w:r>
              <w:rPr>
                <w:color w:val="231F20"/>
                <w:spacing w:val="1"/>
                <w:w w:val="95"/>
                <w:sz w:val="12"/>
              </w:rPr>
              <w:t xml:space="preserve"> </w:t>
            </w:r>
            <w:r>
              <w:rPr>
                <w:color w:val="231F20"/>
                <w:spacing w:val="-1"/>
                <w:sz w:val="12"/>
              </w:rPr>
              <w:t>şirketlerinin</w:t>
            </w:r>
            <w:r>
              <w:rPr>
                <w:color w:val="231F20"/>
                <w:spacing w:val="-12"/>
                <w:sz w:val="12"/>
              </w:rPr>
              <w:t xml:space="preserve"> </w:t>
            </w:r>
            <w:r>
              <w:rPr>
                <w:color w:val="231F20"/>
                <w:sz w:val="12"/>
              </w:rPr>
              <w:t>ABD</w:t>
            </w:r>
            <w:r>
              <w:rPr>
                <w:color w:val="231F20"/>
                <w:spacing w:val="-12"/>
                <w:sz w:val="12"/>
              </w:rPr>
              <w:t xml:space="preserve"> </w:t>
            </w:r>
            <w:r>
              <w:rPr>
                <w:color w:val="231F20"/>
                <w:sz w:val="12"/>
              </w:rPr>
              <w:t>pazarına</w:t>
            </w:r>
            <w:r>
              <w:rPr>
                <w:color w:val="231F20"/>
                <w:spacing w:val="-11"/>
                <w:sz w:val="12"/>
              </w:rPr>
              <w:t xml:space="preserve"> </w:t>
            </w:r>
            <w:r>
              <w:rPr>
                <w:color w:val="231F20"/>
                <w:sz w:val="12"/>
              </w:rPr>
              <w:t>girmesi</w:t>
            </w:r>
            <w:r>
              <w:rPr>
                <w:color w:val="231F20"/>
                <w:spacing w:val="-12"/>
                <w:sz w:val="12"/>
              </w:rPr>
              <w:t xml:space="preserve"> </w:t>
            </w:r>
            <w:r>
              <w:rPr>
                <w:color w:val="231F20"/>
                <w:sz w:val="12"/>
              </w:rPr>
              <w:t>sağlanacaktır</w:t>
            </w:r>
          </w:p>
        </w:tc>
        <w:tc>
          <w:tcPr>
            <w:tcW w:w="1573" w:type="dxa"/>
          </w:tcPr>
          <w:p w14:paraId="25259AC4" w14:textId="77777777" w:rsidR="004179F3" w:rsidRDefault="004179F3" w:rsidP="004179F3">
            <w:pPr>
              <w:pStyle w:val="TableParagraph"/>
              <w:rPr>
                <w:rFonts w:ascii="Tahoma"/>
                <w:b/>
                <w:sz w:val="16"/>
              </w:rPr>
            </w:pPr>
          </w:p>
          <w:p w14:paraId="2EAF1491" w14:textId="77777777" w:rsidR="004179F3" w:rsidRDefault="004179F3" w:rsidP="004179F3">
            <w:pPr>
              <w:pStyle w:val="TableParagraph"/>
              <w:rPr>
                <w:rFonts w:ascii="Tahoma"/>
                <w:b/>
                <w:sz w:val="16"/>
              </w:rPr>
            </w:pPr>
          </w:p>
          <w:p w14:paraId="0DB4BD78" w14:textId="77777777" w:rsidR="004179F3" w:rsidRDefault="004179F3" w:rsidP="004179F3">
            <w:pPr>
              <w:pStyle w:val="TableParagraph"/>
              <w:rPr>
                <w:rFonts w:ascii="Tahoma"/>
                <w:b/>
                <w:sz w:val="16"/>
              </w:rPr>
            </w:pPr>
          </w:p>
          <w:p w14:paraId="69D5604F" w14:textId="77777777" w:rsidR="004179F3" w:rsidRPr="00885194" w:rsidRDefault="004179F3" w:rsidP="004179F3">
            <w:pPr>
              <w:pStyle w:val="TableParagraph"/>
              <w:spacing w:before="8"/>
              <w:rPr>
                <w:rFonts w:ascii="Tahoma"/>
                <w:b/>
                <w:sz w:val="21"/>
              </w:rPr>
            </w:pPr>
          </w:p>
          <w:p w14:paraId="39DCADFC" w14:textId="77777777" w:rsidR="004179F3" w:rsidRDefault="004179F3" w:rsidP="004179F3">
            <w:pPr>
              <w:pStyle w:val="TableParagraph"/>
              <w:spacing w:before="1" w:line="312" w:lineRule="auto"/>
              <w:ind w:left="519" w:right="217" w:hanging="242"/>
              <w:rPr>
                <w:rFonts w:ascii="Arial" w:hAnsi="Arial"/>
                <w:b/>
                <w:sz w:val="12"/>
              </w:rPr>
            </w:pPr>
            <w:r w:rsidRPr="00885194">
              <w:rPr>
                <w:rFonts w:ascii="Arial" w:hAnsi="Arial"/>
                <w:b/>
                <w:w w:val="105"/>
                <w:sz w:val="12"/>
              </w:rPr>
              <w:t>Ticaret</w:t>
            </w:r>
            <w:r w:rsidRPr="00885194">
              <w:rPr>
                <w:rFonts w:ascii="Arial" w:hAnsi="Arial"/>
                <w:b/>
                <w:spacing w:val="6"/>
                <w:w w:val="105"/>
                <w:sz w:val="12"/>
              </w:rPr>
              <w:t xml:space="preserve"> </w:t>
            </w:r>
            <w:r w:rsidR="0012441B" w:rsidRPr="00885194">
              <w:rPr>
                <w:rFonts w:ascii="Arial" w:hAnsi="Arial"/>
                <w:b/>
                <w:w w:val="105"/>
                <w:sz w:val="12"/>
              </w:rPr>
              <w:t>Bakanlığı</w:t>
            </w:r>
            <w:r w:rsidRPr="00885194">
              <w:rPr>
                <w:rFonts w:ascii="Arial" w:hAnsi="Arial"/>
                <w:b/>
                <w:spacing w:val="-32"/>
                <w:w w:val="105"/>
                <w:sz w:val="12"/>
              </w:rPr>
              <w:t xml:space="preserve"> </w:t>
            </w:r>
            <w:r w:rsidRPr="00885194">
              <w:rPr>
                <w:rFonts w:ascii="Arial" w:hAnsi="Arial"/>
                <w:b/>
                <w:w w:val="110"/>
                <w:sz w:val="12"/>
              </w:rPr>
              <w:t>(UHTGM</w:t>
            </w:r>
            <w:r w:rsidR="00885194" w:rsidRPr="00885194">
              <w:rPr>
                <w:rFonts w:ascii="Arial" w:hAnsi="Arial"/>
                <w:b/>
                <w:w w:val="110"/>
                <w:sz w:val="12"/>
              </w:rPr>
              <w:t>)</w:t>
            </w:r>
          </w:p>
        </w:tc>
        <w:tc>
          <w:tcPr>
            <w:tcW w:w="1270" w:type="dxa"/>
          </w:tcPr>
          <w:p w14:paraId="620B7CFA" w14:textId="77777777" w:rsidR="004179F3" w:rsidRDefault="004179F3" w:rsidP="004179F3">
            <w:pPr>
              <w:pStyle w:val="TableParagraph"/>
              <w:rPr>
                <w:rFonts w:ascii="Tahoma"/>
                <w:b/>
                <w:sz w:val="16"/>
              </w:rPr>
            </w:pPr>
          </w:p>
          <w:p w14:paraId="6DC67A41" w14:textId="77777777" w:rsidR="004179F3" w:rsidRDefault="004179F3" w:rsidP="00885194">
            <w:pPr>
              <w:pStyle w:val="TableParagraph"/>
              <w:jc w:val="center"/>
              <w:rPr>
                <w:rFonts w:ascii="Tahoma"/>
                <w:b/>
                <w:sz w:val="16"/>
              </w:rPr>
            </w:pPr>
          </w:p>
          <w:p w14:paraId="724CFDFB" w14:textId="77777777" w:rsidR="00885194" w:rsidRDefault="00885194" w:rsidP="00885194">
            <w:pPr>
              <w:pStyle w:val="TableParagraph"/>
              <w:spacing w:before="1" w:line="312" w:lineRule="auto"/>
              <w:jc w:val="center"/>
              <w:rPr>
                <w:rFonts w:ascii="Arial" w:hAnsi="Arial"/>
                <w:b/>
                <w:color w:val="231F20"/>
                <w:w w:val="105"/>
                <w:sz w:val="12"/>
              </w:rPr>
            </w:pPr>
          </w:p>
          <w:p w14:paraId="0EB87575" w14:textId="77777777" w:rsidR="00885194" w:rsidRDefault="00885194" w:rsidP="00885194">
            <w:pPr>
              <w:pStyle w:val="TableParagraph"/>
              <w:spacing w:before="1" w:line="312" w:lineRule="auto"/>
              <w:jc w:val="center"/>
              <w:rPr>
                <w:rFonts w:ascii="Arial" w:hAnsi="Arial"/>
                <w:b/>
                <w:color w:val="231F20"/>
                <w:w w:val="105"/>
                <w:sz w:val="12"/>
              </w:rPr>
            </w:pPr>
          </w:p>
          <w:p w14:paraId="557EB2F0" w14:textId="77777777" w:rsidR="004179F3" w:rsidRDefault="00885194" w:rsidP="00885194">
            <w:pPr>
              <w:pStyle w:val="TableParagraph"/>
              <w:spacing w:before="1" w:line="312" w:lineRule="auto"/>
              <w:jc w:val="center"/>
              <w:rPr>
                <w:rFonts w:ascii="Arial" w:hAnsi="Arial"/>
                <w:b/>
                <w:sz w:val="12"/>
              </w:rPr>
            </w:pPr>
            <w:r>
              <w:rPr>
                <w:rFonts w:ascii="Arial" w:hAnsi="Arial"/>
                <w:b/>
                <w:color w:val="231F20"/>
                <w:w w:val="105"/>
                <w:sz w:val="12"/>
              </w:rPr>
              <w:t>-</w:t>
            </w:r>
          </w:p>
        </w:tc>
        <w:tc>
          <w:tcPr>
            <w:tcW w:w="1270" w:type="dxa"/>
          </w:tcPr>
          <w:p w14:paraId="78A38C2F" w14:textId="77777777" w:rsidR="004179F3" w:rsidRDefault="004179F3" w:rsidP="004179F3">
            <w:pPr>
              <w:pStyle w:val="TableParagraph"/>
              <w:tabs>
                <w:tab w:val="left" w:pos="142"/>
              </w:tabs>
              <w:rPr>
                <w:rFonts w:ascii="Tahoma"/>
                <w:b/>
                <w:sz w:val="16"/>
              </w:rPr>
            </w:pPr>
          </w:p>
          <w:p w14:paraId="3545CF9A" w14:textId="77777777" w:rsidR="004179F3" w:rsidRDefault="004179F3" w:rsidP="004179F3">
            <w:pPr>
              <w:pStyle w:val="TableParagraph"/>
              <w:tabs>
                <w:tab w:val="left" w:pos="142"/>
              </w:tabs>
              <w:rPr>
                <w:rFonts w:ascii="Tahoma"/>
                <w:b/>
                <w:sz w:val="16"/>
              </w:rPr>
            </w:pPr>
          </w:p>
          <w:p w14:paraId="523A0968" w14:textId="77777777" w:rsidR="004179F3" w:rsidRDefault="004179F3" w:rsidP="004179F3">
            <w:pPr>
              <w:pStyle w:val="TableParagraph"/>
              <w:tabs>
                <w:tab w:val="left" w:pos="142"/>
              </w:tabs>
              <w:rPr>
                <w:rFonts w:ascii="Tahoma"/>
                <w:b/>
                <w:sz w:val="16"/>
              </w:rPr>
            </w:pPr>
          </w:p>
          <w:p w14:paraId="1787B90B" w14:textId="77777777" w:rsidR="004179F3" w:rsidRDefault="004179F3" w:rsidP="004179F3">
            <w:pPr>
              <w:pStyle w:val="TableParagraph"/>
              <w:tabs>
                <w:tab w:val="left" w:pos="142"/>
              </w:tabs>
              <w:rPr>
                <w:rFonts w:ascii="Tahoma"/>
                <w:b/>
                <w:sz w:val="16"/>
              </w:rPr>
            </w:pPr>
          </w:p>
          <w:p w14:paraId="4CD2A1CE" w14:textId="77777777" w:rsidR="004179F3" w:rsidRDefault="004179F3" w:rsidP="004179F3">
            <w:pPr>
              <w:pStyle w:val="TableParagraph"/>
              <w:tabs>
                <w:tab w:val="left" w:pos="142"/>
              </w:tabs>
              <w:spacing w:before="4"/>
              <w:rPr>
                <w:rFonts w:ascii="Tahoma"/>
                <w:b/>
                <w:sz w:val="12"/>
              </w:rPr>
            </w:pPr>
          </w:p>
          <w:p w14:paraId="47962843" w14:textId="77777777" w:rsidR="004179F3" w:rsidRDefault="004179F3" w:rsidP="004179F3">
            <w:pPr>
              <w:pStyle w:val="TableParagraph"/>
              <w:tabs>
                <w:tab w:val="left" w:pos="142"/>
              </w:tabs>
              <w:ind w:left="211" w:right="175"/>
              <w:jc w:val="center"/>
              <w:rPr>
                <w:rFonts w:ascii="Arial"/>
                <w:b/>
                <w:sz w:val="12"/>
              </w:rPr>
            </w:pPr>
            <w:r>
              <w:rPr>
                <w:rFonts w:ascii="Arial"/>
                <w:b/>
                <w:color w:val="231F20"/>
                <w:w w:val="110"/>
                <w:sz w:val="12"/>
              </w:rPr>
              <w:t>2022</w:t>
            </w:r>
          </w:p>
        </w:tc>
      </w:tr>
    </w:tbl>
    <w:p w14:paraId="423C6047" w14:textId="77777777" w:rsidR="00E713DC" w:rsidRDefault="00E713DC" w:rsidP="004D7FC5">
      <w:pPr>
        <w:pStyle w:val="GvdeMetni"/>
        <w:tabs>
          <w:tab w:val="left" w:pos="142"/>
        </w:tabs>
        <w:rPr>
          <w:sz w:val="20"/>
        </w:rPr>
      </w:pPr>
    </w:p>
    <w:p w14:paraId="21465BB0"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2688" behindDoc="1" locked="0" layoutInCell="1" allowOverlap="1" wp14:anchorId="0267AB3A" wp14:editId="5E208395">
                <wp:simplePos x="0" y="0"/>
                <wp:positionH relativeFrom="page">
                  <wp:posOffset>1094740</wp:posOffset>
                </wp:positionH>
                <wp:positionV relativeFrom="paragraph">
                  <wp:posOffset>137795</wp:posOffset>
                </wp:positionV>
                <wp:extent cx="6300470" cy="1270"/>
                <wp:effectExtent l="0" t="0" r="0" b="0"/>
                <wp:wrapTopAndBottom/>
                <wp:docPr id="122"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58660" id="Freeform 110" o:spid="_x0000_s1026" style="position:absolute;margin-left:86.2pt;margin-top:10.85pt;width:496.1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" path="m,l9921,e" filled="f" strokecolor="#231f20" strokeweight=".5pt">
                <v:path arrowok="t" o:connecttype="custom" o:connectlocs="0,0;6299835,0" o:connectangles="0,0"/>
                <w10:wrap type="topAndBottom" anchorx="page"/>
              </v:shape>
            </w:pict>
          </mc:Fallback>
        </mc:AlternateContent>
      </w:r>
    </w:p>
    <w:p w14:paraId="233824E3" w14:textId="77777777" w:rsidR="00E713DC" w:rsidRDefault="00E713DC" w:rsidP="004D7FC5">
      <w:pPr>
        <w:pStyle w:val="GvdeMetni"/>
        <w:tabs>
          <w:tab w:val="left" w:pos="142"/>
        </w:tabs>
        <w:spacing w:before="11"/>
        <w:rPr>
          <w:sz w:val="16"/>
        </w:rPr>
      </w:pPr>
    </w:p>
    <w:p w14:paraId="3BEBE9EA" w14:textId="206ABCCB" w:rsidR="00E713DC" w:rsidRDefault="00E713DC" w:rsidP="004D7FC5">
      <w:pPr>
        <w:tabs>
          <w:tab w:val="left" w:pos="142"/>
        </w:tabs>
        <w:spacing w:before="96"/>
        <w:ind w:left="563"/>
        <w:rPr>
          <w:rFonts w:ascii="Lucida Sans"/>
          <w:sz w:val="12"/>
        </w:rPr>
      </w:pPr>
    </w:p>
    <w:p w14:paraId="64797A7E" w14:textId="77777777" w:rsidR="00E713DC" w:rsidRDefault="00E713DC" w:rsidP="004D7FC5">
      <w:pPr>
        <w:tabs>
          <w:tab w:val="left" w:pos="142"/>
        </w:tabs>
        <w:rPr>
          <w:rFonts w:ascii="Lucida Sans"/>
          <w:sz w:val="12"/>
        </w:rPr>
        <w:sectPr w:rsidR="00E713DC">
          <w:pgSz w:w="12920" w:h="18020"/>
          <w:pgMar w:top="420" w:right="0" w:bottom="420" w:left="1160" w:header="0" w:footer="222" w:gutter="0"/>
          <w:cols w:space="708"/>
        </w:sectPr>
      </w:pPr>
    </w:p>
    <w:p w14:paraId="235D0E5D" w14:textId="77777777" w:rsidR="00E713DC" w:rsidRDefault="00E713DC" w:rsidP="004D7FC5">
      <w:pPr>
        <w:pStyle w:val="GvdeMetni"/>
        <w:tabs>
          <w:tab w:val="left" w:pos="142"/>
        </w:tabs>
        <w:rPr>
          <w:rFonts w:ascii="Lucida Sans"/>
          <w:b w:val="0"/>
          <w:sz w:val="20"/>
        </w:rPr>
      </w:pPr>
    </w:p>
    <w:p w14:paraId="43FCD06A" w14:textId="77777777" w:rsidR="00E713DC" w:rsidRDefault="00E713DC" w:rsidP="004D7FC5">
      <w:pPr>
        <w:pStyle w:val="GvdeMetni"/>
        <w:tabs>
          <w:tab w:val="left" w:pos="142"/>
        </w:tabs>
        <w:rPr>
          <w:rFonts w:ascii="Lucida Sans"/>
          <w:b w:val="0"/>
          <w:sz w:val="20"/>
        </w:rPr>
      </w:pPr>
    </w:p>
    <w:p w14:paraId="54D4490D" w14:textId="77777777" w:rsidR="00E713DC" w:rsidRDefault="00E713DC" w:rsidP="004D7FC5">
      <w:pPr>
        <w:pStyle w:val="GvdeMetni"/>
        <w:tabs>
          <w:tab w:val="left" w:pos="142"/>
        </w:tabs>
        <w:rPr>
          <w:rFonts w:ascii="Lucida Sans"/>
          <w:b w:val="0"/>
          <w:sz w:val="20"/>
        </w:rPr>
      </w:pPr>
    </w:p>
    <w:p w14:paraId="6F0349B1" w14:textId="77777777" w:rsidR="00E713DC" w:rsidRDefault="00E713DC" w:rsidP="004D7FC5">
      <w:pPr>
        <w:pStyle w:val="GvdeMetni"/>
        <w:tabs>
          <w:tab w:val="left" w:pos="142"/>
        </w:tabs>
        <w:rPr>
          <w:rFonts w:ascii="Lucida Sans"/>
          <w:b w:val="0"/>
          <w:sz w:val="20"/>
        </w:rPr>
      </w:pPr>
    </w:p>
    <w:p w14:paraId="6C2F0090" w14:textId="77777777" w:rsidR="00E713DC" w:rsidRDefault="00E713DC" w:rsidP="004D7FC5">
      <w:pPr>
        <w:pStyle w:val="GvdeMetni"/>
        <w:tabs>
          <w:tab w:val="left" w:pos="142"/>
        </w:tabs>
        <w:rPr>
          <w:rFonts w:ascii="Lucida Sans"/>
          <w:b w:val="0"/>
          <w:sz w:val="20"/>
        </w:rPr>
      </w:pPr>
    </w:p>
    <w:p w14:paraId="6235787D" w14:textId="77777777" w:rsidR="00E713DC" w:rsidRDefault="00E713DC" w:rsidP="004D7FC5">
      <w:pPr>
        <w:pStyle w:val="GvdeMetni"/>
        <w:tabs>
          <w:tab w:val="left" w:pos="142"/>
        </w:tabs>
        <w:spacing w:before="5"/>
        <w:rPr>
          <w:rFonts w:ascii="Lucida Sans"/>
          <w:b w:val="0"/>
          <w:sz w:val="21"/>
        </w:rPr>
      </w:pPr>
    </w:p>
    <w:p w14:paraId="385C4E12"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603200" behindDoc="1" locked="0" layoutInCell="1" allowOverlap="1" wp14:anchorId="2064D379" wp14:editId="57117DB5">
                <wp:simplePos x="0" y="0"/>
                <wp:positionH relativeFrom="page">
                  <wp:posOffset>806450</wp:posOffset>
                </wp:positionH>
                <wp:positionV relativeFrom="paragraph">
                  <wp:posOffset>261620</wp:posOffset>
                </wp:positionV>
                <wp:extent cx="6300470" cy="1270"/>
                <wp:effectExtent l="0" t="0" r="0" b="0"/>
                <wp:wrapTopAndBottom/>
                <wp:docPr id="121"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044C0" id="Freeform 109" o:spid="_x0000_s1026" style="position:absolute;margin-left:63.5pt;margin-top:20.6pt;width:496.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" path="m,l9922,e" filled="f" strokecolor="#231f20" strokeweight=".5pt">
                <v:path arrowok="t" o:connecttype="custom" o:connectlocs="0,0;6300470,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482BC947" w14:textId="77777777" w:rsidR="00E713DC" w:rsidRDefault="00E713DC" w:rsidP="004D7FC5">
      <w:pPr>
        <w:pStyle w:val="GvdeMetni"/>
        <w:tabs>
          <w:tab w:val="left" w:pos="142"/>
        </w:tabs>
        <w:rPr>
          <w:sz w:val="20"/>
        </w:rPr>
      </w:pPr>
    </w:p>
    <w:p w14:paraId="52D5803C" w14:textId="77777777" w:rsidR="00E713DC" w:rsidRDefault="00E713DC" w:rsidP="004D7FC5">
      <w:pPr>
        <w:pStyle w:val="GvdeMetni"/>
        <w:tabs>
          <w:tab w:val="left" w:pos="142"/>
        </w:tabs>
        <w:rPr>
          <w:sz w:val="20"/>
        </w:rPr>
      </w:pPr>
    </w:p>
    <w:p w14:paraId="63A556A9" w14:textId="77777777" w:rsidR="00E713DC" w:rsidRDefault="00E713DC" w:rsidP="004D7FC5">
      <w:pPr>
        <w:pStyle w:val="GvdeMetni"/>
        <w:tabs>
          <w:tab w:val="left" w:pos="142"/>
        </w:tabs>
        <w:rPr>
          <w:sz w:val="20"/>
        </w:rPr>
      </w:pPr>
    </w:p>
    <w:p w14:paraId="58FA7B91" w14:textId="77777777" w:rsidR="00E713DC" w:rsidRDefault="00E713DC" w:rsidP="004D7FC5">
      <w:pPr>
        <w:pStyle w:val="GvdeMetni"/>
        <w:tabs>
          <w:tab w:val="left" w:pos="142"/>
        </w:tabs>
        <w:rPr>
          <w:sz w:val="20"/>
        </w:rPr>
      </w:pPr>
    </w:p>
    <w:p w14:paraId="1C635247" w14:textId="77777777" w:rsidR="00E713DC" w:rsidRDefault="00E713DC" w:rsidP="004D7FC5">
      <w:pPr>
        <w:pStyle w:val="GvdeMetni"/>
        <w:tabs>
          <w:tab w:val="left" w:pos="142"/>
        </w:tabs>
        <w:rPr>
          <w:sz w:val="20"/>
        </w:rPr>
      </w:pPr>
    </w:p>
    <w:p w14:paraId="29583726" w14:textId="77777777" w:rsidR="00E713DC" w:rsidRDefault="00E713DC" w:rsidP="004D7FC5">
      <w:pPr>
        <w:pStyle w:val="GvdeMetni"/>
        <w:tabs>
          <w:tab w:val="left" w:pos="142"/>
        </w:tabs>
        <w:rPr>
          <w:sz w:val="20"/>
        </w:rPr>
      </w:pPr>
    </w:p>
    <w:p w14:paraId="38487FFA" w14:textId="77777777" w:rsidR="00E713DC" w:rsidRDefault="00E713DC" w:rsidP="004D7FC5">
      <w:pPr>
        <w:pStyle w:val="GvdeMetni"/>
        <w:tabs>
          <w:tab w:val="left" w:pos="142"/>
        </w:tabs>
        <w:rPr>
          <w:sz w:val="20"/>
        </w:rPr>
      </w:pPr>
    </w:p>
    <w:p w14:paraId="5062651F" w14:textId="77777777" w:rsidR="00E713DC" w:rsidRDefault="00E713DC" w:rsidP="004D7FC5">
      <w:pPr>
        <w:pStyle w:val="GvdeMetni"/>
        <w:tabs>
          <w:tab w:val="left" w:pos="142"/>
        </w:tabs>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156D39" w14:paraId="10F47F2E" w14:textId="77777777" w:rsidTr="00C06196">
        <w:trPr>
          <w:trHeight w:val="688"/>
        </w:trPr>
        <w:tc>
          <w:tcPr>
            <w:tcW w:w="1006" w:type="dxa"/>
            <w:tcBorders>
              <w:bottom w:val="nil"/>
            </w:tcBorders>
            <w:shd w:val="clear" w:color="auto" w:fill="5386C1"/>
          </w:tcPr>
          <w:p w14:paraId="69CE4527" w14:textId="77777777" w:rsidR="00156D39" w:rsidRDefault="00156D39" w:rsidP="00156D39">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93FE2C7" w14:textId="77777777" w:rsidR="00156D39" w:rsidRDefault="00156D39" w:rsidP="00156D39">
            <w:pPr>
              <w:pStyle w:val="TableParagraph"/>
              <w:tabs>
                <w:tab w:val="left" w:pos="142"/>
              </w:tabs>
              <w:spacing w:before="3"/>
              <w:rPr>
                <w:rFonts w:ascii="Tahoma"/>
                <w:b/>
                <w:sz w:val="19"/>
              </w:rPr>
            </w:pPr>
          </w:p>
          <w:p w14:paraId="12EBBE91" w14:textId="77777777" w:rsidR="00156D39" w:rsidRDefault="00156D39" w:rsidP="00156D39">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78FA8515" w14:textId="77777777" w:rsidR="00156D39" w:rsidRDefault="00156D39" w:rsidP="00156D39">
            <w:pPr>
              <w:pStyle w:val="TableParagraph"/>
              <w:tabs>
                <w:tab w:val="left" w:pos="142"/>
              </w:tabs>
              <w:spacing w:before="3"/>
              <w:rPr>
                <w:rFonts w:ascii="Tahoma"/>
                <w:b/>
                <w:sz w:val="19"/>
              </w:rPr>
            </w:pPr>
          </w:p>
          <w:p w14:paraId="3DD0709D" w14:textId="77777777" w:rsidR="00156D39" w:rsidRDefault="00156D39" w:rsidP="00156D39">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07D05CA" w14:textId="77777777" w:rsidR="00156D39" w:rsidRPr="00913C84" w:rsidRDefault="00156D39" w:rsidP="00156D39">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5753C630" w14:textId="77777777" w:rsidR="00156D39" w:rsidRPr="00913C84" w:rsidRDefault="00156D39" w:rsidP="00156D39">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43E6F4EF" w14:textId="77777777" w:rsidR="00156D39" w:rsidRDefault="00156D39" w:rsidP="00156D39">
            <w:pPr>
              <w:pStyle w:val="TableParagraph"/>
              <w:tabs>
                <w:tab w:val="left" w:pos="142"/>
              </w:tabs>
              <w:spacing w:before="3"/>
              <w:rPr>
                <w:rFonts w:ascii="Tahoma"/>
                <w:b/>
                <w:sz w:val="19"/>
              </w:rPr>
            </w:pPr>
          </w:p>
          <w:p w14:paraId="0E4F3D6F" w14:textId="77777777" w:rsidR="00156D39" w:rsidRDefault="00156D39" w:rsidP="00156D39">
            <w:pPr>
              <w:pStyle w:val="TableParagraph"/>
              <w:tabs>
                <w:tab w:val="left" w:pos="142"/>
              </w:tabs>
              <w:spacing w:before="1"/>
              <w:ind w:left="344"/>
              <w:rPr>
                <w:rFonts w:ascii="Tahoma"/>
                <w:b/>
                <w:sz w:val="18"/>
              </w:rPr>
            </w:pPr>
            <w:r>
              <w:rPr>
                <w:rFonts w:ascii="Tahoma"/>
                <w:b/>
                <w:color w:val="FFFFFF"/>
                <w:w w:val="110"/>
                <w:sz w:val="18"/>
              </w:rPr>
              <w:t>Takvim</w:t>
            </w:r>
          </w:p>
        </w:tc>
      </w:tr>
      <w:tr w:rsidR="00A47857" w14:paraId="27B67EA3" w14:textId="77777777" w:rsidTr="00C06196">
        <w:trPr>
          <w:trHeight w:val="2721"/>
        </w:trPr>
        <w:tc>
          <w:tcPr>
            <w:tcW w:w="1006" w:type="dxa"/>
            <w:tcBorders>
              <w:top w:val="nil"/>
            </w:tcBorders>
          </w:tcPr>
          <w:p w14:paraId="0EBFAF80" w14:textId="77777777" w:rsidR="00A47857" w:rsidRDefault="00A47857" w:rsidP="00A47857">
            <w:pPr>
              <w:pStyle w:val="TableParagraph"/>
              <w:tabs>
                <w:tab w:val="left" w:pos="142"/>
              </w:tabs>
              <w:rPr>
                <w:rFonts w:ascii="Tahoma"/>
                <w:b/>
                <w:sz w:val="24"/>
              </w:rPr>
            </w:pPr>
          </w:p>
          <w:p w14:paraId="6ABC8648" w14:textId="77777777" w:rsidR="00A47857" w:rsidRDefault="00A47857" w:rsidP="00A47857">
            <w:pPr>
              <w:pStyle w:val="TableParagraph"/>
              <w:tabs>
                <w:tab w:val="left" w:pos="142"/>
              </w:tabs>
              <w:rPr>
                <w:rFonts w:ascii="Tahoma"/>
                <w:b/>
                <w:sz w:val="24"/>
              </w:rPr>
            </w:pPr>
          </w:p>
          <w:p w14:paraId="5D786E9E" w14:textId="77777777" w:rsidR="00A47857" w:rsidRDefault="00A47857" w:rsidP="00A47857">
            <w:pPr>
              <w:pStyle w:val="TableParagraph"/>
              <w:tabs>
                <w:tab w:val="left" w:pos="142"/>
              </w:tabs>
              <w:rPr>
                <w:rFonts w:ascii="Tahoma"/>
                <w:b/>
                <w:sz w:val="24"/>
              </w:rPr>
            </w:pPr>
          </w:p>
          <w:p w14:paraId="703883E7" w14:textId="77777777" w:rsidR="00A47857" w:rsidRDefault="00A47857" w:rsidP="00A47857">
            <w:pPr>
              <w:pStyle w:val="TableParagraph"/>
              <w:tabs>
                <w:tab w:val="left" w:pos="142"/>
              </w:tabs>
              <w:spacing w:before="4"/>
              <w:rPr>
                <w:rFonts w:ascii="Tahoma"/>
                <w:b/>
                <w:sz w:val="31"/>
              </w:rPr>
            </w:pPr>
          </w:p>
          <w:p w14:paraId="43293352" w14:textId="77777777" w:rsidR="00A47857" w:rsidRDefault="00A47857" w:rsidP="00A47857">
            <w:pPr>
              <w:pStyle w:val="TableParagraph"/>
              <w:tabs>
                <w:tab w:val="left" w:pos="142"/>
              </w:tabs>
              <w:ind w:left="256"/>
              <w:rPr>
                <w:rFonts w:ascii="Arial"/>
                <w:b/>
                <w:sz w:val="18"/>
              </w:rPr>
            </w:pPr>
            <w:r>
              <w:rPr>
                <w:rFonts w:ascii="Arial"/>
                <w:b/>
                <w:color w:val="2868B2"/>
                <w:sz w:val="18"/>
              </w:rPr>
              <w:t>3.2.10</w:t>
            </w:r>
          </w:p>
        </w:tc>
        <w:tc>
          <w:tcPr>
            <w:tcW w:w="2480" w:type="dxa"/>
            <w:tcBorders>
              <w:top w:val="nil"/>
            </w:tcBorders>
          </w:tcPr>
          <w:p w14:paraId="1EA2BB1D" w14:textId="77777777" w:rsidR="00A47857" w:rsidRDefault="00A47857" w:rsidP="00A47857">
            <w:pPr>
              <w:pStyle w:val="TableParagraph"/>
              <w:tabs>
                <w:tab w:val="left" w:pos="142"/>
              </w:tabs>
              <w:rPr>
                <w:rFonts w:ascii="Tahoma"/>
                <w:b/>
                <w:sz w:val="16"/>
              </w:rPr>
            </w:pPr>
          </w:p>
          <w:p w14:paraId="63F117B5" w14:textId="77777777" w:rsidR="00A47857" w:rsidRDefault="00A47857" w:rsidP="00A47857">
            <w:pPr>
              <w:pStyle w:val="TableParagraph"/>
              <w:tabs>
                <w:tab w:val="left" w:pos="142"/>
              </w:tabs>
              <w:rPr>
                <w:rFonts w:ascii="Tahoma"/>
                <w:b/>
                <w:sz w:val="16"/>
              </w:rPr>
            </w:pPr>
          </w:p>
          <w:p w14:paraId="3327623B" w14:textId="77777777" w:rsidR="00A47857" w:rsidRDefault="00A47857" w:rsidP="00A47857">
            <w:pPr>
              <w:pStyle w:val="TableParagraph"/>
              <w:tabs>
                <w:tab w:val="left" w:pos="142"/>
              </w:tabs>
              <w:rPr>
                <w:rFonts w:ascii="Tahoma"/>
                <w:b/>
                <w:sz w:val="16"/>
              </w:rPr>
            </w:pPr>
          </w:p>
          <w:p w14:paraId="08F0455B" w14:textId="77777777" w:rsidR="00A47857" w:rsidRDefault="00A47857" w:rsidP="00A47857">
            <w:pPr>
              <w:pStyle w:val="TableParagraph"/>
              <w:tabs>
                <w:tab w:val="left" w:pos="142"/>
              </w:tabs>
              <w:spacing w:before="5"/>
              <w:rPr>
                <w:rFonts w:ascii="Tahoma"/>
                <w:b/>
                <w:sz w:val="15"/>
              </w:rPr>
            </w:pPr>
          </w:p>
          <w:p w14:paraId="04A17852" w14:textId="77777777" w:rsidR="00A47857" w:rsidRDefault="00A47857" w:rsidP="00A47857">
            <w:pPr>
              <w:pStyle w:val="TableParagraph"/>
              <w:tabs>
                <w:tab w:val="left" w:pos="142"/>
              </w:tabs>
              <w:spacing w:before="1" w:line="312" w:lineRule="auto"/>
              <w:ind w:left="71" w:right="69"/>
              <w:rPr>
                <w:rFonts w:ascii="Arial" w:hAnsi="Arial"/>
                <w:b/>
                <w:sz w:val="12"/>
              </w:rPr>
            </w:pPr>
            <w:r>
              <w:rPr>
                <w:rFonts w:ascii="Arial" w:hAnsi="Arial"/>
                <w:b/>
                <w:color w:val="231F20"/>
                <w:w w:val="105"/>
                <w:sz w:val="12"/>
              </w:rPr>
              <w:t>“CES 2022-Consumer Technology</w:t>
            </w:r>
            <w:r>
              <w:rPr>
                <w:rFonts w:ascii="Arial" w:hAnsi="Arial"/>
                <w:b/>
                <w:color w:val="231F20"/>
                <w:spacing w:val="1"/>
                <w:w w:val="105"/>
                <w:sz w:val="12"/>
              </w:rPr>
              <w:t xml:space="preserve"> </w:t>
            </w:r>
            <w:r>
              <w:rPr>
                <w:rFonts w:ascii="Arial" w:hAnsi="Arial"/>
                <w:b/>
                <w:color w:val="231F20"/>
                <w:w w:val="105"/>
                <w:sz w:val="12"/>
              </w:rPr>
              <w:t>Association</w:t>
            </w:r>
            <w:r>
              <w:rPr>
                <w:rFonts w:ascii="Arial" w:hAnsi="Arial"/>
                <w:b/>
                <w:color w:val="231F20"/>
                <w:spacing w:val="-9"/>
                <w:w w:val="105"/>
                <w:sz w:val="12"/>
              </w:rPr>
              <w:t xml:space="preserve"> </w:t>
            </w:r>
            <w:r>
              <w:rPr>
                <w:rFonts w:ascii="Arial" w:hAnsi="Arial"/>
                <w:b/>
                <w:color w:val="231F20"/>
                <w:w w:val="105"/>
                <w:sz w:val="12"/>
              </w:rPr>
              <w:t>Tech</w:t>
            </w:r>
            <w:r>
              <w:rPr>
                <w:rFonts w:ascii="Arial" w:hAnsi="Arial"/>
                <w:b/>
                <w:color w:val="231F20"/>
                <w:spacing w:val="-9"/>
                <w:w w:val="105"/>
                <w:sz w:val="12"/>
              </w:rPr>
              <w:t xml:space="preserve"> </w:t>
            </w:r>
            <w:r>
              <w:rPr>
                <w:rFonts w:ascii="Arial" w:hAnsi="Arial"/>
                <w:b/>
                <w:color w:val="231F20"/>
                <w:w w:val="105"/>
                <w:sz w:val="12"/>
              </w:rPr>
              <w:t>Event”,</w:t>
            </w:r>
            <w:r>
              <w:rPr>
                <w:rFonts w:ascii="Arial" w:hAnsi="Arial"/>
                <w:b/>
                <w:color w:val="231F20"/>
                <w:spacing w:val="-9"/>
                <w:w w:val="105"/>
                <w:sz w:val="12"/>
              </w:rPr>
              <w:t xml:space="preserve"> </w:t>
            </w:r>
            <w:r>
              <w:rPr>
                <w:rFonts w:ascii="Arial" w:hAnsi="Arial"/>
                <w:b/>
                <w:color w:val="231F20"/>
                <w:w w:val="105"/>
                <w:sz w:val="12"/>
              </w:rPr>
              <w:t>“IMTS</w:t>
            </w:r>
            <w:r>
              <w:rPr>
                <w:rFonts w:ascii="Arial" w:hAnsi="Arial"/>
                <w:b/>
                <w:color w:val="231F20"/>
                <w:spacing w:val="-8"/>
                <w:w w:val="105"/>
                <w:sz w:val="12"/>
              </w:rPr>
              <w:t xml:space="preserve"> </w:t>
            </w:r>
            <w:r>
              <w:rPr>
                <w:rFonts w:ascii="Arial" w:hAnsi="Arial"/>
                <w:b/>
                <w:color w:val="231F20"/>
                <w:w w:val="105"/>
                <w:sz w:val="12"/>
              </w:rPr>
              <w:t>2022”,</w:t>
            </w:r>
            <w:r>
              <w:rPr>
                <w:rFonts w:ascii="Arial" w:hAnsi="Arial"/>
                <w:b/>
                <w:color w:val="231F20"/>
                <w:spacing w:val="-32"/>
                <w:w w:val="105"/>
                <w:sz w:val="12"/>
              </w:rPr>
              <w:t xml:space="preserve"> </w:t>
            </w:r>
            <w:r>
              <w:rPr>
                <w:rFonts w:ascii="Arial" w:hAnsi="Arial"/>
                <w:b/>
                <w:color w:val="231F20"/>
                <w:w w:val="105"/>
                <w:sz w:val="12"/>
              </w:rPr>
              <w:t>“5G EXPO” başta olmak üzere ABD’de</w:t>
            </w:r>
            <w:r>
              <w:rPr>
                <w:rFonts w:ascii="Arial" w:hAnsi="Arial"/>
                <w:b/>
                <w:color w:val="231F20"/>
                <w:spacing w:val="-32"/>
                <w:w w:val="105"/>
                <w:sz w:val="12"/>
              </w:rPr>
              <w:t xml:space="preserve"> </w:t>
            </w:r>
            <w:r>
              <w:rPr>
                <w:rFonts w:ascii="Arial" w:hAnsi="Arial"/>
                <w:b/>
                <w:color w:val="231F20"/>
                <w:w w:val="110"/>
                <w:sz w:val="12"/>
              </w:rPr>
              <w:t>düzenlenen prestijli bilişim, yazılım</w:t>
            </w:r>
            <w:r>
              <w:rPr>
                <w:rFonts w:ascii="Arial" w:hAnsi="Arial"/>
                <w:b/>
                <w:color w:val="231F20"/>
                <w:spacing w:val="1"/>
                <w:w w:val="110"/>
                <w:sz w:val="12"/>
              </w:rPr>
              <w:t xml:space="preserve"> </w:t>
            </w:r>
            <w:r>
              <w:rPr>
                <w:rFonts w:ascii="Arial" w:hAnsi="Arial"/>
                <w:b/>
                <w:color w:val="231F20"/>
                <w:w w:val="110"/>
                <w:sz w:val="12"/>
              </w:rPr>
              <w:t>ve telekomünikasyon fuarlarına</w:t>
            </w:r>
            <w:r>
              <w:rPr>
                <w:rFonts w:ascii="Arial" w:hAnsi="Arial"/>
                <w:b/>
                <w:color w:val="231F20"/>
                <w:spacing w:val="1"/>
                <w:w w:val="110"/>
                <w:sz w:val="12"/>
              </w:rPr>
              <w:t xml:space="preserve"> </w:t>
            </w:r>
            <w:r>
              <w:rPr>
                <w:rFonts w:ascii="Arial" w:hAnsi="Arial"/>
                <w:b/>
                <w:color w:val="231F20"/>
                <w:w w:val="110"/>
                <w:sz w:val="12"/>
              </w:rPr>
              <w:t>ülkemiz firmalarının katılımı teşvik</w:t>
            </w:r>
            <w:r>
              <w:rPr>
                <w:rFonts w:ascii="Arial" w:hAnsi="Arial"/>
                <w:b/>
                <w:color w:val="231F20"/>
                <w:spacing w:val="1"/>
                <w:w w:val="110"/>
                <w:sz w:val="12"/>
              </w:rPr>
              <w:t xml:space="preserve"> </w:t>
            </w:r>
            <w:r>
              <w:rPr>
                <w:rFonts w:ascii="Arial" w:hAnsi="Arial"/>
                <w:b/>
                <w:color w:val="231F20"/>
                <w:w w:val="110"/>
                <w:sz w:val="12"/>
              </w:rPr>
              <w:t>edilecektir.</w:t>
            </w:r>
          </w:p>
        </w:tc>
        <w:tc>
          <w:tcPr>
            <w:tcW w:w="3571" w:type="dxa"/>
            <w:tcBorders>
              <w:top w:val="nil"/>
            </w:tcBorders>
          </w:tcPr>
          <w:p w14:paraId="4191A779" w14:textId="77777777" w:rsidR="00A47857" w:rsidRDefault="00A47857" w:rsidP="00A47857">
            <w:pPr>
              <w:pStyle w:val="TableParagraph"/>
              <w:tabs>
                <w:tab w:val="left" w:pos="142"/>
              </w:tabs>
              <w:spacing w:before="10"/>
              <w:rPr>
                <w:rFonts w:ascii="Tahoma"/>
                <w:b/>
                <w:sz w:val="16"/>
              </w:rPr>
            </w:pPr>
          </w:p>
          <w:p w14:paraId="0BD2A3F4" w14:textId="77777777" w:rsidR="00A47857" w:rsidRDefault="00A47857" w:rsidP="00A47857">
            <w:pPr>
              <w:pStyle w:val="TableParagraph"/>
              <w:tabs>
                <w:tab w:val="left" w:pos="142"/>
              </w:tabs>
              <w:spacing w:before="1" w:line="295" w:lineRule="auto"/>
              <w:ind w:left="119" w:right="202"/>
              <w:rPr>
                <w:sz w:val="12"/>
              </w:rPr>
            </w:pPr>
            <w:r>
              <w:rPr>
                <w:color w:val="231F20"/>
                <w:sz w:val="12"/>
              </w:rPr>
              <w:t>ABD’de düzenlenen ve dünyanın önde gelen bilişim</w:t>
            </w:r>
            <w:r>
              <w:rPr>
                <w:color w:val="231F20"/>
                <w:spacing w:val="1"/>
                <w:sz w:val="12"/>
              </w:rPr>
              <w:t xml:space="preserve"> </w:t>
            </w:r>
            <w:r>
              <w:rPr>
                <w:color w:val="231F20"/>
                <w:spacing w:val="-1"/>
                <w:sz w:val="12"/>
              </w:rPr>
              <w:t>fuarlarından</w:t>
            </w:r>
            <w:r>
              <w:rPr>
                <w:color w:val="231F20"/>
                <w:spacing w:val="-12"/>
                <w:sz w:val="12"/>
              </w:rPr>
              <w:t xml:space="preserve"> </w:t>
            </w:r>
            <w:r>
              <w:rPr>
                <w:color w:val="231F20"/>
                <w:sz w:val="12"/>
              </w:rPr>
              <w:t>olan</w:t>
            </w:r>
            <w:r>
              <w:rPr>
                <w:color w:val="231F20"/>
                <w:spacing w:val="-11"/>
                <w:sz w:val="12"/>
              </w:rPr>
              <w:t xml:space="preserve"> </w:t>
            </w:r>
            <w:r>
              <w:rPr>
                <w:color w:val="231F20"/>
                <w:sz w:val="12"/>
              </w:rPr>
              <w:t>CES</w:t>
            </w:r>
            <w:r>
              <w:rPr>
                <w:color w:val="231F20"/>
                <w:spacing w:val="-11"/>
                <w:sz w:val="12"/>
              </w:rPr>
              <w:t xml:space="preserve"> </w:t>
            </w:r>
            <w:r>
              <w:rPr>
                <w:color w:val="231F20"/>
                <w:sz w:val="12"/>
              </w:rPr>
              <w:t>fuarına</w:t>
            </w:r>
            <w:r>
              <w:rPr>
                <w:color w:val="231F20"/>
                <w:spacing w:val="-11"/>
                <w:sz w:val="12"/>
              </w:rPr>
              <w:t xml:space="preserve"> </w:t>
            </w:r>
            <w:r>
              <w:rPr>
                <w:color w:val="231F20"/>
                <w:sz w:val="12"/>
              </w:rPr>
              <w:t>katılım</w:t>
            </w:r>
            <w:r>
              <w:rPr>
                <w:color w:val="231F20"/>
                <w:spacing w:val="-11"/>
                <w:sz w:val="12"/>
              </w:rPr>
              <w:t xml:space="preserve"> </w:t>
            </w:r>
            <w:r>
              <w:rPr>
                <w:color w:val="231F20"/>
                <w:sz w:val="12"/>
              </w:rPr>
              <w:t>değerlendirilerek</w:t>
            </w:r>
            <w:r>
              <w:rPr>
                <w:color w:val="231F20"/>
                <w:spacing w:val="-39"/>
                <w:sz w:val="12"/>
              </w:rPr>
              <w:t xml:space="preserve"> </w:t>
            </w:r>
            <w:r>
              <w:rPr>
                <w:color w:val="231F20"/>
                <w:spacing w:val="-1"/>
                <w:sz w:val="12"/>
              </w:rPr>
              <w:t>milli</w:t>
            </w:r>
            <w:r>
              <w:rPr>
                <w:color w:val="231F20"/>
                <w:spacing w:val="-12"/>
                <w:sz w:val="12"/>
              </w:rPr>
              <w:t xml:space="preserve"> </w:t>
            </w:r>
            <w:r>
              <w:rPr>
                <w:color w:val="231F20"/>
                <w:spacing w:val="-1"/>
                <w:sz w:val="12"/>
              </w:rPr>
              <w:t>katılım</w:t>
            </w:r>
            <w:r>
              <w:rPr>
                <w:color w:val="231F20"/>
                <w:spacing w:val="-12"/>
                <w:sz w:val="12"/>
              </w:rPr>
              <w:t xml:space="preserve"> </w:t>
            </w:r>
            <w:r>
              <w:rPr>
                <w:color w:val="231F20"/>
                <w:spacing w:val="-1"/>
                <w:sz w:val="12"/>
              </w:rPr>
              <w:t>organizasyonu</w:t>
            </w:r>
            <w:r>
              <w:rPr>
                <w:color w:val="231F20"/>
                <w:spacing w:val="-12"/>
                <w:sz w:val="12"/>
              </w:rPr>
              <w:t xml:space="preserve"> </w:t>
            </w:r>
            <w:r>
              <w:rPr>
                <w:color w:val="231F20"/>
                <w:sz w:val="12"/>
              </w:rPr>
              <w:t>planlanacaktır.</w:t>
            </w:r>
          </w:p>
          <w:p w14:paraId="2AE876B2" w14:textId="77777777" w:rsidR="00A47857" w:rsidRDefault="00A47857" w:rsidP="00A47857">
            <w:pPr>
              <w:pStyle w:val="TableParagraph"/>
              <w:tabs>
                <w:tab w:val="left" w:pos="142"/>
              </w:tabs>
              <w:rPr>
                <w:rFonts w:ascii="Tahoma"/>
                <w:b/>
                <w:sz w:val="15"/>
              </w:rPr>
            </w:pPr>
          </w:p>
          <w:p w14:paraId="331E6734" w14:textId="77777777" w:rsidR="00A47857" w:rsidRDefault="00A47857" w:rsidP="00A47857">
            <w:pPr>
              <w:pStyle w:val="TableParagraph"/>
              <w:tabs>
                <w:tab w:val="left" w:pos="142"/>
              </w:tabs>
              <w:spacing w:line="295" w:lineRule="auto"/>
              <w:ind w:left="119" w:right="284"/>
              <w:rPr>
                <w:sz w:val="12"/>
              </w:rPr>
            </w:pPr>
            <w:r>
              <w:rPr>
                <w:color w:val="231F20"/>
                <w:w w:val="95"/>
                <w:sz w:val="12"/>
              </w:rPr>
              <w:t>Ayrıca,</w:t>
            </w:r>
            <w:r>
              <w:rPr>
                <w:color w:val="231F20"/>
                <w:spacing w:val="2"/>
                <w:w w:val="95"/>
                <w:sz w:val="12"/>
              </w:rPr>
              <w:t xml:space="preserve"> </w:t>
            </w:r>
            <w:r>
              <w:rPr>
                <w:color w:val="231F20"/>
                <w:w w:val="95"/>
                <w:sz w:val="12"/>
              </w:rPr>
              <w:t>ABD’nin</w:t>
            </w:r>
            <w:r>
              <w:rPr>
                <w:color w:val="231F20"/>
                <w:spacing w:val="3"/>
                <w:w w:val="95"/>
                <w:sz w:val="12"/>
              </w:rPr>
              <w:t xml:space="preserve"> </w:t>
            </w:r>
            <w:r>
              <w:rPr>
                <w:color w:val="231F20"/>
                <w:w w:val="95"/>
                <w:sz w:val="12"/>
              </w:rPr>
              <w:t>büyük</w:t>
            </w:r>
            <w:r>
              <w:rPr>
                <w:color w:val="231F20"/>
                <w:spacing w:val="3"/>
                <w:w w:val="95"/>
                <w:sz w:val="12"/>
              </w:rPr>
              <w:t xml:space="preserve"> </w:t>
            </w:r>
            <w:r>
              <w:rPr>
                <w:color w:val="231F20"/>
                <w:w w:val="95"/>
                <w:sz w:val="12"/>
              </w:rPr>
              <w:t>yazılım</w:t>
            </w:r>
            <w:r>
              <w:rPr>
                <w:color w:val="231F20"/>
                <w:spacing w:val="3"/>
                <w:w w:val="95"/>
                <w:sz w:val="12"/>
              </w:rPr>
              <w:t xml:space="preserve"> </w:t>
            </w:r>
            <w:r>
              <w:rPr>
                <w:color w:val="231F20"/>
                <w:w w:val="95"/>
                <w:sz w:val="12"/>
              </w:rPr>
              <w:t>fuarlarından</w:t>
            </w:r>
            <w:r>
              <w:rPr>
                <w:color w:val="231F20"/>
                <w:spacing w:val="3"/>
                <w:w w:val="95"/>
                <w:sz w:val="12"/>
              </w:rPr>
              <w:t xml:space="preserve"> </w:t>
            </w:r>
            <w:r>
              <w:rPr>
                <w:color w:val="231F20"/>
                <w:w w:val="95"/>
                <w:sz w:val="12"/>
              </w:rPr>
              <w:t>IMTS</w:t>
            </w:r>
            <w:r>
              <w:rPr>
                <w:color w:val="231F20"/>
                <w:spacing w:val="3"/>
                <w:w w:val="95"/>
                <w:sz w:val="12"/>
              </w:rPr>
              <w:t xml:space="preserve"> </w:t>
            </w:r>
            <w:r>
              <w:rPr>
                <w:color w:val="231F20"/>
                <w:w w:val="95"/>
                <w:sz w:val="12"/>
              </w:rPr>
              <w:t>2022</w:t>
            </w:r>
            <w:r>
              <w:rPr>
                <w:color w:val="231F20"/>
                <w:spacing w:val="-37"/>
                <w:w w:val="95"/>
                <w:sz w:val="12"/>
              </w:rPr>
              <w:t xml:space="preserve"> </w:t>
            </w:r>
            <w:r>
              <w:rPr>
                <w:color w:val="231F20"/>
                <w:spacing w:val="-1"/>
                <w:sz w:val="12"/>
              </w:rPr>
              <w:t xml:space="preserve">etkinliği çerçevesinde </w:t>
            </w:r>
            <w:r>
              <w:rPr>
                <w:color w:val="231F20"/>
                <w:sz w:val="12"/>
              </w:rPr>
              <w:t>firmalarımız, ABD yazılım</w:t>
            </w:r>
            <w:r>
              <w:rPr>
                <w:color w:val="231F20"/>
                <w:spacing w:val="1"/>
                <w:sz w:val="12"/>
              </w:rPr>
              <w:t xml:space="preserve"> </w:t>
            </w:r>
            <w:r>
              <w:rPr>
                <w:color w:val="231F20"/>
                <w:w w:val="95"/>
                <w:sz w:val="12"/>
              </w:rPr>
              <w:t>ekosisteminde</w:t>
            </w:r>
            <w:r>
              <w:rPr>
                <w:color w:val="231F20"/>
                <w:spacing w:val="-6"/>
                <w:w w:val="95"/>
                <w:sz w:val="12"/>
              </w:rPr>
              <w:t xml:space="preserve"> </w:t>
            </w:r>
            <w:r>
              <w:rPr>
                <w:color w:val="231F20"/>
                <w:w w:val="95"/>
                <w:sz w:val="12"/>
              </w:rPr>
              <w:t>yer</w:t>
            </w:r>
            <w:r>
              <w:rPr>
                <w:color w:val="231F20"/>
                <w:spacing w:val="-6"/>
                <w:w w:val="95"/>
                <w:sz w:val="12"/>
              </w:rPr>
              <w:t xml:space="preserve"> </w:t>
            </w:r>
            <w:r>
              <w:rPr>
                <w:color w:val="231F20"/>
                <w:w w:val="95"/>
                <w:sz w:val="12"/>
              </w:rPr>
              <w:t>bulmaya</w:t>
            </w:r>
            <w:r>
              <w:rPr>
                <w:color w:val="231F20"/>
                <w:spacing w:val="-5"/>
                <w:w w:val="95"/>
                <w:sz w:val="12"/>
              </w:rPr>
              <w:t xml:space="preserve"> </w:t>
            </w:r>
            <w:r>
              <w:rPr>
                <w:color w:val="231F20"/>
                <w:w w:val="95"/>
                <w:sz w:val="12"/>
              </w:rPr>
              <w:t>teşvik</w:t>
            </w:r>
            <w:r>
              <w:rPr>
                <w:color w:val="231F20"/>
                <w:spacing w:val="-6"/>
                <w:w w:val="95"/>
                <w:sz w:val="12"/>
              </w:rPr>
              <w:t xml:space="preserve"> </w:t>
            </w:r>
            <w:r>
              <w:rPr>
                <w:color w:val="231F20"/>
                <w:w w:val="95"/>
                <w:sz w:val="12"/>
              </w:rPr>
              <w:t>edilecektir.</w:t>
            </w:r>
          </w:p>
          <w:p w14:paraId="3069F5E1" w14:textId="77777777" w:rsidR="00A47857" w:rsidRDefault="00A47857" w:rsidP="00A47857">
            <w:pPr>
              <w:pStyle w:val="TableParagraph"/>
              <w:tabs>
                <w:tab w:val="left" w:pos="142"/>
              </w:tabs>
              <w:spacing w:before="1"/>
              <w:rPr>
                <w:rFonts w:ascii="Tahoma"/>
                <w:b/>
                <w:sz w:val="15"/>
              </w:rPr>
            </w:pPr>
          </w:p>
          <w:p w14:paraId="6C0A9738" w14:textId="77777777" w:rsidR="00A47857" w:rsidRDefault="00A47857" w:rsidP="00A47857">
            <w:pPr>
              <w:pStyle w:val="TableParagraph"/>
              <w:tabs>
                <w:tab w:val="left" w:pos="142"/>
              </w:tabs>
              <w:spacing w:line="295" w:lineRule="auto"/>
              <w:ind w:left="119" w:right="307"/>
              <w:rPr>
                <w:sz w:val="12"/>
              </w:rPr>
            </w:pPr>
            <w:r>
              <w:rPr>
                <w:color w:val="231F20"/>
                <w:w w:val="95"/>
                <w:sz w:val="12"/>
              </w:rPr>
              <w:t>Diğer taraftan 5G Expo, 5G'nin yeni iletişim</w:t>
            </w:r>
            <w:r>
              <w:rPr>
                <w:color w:val="231F20"/>
                <w:spacing w:val="1"/>
                <w:w w:val="95"/>
                <w:sz w:val="12"/>
              </w:rPr>
              <w:t xml:space="preserve"> </w:t>
            </w:r>
            <w:r>
              <w:rPr>
                <w:color w:val="231F20"/>
                <w:w w:val="95"/>
                <w:sz w:val="12"/>
              </w:rPr>
              <w:t>paradigmalarını ortaya koyan, son kullanıcı odaklı,</w:t>
            </w:r>
            <w:r>
              <w:rPr>
                <w:color w:val="231F20"/>
                <w:spacing w:val="1"/>
                <w:w w:val="95"/>
                <w:sz w:val="12"/>
              </w:rPr>
              <w:t xml:space="preserve"> </w:t>
            </w:r>
            <w:r>
              <w:rPr>
                <w:color w:val="231F20"/>
                <w:w w:val="95"/>
                <w:sz w:val="12"/>
              </w:rPr>
              <w:t>sektörde ilk olan</w:t>
            </w:r>
            <w:r>
              <w:rPr>
                <w:color w:val="231F20"/>
                <w:spacing w:val="1"/>
                <w:w w:val="95"/>
                <w:sz w:val="12"/>
              </w:rPr>
              <w:t xml:space="preserve"> </w:t>
            </w:r>
            <w:r>
              <w:rPr>
                <w:color w:val="231F20"/>
                <w:w w:val="95"/>
                <w:sz w:val="12"/>
              </w:rPr>
              <w:t>bir etkinliktir.</w:t>
            </w:r>
            <w:r>
              <w:rPr>
                <w:color w:val="231F20"/>
                <w:spacing w:val="1"/>
                <w:w w:val="95"/>
                <w:sz w:val="12"/>
              </w:rPr>
              <w:t xml:space="preserve"> </w:t>
            </w:r>
            <w:r>
              <w:rPr>
                <w:color w:val="231F20"/>
                <w:w w:val="95"/>
                <w:sz w:val="12"/>
              </w:rPr>
              <w:t>5G üzerine</w:t>
            </w:r>
            <w:r>
              <w:rPr>
                <w:color w:val="231F20"/>
                <w:spacing w:val="1"/>
                <w:w w:val="95"/>
                <w:sz w:val="12"/>
              </w:rPr>
              <w:t xml:space="preserve"> </w:t>
            </w:r>
            <w:r>
              <w:rPr>
                <w:color w:val="231F20"/>
                <w:w w:val="95"/>
                <w:sz w:val="12"/>
              </w:rPr>
              <w:t>çalışmalar</w:t>
            </w:r>
            <w:r>
              <w:rPr>
                <w:color w:val="231F20"/>
                <w:spacing w:val="1"/>
                <w:w w:val="95"/>
                <w:sz w:val="12"/>
              </w:rPr>
              <w:t xml:space="preserve"> </w:t>
            </w:r>
            <w:r>
              <w:rPr>
                <w:color w:val="231F20"/>
                <w:spacing w:val="-1"/>
                <w:sz w:val="12"/>
              </w:rPr>
              <w:t>gerçekleştiren</w:t>
            </w:r>
            <w:r>
              <w:rPr>
                <w:color w:val="231F20"/>
                <w:spacing w:val="-11"/>
                <w:sz w:val="12"/>
              </w:rPr>
              <w:t xml:space="preserve"> </w:t>
            </w:r>
            <w:r>
              <w:rPr>
                <w:color w:val="231F20"/>
                <w:sz w:val="12"/>
              </w:rPr>
              <w:t>firmalar</w:t>
            </w:r>
            <w:r>
              <w:rPr>
                <w:color w:val="231F20"/>
                <w:spacing w:val="-11"/>
                <w:sz w:val="12"/>
              </w:rPr>
              <w:t xml:space="preserve"> </w:t>
            </w:r>
            <w:r>
              <w:rPr>
                <w:color w:val="231F20"/>
                <w:sz w:val="12"/>
              </w:rPr>
              <w:t>bu</w:t>
            </w:r>
            <w:r>
              <w:rPr>
                <w:color w:val="231F20"/>
                <w:spacing w:val="-11"/>
                <w:sz w:val="12"/>
              </w:rPr>
              <w:t xml:space="preserve"> </w:t>
            </w:r>
            <w:r>
              <w:rPr>
                <w:color w:val="231F20"/>
                <w:sz w:val="12"/>
              </w:rPr>
              <w:t>etkinliğe</w:t>
            </w:r>
            <w:r>
              <w:rPr>
                <w:color w:val="231F20"/>
                <w:spacing w:val="-10"/>
                <w:sz w:val="12"/>
              </w:rPr>
              <w:t xml:space="preserve"> </w:t>
            </w:r>
            <w:r>
              <w:rPr>
                <w:color w:val="231F20"/>
                <w:sz w:val="12"/>
              </w:rPr>
              <w:t>katılarak</w:t>
            </w:r>
            <w:r>
              <w:rPr>
                <w:color w:val="231F20"/>
                <w:spacing w:val="-11"/>
                <w:sz w:val="12"/>
              </w:rPr>
              <w:t xml:space="preserve"> </w:t>
            </w:r>
            <w:r>
              <w:rPr>
                <w:color w:val="231F20"/>
                <w:sz w:val="12"/>
              </w:rPr>
              <w:t>müşteri</w:t>
            </w:r>
            <w:r>
              <w:rPr>
                <w:color w:val="231F20"/>
                <w:spacing w:val="-39"/>
                <w:sz w:val="12"/>
              </w:rPr>
              <w:t xml:space="preserve"> </w:t>
            </w:r>
            <w:r>
              <w:rPr>
                <w:color w:val="231F20"/>
                <w:w w:val="95"/>
                <w:sz w:val="12"/>
              </w:rPr>
              <w:t>kitlesine</w:t>
            </w:r>
            <w:r>
              <w:rPr>
                <w:color w:val="231F20"/>
                <w:spacing w:val="-10"/>
                <w:w w:val="95"/>
                <w:sz w:val="12"/>
              </w:rPr>
              <w:t xml:space="preserve"> </w:t>
            </w:r>
            <w:r>
              <w:rPr>
                <w:color w:val="231F20"/>
                <w:w w:val="95"/>
                <w:sz w:val="12"/>
              </w:rPr>
              <w:t>ulaşabilecektir.</w:t>
            </w:r>
          </w:p>
        </w:tc>
        <w:tc>
          <w:tcPr>
            <w:tcW w:w="1573" w:type="dxa"/>
            <w:tcBorders>
              <w:top w:val="nil"/>
            </w:tcBorders>
          </w:tcPr>
          <w:p w14:paraId="6D58416B" w14:textId="77777777" w:rsidR="00A47857" w:rsidRPr="007D086D" w:rsidRDefault="00A47857" w:rsidP="00A47857">
            <w:pPr>
              <w:pStyle w:val="TableParagraph"/>
              <w:rPr>
                <w:rFonts w:ascii="Tahoma"/>
                <w:b/>
                <w:sz w:val="16"/>
              </w:rPr>
            </w:pPr>
          </w:p>
          <w:p w14:paraId="6DD28C4C" w14:textId="77777777" w:rsidR="00A47857" w:rsidRPr="007D086D" w:rsidRDefault="00A47857" w:rsidP="00A47857">
            <w:pPr>
              <w:pStyle w:val="TableParagraph"/>
              <w:spacing w:before="2"/>
              <w:rPr>
                <w:rFonts w:ascii="Tahoma"/>
                <w:b/>
              </w:rPr>
            </w:pPr>
          </w:p>
          <w:p w14:paraId="415D2523" w14:textId="77777777" w:rsidR="007D086D" w:rsidRPr="007D086D" w:rsidRDefault="007D086D" w:rsidP="00A47857">
            <w:pPr>
              <w:pStyle w:val="TableParagraph"/>
              <w:spacing w:before="2"/>
              <w:rPr>
                <w:rFonts w:ascii="Tahoma"/>
                <w:b/>
              </w:rPr>
            </w:pPr>
          </w:p>
          <w:p w14:paraId="2D668E5A" w14:textId="77777777" w:rsidR="007D086D" w:rsidRPr="007D086D" w:rsidRDefault="007D086D" w:rsidP="00A47857">
            <w:pPr>
              <w:pStyle w:val="TableParagraph"/>
              <w:spacing w:before="2"/>
              <w:rPr>
                <w:rFonts w:ascii="Tahoma"/>
                <w:b/>
              </w:rPr>
            </w:pPr>
          </w:p>
          <w:p w14:paraId="526FD5FB" w14:textId="77777777" w:rsidR="007D086D" w:rsidRPr="007D086D" w:rsidRDefault="007D086D" w:rsidP="00A47857">
            <w:pPr>
              <w:pStyle w:val="TableParagraph"/>
              <w:spacing w:before="2"/>
              <w:rPr>
                <w:rFonts w:ascii="Tahoma"/>
                <w:b/>
              </w:rPr>
            </w:pPr>
          </w:p>
          <w:p w14:paraId="2770DC5F" w14:textId="77777777" w:rsidR="00A47857" w:rsidRPr="007D086D" w:rsidRDefault="00A47857" w:rsidP="007D086D">
            <w:pPr>
              <w:pStyle w:val="TableParagraph"/>
              <w:spacing w:line="312" w:lineRule="auto"/>
              <w:ind w:left="151" w:right="110"/>
              <w:jc w:val="center"/>
              <w:rPr>
                <w:rFonts w:ascii="Arial" w:hAnsi="Arial"/>
                <w:b/>
                <w:sz w:val="12"/>
              </w:rPr>
            </w:pPr>
            <w:r w:rsidRPr="007D086D">
              <w:rPr>
                <w:rFonts w:ascii="Arial" w:hAnsi="Arial"/>
                <w:b/>
                <w:w w:val="105"/>
                <w:sz w:val="12"/>
              </w:rPr>
              <w:t>Ticaret</w:t>
            </w:r>
            <w:r w:rsidRPr="007D086D">
              <w:rPr>
                <w:rFonts w:ascii="Arial" w:hAnsi="Arial"/>
                <w:b/>
                <w:spacing w:val="6"/>
                <w:w w:val="105"/>
                <w:sz w:val="12"/>
              </w:rPr>
              <w:t xml:space="preserve"> </w:t>
            </w:r>
            <w:r w:rsidR="0012441B" w:rsidRPr="007D086D">
              <w:rPr>
                <w:rFonts w:ascii="Arial" w:hAnsi="Arial"/>
                <w:b/>
                <w:w w:val="105"/>
                <w:sz w:val="12"/>
              </w:rPr>
              <w:t>Bakanlığı</w:t>
            </w:r>
            <w:r w:rsidRPr="007D086D">
              <w:rPr>
                <w:rFonts w:ascii="Arial" w:hAnsi="Arial"/>
                <w:b/>
                <w:spacing w:val="-32"/>
                <w:w w:val="105"/>
                <w:sz w:val="12"/>
              </w:rPr>
              <w:t xml:space="preserve"> </w:t>
            </w:r>
            <w:r w:rsidRPr="007D086D">
              <w:rPr>
                <w:rFonts w:ascii="Arial" w:hAnsi="Arial"/>
                <w:b/>
                <w:w w:val="110"/>
                <w:sz w:val="12"/>
              </w:rPr>
              <w:t>(UHTGM</w:t>
            </w:r>
            <w:r w:rsidR="007D086D" w:rsidRPr="007D086D">
              <w:rPr>
                <w:rFonts w:ascii="Arial" w:hAnsi="Arial"/>
                <w:b/>
                <w:w w:val="110"/>
                <w:sz w:val="12"/>
              </w:rPr>
              <w:t>)</w:t>
            </w:r>
          </w:p>
        </w:tc>
        <w:tc>
          <w:tcPr>
            <w:tcW w:w="1270" w:type="dxa"/>
            <w:tcBorders>
              <w:top w:val="nil"/>
            </w:tcBorders>
          </w:tcPr>
          <w:p w14:paraId="2FC2E85A" w14:textId="77777777" w:rsidR="00A47857" w:rsidRPr="007D086D" w:rsidRDefault="00A47857" w:rsidP="007D086D">
            <w:pPr>
              <w:pStyle w:val="TableParagraph"/>
              <w:spacing w:before="139" w:line="360" w:lineRule="atLeast"/>
              <w:ind w:left="26" w:right="96"/>
              <w:jc w:val="center"/>
              <w:rPr>
                <w:rFonts w:ascii="Arial" w:hAnsi="Arial"/>
                <w:b/>
                <w:sz w:val="12"/>
              </w:rPr>
            </w:pPr>
            <w:r w:rsidRPr="007D086D">
              <w:rPr>
                <w:rFonts w:ascii="Arial" w:hAnsi="Arial"/>
                <w:b/>
                <w:w w:val="105"/>
                <w:sz w:val="12"/>
              </w:rPr>
              <w:t>İlgili STK’lar</w:t>
            </w:r>
            <w:r w:rsidRPr="007D086D">
              <w:rPr>
                <w:rFonts w:ascii="Arial" w:hAnsi="Arial"/>
                <w:b/>
                <w:spacing w:val="1"/>
                <w:w w:val="105"/>
                <w:sz w:val="12"/>
              </w:rPr>
              <w:t xml:space="preserve"> </w:t>
            </w:r>
            <w:r w:rsidRPr="007D086D">
              <w:rPr>
                <w:rFonts w:ascii="Arial" w:hAnsi="Arial"/>
                <w:b/>
                <w:w w:val="105"/>
                <w:sz w:val="12"/>
              </w:rPr>
              <w:t>Sanayi</w:t>
            </w:r>
            <w:r w:rsidRPr="007D086D">
              <w:rPr>
                <w:rFonts w:ascii="Arial" w:hAnsi="Arial"/>
                <w:b/>
                <w:spacing w:val="-6"/>
                <w:w w:val="105"/>
                <w:sz w:val="12"/>
              </w:rPr>
              <w:t xml:space="preserve"> </w:t>
            </w:r>
            <w:r w:rsidRPr="007D086D">
              <w:rPr>
                <w:rFonts w:ascii="Arial" w:hAnsi="Arial"/>
                <w:b/>
                <w:w w:val="105"/>
                <w:sz w:val="12"/>
              </w:rPr>
              <w:t>ve</w:t>
            </w:r>
            <w:r w:rsidRPr="007D086D">
              <w:rPr>
                <w:rFonts w:ascii="Arial" w:hAnsi="Arial"/>
                <w:b/>
                <w:spacing w:val="-6"/>
                <w:w w:val="105"/>
                <w:sz w:val="12"/>
              </w:rPr>
              <w:t xml:space="preserve"> </w:t>
            </w:r>
            <w:r w:rsidRPr="007D086D">
              <w:rPr>
                <w:rFonts w:ascii="Arial" w:hAnsi="Arial"/>
                <w:b/>
                <w:w w:val="105"/>
                <w:sz w:val="12"/>
              </w:rPr>
              <w:t>Teknoloji</w:t>
            </w:r>
          </w:p>
          <w:p w14:paraId="6358953E" w14:textId="77777777" w:rsidR="00A47857" w:rsidRPr="007D086D" w:rsidRDefault="0012441B" w:rsidP="007D086D">
            <w:pPr>
              <w:pStyle w:val="TableParagraph"/>
              <w:spacing w:before="42"/>
              <w:ind w:left="26" w:right="96"/>
              <w:jc w:val="center"/>
              <w:rPr>
                <w:rFonts w:ascii="Arial" w:hAnsi="Arial"/>
                <w:b/>
                <w:w w:val="110"/>
                <w:sz w:val="12"/>
              </w:rPr>
            </w:pPr>
            <w:r w:rsidRPr="007D086D">
              <w:rPr>
                <w:rFonts w:ascii="Arial" w:hAnsi="Arial"/>
                <w:b/>
                <w:w w:val="110"/>
                <w:sz w:val="12"/>
              </w:rPr>
              <w:t>Bakanlığı</w:t>
            </w:r>
          </w:p>
          <w:p w14:paraId="58624F7A" w14:textId="77777777" w:rsidR="007D086D" w:rsidRPr="007D086D" w:rsidRDefault="007D086D" w:rsidP="007D086D">
            <w:pPr>
              <w:pStyle w:val="TableParagraph"/>
              <w:spacing w:before="42"/>
              <w:ind w:left="26" w:right="96"/>
              <w:jc w:val="center"/>
              <w:rPr>
                <w:rFonts w:ascii="Arial" w:hAnsi="Arial"/>
                <w:b/>
                <w:sz w:val="12"/>
              </w:rPr>
            </w:pPr>
          </w:p>
          <w:p w14:paraId="4E8FE0FF" w14:textId="77777777" w:rsidR="007D086D" w:rsidRPr="007D086D" w:rsidRDefault="00A47857" w:rsidP="007D086D">
            <w:pPr>
              <w:pStyle w:val="TableParagraph"/>
              <w:spacing w:before="42" w:line="312" w:lineRule="auto"/>
              <w:ind w:left="26" w:right="96"/>
              <w:jc w:val="center"/>
              <w:rPr>
                <w:rFonts w:ascii="Arial" w:hAnsi="Arial"/>
                <w:b/>
                <w:spacing w:val="-32"/>
                <w:w w:val="105"/>
                <w:sz w:val="12"/>
              </w:rPr>
            </w:pPr>
            <w:r w:rsidRPr="007D086D">
              <w:rPr>
                <w:rFonts w:ascii="Arial" w:hAnsi="Arial"/>
                <w:b/>
                <w:w w:val="105"/>
                <w:sz w:val="12"/>
              </w:rPr>
              <w:t>(Milli Teknoloji Genel</w:t>
            </w:r>
            <w:r w:rsidRPr="007D086D">
              <w:rPr>
                <w:rFonts w:ascii="Arial" w:hAnsi="Arial"/>
                <w:b/>
                <w:spacing w:val="-32"/>
                <w:w w:val="105"/>
                <w:sz w:val="12"/>
              </w:rPr>
              <w:t xml:space="preserve"> </w:t>
            </w:r>
            <w:r w:rsidR="007D086D" w:rsidRPr="007D086D">
              <w:rPr>
                <w:rFonts w:ascii="Arial" w:hAnsi="Arial"/>
                <w:b/>
                <w:spacing w:val="-32"/>
                <w:w w:val="105"/>
                <w:sz w:val="12"/>
              </w:rPr>
              <w:t xml:space="preserve">  </w:t>
            </w:r>
          </w:p>
          <w:p w14:paraId="00B78323" w14:textId="77777777" w:rsidR="00A47857" w:rsidRPr="007D086D" w:rsidRDefault="00A47857" w:rsidP="007D086D">
            <w:pPr>
              <w:pStyle w:val="TableParagraph"/>
              <w:spacing w:before="42" w:line="312" w:lineRule="auto"/>
              <w:ind w:left="26" w:right="96"/>
              <w:jc w:val="center"/>
              <w:rPr>
                <w:rFonts w:ascii="Arial" w:hAnsi="Arial"/>
                <w:b/>
                <w:sz w:val="12"/>
              </w:rPr>
            </w:pPr>
            <w:r w:rsidRPr="007D086D">
              <w:rPr>
                <w:rFonts w:ascii="Arial" w:hAnsi="Arial"/>
                <w:b/>
                <w:w w:val="110"/>
                <w:sz w:val="12"/>
              </w:rPr>
              <w:t>Müdürlüğü)</w:t>
            </w:r>
          </w:p>
        </w:tc>
        <w:tc>
          <w:tcPr>
            <w:tcW w:w="1270" w:type="dxa"/>
            <w:tcBorders>
              <w:top w:val="nil"/>
            </w:tcBorders>
          </w:tcPr>
          <w:p w14:paraId="1B2E89CB" w14:textId="77777777" w:rsidR="00A47857" w:rsidRDefault="00A47857" w:rsidP="00A47857">
            <w:pPr>
              <w:pStyle w:val="TableParagraph"/>
              <w:tabs>
                <w:tab w:val="left" w:pos="142"/>
              </w:tabs>
              <w:rPr>
                <w:rFonts w:ascii="Tahoma"/>
                <w:b/>
                <w:sz w:val="16"/>
              </w:rPr>
            </w:pPr>
          </w:p>
          <w:p w14:paraId="6368ED70" w14:textId="77777777" w:rsidR="00A47857" w:rsidRDefault="00A47857" w:rsidP="00A47857">
            <w:pPr>
              <w:pStyle w:val="TableParagraph"/>
              <w:tabs>
                <w:tab w:val="left" w:pos="142"/>
              </w:tabs>
              <w:rPr>
                <w:rFonts w:ascii="Tahoma"/>
                <w:b/>
                <w:sz w:val="16"/>
              </w:rPr>
            </w:pPr>
          </w:p>
          <w:p w14:paraId="4B69CBF9" w14:textId="77777777" w:rsidR="00A47857" w:rsidRDefault="00A47857" w:rsidP="00A47857">
            <w:pPr>
              <w:pStyle w:val="TableParagraph"/>
              <w:tabs>
                <w:tab w:val="left" w:pos="142"/>
              </w:tabs>
              <w:rPr>
                <w:rFonts w:ascii="Tahoma"/>
                <w:b/>
                <w:sz w:val="16"/>
              </w:rPr>
            </w:pPr>
          </w:p>
          <w:p w14:paraId="34C2EF5E" w14:textId="77777777" w:rsidR="00A47857" w:rsidRDefault="00A47857" w:rsidP="00A47857">
            <w:pPr>
              <w:pStyle w:val="TableParagraph"/>
              <w:tabs>
                <w:tab w:val="left" w:pos="142"/>
              </w:tabs>
              <w:rPr>
                <w:rFonts w:ascii="Tahoma"/>
                <w:b/>
                <w:sz w:val="16"/>
              </w:rPr>
            </w:pPr>
          </w:p>
          <w:p w14:paraId="3565AFCF" w14:textId="77777777" w:rsidR="00A47857" w:rsidRDefault="00A47857" w:rsidP="00A47857">
            <w:pPr>
              <w:pStyle w:val="TableParagraph"/>
              <w:tabs>
                <w:tab w:val="left" w:pos="142"/>
              </w:tabs>
              <w:rPr>
                <w:rFonts w:ascii="Tahoma"/>
                <w:b/>
                <w:sz w:val="16"/>
              </w:rPr>
            </w:pPr>
          </w:p>
          <w:p w14:paraId="191656B1" w14:textId="77777777" w:rsidR="00A47857" w:rsidRDefault="00A47857" w:rsidP="00A47857">
            <w:pPr>
              <w:pStyle w:val="TableParagraph"/>
              <w:tabs>
                <w:tab w:val="left" w:pos="142"/>
              </w:tabs>
              <w:rPr>
                <w:rFonts w:ascii="Tahoma"/>
                <w:b/>
                <w:sz w:val="16"/>
              </w:rPr>
            </w:pPr>
          </w:p>
          <w:p w14:paraId="09088A83" w14:textId="77777777" w:rsidR="00A47857" w:rsidRDefault="00A47857" w:rsidP="00A47857">
            <w:pPr>
              <w:pStyle w:val="TableParagraph"/>
              <w:tabs>
                <w:tab w:val="left" w:pos="142"/>
              </w:tabs>
              <w:spacing w:before="118"/>
              <w:ind w:left="332"/>
              <w:rPr>
                <w:rFonts w:ascii="Arial"/>
                <w:b/>
                <w:sz w:val="12"/>
              </w:rPr>
            </w:pPr>
            <w:r>
              <w:rPr>
                <w:rFonts w:ascii="Arial"/>
                <w:b/>
                <w:color w:val="231F20"/>
                <w:w w:val="110"/>
                <w:sz w:val="12"/>
              </w:rPr>
              <w:t>2022-2023</w:t>
            </w:r>
          </w:p>
        </w:tc>
      </w:tr>
      <w:tr w:rsidR="00A47857" w14:paraId="397036DE" w14:textId="77777777" w:rsidTr="00C06196">
        <w:trPr>
          <w:trHeight w:val="1456"/>
        </w:trPr>
        <w:tc>
          <w:tcPr>
            <w:tcW w:w="1006" w:type="dxa"/>
          </w:tcPr>
          <w:p w14:paraId="1F24EBCA" w14:textId="77777777" w:rsidR="00A47857" w:rsidRDefault="00A47857" w:rsidP="00A47857">
            <w:pPr>
              <w:pStyle w:val="TableParagraph"/>
              <w:tabs>
                <w:tab w:val="left" w:pos="142"/>
              </w:tabs>
              <w:rPr>
                <w:rFonts w:ascii="Tahoma"/>
                <w:b/>
                <w:sz w:val="24"/>
              </w:rPr>
            </w:pPr>
          </w:p>
          <w:p w14:paraId="66765D2D" w14:textId="77777777" w:rsidR="00A47857" w:rsidRDefault="00A47857" w:rsidP="00A47857">
            <w:pPr>
              <w:pStyle w:val="TableParagraph"/>
              <w:tabs>
                <w:tab w:val="left" w:pos="142"/>
              </w:tabs>
              <w:spacing w:before="3"/>
              <w:rPr>
                <w:rFonts w:ascii="Tahoma"/>
                <w:b/>
                <w:sz w:val="29"/>
              </w:rPr>
            </w:pPr>
          </w:p>
          <w:p w14:paraId="65E17B69" w14:textId="77777777" w:rsidR="00A47857" w:rsidRDefault="00A47857" w:rsidP="00A47857">
            <w:pPr>
              <w:pStyle w:val="TableParagraph"/>
              <w:tabs>
                <w:tab w:val="left" w:pos="142"/>
              </w:tabs>
              <w:ind w:left="282"/>
              <w:rPr>
                <w:rFonts w:ascii="Arial"/>
                <w:b/>
                <w:sz w:val="18"/>
              </w:rPr>
            </w:pPr>
            <w:r>
              <w:rPr>
                <w:rFonts w:ascii="Arial"/>
                <w:b/>
                <w:color w:val="2868B2"/>
                <w:sz w:val="18"/>
              </w:rPr>
              <w:t>3.2.11</w:t>
            </w:r>
          </w:p>
        </w:tc>
        <w:tc>
          <w:tcPr>
            <w:tcW w:w="2480" w:type="dxa"/>
          </w:tcPr>
          <w:p w14:paraId="164852D9" w14:textId="77777777" w:rsidR="00A47857" w:rsidRDefault="00A47857" w:rsidP="00A47857">
            <w:pPr>
              <w:pStyle w:val="TableParagraph"/>
              <w:tabs>
                <w:tab w:val="left" w:pos="142"/>
              </w:tabs>
              <w:rPr>
                <w:rFonts w:ascii="Tahoma"/>
                <w:b/>
                <w:sz w:val="16"/>
              </w:rPr>
            </w:pPr>
          </w:p>
          <w:p w14:paraId="6F9F114A" w14:textId="77777777" w:rsidR="00A47857" w:rsidRDefault="00A47857" w:rsidP="00A47857">
            <w:pPr>
              <w:pStyle w:val="TableParagraph"/>
              <w:tabs>
                <w:tab w:val="left" w:pos="142"/>
              </w:tabs>
              <w:spacing w:before="3"/>
              <w:rPr>
                <w:rFonts w:ascii="Tahoma"/>
                <w:b/>
                <w:sz w:val="15"/>
              </w:rPr>
            </w:pPr>
          </w:p>
          <w:p w14:paraId="44674882" w14:textId="77777777" w:rsidR="00A47857" w:rsidRDefault="00A47857" w:rsidP="00A47857">
            <w:pPr>
              <w:pStyle w:val="TableParagraph"/>
              <w:tabs>
                <w:tab w:val="left" w:pos="142"/>
              </w:tabs>
              <w:spacing w:line="312" w:lineRule="auto"/>
              <w:ind w:left="71" w:right="75"/>
              <w:rPr>
                <w:rFonts w:ascii="Arial" w:hAnsi="Arial"/>
                <w:b/>
                <w:sz w:val="12"/>
              </w:rPr>
            </w:pPr>
            <w:r>
              <w:rPr>
                <w:rFonts w:ascii="Arial" w:hAnsi="Arial"/>
                <w:b/>
                <w:color w:val="231F20"/>
                <w:w w:val="105"/>
                <w:sz w:val="12"/>
              </w:rPr>
              <w:t>Bilişim</w:t>
            </w:r>
            <w:r>
              <w:rPr>
                <w:rFonts w:ascii="Arial" w:hAnsi="Arial"/>
                <w:b/>
                <w:color w:val="231F20"/>
                <w:spacing w:val="7"/>
                <w:w w:val="105"/>
                <w:sz w:val="12"/>
              </w:rPr>
              <w:t xml:space="preserve"> </w:t>
            </w:r>
            <w:r>
              <w:rPr>
                <w:rFonts w:ascii="Arial" w:hAnsi="Arial"/>
                <w:b/>
                <w:color w:val="231F20"/>
                <w:w w:val="105"/>
                <w:sz w:val="12"/>
              </w:rPr>
              <w:t>HİSER</w:t>
            </w:r>
            <w:r>
              <w:rPr>
                <w:rFonts w:ascii="Arial" w:hAnsi="Arial"/>
                <w:b/>
                <w:color w:val="231F20"/>
                <w:spacing w:val="7"/>
                <w:w w:val="105"/>
                <w:sz w:val="12"/>
              </w:rPr>
              <w:t xml:space="preserve"> </w:t>
            </w:r>
            <w:r>
              <w:rPr>
                <w:rFonts w:ascii="Arial" w:hAnsi="Arial"/>
                <w:b/>
                <w:color w:val="231F20"/>
                <w:w w:val="105"/>
                <w:sz w:val="12"/>
              </w:rPr>
              <w:t>projeleri</w:t>
            </w:r>
            <w:r>
              <w:rPr>
                <w:rFonts w:ascii="Arial" w:hAnsi="Arial"/>
                <w:b/>
                <w:color w:val="231F20"/>
                <w:spacing w:val="7"/>
                <w:w w:val="105"/>
                <w:sz w:val="12"/>
              </w:rPr>
              <w:t xml:space="preserve"> </w:t>
            </w:r>
            <w:r>
              <w:rPr>
                <w:rFonts w:ascii="Arial" w:hAnsi="Arial"/>
                <w:b/>
                <w:color w:val="231F20"/>
                <w:w w:val="105"/>
                <w:sz w:val="12"/>
              </w:rPr>
              <w:t>kapsamında</w:t>
            </w:r>
            <w:r>
              <w:rPr>
                <w:rFonts w:ascii="Arial" w:hAnsi="Arial"/>
                <w:b/>
                <w:color w:val="231F20"/>
                <w:spacing w:val="-32"/>
                <w:w w:val="105"/>
                <w:sz w:val="12"/>
              </w:rPr>
              <w:t xml:space="preserve"> </w:t>
            </w:r>
            <w:r>
              <w:rPr>
                <w:rFonts w:ascii="Arial" w:hAnsi="Arial"/>
                <w:b/>
                <w:color w:val="231F20"/>
                <w:w w:val="105"/>
                <w:sz w:val="12"/>
              </w:rPr>
              <w:t>ABD’ye</w:t>
            </w:r>
            <w:r>
              <w:rPr>
                <w:rFonts w:ascii="Arial" w:hAnsi="Arial"/>
                <w:b/>
                <w:color w:val="231F20"/>
                <w:spacing w:val="4"/>
                <w:w w:val="105"/>
                <w:sz w:val="12"/>
              </w:rPr>
              <w:t xml:space="preserve"> </w:t>
            </w:r>
            <w:r>
              <w:rPr>
                <w:rFonts w:ascii="Arial" w:hAnsi="Arial"/>
                <w:b/>
                <w:color w:val="231F20"/>
                <w:w w:val="105"/>
                <w:sz w:val="12"/>
              </w:rPr>
              <w:t>yönelik</w:t>
            </w:r>
            <w:r>
              <w:rPr>
                <w:rFonts w:ascii="Arial" w:hAnsi="Arial"/>
                <w:b/>
                <w:color w:val="231F20"/>
                <w:spacing w:val="5"/>
                <w:w w:val="105"/>
                <w:sz w:val="12"/>
              </w:rPr>
              <w:t xml:space="preserve"> </w:t>
            </w:r>
            <w:r>
              <w:rPr>
                <w:rFonts w:ascii="Arial" w:hAnsi="Arial"/>
                <w:b/>
                <w:color w:val="231F20"/>
                <w:w w:val="105"/>
                <w:sz w:val="12"/>
              </w:rPr>
              <w:t>B2B</w:t>
            </w:r>
            <w:r>
              <w:rPr>
                <w:rFonts w:ascii="Arial" w:hAnsi="Arial"/>
                <w:b/>
                <w:color w:val="231F20"/>
                <w:spacing w:val="5"/>
                <w:w w:val="105"/>
                <w:sz w:val="12"/>
              </w:rPr>
              <w:t xml:space="preserve"> </w:t>
            </w:r>
            <w:r>
              <w:rPr>
                <w:rFonts w:ascii="Arial" w:hAnsi="Arial"/>
                <w:b/>
                <w:color w:val="231F20"/>
                <w:w w:val="105"/>
                <w:sz w:val="12"/>
              </w:rPr>
              <w:t>odaklı</w:t>
            </w:r>
            <w:r>
              <w:rPr>
                <w:rFonts w:ascii="Arial" w:hAnsi="Arial"/>
                <w:b/>
                <w:color w:val="231F20"/>
                <w:spacing w:val="5"/>
                <w:w w:val="105"/>
                <w:sz w:val="12"/>
              </w:rPr>
              <w:t xml:space="preserve"> </w:t>
            </w:r>
            <w:r>
              <w:rPr>
                <w:rFonts w:ascii="Arial" w:hAnsi="Arial"/>
                <w:b/>
                <w:color w:val="231F20"/>
                <w:w w:val="105"/>
                <w:sz w:val="12"/>
              </w:rPr>
              <w:t>yurt</w:t>
            </w:r>
            <w:r>
              <w:rPr>
                <w:rFonts w:ascii="Arial" w:hAnsi="Arial"/>
                <w:b/>
                <w:color w:val="231F20"/>
                <w:spacing w:val="5"/>
                <w:w w:val="105"/>
                <w:sz w:val="12"/>
              </w:rPr>
              <w:t xml:space="preserve"> </w:t>
            </w:r>
            <w:r>
              <w:rPr>
                <w:rFonts w:ascii="Arial" w:hAnsi="Arial"/>
                <w:b/>
                <w:color w:val="231F20"/>
                <w:w w:val="105"/>
                <w:sz w:val="12"/>
              </w:rPr>
              <w:t>dışı</w:t>
            </w:r>
            <w:r>
              <w:rPr>
                <w:rFonts w:ascii="Arial" w:hAnsi="Arial"/>
                <w:b/>
                <w:color w:val="231F20"/>
                <w:spacing w:val="-32"/>
                <w:w w:val="105"/>
                <w:sz w:val="12"/>
              </w:rPr>
              <w:t xml:space="preserve"> </w:t>
            </w:r>
            <w:r>
              <w:rPr>
                <w:rFonts w:ascii="Arial" w:hAnsi="Arial"/>
                <w:b/>
                <w:color w:val="231F20"/>
                <w:w w:val="110"/>
                <w:sz w:val="12"/>
              </w:rPr>
              <w:t>pazarlama faaliyetleri</w:t>
            </w:r>
            <w:r>
              <w:rPr>
                <w:rFonts w:ascii="Arial" w:hAnsi="Arial"/>
                <w:b/>
                <w:color w:val="231F20"/>
                <w:spacing w:val="1"/>
                <w:w w:val="110"/>
                <w:sz w:val="12"/>
              </w:rPr>
              <w:t xml:space="preserve"> </w:t>
            </w:r>
            <w:r>
              <w:rPr>
                <w:rFonts w:ascii="Arial" w:hAnsi="Arial"/>
                <w:b/>
                <w:color w:val="231F20"/>
                <w:w w:val="110"/>
                <w:sz w:val="12"/>
              </w:rPr>
              <w:t>özendirilecektir.</w:t>
            </w:r>
          </w:p>
        </w:tc>
        <w:tc>
          <w:tcPr>
            <w:tcW w:w="3571" w:type="dxa"/>
          </w:tcPr>
          <w:p w14:paraId="49556A2F" w14:textId="77777777" w:rsidR="00A47857" w:rsidRDefault="00A47857" w:rsidP="00A47857">
            <w:pPr>
              <w:pStyle w:val="TableParagraph"/>
              <w:tabs>
                <w:tab w:val="left" w:pos="142"/>
              </w:tabs>
              <w:rPr>
                <w:rFonts w:ascii="Tahoma"/>
                <w:b/>
                <w:sz w:val="16"/>
              </w:rPr>
            </w:pPr>
          </w:p>
          <w:p w14:paraId="6CD7676F" w14:textId="77777777" w:rsidR="00A47857" w:rsidRDefault="00A47857" w:rsidP="00A47857">
            <w:pPr>
              <w:pStyle w:val="TableParagraph"/>
              <w:tabs>
                <w:tab w:val="left" w:pos="142"/>
              </w:tabs>
              <w:spacing w:before="7"/>
              <w:rPr>
                <w:rFonts w:ascii="Tahoma"/>
                <w:b/>
                <w:sz w:val="14"/>
              </w:rPr>
            </w:pPr>
          </w:p>
          <w:p w14:paraId="1EA80FC7" w14:textId="77777777" w:rsidR="00A47857" w:rsidRDefault="00A47857" w:rsidP="00A47857">
            <w:pPr>
              <w:pStyle w:val="TableParagraph"/>
              <w:tabs>
                <w:tab w:val="left" w:pos="142"/>
              </w:tabs>
              <w:spacing w:line="295" w:lineRule="auto"/>
              <w:ind w:left="119" w:right="514"/>
              <w:rPr>
                <w:sz w:val="12"/>
              </w:rPr>
            </w:pPr>
            <w:r>
              <w:rPr>
                <w:color w:val="231F20"/>
                <w:spacing w:val="-1"/>
                <w:sz w:val="12"/>
              </w:rPr>
              <w:t>İş</w:t>
            </w:r>
            <w:r>
              <w:rPr>
                <w:color w:val="231F20"/>
                <w:spacing w:val="-11"/>
                <w:sz w:val="12"/>
              </w:rPr>
              <w:t xml:space="preserve"> </w:t>
            </w:r>
            <w:r>
              <w:rPr>
                <w:color w:val="231F20"/>
                <w:spacing w:val="-1"/>
                <w:sz w:val="12"/>
              </w:rPr>
              <w:t>birliği</w:t>
            </w:r>
            <w:r>
              <w:rPr>
                <w:color w:val="231F20"/>
                <w:spacing w:val="-10"/>
                <w:sz w:val="12"/>
              </w:rPr>
              <w:t xml:space="preserve"> </w:t>
            </w:r>
            <w:r>
              <w:rPr>
                <w:color w:val="231F20"/>
                <w:spacing w:val="-1"/>
                <w:sz w:val="12"/>
              </w:rPr>
              <w:t>kuruluşları</w:t>
            </w:r>
            <w:r>
              <w:rPr>
                <w:color w:val="231F20"/>
                <w:spacing w:val="-10"/>
                <w:sz w:val="12"/>
              </w:rPr>
              <w:t xml:space="preserve"> </w:t>
            </w:r>
            <w:r>
              <w:rPr>
                <w:color w:val="231F20"/>
                <w:sz w:val="12"/>
              </w:rPr>
              <w:t>tarafından</w:t>
            </w:r>
            <w:r>
              <w:rPr>
                <w:color w:val="231F20"/>
                <w:spacing w:val="-11"/>
                <w:sz w:val="12"/>
              </w:rPr>
              <w:t xml:space="preserve"> </w:t>
            </w:r>
            <w:r>
              <w:rPr>
                <w:color w:val="231F20"/>
                <w:sz w:val="12"/>
              </w:rPr>
              <w:t>yürütülmekte</w:t>
            </w:r>
            <w:r>
              <w:rPr>
                <w:color w:val="231F20"/>
                <w:spacing w:val="-10"/>
                <w:sz w:val="12"/>
              </w:rPr>
              <w:t xml:space="preserve"> </w:t>
            </w:r>
            <w:r>
              <w:rPr>
                <w:color w:val="231F20"/>
                <w:sz w:val="12"/>
              </w:rPr>
              <w:t>olan</w:t>
            </w:r>
            <w:r>
              <w:rPr>
                <w:color w:val="231F20"/>
                <w:spacing w:val="-39"/>
                <w:sz w:val="12"/>
              </w:rPr>
              <w:t xml:space="preserve"> </w:t>
            </w:r>
            <w:r>
              <w:rPr>
                <w:color w:val="231F20"/>
                <w:spacing w:val="-1"/>
                <w:sz w:val="12"/>
              </w:rPr>
              <w:t>Bilişim</w:t>
            </w:r>
            <w:r>
              <w:rPr>
                <w:color w:val="231F20"/>
                <w:spacing w:val="-12"/>
                <w:sz w:val="12"/>
              </w:rPr>
              <w:t xml:space="preserve"> </w:t>
            </w:r>
            <w:r>
              <w:rPr>
                <w:color w:val="231F20"/>
                <w:sz w:val="12"/>
              </w:rPr>
              <w:t>HİSER</w:t>
            </w:r>
            <w:r>
              <w:rPr>
                <w:color w:val="231F20"/>
                <w:spacing w:val="-12"/>
                <w:sz w:val="12"/>
              </w:rPr>
              <w:t xml:space="preserve"> </w:t>
            </w:r>
            <w:r>
              <w:rPr>
                <w:color w:val="231F20"/>
                <w:sz w:val="12"/>
              </w:rPr>
              <w:t>Projeleri</w:t>
            </w:r>
            <w:r>
              <w:rPr>
                <w:color w:val="231F20"/>
                <w:spacing w:val="-12"/>
                <w:sz w:val="12"/>
              </w:rPr>
              <w:t xml:space="preserve"> </w:t>
            </w:r>
            <w:r>
              <w:rPr>
                <w:color w:val="231F20"/>
                <w:sz w:val="12"/>
              </w:rPr>
              <w:t>kapsamında</w:t>
            </w:r>
            <w:r>
              <w:rPr>
                <w:color w:val="231F20"/>
                <w:spacing w:val="-11"/>
                <w:sz w:val="12"/>
              </w:rPr>
              <w:t xml:space="preserve"> </w:t>
            </w:r>
            <w:r>
              <w:rPr>
                <w:color w:val="231F20"/>
                <w:sz w:val="12"/>
              </w:rPr>
              <w:t>ABD’ye</w:t>
            </w:r>
          </w:p>
          <w:p w14:paraId="307201E9" w14:textId="77777777" w:rsidR="00A47857" w:rsidRDefault="00A47857" w:rsidP="00A47857">
            <w:pPr>
              <w:pStyle w:val="TableParagraph"/>
              <w:tabs>
                <w:tab w:val="left" w:pos="142"/>
              </w:tabs>
              <w:spacing w:before="1" w:line="295" w:lineRule="auto"/>
              <w:ind w:left="119" w:right="191"/>
              <w:rPr>
                <w:sz w:val="12"/>
              </w:rPr>
            </w:pPr>
            <w:r>
              <w:rPr>
                <w:color w:val="231F20"/>
                <w:spacing w:val="-1"/>
                <w:sz w:val="12"/>
              </w:rPr>
              <w:t>yönelik</w:t>
            </w:r>
            <w:r>
              <w:rPr>
                <w:color w:val="231F20"/>
                <w:spacing w:val="-10"/>
                <w:sz w:val="12"/>
              </w:rPr>
              <w:t xml:space="preserve"> </w:t>
            </w:r>
            <w:r>
              <w:rPr>
                <w:color w:val="231F20"/>
                <w:spacing w:val="-1"/>
                <w:sz w:val="12"/>
              </w:rPr>
              <w:t>yurt</w:t>
            </w:r>
            <w:r>
              <w:rPr>
                <w:color w:val="231F20"/>
                <w:spacing w:val="-10"/>
                <w:sz w:val="12"/>
              </w:rPr>
              <w:t xml:space="preserve"> </w:t>
            </w:r>
            <w:r>
              <w:rPr>
                <w:color w:val="231F20"/>
                <w:spacing w:val="-1"/>
                <w:sz w:val="12"/>
              </w:rPr>
              <w:t>dışı</w:t>
            </w:r>
            <w:r>
              <w:rPr>
                <w:color w:val="231F20"/>
                <w:spacing w:val="-10"/>
                <w:sz w:val="12"/>
              </w:rPr>
              <w:t xml:space="preserve"> </w:t>
            </w:r>
            <w:r>
              <w:rPr>
                <w:color w:val="231F20"/>
                <w:spacing w:val="-1"/>
                <w:sz w:val="12"/>
              </w:rPr>
              <w:t>pazarlama</w:t>
            </w:r>
            <w:r>
              <w:rPr>
                <w:color w:val="231F20"/>
                <w:spacing w:val="-10"/>
                <w:sz w:val="12"/>
              </w:rPr>
              <w:t xml:space="preserve"> </w:t>
            </w:r>
            <w:r>
              <w:rPr>
                <w:color w:val="231F20"/>
                <w:spacing w:val="-1"/>
                <w:sz w:val="12"/>
              </w:rPr>
              <w:t>faaliyetlerinin</w:t>
            </w:r>
            <w:r>
              <w:rPr>
                <w:color w:val="231F20"/>
                <w:spacing w:val="-9"/>
                <w:sz w:val="12"/>
              </w:rPr>
              <w:t xml:space="preserve"> </w:t>
            </w:r>
            <w:r>
              <w:rPr>
                <w:color w:val="231F20"/>
                <w:spacing w:val="-1"/>
                <w:sz w:val="12"/>
              </w:rPr>
              <w:t>özendirilmesi</w:t>
            </w:r>
            <w:r>
              <w:rPr>
                <w:color w:val="231F20"/>
                <w:spacing w:val="-39"/>
                <w:sz w:val="12"/>
              </w:rPr>
              <w:t xml:space="preserve"> </w:t>
            </w:r>
            <w:r>
              <w:rPr>
                <w:color w:val="231F20"/>
                <w:sz w:val="12"/>
              </w:rPr>
              <w:t>amaçlanmaktadır.</w:t>
            </w:r>
          </w:p>
        </w:tc>
        <w:tc>
          <w:tcPr>
            <w:tcW w:w="1573" w:type="dxa"/>
          </w:tcPr>
          <w:p w14:paraId="20C01F76" w14:textId="77777777" w:rsidR="00A47857" w:rsidRPr="00D04797" w:rsidRDefault="00A47857" w:rsidP="00A47857">
            <w:pPr>
              <w:pStyle w:val="TableParagraph"/>
              <w:spacing w:before="6"/>
              <w:rPr>
                <w:rFonts w:ascii="Tahoma"/>
                <w:b/>
                <w:sz w:val="17"/>
              </w:rPr>
            </w:pPr>
          </w:p>
          <w:p w14:paraId="0583C737" w14:textId="77777777" w:rsidR="00D04797" w:rsidRPr="00D04797" w:rsidRDefault="00D04797" w:rsidP="00D04797">
            <w:pPr>
              <w:pStyle w:val="TableParagraph"/>
              <w:spacing w:line="312" w:lineRule="auto"/>
              <w:ind w:left="151" w:right="110"/>
              <w:jc w:val="center"/>
              <w:rPr>
                <w:rFonts w:ascii="Arial" w:hAnsi="Arial"/>
                <w:b/>
                <w:w w:val="105"/>
                <w:sz w:val="12"/>
              </w:rPr>
            </w:pPr>
          </w:p>
          <w:p w14:paraId="2B7E3830" w14:textId="77777777" w:rsidR="00A47857" w:rsidRPr="00D04797" w:rsidRDefault="00A47857" w:rsidP="00D04797">
            <w:pPr>
              <w:pStyle w:val="TableParagraph"/>
              <w:spacing w:line="312" w:lineRule="auto"/>
              <w:ind w:left="151" w:right="110"/>
              <w:jc w:val="center"/>
              <w:rPr>
                <w:rFonts w:ascii="Arial" w:hAnsi="Arial"/>
                <w:b/>
                <w:sz w:val="12"/>
              </w:rPr>
            </w:pPr>
            <w:r w:rsidRPr="00D04797">
              <w:rPr>
                <w:rFonts w:ascii="Arial" w:hAnsi="Arial"/>
                <w:b/>
                <w:w w:val="105"/>
                <w:sz w:val="12"/>
              </w:rPr>
              <w:t>Ticaret</w:t>
            </w:r>
            <w:r w:rsidRPr="00D04797">
              <w:rPr>
                <w:rFonts w:ascii="Arial" w:hAnsi="Arial"/>
                <w:b/>
                <w:spacing w:val="6"/>
                <w:w w:val="105"/>
                <w:sz w:val="12"/>
              </w:rPr>
              <w:t xml:space="preserve"> </w:t>
            </w:r>
            <w:r w:rsidR="0012441B" w:rsidRPr="00D04797">
              <w:rPr>
                <w:rFonts w:ascii="Arial" w:hAnsi="Arial"/>
                <w:b/>
                <w:w w:val="105"/>
                <w:sz w:val="12"/>
              </w:rPr>
              <w:t>Bakanlığı</w:t>
            </w:r>
            <w:r w:rsidRPr="00D04797">
              <w:rPr>
                <w:rFonts w:ascii="Arial" w:hAnsi="Arial"/>
                <w:b/>
                <w:spacing w:val="-32"/>
                <w:w w:val="105"/>
                <w:sz w:val="12"/>
              </w:rPr>
              <w:t xml:space="preserve"> </w:t>
            </w:r>
            <w:r w:rsidRPr="00D04797">
              <w:rPr>
                <w:rFonts w:ascii="Arial" w:hAnsi="Arial"/>
                <w:b/>
                <w:w w:val="110"/>
                <w:sz w:val="12"/>
              </w:rPr>
              <w:t>(UHTGM</w:t>
            </w:r>
            <w:r w:rsidR="00D04797" w:rsidRPr="00D04797">
              <w:rPr>
                <w:rFonts w:ascii="Arial" w:hAnsi="Arial"/>
                <w:b/>
                <w:w w:val="110"/>
                <w:sz w:val="12"/>
              </w:rPr>
              <w:t>)</w:t>
            </w:r>
          </w:p>
        </w:tc>
        <w:tc>
          <w:tcPr>
            <w:tcW w:w="1270" w:type="dxa"/>
          </w:tcPr>
          <w:p w14:paraId="243E4D8D" w14:textId="77777777" w:rsidR="00A47857" w:rsidRPr="00D04797" w:rsidRDefault="00A47857" w:rsidP="00A47857">
            <w:pPr>
              <w:pStyle w:val="TableParagraph"/>
              <w:spacing w:before="5" w:line="360" w:lineRule="exact"/>
              <w:ind w:left="299" w:right="258"/>
              <w:jc w:val="center"/>
              <w:rPr>
                <w:rFonts w:ascii="Arial" w:hAnsi="Arial"/>
                <w:b/>
                <w:sz w:val="12"/>
              </w:rPr>
            </w:pPr>
            <w:r w:rsidRPr="00D04797">
              <w:rPr>
                <w:rFonts w:ascii="Arial" w:hAnsi="Arial"/>
                <w:b/>
                <w:spacing w:val="-2"/>
                <w:w w:val="105"/>
                <w:sz w:val="12"/>
              </w:rPr>
              <w:t>İlgili STK’lar</w:t>
            </w:r>
            <w:r w:rsidRPr="00D04797">
              <w:rPr>
                <w:rFonts w:ascii="Arial" w:hAnsi="Arial"/>
                <w:b/>
                <w:spacing w:val="-32"/>
                <w:w w:val="105"/>
                <w:sz w:val="12"/>
              </w:rPr>
              <w:t xml:space="preserve"> </w:t>
            </w:r>
            <w:r w:rsidRPr="00D04797">
              <w:rPr>
                <w:rFonts w:ascii="Arial" w:hAnsi="Arial"/>
                <w:b/>
                <w:w w:val="105"/>
                <w:sz w:val="12"/>
              </w:rPr>
              <w:t>TOBB</w:t>
            </w:r>
          </w:p>
        </w:tc>
        <w:tc>
          <w:tcPr>
            <w:tcW w:w="1270" w:type="dxa"/>
          </w:tcPr>
          <w:p w14:paraId="0531D1F9" w14:textId="77777777" w:rsidR="00A47857" w:rsidRDefault="00A47857" w:rsidP="00A47857">
            <w:pPr>
              <w:pStyle w:val="TableParagraph"/>
              <w:tabs>
                <w:tab w:val="left" w:pos="142"/>
              </w:tabs>
              <w:rPr>
                <w:rFonts w:ascii="Tahoma"/>
                <w:b/>
                <w:sz w:val="16"/>
              </w:rPr>
            </w:pPr>
          </w:p>
          <w:p w14:paraId="6350F653" w14:textId="77777777" w:rsidR="00A47857" w:rsidRDefault="00A47857" w:rsidP="00A47857">
            <w:pPr>
              <w:pStyle w:val="TableParagraph"/>
              <w:tabs>
                <w:tab w:val="left" w:pos="142"/>
              </w:tabs>
              <w:rPr>
                <w:rFonts w:ascii="Tahoma"/>
                <w:b/>
                <w:sz w:val="16"/>
              </w:rPr>
            </w:pPr>
          </w:p>
          <w:p w14:paraId="3406C930" w14:textId="77777777" w:rsidR="00A47857" w:rsidRDefault="00A47857" w:rsidP="00A47857">
            <w:pPr>
              <w:pStyle w:val="TableParagraph"/>
              <w:tabs>
                <w:tab w:val="left" w:pos="142"/>
              </w:tabs>
              <w:spacing w:before="5"/>
              <w:rPr>
                <w:rFonts w:ascii="Tahoma"/>
                <w:b/>
                <w:sz w:val="21"/>
              </w:rPr>
            </w:pPr>
          </w:p>
          <w:p w14:paraId="0360F3A8" w14:textId="77777777" w:rsidR="00A47857" w:rsidRDefault="00A47857" w:rsidP="00A47857">
            <w:pPr>
              <w:pStyle w:val="TableParagraph"/>
              <w:tabs>
                <w:tab w:val="left" w:pos="142"/>
              </w:tabs>
              <w:ind w:left="331"/>
              <w:rPr>
                <w:rFonts w:ascii="Arial"/>
                <w:b/>
                <w:sz w:val="12"/>
              </w:rPr>
            </w:pPr>
            <w:r>
              <w:rPr>
                <w:rFonts w:ascii="Arial"/>
                <w:b/>
                <w:color w:val="231F20"/>
                <w:w w:val="110"/>
                <w:sz w:val="12"/>
              </w:rPr>
              <w:t>2022-2023</w:t>
            </w:r>
          </w:p>
        </w:tc>
      </w:tr>
      <w:tr w:rsidR="00A47857" w14:paraId="1957D096" w14:textId="77777777" w:rsidTr="00C06196">
        <w:trPr>
          <w:trHeight w:val="1493"/>
        </w:trPr>
        <w:tc>
          <w:tcPr>
            <w:tcW w:w="1006" w:type="dxa"/>
          </w:tcPr>
          <w:p w14:paraId="20F5BD64" w14:textId="77777777" w:rsidR="00A47857" w:rsidRDefault="00A47857" w:rsidP="00A47857">
            <w:pPr>
              <w:pStyle w:val="TableParagraph"/>
              <w:tabs>
                <w:tab w:val="left" w:pos="142"/>
              </w:tabs>
              <w:rPr>
                <w:rFonts w:ascii="Tahoma"/>
                <w:b/>
                <w:sz w:val="24"/>
              </w:rPr>
            </w:pPr>
          </w:p>
          <w:p w14:paraId="0E6F5789" w14:textId="77777777" w:rsidR="00A47857" w:rsidRDefault="00A47857" w:rsidP="00A47857">
            <w:pPr>
              <w:pStyle w:val="TableParagraph"/>
              <w:tabs>
                <w:tab w:val="left" w:pos="142"/>
              </w:tabs>
              <w:spacing w:before="9"/>
              <w:rPr>
                <w:rFonts w:ascii="Tahoma"/>
                <w:b/>
                <w:sz w:val="30"/>
              </w:rPr>
            </w:pPr>
          </w:p>
          <w:p w14:paraId="607DCAB4" w14:textId="77777777" w:rsidR="00A47857" w:rsidRDefault="00A47857" w:rsidP="00A47857">
            <w:pPr>
              <w:pStyle w:val="TableParagraph"/>
              <w:tabs>
                <w:tab w:val="left" w:pos="142"/>
              </w:tabs>
              <w:ind w:left="264"/>
              <w:rPr>
                <w:rFonts w:ascii="Arial"/>
                <w:b/>
                <w:sz w:val="18"/>
              </w:rPr>
            </w:pPr>
            <w:r>
              <w:rPr>
                <w:rFonts w:ascii="Arial"/>
                <w:b/>
                <w:color w:val="2868B2"/>
                <w:sz w:val="18"/>
              </w:rPr>
              <w:t>3.2.12</w:t>
            </w:r>
          </w:p>
        </w:tc>
        <w:tc>
          <w:tcPr>
            <w:tcW w:w="2480" w:type="dxa"/>
          </w:tcPr>
          <w:p w14:paraId="54D65479" w14:textId="77777777" w:rsidR="00A47857" w:rsidRDefault="00A47857" w:rsidP="00A47857">
            <w:pPr>
              <w:pStyle w:val="TableParagraph"/>
              <w:tabs>
                <w:tab w:val="left" w:pos="142"/>
              </w:tabs>
              <w:rPr>
                <w:rFonts w:ascii="Tahoma"/>
                <w:b/>
                <w:sz w:val="16"/>
              </w:rPr>
            </w:pPr>
          </w:p>
          <w:p w14:paraId="3D73942D" w14:textId="77777777" w:rsidR="00A47857" w:rsidRDefault="00A47857" w:rsidP="00A47857">
            <w:pPr>
              <w:pStyle w:val="TableParagraph"/>
              <w:tabs>
                <w:tab w:val="left" w:pos="142"/>
              </w:tabs>
              <w:spacing w:before="9"/>
              <w:rPr>
                <w:rFonts w:ascii="Tahoma"/>
                <w:b/>
                <w:sz w:val="16"/>
              </w:rPr>
            </w:pPr>
          </w:p>
          <w:p w14:paraId="1608639C" w14:textId="77777777" w:rsidR="00A47857" w:rsidRDefault="00A47857" w:rsidP="00A47857">
            <w:pPr>
              <w:pStyle w:val="TableParagraph"/>
              <w:tabs>
                <w:tab w:val="left" w:pos="142"/>
              </w:tabs>
              <w:spacing w:before="1" w:line="312" w:lineRule="auto"/>
              <w:ind w:left="71" w:right="126"/>
              <w:rPr>
                <w:rFonts w:ascii="Arial" w:hAnsi="Arial"/>
                <w:b/>
                <w:sz w:val="12"/>
              </w:rPr>
            </w:pPr>
            <w:r>
              <w:rPr>
                <w:rFonts w:ascii="Arial" w:hAnsi="Arial"/>
                <w:b/>
                <w:color w:val="231F20"/>
                <w:w w:val="110"/>
                <w:sz w:val="12"/>
              </w:rPr>
              <w:t>ABD dijital oyun sektörünün</w:t>
            </w:r>
            <w:r>
              <w:rPr>
                <w:rFonts w:ascii="Arial" w:hAnsi="Arial"/>
                <w:b/>
                <w:color w:val="231F20"/>
                <w:spacing w:val="1"/>
                <w:w w:val="110"/>
                <w:sz w:val="12"/>
              </w:rPr>
              <w:t xml:space="preserve"> </w:t>
            </w:r>
            <w:r>
              <w:rPr>
                <w:rFonts w:ascii="Arial" w:hAnsi="Arial"/>
                <w:b/>
                <w:color w:val="231F20"/>
                <w:w w:val="110"/>
                <w:sz w:val="12"/>
              </w:rPr>
              <w:t>yatırımlarının ülkemize</w:t>
            </w:r>
            <w:r>
              <w:rPr>
                <w:rFonts w:ascii="Arial" w:hAnsi="Arial"/>
                <w:b/>
                <w:color w:val="231F20"/>
                <w:spacing w:val="1"/>
                <w:w w:val="110"/>
                <w:sz w:val="12"/>
              </w:rPr>
              <w:t xml:space="preserve"> </w:t>
            </w:r>
            <w:r>
              <w:rPr>
                <w:rFonts w:ascii="Arial" w:hAnsi="Arial"/>
                <w:b/>
                <w:color w:val="231F20"/>
                <w:spacing w:val="-2"/>
                <w:w w:val="110"/>
                <w:sz w:val="12"/>
              </w:rPr>
              <w:t xml:space="preserve">yönlendirilmesine </w:t>
            </w:r>
            <w:r>
              <w:rPr>
                <w:rFonts w:ascii="Arial" w:hAnsi="Arial"/>
                <w:b/>
                <w:color w:val="231F20"/>
                <w:spacing w:val="-1"/>
                <w:w w:val="110"/>
                <w:sz w:val="12"/>
              </w:rPr>
              <w:t>yönelik çalışmalar</w:t>
            </w:r>
            <w:r>
              <w:rPr>
                <w:rFonts w:ascii="Arial" w:hAnsi="Arial"/>
                <w:b/>
                <w:color w:val="231F20"/>
                <w:spacing w:val="-34"/>
                <w:w w:val="110"/>
                <w:sz w:val="12"/>
              </w:rPr>
              <w:t xml:space="preserve"> </w:t>
            </w:r>
            <w:r>
              <w:rPr>
                <w:rFonts w:ascii="Arial" w:hAnsi="Arial"/>
                <w:b/>
                <w:color w:val="231F20"/>
                <w:w w:val="110"/>
                <w:sz w:val="12"/>
              </w:rPr>
              <w:t>yapılacaktır.</w:t>
            </w:r>
          </w:p>
        </w:tc>
        <w:tc>
          <w:tcPr>
            <w:tcW w:w="3571" w:type="dxa"/>
          </w:tcPr>
          <w:p w14:paraId="5AE2024E" w14:textId="77777777" w:rsidR="00A47857" w:rsidRDefault="00A47857" w:rsidP="00A47857">
            <w:pPr>
              <w:pStyle w:val="TableParagraph"/>
              <w:tabs>
                <w:tab w:val="left" w:pos="142"/>
              </w:tabs>
              <w:rPr>
                <w:rFonts w:ascii="Tahoma"/>
                <w:b/>
                <w:sz w:val="16"/>
              </w:rPr>
            </w:pPr>
          </w:p>
          <w:p w14:paraId="2B7F51BD" w14:textId="77777777" w:rsidR="00A47857" w:rsidRDefault="00A47857" w:rsidP="00A47857">
            <w:pPr>
              <w:pStyle w:val="TableParagraph"/>
              <w:tabs>
                <w:tab w:val="left" w:pos="142"/>
              </w:tabs>
              <w:spacing w:before="4"/>
              <w:rPr>
                <w:rFonts w:ascii="Tahoma"/>
                <w:b/>
                <w:sz w:val="16"/>
              </w:rPr>
            </w:pPr>
          </w:p>
          <w:p w14:paraId="4E6F8C9C" w14:textId="77777777" w:rsidR="00A47857" w:rsidRDefault="00A47857" w:rsidP="00A47857">
            <w:pPr>
              <w:pStyle w:val="TableParagraph"/>
              <w:tabs>
                <w:tab w:val="left" w:pos="142"/>
              </w:tabs>
              <w:spacing w:line="295" w:lineRule="auto"/>
              <w:ind w:left="119" w:right="237"/>
              <w:rPr>
                <w:sz w:val="12"/>
              </w:rPr>
            </w:pPr>
            <w:r>
              <w:rPr>
                <w:color w:val="231F20"/>
                <w:w w:val="95"/>
                <w:sz w:val="12"/>
              </w:rPr>
              <w:t>Microsoft,</w:t>
            </w:r>
            <w:r>
              <w:rPr>
                <w:color w:val="231F20"/>
                <w:spacing w:val="5"/>
                <w:w w:val="95"/>
                <w:sz w:val="12"/>
              </w:rPr>
              <w:t xml:space="preserve"> </w:t>
            </w:r>
            <w:r>
              <w:rPr>
                <w:color w:val="231F20"/>
                <w:w w:val="95"/>
                <w:sz w:val="12"/>
              </w:rPr>
              <w:t>Activision</w:t>
            </w:r>
            <w:r>
              <w:rPr>
                <w:color w:val="231F20"/>
                <w:spacing w:val="6"/>
                <w:w w:val="95"/>
                <w:sz w:val="12"/>
              </w:rPr>
              <w:t xml:space="preserve"> </w:t>
            </w:r>
            <w:r>
              <w:rPr>
                <w:color w:val="231F20"/>
                <w:w w:val="95"/>
                <w:sz w:val="12"/>
              </w:rPr>
              <w:t>Blizzard.Rockstar,</w:t>
            </w:r>
            <w:r>
              <w:rPr>
                <w:color w:val="231F20"/>
                <w:spacing w:val="5"/>
                <w:w w:val="95"/>
                <w:sz w:val="12"/>
              </w:rPr>
              <w:t xml:space="preserve"> </w:t>
            </w:r>
            <w:r>
              <w:rPr>
                <w:color w:val="231F20"/>
                <w:w w:val="95"/>
                <w:sz w:val="12"/>
              </w:rPr>
              <w:t>Electronic</w:t>
            </w:r>
            <w:r>
              <w:rPr>
                <w:color w:val="231F20"/>
                <w:spacing w:val="6"/>
                <w:w w:val="95"/>
                <w:sz w:val="12"/>
              </w:rPr>
              <w:t xml:space="preserve"> </w:t>
            </w:r>
            <w:r>
              <w:rPr>
                <w:color w:val="231F20"/>
                <w:w w:val="95"/>
                <w:sz w:val="12"/>
              </w:rPr>
              <w:t>Arts</w:t>
            </w:r>
            <w:r>
              <w:rPr>
                <w:color w:val="231F20"/>
                <w:spacing w:val="1"/>
                <w:w w:val="95"/>
                <w:sz w:val="12"/>
              </w:rPr>
              <w:t xml:space="preserve"> </w:t>
            </w:r>
            <w:r>
              <w:rPr>
                <w:color w:val="231F20"/>
                <w:spacing w:val="-1"/>
                <w:sz w:val="12"/>
              </w:rPr>
              <w:t xml:space="preserve">gibi uluslararası oyun şirketlerinin </w:t>
            </w:r>
            <w:r>
              <w:rPr>
                <w:color w:val="231F20"/>
                <w:sz w:val="12"/>
              </w:rPr>
              <w:t>oyun geliştirme</w:t>
            </w:r>
            <w:r>
              <w:rPr>
                <w:color w:val="231F20"/>
                <w:spacing w:val="1"/>
                <w:sz w:val="12"/>
              </w:rPr>
              <w:t xml:space="preserve"> </w:t>
            </w:r>
            <w:r>
              <w:rPr>
                <w:color w:val="231F20"/>
                <w:sz w:val="12"/>
              </w:rPr>
              <w:t>merkezlerinin</w:t>
            </w:r>
            <w:r>
              <w:rPr>
                <w:color w:val="231F20"/>
                <w:spacing w:val="-12"/>
                <w:sz w:val="12"/>
              </w:rPr>
              <w:t xml:space="preserve"> </w:t>
            </w:r>
            <w:r>
              <w:rPr>
                <w:color w:val="231F20"/>
                <w:sz w:val="12"/>
              </w:rPr>
              <w:t>ülkemizde</w:t>
            </w:r>
            <w:r>
              <w:rPr>
                <w:color w:val="231F20"/>
                <w:spacing w:val="-12"/>
                <w:sz w:val="12"/>
              </w:rPr>
              <w:t xml:space="preserve"> </w:t>
            </w:r>
            <w:r>
              <w:rPr>
                <w:color w:val="231F20"/>
                <w:sz w:val="12"/>
              </w:rPr>
              <w:t>kurulmasına</w:t>
            </w:r>
            <w:r>
              <w:rPr>
                <w:color w:val="231F20"/>
                <w:spacing w:val="-12"/>
                <w:sz w:val="12"/>
              </w:rPr>
              <w:t xml:space="preserve"> </w:t>
            </w:r>
            <w:r>
              <w:rPr>
                <w:color w:val="231F20"/>
                <w:sz w:val="12"/>
              </w:rPr>
              <w:t>yönelik</w:t>
            </w:r>
            <w:r>
              <w:rPr>
                <w:color w:val="231F20"/>
                <w:spacing w:val="-12"/>
                <w:sz w:val="12"/>
              </w:rPr>
              <w:t xml:space="preserve"> </w:t>
            </w:r>
            <w:r>
              <w:rPr>
                <w:color w:val="231F20"/>
                <w:sz w:val="12"/>
              </w:rPr>
              <w:t>iş</w:t>
            </w:r>
            <w:r>
              <w:rPr>
                <w:color w:val="231F20"/>
                <w:spacing w:val="-12"/>
                <w:sz w:val="12"/>
              </w:rPr>
              <w:t xml:space="preserve"> </w:t>
            </w:r>
            <w:r>
              <w:rPr>
                <w:color w:val="231F20"/>
                <w:sz w:val="12"/>
              </w:rPr>
              <w:t>birliği</w:t>
            </w:r>
            <w:r>
              <w:rPr>
                <w:color w:val="231F20"/>
                <w:spacing w:val="-39"/>
                <w:sz w:val="12"/>
              </w:rPr>
              <w:t xml:space="preserve"> </w:t>
            </w:r>
            <w:r>
              <w:rPr>
                <w:color w:val="231F20"/>
                <w:w w:val="95"/>
                <w:sz w:val="12"/>
              </w:rPr>
              <w:t>alanları</w:t>
            </w:r>
            <w:r>
              <w:rPr>
                <w:color w:val="231F20"/>
                <w:spacing w:val="-10"/>
                <w:w w:val="95"/>
                <w:sz w:val="12"/>
              </w:rPr>
              <w:t xml:space="preserve"> </w:t>
            </w:r>
            <w:r>
              <w:rPr>
                <w:color w:val="231F20"/>
                <w:w w:val="95"/>
                <w:sz w:val="12"/>
              </w:rPr>
              <w:t>tespit</w:t>
            </w:r>
            <w:r>
              <w:rPr>
                <w:color w:val="231F20"/>
                <w:spacing w:val="-9"/>
                <w:w w:val="95"/>
                <w:sz w:val="12"/>
              </w:rPr>
              <w:t xml:space="preserve"> </w:t>
            </w:r>
            <w:r>
              <w:rPr>
                <w:color w:val="231F20"/>
                <w:w w:val="95"/>
                <w:sz w:val="12"/>
              </w:rPr>
              <w:t>edilecektir.</w:t>
            </w:r>
          </w:p>
        </w:tc>
        <w:tc>
          <w:tcPr>
            <w:tcW w:w="1573" w:type="dxa"/>
          </w:tcPr>
          <w:p w14:paraId="28722B6B" w14:textId="77777777" w:rsidR="00A47857" w:rsidRPr="00D04797" w:rsidRDefault="00A47857" w:rsidP="00A47857">
            <w:pPr>
              <w:pStyle w:val="TableParagraph"/>
              <w:spacing w:before="6"/>
              <w:rPr>
                <w:rFonts w:ascii="Tahoma"/>
                <w:b/>
                <w:sz w:val="17"/>
              </w:rPr>
            </w:pPr>
          </w:p>
          <w:p w14:paraId="3EF86D2E" w14:textId="77777777" w:rsidR="00D04797" w:rsidRPr="00D04797" w:rsidRDefault="00D04797" w:rsidP="00D04797">
            <w:pPr>
              <w:pStyle w:val="TableParagraph"/>
              <w:spacing w:line="312" w:lineRule="auto"/>
              <w:ind w:left="151" w:right="110"/>
              <w:jc w:val="center"/>
              <w:rPr>
                <w:rFonts w:ascii="Arial" w:hAnsi="Arial"/>
                <w:b/>
                <w:w w:val="105"/>
                <w:sz w:val="12"/>
              </w:rPr>
            </w:pPr>
          </w:p>
          <w:p w14:paraId="5B815839" w14:textId="77777777" w:rsidR="00D04797" w:rsidRPr="00D04797" w:rsidRDefault="00D04797" w:rsidP="00D04797">
            <w:pPr>
              <w:pStyle w:val="TableParagraph"/>
              <w:spacing w:line="312" w:lineRule="auto"/>
              <w:ind w:left="151" w:right="110"/>
              <w:jc w:val="center"/>
              <w:rPr>
                <w:rFonts w:ascii="Arial" w:hAnsi="Arial"/>
                <w:b/>
                <w:w w:val="105"/>
                <w:sz w:val="12"/>
              </w:rPr>
            </w:pPr>
          </w:p>
          <w:p w14:paraId="0C226CBC" w14:textId="77777777" w:rsidR="00A47857" w:rsidRPr="00D04797" w:rsidRDefault="00A47857" w:rsidP="00D04797">
            <w:pPr>
              <w:pStyle w:val="TableParagraph"/>
              <w:spacing w:line="312" w:lineRule="auto"/>
              <w:ind w:left="151" w:right="110"/>
              <w:jc w:val="center"/>
              <w:rPr>
                <w:rFonts w:ascii="Arial" w:hAnsi="Arial"/>
                <w:b/>
                <w:sz w:val="12"/>
              </w:rPr>
            </w:pPr>
            <w:r w:rsidRPr="00D04797">
              <w:rPr>
                <w:rFonts w:ascii="Arial" w:hAnsi="Arial"/>
                <w:b/>
                <w:w w:val="105"/>
                <w:sz w:val="12"/>
              </w:rPr>
              <w:t>Ticaret</w:t>
            </w:r>
            <w:r w:rsidRPr="00D04797">
              <w:rPr>
                <w:rFonts w:ascii="Arial" w:hAnsi="Arial"/>
                <w:b/>
                <w:spacing w:val="6"/>
                <w:w w:val="105"/>
                <w:sz w:val="12"/>
              </w:rPr>
              <w:t xml:space="preserve"> </w:t>
            </w:r>
            <w:r w:rsidR="0012441B" w:rsidRPr="00D04797">
              <w:rPr>
                <w:rFonts w:ascii="Arial" w:hAnsi="Arial"/>
                <w:b/>
                <w:w w:val="105"/>
                <w:sz w:val="12"/>
              </w:rPr>
              <w:t>Bakanlığı</w:t>
            </w:r>
            <w:r w:rsidRPr="00D04797">
              <w:rPr>
                <w:rFonts w:ascii="Arial" w:hAnsi="Arial"/>
                <w:b/>
                <w:spacing w:val="-32"/>
                <w:w w:val="105"/>
                <w:sz w:val="12"/>
              </w:rPr>
              <w:t xml:space="preserve"> </w:t>
            </w:r>
            <w:r w:rsidRPr="00D04797">
              <w:rPr>
                <w:rFonts w:ascii="Arial" w:hAnsi="Arial"/>
                <w:b/>
                <w:w w:val="110"/>
                <w:sz w:val="12"/>
              </w:rPr>
              <w:t>(UHTGM</w:t>
            </w:r>
            <w:r w:rsidR="00D04797" w:rsidRPr="00D04797">
              <w:rPr>
                <w:rFonts w:ascii="Arial" w:hAnsi="Arial"/>
                <w:b/>
                <w:w w:val="110"/>
                <w:sz w:val="12"/>
              </w:rPr>
              <w:t>)</w:t>
            </w:r>
          </w:p>
        </w:tc>
        <w:tc>
          <w:tcPr>
            <w:tcW w:w="1270" w:type="dxa"/>
          </w:tcPr>
          <w:p w14:paraId="1FB21C99" w14:textId="77777777" w:rsidR="00A47857" w:rsidRPr="00D04797" w:rsidRDefault="00A47857" w:rsidP="00A47857">
            <w:pPr>
              <w:pStyle w:val="TableParagraph"/>
              <w:spacing w:before="6"/>
              <w:rPr>
                <w:rFonts w:ascii="Tahoma"/>
                <w:b/>
                <w:sz w:val="17"/>
              </w:rPr>
            </w:pPr>
          </w:p>
          <w:p w14:paraId="0EFFEB2F" w14:textId="77777777" w:rsidR="00A47857" w:rsidRPr="00D04797" w:rsidRDefault="00A47857" w:rsidP="00A47857">
            <w:pPr>
              <w:pStyle w:val="TableParagraph"/>
              <w:rPr>
                <w:rFonts w:ascii="Tahoma"/>
                <w:b/>
                <w:sz w:val="15"/>
              </w:rPr>
            </w:pPr>
          </w:p>
          <w:p w14:paraId="3FBB8F9A" w14:textId="77777777" w:rsidR="008579A9" w:rsidRDefault="00A47857" w:rsidP="008579A9">
            <w:pPr>
              <w:pStyle w:val="TableParagraph"/>
              <w:spacing w:before="1" w:line="626" w:lineRule="auto"/>
              <w:ind w:left="299" w:right="258"/>
              <w:jc w:val="center"/>
              <w:rPr>
                <w:rFonts w:ascii="Arial" w:hAnsi="Arial"/>
                <w:b/>
                <w:w w:val="105"/>
                <w:sz w:val="12"/>
              </w:rPr>
            </w:pPr>
            <w:r w:rsidRPr="00D04797">
              <w:rPr>
                <w:rFonts w:ascii="Arial" w:hAnsi="Arial"/>
                <w:b/>
                <w:spacing w:val="-2"/>
                <w:w w:val="105"/>
                <w:sz w:val="12"/>
              </w:rPr>
              <w:t>İlgili STK’lar</w:t>
            </w:r>
            <w:r w:rsidRPr="00D04797">
              <w:rPr>
                <w:rFonts w:ascii="Arial" w:hAnsi="Arial"/>
                <w:b/>
                <w:spacing w:val="-32"/>
                <w:w w:val="105"/>
                <w:sz w:val="12"/>
              </w:rPr>
              <w:t xml:space="preserve"> </w:t>
            </w:r>
            <w:r w:rsidRPr="00D04797">
              <w:rPr>
                <w:rFonts w:ascii="Arial" w:hAnsi="Arial"/>
                <w:b/>
                <w:w w:val="105"/>
                <w:sz w:val="12"/>
              </w:rPr>
              <w:t>TOBB</w:t>
            </w:r>
          </w:p>
          <w:p w14:paraId="0AEE1623" w14:textId="0E33F6BB" w:rsidR="008579A9" w:rsidRPr="008579A9" w:rsidRDefault="008579A9" w:rsidP="008579A9">
            <w:pPr>
              <w:pStyle w:val="TableParagraph"/>
              <w:spacing w:before="1" w:line="626" w:lineRule="auto"/>
              <w:ind w:left="299" w:right="258"/>
              <w:jc w:val="center"/>
              <w:rPr>
                <w:rFonts w:ascii="Arial" w:hAnsi="Arial"/>
                <w:b/>
                <w:w w:val="105"/>
                <w:sz w:val="12"/>
              </w:rPr>
            </w:pPr>
            <w:r>
              <w:rPr>
                <w:rFonts w:ascii="Arial"/>
                <w:b/>
                <w:sz w:val="12"/>
              </w:rPr>
              <w:t>DE</w:t>
            </w:r>
            <w:r>
              <w:rPr>
                <w:rFonts w:ascii="Arial"/>
                <w:b/>
                <w:sz w:val="12"/>
              </w:rPr>
              <w:t>İ</w:t>
            </w:r>
            <w:r>
              <w:rPr>
                <w:rFonts w:ascii="Arial"/>
                <w:b/>
                <w:sz w:val="12"/>
              </w:rPr>
              <w:t>K</w:t>
            </w:r>
          </w:p>
        </w:tc>
        <w:tc>
          <w:tcPr>
            <w:tcW w:w="1270" w:type="dxa"/>
          </w:tcPr>
          <w:p w14:paraId="6AD3E8B2" w14:textId="77777777" w:rsidR="00A47857" w:rsidRDefault="00A47857" w:rsidP="00A47857">
            <w:pPr>
              <w:pStyle w:val="TableParagraph"/>
              <w:tabs>
                <w:tab w:val="left" w:pos="142"/>
              </w:tabs>
              <w:rPr>
                <w:rFonts w:ascii="Tahoma"/>
                <w:b/>
                <w:sz w:val="16"/>
              </w:rPr>
            </w:pPr>
          </w:p>
          <w:p w14:paraId="5E92E667" w14:textId="77777777" w:rsidR="00A47857" w:rsidRDefault="00A47857" w:rsidP="00A47857">
            <w:pPr>
              <w:pStyle w:val="TableParagraph"/>
              <w:tabs>
                <w:tab w:val="left" w:pos="142"/>
              </w:tabs>
              <w:rPr>
                <w:rFonts w:ascii="Tahoma"/>
                <w:b/>
                <w:sz w:val="16"/>
              </w:rPr>
            </w:pPr>
          </w:p>
          <w:p w14:paraId="449DF36E" w14:textId="77777777" w:rsidR="00A47857" w:rsidRDefault="00A47857" w:rsidP="00A47857">
            <w:pPr>
              <w:pStyle w:val="TableParagraph"/>
              <w:tabs>
                <w:tab w:val="left" w:pos="142"/>
              </w:tabs>
              <w:spacing w:before="11"/>
              <w:rPr>
                <w:rFonts w:ascii="Tahoma"/>
                <w:b/>
              </w:rPr>
            </w:pPr>
          </w:p>
          <w:p w14:paraId="7A90A005" w14:textId="77777777" w:rsidR="00A47857" w:rsidRDefault="00A47857" w:rsidP="00A47857">
            <w:pPr>
              <w:pStyle w:val="TableParagraph"/>
              <w:tabs>
                <w:tab w:val="left" w:pos="142"/>
              </w:tabs>
              <w:ind w:left="331"/>
              <w:rPr>
                <w:rFonts w:ascii="Arial"/>
                <w:b/>
                <w:sz w:val="12"/>
              </w:rPr>
            </w:pPr>
            <w:r>
              <w:rPr>
                <w:rFonts w:ascii="Arial"/>
                <w:b/>
                <w:color w:val="231F20"/>
                <w:w w:val="110"/>
                <w:sz w:val="12"/>
              </w:rPr>
              <w:t>2022-2023</w:t>
            </w:r>
          </w:p>
        </w:tc>
      </w:tr>
      <w:tr w:rsidR="00A47857" w14:paraId="27ED5607" w14:textId="77777777" w:rsidTr="00C06196">
        <w:trPr>
          <w:trHeight w:val="2047"/>
        </w:trPr>
        <w:tc>
          <w:tcPr>
            <w:tcW w:w="1006" w:type="dxa"/>
          </w:tcPr>
          <w:p w14:paraId="58E9CC34" w14:textId="77777777" w:rsidR="00A47857" w:rsidRDefault="00A47857" w:rsidP="00A47857">
            <w:pPr>
              <w:pStyle w:val="TableParagraph"/>
              <w:tabs>
                <w:tab w:val="left" w:pos="142"/>
              </w:tabs>
              <w:rPr>
                <w:rFonts w:ascii="Tahoma"/>
                <w:b/>
                <w:sz w:val="24"/>
              </w:rPr>
            </w:pPr>
          </w:p>
          <w:p w14:paraId="1C4BCC32" w14:textId="77777777" w:rsidR="00A47857" w:rsidRDefault="00A47857" w:rsidP="00A47857">
            <w:pPr>
              <w:pStyle w:val="TableParagraph"/>
              <w:tabs>
                <w:tab w:val="left" w:pos="142"/>
              </w:tabs>
              <w:rPr>
                <w:rFonts w:ascii="Tahoma"/>
                <w:b/>
                <w:sz w:val="24"/>
              </w:rPr>
            </w:pPr>
          </w:p>
          <w:p w14:paraId="22E563D2" w14:textId="77777777" w:rsidR="00A47857" w:rsidRDefault="00A47857" w:rsidP="00A47857">
            <w:pPr>
              <w:pStyle w:val="TableParagraph"/>
              <w:tabs>
                <w:tab w:val="left" w:pos="142"/>
              </w:tabs>
              <w:spacing w:before="8"/>
              <w:rPr>
                <w:rFonts w:ascii="Tahoma"/>
                <w:b/>
                <w:sz w:val="29"/>
              </w:rPr>
            </w:pPr>
          </w:p>
          <w:p w14:paraId="553337F8" w14:textId="77777777" w:rsidR="00A47857" w:rsidRDefault="00A47857" w:rsidP="00A47857">
            <w:pPr>
              <w:pStyle w:val="TableParagraph"/>
              <w:tabs>
                <w:tab w:val="left" w:pos="142"/>
              </w:tabs>
              <w:spacing w:before="1"/>
              <w:ind w:left="264"/>
              <w:rPr>
                <w:rFonts w:ascii="Arial"/>
                <w:b/>
                <w:sz w:val="18"/>
              </w:rPr>
            </w:pPr>
            <w:r>
              <w:rPr>
                <w:rFonts w:ascii="Arial"/>
                <w:b/>
                <w:color w:val="2868B2"/>
                <w:sz w:val="18"/>
              </w:rPr>
              <w:t>3.2.13</w:t>
            </w:r>
          </w:p>
        </w:tc>
        <w:tc>
          <w:tcPr>
            <w:tcW w:w="2480" w:type="dxa"/>
          </w:tcPr>
          <w:p w14:paraId="28F70647" w14:textId="77777777" w:rsidR="00A47857" w:rsidRDefault="00A47857" w:rsidP="00A47857">
            <w:pPr>
              <w:pStyle w:val="TableParagraph"/>
              <w:tabs>
                <w:tab w:val="left" w:pos="142"/>
              </w:tabs>
              <w:rPr>
                <w:rFonts w:ascii="Tahoma"/>
                <w:b/>
                <w:sz w:val="16"/>
              </w:rPr>
            </w:pPr>
          </w:p>
          <w:p w14:paraId="27B89BD3" w14:textId="77777777" w:rsidR="00A47857" w:rsidRDefault="00A47857" w:rsidP="00A47857">
            <w:pPr>
              <w:pStyle w:val="TableParagraph"/>
              <w:tabs>
                <w:tab w:val="left" w:pos="142"/>
              </w:tabs>
              <w:rPr>
                <w:rFonts w:ascii="Tahoma"/>
                <w:b/>
                <w:sz w:val="16"/>
              </w:rPr>
            </w:pPr>
          </w:p>
          <w:p w14:paraId="703EB2CF" w14:textId="77777777" w:rsidR="00A47857" w:rsidRDefault="00A47857" w:rsidP="00A47857">
            <w:pPr>
              <w:pStyle w:val="TableParagraph"/>
              <w:tabs>
                <w:tab w:val="left" w:pos="142"/>
              </w:tabs>
              <w:spacing w:before="102" w:line="312" w:lineRule="auto"/>
              <w:ind w:left="71" w:right="82"/>
              <w:rPr>
                <w:rFonts w:ascii="Arial" w:hAnsi="Arial"/>
                <w:b/>
                <w:sz w:val="12"/>
              </w:rPr>
            </w:pPr>
            <w:r>
              <w:rPr>
                <w:rFonts w:ascii="Arial" w:hAnsi="Arial"/>
                <w:b/>
                <w:color w:val="231F20"/>
                <w:spacing w:val="-2"/>
                <w:w w:val="110"/>
                <w:sz w:val="12"/>
              </w:rPr>
              <w:t xml:space="preserve">Yabancıya konut satışı </w:t>
            </w:r>
            <w:r>
              <w:rPr>
                <w:rFonts w:ascii="Arial" w:hAnsi="Arial"/>
                <w:b/>
                <w:color w:val="231F20"/>
                <w:spacing w:val="-1"/>
                <w:w w:val="110"/>
                <w:sz w:val="12"/>
              </w:rPr>
              <w:t>faaliyetlerinde</w:t>
            </w:r>
            <w:r>
              <w:rPr>
                <w:rFonts w:ascii="Arial" w:hAnsi="Arial"/>
                <w:b/>
                <w:color w:val="231F20"/>
                <w:spacing w:val="-34"/>
                <w:w w:val="110"/>
                <w:sz w:val="12"/>
              </w:rPr>
              <w:t xml:space="preserve"> </w:t>
            </w:r>
            <w:r>
              <w:rPr>
                <w:rFonts w:ascii="Arial" w:hAnsi="Arial"/>
                <w:b/>
                <w:color w:val="231F20"/>
                <w:w w:val="110"/>
                <w:sz w:val="12"/>
              </w:rPr>
              <w:t>ABD</w:t>
            </w:r>
            <w:r>
              <w:rPr>
                <w:rFonts w:ascii="Arial" w:hAnsi="Arial"/>
                <w:b/>
                <w:color w:val="231F20"/>
                <w:spacing w:val="-7"/>
                <w:w w:val="110"/>
                <w:sz w:val="12"/>
              </w:rPr>
              <w:t xml:space="preserve"> </w:t>
            </w:r>
            <w:r>
              <w:rPr>
                <w:rFonts w:ascii="Arial" w:hAnsi="Arial"/>
                <w:b/>
                <w:color w:val="231F20"/>
                <w:w w:val="110"/>
                <w:sz w:val="12"/>
              </w:rPr>
              <w:t>pazarının</w:t>
            </w:r>
            <w:r>
              <w:rPr>
                <w:rFonts w:ascii="Arial" w:hAnsi="Arial"/>
                <w:b/>
                <w:color w:val="231F20"/>
                <w:spacing w:val="-6"/>
                <w:w w:val="110"/>
                <w:sz w:val="12"/>
              </w:rPr>
              <w:t xml:space="preserve"> </w:t>
            </w:r>
            <w:r>
              <w:rPr>
                <w:rFonts w:ascii="Arial" w:hAnsi="Arial"/>
                <w:b/>
                <w:color w:val="231F20"/>
                <w:w w:val="110"/>
                <w:sz w:val="12"/>
              </w:rPr>
              <w:t>geliştirilmesi,</w:t>
            </w:r>
          </w:p>
          <w:p w14:paraId="305EA224" w14:textId="77777777" w:rsidR="00A47857" w:rsidRDefault="00A47857" w:rsidP="00A47857">
            <w:pPr>
              <w:pStyle w:val="TableParagraph"/>
              <w:tabs>
                <w:tab w:val="left" w:pos="142"/>
              </w:tabs>
              <w:spacing w:before="1" w:line="312" w:lineRule="auto"/>
              <w:ind w:left="71" w:right="200"/>
              <w:rPr>
                <w:rFonts w:ascii="Arial" w:hAnsi="Arial"/>
                <w:b/>
                <w:sz w:val="12"/>
              </w:rPr>
            </w:pPr>
            <w:r>
              <w:rPr>
                <w:rFonts w:ascii="Arial" w:hAnsi="Arial"/>
                <w:b/>
                <w:color w:val="231F20"/>
                <w:w w:val="110"/>
                <w:sz w:val="12"/>
              </w:rPr>
              <w:t>Firma– Eyalet eşleştirilmesi</w:t>
            </w:r>
            <w:r>
              <w:rPr>
                <w:rFonts w:ascii="Arial" w:hAnsi="Arial"/>
                <w:b/>
                <w:color w:val="231F20"/>
                <w:spacing w:val="1"/>
                <w:w w:val="110"/>
                <w:sz w:val="12"/>
              </w:rPr>
              <w:t xml:space="preserve"> </w:t>
            </w:r>
            <w:r>
              <w:rPr>
                <w:rFonts w:ascii="Arial" w:hAnsi="Arial"/>
                <w:b/>
                <w:color w:val="231F20"/>
                <w:w w:val="110"/>
                <w:sz w:val="12"/>
              </w:rPr>
              <w:t>çalışmaları yapılması ve reklam,</w:t>
            </w:r>
            <w:r>
              <w:rPr>
                <w:rFonts w:ascii="Arial" w:hAnsi="Arial"/>
                <w:b/>
                <w:color w:val="231F20"/>
                <w:spacing w:val="1"/>
                <w:w w:val="110"/>
                <w:sz w:val="12"/>
              </w:rPr>
              <w:t xml:space="preserve"> </w:t>
            </w:r>
            <w:r>
              <w:rPr>
                <w:rFonts w:ascii="Arial" w:hAnsi="Arial"/>
                <w:b/>
                <w:color w:val="231F20"/>
                <w:w w:val="110"/>
                <w:sz w:val="12"/>
              </w:rPr>
              <w:t>tanıtım</w:t>
            </w:r>
            <w:r>
              <w:rPr>
                <w:rFonts w:ascii="Arial" w:hAnsi="Arial"/>
                <w:b/>
                <w:color w:val="231F20"/>
                <w:spacing w:val="-6"/>
                <w:w w:val="110"/>
                <w:sz w:val="12"/>
              </w:rPr>
              <w:t xml:space="preserve"> </w:t>
            </w:r>
            <w:r>
              <w:rPr>
                <w:rFonts w:ascii="Arial" w:hAnsi="Arial"/>
                <w:b/>
                <w:color w:val="231F20"/>
                <w:w w:val="110"/>
                <w:sz w:val="12"/>
              </w:rPr>
              <w:t>ve</w:t>
            </w:r>
            <w:r>
              <w:rPr>
                <w:rFonts w:ascii="Arial" w:hAnsi="Arial"/>
                <w:b/>
                <w:color w:val="231F20"/>
                <w:spacing w:val="-6"/>
                <w:w w:val="110"/>
                <w:sz w:val="12"/>
              </w:rPr>
              <w:t xml:space="preserve"> </w:t>
            </w:r>
            <w:r>
              <w:rPr>
                <w:rFonts w:ascii="Arial" w:hAnsi="Arial"/>
                <w:b/>
                <w:color w:val="231F20"/>
                <w:w w:val="110"/>
                <w:sz w:val="12"/>
              </w:rPr>
              <w:t>pazarlama</w:t>
            </w:r>
            <w:r>
              <w:rPr>
                <w:rFonts w:ascii="Arial" w:hAnsi="Arial"/>
                <w:b/>
                <w:color w:val="231F20"/>
                <w:spacing w:val="-6"/>
                <w:w w:val="110"/>
                <w:sz w:val="12"/>
              </w:rPr>
              <w:t xml:space="preserve"> </w:t>
            </w:r>
            <w:r>
              <w:rPr>
                <w:rFonts w:ascii="Arial" w:hAnsi="Arial"/>
                <w:b/>
                <w:color w:val="231F20"/>
                <w:w w:val="110"/>
                <w:sz w:val="12"/>
              </w:rPr>
              <w:t>faaliyetlerinin</w:t>
            </w:r>
            <w:r>
              <w:rPr>
                <w:rFonts w:ascii="Arial" w:hAnsi="Arial"/>
                <w:b/>
                <w:color w:val="231F20"/>
                <w:spacing w:val="-33"/>
                <w:w w:val="110"/>
                <w:sz w:val="12"/>
              </w:rPr>
              <w:t xml:space="preserve"> </w:t>
            </w:r>
            <w:r>
              <w:rPr>
                <w:rFonts w:ascii="Arial" w:hAnsi="Arial"/>
                <w:b/>
                <w:color w:val="231F20"/>
                <w:w w:val="110"/>
                <w:sz w:val="12"/>
              </w:rPr>
              <w:t>desteklenmesi</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397F0B22" w14:textId="77777777" w:rsidR="00A47857" w:rsidRDefault="00A47857" w:rsidP="00A47857">
            <w:pPr>
              <w:pStyle w:val="TableParagraph"/>
              <w:tabs>
                <w:tab w:val="left" w:pos="142"/>
              </w:tabs>
              <w:spacing w:before="10"/>
              <w:rPr>
                <w:rFonts w:ascii="Tahoma"/>
                <w:b/>
                <w:sz w:val="16"/>
              </w:rPr>
            </w:pPr>
          </w:p>
          <w:p w14:paraId="59DAD8D6" w14:textId="77777777" w:rsidR="00A47857" w:rsidRDefault="00A47857" w:rsidP="00A47857">
            <w:pPr>
              <w:pStyle w:val="TableParagraph"/>
              <w:tabs>
                <w:tab w:val="left" w:pos="142"/>
              </w:tabs>
              <w:spacing w:before="1" w:line="295" w:lineRule="auto"/>
              <w:ind w:left="119" w:right="156"/>
              <w:rPr>
                <w:sz w:val="12"/>
              </w:rPr>
            </w:pPr>
            <w:r>
              <w:rPr>
                <w:color w:val="231F20"/>
                <w:sz w:val="12"/>
              </w:rPr>
              <w:t>Hâlihazırda yabancıya konut satışında önemli bir</w:t>
            </w:r>
            <w:r>
              <w:rPr>
                <w:color w:val="231F20"/>
                <w:spacing w:val="1"/>
                <w:sz w:val="12"/>
              </w:rPr>
              <w:t xml:space="preserve"> </w:t>
            </w:r>
            <w:r>
              <w:rPr>
                <w:color w:val="231F20"/>
                <w:spacing w:val="-1"/>
                <w:sz w:val="12"/>
              </w:rPr>
              <w:t>potansiyel taşıyan ABD’ye yönelik olarak gayrimenkul</w:t>
            </w:r>
            <w:r>
              <w:rPr>
                <w:color w:val="231F20"/>
                <w:sz w:val="12"/>
              </w:rPr>
              <w:t xml:space="preserve"> </w:t>
            </w:r>
            <w:r>
              <w:rPr>
                <w:color w:val="231F20"/>
                <w:spacing w:val="-1"/>
                <w:sz w:val="12"/>
              </w:rPr>
              <w:t xml:space="preserve">hizmetleri </w:t>
            </w:r>
            <w:r>
              <w:rPr>
                <w:color w:val="231F20"/>
                <w:sz w:val="12"/>
              </w:rPr>
              <w:t>sektörümüzün faaliyetlerinin</w:t>
            </w:r>
            <w:r>
              <w:rPr>
                <w:color w:val="231F20"/>
                <w:spacing w:val="1"/>
                <w:sz w:val="12"/>
              </w:rPr>
              <w:t xml:space="preserve"> </w:t>
            </w:r>
            <w:r>
              <w:rPr>
                <w:color w:val="231F20"/>
                <w:sz w:val="12"/>
              </w:rPr>
              <w:t>desteklenmesine ilişkin mekanizmaların kurularak</w:t>
            </w:r>
            <w:r>
              <w:rPr>
                <w:color w:val="231F20"/>
                <w:spacing w:val="1"/>
                <w:sz w:val="12"/>
              </w:rPr>
              <w:t xml:space="preserve"> </w:t>
            </w:r>
            <w:r>
              <w:rPr>
                <w:color w:val="231F20"/>
                <w:sz w:val="12"/>
              </w:rPr>
              <w:t>hizmet ihracatının arttırılması planlanmaktadır. Bu</w:t>
            </w:r>
            <w:r>
              <w:rPr>
                <w:color w:val="231F20"/>
                <w:spacing w:val="1"/>
                <w:sz w:val="12"/>
              </w:rPr>
              <w:t xml:space="preserve"> </w:t>
            </w:r>
            <w:r>
              <w:rPr>
                <w:color w:val="231F20"/>
                <w:spacing w:val="-1"/>
                <w:sz w:val="12"/>
              </w:rPr>
              <w:t xml:space="preserve">itibarla, özellikle ülkemize </w:t>
            </w:r>
            <w:r>
              <w:rPr>
                <w:color w:val="231F20"/>
                <w:sz w:val="12"/>
              </w:rPr>
              <w:t>ilgi gösterdiği tespit edilen</w:t>
            </w:r>
            <w:r>
              <w:rPr>
                <w:color w:val="231F20"/>
                <w:spacing w:val="1"/>
                <w:sz w:val="12"/>
              </w:rPr>
              <w:t xml:space="preserve"> </w:t>
            </w:r>
            <w:r>
              <w:rPr>
                <w:color w:val="231F20"/>
                <w:w w:val="95"/>
                <w:sz w:val="12"/>
              </w:rPr>
              <w:t>eyaletlerde sektöre yönelik ticaret ve alım heyeti</w:t>
            </w:r>
            <w:r>
              <w:rPr>
                <w:color w:val="231F20"/>
                <w:spacing w:val="1"/>
                <w:w w:val="95"/>
                <w:sz w:val="12"/>
              </w:rPr>
              <w:t xml:space="preserve"> </w:t>
            </w:r>
            <w:r>
              <w:rPr>
                <w:color w:val="231F20"/>
                <w:spacing w:val="-1"/>
                <w:sz w:val="12"/>
              </w:rPr>
              <w:t xml:space="preserve">programları organize edilmesi, bu eyaletlere </w:t>
            </w:r>
            <w:r>
              <w:rPr>
                <w:color w:val="231F20"/>
                <w:sz w:val="12"/>
              </w:rPr>
              <w:t>yönelik</w:t>
            </w:r>
            <w:r>
              <w:rPr>
                <w:color w:val="231F20"/>
                <w:spacing w:val="1"/>
                <w:sz w:val="12"/>
              </w:rPr>
              <w:t xml:space="preserve"> </w:t>
            </w:r>
            <w:r>
              <w:rPr>
                <w:color w:val="231F20"/>
                <w:spacing w:val="-1"/>
                <w:sz w:val="12"/>
              </w:rPr>
              <w:t>tanıtım</w:t>
            </w:r>
            <w:r>
              <w:rPr>
                <w:color w:val="231F20"/>
                <w:spacing w:val="-11"/>
                <w:sz w:val="12"/>
              </w:rPr>
              <w:t xml:space="preserve"> </w:t>
            </w:r>
            <w:r>
              <w:rPr>
                <w:color w:val="231F20"/>
                <w:spacing w:val="-1"/>
                <w:sz w:val="12"/>
              </w:rPr>
              <w:t>çalışmalarına</w:t>
            </w:r>
            <w:r>
              <w:rPr>
                <w:color w:val="231F20"/>
                <w:spacing w:val="-11"/>
                <w:sz w:val="12"/>
              </w:rPr>
              <w:t xml:space="preserve"> </w:t>
            </w:r>
            <w:r>
              <w:rPr>
                <w:color w:val="231F20"/>
                <w:spacing w:val="-1"/>
                <w:sz w:val="12"/>
              </w:rPr>
              <w:t>ağırlık</w:t>
            </w:r>
            <w:r>
              <w:rPr>
                <w:color w:val="231F20"/>
                <w:spacing w:val="-11"/>
                <w:sz w:val="12"/>
              </w:rPr>
              <w:t xml:space="preserve"> </w:t>
            </w:r>
            <w:r>
              <w:rPr>
                <w:color w:val="231F20"/>
                <w:spacing w:val="-1"/>
                <w:sz w:val="12"/>
              </w:rPr>
              <w:t>verilmesi</w:t>
            </w:r>
            <w:r>
              <w:rPr>
                <w:color w:val="231F20"/>
                <w:spacing w:val="-11"/>
                <w:sz w:val="12"/>
              </w:rPr>
              <w:t xml:space="preserve"> </w:t>
            </w:r>
            <w:r>
              <w:rPr>
                <w:color w:val="231F20"/>
                <w:sz w:val="12"/>
              </w:rPr>
              <w:t>planlanmaktadır.</w:t>
            </w:r>
          </w:p>
        </w:tc>
        <w:tc>
          <w:tcPr>
            <w:tcW w:w="1573" w:type="dxa"/>
          </w:tcPr>
          <w:p w14:paraId="3BBD8081" w14:textId="77777777" w:rsidR="00A47857" w:rsidRPr="00D04797" w:rsidRDefault="00A47857" w:rsidP="00A47857">
            <w:pPr>
              <w:pStyle w:val="TableParagraph"/>
              <w:rPr>
                <w:rFonts w:ascii="Tahoma"/>
                <w:b/>
                <w:sz w:val="16"/>
              </w:rPr>
            </w:pPr>
          </w:p>
          <w:p w14:paraId="6FF7AAE1" w14:textId="77777777" w:rsidR="00A47857" w:rsidRPr="00D04797" w:rsidRDefault="00A47857" w:rsidP="00A47857">
            <w:pPr>
              <w:pStyle w:val="TableParagraph"/>
              <w:rPr>
                <w:rFonts w:ascii="Tahoma"/>
                <w:b/>
                <w:sz w:val="16"/>
              </w:rPr>
            </w:pPr>
          </w:p>
          <w:p w14:paraId="0B6367A9" w14:textId="77777777" w:rsidR="00A47857" w:rsidRPr="00D04797" w:rsidRDefault="00A47857" w:rsidP="00A47857">
            <w:pPr>
              <w:pStyle w:val="TableParagraph"/>
              <w:rPr>
                <w:rFonts w:ascii="Tahoma"/>
                <w:b/>
                <w:sz w:val="16"/>
              </w:rPr>
            </w:pPr>
          </w:p>
          <w:p w14:paraId="7F8C83D9" w14:textId="77777777" w:rsidR="00A47857" w:rsidRPr="00D04797" w:rsidRDefault="00A47857" w:rsidP="00A47857">
            <w:pPr>
              <w:pStyle w:val="TableParagraph"/>
              <w:spacing w:before="7"/>
              <w:rPr>
                <w:rFonts w:ascii="Tahoma"/>
                <w:b/>
                <w:sz w:val="23"/>
              </w:rPr>
            </w:pPr>
          </w:p>
          <w:p w14:paraId="4CAB2AA5" w14:textId="4FA11996" w:rsidR="00A47857" w:rsidRPr="00D04797" w:rsidRDefault="00A47857" w:rsidP="00A47857">
            <w:pPr>
              <w:pStyle w:val="TableParagraph"/>
              <w:spacing w:line="312" w:lineRule="auto"/>
              <w:ind w:left="151" w:right="110"/>
              <w:jc w:val="center"/>
              <w:rPr>
                <w:rFonts w:ascii="Arial" w:hAnsi="Arial"/>
                <w:b/>
                <w:sz w:val="12"/>
              </w:rPr>
            </w:pPr>
            <w:r w:rsidRPr="00D04797">
              <w:rPr>
                <w:rFonts w:ascii="Arial" w:hAnsi="Arial"/>
                <w:b/>
                <w:w w:val="105"/>
                <w:sz w:val="12"/>
              </w:rPr>
              <w:t>Ticaret</w:t>
            </w:r>
            <w:r w:rsidRPr="00D04797">
              <w:rPr>
                <w:rFonts w:ascii="Arial" w:hAnsi="Arial"/>
                <w:b/>
                <w:spacing w:val="6"/>
                <w:w w:val="105"/>
                <w:sz w:val="12"/>
              </w:rPr>
              <w:t xml:space="preserve"> </w:t>
            </w:r>
            <w:r w:rsidR="0012441B" w:rsidRPr="00D04797">
              <w:rPr>
                <w:rFonts w:ascii="Arial" w:hAnsi="Arial"/>
                <w:b/>
                <w:w w:val="105"/>
                <w:sz w:val="12"/>
              </w:rPr>
              <w:t>Bakanlığı</w:t>
            </w:r>
            <w:r w:rsidRPr="00D04797">
              <w:rPr>
                <w:rFonts w:ascii="Arial" w:hAnsi="Arial"/>
                <w:b/>
                <w:spacing w:val="-32"/>
                <w:w w:val="105"/>
                <w:sz w:val="12"/>
              </w:rPr>
              <w:t xml:space="preserve"> </w:t>
            </w:r>
            <w:r w:rsidRPr="00D04797">
              <w:rPr>
                <w:rFonts w:ascii="Arial" w:hAnsi="Arial"/>
                <w:b/>
                <w:w w:val="110"/>
                <w:sz w:val="12"/>
              </w:rPr>
              <w:t>(UHTGM)</w:t>
            </w:r>
          </w:p>
          <w:p w14:paraId="5D8FDDDF" w14:textId="77777777" w:rsidR="00A47857" w:rsidRPr="00D04797" w:rsidRDefault="00A47857" w:rsidP="00A47857">
            <w:pPr>
              <w:pStyle w:val="TableParagraph"/>
              <w:spacing w:before="1" w:line="312" w:lineRule="auto"/>
              <w:ind w:left="511" w:right="217" w:hanging="242"/>
              <w:rPr>
                <w:rFonts w:ascii="Arial" w:hAnsi="Arial"/>
                <w:b/>
                <w:sz w:val="12"/>
              </w:rPr>
            </w:pPr>
          </w:p>
        </w:tc>
        <w:tc>
          <w:tcPr>
            <w:tcW w:w="1270" w:type="dxa"/>
          </w:tcPr>
          <w:p w14:paraId="733F9D5C" w14:textId="77777777" w:rsidR="00A47857" w:rsidRPr="00D04797" w:rsidRDefault="00A47857" w:rsidP="00A47857">
            <w:pPr>
              <w:pStyle w:val="TableParagraph"/>
              <w:rPr>
                <w:rFonts w:ascii="Tahoma"/>
                <w:b/>
                <w:sz w:val="16"/>
              </w:rPr>
            </w:pPr>
          </w:p>
          <w:p w14:paraId="6A84BB18" w14:textId="77777777" w:rsidR="00A47857" w:rsidRPr="00D04797" w:rsidRDefault="00A47857" w:rsidP="00A47857">
            <w:pPr>
              <w:pStyle w:val="TableParagraph"/>
              <w:rPr>
                <w:rFonts w:ascii="Tahoma"/>
                <w:b/>
                <w:sz w:val="16"/>
              </w:rPr>
            </w:pPr>
          </w:p>
          <w:p w14:paraId="010A7E7C" w14:textId="77777777" w:rsidR="00D04797" w:rsidRPr="00D04797" w:rsidRDefault="00D04797" w:rsidP="00A47857">
            <w:pPr>
              <w:pStyle w:val="TableParagraph"/>
              <w:rPr>
                <w:rFonts w:ascii="Tahoma"/>
                <w:b/>
                <w:sz w:val="16"/>
              </w:rPr>
            </w:pPr>
          </w:p>
          <w:p w14:paraId="0AA30AB4" w14:textId="77777777" w:rsidR="00D04797" w:rsidRPr="00D04797" w:rsidRDefault="00D04797" w:rsidP="00A47857">
            <w:pPr>
              <w:pStyle w:val="TableParagraph"/>
              <w:rPr>
                <w:rFonts w:ascii="Tahoma"/>
                <w:b/>
                <w:sz w:val="16"/>
              </w:rPr>
            </w:pPr>
          </w:p>
          <w:p w14:paraId="2BDE62F3" w14:textId="77777777" w:rsidR="00A47857" w:rsidRPr="00D04797" w:rsidRDefault="00A47857" w:rsidP="00A47857">
            <w:pPr>
              <w:pStyle w:val="TableParagraph"/>
              <w:rPr>
                <w:rFonts w:ascii="Tahoma"/>
                <w:b/>
                <w:sz w:val="16"/>
              </w:rPr>
            </w:pPr>
          </w:p>
          <w:p w14:paraId="0D86D52A" w14:textId="77777777" w:rsidR="00A47857" w:rsidRPr="0024719D" w:rsidRDefault="00D04797" w:rsidP="00A47857">
            <w:pPr>
              <w:pStyle w:val="TableParagraph"/>
              <w:spacing w:line="312" w:lineRule="auto"/>
              <w:ind w:left="151" w:right="110"/>
              <w:jc w:val="center"/>
              <w:rPr>
                <w:rFonts w:ascii="Arial" w:hAnsi="Arial"/>
                <w:sz w:val="12"/>
              </w:rPr>
            </w:pPr>
            <w:r w:rsidRPr="0024719D">
              <w:rPr>
                <w:rFonts w:ascii="Tahoma"/>
                <w:sz w:val="23"/>
              </w:rPr>
              <w:t>-</w:t>
            </w:r>
          </w:p>
          <w:p w14:paraId="08AC7607" w14:textId="77777777" w:rsidR="00A47857" w:rsidRPr="00D04797" w:rsidRDefault="00A47857" w:rsidP="00A47857">
            <w:pPr>
              <w:pStyle w:val="TableParagraph"/>
              <w:spacing w:before="1" w:line="312" w:lineRule="auto"/>
              <w:ind w:left="511" w:right="217" w:hanging="242"/>
              <w:rPr>
                <w:rFonts w:ascii="Arial" w:hAnsi="Arial"/>
                <w:b/>
                <w:sz w:val="12"/>
              </w:rPr>
            </w:pPr>
          </w:p>
        </w:tc>
        <w:tc>
          <w:tcPr>
            <w:tcW w:w="1270" w:type="dxa"/>
          </w:tcPr>
          <w:p w14:paraId="5B38AA7E" w14:textId="77777777" w:rsidR="00A47857" w:rsidRDefault="00A47857" w:rsidP="00A47857">
            <w:pPr>
              <w:pStyle w:val="TableParagraph"/>
              <w:tabs>
                <w:tab w:val="left" w:pos="142"/>
              </w:tabs>
              <w:rPr>
                <w:rFonts w:ascii="Tahoma"/>
                <w:b/>
                <w:sz w:val="16"/>
              </w:rPr>
            </w:pPr>
          </w:p>
          <w:p w14:paraId="27F191F5" w14:textId="77777777" w:rsidR="00A47857" w:rsidRDefault="00A47857" w:rsidP="00A47857">
            <w:pPr>
              <w:pStyle w:val="TableParagraph"/>
              <w:tabs>
                <w:tab w:val="left" w:pos="142"/>
              </w:tabs>
              <w:rPr>
                <w:rFonts w:ascii="Tahoma"/>
                <w:b/>
                <w:sz w:val="16"/>
              </w:rPr>
            </w:pPr>
          </w:p>
          <w:p w14:paraId="79792EA1" w14:textId="77777777" w:rsidR="00A47857" w:rsidRDefault="00A47857" w:rsidP="00A47857">
            <w:pPr>
              <w:pStyle w:val="TableParagraph"/>
              <w:tabs>
                <w:tab w:val="left" w:pos="142"/>
              </w:tabs>
              <w:rPr>
                <w:rFonts w:ascii="Tahoma"/>
                <w:b/>
                <w:sz w:val="16"/>
              </w:rPr>
            </w:pPr>
          </w:p>
          <w:p w14:paraId="38FED365" w14:textId="77777777" w:rsidR="00A47857" w:rsidRDefault="00A47857" w:rsidP="00A47857">
            <w:pPr>
              <w:pStyle w:val="TableParagraph"/>
              <w:tabs>
                <w:tab w:val="left" w:pos="142"/>
              </w:tabs>
              <w:rPr>
                <w:rFonts w:ascii="Tahoma"/>
                <w:b/>
                <w:sz w:val="16"/>
              </w:rPr>
            </w:pPr>
          </w:p>
          <w:p w14:paraId="23009BBD" w14:textId="77777777" w:rsidR="00A47857" w:rsidRDefault="00A47857" w:rsidP="00A47857">
            <w:pPr>
              <w:pStyle w:val="TableParagraph"/>
              <w:tabs>
                <w:tab w:val="left" w:pos="142"/>
              </w:tabs>
              <w:spacing w:before="10"/>
              <w:rPr>
                <w:rFonts w:ascii="Tahoma"/>
                <w:b/>
                <w:sz w:val="13"/>
              </w:rPr>
            </w:pPr>
          </w:p>
          <w:p w14:paraId="69637787" w14:textId="77777777" w:rsidR="00A47857" w:rsidRDefault="00A47857" w:rsidP="00A47857">
            <w:pPr>
              <w:pStyle w:val="TableParagraph"/>
              <w:tabs>
                <w:tab w:val="left" w:pos="142"/>
              </w:tabs>
              <w:ind w:left="331"/>
              <w:rPr>
                <w:rFonts w:ascii="Arial"/>
                <w:b/>
                <w:sz w:val="12"/>
              </w:rPr>
            </w:pPr>
            <w:r>
              <w:rPr>
                <w:rFonts w:ascii="Arial"/>
                <w:b/>
                <w:color w:val="231F20"/>
                <w:w w:val="110"/>
                <w:sz w:val="12"/>
              </w:rPr>
              <w:t>2022-2023</w:t>
            </w:r>
          </w:p>
        </w:tc>
      </w:tr>
      <w:tr w:rsidR="00A47857" w14:paraId="700558BA" w14:textId="77777777" w:rsidTr="00C06196">
        <w:trPr>
          <w:trHeight w:val="1652"/>
        </w:trPr>
        <w:tc>
          <w:tcPr>
            <w:tcW w:w="1006" w:type="dxa"/>
          </w:tcPr>
          <w:p w14:paraId="570A182B" w14:textId="77777777" w:rsidR="00A47857" w:rsidRDefault="00A47857" w:rsidP="00A47857">
            <w:pPr>
              <w:pStyle w:val="TableParagraph"/>
              <w:tabs>
                <w:tab w:val="left" w:pos="142"/>
              </w:tabs>
              <w:rPr>
                <w:rFonts w:ascii="Tahoma"/>
                <w:b/>
                <w:sz w:val="24"/>
              </w:rPr>
            </w:pPr>
          </w:p>
          <w:p w14:paraId="394E0A5B" w14:textId="77777777" w:rsidR="00A47857" w:rsidRDefault="00A47857" w:rsidP="00A47857">
            <w:pPr>
              <w:pStyle w:val="TableParagraph"/>
              <w:tabs>
                <w:tab w:val="left" w:pos="142"/>
              </w:tabs>
              <w:rPr>
                <w:rFonts w:ascii="Tahoma"/>
                <w:b/>
                <w:sz w:val="24"/>
              </w:rPr>
            </w:pPr>
          </w:p>
          <w:p w14:paraId="01F00BA5" w14:textId="77777777" w:rsidR="00A47857" w:rsidRDefault="00A47857" w:rsidP="00A47857">
            <w:pPr>
              <w:pStyle w:val="TableParagraph"/>
              <w:tabs>
                <w:tab w:val="left" w:pos="142"/>
              </w:tabs>
              <w:spacing w:before="161"/>
              <w:ind w:left="256"/>
              <w:rPr>
                <w:rFonts w:ascii="Arial"/>
                <w:b/>
                <w:sz w:val="18"/>
              </w:rPr>
            </w:pPr>
            <w:r>
              <w:rPr>
                <w:rFonts w:ascii="Arial"/>
                <w:b/>
                <w:color w:val="2868B2"/>
                <w:sz w:val="18"/>
              </w:rPr>
              <w:t>3.2.14</w:t>
            </w:r>
          </w:p>
        </w:tc>
        <w:tc>
          <w:tcPr>
            <w:tcW w:w="2480" w:type="dxa"/>
          </w:tcPr>
          <w:p w14:paraId="70FB7076" w14:textId="77777777" w:rsidR="00A47857" w:rsidRDefault="00A47857" w:rsidP="00A47857">
            <w:pPr>
              <w:pStyle w:val="TableParagraph"/>
              <w:tabs>
                <w:tab w:val="left" w:pos="142"/>
              </w:tabs>
              <w:rPr>
                <w:rFonts w:ascii="Tahoma"/>
                <w:b/>
                <w:sz w:val="16"/>
              </w:rPr>
            </w:pPr>
          </w:p>
          <w:p w14:paraId="79164F8F" w14:textId="77777777" w:rsidR="00A47857" w:rsidRDefault="00A47857" w:rsidP="00A47857">
            <w:pPr>
              <w:pStyle w:val="TableParagraph"/>
              <w:tabs>
                <w:tab w:val="left" w:pos="142"/>
              </w:tabs>
              <w:spacing w:before="98" w:line="312" w:lineRule="auto"/>
              <w:ind w:left="71" w:right="108"/>
              <w:rPr>
                <w:rFonts w:ascii="Arial" w:hAnsi="Arial"/>
                <w:b/>
                <w:sz w:val="12"/>
              </w:rPr>
            </w:pPr>
            <w:r>
              <w:rPr>
                <w:rFonts w:ascii="Arial" w:hAnsi="Arial"/>
                <w:b/>
                <w:color w:val="231F20"/>
                <w:w w:val="110"/>
                <w:sz w:val="12"/>
              </w:rPr>
              <w:t>Dizi/film/animasyon ve içerik</w:t>
            </w:r>
            <w:r>
              <w:rPr>
                <w:rFonts w:ascii="Arial" w:hAnsi="Arial"/>
                <w:b/>
                <w:color w:val="231F20"/>
                <w:spacing w:val="1"/>
                <w:w w:val="110"/>
                <w:sz w:val="12"/>
              </w:rPr>
              <w:t xml:space="preserve"> </w:t>
            </w:r>
            <w:r>
              <w:rPr>
                <w:rFonts w:ascii="Arial" w:hAnsi="Arial"/>
                <w:b/>
                <w:color w:val="231F20"/>
                <w:w w:val="110"/>
                <w:sz w:val="12"/>
              </w:rPr>
              <w:t>alanında ABD özelinde ve bölgesel</w:t>
            </w:r>
            <w:r>
              <w:rPr>
                <w:rFonts w:ascii="Arial" w:hAnsi="Arial"/>
                <w:b/>
                <w:color w:val="231F20"/>
                <w:spacing w:val="1"/>
                <w:w w:val="110"/>
                <w:sz w:val="12"/>
              </w:rPr>
              <w:t xml:space="preserve"> </w:t>
            </w:r>
            <w:r>
              <w:rPr>
                <w:rFonts w:ascii="Arial" w:hAnsi="Arial"/>
                <w:b/>
                <w:color w:val="231F20"/>
                <w:spacing w:val="-1"/>
                <w:w w:val="110"/>
                <w:sz w:val="12"/>
              </w:rPr>
              <w:t>fuarlara</w:t>
            </w:r>
            <w:r>
              <w:rPr>
                <w:rFonts w:ascii="Arial" w:hAnsi="Arial"/>
                <w:b/>
                <w:color w:val="231F20"/>
                <w:spacing w:val="-7"/>
                <w:w w:val="110"/>
                <w:sz w:val="12"/>
              </w:rPr>
              <w:t xml:space="preserve"> </w:t>
            </w:r>
            <w:r>
              <w:rPr>
                <w:rFonts w:ascii="Arial" w:hAnsi="Arial"/>
                <w:b/>
                <w:color w:val="231F20"/>
                <w:spacing w:val="-1"/>
                <w:w w:val="110"/>
                <w:sz w:val="12"/>
              </w:rPr>
              <w:t>milli/bireysel</w:t>
            </w:r>
            <w:r>
              <w:rPr>
                <w:rFonts w:ascii="Arial" w:hAnsi="Arial"/>
                <w:b/>
                <w:color w:val="231F20"/>
                <w:spacing w:val="-7"/>
                <w:w w:val="110"/>
                <w:sz w:val="12"/>
              </w:rPr>
              <w:t xml:space="preserve"> </w:t>
            </w:r>
            <w:r>
              <w:rPr>
                <w:rFonts w:ascii="Arial" w:hAnsi="Arial"/>
                <w:b/>
                <w:color w:val="231F20"/>
                <w:w w:val="110"/>
                <w:sz w:val="12"/>
              </w:rPr>
              <w:t>katılımın</w:t>
            </w:r>
            <w:r>
              <w:rPr>
                <w:rFonts w:ascii="Arial" w:hAnsi="Arial"/>
                <w:b/>
                <w:color w:val="231F20"/>
                <w:spacing w:val="-7"/>
                <w:w w:val="110"/>
                <w:sz w:val="12"/>
              </w:rPr>
              <w:t xml:space="preserve"> </w:t>
            </w:r>
            <w:r>
              <w:rPr>
                <w:rFonts w:ascii="Arial" w:hAnsi="Arial"/>
                <w:b/>
                <w:color w:val="231F20"/>
                <w:w w:val="110"/>
                <w:sz w:val="12"/>
              </w:rPr>
              <w:t>teşvik</w:t>
            </w:r>
            <w:r>
              <w:rPr>
                <w:rFonts w:ascii="Arial" w:hAnsi="Arial"/>
                <w:b/>
                <w:color w:val="231F20"/>
                <w:spacing w:val="-33"/>
                <w:w w:val="110"/>
                <w:sz w:val="12"/>
              </w:rPr>
              <w:t xml:space="preserve"> </w:t>
            </w:r>
            <w:r>
              <w:rPr>
                <w:rFonts w:ascii="Arial" w:hAnsi="Arial"/>
                <w:b/>
                <w:color w:val="231F20"/>
                <w:w w:val="110"/>
                <w:sz w:val="12"/>
              </w:rPr>
              <w:t>edilmesi ve sektörel ticaret ve alım</w:t>
            </w:r>
            <w:r>
              <w:rPr>
                <w:rFonts w:ascii="Arial" w:hAnsi="Arial"/>
                <w:b/>
                <w:color w:val="231F20"/>
                <w:spacing w:val="1"/>
                <w:w w:val="110"/>
                <w:sz w:val="12"/>
              </w:rPr>
              <w:t xml:space="preserve"> </w:t>
            </w:r>
            <w:r>
              <w:rPr>
                <w:rFonts w:ascii="Arial" w:hAnsi="Arial"/>
                <w:b/>
                <w:color w:val="231F20"/>
                <w:w w:val="110"/>
                <w:sz w:val="12"/>
              </w:rPr>
              <w:t>heyetlerinin düzenlenmesine ilişkin</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Pr>
          <w:p w14:paraId="67F7190F" w14:textId="77777777" w:rsidR="00A47857" w:rsidRDefault="00A47857" w:rsidP="00A47857">
            <w:pPr>
              <w:pStyle w:val="TableParagraph"/>
              <w:tabs>
                <w:tab w:val="left" w:pos="142"/>
              </w:tabs>
              <w:spacing w:before="10"/>
              <w:rPr>
                <w:rFonts w:ascii="Tahoma"/>
                <w:b/>
                <w:sz w:val="16"/>
              </w:rPr>
            </w:pPr>
          </w:p>
          <w:p w14:paraId="0D8934E3" w14:textId="77777777" w:rsidR="00A47857" w:rsidRDefault="00A47857" w:rsidP="00A47857">
            <w:pPr>
              <w:pStyle w:val="TableParagraph"/>
              <w:tabs>
                <w:tab w:val="left" w:pos="142"/>
              </w:tabs>
              <w:spacing w:before="1" w:line="295" w:lineRule="auto"/>
              <w:ind w:left="119" w:right="148"/>
              <w:rPr>
                <w:sz w:val="12"/>
              </w:rPr>
            </w:pPr>
            <w:r>
              <w:rPr>
                <w:color w:val="231F20"/>
                <w:spacing w:val="-1"/>
                <w:sz w:val="12"/>
              </w:rPr>
              <w:t xml:space="preserve">ABD pazarının yanı sıra bölgeye </w:t>
            </w:r>
            <w:r>
              <w:rPr>
                <w:color w:val="231F20"/>
                <w:sz w:val="12"/>
              </w:rPr>
              <w:t>yakın coğrafyada</w:t>
            </w:r>
            <w:r>
              <w:rPr>
                <w:color w:val="231F20"/>
                <w:spacing w:val="1"/>
                <w:sz w:val="12"/>
              </w:rPr>
              <w:t xml:space="preserve"> </w:t>
            </w:r>
            <w:r>
              <w:rPr>
                <w:color w:val="231F20"/>
                <w:sz w:val="12"/>
              </w:rPr>
              <w:t>konumlanmamıza etkisi olabilecek milli katılım</w:t>
            </w:r>
            <w:r>
              <w:rPr>
                <w:color w:val="231F20"/>
                <w:spacing w:val="1"/>
                <w:sz w:val="12"/>
              </w:rPr>
              <w:t xml:space="preserve"> </w:t>
            </w:r>
            <w:r>
              <w:rPr>
                <w:color w:val="231F20"/>
                <w:sz w:val="12"/>
              </w:rPr>
              <w:t>gerçekleştirilen Miami NATPE gibi fuarların</w:t>
            </w:r>
            <w:r>
              <w:rPr>
                <w:color w:val="231F20"/>
                <w:spacing w:val="1"/>
                <w:sz w:val="12"/>
              </w:rPr>
              <w:t xml:space="preserve"> </w:t>
            </w:r>
            <w:r>
              <w:rPr>
                <w:color w:val="231F20"/>
                <w:spacing w:val="-1"/>
                <w:sz w:val="12"/>
              </w:rPr>
              <w:t xml:space="preserve">desteklenmeye </w:t>
            </w:r>
            <w:r>
              <w:rPr>
                <w:color w:val="231F20"/>
                <w:sz w:val="12"/>
              </w:rPr>
              <w:t>devam edilmesi; önemli bir B2B fuarı</w:t>
            </w:r>
            <w:r>
              <w:rPr>
                <w:color w:val="231F20"/>
                <w:spacing w:val="1"/>
                <w:sz w:val="12"/>
              </w:rPr>
              <w:t xml:space="preserve"> </w:t>
            </w:r>
            <w:r>
              <w:rPr>
                <w:color w:val="231F20"/>
                <w:spacing w:val="-1"/>
                <w:sz w:val="12"/>
              </w:rPr>
              <w:t xml:space="preserve">olan LA Screening, KidsScreen Summit </w:t>
            </w:r>
            <w:r>
              <w:rPr>
                <w:color w:val="231F20"/>
                <w:sz w:val="12"/>
              </w:rPr>
              <w:t>vb. etkinliklere</w:t>
            </w:r>
            <w:r>
              <w:rPr>
                <w:color w:val="231F20"/>
                <w:spacing w:val="-40"/>
                <w:sz w:val="12"/>
              </w:rPr>
              <w:t xml:space="preserve"> </w:t>
            </w:r>
            <w:r>
              <w:rPr>
                <w:color w:val="231F20"/>
                <w:sz w:val="12"/>
              </w:rPr>
              <w:t>de</w:t>
            </w:r>
            <w:r>
              <w:rPr>
                <w:color w:val="231F20"/>
                <w:spacing w:val="-9"/>
                <w:sz w:val="12"/>
              </w:rPr>
              <w:t xml:space="preserve"> </w:t>
            </w:r>
            <w:r>
              <w:rPr>
                <w:color w:val="231F20"/>
                <w:sz w:val="12"/>
              </w:rPr>
              <w:t>sektörün</w:t>
            </w:r>
            <w:r>
              <w:rPr>
                <w:color w:val="231F20"/>
                <w:spacing w:val="-9"/>
                <w:sz w:val="12"/>
              </w:rPr>
              <w:t xml:space="preserve"> </w:t>
            </w:r>
            <w:r>
              <w:rPr>
                <w:color w:val="231F20"/>
                <w:sz w:val="12"/>
              </w:rPr>
              <w:t>düzenli</w:t>
            </w:r>
            <w:r>
              <w:rPr>
                <w:color w:val="231F20"/>
                <w:spacing w:val="-9"/>
                <w:sz w:val="12"/>
              </w:rPr>
              <w:t xml:space="preserve"> </w:t>
            </w:r>
            <w:r>
              <w:rPr>
                <w:color w:val="231F20"/>
                <w:sz w:val="12"/>
              </w:rPr>
              <w:t>katılımının</w:t>
            </w:r>
            <w:r>
              <w:rPr>
                <w:color w:val="231F20"/>
                <w:spacing w:val="-9"/>
                <w:sz w:val="12"/>
              </w:rPr>
              <w:t xml:space="preserve"> </w:t>
            </w:r>
            <w:r>
              <w:rPr>
                <w:color w:val="231F20"/>
                <w:sz w:val="12"/>
              </w:rPr>
              <w:t>önemine</w:t>
            </w:r>
            <w:r>
              <w:rPr>
                <w:color w:val="231F20"/>
                <w:spacing w:val="-9"/>
                <w:sz w:val="12"/>
              </w:rPr>
              <w:t xml:space="preserve"> </w:t>
            </w:r>
            <w:r>
              <w:rPr>
                <w:color w:val="231F20"/>
                <w:sz w:val="12"/>
              </w:rPr>
              <w:t>ilişkin</w:t>
            </w:r>
            <w:r>
              <w:rPr>
                <w:color w:val="231F20"/>
                <w:spacing w:val="-9"/>
                <w:sz w:val="12"/>
              </w:rPr>
              <w:t xml:space="preserve"> </w:t>
            </w:r>
            <w:r>
              <w:rPr>
                <w:color w:val="231F20"/>
                <w:sz w:val="12"/>
              </w:rPr>
              <w:t>sektörle</w:t>
            </w:r>
            <w:r>
              <w:rPr>
                <w:color w:val="231F20"/>
                <w:spacing w:val="-40"/>
                <w:sz w:val="12"/>
              </w:rPr>
              <w:t xml:space="preserve"> </w:t>
            </w:r>
            <w:r>
              <w:rPr>
                <w:color w:val="231F20"/>
                <w:spacing w:val="-1"/>
                <w:sz w:val="12"/>
              </w:rPr>
              <w:t>istişarelerin</w:t>
            </w:r>
            <w:r>
              <w:rPr>
                <w:color w:val="231F20"/>
                <w:spacing w:val="-12"/>
                <w:sz w:val="12"/>
              </w:rPr>
              <w:t xml:space="preserve"> </w:t>
            </w:r>
            <w:r>
              <w:rPr>
                <w:color w:val="231F20"/>
                <w:spacing w:val="-1"/>
                <w:sz w:val="12"/>
              </w:rPr>
              <w:t>yapılması</w:t>
            </w:r>
            <w:r>
              <w:rPr>
                <w:color w:val="231F20"/>
                <w:spacing w:val="-12"/>
                <w:sz w:val="12"/>
              </w:rPr>
              <w:t xml:space="preserve"> </w:t>
            </w:r>
            <w:r>
              <w:rPr>
                <w:color w:val="231F20"/>
                <w:spacing w:val="-1"/>
                <w:sz w:val="12"/>
              </w:rPr>
              <w:t>amaçlanmaktadır.</w:t>
            </w:r>
          </w:p>
        </w:tc>
        <w:tc>
          <w:tcPr>
            <w:tcW w:w="1573" w:type="dxa"/>
          </w:tcPr>
          <w:p w14:paraId="63BE932C" w14:textId="77777777" w:rsidR="00A47857" w:rsidRPr="00D04797" w:rsidRDefault="00A47857" w:rsidP="00A47857">
            <w:pPr>
              <w:pStyle w:val="TableParagraph"/>
              <w:rPr>
                <w:rFonts w:ascii="Tahoma"/>
                <w:b/>
                <w:sz w:val="16"/>
              </w:rPr>
            </w:pPr>
          </w:p>
          <w:p w14:paraId="2120ED5B" w14:textId="77777777" w:rsidR="00A47857" w:rsidRPr="00D04797" w:rsidRDefault="00A47857" w:rsidP="00A47857">
            <w:pPr>
              <w:pStyle w:val="TableParagraph"/>
              <w:rPr>
                <w:rFonts w:ascii="Tahoma"/>
                <w:b/>
                <w:sz w:val="16"/>
              </w:rPr>
            </w:pPr>
          </w:p>
          <w:p w14:paraId="073E84E5" w14:textId="7F111B11" w:rsidR="00A47857" w:rsidRPr="00D04797" w:rsidRDefault="00A47857" w:rsidP="00A47857">
            <w:pPr>
              <w:pStyle w:val="TableParagraph"/>
              <w:spacing w:line="312" w:lineRule="auto"/>
              <w:ind w:left="151" w:right="110"/>
              <w:jc w:val="center"/>
              <w:rPr>
                <w:rFonts w:ascii="Arial" w:hAnsi="Arial"/>
                <w:b/>
                <w:sz w:val="12"/>
              </w:rPr>
            </w:pPr>
            <w:r w:rsidRPr="00D04797">
              <w:rPr>
                <w:rFonts w:ascii="Arial" w:hAnsi="Arial"/>
                <w:b/>
                <w:w w:val="105"/>
                <w:sz w:val="12"/>
              </w:rPr>
              <w:t>Ticaret</w:t>
            </w:r>
            <w:r w:rsidRPr="00D04797">
              <w:rPr>
                <w:rFonts w:ascii="Arial" w:hAnsi="Arial"/>
                <w:b/>
                <w:spacing w:val="6"/>
                <w:w w:val="105"/>
                <w:sz w:val="12"/>
              </w:rPr>
              <w:t xml:space="preserve"> </w:t>
            </w:r>
            <w:r w:rsidR="0012441B" w:rsidRPr="00D04797">
              <w:rPr>
                <w:rFonts w:ascii="Arial" w:hAnsi="Arial"/>
                <w:b/>
                <w:w w:val="105"/>
                <w:sz w:val="12"/>
              </w:rPr>
              <w:t>Bakanlığı</w:t>
            </w:r>
            <w:r w:rsidRPr="00D04797">
              <w:rPr>
                <w:rFonts w:ascii="Arial" w:hAnsi="Arial"/>
                <w:b/>
                <w:spacing w:val="-32"/>
                <w:w w:val="105"/>
                <w:sz w:val="12"/>
              </w:rPr>
              <w:t xml:space="preserve"> </w:t>
            </w:r>
            <w:r w:rsidRPr="00D04797">
              <w:rPr>
                <w:rFonts w:ascii="Arial" w:hAnsi="Arial"/>
                <w:b/>
                <w:w w:val="110"/>
                <w:sz w:val="12"/>
              </w:rPr>
              <w:t>(UHTGM)</w:t>
            </w:r>
          </w:p>
          <w:p w14:paraId="047CE796" w14:textId="77777777" w:rsidR="00A47857" w:rsidRPr="00D04797" w:rsidRDefault="00A47857" w:rsidP="00A47857">
            <w:pPr>
              <w:pStyle w:val="TableParagraph"/>
              <w:spacing w:before="1" w:line="312" w:lineRule="auto"/>
              <w:ind w:left="511" w:right="217" w:hanging="242"/>
              <w:rPr>
                <w:rFonts w:ascii="Arial" w:hAnsi="Arial"/>
                <w:b/>
                <w:sz w:val="12"/>
              </w:rPr>
            </w:pPr>
          </w:p>
        </w:tc>
        <w:tc>
          <w:tcPr>
            <w:tcW w:w="1270" w:type="dxa"/>
          </w:tcPr>
          <w:p w14:paraId="46CD2747" w14:textId="77777777" w:rsidR="00A47857" w:rsidRPr="00D04797" w:rsidRDefault="00A47857" w:rsidP="00A47857">
            <w:pPr>
              <w:pStyle w:val="TableParagraph"/>
              <w:rPr>
                <w:rFonts w:ascii="Tahoma"/>
                <w:b/>
                <w:sz w:val="16"/>
              </w:rPr>
            </w:pPr>
          </w:p>
          <w:p w14:paraId="4768BB10" w14:textId="77777777" w:rsidR="00D04797" w:rsidRPr="00D04797" w:rsidRDefault="00D04797" w:rsidP="00A47857">
            <w:pPr>
              <w:pStyle w:val="TableParagraph"/>
              <w:rPr>
                <w:rFonts w:ascii="Tahoma"/>
                <w:b/>
                <w:sz w:val="16"/>
              </w:rPr>
            </w:pPr>
          </w:p>
          <w:p w14:paraId="17DD40B6" w14:textId="77777777" w:rsidR="00D04797" w:rsidRPr="00D04797" w:rsidRDefault="00D04797" w:rsidP="00A47857">
            <w:pPr>
              <w:pStyle w:val="TableParagraph"/>
              <w:rPr>
                <w:rFonts w:ascii="Tahoma"/>
                <w:b/>
                <w:sz w:val="16"/>
              </w:rPr>
            </w:pPr>
          </w:p>
          <w:p w14:paraId="1E084F2D" w14:textId="77777777" w:rsidR="00A47857" w:rsidRPr="00D04797" w:rsidRDefault="00D04797" w:rsidP="00A47857">
            <w:pPr>
              <w:pStyle w:val="TableParagraph"/>
              <w:spacing w:line="312" w:lineRule="auto"/>
              <w:ind w:left="151" w:right="110"/>
              <w:jc w:val="center"/>
              <w:rPr>
                <w:rFonts w:ascii="Arial" w:hAnsi="Arial"/>
                <w:b/>
                <w:sz w:val="12"/>
              </w:rPr>
            </w:pPr>
            <w:r w:rsidRPr="00D04797">
              <w:rPr>
                <w:rFonts w:ascii="Tahoma"/>
                <w:b/>
                <w:sz w:val="16"/>
              </w:rPr>
              <w:t>-</w:t>
            </w:r>
          </w:p>
          <w:p w14:paraId="3FD228A5" w14:textId="77777777" w:rsidR="00A47857" w:rsidRPr="00D04797" w:rsidRDefault="00A47857" w:rsidP="00A47857">
            <w:pPr>
              <w:pStyle w:val="TableParagraph"/>
              <w:spacing w:before="1" w:line="312" w:lineRule="auto"/>
              <w:ind w:left="511" w:right="217" w:hanging="242"/>
              <w:rPr>
                <w:rFonts w:ascii="Arial" w:hAnsi="Arial"/>
                <w:b/>
                <w:sz w:val="12"/>
              </w:rPr>
            </w:pPr>
          </w:p>
        </w:tc>
        <w:tc>
          <w:tcPr>
            <w:tcW w:w="1270" w:type="dxa"/>
          </w:tcPr>
          <w:p w14:paraId="7C6E1DBA" w14:textId="77777777" w:rsidR="00A47857" w:rsidRDefault="00A47857" w:rsidP="00A47857">
            <w:pPr>
              <w:pStyle w:val="TableParagraph"/>
              <w:tabs>
                <w:tab w:val="left" w:pos="142"/>
              </w:tabs>
              <w:rPr>
                <w:rFonts w:ascii="Tahoma"/>
                <w:b/>
                <w:sz w:val="16"/>
              </w:rPr>
            </w:pPr>
          </w:p>
          <w:p w14:paraId="277755F8" w14:textId="77777777" w:rsidR="00A47857" w:rsidRDefault="00A47857" w:rsidP="00A47857">
            <w:pPr>
              <w:pStyle w:val="TableParagraph"/>
              <w:tabs>
                <w:tab w:val="left" w:pos="142"/>
              </w:tabs>
              <w:rPr>
                <w:rFonts w:ascii="Tahoma"/>
                <w:b/>
                <w:sz w:val="16"/>
              </w:rPr>
            </w:pPr>
          </w:p>
          <w:p w14:paraId="2829C610" w14:textId="77777777" w:rsidR="00A47857" w:rsidRDefault="00A47857" w:rsidP="00A47857">
            <w:pPr>
              <w:pStyle w:val="TableParagraph"/>
              <w:tabs>
                <w:tab w:val="left" w:pos="142"/>
              </w:tabs>
              <w:rPr>
                <w:rFonts w:ascii="Tahoma"/>
                <w:b/>
                <w:sz w:val="16"/>
              </w:rPr>
            </w:pPr>
          </w:p>
          <w:p w14:paraId="65A02BC7" w14:textId="77777777" w:rsidR="00A47857" w:rsidRDefault="00A47857" w:rsidP="00A47857">
            <w:pPr>
              <w:pStyle w:val="TableParagraph"/>
              <w:tabs>
                <w:tab w:val="left" w:pos="142"/>
              </w:tabs>
              <w:spacing w:before="6"/>
              <w:rPr>
                <w:rFonts w:ascii="Tahoma"/>
                <w:b/>
                <w:sz w:val="13"/>
              </w:rPr>
            </w:pPr>
          </w:p>
          <w:p w14:paraId="4CBC5493" w14:textId="77777777" w:rsidR="00A47857" w:rsidRDefault="00A47857" w:rsidP="00A47857">
            <w:pPr>
              <w:pStyle w:val="TableParagraph"/>
              <w:tabs>
                <w:tab w:val="left" w:pos="142"/>
              </w:tabs>
              <w:ind w:left="331"/>
              <w:rPr>
                <w:rFonts w:ascii="Arial"/>
                <w:b/>
                <w:sz w:val="12"/>
              </w:rPr>
            </w:pPr>
            <w:r>
              <w:rPr>
                <w:rFonts w:ascii="Arial"/>
                <w:b/>
                <w:color w:val="231F20"/>
                <w:w w:val="110"/>
                <w:sz w:val="12"/>
              </w:rPr>
              <w:t>2022-2023</w:t>
            </w:r>
          </w:p>
        </w:tc>
      </w:tr>
      <w:tr w:rsidR="00A47857" w14:paraId="3386D7E9" w14:textId="77777777" w:rsidTr="00C06196">
        <w:trPr>
          <w:trHeight w:val="1478"/>
        </w:trPr>
        <w:tc>
          <w:tcPr>
            <w:tcW w:w="1006" w:type="dxa"/>
          </w:tcPr>
          <w:p w14:paraId="1829C2CC" w14:textId="77777777" w:rsidR="00A47857" w:rsidRDefault="00A47857" w:rsidP="00A47857">
            <w:pPr>
              <w:pStyle w:val="TableParagraph"/>
              <w:tabs>
                <w:tab w:val="left" w:pos="142"/>
              </w:tabs>
              <w:rPr>
                <w:rFonts w:ascii="Tahoma"/>
                <w:b/>
                <w:sz w:val="24"/>
              </w:rPr>
            </w:pPr>
          </w:p>
          <w:p w14:paraId="1522BCE4" w14:textId="77777777" w:rsidR="00A47857" w:rsidRDefault="00A47857" w:rsidP="00A47857">
            <w:pPr>
              <w:pStyle w:val="TableParagraph"/>
              <w:tabs>
                <w:tab w:val="left" w:pos="142"/>
              </w:tabs>
              <w:spacing w:before="5"/>
              <w:rPr>
                <w:rFonts w:ascii="Tahoma"/>
                <w:b/>
                <w:sz w:val="29"/>
              </w:rPr>
            </w:pPr>
          </w:p>
          <w:p w14:paraId="70B533D1" w14:textId="77777777" w:rsidR="00A47857" w:rsidRDefault="00A47857" w:rsidP="00A47857">
            <w:pPr>
              <w:pStyle w:val="TableParagraph"/>
              <w:tabs>
                <w:tab w:val="left" w:pos="142"/>
              </w:tabs>
              <w:spacing w:before="1"/>
              <w:ind w:left="264"/>
              <w:rPr>
                <w:rFonts w:ascii="Arial"/>
                <w:b/>
                <w:sz w:val="18"/>
              </w:rPr>
            </w:pPr>
            <w:r>
              <w:rPr>
                <w:rFonts w:ascii="Arial"/>
                <w:b/>
                <w:color w:val="2868B2"/>
                <w:sz w:val="18"/>
              </w:rPr>
              <w:t>3.2.15</w:t>
            </w:r>
          </w:p>
        </w:tc>
        <w:tc>
          <w:tcPr>
            <w:tcW w:w="2480" w:type="dxa"/>
          </w:tcPr>
          <w:p w14:paraId="7291D395" w14:textId="77777777" w:rsidR="00A47857" w:rsidRDefault="00A47857" w:rsidP="00A47857">
            <w:pPr>
              <w:pStyle w:val="TableParagraph"/>
              <w:tabs>
                <w:tab w:val="left" w:pos="142"/>
              </w:tabs>
              <w:rPr>
                <w:rFonts w:ascii="Tahoma"/>
                <w:b/>
                <w:sz w:val="16"/>
              </w:rPr>
            </w:pPr>
          </w:p>
          <w:p w14:paraId="5F6EE24E" w14:textId="77777777" w:rsidR="00A47857" w:rsidRDefault="00A47857" w:rsidP="00A47857">
            <w:pPr>
              <w:pStyle w:val="TableParagraph"/>
              <w:tabs>
                <w:tab w:val="left" w:pos="142"/>
              </w:tabs>
              <w:rPr>
                <w:rFonts w:ascii="Tahoma"/>
                <w:b/>
                <w:sz w:val="16"/>
              </w:rPr>
            </w:pPr>
          </w:p>
          <w:p w14:paraId="3BECA8D2" w14:textId="77777777" w:rsidR="00A47857" w:rsidRDefault="00A47857" w:rsidP="00A47857">
            <w:pPr>
              <w:pStyle w:val="TableParagraph"/>
              <w:tabs>
                <w:tab w:val="left" w:pos="142"/>
              </w:tabs>
              <w:spacing w:before="2"/>
              <w:rPr>
                <w:rFonts w:ascii="Tahoma"/>
                <w:b/>
                <w:sz w:val="15"/>
              </w:rPr>
            </w:pPr>
          </w:p>
          <w:p w14:paraId="01155C01" w14:textId="77777777" w:rsidR="00A47857" w:rsidRDefault="00A47857" w:rsidP="00A47857">
            <w:pPr>
              <w:pStyle w:val="TableParagraph"/>
              <w:tabs>
                <w:tab w:val="left" w:pos="142"/>
              </w:tabs>
              <w:spacing w:before="1" w:line="312" w:lineRule="auto"/>
              <w:ind w:left="71" w:right="194"/>
              <w:rPr>
                <w:rFonts w:ascii="Arial" w:hAnsi="Arial"/>
                <w:b/>
                <w:sz w:val="12"/>
              </w:rPr>
            </w:pPr>
            <w:r>
              <w:rPr>
                <w:rFonts w:ascii="Arial" w:hAnsi="Arial"/>
                <w:b/>
                <w:color w:val="231F20"/>
                <w:w w:val="110"/>
                <w:sz w:val="12"/>
              </w:rPr>
              <w:t>Dizi/film</w:t>
            </w:r>
            <w:r>
              <w:rPr>
                <w:rFonts w:ascii="Arial" w:hAnsi="Arial"/>
                <w:b/>
                <w:color w:val="231F20"/>
                <w:spacing w:val="-7"/>
                <w:w w:val="110"/>
                <w:sz w:val="12"/>
              </w:rPr>
              <w:t xml:space="preserve"> </w:t>
            </w:r>
            <w:r>
              <w:rPr>
                <w:rFonts w:ascii="Arial" w:hAnsi="Arial"/>
                <w:b/>
                <w:color w:val="231F20"/>
                <w:w w:val="110"/>
                <w:sz w:val="12"/>
              </w:rPr>
              <w:t>yapımlarına</w:t>
            </w:r>
            <w:r>
              <w:rPr>
                <w:rFonts w:ascii="Arial" w:hAnsi="Arial"/>
                <w:b/>
                <w:color w:val="231F20"/>
                <w:spacing w:val="-6"/>
                <w:w w:val="110"/>
                <w:sz w:val="12"/>
              </w:rPr>
              <w:t xml:space="preserve"> </w:t>
            </w:r>
            <w:r>
              <w:rPr>
                <w:rFonts w:ascii="Arial" w:hAnsi="Arial"/>
                <w:b/>
                <w:color w:val="231F20"/>
                <w:w w:val="110"/>
                <w:sz w:val="12"/>
              </w:rPr>
              <w:t>yönelik</w:t>
            </w:r>
            <w:r>
              <w:rPr>
                <w:rFonts w:ascii="Arial" w:hAnsi="Arial"/>
                <w:b/>
                <w:color w:val="231F20"/>
                <w:spacing w:val="-6"/>
                <w:w w:val="110"/>
                <w:sz w:val="12"/>
              </w:rPr>
              <w:t xml:space="preserve"> </w:t>
            </w:r>
            <w:r>
              <w:rPr>
                <w:rFonts w:ascii="Arial" w:hAnsi="Arial"/>
                <w:b/>
                <w:color w:val="231F20"/>
                <w:w w:val="110"/>
                <w:sz w:val="12"/>
              </w:rPr>
              <w:t>dublaj</w:t>
            </w:r>
            <w:r>
              <w:rPr>
                <w:rFonts w:ascii="Arial" w:hAnsi="Arial"/>
                <w:b/>
                <w:color w:val="231F20"/>
                <w:spacing w:val="-34"/>
                <w:w w:val="110"/>
                <w:sz w:val="12"/>
              </w:rPr>
              <w:t xml:space="preserve"> </w:t>
            </w:r>
            <w:r>
              <w:rPr>
                <w:rFonts w:ascii="Arial" w:hAnsi="Arial"/>
                <w:b/>
                <w:color w:val="231F20"/>
                <w:w w:val="110"/>
                <w:sz w:val="12"/>
              </w:rPr>
              <w:t>destekleri</w:t>
            </w:r>
            <w:r>
              <w:rPr>
                <w:rFonts w:ascii="Arial" w:hAnsi="Arial"/>
                <w:b/>
                <w:color w:val="231F20"/>
                <w:spacing w:val="-5"/>
                <w:w w:val="110"/>
                <w:sz w:val="12"/>
              </w:rPr>
              <w:t xml:space="preserve"> </w:t>
            </w:r>
            <w:r>
              <w:rPr>
                <w:rFonts w:ascii="Arial" w:hAnsi="Arial"/>
                <w:b/>
                <w:color w:val="231F20"/>
                <w:w w:val="110"/>
                <w:sz w:val="12"/>
              </w:rPr>
              <w:t>artırılacaktır.</w:t>
            </w:r>
          </w:p>
        </w:tc>
        <w:tc>
          <w:tcPr>
            <w:tcW w:w="3571" w:type="dxa"/>
          </w:tcPr>
          <w:p w14:paraId="2B77526E" w14:textId="77777777" w:rsidR="00A47857" w:rsidRDefault="00A47857" w:rsidP="00A47857">
            <w:pPr>
              <w:pStyle w:val="TableParagraph"/>
              <w:tabs>
                <w:tab w:val="left" w:pos="142"/>
              </w:tabs>
              <w:rPr>
                <w:rFonts w:ascii="Tahoma"/>
                <w:b/>
                <w:sz w:val="16"/>
              </w:rPr>
            </w:pPr>
          </w:p>
          <w:p w14:paraId="1BA2050E" w14:textId="77777777" w:rsidR="00A47857" w:rsidRDefault="00A47857" w:rsidP="00A47857">
            <w:pPr>
              <w:pStyle w:val="TableParagraph"/>
              <w:tabs>
                <w:tab w:val="left" w:pos="142"/>
              </w:tabs>
              <w:spacing w:before="97" w:line="295" w:lineRule="auto"/>
              <w:ind w:left="119" w:right="202"/>
              <w:rPr>
                <w:sz w:val="12"/>
              </w:rPr>
            </w:pPr>
            <w:r>
              <w:rPr>
                <w:color w:val="231F20"/>
                <w:spacing w:val="-1"/>
                <w:sz w:val="12"/>
              </w:rPr>
              <w:t xml:space="preserve">Latin </w:t>
            </w:r>
            <w:r>
              <w:rPr>
                <w:color w:val="231F20"/>
                <w:sz w:val="12"/>
              </w:rPr>
              <w:t>kökenli Amerikalılar ile Hindistan ve Pakistan</w:t>
            </w:r>
            <w:r>
              <w:rPr>
                <w:color w:val="231F20"/>
                <w:spacing w:val="1"/>
                <w:sz w:val="12"/>
              </w:rPr>
              <w:t xml:space="preserve"> </w:t>
            </w:r>
            <w:r>
              <w:rPr>
                <w:color w:val="231F20"/>
                <w:sz w:val="12"/>
              </w:rPr>
              <w:t>kökenli</w:t>
            </w:r>
            <w:r>
              <w:rPr>
                <w:color w:val="231F20"/>
                <w:spacing w:val="-12"/>
                <w:sz w:val="12"/>
              </w:rPr>
              <w:t xml:space="preserve"> </w:t>
            </w:r>
            <w:r>
              <w:rPr>
                <w:color w:val="231F20"/>
                <w:sz w:val="12"/>
              </w:rPr>
              <w:t>topluluklara</w:t>
            </w:r>
            <w:r>
              <w:rPr>
                <w:color w:val="231F20"/>
                <w:spacing w:val="-11"/>
                <w:sz w:val="12"/>
              </w:rPr>
              <w:t xml:space="preserve"> </w:t>
            </w:r>
            <w:r>
              <w:rPr>
                <w:color w:val="231F20"/>
                <w:sz w:val="12"/>
              </w:rPr>
              <w:t>daha</w:t>
            </w:r>
            <w:r>
              <w:rPr>
                <w:color w:val="231F20"/>
                <w:spacing w:val="-11"/>
                <w:sz w:val="12"/>
              </w:rPr>
              <w:t xml:space="preserve"> </w:t>
            </w:r>
            <w:r>
              <w:rPr>
                <w:color w:val="231F20"/>
                <w:sz w:val="12"/>
              </w:rPr>
              <w:t>fazla</w:t>
            </w:r>
            <w:r>
              <w:rPr>
                <w:color w:val="231F20"/>
                <w:spacing w:val="-12"/>
                <w:sz w:val="12"/>
              </w:rPr>
              <w:t xml:space="preserve"> </w:t>
            </w:r>
            <w:r>
              <w:rPr>
                <w:color w:val="231F20"/>
                <w:sz w:val="12"/>
              </w:rPr>
              <w:t>ulaşabilmek</w:t>
            </w:r>
            <w:r>
              <w:rPr>
                <w:color w:val="231F20"/>
                <w:spacing w:val="-11"/>
                <w:sz w:val="12"/>
              </w:rPr>
              <w:t xml:space="preserve"> </w:t>
            </w:r>
            <w:r>
              <w:rPr>
                <w:color w:val="231F20"/>
                <w:sz w:val="12"/>
              </w:rPr>
              <w:t>için</w:t>
            </w:r>
            <w:r>
              <w:rPr>
                <w:color w:val="231F20"/>
                <w:spacing w:val="-11"/>
                <w:sz w:val="12"/>
              </w:rPr>
              <w:t xml:space="preserve"> </w:t>
            </w:r>
            <w:r>
              <w:rPr>
                <w:color w:val="231F20"/>
                <w:sz w:val="12"/>
              </w:rPr>
              <w:t>dublaj</w:t>
            </w:r>
            <w:r>
              <w:rPr>
                <w:color w:val="231F20"/>
                <w:spacing w:val="-40"/>
                <w:sz w:val="12"/>
              </w:rPr>
              <w:t xml:space="preserve"> </w:t>
            </w:r>
            <w:r>
              <w:rPr>
                <w:color w:val="231F20"/>
                <w:w w:val="95"/>
                <w:sz w:val="12"/>
              </w:rPr>
              <w:t>destekleri</w:t>
            </w:r>
            <w:r>
              <w:rPr>
                <w:color w:val="231F20"/>
                <w:spacing w:val="14"/>
                <w:w w:val="95"/>
                <w:sz w:val="12"/>
              </w:rPr>
              <w:t xml:space="preserve"> </w:t>
            </w:r>
            <w:r>
              <w:rPr>
                <w:color w:val="231F20"/>
                <w:w w:val="95"/>
                <w:sz w:val="12"/>
              </w:rPr>
              <w:t>artırılacaktır.</w:t>
            </w:r>
            <w:r>
              <w:rPr>
                <w:color w:val="231F20"/>
                <w:spacing w:val="14"/>
                <w:w w:val="95"/>
                <w:sz w:val="12"/>
              </w:rPr>
              <w:t xml:space="preserve"> </w:t>
            </w:r>
            <w:r>
              <w:rPr>
                <w:color w:val="231F20"/>
                <w:w w:val="95"/>
                <w:sz w:val="12"/>
              </w:rPr>
              <w:t>Böylelikle</w:t>
            </w:r>
            <w:r>
              <w:rPr>
                <w:color w:val="231F20"/>
                <w:spacing w:val="14"/>
                <w:w w:val="95"/>
                <w:sz w:val="12"/>
              </w:rPr>
              <w:t xml:space="preserve"> </w:t>
            </w:r>
            <w:r>
              <w:rPr>
                <w:color w:val="231F20"/>
                <w:w w:val="95"/>
                <w:sz w:val="12"/>
              </w:rPr>
              <w:t>yapımcılarımızın</w:t>
            </w:r>
            <w:r>
              <w:rPr>
                <w:color w:val="231F20"/>
                <w:spacing w:val="14"/>
                <w:w w:val="95"/>
                <w:sz w:val="12"/>
              </w:rPr>
              <w:t xml:space="preserve"> </w:t>
            </w:r>
            <w:r>
              <w:rPr>
                <w:color w:val="231F20"/>
                <w:w w:val="95"/>
                <w:sz w:val="12"/>
              </w:rPr>
              <w:t>belli</w:t>
            </w:r>
            <w:r>
              <w:rPr>
                <w:color w:val="231F20"/>
                <w:spacing w:val="-38"/>
                <w:w w:val="95"/>
                <w:sz w:val="12"/>
              </w:rPr>
              <w:t xml:space="preserve"> </w:t>
            </w:r>
            <w:r>
              <w:rPr>
                <w:color w:val="231F20"/>
                <w:w w:val="95"/>
                <w:sz w:val="12"/>
              </w:rPr>
              <w:t>eyaletlerde faaliyette bulunan ücretsiz eyalet</w:t>
            </w:r>
            <w:r>
              <w:rPr>
                <w:color w:val="231F20"/>
                <w:spacing w:val="1"/>
                <w:w w:val="95"/>
                <w:sz w:val="12"/>
              </w:rPr>
              <w:t xml:space="preserve"> </w:t>
            </w:r>
            <w:r>
              <w:rPr>
                <w:color w:val="231F20"/>
                <w:w w:val="95"/>
                <w:sz w:val="12"/>
              </w:rPr>
              <w:t>kanallarıyla</w:t>
            </w:r>
            <w:r>
              <w:rPr>
                <w:color w:val="231F20"/>
                <w:spacing w:val="6"/>
                <w:w w:val="95"/>
                <w:sz w:val="12"/>
              </w:rPr>
              <w:t xml:space="preserve"> </w:t>
            </w:r>
            <w:r>
              <w:rPr>
                <w:color w:val="231F20"/>
                <w:w w:val="95"/>
                <w:sz w:val="12"/>
              </w:rPr>
              <w:t>bağlantılar</w:t>
            </w:r>
            <w:r>
              <w:rPr>
                <w:color w:val="231F20"/>
                <w:spacing w:val="7"/>
                <w:w w:val="95"/>
                <w:sz w:val="12"/>
              </w:rPr>
              <w:t xml:space="preserve"> </w:t>
            </w:r>
            <w:r>
              <w:rPr>
                <w:color w:val="231F20"/>
                <w:w w:val="95"/>
                <w:sz w:val="12"/>
              </w:rPr>
              <w:t>kurmaları</w:t>
            </w:r>
            <w:r>
              <w:rPr>
                <w:color w:val="231F20"/>
                <w:spacing w:val="7"/>
                <w:w w:val="95"/>
                <w:sz w:val="12"/>
              </w:rPr>
              <w:t xml:space="preserve"> </w:t>
            </w:r>
            <w:r>
              <w:rPr>
                <w:color w:val="231F20"/>
                <w:w w:val="95"/>
                <w:sz w:val="12"/>
              </w:rPr>
              <w:t>teşvik</w:t>
            </w:r>
            <w:r>
              <w:rPr>
                <w:color w:val="231F20"/>
                <w:spacing w:val="7"/>
                <w:w w:val="95"/>
                <w:sz w:val="12"/>
              </w:rPr>
              <w:t xml:space="preserve"> </w:t>
            </w:r>
            <w:r>
              <w:rPr>
                <w:color w:val="231F20"/>
                <w:w w:val="95"/>
                <w:sz w:val="12"/>
              </w:rPr>
              <w:t>edilebilecektir.</w:t>
            </w:r>
          </w:p>
        </w:tc>
        <w:tc>
          <w:tcPr>
            <w:tcW w:w="1573" w:type="dxa"/>
          </w:tcPr>
          <w:p w14:paraId="31A8A6D1" w14:textId="77777777" w:rsidR="00A47857" w:rsidRPr="00D04797" w:rsidRDefault="00A47857" w:rsidP="00A47857">
            <w:pPr>
              <w:pStyle w:val="TableParagraph"/>
              <w:rPr>
                <w:rFonts w:ascii="Tahoma"/>
                <w:b/>
                <w:sz w:val="16"/>
              </w:rPr>
            </w:pPr>
          </w:p>
          <w:p w14:paraId="2E146F04" w14:textId="77777777" w:rsidR="00A47857" w:rsidRPr="00D04797" w:rsidRDefault="00A47857" w:rsidP="00A47857">
            <w:pPr>
              <w:pStyle w:val="TableParagraph"/>
              <w:rPr>
                <w:rFonts w:ascii="Tahoma"/>
                <w:b/>
                <w:sz w:val="16"/>
              </w:rPr>
            </w:pPr>
          </w:p>
          <w:p w14:paraId="60F3A86E" w14:textId="3BF9CEB8" w:rsidR="00A47857" w:rsidRPr="00D04797" w:rsidRDefault="00A47857" w:rsidP="00A47857">
            <w:pPr>
              <w:pStyle w:val="TableParagraph"/>
              <w:spacing w:line="312" w:lineRule="auto"/>
              <w:ind w:left="151" w:right="110"/>
              <w:jc w:val="center"/>
              <w:rPr>
                <w:rFonts w:ascii="Arial" w:hAnsi="Arial"/>
                <w:b/>
                <w:sz w:val="12"/>
              </w:rPr>
            </w:pPr>
            <w:r w:rsidRPr="00D04797">
              <w:rPr>
                <w:rFonts w:ascii="Arial" w:hAnsi="Arial"/>
                <w:b/>
                <w:w w:val="105"/>
                <w:sz w:val="12"/>
              </w:rPr>
              <w:t>Ticaret</w:t>
            </w:r>
            <w:r w:rsidRPr="00D04797">
              <w:rPr>
                <w:rFonts w:ascii="Arial" w:hAnsi="Arial"/>
                <w:b/>
                <w:spacing w:val="6"/>
                <w:w w:val="105"/>
                <w:sz w:val="12"/>
              </w:rPr>
              <w:t xml:space="preserve"> </w:t>
            </w:r>
            <w:r w:rsidR="0012441B" w:rsidRPr="00D04797">
              <w:rPr>
                <w:rFonts w:ascii="Arial" w:hAnsi="Arial"/>
                <w:b/>
                <w:w w:val="105"/>
                <w:sz w:val="12"/>
              </w:rPr>
              <w:t>Bakanlığı</w:t>
            </w:r>
            <w:r w:rsidRPr="00D04797">
              <w:rPr>
                <w:rFonts w:ascii="Arial" w:hAnsi="Arial"/>
                <w:b/>
                <w:spacing w:val="-32"/>
                <w:w w:val="105"/>
                <w:sz w:val="12"/>
              </w:rPr>
              <w:t xml:space="preserve"> </w:t>
            </w:r>
            <w:r w:rsidRPr="00D04797">
              <w:rPr>
                <w:rFonts w:ascii="Arial" w:hAnsi="Arial"/>
                <w:b/>
                <w:w w:val="110"/>
                <w:sz w:val="12"/>
              </w:rPr>
              <w:t>(UHTGM)</w:t>
            </w:r>
          </w:p>
          <w:p w14:paraId="7E918073" w14:textId="77777777" w:rsidR="00A47857" w:rsidRPr="00D04797" w:rsidRDefault="00A47857" w:rsidP="00A47857">
            <w:pPr>
              <w:pStyle w:val="TableParagraph"/>
              <w:spacing w:line="312" w:lineRule="auto"/>
              <w:ind w:left="511" w:right="217" w:hanging="242"/>
              <w:rPr>
                <w:rFonts w:ascii="Arial" w:hAnsi="Arial"/>
                <w:b/>
                <w:sz w:val="12"/>
              </w:rPr>
            </w:pPr>
          </w:p>
        </w:tc>
        <w:tc>
          <w:tcPr>
            <w:tcW w:w="1270" w:type="dxa"/>
          </w:tcPr>
          <w:p w14:paraId="2EF9C74C" w14:textId="77777777" w:rsidR="00A47857" w:rsidRPr="00D04797" w:rsidRDefault="00A47857" w:rsidP="00A47857">
            <w:pPr>
              <w:pStyle w:val="TableParagraph"/>
              <w:rPr>
                <w:rFonts w:ascii="Tahoma"/>
                <w:b/>
                <w:sz w:val="16"/>
              </w:rPr>
            </w:pPr>
          </w:p>
          <w:p w14:paraId="3F5F6A7A" w14:textId="77777777" w:rsidR="00D04797" w:rsidRPr="00D04797" w:rsidRDefault="00D04797" w:rsidP="00D04797">
            <w:pPr>
              <w:pStyle w:val="TableParagraph"/>
              <w:spacing w:line="312" w:lineRule="auto"/>
              <w:ind w:left="151" w:right="110"/>
              <w:jc w:val="center"/>
              <w:rPr>
                <w:rFonts w:ascii="Arial" w:hAnsi="Arial"/>
                <w:b/>
                <w:w w:val="105"/>
                <w:sz w:val="12"/>
              </w:rPr>
            </w:pPr>
          </w:p>
          <w:p w14:paraId="4A84A92E" w14:textId="77777777" w:rsidR="00D04797" w:rsidRPr="00D04797" w:rsidRDefault="00D04797" w:rsidP="00D04797">
            <w:pPr>
              <w:pStyle w:val="TableParagraph"/>
              <w:spacing w:line="312" w:lineRule="auto"/>
              <w:ind w:left="151" w:right="110"/>
              <w:jc w:val="center"/>
              <w:rPr>
                <w:rFonts w:ascii="Arial" w:hAnsi="Arial"/>
                <w:b/>
                <w:w w:val="105"/>
                <w:sz w:val="12"/>
              </w:rPr>
            </w:pPr>
          </w:p>
          <w:p w14:paraId="5E5B21E6" w14:textId="77777777" w:rsidR="00A47857" w:rsidRPr="00D04797" w:rsidRDefault="00D04797" w:rsidP="00D04797">
            <w:pPr>
              <w:pStyle w:val="TableParagraph"/>
              <w:spacing w:line="312" w:lineRule="auto"/>
              <w:ind w:right="110"/>
              <w:jc w:val="center"/>
              <w:rPr>
                <w:rFonts w:ascii="Arial" w:hAnsi="Arial"/>
                <w:b/>
                <w:sz w:val="12"/>
              </w:rPr>
            </w:pPr>
            <w:r w:rsidRPr="00D04797">
              <w:rPr>
                <w:rFonts w:ascii="Arial" w:hAnsi="Arial"/>
                <w:b/>
                <w:w w:val="105"/>
                <w:sz w:val="12"/>
              </w:rPr>
              <w:t>-</w:t>
            </w:r>
          </w:p>
          <w:p w14:paraId="69306CBD" w14:textId="77777777" w:rsidR="00A47857" w:rsidRPr="00D04797" w:rsidRDefault="00A47857" w:rsidP="00A47857">
            <w:pPr>
              <w:pStyle w:val="TableParagraph"/>
              <w:spacing w:line="312" w:lineRule="auto"/>
              <w:ind w:left="511" w:right="217" w:hanging="242"/>
              <w:rPr>
                <w:rFonts w:ascii="Arial" w:hAnsi="Arial"/>
                <w:b/>
                <w:sz w:val="12"/>
              </w:rPr>
            </w:pPr>
          </w:p>
        </w:tc>
        <w:tc>
          <w:tcPr>
            <w:tcW w:w="1270" w:type="dxa"/>
          </w:tcPr>
          <w:p w14:paraId="01C875FE" w14:textId="77777777" w:rsidR="00A47857" w:rsidRDefault="00A47857" w:rsidP="00A47857">
            <w:pPr>
              <w:pStyle w:val="TableParagraph"/>
              <w:tabs>
                <w:tab w:val="left" w:pos="142"/>
              </w:tabs>
              <w:rPr>
                <w:rFonts w:ascii="Tahoma"/>
                <w:b/>
                <w:sz w:val="16"/>
              </w:rPr>
            </w:pPr>
          </w:p>
          <w:p w14:paraId="026330E6" w14:textId="77777777" w:rsidR="00A47857" w:rsidRDefault="00A47857" w:rsidP="00A47857">
            <w:pPr>
              <w:pStyle w:val="TableParagraph"/>
              <w:tabs>
                <w:tab w:val="left" w:pos="142"/>
              </w:tabs>
              <w:rPr>
                <w:rFonts w:ascii="Tahoma"/>
                <w:b/>
                <w:sz w:val="16"/>
              </w:rPr>
            </w:pPr>
          </w:p>
          <w:p w14:paraId="32578DB2" w14:textId="77777777" w:rsidR="00A47857" w:rsidRDefault="00A47857" w:rsidP="00A47857">
            <w:pPr>
              <w:pStyle w:val="TableParagraph"/>
              <w:tabs>
                <w:tab w:val="left" w:pos="142"/>
              </w:tabs>
              <w:spacing w:before="7"/>
              <w:rPr>
                <w:rFonts w:ascii="Tahoma"/>
                <w:b/>
                <w:sz w:val="21"/>
              </w:rPr>
            </w:pPr>
          </w:p>
          <w:p w14:paraId="63E3C198" w14:textId="77777777" w:rsidR="00A47857" w:rsidRDefault="00A47857" w:rsidP="00A47857">
            <w:pPr>
              <w:pStyle w:val="TableParagraph"/>
              <w:tabs>
                <w:tab w:val="left" w:pos="142"/>
              </w:tabs>
              <w:ind w:left="331"/>
              <w:rPr>
                <w:rFonts w:ascii="Arial"/>
                <w:b/>
                <w:sz w:val="12"/>
              </w:rPr>
            </w:pPr>
            <w:r>
              <w:rPr>
                <w:rFonts w:ascii="Arial"/>
                <w:b/>
                <w:color w:val="231F20"/>
                <w:w w:val="110"/>
                <w:sz w:val="12"/>
              </w:rPr>
              <w:t>2022-2023</w:t>
            </w:r>
          </w:p>
        </w:tc>
      </w:tr>
    </w:tbl>
    <w:p w14:paraId="5715CA81" w14:textId="77777777" w:rsidR="00E713DC" w:rsidRDefault="00E713DC" w:rsidP="004D7FC5">
      <w:pPr>
        <w:pStyle w:val="GvdeMetni"/>
        <w:tabs>
          <w:tab w:val="left" w:pos="142"/>
        </w:tabs>
        <w:rPr>
          <w:sz w:val="20"/>
        </w:rPr>
      </w:pPr>
    </w:p>
    <w:p w14:paraId="7A068DED"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3712" behindDoc="1" locked="0" layoutInCell="1" allowOverlap="1" wp14:anchorId="55105DCC" wp14:editId="6FEB3B2A">
                <wp:simplePos x="0" y="0"/>
                <wp:positionH relativeFrom="page">
                  <wp:posOffset>806450</wp:posOffset>
                </wp:positionH>
                <wp:positionV relativeFrom="paragraph">
                  <wp:posOffset>137795</wp:posOffset>
                </wp:positionV>
                <wp:extent cx="6300470" cy="1270"/>
                <wp:effectExtent l="0" t="0" r="0" b="0"/>
                <wp:wrapTopAndBottom/>
                <wp:docPr id="12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16197" id="Freeform 108" o:spid="_x0000_s1026" style="position:absolute;margin-left:63.5pt;margin-top:10.85pt;width:496.1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" path="m,l9922,e" filled="f" strokecolor="#231f20" strokeweight=".5pt">
                <v:path arrowok="t" o:connecttype="custom" o:connectlocs="0,0;6300470,0" o:connectangles="0,0"/>
                <w10:wrap type="topAndBottom" anchorx="page"/>
              </v:shape>
            </w:pict>
          </mc:Fallback>
        </mc:AlternateContent>
      </w:r>
    </w:p>
    <w:p w14:paraId="687FBFD8" w14:textId="77777777" w:rsidR="00E713DC" w:rsidRDefault="00E713DC" w:rsidP="004D7FC5">
      <w:pPr>
        <w:pStyle w:val="GvdeMetni"/>
        <w:tabs>
          <w:tab w:val="left" w:pos="142"/>
        </w:tabs>
        <w:spacing w:before="11"/>
        <w:rPr>
          <w:sz w:val="16"/>
        </w:rPr>
      </w:pPr>
    </w:p>
    <w:p w14:paraId="07EFC053" w14:textId="75BB2EB1" w:rsidR="00E713DC" w:rsidRDefault="00E713DC" w:rsidP="004D7FC5">
      <w:pPr>
        <w:tabs>
          <w:tab w:val="left" w:pos="142"/>
        </w:tabs>
        <w:spacing w:before="96"/>
        <w:ind w:right="1721"/>
        <w:jc w:val="right"/>
        <w:rPr>
          <w:rFonts w:ascii="Lucida Sans"/>
          <w:sz w:val="12"/>
        </w:rPr>
      </w:pPr>
    </w:p>
    <w:p w14:paraId="13B1F77D"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2D7026E4" w14:textId="77777777" w:rsidR="00E713DC" w:rsidRDefault="00E713DC" w:rsidP="004D7FC5">
      <w:pPr>
        <w:pStyle w:val="GvdeMetni"/>
        <w:tabs>
          <w:tab w:val="left" w:pos="142"/>
        </w:tabs>
        <w:rPr>
          <w:rFonts w:ascii="Lucida Sans"/>
          <w:b w:val="0"/>
          <w:sz w:val="20"/>
        </w:rPr>
      </w:pPr>
    </w:p>
    <w:p w14:paraId="4290C04F" w14:textId="77777777" w:rsidR="00E713DC" w:rsidRDefault="00E713DC" w:rsidP="004D7FC5">
      <w:pPr>
        <w:pStyle w:val="GvdeMetni"/>
        <w:tabs>
          <w:tab w:val="left" w:pos="142"/>
        </w:tabs>
        <w:rPr>
          <w:rFonts w:ascii="Lucida Sans"/>
          <w:b w:val="0"/>
          <w:sz w:val="20"/>
        </w:rPr>
      </w:pPr>
    </w:p>
    <w:p w14:paraId="462E7B7A" w14:textId="77777777" w:rsidR="00E713DC" w:rsidRDefault="00E713DC" w:rsidP="004D7FC5">
      <w:pPr>
        <w:pStyle w:val="GvdeMetni"/>
        <w:tabs>
          <w:tab w:val="left" w:pos="142"/>
        </w:tabs>
        <w:rPr>
          <w:rFonts w:ascii="Lucida Sans"/>
          <w:b w:val="0"/>
          <w:sz w:val="20"/>
        </w:rPr>
      </w:pPr>
    </w:p>
    <w:p w14:paraId="0043DCED" w14:textId="77777777" w:rsidR="00E713DC" w:rsidRDefault="00E713DC" w:rsidP="004D7FC5">
      <w:pPr>
        <w:pStyle w:val="GvdeMetni"/>
        <w:tabs>
          <w:tab w:val="left" w:pos="142"/>
        </w:tabs>
        <w:rPr>
          <w:rFonts w:ascii="Lucida Sans"/>
          <w:b w:val="0"/>
          <w:sz w:val="20"/>
        </w:rPr>
      </w:pPr>
    </w:p>
    <w:p w14:paraId="467F2F43" w14:textId="77777777" w:rsidR="00E713DC" w:rsidRDefault="00E713DC" w:rsidP="004D7FC5">
      <w:pPr>
        <w:pStyle w:val="GvdeMetni"/>
        <w:tabs>
          <w:tab w:val="left" w:pos="142"/>
        </w:tabs>
        <w:rPr>
          <w:rFonts w:ascii="Lucida Sans"/>
          <w:b w:val="0"/>
          <w:sz w:val="20"/>
        </w:rPr>
      </w:pPr>
    </w:p>
    <w:p w14:paraId="1844FBE7" w14:textId="77777777" w:rsidR="00E713DC" w:rsidRDefault="00E713DC" w:rsidP="004D7FC5">
      <w:pPr>
        <w:pStyle w:val="GvdeMetni"/>
        <w:tabs>
          <w:tab w:val="left" w:pos="142"/>
        </w:tabs>
        <w:spacing w:before="5"/>
        <w:rPr>
          <w:rFonts w:ascii="Lucida Sans"/>
          <w:b w:val="0"/>
          <w:sz w:val="21"/>
        </w:rPr>
      </w:pPr>
    </w:p>
    <w:p w14:paraId="298097A0"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604224" behindDoc="1" locked="0" layoutInCell="1" allowOverlap="1" wp14:anchorId="2E49B537" wp14:editId="5CB9DBAA">
                <wp:simplePos x="0" y="0"/>
                <wp:positionH relativeFrom="page">
                  <wp:posOffset>1094740</wp:posOffset>
                </wp:positionH>
                <wp:positionV relativeFrom="paragraph">
                  <wp:posOffset>261620</wp:posOffset>
                </wp:positionV>
                <wp:extent cx="6300470" cy="1270"/>
                <wp:effectExtent l="0" t="0" r="0" b="0"/>
                <wp:wrapTopAndBottom/>
                <wp:docPr id="119"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0A2EB" id="Freeform 107" o:spid="_x0000_s1026" style="position:absolute;margin-left:86.2pt;margin-top:20.6pt;width:496.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45458C46" w14:textId="77777777" w:rsidR="00E713DC" w:rsidRDefault="00E713DC" w:rsidP="004D7FC5">
      <w:pPr>
        <w:pStyle w:val="GvdeMetni"/>
        <w:tabs>
          <w:tab w:val="left" w:pos="142"/>
        </w:tabs>
        <w:rPr>
          <w:sz w:val="20"/>
        </w:rPr>
      </w:pPr>
    </w:p>
    <w:p w14:paraId="18232748" w14:textId="77777777" w:rsidR="00E713DC" w:rsidRDefault="00E713DC" w:rsidP="004D7FC5">
      <w:pPr>
        <w:pStyle w:val="GvdeMetni"/>
        <w:tabs>
          <w:tab w:val="left" w:pos="142"/>
        </w:tabs>
        <w:rPr>
          <w:sz w:val="20"/>
        </w:rPr>
      </w:pPr>
    </w:p>
    <w:p w14:paraId="17A6C46F" w14:textId="77777777" w:rsidR="00E713DC" w:rsidRDefault="00E713DC" w:rsidP="004D7FC5">
      <w:pPr>
        <w:pStyle w:val="GvdeMetni"/>
        <w:tabs>
          <w:tab w:val="left" w:pos="142"/>
        </w:tabs>
        <w:rPr>
          <w:sz w:val="20"/>
        </w:rPr>
      </w:pPr>
    </w:p>
    <w:p w14:paraId="73CA908A" w14:textId="77777777" w:rsidR="00E713DC" w:rsidRDefault="00E713DC" w:rsidP="004D7FC5">
      <w:pPr>
        <w:pStyle w:val="GvdeMetni"/>
        <w:tabs>
          <w:tab w:val="left" w:pos="142"/>
        </w:tabs>
        <w:spacing w:before="9"/>
        <w:rPr>
          <w:sz w:val="21"/>
        </w:rPr>
      </w:pPr>
    </w:p>
    <w:p w14:paraId="3D180381" w14:textId="77777777" w:rsidR="00E713DC" w:rsidRDefault="00033D1C" w:rsidP="004D7FC5">
      <w:pPr>
        <w:pStyle w:val="Balk1"/>
        <w:tabs>
          <w:tab w:val="left" w:pos="142"/>
        </w:tabs>
      </w:pPr>
      <w:r>
        <w:rPr>
          <w:color w:val="2868B2"/>
          <w:w w:val="105"/>
        </w:rPr>
        <w:t>3.2</w:t>
      </w:r>
      <w:r>
        <w:rPr>
          <w:color w:val="2868B2"/>
          <w:spacing w:val="3"/>
          <w:w w:val="105"/>
        </w:rPr>
        <w:t xml:space="preserve"> </w:t>
      </w:r>
      <w:r>
        <w:rPr>
          <w:color w:val="2868B2"/>
          <w:w w:val="105"/>
        </w:rPr>
        <w:t>ABD</w:t>
      </w:r>
      <w:r>
        <w:rPr>
          <w:color w:val="2868B2"/>
          <w:spacing w:val="3"/>
          <w:w w:val="105"/>
        </w:rPr>
        <w:t xml:space="preserve"> </w:t>
      </w:r>
      <w:r>
        <w:rPr>
          <w:color w:val="2868B2"/>
          <w:w w:val="105"/>
        </w:rPr>
        <w:t>Eylem</w:t>
      </w:r>
      <w:r>
        <w:rPr>
          <w:color w:val="2868B2"/>
          <w:spacing w:val="3"/>
          <w:w w:val="105"/>
        </w:rPr>
        <w:t xml:space="preserve"> </w:t>
      </w:r>
      <w:r>
        <w:rPr>
          <w:color w:val="2868B2"/>
          <w:w w:val="105"/>
        </w:rPr>
        <w:t>Planı</w:t>
      </w:r>
    </w:p>
    <w:p w14:paraId="5D4B51FD" w14:textId="77777777" w:rsidR="00E713DC" w:rsidRDefault="00E713DC" w:rsidP="004D7FC5">
      <w:pPr>
        <w:pStyle w:val="GvdeMetni"/>
        <w:tabs>
          <w:tab w:val="left" w:pos="142"/>
        </w:tabs>
        <w:rPr>
          <w:sz w:val="20"/>
        </w:rPr>
      </w:pPr>
    </w:p>
    <w:p w14:paraId="2D9546DB"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AF74A8" w14:paraId="042F4363" w14:textId="77777777" w:rsidTr="00C06196">
        <w:trPr>
          <w:trHeight w:val="688"/>
        </w:trPr>
        <w:tc>
          <w:tcPr>
            <w:tcW w:w="1006" w:type="dxa"/>
            <w:tcBorders>
              <w:bottom w:val="nil"/>
            </w:tcBorders>
            <w:shd w:val="clear" w:color="auto" w:fill="5386C1"/>
          </w:tcPr>
          <w:p w14:paraId="52CC0145" w14:textId="77777777" w:rsidR="00AF74A8" w:rsidRDefault="00AF74A8" w:rsidP="00AF74A8">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759995E" w14:textId="77777777" w:rsidR="00AF74A8" w:rsidRDefault="00AF74A8" w:rsidP="00AF74A8">
            <w:pPr>
              <w:pStyle w:val="TableParagraph"/>
              <w:tabs>
                <w:tab w:val="left" w:pos="142"/>
              </w:tabs>
              <w:spacing w:before="3"/>
              <w:rPr>
                <w:rFonts w:ascii="Tahoma"/>
                <w:b/>
                <w:sz w:val="19"/>
              </w:rPr>
            </w:pPr>
          </w:p>
          <w:p w14:paraId="435D9B2B" w14:textId="77777777" w:rsidR="00AF74A8" w:rsidRDefault="00AF74A8" w:rsidP="00AF74A8">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79168960" w14:textId="77777777" w:rsidR="00AF74A8" w:rsidRDefault="00AF74A8" w:rsidP="00AF74A8">
            <w:pPr>
              <w:pStyle w:val="TableParagraph"/>
              <w:tabs>
                <w:tab w:val="left" w:pos="142"/>
              </w:tabs>
              <w:spacing w:before="3"/>
              <w:rPr>
                <w:rFonts w:ascii="Tahoma"/>
                <w:b/>
                <w:sz w:val="19"/>
              </w:rPr>
            </w:pPr>
          </w:p>
          <w:p w14:paraId="70A11006" w14:textId="77777777" w:rsidR="00AF74A8" w:rsidRDefault="00AF74A8" w:rsidP="00AF74A8">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DF0A299" w14:textId="77777777" w:rsidR="00AF74A8" w:rsidRPr="00913C84" w:rsidRDefault="00AF74A8" w:rsidP="00AF74A8">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439AC17E" w14:textId="77777777" w:rsidR="00AF74A8" w:rsidRPr="00913C84" w:rsidRDefault="00AF74A8" w:rsidP="00AF74A8">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22FDC6A2" w14:textId="77777777" w:rsidR="00AF74A8" w:rsidRDefault="00AF74A8" w:rsidP="00AF74A8">
            <w:pPr>
              <w:pStyle w:val="TableParagraph"/>
              <w:tabs>
                <w:tab w:val="left" w:pos="142"/>
              </w:tabs>
              <w:spacing w:before="3"/>
              <w:rPr>
                <w:rFonts w:ascii="Tahoma"/>
                <w:b/>
                <w:sz w:val="19"/>
              </w:rPr>
            </w:pPr>
          </w:p>
          <w:p w14:paraId="7CB9EFBE" w14:textId="77777777" w:rsidR="00AF74A8" w:rsidRDefault="00AF74A8" w:rsidP="00AF74A8">
            <w:pPr>
              <w:pStyle w:val="TableParagraph"/>
              <w:tabs>
                <w:tab w:val="left" w:pos="142"/>
              </w:tabs>
              <w:spacing w:before="1"/>
              <w:ind w:left="344"/>
              <w:rPr>
                <w:rFonts w:ascii="Tahoma"/>
                <w:b/>
                <w:sz w:val="18"/>
              </w:rPr>
            </w:pPr>
            <w:r>
              <w:rPr>
                <w:rFonts w:ascii="Tahoma"/>
                <w:b/>
                <w:color w:val="FFFFFF"/>
                <w:w w:val="110"/>
                <w:sz w:val="18"/>
              </w:rPr>
              <w:t>Takvim</w:t>
            </w:r>
          </w:p>
        </w:tc>
      </w:tr>
      <w:tr w:rsidR="00734933" w14:paraId="4265894A" w14:textId="77777777" w:rsidTr="00C06196">
        <w:trPr>
          <w:trHeight w:val="3242"/>
        </w:trPr>
        <w:tc>
          <w:tcPr>
            <w:tcW w:w="1006" w:type="dxa"/>
            <w:tcBorders>
              <w:top w:val="nil"/>
            </w:tcBorders>
          </w:tcPr>
          <w:p w14:paraId="2438EE14" w14:textId="77777777" w:rsidR="00734933" w:rsidRDefault="00734933" w:rsidP="00734933">
            <w:pPr>
              <w:pStyle w:val="TableParagraph"/>
              <w:tabs>
                <w:tab w:val="left" w:pos="142"/>
              </w:tabs>
              <w:rPr>
                <w:rFonts w:ascii="Tahoma"/>
                <w:b/>
                <w:sz w:val="24"/>
              </w:rPr>
            </w:pPr>
          </w:p>
          <w:p w14:paraId="37124930" w14:textId="77777777" w:rsidR="00734933" w:rsidRDefault="00734933" w:rsidP="00734933">
            <w:pPr>
              <w:pStyle w:val="TableParagraph"/>
              <w:tabs>
                <w:tab w:val="left" w:pos="142"/>
              </w:tabs>
              <w:rPr>
                <w:rFonts w:ascii="Tahoma"/>
                <w:b/>
                <w:sz w:val="24"/>
              </w:rPr>
            </w:pPr>
          </w:p>
          <w:p w14:paraId="538E7AB2" w14:textId="77777777" w:rsidR="00734933" w:rsidRDefault="00734933" w:rsidP="00734933">
            <w:pPr>
              <w:pStyle w:val="TableParagraph"/>
              <w:tabs>
                <w:tab w:val="left" w:pos="142"/>
              </w:tabs>
              <w:rPr>
                <w:rFonts w:ascii="Tahoma"/>
                <w:b/>
                <w:sz w:val="24"/>
              </w:rPr>
            </w:pPr>
          </w:p>
          <w:p w14:paraId="1C05EAB7" w14:textId="77777777" w:rsidR="00734933" w:rsidRDefault="00734933" w:rsidP="00734933">
            <w:pPr>
              <w:pStyle w:val="TableParagraph"/>
              <w:tabs>
                <w:tab w:val="left" w:pos="142"/>
              </w:tabs>
              <w:rPr>
                <w:rFonts w:ascii="Tahoma"/>
                <w:b/>
                <w:sz w:val="24"/>
              </w:rPr>
            </w:pPr>
          </w:p>
          <w:p w14:paraId="2A0A1F1C" w14:textId="77777777" w:rsidR="00734933" w:rsidRDefault="00734933" w:rsidP="00734933">
            <w:pPr>
              <w:pStyle w:val="TableParagraph"/>
              <w:tabs>
                <w:tab w:val="left" w:pos="142"/>
              </w:tabs>
              <w:spacing w:before="6"/>
              <w:rPr>
                <w:rFonts w:ascii="Tahoma"/>
                <w:b/>
                <w:sz w:val="31"/>
              </w:rPr>
            </w:pPr>
          </w:p>
          <w:p w14:paraId="61584A97" w14:textId="77777777" w:rsidR="00734933" w:rsidRDefault="00734933" w:rsidP="00734933">
            <w:pPr>
              <w:pStyle w:val="TableParagraph"/>
              <w:tabs>
                <w:tab w:val="left" w:pos="142"/>
              </w:tabs>
              <w:ind w:left="170" w:right="172"/>
              <w:jc w:val="center"/>
              <w:rPr>
                <w:rFonts w:ascii="Arial"/>
                <w:b/>
                <w:sz w:val="18"/>
              </w:rPr>
            </w:pPr>
            <w:r>
              <w:rPr>
                <w:rFonts w:ascii="Arial"/>
                <w:b/>
                <w:color w:val="2868B2"/>
                <w:sz w:val="18"/>
              </w:rPr>
              <w:t>3.2.16</w:t>
            </w:r>
          </w:p>
        </w:tc>
        <w:tc>
          <w:tcPr>
            <w:tcW w:w="2480" w:type="dxa"/>
            <w:tcBorders>
              <w:top w:val="nil"/>
            </w:tcBorders>
          </w:tcPr>
          <w:p w14:paraId="13325F65" w14:textId="77777777" w:rsidR="00734933" w:rsidRDefault="00734933" w:rsidP="00734933">
            <w:pPr>
              <w:pStyle w:val="TableParagraph"/>
              <w:tabs>
                <w:tab w:val="left" w:pos="142"/>
              </w:tabs>
              <w:rPr>
                <w:rFonts w:ascii="Tahoma"/>
                <w:b/>
                <w:sz w:val="16"/>
              </w:rPr>
            </w:pPr>
          </w:p>
          <w:p w14:paraId="0E8265AF" w14:textId="77777777" w:rsidR="00734933" w:rsidRDefault="00734933" w:rsidP="00734933">
            <w:pPr>
              <w:pStyle w:val="TableParagraph"/>
              <w:tabs>
                <w:tab w:val="left" w:pos="142"/>
              </w:tabs>
              <w:rPr>
                <w:rFonts w:ascii="Tahoma"/>
                <w:b/>
                <w:sz w:val="16"/>
              </w:rPr>
            </w:pPr>
          </w:p>
          <w:p w14:paraId="3B83A2B2" w14:textId="77777777" w:rsidR="00734933" w:rsidRDefault="00734933" w:rsidP="00734933">
            <w:pPr>
              <w:pStyle w:val="TableParagraph"/>
              <w:tabs>
                <w:tab w:val="left" w:pos="142"/>
              </w:tabs>
              <w:rPr>
                <w:rFonts w:ascii="Tahoma"/>
                <w:b/>
                <w:sz w:val="16"/>
              </w:rPr>
            </w:pPr>
          </w:p>
          <w:p w14:paraId="44056260" w14:textId="77777777" w:rsidR="00734933" w:rsidRDefault="00734933" w:rsidP="00734933">
            <w:pPr>
              <w:pStyle w:val="TableParagraph"/>
              <w:tabs>
                <w:tab w:val="left" w:pos="142"/>
              </w:tabs>
              <w:rPr>
                <w:rFonts w:ascii="Tahoma"/>
                <w:b/>
                <w:sz w:val="16"/>
              </w:rPr>
            </w:pPr>
          </w:p>
          <w:p w14:paraId="1D9BE34E" w14:textId="77777777" w:rsidR="00734933" w:rsidRDefault="00734933" w:rsidP="00734933">
            <w:pPr>
              <w:pStyle w:val="TableParagraph"/>
              <w:tabs>
                <w:tab w:val="left" w:pos="142"/>
              </w:tabs>
              <w:rPr>
                <w:rFonts w:ascii="Tahoma"/>
                <w:b/>
                <w:sz w:val="16"/>
              </w:rPr>
            </w:pPr>
          </w:p>
          <w:p w14:paraId="006BE66E" w14:textId="77777777" w:rsidR="00734933" w:rsidRDefault="00734933" w:rsidP="00734933">
            <w:pPr>
              <w:pStyle w:val="TableParagraph"/>
              <w:tabs>
                <w:tab w:val="left" w:pos="142"/>
              </w:tabs>
              <w:rPr>
                <w:rFonts w:ascii="Tahoma"/>
                <w:b/>
                <w:sz w:val="16"/>
              </w:rPr>
            </w:pPr>
          </w:p>
          <w:p w14:paraId="4673BB30" w14:textId="77777777" w:rsidR="00734933" w:rsidRDefault="00734933" w:rsidP="00734933">
            <w:pPr>
              <w:pStyle w:val="TableParagraph"/>
              <w:tabs>
                <w:tab w:val="left" w:pos="142"/>
              </w:tabs>
              <w:spacing w:before="112" w:line="312" w:lineRule="auto"/>
              <w:ind w:left="71" w:right="198"/>
              <w:rPr>
                <w:rFonts w:ascii="Arial" w:hAnsi="Arial"/>
                <w:b/>
                <w:sz w:val="12"/>
              </w:rPr>
            </w:pPr>
            <w:r>
              <w:rPr>
                <w:rFonts w:ascii="Arial" w:hAnsi="Arial"/>
                <w:b/>
                <w:color w:val="231F20"/>
                <w:w w:val="105"/>
                <w:sz w:val="12"/>
              </w:rPr>
              <w:t>ABD’de</w:t>
            </w:r>
            <w:r>
              <w:rPr>
                <w:rFonts w:ascii="Arial" w:hAnsi="Arial"/>
                <w:b/>
                <w:color w:val="231F20"/>
                <w:spacing w:val="1"/>
                <w:w w:val="105"/>
                <w:sz w:val="12"/>
              </w:rPr>
              <w:t xml:space="preserve"> </w:t>
            </w:r>
            <w:r>
              <w:rPr>
                <w:rFonts w:ascii="Arial" w:hAnsi="Arial"/>
                <w:b/>
                <w:color w:val="231F20"/>
                <w:w w:val="105"/>
                <w:sz w:val="12"/>
              </w:rPr>
              <w:t>yalnızca</w:t>
            </w:r>
            <w:r>
              <w:rPr>
                <w:rFonts w:ascii="Arial" w:hAnsi="Arial"/>
                <w:b/>
                <w:color w:val="231F20"/>
                <w:spacing w:val="1"/>
                <w:w w:val="105"/>
                <w:sz w:val="12"/>
              </w:rPr>
              <w:t xml:space="preserve"> </w:t>
            </w:r>
            <w:r>
              <w:rPr>
                <w:rFonts w:ascii="Arial" w:hAnsi="Arial"/>
                <w:b/>
                <w:color w:val="231F20"/>
                <w:w w:val="105"/>
                <w:sz w:val="12"/>
              </w:rPr>
              <w:t>Türk</w:t>
            </w:r>
            <w:r>
              <w:rPr>
                <w:rFonts w:ascii="Arial" w:hAnsi="Arial"/>
                <w:b/>
                <w:color w:val="231F20"/>
                <w:spacing w:val="1"/>
                <w:w w:val="105"/>
                <w:sz w:val="12"/>
              </w:rPr>
              <w:t xml:space="preserve"> </w:t>
            </w:r>
            <w:r>
              <w:rPr>
                <w:rFonts w:ascii="Arial" w:hAnsi="Arial"/>
                <w:b/>
                <w:color w:val="231F20"/>
                <w:w w:val="105"/>
                <w:sz w:val="12"/>
              </w:rPr>
              <w:t>görsel-işitsel</w:t>
            </w:r>
            <w:r>
              <w:rPr>
                <w:rFonts w:ascii="Arial" w:hAnsi="Arial"/>
                <w:b/>
                <w:color w:val="231F20"/>
                <w:spacing w:val="1"/>
                <w:w w:val="105"/>
                <w:sz w:val="12"/>
              </w:rPr>
              <w:t xml:space="preserve"> </w:t>
            </w:r>
            <w:r>
              <w:rPr>
                <w:rFonts w:ascii="Arial" w:hAnsi="Arial"/>
                <w:b/>
                <w:color w:val="231F20"/>
                <w:spacing w:val="-1"/>
                <w:w w:val="110"/>
                <w:sz w:val="12"/>
              </w:rPr>
              <w:t>içeriklerinin</w:t>
            </w:r>
            <w:r>
              <w:rPr>
                <w:rFonts w:ascii="Arial" w:hAnsi="Arial"/>
                <w:b/>
                <w:color w:val="231F20"/>
                <w:spacing w:val="-8"/>
                <w:w w:val="110"/>
                <w:sz w:val="12"/>
              </w:rPr>
              <w:t xml:space="preserve"> </w:t>
            </w:r>
            <w:r>
              <w:rPr>
                <w:rFonts w:ascii="Arial" w:hAnsi="Arial"/>
                <w:b/>
                <w:color w:val="231F20"/>
                <w:spacing w:val="-1"/>
                <w:w w:val="110"/>
                <w:sz w:val="12"/>
              </w:rPr>
              <w:t>yayınlanacağı</w:t>
            </w:r>
            <w:r>
              <w:rPr>
                <w:rFonts w:ascii="Arial" w:hAnsi="Arial"/>
                <w:b/>
                <w:color w:val="231F20"/>
                <w:spacing w:val="-8"/>
                <w:w w:val="110"/>
                <w:sz w:val="12"/>
              </w:rPr>
              <w:t xml:space="preserve"> </w:t>
            </w:r>
            <w:r>
              <w:rPr>
                <w:rFonts w:ascii="Arial" w:hAnsi="Arial"/>
                <w:b/>
                <w:color w:val="231F20"/>
                <w:spacing w:val="-1"/>
                <w:w w:val="110"/>
                <w:sz w:val="12"/>
              </w:rPr>
              <w:t>bir</w:t>
            </w:r>
            <w:r>
              <w:rPr>
                <w:rFonts w:ascii="Arial" w:hAnsi="Arial"/>
                <w:b/>
                <w:color w:val="231F20"/>
                <w:spacing w:val="-8"/>
                <w:w w:val="110"/>
                <w:sz w:val="12"/>
              </w:rPr>
              <w:t xml:space="preserve"> </w:t>
            </w:r>
            <w:r>
              <w:rPr>
                <w:rFonts w:ascii="Arial" w:hAnsi="Arial"/>
                <w:b/>
                <w:color w:val="231F20"/>
                <w:w w:val="110"/>
                <w:sz w:val="12"/>
              </w:rPr>
              <w:t>kanal</w:t>
            </w:r>
            <w:r>
              <w:rPr>
                <w:rFonts w:ascii="Arial" w:hAnsi="Arial"/>
                <w:b/>
                <w:color w:val="231F20"/>
                <w:spacing w:val="-34"/>
                <w:w w:val="110"/>
                <w:sz w:val="12"/>
              </w:rPr>
              <w:t xml:space="preserve"> </w:t>
            </w:r>
            <w:r>
              <w:rPr>
                <w:rFonts w:ascii="Arial" w:hAnsi="Arial"/>
                <w:b/>
                <w:color w:val="231F20"/>
                <w:w w:val="110"/>
                <w:sz w:val="12"/>
              </w:rPr>
              <w:t>kurulması yönünde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Borders>
              <w:top w:val="nil"/>
            </w:tcBorders>
          </w:tcPr>
          <w:p w14:paraId="60E1073D" w14:textId="77777777" w:rsidR="00734933" w:rsidRDefault="00734933" w:rsidP="00734933">
            <w:pPr>
              <w:pStyle w:val="TableParagraph"/>
              <w:tabs>
                <w:tab w:val="left" w:pos="142"/>
              </w:tabs>
              <w:rPr>
                <w:rFonts w:ascii="Tahoma"/>
                <w:b/>
                <w:sz w:val="16"/>
              </w:rPr>
            </w:pPr>
          </w:p>
          <w:p w14:paraId="33DF9C8E" w14:textId="77777777" w:rsidR="00734933" w:rsidRDefault="00734933" w:rsidP="00734933">
            <w:pPr>
              <w:pStyle w:val="TableParagraph"/>
              <w:tabs>
                <w:tab w:val="left" w:pos="142"/>
              </w:tabs>
              <w:rPr>
                <w:rFonts w:ascii="Tahoma"/>
                <w:b/>
                <w:sz w:val="16"/>
              </w:rPr>
            </w:pPr>
          </w:p>
          <w:p w14:paraId="2485D4EB" w14:textId="77777777" w:rsidR="00734933" w:rsidRDefault="00734933" w:rsidP="00734933">
            <w:pPr>
              <w:pStyle w:val="TableParagraph"/>
              <w:tabs>
                <w:tab w:val="left" w:pos="142"/>
              </w:tabs>
              <w:spacing w:before="6"/>
              <w:rPr>
                <w:rFonts w:ascii="Tahoma"/>
                <w:b/>
                <w:sz w:val="21"/>
              </w:rPr>
            </w:pPr>
          </w:p>
          <w:p w14:paraId="3D461356" w14:textId="77777777" w:rsidR="00734933" w:rsidRDefault="00734933" w:rsidP="00734933">
            <w:pPr>
              <w:pStyle w:val="TableParagraph"/>
              <w:tabs>
                <w:tab w:val="left" w:pos="142"/>
              </w:tabs>
              <w:spacing w:before="1" w:line="295" w:lineRule="auto"/>
              <w:ind w:left="138" w:right="156"/>
              <w:rPr>
                <w:sz w:val="12"/>
              </w:rPr>
            </w:pPr>
            <w:r>
              <w:rPr>
                <w:color w:val="231F20"/>
                <w:spacing w:val="-1"/>
                <w:sz w:val="12"/>
              </w:rPr>
              <w:t xml:space="preserve">Uzak Ülkeler Stratejimiz </w:t>
            </w:r>
            <w:r>
              <w:rPr>
                <w:color w:val="231F20"/>
                <w:sz w:val="12"/>
              </w:rPr>
              <w:t>kapsamındaki ülkelerden</w:t>
            </w:r>
            <w:r>
              <w:rPr>
                <w:color w:val="231F20"/>
                <w:spacing w:val="1"/>
                <w:sz w:val="12"/>
              </w:rPr>
              <w:t xml:space="preserve"> </w:t>
            </w:r>
            <w:r>
              <w:rPr>
                <w:color w:val="231F20"/>
                <w:spacing w:val="-1"/>
                <w:sz w:val="12"/>
              </w:rPr>
              <w:t xml:space="preserve">ABD’de abonelik esaslı kablo </w:t>
            </w:r>
            <w:r>
              <w:rPr>
                <w:color w:val="231F20"/>
                <w:sz w:val="12"/>
              </w:rPr>
              <w:t>TV hizmeti veren yayın</w:t>
            </w:r>
            <w:r>
              <w:rPr>
                <w:color w:val="231F20"/>
                <w:spacing w:val="1"/>
                <w:sz w:val="12"/>
              </w:rPr>
              <w:t xml:space="preserve"> </w:t>
            </w:r>
            <w:r>
              <w:rPr>
                <w:color w:val="231F20"/>
                <w:w w:val="95"/>
                <w:sz w:val="12"/>
              </w:rPr>
              <w:t>platformlarından birinde 2022-2023 yayın dönemi</w:t>
            </w:r>
            <w:r>
              <w:rPr>
                <w:color w:val="231F20"/>
                <w:spacing w:val="1"/>
                <w:w w:val="95"/>
                <w:sz w:val="12"/>
              </w:rPr>
              <w:t xml:space="preserve"> </w:t>
            </w:r>
            <w:r>
              <w:rPr>
                <w:color w:val="231F20"/>
                <w:spacing w:val="-1"/>
                <w:sz w:val="12"/>
              </w:rPr>
              <w:t>içerisinde faaliyete geçecek şekilde yalnızca Türk</w:t>
            </w:r>
            <w:r>
              <w:rPr>
                <w:color w:val="231F20"/>
                <w:sz w:val="12"/>
              </w:rPr>
              <w:t xml:space="preserve"> yapımlarının gösterileceği bir kanalın kurulması</w:t>
            </w:r>
            <w:r>
              <w:rPr>
                <w:color w:val="231F20"/>
                <w:spacing w:val="1"/>
                <w:sz w:val="12"/>
              </w:rPr>
              <w:t xml:space="preserve"> </w:t>
            </w:r>
            <w:r>
              <w:rPr>
                <w:color w:val="231F20"/>
                <w:spacing w:val="-1"/>
                <w:sz w:val="12"/>
              </w:rPr>
              <w:t>doğrultusunda</w:t>
            </w:r>
            <w:r>
              <w:rPr>
                <w:color w:val="231F20"/>
                <w:spacing w:val="-10"/>
                <w:sz w:val="12"/>
              </w:rPr>
              <w:t xml:space="preserve"> </w:t>
            </w:r>
            <w:r>
              <w:rPr>
                <w:color w:val="231F20"/>
                <w:sz w:val="12"/>
              </w:rPr>
              <w:t>çalışmalar</w:t>
            </w:r>
            <w:r>
              <w:rPr>
                <w:color w:val="231F20"/>
                <w:spacing w:val="-9"/>
                <w:sz w:val="12"/>
              </w:rPr>
              <w:t xml:space="preserve"> </w:t>
            </w:r>
            <w:r>
              <w:rPr>
                <w:color w:val="231F20"/>
                <w:sz w:val="12"/>
              </w:rPr>
              <w:t>yapılması</w:t>
            </w:r>
            <w:r>
              <w:rPr>
                <w:color w:val="231F20"/>
                <w:spacing w:val="-10"/>
                <w:sz w:val="12"/>
              </w:rPr>
              <w:t xml:space="preserve"> </w:t>
            </w:r>
            <w:r>
              <w:rPr>
                <w:color w:val="231F20"/>
                <w:sz w:val="12"/>
              </w:rPr>
              <w:t>amaçlanmaktadır.</w:t>
            </w:r>
            <w:r>
              <w:rPr>
                <w:color w:val="231F20"/>
                <w:spacing w:val="-39"/>
                <w:sz w:val="12"/>
              </w:rPr>
              <w:t xml:space="preserve"> </w:t>
            </w:r>
            <w:r>
              <w:rPr>
                <w:color w:val="231F20"/>
                <w:spacing w:val="-1"/>
                <w:sz w:val="12"/>
              </w:rPr>
              <w:t xml:space="preserve">Bu </w:t>
            </w:r>
            <w:r>
              <w:rPr>
                <w:color w:val="231F20"/>
                <w:sz w:val="12"/>
              </w:rPr>
              <w:t>çerçevede Bakanlığımız ve Hizmet İhracatçıları</w:t>
            </w:r>
            <w:r>
              <w:rPr>
                <w:color w:val="231F20"/>
                <w:spacing w:val="1"/>
                <w:sz w:val="12"/>
              </w:rPr>
              <w:t xml:space="preserve"> </w:t>
            </w:r>
            <w:r>
              <w:rPr>
                <w:color w:val="231F20"/>
                <w:spacing w:val="-1"/>
                <w:sz w:val="12"/>
              </w:rPr>
              <w:t xml:space="preserve">Birliğimiz koordinasyonunda </w:t>
            </w:r>
            <w:r>
              <w:rPr>
                <w:color w:val="231F20"/>
                <w:sz w:val="12"/>
              </w:rPr>
              <w:t>olası yatırımcılar ile iş</w:t>
            </w:r>
            <w:r>
              <w:rPr>
                <w:color w:val="231F20"/>
                <w:spacing w:val="1"/>
                <w:sz w:val="12"/>
              </w:rPr>
              <w:t xml:space="preserve"> </w:t>
            </w:r>
            <w:r>
              <w:rPr>
                <w:color w:val="231F20"/>
                <w:sz w:val="12"/>
              </w:rPr>
              <w:t>birliği yapabilecek film dağıtımcısı/yapımcısı</w:t>
            </w:r>
            <w:r>
              <w:rPr>
                <w:color w:val="231F20"/>
                <w:spacing w:val="1"/>
                <w:sz w:val="12"/>
              </w:rPr>
              <w:t xml:space="preserve"> </w:t>
            </w:r>
            <w:r>
              <w:rPr>
                <w:color w:val="231F20"/>
                <w:spacing w:val="-1"/>
                <w:sz w:val="12"/>
              </w:rPr>
              <w:t xml:space="preserve">firmalarımızın </w:t>
            </w:r>
            <w:r>
              <w:rPr>
                <w:color w:val="231F20"/>
                <w:sz w:val="12"/>
              </w:rPr>
              <w:t>tespiti ve eşleştirilmesi yönünde</w:t>
            </w:r>
            <w:r>
              <w:rPr>
                <w:color w:val="231F20"/>
                <w:spacing w:val="1"/>
                <w:sz w:val="12"/>
              </w:rPr>
              <w:t xml:space="preserve"> </w:t>
            </w:r>
            <w:r>
              <w:rPr>
                <w:color w:val="231F20"/>
                <w:w w:val="95"/>
                <w:sz w:val="12"/>
              </w:rPr>
              <w:t>çalışmalar</w:t>
            </w:r>
            <w:r>
              <w:rPr>
                <w:color w:val="231F20"/>
                <w:spacing w:val="-10"/>
                <w:w w:val="95"/>
                <w:sz w:val="12"/>
              </w:rPr>
              <w:t xml:space="preserve"> </w:t>
            </w:r>
            <w:r>
              <w:rPr>
                <w:color w:val="231F20"/>
                <w:w w:val="95"/>
                <w:sz w:val="12"/>
              </w:rPr>
              <w:t>yapılacaktır.</w:t>
            </w:r>
          </w:p>
        </w:tc>
        <w:tc>
          <w:tcPr>
            <w:tcW w:w="1573" w:type="dxa"/>
            <w:tcBorders>
              <w:top w:val="nil"/>
            </w:tcBorders>
          </w:tcPr>
          <w:p w14:paraId="4460AD86" w14:textId="77777777" w:rsidR="00734933" w:rsidRPr="0020437B" w:rsidRDefault="00734933" w:rsidP="00734933">
            <w:pPr>
              <w:pStyle w:val="TableParagraph"/>
              <w:rPr>
                <w:rFonts w:ascii="Tahoma"/>
                <w:b/>
                <w:sz w:val="16"/>
              </w:rPr>
            </w:pPr>
          </w:p>
          <w:p w14:paraId="4BEDBB01" w14:textId="77777777" w:rsidR="00734933" w:rsidRPr="0020437B" w:rsidRDefault="00734933" w:rsidP="00734933">
            <w:pPr>
              <w:pStyle w:val="TableParagraph"/>
              <w:rPr>
                <w:rFonts w:ascii="Tahoma"/>
                <w:b/>
                <w:sz w:val="16"/>
              </w:rPr>
            </w:pPr>
          </w:p>
          <w:p w14:paraId="7A2C0095" w14:textId="77777777" w:rsidR="00734933" w:rsidRPr="0020437B" w:rsidRDefault="00734933" w:rsidP="00734933">
            <w:pPr>
              <w:pStyle w:val="TableParagraph"/>
              <w:rPr>
                <w:rFonts w:ascii="Tahoma"/>
                <w:b/>
                <w:sz w:val="16"/>
              </w:rPr>
            </w:pPr>
          </w:p>
          <w:p w14:paraId="051F5190" w14:textId="77777777" w:rsidR="00734933" w:rsidRPr="0020437B" w:rsidRDefault="00734933" w:rsidP="00734933">
            <w:pPr>
              <w:pStyle w:val="TableParagraph"/>
              <w:rPr>
                <w:rFonts w:ascii="Tahoma"/>
                <w:b/>
                <w:sz w:val="16"/>
              </w:rPr>
            </w:pPr>
          </w:p>
          <w:p w14:paraId="1D88B77D" w14:textId="77777777" w:rsidR="00734933" w:rsidRPr="0020437B" w:rsidRDefault="00734933" w:rsidP="00734933">
            <w:pPr>
              <w:pStyle w:val="TableParagraph"/>
              <w:rPr>
                <w:rFonts w:ascii="Tahoma"/>
                <w:b/>
                <w:sz w:val="16"/>
              </w:rPr>
            </w:pPr>
          </w:p>
          <w:p w14:paraId="20F3F667" w14:textId="77777777" w:rsidR="00734933" w:rsidRPr="0020437B" w:rsidRDefault="00734933" w:rsidP="00734933">
            <w:pPr>
              <w:pStyle w:val="TableParagraph"/>
              <w:rPr>
                <w:rFonts w:ascii="Tahoma"/>
                <w:b/>
                <w:sz w:val="16"/>
              </w:rPr>
            </w:pPr>
          </w:p>
          <w:p w14:paraId="4A40858A" w14:textId="77777777" w:rsidR="00734933" w:rsidRPr="0020437B" w:rsidRDefault="00734933" w:rsidP="00734933">
            <w:pPr>
              <w:pStyle w:val="TableParagraph"/>
              <w:spacing w:line="312" w:lineRule="auto"/>
              <w:ind w:left="151" w:right="110"/>
              <w:jc w:val="center"/>
              <w:rPr>
                <w:rFonts w:ascii="Arial" w:hAnsi="Arial"/>
                <w:b/>
                <w:sz w:val="12"/>
              </w:rPr>
            </w:pPr>
            <w:r w:rsidRPr="0020437B">
              <w:rPr>
                <w:rFonts w:ascii="Arial" w:hAnsi="Arial"/>
                <w:b/>
                <w:w w:val="105"/>
                <w:sz w:val="12"/>
              </w:rPr>
              <w:t>Ticaret</w:t>
            </w:r>
            <w:r w:rsidRPr="0020437B">
              <w:rPr>
                <w:rFonts w:ascii="Arial" w:hAnsi="Arial"/>
                <w:b/>
                <w:spacing w:val="6"/>
                <w:w w:val="105"/>
                <w:sz w:val="12"/>
              </w:rPr>
              <w:t xml:space="preserve"> </w:t>
            </w:r>
            <w:r w:rsidR="0012441B" w:rsidRPr="0020437B">
              <w:rPr>
                <w:rFonts w:ascii="Arial" w:hAnsi="Arial"/>
                <w:b/>
                <w:w w:val="105"/>
                <w:sz w:val="12"/>
              </w:rPr>
              <w:t>Bakanlığı</w:t>
            </w:r>
            <w:r w:rsidRPr="0020437B">
              <w:rPr>
                <w:rFonts w:ascii="Arial" w:hAnsi="Arial"/>
                <w:b/>
                <w:spacing w:val="-32"/>
                <w:w w:val="105"/>
                <w:sz w:val="12"/>
              </w:rPr>
              <w:t xml:space="preserve"> </w:t>
            </w:r>
            <w:r w:rsidRPr="0020437B">
              <w:rPr>
                <w:rFonts w:ascii="Arial" w:hAnsi="Arial"/>
                <w:b/>
                <w:w w:val="110"/>
                <w:sz w:val="12"/>
              </w:rPr>
              <w:t>(UHTGM)</w:t>
            </w:r>
          </w:p>
          <w:p w14:paraId="284FDAD9" w14:textId="77777777" w:rsidR="00734933" w:rsidRPr="0020437B" w:rsidRDefault="00734933" w:rsidP="00734933">
            <w:pPr>
              <w:pStyle w:val="TableParagraph"/>
              <w:spacing w:before="112" w:line="312" w:lineRule="auto"/>
              <w:ind w:left="151" w:right="110"/>
              <w:jc w:val="center"/>
              <w:rPr>
                <w:rFonts w:ascii="Arial" w:hAnsi="Arial"/>
                <w:b/>
                <w:sz w:val="12"/>
              </w:rPr>
            </w:pPr>
          </w:p>
          <w:p w14:paraId="1A8B76E6" w14:textId="77777777" w:rsidR="00734933" w:rsidRPr="0020437B" w:rsidRDefault="00734933" w:rsidP="00734933">
            <w:pPr>
              <w:pStyle w:val="TableParagraph"/>
              <w:ind w:left="149" w:right="111"/>
              <w:jc w:val="center"/>
              <w:rPr>
                <w:rFonts w:ascii="Arial" w:hAnsi="Arial"/>
                <w:b/>
                <w:sz w:val="12"/>
              </w:rPr>
            </w:pPr>
          </w:p>
        </w:tc>
        <w:tc>
          <w:tcPr>
            <w:tcW w:w="1270" w:type="dxa"/>
            <w:tcBorders>
              <w:top w:val="nil"/>
            </w:tcBorders>
          </w:tcPr>
          <w:p w14:paraId="735D14A4" w14:textId="77777777" w:rsidR="00734933" w:rsidRPr="0020437B" w:rsidRDefault="00734933" w:rsidP="00734933">
            <w:pPr>
              <w:pStyle w:val="TableParagraph"/>
              <w:rPr>
                <w:rFonts w:ascii="Tahoma"/>
                <w:b/>
                <w:sz w:val="16"/>
              </w:rPr>
            </w:pPr>
          </w:p>
          <w:p w14:paraId="54EDD588" w14:textId="77777777" w:rsidR="00734933" w:rsidRPr="0020437B" w:rsidRDefault="00734933" w:rsidP="00734933">
            <w:pPr>
              <w:pStyle w:val="TableParagraph"/>
              <w:rPr>
                <w:rFonts w:ascii="Tahoma"/>
                <w:b/>
                <w:sz w:val="16"/>
              </w:rPr>
            </w:pPr>
          </w:p>
          <w:p w14:paraId="4325A948" w14:textId="77777777" w:rsidR="00734933" w:rsidRPr="0020437B" w:rsidRDefault="00734933" w:rsidP="00734933">
            <w:pPr>
              <w:pStyle w:val="TableParagraph"/>
              <w:rPr>
                <w:rFonts w:ascii="Tahoma"/>
                <w:b/>
                <w:sz w:val="16"/>
              </w:rPr>
            </w:pPr>
          </w:p>
          <w:p w14:paraId="16DC180F" w14:textId="77777777" w:rsidR="00734933" w:rsidRPr="0020437B" w:rsidRDefault="00734933" w:rsidP="00734933">
            <w:pPr>
              <w:pStyle w:val="TableParagraph"/>
              <w:rPr>
                <w:rFonts w:ascii="Tahoma"/>
                <w:b/>
                <w:sz w:val="16"/>
              </w:rPr>
            </w:pPr>
          </w:p>
          <w:p w14:paraId="1493B651" w14:textId="77777777" w:rsidR="00734933" w:rsidRPr="0020437B" w:rsidRDefault="00734933" w:rsidP="00734933">
            <w:pPr>
              <w:pStyle w:val="TableParagraph"/>
              <w:spacing w:before="112" w:line="312" w:lineRule="auto"/>
              <w:ind w:left="151" w:right="110"/>
              <w:jc w:val="center"/>
              <w:rPr>
                <w:rFonts w:ascii="Arial" w:hAnsi="Arial"/>
                <w:b/>
                <w:sz w:val="12"/>
              </w:rPr>
            </w:pPr>
          </w:p>
          <w:p w14:paraId="01C6041E" w14:textId="77777777" w:rsidR="00734933" w:rsidRPr="0020437B" w:rsidRDefault="00734933" w:rsidP="00734933">
            <w:pPr>
              <w:pStyle w:val="TableParagraph"/>
              <w:rPr>
                <w:rFonts w:ascii="Tahoma"/>
                <w:b/>
                <w:sz w:val="15"/>
              </w:rPr>
            </w:pPr>
          </w:p>
          <w:p w14:paraId="24989957" w14:textId="77777777" w:rsidR="00734933" w:rsidRPr="0020437B" w:rsidRDefault="00734933" w:rsidP="00734933">
            <w:pPr>
              <w:pStyle w:val="TableParagraph"/>
              <w:ind w:left="149" w:right="111"/>
              <w:jc w:val="center"/>
              <w:rPr>
                <w:rFonts w:ascii="Arial" w:hAnsi="Arial"/>
                <w:b/>
                <w:sz w:val="12"/>
              </w:rPr>
            </w:pPr>
            <w:r w:rsidRPr="0020437B">
              <w:rPr>
                <w:rFonts w:ascii="Arial" w:hAnsi="Arial"/>
                <w:b/>
                <w:w w:val="105"/>
                <w:sz w:val="12"/>
              </w:rPr>
              <w:t>Sektör</w:t>
            </w:r>
            <w:r w:rsidRPr="0020437B">
              <w:rPr>
                <w:rFonts w:ascii="Arial" w:hAnsi="Arial"/>
                <w:b/>
                <w:spacing w:val="2"/>
                <w:w w:val="105"/>
                <w:sz w:val="12"/>
              </w:rPr>
              <w:t xml:space="preserve"> </w:t>
            </w:r>
            <w:r w:rsidRPr="0020437B">
              <w:rPr>
                <w:rFonts w:ascii="Arial" w:hAnsi="Arial"/>
                <w:b/>
                <w:w w:val="105"/>
                <w:sz w:val="12"/>
              </w:rPr>
              <w:t>Temsilcileri</w:t>
            </w:r>
          </w:p>
        </w:tc>
        <w:tc>
          <w:tcPr>
            <w:tcW w:w="1270" w:type="dxa"/>
            <w:tcBorders>
              <w:top w:val="nil"/>
            </w:tcBorders>
          </w:tcPr>
          <w:p w14:paraId="0D3F590E" w14:textId="77777777" w:rsidR="00734933" w:rsidRDefault="00734933" w:rsidP="00734933">
            <w:pPr>
              <w:pStyle w:val="TableParagraph"/>
              <w:tabs>
                <w:tab w:val="left" w:pos="142"/>
              </w:tabs>
              <w:rPr>
                <w:rFonts w:ascii="Tahoma"/>
                <w:b/>
                <w:sz w:val="16"/>
              </w:rPr>
            </w:pPr>
          </w:p>
          <w:p w14:paraId="52482C47" w14:textId="77777777" w:rsidR="00734933" w:rsidRDefault="00734933" w:rsidP="00734933">
            <w:pPr>
              <w:pStyle w:val="TableParagraph"/>
              <w:tabs>
                <w:tab w:val="left" w:pos="142"/>
              </w:tabs>
              <w:rPr>
                <w:rFonts w:ascii="Tahoma"/>
                <w:b/>
                <w:sz w:val="16"/>
              </w:rPr>
            </w:pPr>
          </w:p>
          <w:p w14:paraId="35D7707E" w14:textId="77777777" w:rsidR="00734933" w:rsidRDefault="00734933" w:rsidP="00734933">
            <w:pPr>
              <w:pStyle w:val="TableParagraph"/>
              <w:tabs>
                <w:tab w:val="left" w:pos="142"/>
              </w:tabs>
              <w:rPr>
                <w:rFonts w:ascii="Tahoma"/>
                <w:b/>
                <w:sz w:val="16"/>
              </w:rPr>
            </w:pPr>
          </w:p>
          <w:p w14:paraId="25035D4E" w14:textId="77777777" w:rsidR="00734933" w:rsidRDefault="00734933" w:rsidP="00734933">
            <w:pPr>
              <w:pStyle w:val="TableParagraph"/>
              <w:tabs>
                <w:tab w:val="left" w:pos="142"/>
              </w:tabs>
              <w:rPr>
                <w:rFonts w:ascii="Tahoma"/>
                <w:b/>
                <w:sz w:val="16"/>
              </w:rPr>
            </w:pPr>
          </w:p>
          <w:p w14:paraId="0D1F3069" w14:textId="77777777" w:rsidR="00734933" w:rsidRDefault="00734933" w:rsidP="00734933">
            <w:pPr>
              <w:pStyle w:val="TableParagraph"/>
              <w:tabs>
                <w:tab w:val="left" w:pos="142"/>
              </w:tabs>
              <w:rPr>
                <w:rFonts w:ascii="Tahoma"/>
                <w:b/>
                <w:sz w:val="16"/>
              </w:rPr>
            </w:pPr>
          </w:p>
          <w:p w14:paraId="0090F308" w14:textId="77777777" w:rsidR="00734933" w:rsidRDefault="00734933" w:rsidP="00734933">
            <w:pPr>
              <w:pStyle w:val="TableParagraph"/>
              <w:tabs>
                <w:tab w:val="left" w:pos="142"/>
              </w:tabs>
              <w:rPr>
                <w:rFonts w:ascii="Tahoma"/>
                <w:b/>
                <w:sz w:val="16"/>
              </w:rPr>
            </w:pPr>
          </w:p>
          <w:p w14:paraId="53C826F0" w14:textId="77777777" w:rsidR="00734933" w:rsidRDefault="00734933" w:rsidP="00734933">
            <w:pPr>
              <w:pStyle w:val="TableParagraph"/>
              <w:tabs>
                <w:tab w:val="left" w:pos="142"/>
              </w:tabs>
              <w:rPr>
                <w:rFonts w:ascii="Tahoma"/>
                <w:b/>
                <w:sz w:val="16"/>
              </w:rPr>
            </w:pPr>
          </w:p>
          <w:p w14:paraId="408AA566" w14:textId="77777777" w:rsidR="00734933" w:rsidRDefault="00734933" w:rsidP="00734933">
            <w:pPr>
              <w:pStyle w:val="TableParagraph"/>
              <w:tabs>
                <w:tab w:val="left" w:pos="142"/>
              </w:tabs>
              <w:spacing w:before="5"/>
              <w:rPr>
                <w:rFonts w:ascii="Tahoma"/>
                <w:b/>
                <w:sz w:val="15"/>
              </w:rPr>
            </w:pPr>
          </w:p>
          <w:p w14:paraId="21F801B0" w14:textId="77777777" w:rsidR="00734933" w:rsidRDefault="00734933" w:rsidP="00734933">
            <w:pPr>
              <w:pStyle w:val="TableParagraph"/>
              <w:tabs>
                <w:tab w:val="left" w:pos="142"/>
              </w:tabs>
              <w:ind w:left="332"/>
              <w:rPr>
                <w:rFonts w:ascii="Arial"/>
                <w:b/>
                <w:sz w:val="12"/>
              </w:rPr>
            </w:pPr>
            <w:r>
              <w:rPr>
                <w:rFonts w:ascii="Arial"/>
                <w:b/>
                <w:color w:val="231F20"/>
                <w:w w:val="110"/>
                <w:sz w:val="12"/>
              </w:rPr>
              <w:t>2022-2023</w:t>
            </w:r>
          </w:p>
        </w:tc>
      </w:tr>
      <w:tr w:rsidR="00734933" w14:paraId="4A27C822" w14:textId="77777777" w:rsidTr="00C06196">
        <w:trPr>
          <w:trHeight w:val="2667"/>
        </w:trPr>
        <w:tc>
          <w:tcPr>
            <w:tcW w:w="1006" w:type="dxa"/>
          </w:tcPr>
          <w:p w14:paraId="4C50B93E" w14:textId="77777777" w:rsidR="00734933" w:rsidRDefault="00734933" w:rsidP="00734933">
            <w:pPr>
              <w:pStyle w:val="TableParagraph"/>
              <w:tabs>
                <w:tab w:val="left" w:pos="142"/>
              </w:tabs>
              <w:rPr>
                <w:rFonts w:ascii="Tahoma"/>
                <w:b/>
                <w:sz w:val="24"/>
              </w:rPr>
            </w:pPr>
          </w:p>
          <w:p w14:paraId="4FDF65CD" w14:textId="77777777" w:rsidR="00734933" w:rsidRDefault="00734933" w:rsidP="00734933">
            <w:pPr>
              <w:pStyle w:val="TableParagraph"/>
              <w:tabs>
                <w:tab w:val="left" w:pos="142"/>
              </w:tabs>
              <w:rPr>
                <w:rFonts w:ascii="Tahoma"/>
                <w:b/>
                <w:sz w:val="24"/>
              </w:rPr>
            </w:pPr>
          </w:p>
          <w:p w14:paraId="485140FD" w14:textId="77777777" w:rsidR="00734933" w:rsidRDefault="00734933" w:rsidP="00734933">
            <w:pPr>
              <w:pStyle w:val="TableParagraph"/>
              <w:tabs>
                <w:tab w:val="left" w:pos="142"/>
              </w:tabs>
              <w:rPr>
                <w:rFonts w:ascii="Tahoma"/>
                <w:b/>
                <w:sz w:val="24"/>
              </w:rPr>
            </w:pPr>
          </w:p>
          <w:p w14:paraId="703709BE" w14:textId="77777777" w:rsidR="00734933" w:rsidRDefault="00734933" w:rsidP="00734933">
            <w:pPr>
              <w:pStyle w:val="TableParagraph"/>
              <w:tabs>
                <w:tab w:val="left" w:pos="142"/>
              </w:tabs>
              <w:spacing w:before="1"/>
              <w:rPr>
                <w:rFonts w:ascii="Tahoma"/>
                <w:b/>
                <w:sz w:val="26"/>
              </w:rPr>
            </w:pPr>
          </w:p>
          <w:p w14:paraId="0A7DA414" w14:textId="77777777" w:rsidR="00734933" w:rsidRDefault="00734933" w:rsidP="00734933">
            <w:pPr>
              <w:pStyle w:val="TableParagraph"/>
              <w:tabs>
                <w:tab w:val="left" w:pos="142"/>
              </w:tabs>
              <w:ind w:left="170" w:right="172"/>
              <w:jc w:val="center"/>
              <w:rPr>
                <w:rFonts w:ascii="Arial"/>
                <w:b/>
                <w:sz w:val="18"/>
              </w:rPr>
            </w:pPr>
            <w:r>
              <w:rPr>
                <w:rFonts w:ascii="Arial"/>
                <w:b/>
                <w:color w:val="2868B2"/>
                <w:sz w:val="18"/>
              </w:rPr>
              <w:t>3.2.17</w:t>
            </w:r>
          </w:p>
        </w:tc>
        <w:tc>
          <w:tcPr>
            <w:tcW w:w="2480" w:type="dxa"/>
          </w:tcPr>
          <w:p w14:paraId="110C5608" w14:textId="77777777" w:rsidR="00734933" w:rsidRDefault="00734933" w:rsidP="00734933">
            <w:pPr>
              <w:pStyle w:val="TableParagraph"/>
              <w:tabs>
                <w:tab w:val="left" w:pos="142"/>
              </w:tabs>
              <w:rPr>
                <w:rFonts w:ascii="Tahoma"/>
                <w:b/>
                <w:sz w:val="16"/>
              </w:rPr>
            </w:pPr>
          </w:p>
          <w:p w14:paraId="214D1E51" w14:textId="77777777" w:rsidR="00734933" w:rsidRDefault="00734933" w:rsidP="00734933">
            <w:pPr>
              <w:pStyle w:val="TableParagraph"/>
              <w:tabs>
                <w:tab w:val="left" w:pos="142"/>
              </w:tabs>
              <w:rPr>
                <w:rFonts w:ascii="Tahoma"/>
                <w:b/>
                <w:sz w:val="16"/>
              </w:rPr>
            </w:pPr>
          </w:p>
          <w:p w14:paraId="2690BFC0" w14:textId="77777777" w:rsidR="00734933" w:rsidRDefault="00734933" w:rsidP="00734933">
            <w:pPr>
              <w:pStyle w:val="TableParagraph"/>
              <w:tabs>
                <w:tab w:val="left" w:pos="142"/>
              </w:tabs>
              <w:rPr>
                <w:rFonts w:ascii="Tahoma"/>
                <w:b/>
                <w:sz w:val="16"/>
              </w:rPr>
            </w:pPr>
          </w:p>
          <w:p w14:paraId="1A18F6AE" w14:textId="77777777" w:rsidR="00734933" w:rsidRDefault="00734933" w:rsidP="00734933">
            <w:pPr>
              <w:pStyle w:val="TableParagraph"/>
              <w:tabs>
                <w:tab w:val="left" w:pos="142"/>
              </w:tabs>
              <w:rPr>
                <w:rFonts w:ascii="Tahoma"/>
                <w:b/>
                <w:sz w:val="16"/>
              </w:rPr>
            </w:pPr>
          </w:p>
          <w:p w14:paraId="4ABC2117" w14:textId="77777777" w:rsidR="00734933" w:rsidRDefault="00734933" w:rsidP="00734933">
            <w:pPr>
              <w:pStyle w:val="TableParagraph"/>
              <w:tabs>
                <w:tab w:val="left" w:pos="142"/>
              </w:tabs>
              <w:spacing w:before="142" w:line="312" w:lineRule="auto"/>
              <w:ind w:left="71" w:right="237"/>
              <w:rPr>
                <w:rFonts w:ascii="Arial" w:hAnsi="Arial"/>
                <w:b/>
                <w:sz w:val="12"/>
              </w:rPr>
            </w:pPr>
            <w:r>
              <w:rPr>
                <w:rFonts w:ascii="Arial" w:hAnsi="Arial"/>
                <w:b/>
                <w:color w:val="231F20"/>
                <w:w w:val="110"/>
                <w:sz w:val="12"/>
              </w:rPr>
              <w:t>Türk yapımlarının daha fazla yer</w:t>
            </w:r>
            <w:r>
              <w:rPr>
                <w:rFonts w:ascii="Arial" w:hAnsi="Arial"/>
                <w:b/>
                <w:color w:val="231F20"/>
                <w:spacing w:val="1"/>
                <w:w w:val="110"/>
                <w:sz w:val="12"/>
              </w:rPr>
              <w:t xml:space="preserve"> </w:t>
            </w:r>
            <w:r>
              <w:rPr>
                <w:rFonts w:ascii="Arial" w:hAnsi="Arial"/>
                <w:b/>
                <w:color w:val="231F20"/>
                <w:spacing w:val="-1"/>
                <w:w w:val="110"/>
                <w:sz w:val="12"/>
              </w:rPr>
              <w:t xml:space="preserve">bulabilmesi için </w:t>
            </w:r>
            <w:r>
              <w:rPr>
                <w:rFonts w:ascii="Arial" w:hAnsi="Arial"/>
                <w:b/>
                <w:color w:val="231F20"/>
                <w:w w:val="110"/>
                <w:sz w:val="12"/>
              </w:rPr>
              <w:t>ABD’de yerleşik</w:t>
            </w:r>
            <w:r>
              <w:rPr>
                <w:rFonts w:ascii="Arial" w:hAnsi="Arial"/>
                <w:b/>
                <w:color w:val="231F20"/>
                <w:spacing w:val="1"/>
                <w:w w:val="110"/>
                <w:sz w:val="12"/>
              </w:rPr>
              <w:t xml:space="preserve"> </w:t>
            </w:r>
            <w:r>
              <w:rPr>
                <w:rFonts w:ascii="Arial" w:hAnsi="Arial"/>
                <w:b/>
                <w:color w:val="231F20"/>
                <w:w w:val="105"/>
                <w:sz w:val="12"/>
              </w:rPr>
              <w:t>TV</w:t>
            </w:r>
            <w:r>
              <w:rPr>
                <w:rFonts w:ascii="Arial" w:hAnsi="Arial"/>
                <w:b/>
                <w:color w:val="231F20"/>
                <w:spacing w:val="3"/>
                <w:w w:val="105"/>
                <w:sz w:val="12"/>
              </w:rPr>
              <w:t xml:space="preserve"> </w:t>
            </w:r>
            <w:r>
              <w:rPr>
                <w:rFonts w:ascii="Arial" w:hAnsi="Arial"/>
                <w:b/>
                <w:color w:val="231F20"/>
                <w:w w:val="105"/>
                <w:sz w:val="12"/>
              </w:rPr>
              <w:t>yayın</w:t>
            </w:r>
            <w:r>
              <w:rPr>
                <w:rFonts w:ascii="Arial" w:hAnsi="Arial"/>
                <w:b/>
                <w:color w:val="231F20"/>
                <w:spacing w:val="3"/>
                <w:w w:val="105"/>
                <w:sz w:val="12"/>
              </w:rPr>
              <w:t xml:space="preserve"> </w:t>
            </w:r>
            <w:r>
              <w:rPr>
                <w:rFonts w:ascii="Arial" w:hAnsi="Arial"/>
                <w:b/>
                <w:color w:val="231F20"/>
                <w:w w:val="105"/>
                <w:sz w:val="12"/>
              </w:rPr>
              <w:t>kuruluşları</w:t>
            </w:r>
            <w:r>
              <w:rPr>
                <w:rFonts w:ascii="Arial" w:hAnsi="Arial"/>
                <w:b/>
                <w:color w:val="231F20"/>
                <w:spacing w:val="4"/>
                <w:w w:val="105"/>
                <w:sz w:val="12"/>
              </w:rPr>
              <w:t xml:space="preserve"> </w:t>
            </w:r>
            <w:r>
              <w:rPr>
                <w:rFonts w:ascii="Arial" w:hAnsi="Arial"/>
                <w:b/>
                <w:color w:val="231F20"/>
                <w:w w:val="105"/>
                <w:sz w:val="12"/>
              </w:rPr>
              <w:t>ile</w:t>
            </w:r>
            <w:r>
              <w:rPr>
                <w:rFonts w:ascii="Arial" w:hAnsi="Arial"/>
                <w:b/>
                <w:color w:val="231F20"/>
                <w:spacing w:val="3"/>
                <w:w w:val="105"/>
                <w:sz w:val="12"/>
              </w:rPr>
              <w:t xml:space="preserve"> </w:t>
            </w:r>
            <w:r>
              <w:rPr>
                <w:rFonts w:ascii="Arial" w:hAnsi="Arial"/>
                <w:b/>
                <w:color w:val="231F20"/>
                <w:w w:val="105"/>
                <w:sz w:val="12"/>
              </w:rPr>
              <w:t>iş</w:t>
            </w:r>
            <w:r>
              <w:rPr>
                <w:rFonts w:ascii="Arial" w:hAnsi="Arial"/>
                <w:b/>
                <w:color w:val="231F20"/>
                <w:spacing w:val="4"/>
                <w:w w:val="105"/>
                <w:sz w:val="12"/>
              </w:rPr>
              <w:t xml:space="preserve"> </w:t>
            </w:r>
            <w:r>
              <w:rPr>
                <w:rFonts w:ascii="Arial" w:hAnsi="Arial"/>
                <w:b/>
                <w:color w:val="231F20"/>
                <w:w w:val="105"/>
                <w:sz w:val="12"/>
              </w:rPr>
              <w:t>birliğinde</w:t>
            </w:r>
            <w:r>
              <w:rPr>
                <w:rFonts w:ascii="Arial" w:hAnsi="Arial"/>
                <w:b/>
                <w:color w:val="231F20"/>
                <w:spacing w:val="-32"/>
                <w:w w:val="105"/>
                <w:sz w:val="12"/>
              </w:rPr>
              <w:t xml:space="preserve"> </w:t>
            </w:r>
            <w:r>
              <w:rPr>
                <w:rFonts w:ascii="Arial" w:hAnsi="Arial"/>
                <w:b/>
                <w:color w:val="231F20"/>
                <w:w w:val="110"/>
                <w:sz w:val="12"/>
              </w:rPr>
              <w:t>bulunulacaktır.</w:t>
            </w:r>
          </w:p>
        </w:tc>
        <w:tc>
          <w:tcPr>
            <w:tcW w:w="3571" w:type="dxa"/>
          </w:tcPr>
          <w:p w14:paraId="2E4E4BD2" w14:textId="77777777" w:rsidR="00734933" w:rsidRDefault="00734933" w:rsidP="00734933">
            <w:pPr>
              <w:pStyle w:val="TableParagraph"/>
              <w:tabs>
                <w:tab w:val="left" w:pos="142"/>
              </w:tabs>
              <w:rPr>
                <w:rFonts w:ascii="Tahoma"/>
                <w:b/>
                <w:sz w:val="16"/>
              </w:rPr>
            </w:pPr>
          </w:p>
          <w:p w14:paraId="0CBF7050" w14:textId="77777777" w:rsidR="00734933" w:rsidRDefault="00734933" w:rsidP="00734933">
            <w:pPr>
              <w:pStyle w:val="TableParagraph"/>
              <w:tabs>
                <w:tab w:val="left" w:pos="142"/>
              </w:tabs>
              <w:rPr>
                <w:rFonts w:ascii="Tahoma"/>
                <w:b/>
                <w:sz w:val="16"/>
              </w:rPr>
            </w:pPr>
          </w:p>
          <w:p w14:paraId="2744694F" w14:textId="77777777" w:rsidR="00734933" w:rsidRDefault="00734933" w:rsidP="00734933">
            <w:pPr>
              <w:pStyle w:val="TableParagraph"/>
              <w:tabs>
                <w:tab w:val="left" w:pos="142"/>
              </w:tabs>
              <w:rPr>
                <w:rFonts w:ascii="Tahoma"/>
                <w:b/>
                <w:sz w:val="16"/>
              </w:rPr>
            </w:pPr>
          </w:p>
          <w:p w14:paraId="0688B0AD" w14:textId="77777777" w:rsidR="00734933" w:rsidRDefault="00734933" w:rsidP="00734933">
            <w:pPr>
              <w:pStyle w:val="TableParagraph"/>
              <w:tabs>
                <w:tab w:val="left" w:pos="142"/>
              </w:tabs>
              <w:spacing w:before="3"/>
              <w:rPr>
                <w:rFonts w:ascii="Tahoma"/>
                <w:b/>
                <w:sz w:val="20"/>
              </w:rPr>
            </w:pPr>
          </w:p>
          <w:p w14:paraId="44EEA06F" w14:textId="77777777" w:rsidR="00734933" w:rsidRDefault="00734933" w:rsidP="00734933">
            <w:pPr>
              <w:pStyle w:val="TableParagraph"/>
              <w:tabs>
                <w:tab w:val="left" w:pos="142"/>
              </w:tabs>
              <w:spacing w:before="1" w:line="295" w:lineRule="auto"/>
              <w:ind w:left="138" w:right="224"/>
              <w:rPr>
                <w:sz w:val="12"/>
              </w:rPr>
            </w:pPr>
            <w:r>
              <w:rPr>
                <w:color w:val="231F20"/>
                <w:spacing w:val="-1"/>
                <w:sz w:val="12"/>
              </w:rPr>
              <w:t>Özellikle</w:t>
            </w:r>
            <w:r>
              <w:rPr>
                <w:color w:val="231F20"/>
                <w:spacing w:val="-12"/>
                <w:sz w:val="12"/>
              </w:rPr>
              <w:t xml:space="preserve"> </w:t>
            </w:r>
            <w:r>
              <w:rPr>
                <w:color w:val="231F20"/>
                <w:spacing w:val="-1"/>
                <w:sz w:val="12"/>
              </w:rPr>
              <w:t>Latin</w:t>
            </w:r>
            <w:r>
              <w:rPr>
                <w:color w:val="231F20"/>
                <w:spacing w:val="-12"/>
                <w:sz w:val="12"/>
              </w:rPr>
              <w:t xml:space="preserve"> </w:t>
            </w:r>
            <w:r>
              <w:rPr>
                <w:color w:val="231F20"/>
                <w:sz w:val="12"/>
              </w:rPr>
              <w:t>kökenli</w:t>
            </w:r>
            <w:r>
              <w:rPr>
                <w:color w:val="231F20"/>
                <w:spacing w:val="-12"/>
                <w:sz w:val="12"/>
              </w:rPr>
              <w:t xml:space="preserve"> </w:t>
            </w:r>
            <w:r>
              <w:rPr>
                <w:color w:val="231F20"/>
                <w:sz w:val="12"/>
              </w:rPr>
              <w:t>Amerikalıların</w:t>
            </w:r>
            <w:r>
              <w:rPr>
                <w:color w:val="231F20"/>
                <w:spacing w:val="-12"/>
                <w:sz w:val="12"/>
              </w:rPr>
              <w:t xml:space="preserve"> </w:t>
            </w:r>
            <w:r>
              <w:rPr>
                <w:color w:val="231F20"/>
                <w:sz w:val="12"/>
              </w:rPr>
              <w:t>yaşadığı</w:t>
            </w:r>
            <w:r>
              <w:rPr>
                <w:color w:val="231F20"/>
                <w:spacing w:val="-11"/>
                <w:sz w:val="12"/>
              </w:rPr>
              <w:t xml:space="preserve"> </w:t>
            </w:r>
            <w:r>
              <w:rPr>
                <w:color w:val="231F20"/>
                <w:sz w:val="12"/>
              </w:rPr>
              <w:t>bölgeler</w:t>
            </w:r>
            <w:r>
              <w:rPr>
                <w:color w:val="231F20"/>
                <w:spacing w:val="-40"/>
                <w:sz w:val="12"/>
              </w:rPr>
              <w:t xml:space="preserve"> </w:t>
            </w:r>
            <w:r>
              <w:rPr>
                <w:color w:val="231F20"/>
                <w:sz w:val="12"/>
              </w:rPr>
              <w:t>ile Müslüman nüfusun ağırlıklı olarak yaşadığı</w:t>
            </w:r>
            <w:r>
              <w:rPr>
                <w:color w:val="231F20"/>
                <w:spacing w:val="1"/>
                <w:sz w:val="12"/>
              </w:rPr>
              <w:t xml:space="preserve"> </w:t>
            </w:r>
            <w:r>
              <w:rPr>
                <w:color w:val="231F20"/>
                <w:w w:val="95"/>
                <w:sz w:val="12"/>
              </w:rPr>
              <w:t>bölgelerde yayın yapan ABD’de yerleşik TV kanalları</w:t>
            </w:r>
            <w:r>
              <w:rPr>
                <w:color w:val="231F20"/>
                <w:spacing w:val="1"/>
                <w:w w:val="95"/>
                <w:sz w:val="12"/>
              </w:rPr>
              <w:t xml:space="preserve"> </w:t>
            </w:r>
            <w:r>
              <w:rPr>
                <w:color w:val="231F20"/>
                <w:spacing w:val="-1"/>
                <w:sz w:val="12"/>
              </w:rPr>
              <w:t>temsilcileri ile temaslar gerçekleştirilmesi</w:t>
            </w:r>
            <w:r>
              <w:rPr>
                <w:color w:val="231F20"/>
                <w:sz w:val="12"/>
              </w:rPr>
              <w:t xml:space="preserve"> amaçlanmaktadır.</w:t>
            </w:r>
          </w:p>
        </w:tc>
        <w:tc>
          <w:tcPr>
            <w:tcW w:w="1573" w:type="dxa"/>
          </w:tcPr>
          <w:p w14:paraId="118D9606" w14:textId="77777777" w:rsidR="00734933" w:rsidRPr="0020437B" w:rsidRDefault="00734933" w:rsidP="00734933">
            <w:pPr>
              <w:pStyle w:val="TableParagraph"/>
              <w:rPr>
                <w:rFonts w:ascii="Tahoma"/>
                <w:b/>
                <w:sz w:val="16"/>
              </w:rPr>
            </w:pPr>
          </w:p>
          <w:p w14:paraId="7FC11388" w14:textId="77777777" w:rsidR="00734933" w:rsidRPr="0020437B" w:rsidRDefault="00734933" w:rsidP="00734933">
            <w:pPr>
              <w:pStyle w:val="TableParagraph"/>
              <w:rPr>
                <w:rFonts w:ascii="Tahoma"/>
                <w:b/>
                <w:sz w:val="16"/>
              </w:rPr>
            </w:pPr>
          </w:p>
          <w:p w14:paraId="2D1740D1" w14:textId="77777777" w:rsidR="00734933" w:rsidRPr="0020437B" w:rsidRDefault="00734933" w:rsidP="00734933">
            <w:pPr>
              <w:pStyle w:val="TableParagraph"/>
              <w:rPr>
                <w:rFonts w:ascii="Tahoma"/>
                <w:b/>
                <w:sz w:val="16"/>
              </w:rPr>
            </w:pPr>
          </w:p>
          <w:p w14:paraId="701E67DE" w14:textId="77777777" w:rsidR="00734933" w:rsidRPr="0020437B" w:rsidRDefault="00734933" w:rsidP="00734933">
            <w:pPr>
              <w:pStyle w:val="TableParagraph"/>
              <w:rPr>
                <w:rFonts w:ascii="Tahoma"/>
                <w:b/>
                <w:sz w:val="16"/>
              </w:rPr>
            </w:pPr>
          </w:p>
          <w:p w14:paraId="59839699" w14:textId="77777777" w:rsidR="00734933" w:rsidRPr="0020437B" w:rsidRDefault="00734933" w:rsidP="0020437B">
            <w:pPr>
              <w:pStyle w:val="TableParagraph"/>
              <w:spacing w:line="312" w:lineRule="auto"/>
              <w:ind w:left="151" w:right="110"/>
              <w:jc w:val="center"/>
              <w:rPr>
                <w:rFonts w:ascii="Arial" w:hAnsi="Arial"/>
                <w:b/>
                <w:sz w:val="12"/>
              </w:rPr>
            </w:pPr>
            <w:r w:rsidRPr="0020437B">
              <w:rPr>
                <w:rFonts w:ascii="Arial" w:hAnsi="Arial"/>
                <w:b/>
                <w:w w:val="105"/>
                <w:sz w:val="12"/>
              </w:rPr>
              <w:t>Ticaret</w:t>
            </w:r>
            <w:r w:rsidRPr="0020437B">
              <w:rPr>
                <w:rFonts w:ascii="Arial" w:hAnsi="Arial"/>
                <w:b/>
                <w:spacing w:val="6"/>
                <w:w w:val="105"/>
                <w:sz w:val="12"/>
              </w:rPr>
              <w:t xml:space="preserve"> </w:t>
            </w:r>
            <w:r w:rsidR="0012441B" w:rsidRPr="0020437B">
              <w:rPr>
                <w:rFonts w:ascii="Arial" w:hAnsi="Arial"/>
                <w:b/>
                <w:w w:val="105"/>
                <w:sz w:val="12"/>
              </w:rPr>
              <w:t>Bakanlığı</w:t>
            </w:r>
            <w:r w:rsidRPr="0020437B">
              <w:rPr>
                <w:rFonts w:ascii="Arial" w:hAnsi="Arial"/>
                <w:b/>
                <w:spacing w:val="-32"/>
                <w:w w:val="105"/>
                <w:sz w:val="12"/>
              </w:rPr>
              <w:t xml:space="preserve"> </w:t>
            </w:r>
            <w:r w:rsidRPr="0020437B">
              <w:rPr>
                <w:rFonts w:ascii="Arial" w:hAnsi="Arial"/>
                <w:b/>
                <w:w w:val="110"/>
                <w:sz w:val="12"/>
              </w:rPr>
              <w:t>(UHTGM</w:t>
            </w:r>
            <w:r w:rsidR="0020437B" w:rsidRPr="0020437B">
              <w:rPr>
                <w:rFonts w:ascii="Arial" w:hAnsi="Arial"/>
                <w:b/>
                <w:w w:val="110"/>
                <w:sz w:val="12"/>
              </w:rPr>
              <w:t>)</w:t>
            </w:r>
          </w:p>
        </w:tc>
        <w:tc>
          <w:tcPr>
            <w:tcW w:w="1270" w:type="dxa"/>
          </w:tcPr>
          <w:p w14:paraId="28355B9A" w14:textId="77777777" w:rsidR="00734933" w:rsidRPr="0020437B" w:rsidRDefault="00734933" w:rsidP="00734933">
            <w:pPr>
              <w:pStyle w:val="TableParagraph"/>
              <w:rPr>
                <w:rFonts w:ascii="Tahoma"/>
                <w:b/>
                <w:sz w:val="16"/>
              </w:rPr>
            </w:pPr>
          </w:p>
          <w:p w14:paraId="2207EBA1" w14:textId="77777777" w:rsidR="00734933" w:rsidRPr="0020437B" w:rsidRDefault="00734933" w:rsidP="00734933">
            <w:pPr>
              <w:pStyle w:val="TableParagraph"/>
              <w:rPr>
                <w:rFonts w:ascii="Tahoma"/>
                <w:b/>
                <w:sz w:val="16"/>
              </w:rPr>
            </w:pPr>
          </w:p>
          <w:p w14:paraId="24E73A4F" w14:textId="77777777" w:rsidR="00734933" w:rsidRPr="0020437B" w:rsidRDefault="00734933" w:rsidP="00734933">
            <w:pPr>
              <w:pStyle w:val="TableParagraph"/>
              <w:rPr>
                <w:rFonts w:ascii="Tahoma"/>
                <w:b/>
                <w:sz w:val="16"/>
              </w:rPr>
            </w:pPr>
          </w:p>
          <w:p w14:paraId="55B4B2BA" w14:textId="77777777" w:rsidR="00734933" w:rsidRPr="0020437B" w:rsidRDefault="00734933" w:rsidP="00734933">
            <w:pPr>
              <w:pStyle w:val="TableParagraph"/>
              <w:rPr>
                <w:rFonts w:ascii="Tahoma"/>
                <w:b/>
                <w:sz w:val="15"/>
              </w:rPr>
            </w:pPr>
          </w:p>
          <w:p w14:paraId="10397518" w14:textId="77777777" w:rsidR="00734933" w:rsidRPr="0020437B" w:rsidRDefault="00734933" w:rsidP="00734933">
            <w:pPr>
              <w:pStyle w:val="TableParagraph"/>
              <w:ind w:left="149" w:right="111"/>
              <w:jc w:val="center"/>
              <w:rPr>
                <w:rFonts w:ascii="Arial" w:hAnsi="Arial"/>
                <w:b/>
                <w:sz w:val="12"/>
              </w:rPr>
            </w:pPr>
            <w:r w:rsidRPr="0020437B">
              <w:rPr>
                <w:rFonts w:ascii="Arial" w:hAnsi="Arial"/>
                <w:b/>
                <w:w w:val="105"/>
                <w:sz w:val="12"/>
              </w:rPr>
              <w:t>Sektör</w:t>
            </w:r>
            <w:r w:rsidRPr="0020437B">
              <w:rPr>
                <w:rFonts w:ascii="Arial" w:hAnsi="Arial"/>
                <w:b/>
                <w:spacing w:val="2"/>
                <w:w w:val="105"/>
                <w:sz w:val="12"/>
              </w:rPr>
              <w:t xml:space="preserve"> </w:t>
            </w:r>
            <w:r w:rsidRPr="0020437B">
              <w:rPr>
                <w:rFonts w:ascii="Arial" w:hAnsi="Arial"/>
                <w:b/>
                <w:w w:val="105"/>
                <w:sz w:val="12"/>
              </w:rPr>
              <w:t>Temsilcileri</w:t>
            </w:r>
          </w:p>
        </w:tc>
        <w:tc>
          <w:tcPr>
            <w:tcW w:w="1270" w:type="dxa"/>
          </w:tcPr>
          <w:p w14:paraId="074DE64D" w14:textId="77777777" w:rsidR="00734933" w:rsidRDefault="00734933" w:rsidP="00734933">
            <w:pPr>
              <w:pStyle w:val="TableParagraph"/>
              <w:tabs>
                <w:tab w:val="left" w:pos="142"/>
              </w:tabs>
              <w:rPr>
                <w:rFonts w:ascii="Tahoma"/>
                <w:b/>
                <w:sz w:val="16"/>
              </w:rPr>
            </w:pPr>
          </w:p>
          <w:p w14:paraId="5288BD83" w14:textId="77777777" w:rsidR="00734933" w:rsidRDefault="00734933" w:rsidP="00734933">
            <w:pPr>
              <w:pStyle w:val="TableParagraph"/>
              <w:tabs>
                <w:tab w:val="left" w:pos="142"/>
              </w:tabs>
              <w:rPr>
                <w:rFonts w:ascii="Tahoma"/>
                <w:b/>
                <w:sz w:val="16"/>
              </w:rPr>
            </w:pPr>
          </w:p>
          <w:p w14:paraId="62DB2481" w14:textId="77777777" w:rsidR="00734933" w:rsidRDefault="00734933" w:rsidP="00734933">
            <w:pPr>
              <w:pStyle w:val="TableParagraph"/>
              <w:tabs>
                <w:tab w:val="left" w:pos="142"/>
              </w:tabs>
              <w:rPr>
                <w:rFonts w:ascii="Tahoma"/>
                <w:b/>
                <w:sz w:val="16"/>
              </w:rPr>
            </w:pPr>
          </w:p>
          <w:p w14:paraId="0C144182" w14:textId="77777777" w:rsidR="00734933" w:rsidRDefault="00734933" w:rsidP="00734933">
            <w:pPr>
              <w:pStyle w:val="TableParagraph"/>
              <w:tabs>
                <w:tab w:val="left" w:pos="142"/>
              </w:tabs>
              <w:rPr>
                <w:rFonts w:ascii="Tahoma"/>
                <w:b/>
                <w:sz w:val="16"/>
              </w:rPr>
            </w:pPr>
          </w:p>
          <w:p w14:paraId="0021C723" w14:textId="77777777" w:rsidR="00734933" w:rsidRDefault="00734933" w:rsidP="00734933">
            <w:pPr>
              <w:pStyle w:val="TableParagraph"/>
              <w:tabs>
                <w:tab w:val="left" w:pos="142"/>
              </w:tabs>
              <w:rPr>
                <w:rFonts w:ascii="Tahoma"/>
                <w:b/>
                <w:sz w:val="16"/>
              </w:rPr>
            </w:pPr>
          </w:p>
          <w:p w14:paraId="2AE131F4" w14:textId="77777777" w:rsidR="00734933" w:rsidRDefault="00734933" w:rsidP="00734933">
            <w:pPr>
              <w:pStyle w:val="TableParagraph"/>
              <w:tabs>
                <w:tab w:val="left" w:pos="142"/>
              </w:tabs>
              <w:spacing w:before="11"/>
              <w:rPr>
                <w:rFonts w:ascii="Tahoma"/>
                <w:b/>
                <w:sz w:val="17"/>
              </w:rPr>
            </w:pPr>
          </w:p>
          <w:p w14:paraId="1C4625E0" w14:textId="77777777" w:rsidR="00734933" w:rsidRDefault="00734933" w:rsidP="00734933">
            <w:pPr>
              <w:pStyle w:val="TableParagraph"/>
              <w:tabs>
                <w:tab w:val="left" w:pos="142"/>
              </w:tabs>
              <w:ind w:left="332"/>
              <w:rPr>
                <w:rFonts w:ascii="Arial"/>
                <w:b/>
                <w:sz w:val="12"/>
              </w:rPr>
            </w:pPr>
            <w:r>
              <w:rPr>
                <w:rFonts w:ascii="Arial"/>
                <w:b/>
                <w:color w:val="231F20"/>
                <w:w w:val="110"/>
                <w:sz w:val="12"/>
              </w:rPr>
              <w:t>2022-2023</w:t>
            </w:r>
          </w:p>
        </w:tc>
      </w:tr>
      <w:tr w:rsidR="00734933" w14:paraId="673AAFDD" w14:textId="77777777" w:rsidTr="00C06196">
        <w:trPr>
          <w:trHeight w:val="2308"/>
        </w:trPr>
        <w:tc>
          <w:tcPr>
            <w:tcW w:w="1006" w:type="dxa"/>
          </w:tcPr>
          <w:p w14:paraId="73359E4F" w14:textId="77777777" w:rsidR="00734933" w:rsidRDefault="00734933" w:rsidP="00734933">
            <w:pPr>
              <w:pStyle w:val="TableParagraph"/>
              <w:tabs>
                <w:tab w:val="left" w:pos="142"/>
              </w:tabs>
              <w:rPr>
                <w:rFonts w:ascii="Tahoma"/>
                <w:b/>
                <w:sz w:val="24"/>
              </w:rPr>
            </w:pPr>
          </w:p>
          <w:p w14:paraId="6B07345B" w14:textId="77777777" w:rsidR="00734933" w:rsidRDefault="00734933" w:rsidP="00734933">
            <w:pPr>
              <w:pStyle w:val="TableParagraph"/>
              <w:tabs>
                <w:tab w:val="left" w:pos="142"/>
              </w:tabs>
              <w:rPr>
                <w:rFonts w:ascii="Tahoma"/>
                <w:b/>
                <w:sz w:val="24"/>
              </w:rPr>
            </w:pPr>
          </w:p>
          <w:p w14:paraId="0E708A69" w14:textId="77777777" w:rsidR="00734933" w:rsidRDefault="00734933" w:rsidP="00734933">
            <w:pPr>
              <w:pStyle w:val="TableParagraph"/>
              <w:tabs>
                <w:tab w:val="left" w:pos="142"/>
              </w:tabs>
              <w:rPr>
                <w:rFonts w:ascii="Tahoma"/>
                <w:b/>
                <w:sz w:val="24"/>
              </w:rPr>
            </w:pPr>
          </w:p>
          <w:p w14:paraId="0E7AA1A9" w14:textId="77777777" w:rsidR="00734933" w:rsidRDefault="00734933" w:rsidP="00734933">
            <w:pPr>
              <w:pStyle w:val="TableParagraph"/>
              <w:tabs>
                <w:tab w:val="left" w:pos="142"/>
              </w:tabs>
              <w:spacing w:before="203"/>
              <w:ind w:left="170" w:right="172"/>
              <w:jc w:val="center"/>
              <w:rPr>
                <w:rFonts w:ascii="Arial"/>
                <w:b/>
                <w:sz w:val="18"/>
              </w:rPr>
            </w:pPr>
            <w:r>
              <w:rPr>
                <w:rFonts w:ascii="Arial"/>
                <w:b/>
                <w:color w:val="2868B2"/>
                <w:sz w:val="18"/>
              </w:rPr>
              <w:t>3.2.18</w:t>
            </w:r>
          </w:p>
        </w:tc>
        <w:tc>
          <w:tcPr>
            <w:tcW w:w="2480" w:type="dxa"/>
          </w:tcPr>
          <w:p w14:paraId="119876C3" w14:textId="77777777" w:rsidR="00734933" w:rsidRDefault="00734933" w:rsidP="00734933">
            <w:pPr>
              <w:pStyle w:val="TableParagraph"/>
              <w:tabs>
                <w:tab w:val="left" w:pos="142"/>
              </w:tabs>
              <w:rPr>
                <w:rFonts w:ascii="Tahoma"/>
                <w:b/>
                <w:sz w:val="16"/>
              </w:rPr>
            </w:pPr>
          </w:p>
          <w:p w14:paraId="2110CA51" w14:textId="77777777" w:rsidR="00734933" w:rsidRDefault="00734933" w:rsidP="00734933">
            <w:pPr>
              <w:pStyle w:val="TableParagraph"/>
              <w:tabs>
                <w:tab w:val="left" w:pos="142"/>
              </w:tabs>
              <w:rPr>
                <w:rFonts w:ascii="Tahoma"/>
                <w:b/>
                <w:sz w:val="16"/>
              </w:rPr>
            </w:pPr>
          </w:p>
          <w:p w14:paraId="1C2E571A" w14:textId="77777777" w:rsidR="00734933" w:rsidRDefault="00734933" w:rsidP="00734933">
            <w:pPr>
              <w:pStyle w:val="TableParagraph"/>
              <w:tabs>
                <w:tab w:val="left" w:pos="142"/>
              </w:tabs>
              <w:rPr>
                <w:rFonts w:ascii="Tahoma"/>
                <w:b/>
                <w:sz w:val="16"/>
              </w:rPr>
            </w:pPr>
          </w:p>
          <w:p w14:paraId="38D03379" w14:textId="77777777" w:rsidR="00734933" w:rsidRDefault="00734933" w:rsidP="00734933">
            <w:pPr>
              <w:pStyle w:val="TableParagraph"/>
              <w:tabs>
                <w:tab w:val="left" w:pos="142"/>
              </w:tabs>
              <w:spacing w:before="6"/>
              <w:rPr>
                <w:rFonts w:ascii="Tahoma"/>
                <w:b/>
                <w:sz w:val="18"/>
              </w:rPr>
            </w:pPr>
          </w:p>
          <w:p w14:paraId="2653772F" w14:textId="77777777" w:rsidR="00734933" w:rsidRDefault="00734933" w:rsidP="00734933">
            <w:pPr>
              <w:pStyle w:val="TableParagraph"/>
              <w:tabs>
                <w:tab w:val="left" w:pos="142"/>
              </w:tabs>
              <w:spacing w:line="312" w:lineRule="auto"/>
              <w:ind w:left="71" w:right="201"/>
              <w:rPr>
                <w:rFonts w:ascii="Arial" w:hAnsi="Arial"/>
                <w:b/>
                <w:sz w:val="12"/>
              </w:rPr>
            </w:pPr>
            <w:r>
              <w:rPr>
                <w:rFonts w:ascii="Arial" w:hAnsi="Arial"/>
                <w:b/>
                <w:color w:val="231F20"/>
                <w:spacing w:val="-1"/>
                <w:w w:val="110"/>
                <w:sz w:val="12"/>
              </w:rPr>
              <w:t>ABD</w:t>
            </w:r>
            <w:r>
              <w:rPr>
                <w:rFonts w:ascii="Arial" w:hAnsi="Arial"/>
                <w:b/>
                <w:color w:val="231F20"/>
                <w:spacing w:val="-8"/>
                <w:w w:val="110"/>
                <w:sz w:val="12"/>
              </w:rPr>
              <w:t xml:space="preserve"> </w:t>
            </w:r>
            <w:r>
              <w:rPr>
                <w:rFonts w:ascii="Arial" w:hAnsi="Arial"/>
                <w:b/>
                <w:color w:val="231F20"/>
                <w:spacing w:val="-1"/>
                <w:w w:val="110"/>
                <w:sz w:val="12"/>
              </w:rPr>
              <w:t>kökenli</w:t>
            </w:r>
            <w:r>
              <w:rPr>
                <w:rFonts w:ascii="Arial" w:hAnsi="Arial"/>
                <w:b/>
                <w:color w:val="231F20"/>
                <w:spacing w:val="-8"/>
                <w:w w:val="110"/>
                <w:sz w:val="12"/>
              </w:rPr>
              <w:t xml:space="preserve"> </w:t>
            </w:r>
            <w:r>
              <w:rPr>
                <w:rFonts w:ascii="Arial" w:hAnsi="Arial"/>
                <w:b/>
                <w:color w:val="231F20"/>
                <w:w w:val="110"/>
                <w:sz w:val="12"/>
              </w:rPr>
              <w:t>dizi/film/belgesel</w:t>
            </w:r>
            <w:r>
              <w:rPr>
                <w:rFonts w:ascii="Arial" w:hAnsi="Arial"/>
                <w:b/>
                <w:color w:val="231F20"/>
                <w:spacing w:val="-7"/>
                <w:w w:val="110"/>
                <w:sz w:val="12"/>
              </w:rPr>
              <w:t xml:space="preserve"> </w:t>
            </w:r>
            <w:r>
              <w:rPr>
                <w:rFonts w:ascii="Arial" w:hAnsi="Arial"/>
                <w:b/>
                <w:color w:val="231F20"/>
                <w:w w:val="110"/>
                <w:sz w:val="12"/>
              </w:rPr>
              <w:t>veya</w:t>
            </w:r>
            <w:r>
              <w:rPr>
                <w:rFonts w:ascii="Arial" w:hAnsi="Arial"/>
                <w:b/>
                <w:color w:val="231F20"/>
                <w:spacing w:val="-34"/>
                <w:w w:val="110"/>
                <w:sz w:val="12"/>
              </w:rPr>
              <w:t xml:space="preserve"> </w:t>
            </w:r>
            <w:r>
              <w:rPr>
                <w:rFonts w:ascii="Arial" w:hAnsi="Arial"/>
                <w:b/>
                <w:color w:val="231F20"/>
                <w:w w:val="110"/>
                <w:sz w:val="12"/>
              </w:rPr>
              <w:t>TV yapımlarının Türkiye’de</w:t>
            </w:r>
            <w:r>
              <w:rPr>
                <w:rFonts w:ascii="Arial" w:hAnsi="Arial"/>
                <w:b/>
                <w:color w:val="231F20"/>
                <w:spacing w:val="1"/>
                <w:w w:val="110"/>
                <w:sz w:val="12"/>
              </w:rPr>
              <w:t xml:space="preserve"> </w:t>
            </w:r>
            <w:r>
              <w:rPr>
                <w:rFonts w:ascii="Arial" w:hAnsi="Arial"/>
                <w:b/>
                <w:color w:val="231F20"/>
                <w:w w:val="110"/>
                <w:sz w:val="12"/>
              </w:rPr>
              <w:t>çekilmesine yönelik paydaşlarla</w:t>
            </w:r>
            <w:r>
              <w:rPr>
                <w:rFonts w:ascii="Arial" w:hAnsi="Arial"/>
                <w:b/>
                <w:color w:val="231F20"/>
                <w:spacing w:val="1"/>
                <w:w w:val="110"/>
                <w:sz w:val="12"/>
              </w:rPr>
              <w:t xml:space="preserve"> </w:t>
            </w:r>
            <w:r>
              <w:rPr>
                <w:rFonts w:ascii="Arial" w:hAnsi="Arial"/>
                <w:b/>
                <w:color w:val="231F20"/>
                <w:w w:val="110"/>
                <w:sz w:val="12"/>
              </w:rPr>
              <w:t>temaslar</w:t>
            </w:r>
            <w:r>
              <w:rPr>
                <w:rFonts w:ascii="Arial" w:hAnsi="Arial"/>
                <w:b/>
                <w:color w:val="231F20"/>
                <w:spacing w:val="-6"/>
                <w:w w:val="110"/>
                <w:sz w:val="12"/>
              </w:rPr>
              <w:t xml:space="preserve"> </w:t>
            </w:r>
            <w:r>
              <w:rPr>
                <w:rFonts w:ascii="Arial" w:hAnsi="Arial"/>
                <w:b/>
                <w:color w:val="231F20"/>
                <w:w w:val="110"/>
                <w:sz w:val="12"/>
              </w:rPr>
              <w:t>gerçekleştirilecektir.</w:t>
            </w:r>
          </w:p>
        </w:tc>
        <w:tc>
          <w:tcPr>
            <w:tcW w:w="3571" w:type="dxa"/>
          </w:tcPr>
          <w:p w14:paraId="6B1011D3" w14:textId="77777777" w:rsidR="00734933" w:rsidRDefault="00734933" w:rsidP="00734933">
            <w:pPr>
              <w:pStyle w:val="TableParagraph"/>
              <w:tabs>
                <w:tab w:val="left" w:pos="142"/>
              </w:tabs>
              <w:rPr>
                <w:rFonts w:ascii="Tahoma"/>
                <w:b/>
                <w:sz w:val="16"/>
              </w:rPr>
            </w:pPr>
          </w:p>
          <w:p w14:paraId="6288BDFE" w14:textId="77777777" w:rsidR="00734933" w:rsidRDefault="00734933" w:rsidP="00734933">
            <w:pPr>
              <w:pStyle w:val="TableParagraph"/>
              <w:tabs>
                <w:tab w:val="left" w:pos="142"/>
              </w:tabs>
              <w:rPr>
                <w:rFonts w:ascii="Tahoma"/>
                <w:b/>
                <w:sz w:val="16"/>
              </w:rPr>
            </w:pPr>
          </w:p>
          <w:p w14:paraId="32ED9A4F" w14:textId="77777777" w:rsidR="00734933" w:rsidRDefault="00734933" w:rsidP="00734933">
            <w:pPr>
              <w:pStyle w:val="TableParagraph"/>
              <w:tabs>
                <w:tab w:val="left" w:pos="142"/>
              </w:tabs>
              <w:rPr>
                <w:rFonts w:ascii="Tahoma"/>
                <w:b/>
                <w:sz w:val="16"/>
              </w:rPr>
            </w:pPr>
          </w:p>
          <w:p w14:paraId="604584CA" w14:textId="77777777" w:rsidR="00734933" w:rsidRDefault="00734933" w:rsidP="00734933">
            <w:pPr>
              <w:pStyle w:val="TableParagraph"/>
              <w:tabs>
                <w:tab w:val="left" w:pos="142"/>
              </w:tabs>
              <w:rPr>
                <w:rFonts w:ascii="Tahoma"/>
                <w:b/>
                <w:sz w:val="16"/>
              </w:rPr>
            </w:pPr>
          </w:p>
          <w:p w14:paraId="66042D25" w14:textId="77777777" w:rsidR="00734933" w:rsidRDefault="00734933" w:rsidP="00734933">
            <w:pPr>
              <w:pStyle w:val="TableParagraph"/>
              <w:tabs>
                <w:tab w:val="left" w:pos="142"/>
              </w:tabs>
              <w:spacing w:before="105" w:line="295" w:lineRule="auto"/>
              <w:ind w:left="138" w:right="144"/>
              <w:rPr>
                <w:sz w:val="12"/>
              </w:rPr>
            </w:pPr>
            <w:r>
              <w:rPr>
                <w:color w:val="231F20"/>
                <w:spacing w:val="-1"/>
                <w:sz w:val="12"/>
              </w:rPr>
              <w:t>Ülkemizin</w:t>
            </w:r>
            <w:r>
              <w:rPr>
                <w:color w:val="231F20"/>
                <w:spacing w:val="-12"/>
                <w:sz w:val="12"/>
              </w:rPr>
              <w:t xml:space="preserve"> </w:t>
            </w:r>
            <w:r>
              <w:rPr>
                <w:color w:val="231F20"/>
                <w:sz w:val="12"/>
              </w:rPr>
              <w:t>uygun</w:t>
            </w:r>
            <w:r>
              <w:rPr>
                <w:color w:val="231F20"/>
                <w:spacing w:val="-12"/>
                <w:sz w:val="12"/>
              </w:rPr>
              <w:t xml:space="preserve"> </w:t>
            </w:r>
            <w:r>
              <w:rPr>
                <w:color w:val="231F20"/>
                <w:sz w:val="12"/>
              </w:rPr>
              <w:t>dizi/film</w:t>
            </w:r>
            <w:r>
              <w:rPr>
                <w:color w:val="231F20"/>
                <w:spacing w:val="-12"/>
                <w:sz w:val="12"/>
              </w:rPr>
              <w:t xml:space="preserve"> </w:t>
            </w:r>
            <w:r>
              <w:rPr>
                <w:color w:val="231F20"/>
                <w:sz w:val="12"/>
              </w:rPr>
              <w:t>platosu</w:t>
            </w:r>
            <w:r>
              <w:rPr>
                <w:color w:val="231F20"/>
                <w:spacing w:val="-11"/>
                <w:sz w:val="12"/>
              </w:rPr>
              <w:t xml:space="preserve"> </w:t>
            </w:r>
            <w:r>
              <w:rPr>
                <w:color w:val="231F20"/>
                <w:sz w:val="12"/>
              </w:rPr>
              <w:t>özellikleri</w:t>
            </w:r>
            <w:r>
              <w:rPr>
                <w:color w:val="231F20"/>
                <w:spacing w:val="-12"/>
                <w:sz w:val="12"/>
              </w:rPr>
              <w:t xml:space="preserve"> </w:t>
            </w:r>
            <w:r>
              <w:rPr>
                <w:color w:val="231F20"/>
                <w:sz w:val="12"/>
              </w:rPr>
              <w:t>gözetilerek</w:t>
            </w:r>
            <w:r>
              <w:rPr>
                <w:color w:val="231F20"/>
                <w:spacing w:val="-39"/>
                <w:sz w:val="12"/>
              </w:rPr>
              <w:t xml:space="preserve"> </w:t>
            </w:r>
            <w:r>
              <w:rPr>
                <w:color w:val="231F20"/>
                <w:sz w:val="12"/>
              </w:rPr>
              <w:t>ABD’li yapımcılarla bu alanlarda film prodüksiyonu</w:t>
            </w:r>
            <w:r>
              <w:rPr>
                <w:color w:val="231F20"/>
                <w:spacing w:val="1"/>
                <w:sz w:val="12"/>
              </w:rPr>
              <w:t xml:space="preserve"> </w:t>
            </w:r>
            <w:r>
              <w:rPr>
                <w:color w:val="231F20"/>
                <w:spacing w:val="-1"/>
                <w:sz w:val="12"/>
              </w:rPr>
              <w:t>çalışması</w:t>
            </w:r>
            <w:r>
              <w:rPr>
                <w:color w:val="231F20"/>
                <w:spacing w:val="-12"/>
                <w:sz w:val="12"/>
              </w:rPr>
              <w:t xml:space="preserve"> </w:t>
            </w:r>
            <w:r>
              <w:rPr>
                <w:color w:val="231F20"/>
                <w:spacing w:val="-1"/>
                <w:sz w:val="12"/>
              </w:rPr>
              <w:t>yapılması</w:t>
            </w:r>
            <w:r>
              <w:rPr>
                <w:color w:val="231F20"/>
                <w:spacing w:val="-12"/>
                <w:sz w:val="12"/>
              </w:rPr>
              <w:t xml:space="preserve"> </w:t>
            </w:r>
            <w:r>
              <w:rPr>
                <w:color w:val="231F20"/>
                <w:sz w:val="12"/>
              </w:rPr>
              <w:t>amaçlanmaktadır.</w:t>
            </w:r>
          </w:p>
        </w:tc>
        <w:tc>
          <w:tcPr>
            <w:tcW w:w="1573" w:type="dxa"/>
          </w:tcPr>
          <w:p w14:paraId="4944D6A2" w14:textId="77777777" w:rsidR="00734933" w:rsidRPr="0020437B" w:rsidRDefault="00734933" w:rsidP="00734933">
            <w:pPr>
              <w:pStyle w:val="TableParagraph"/>
              <w:rPr>
                <w:rFonts w:ascii="Tahoma"/>
                <w:b/>
                <w:sz w:val="16"/>
              </w:rPr>
            </w:pPr>
          </w:p>
          <w:p w14:paraId="70EAD7CB" w14:textId="77777777" w:rsidR="00734933" w:rsidRPr="0020437B" w:rsidRDefault="00734933" w:rsidP="00734933">
            <w:pPr>
              <w:pStyle w:val="TableParagraph"/>
              <w:rPr>
                <w:rFonts w:ascii="Tahoma"/>
                <w:b/>
                <w:sz w:val="16"/>
              </w:rPr>
            </w:pPr>
          </w:p>
          <w:p w14:paraId="7C6589DE" w14:textId="77777777" w:rsidR="00734933" w:rsidRPr="0020437B" w:rsidRDefault="00734933" w:rsidP="00734933">
            <w:pPr>
              <w:pStyle w:val="TableParagraph"/>
              <w:spacing w:before="8"/>
              <w:rPr>
                <w:rFonts w:ascii="Tahoma"/>
                <w:b/>
                <w:sz w:val="12"/>
              </w:rPr>
            </w:pPr>
          </w:p>
          <w:p w14:paraId="5E67050E" w14:textId="77777777" w:rsidR="00734933" w:rsidRPr="0020437B" w:rsidRDefault="00734933" w:rsidP="00734933">
            <w:pPr>
              <w:pStyle w:val="TableParagraph"/>
              <w:spacing w:line="312" w:lineRule="auto"/>
              <w:ind w:left="151" w:right="110"/>
              <w:jc w:val="center"/>
              <w:rPr>
                <w:rFonts w:ascii="Arial" w:hAnsi="Arial"/>
                <w:b/>
                <w:sz w:val="12"/>
              </w:rPr>
            </w:pPr>
            <w:r w:rsidRPr="0020437B">
              <w:rPr>
                <w:rFonts w:ascii="Arial" w:hAnsi="Arial"/>
                <w:b/>
                <w:w w:val="105"/>
                <w:sz w:val="12"/>
              </w:rPr>
              <w:t>Ticaret</w:t>
            </w:r>
            <w:r w:rsidRPr="0020437B">
              <w:rPr>
                <w:rFonts w:ascii="Arial" w:hAnsi="Arial"/>
                <w:b/>
                <w:spacing w:val="6"/>
                <w:w w:val="105"/>
                <w:sz w:val="12"/>
              </w:rPr>
              <w:t xml:space="preserve"> </w:t>
            </w:r>
            <w:r w:rsidR="0012441B" w:rsidRPr="0020437B">
              <w:rPr>
                <w:rFonts w:ascii="Arial" w:hAnsi="Arial"/>
                <w:b/>
                <w:w w:val="105"/>
                <w:sz w:val="12"/>
              </w:rPr>
              <w:t>Bakanlığı</w:t>
            </w:r>
            <w:r w:rsidRPr="0020437B">
              <w:rPr>
                <w:rFonts w:ascii="Arial" w:hAnsi="Arial"/>
                <w:b/>
                <w:spacing w:val="-32"/>
                <w:w w:val="105"/>
                <w:sz w:val="12"/>
              </w:rPr>
              <w:t xml:space="preserve"> </w:t>
            </w:r>
            <w:r w:rsidRPr="0020437B">
              <w:rPr>
                <w:rFonts w:ascii="Arial" w:hAnsi="Arial"/>
                <w:b/>
                <w:w w:val="110"/>
                <w:sz w:val="12"/>
              </w:rPr>
              <w:t>(UHTGM)</w:t>
            </w:r>
          </w:p>
          <w:p w14:paraId="3139CA38" w14:textId="77777777" w:rsidR="00734933" w:rsidRPr="0020437B" w:rsidRDefault="00734933" w:rsidP="0020437B">
            <w:pPr>
              <w:pStyle w:val="TableParagraph"/>
              <w:ind w:right="111"/>
              <w:rPr>
                <w:rFonts w:ascii="Arial" w:hAnsi="Arial"/>
                <w:b/>
                <w:sz w:val="12"/>
              </w:rPr>
            </w:pPr>
          </w:p>
        </w:tc>
        <w:tc>
          <w:tcPr>
            <w:tcW w:w="1270" w:type="dxa"/>
          </w:tcPr>
          <w:p w14:paraId="110FA1E9" w14:textId="77777777" w:rsidR="00734933" w:rsidRPr="0020437B" w:rsidRDefault="00734933" w:rsidP="00734933">
            <w:pPr>
              <w:pStyle w:val="TableParagraph"/>
              <w:rPr>
                <w:rFonts w:ascii="Tahoma"/>
                <w:b/>
                <w:sz w:val="16"/>
              </w:rPr>
            </w:pPr>
          </w:p>
          <w:p w14:paraId="1FC319C6" w14:textId="77777777" w:rsidR="00734933" w:rsidRPr="0020437B" w:rsidRDefault="00734933" w:rsidP="00734933">
            <w:pPr>
              <w:pStyle w:val="TableParagraph"/>
              <w:spacing w:before="12"/>
              <w:rPr>
                <w:rFonts w:ascii="Tahoma"/>
                <w:b/>
                <w:sz w:val="14"/>
              </w:rPr>
            </w:pPr>
          </w:p>
          <w:p w14:paraId="1AC08844" w14:textId="77777777" w:rsidR="00734933" w:rsidRPr="0020437B" w:rsidRDefault="00734933" w:rsidP="00734933">
            <w:pPr>
              <w:pStyle w:val="TableParagraph"/>
              <w:spacing w:line="312" w:lineRule="auto"/>
              <w:ind w:left="151" w:right="110"/>
              <w:jc w:val="center"/>
              <w:rPr>
                <w:rFonts w:ascii="Arial" w:hAnsi="Arial"/>
                <w:b/>
                <w:sz w:val="12"/>
              </w:rPr>
            </w:pPr>
            <w:r w:rsidRPr="0020437B">
              <w:rPr>
                <w:rFonts w:ascii="Arial" w:hAnsi="Arial"/>
                <w:b/>
                <w:spacing w:val="-2"/>
                <w:w w:val="110"/>
                <w:sz w:val="12"/>
              </w:rPr>
              <w:t xml:space="preserve">Kültür </w:t>
            </w:r>
            <w:r w:rsidRPr="0020437B">
              <w:rPr>
                <w:rFonts w:ascii="Arial" w:hAnsi="Arial"/>
                <w:b/>
                <w:spacing w:val="-1"/>
                <w:w w:val="110"/>
                <w:sz w:val="12"/>
              </w:rPr>
              <w:t>ve Turizm</w:t>
            </w:r>
            <w:r w:rsidRPr="0020437B">
              <w:rPr>
                <w:rFonts w:ascii="Arial" w:hAnsi="Arial"/>
                <w:b/>
                <w:spacing w:val="-34"/>
                <w:w w:val="110"/>
                <w:sz w:val="12"/>
              </w:rPr>
              <w:t xml:space="preserve"> </w:t>
            </w:r>
            <w:r w:rsidR="0012441B" w:rsidRPr="0020437B">
              <w:rPr>
                <w:rFonts w:ascii="Arial" w:hAnsi="Arial"/>
                <w:b/>
                <w:w w:val="110"/>
                <w:sz w:val="12"/>
              </w:rPr>
              <w:t>Bakanlığı</w:t>
            </w:r>
          </w:p>
          <w:p w14:paraId="6738492E" w14:textId="77777777" w:rsidR="00734933" w:rsidRPr="0020437B" w:rsidRDefault="00734933" w:rsidP="00734933">
            <w:pPr>
              <w:pStyle w:val="TableParagraph"/>
              <w:rPr>
                <w:rFonts w:ascii="Tahoma"/>
                <w:b/>
                <w:sz w:val="15"/>
              </w:rPr>
            </w:pPr>
          </w:p>
          <w:p w14:paraId="755C578E" w14:textId="77777777" w:rsidR="00734933" w:rsidRPr="0020437B" w:rsidRDefault="00734933" w:rsidP="00734933">
            <w:pPr>
              <w:pStyle w:val="TableParagraph"/>
              <w:ind w:left="149" w:right="111"/>
              <w:jc w:val="center"/>
              <w:rPr>
                <w:rFonts w:ascii="Arial" w:hAnsi="Arial"/>
                <w:b/>
                <w:sz w:val="12"/>
              </w:rPr>
            </w:pPr>
            <w:r w:rsidRPr="0020437B">
              <w:rPr>
                <w:rFonts w:ascii="Arial" w:hAnsi="Arial"/>
                <w:b/>
                <w:w w:val="105"/>
                <w:sz w:val="12"/>
              </w:rPr>
              <w:t>Sektör</w:t>
            </w:r>
            <w:r w:rsidRPr="0020437B">
              <w:rPr>
                <w:rFonts w:ascii="Arial" w:hAnsi="Arial"/>
                <w:b/>
                <w:spacing w:val="2"/>
                <w:w w:val="105"/>
                <w:sz w:val="12"/>
              </w:rPr>
              <w:t xml:space="preserve"> </w:t>
            </w:r>
            <w:r w:rsidRPr="0020437B">
              <w:rPr>
                <w:rFonts w:ascii="Arial" w:hAnsi="Arial"/>
                <w:b/>
                <w:w w:val="105"/>
                <w:sz w:val="12"/>
              </w:rPr>
              <w:t>Temsilcileri</w:t>
            </w:r>
          </w:p>
        </w:tc>
        <w:tc>
          <w:tcPr>
            <w:tcW w:w="1270" w:type="dxa"/>
          </w:tcPr>
          <w:p w14:paraId="7297C75D" w14:textId="77777777" w:rsidR="00734933" w:rsidRDefault="00734933" w:rsidP="00734933">
            <w:pPr>
              <w:pStyle w:val="TableParagraph"/>
              <w:tabs>
                <w:tab w:val="left" w:pos="142"/>
              </w:tabs>
              <w:rPr>
                <w:rFonts w:ascii="Tahoma"/>
                <w:b/>
                <w:sz w:val="16"/>
              </w:rPr>
            </w:pPr>
          </w:p>
          <w:p w14:paraId="43C82077" w14:textId="77777777" w:rsidR="00734933" w:rsidRDefault="00734933" w:rsidP="00734933">
            <w:pPr>
              <w:pStyle w:val="TableParagraph"/>
              <w:tabs>
                <w:tab w:val="left" w:pos="142"/>
              </w:tabs>
              <w:rPr>
                <w:rFonts w:ascii="Tahoma"/>
                <w:b/>
                <w:sz w:val="16"/>
              </w:rPr>
            </w:pPr>
          </w:p>
          <w:p w14:paraId="6F923B70" w14:textId="77777777" w:rsidR="00734933" w:rsidRDefault="00734933" w:rsidP="00734933">
            <w:pPr>
              <w:pStyle w:val="TableParagraph"/>
              <w:tabs>
                <w:tab w:val="left" w:pos="142"/>
              </w:tabs>
              <w:rPr>
                <w:rFonts w:ascii="Tahoma"/>
                <w:b/>
                <w:sz w:val="16"/>
              </w:rPr>
            </w:pPr>
          </w:p>
          <w:p w14:paraId="57FF1918" w14:textId="77777777" w:rsidR="00734933" w:rsidRDefault="00734933" w:rsidP="00734933">
            <w:pPr>
              <w:pStyle w:val="TableParagraph"/>
              <w:tabs>
                <w:tab w:val="left" w:pos="142"/>
              </w:tabs>
              <w:rPr>
                <w:rFonts w:ascii="Tahoma"/>
                <w:b/>
                <w:sz w:val="16"/>
              </w:rPr>
            </w:pPr>
          </w:p>
          <w:p w14:paraId="70728CA6" w14:textId="77777777" w:rsidR="00734933" w:rsidRDefault="00734933" w:rsidP="00734933">
            <w:pPr>
              <w:pStyle w:val="TableParagraph"/>
              <w:tabs>
                <w:tab w:val="left" w:pos="142"/>
              </w:tabs>
              <w:rPr>
                <w:rFonts w:ascii="Tahoma"/>
                <w:b/>
                <w:sz w:val="16"/>
              </w:rPr>
            </w:pPr>
          </w:p>
          <w:p w14:paraId="758AC1D3" w14:textId="77777777" w:rsidR="00734933" w:rsidRDefault="00734933" w:rsidP="00734933">
            <w:pPr>
              <w:pStyle w:val="TableParagraph"/>
              <w:tabs>
                <w:tab w:val="left" w:pos="142"/>
              </w:tabs>
              <w:spacing w:before="105"/>
              <w:ind w:left="332"/>
              <w:rPr>
                <w:rFonts w:ascii="Arial"/>
                <w:b/>
                <w:sz w:val="12"/>
              </w:rPr>
            </w:pPr>
            <w:r>
              <w:rPr>
                <w:rFonts w:ascii="Arial"/>
                <w:b/>
                <w:color w:val="231F20"/>
                <w:w w:val="110"/>
                <w:sz w:val="12"/>
              </w:rPr>
              <w:t>2022-2023</w:t>
            </w:r>
          </w:p>
        </w:tc>
      </w:tr>
      <w:tr w:rsidR="00734933" w14:paraId="3AD6EF0E" w14:textId="77777777" w:rsidTr="00C06196">
        <w:trPr>
          <w:trHeight w:val="2671"/>
        </w:trPr>
        <w:tc>
          <w:tcPr>
            <w:tcW w:w="1006" w:type="dxa"/>
          </w:tcPr>
          <w:p w14:paraId="5179A6FF" w14:textId="77777777" w:rsidR="00734933" w:rsidRDefault="00734933" w:rsidP="00734933">
            <w:pPr>
              <w:pStyle w:val="TableParagraph"/>
              <w:tabs>
                <w:tab w:val="left" w:pos="142"/>
              </w:tabs>
              <w:rPr>
                <w:rFonts w:ascii="Tahoma"/>
                <w:b/>
                <w:sz w:val="24"/>
              </w:rPr>
            </w:pPr>
          </w:p>
          <w:p w14:paraId="43086C30" w14:textId="77777777" w:rsidR="00734933" w:rsidRDefault="00734933" w:rsidP="00734933">
            <w:pPr>
              <w:pStyle w:val="TableParagraph"/>
              <w:tabs>
                <w:tab w:val="left" w:pos="142"/>
              </w:tabs>
              <w:rPr>
                <w:rFonts w:ascii="Tahoma"/>
                <w:b/>
                <w:sz w:val="24"/>
              </w:rPr>
            </w:pPr>
          </w:p>
          <w:p w14:paraId="352B4854" w14:textId="77777777" w:rsidR="00734933" w:rsidRDefault="00734933" w:rsidP="00734933">
            <w:pPr>
              <w:pStyle w:val="TableParagraph"/>
              <w:tabs>
                <w:tab w:val="left" w:pos="142"/>
              </w:tabs>
              <w:rPr>
                <w:rFonts w:ascii="Tahoma"/>
                <w:b/>
                <w:sz w:val="24"/>
              </w:rPr>
            </w:pPr>
          </w:p>
          <w:p w14:paraId="58827EA7" w14:textId="77777777" w:rsidR="00734933" w:rsidRDefault="00734933" w:rsidP="00734933">
            <w:pPr>
              <w:pStyle w:val="TableParagraph"/>
              <w:tabs>
                <w:tab w:val="left" w:pos="142"/>
              </w:tabs>
              <w:spacing w:before="2"/>
              <w:rPr>
                <w:rFonts w:ascii="Tahoma"/>
                <w:b/>
                <w:sz w:val="33"/>
              </w:rPr>
            </w:pPr>
          </w:p>
          <w:p w14:paraId="2141B917" w14:textId="77777777" w:rsidR="00734933" w:rsidRDefault="00734933" w:rsidP="00734933">
            <w:pPr>
              <w:pStyle w:val="TableParagraph"/>
              <w:tabs>
                <w:tab w:val="left" w:pos="142"/>
              </w:tabs>
              <w:ind w:left="170" w:right="172"/>
              <w:jc w:val="center"/>
              <w:rPr>
                <w:rFonts w:ascii="Arial"/>
                <w:b/>
                <w:sz w:val="18"/>
              </w:rPr>
            </w:pPr>
            <w:r>
              <w:rPr>
                <w:rFonts w:ascii="Arial"/>
                <w:b/>
                <w:color w:val="2868B2"/>
                <w:sz w:val="18"/>
              </w:rPr>
              <w:t>3.2.19</w:t>
            </w:r>
          </w:p>
        </w:tc>
        <w:tc>
          <w:tcPr>
            <w:tcW w:w="2480" w:type="dxa"/>
          </w:tcPr>
          <w:p w14:paraId="71667AD3" w14:textId="77777777" w:rsidR="00734933" w:rsidRDefault="00734933" w:rsidP="00734933">
            <w:pPr>
              <w:pStyle w:val="TableParagraph"/>
              <w:tabs>
                <w:tab w:val="left" w:pos="142"/>
              </w:tabs>
              <w:rPr>
                <w:rFonts w:ascii="Tahoma"/>
                <w:b/>
                <w:sz w:val="16"/>
              </w:rPr>
            </w:pPr>
          </w:p>
          <w:p w14:paraId="0382D7D5" w14:textId="77777777" w:rsidR="00734933" w:rsidRDefault="00734933" w:rsidP="00734933">
            <w:pPr>
              <w:pStyle w:val="TableParagraph"/>
              <w:tabs>
                <w:tab w:val="left" w:pos="142"/>
              </w:tabs>
              <w:rPr>
                <w:rFonts w:ascii="Tahoma"/>
                <w:b/>
                <w:sz w:val="16"/>
              </w:rPr>
            </w:pPr>
          </w:p>
          <w:p w14:paraId="4D9EBE80" w14:textId="77777777" w:rsidR="00734933" w:rsidRDefault="00734933" w:rsidP="00734933">
            <w:pPr>
              <w:pStyle w:val="TableParagraph"/>
              <w:tabs>
                <w:tab w:val="left" w:pos="142"/>
              </w:tabs>
              <w:rPr>
                <w:rFonts w:ascii="Tahoma"/>
                <w:b/>
                <w:sz w:val="16"/>
              </w:rPr>
            </w:pPr>
          </w:p>
          <w:p w14:paraId="5DFF1036" w14:textId="77777777" w:rsidR="00734933" w:rsidRDefault="00734933" w:rsidP="00734933">
            <w:pPr>
              <w:pStyle w:val="TableParagraph"/>
              <w:tabs>
                <w:tab w:val="left" w:pos="142"/>
              </w:tabs>
              <w:rPr>
                <w:rFonts w:ascii="Tahoma"/>
                <w:b/>
                <w:sz w:val="16"/>
              </w:rPr>
            </w:pPr>
          </w:p>
          <w:p w14:paraId="1D1DCE0C" w14:textId="77777777" w:rsidR="00734933" w:rsidRDefault="00734933" w:rsidP="00734933">
            <w:pPr>
              <w:pStyle w:val="TableParagraph"/>
              <w:tabs>
                <w:tab w:val="left" w:pos="142"/>
              </w:tabs>
              <w:rPr>
                <w:rFonts w:ascii="Tahoma"/>
                <w:b/>
                <w:sz w:val="16"/>
              </w:rPr>
            </w:pPr>
          </w:p>
          <w:p w14:paraId="1B766174" w14:textId="77777777" w:rsidR="00734933" w:rsidRDefault="00734933" w:rsidP="00734933">
            <w:pPr>
              <w:pStyle w:val="TableParagraph"/>
              <w:tabs>
                <w:tab w:val="left" w:pos="142"/>
              </w:tabs>
              <w:spacing w:before="118" w:line="312" w:lineRule="auto"/>
              <w:ind w:left="71" w:right="92"/>
              <w:rPr>
                <w:rFonts w:ascii="Arial" w:hAnsi="Arial"/>
                <w:b/>
                <w:sz w:val="12"/>
              </w:rPr>
            </w:pPr>
            <w:r>
              <w:rPr>
                <w:rFonts w:ascii="Arial" w:hAnsi="Arial"/>
                <w:b/>
                <w:color w:val="231F20"/>
                <w:w w:val="110"/>
                <w:sz w:val="12"/>
              </w:rPr>
              <w:t>Lojistik</w:t>
            </w:r>
            <w:r>
              <w:rPr>
                <w:rFonts w:ascii="Arial" w:hAnsi="Arial"/>
                <w:b/>
                <w:color w:val="231F20"/>
                <w:spacing w:val="-9"/>
                <w:w w:val="110"/>
                <w:sz w:val="12"/>
              </w:rPr>
              <w:t xml:space="preserve"> </w:t>
            </w:r>
            <w:r>
              <w:rPr>
                <w:rFonts w:ascii="Arial" w:hAnsi="Arial"/>
                <w:b/>
                <w:color w:val="231F20"/>
                <w:w w:val="110"/>
                <w:sz w:val="12"/>
              </w:rPr>
              <w:t>dağıtım</w:t>
            </w:r>
            <w:r>
              <w:rPr>
                <w:rFonts w:ascii="Arial" w:hAnsi="Arial"/>
                <w:b/>
                <w:color w:val="231F20"/>
                <w:spacing w:val="-8"/>
                <w:w w:val="110"/>
                <w:sz w:val="12"/>
              </w:rPr>
              <w:t xml:space="preserve"> </w:t>
            </w:r>
            <w:r>
              <w:rPr>
                <w:rFonts w:ascii="Arial" w:hAnsi="Arial"/>
                <w:b/>
                <w:color w:val="231F20"/>
                <w:w w:val="110"/>
                <w:sz w:val="12"/>
              </w:rPr>
              <w:t>ağı</w:t>
            </w:r>
            <w:r>
              <w:rPr>
                <w:rFonts w:ascii="Arial" w:hAnsi="Arial"/>
                <w:b/>
                <w:color w:val="231F20"/>
                <w:spacing w:val="-8"/>
                <w:w w:val="110"/>
                <w:sz w:val="12"/>
              </w:rPr>
              <w:t xml:space="preserve"> </w:t>
            </w:r>
            <w:r>
              <w:rPr>
                <w:rFonts w:ascii="Arial" w:hAnsi="Arial"/>
                <w:b/>
                <w:color w:val="231F20"/>
                <w:w w:val="110"/>
                <w:sz w:val="12"/>
              </w:rPr>
              <w:t>ile</w:t>
            </w:r>
            <w:r>
              <w:rPr>
                <w:rFonts w:ascii="Arial" w:hAnsi="Arial"/>
                <w:b/>
                <w:color w:val="231F20"/>
                <w:spacing w:val="-9"/>
                <w:w w:val="110"/>
                <w:sz w:val="12"/>
              </w:rPr>
              <w:t xml:space="preserve"> </w:t>
            </w:r>
            <w:r>
              <w:rPr>
                <w:rFonts w:ascii="Arial" w:hAnsi="Arial"/>
                <w:b/>
                <w:color w:val="231F20"/>
                <w:w w:val="110"/>
                <w:sz w:val="12"/>
              </w:rPr>
              <w:t>ülkeye</w:t>
            </w:r>
            <w:r>
              <w:rPr>
                <w:rFonts w:ascii="Arial" w:hAnsi="Arial"/>
                <w:b/>
                <w:color w:val="231F20"/>
                <w:spacing w:val="-8"/>
                <w:w w:val="110"/>
                <w:sz w:val="12"/>
              </w:rPr>
              <w:t xml:space="preserv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w w:val="110"/>
                <w:sz w:val="12"/>
              </w:rPr>
              <w:t>mal ve hizmet ihracatının</w:t>
            </w:r>
            <w:r>
              <w:rPr>
                <w:rFonts w:ascii="Arial" w:hAnsi="Arial"/>
                <w:b/>
                <w:color w:val="231F20"/>
                <w:spacing w:val="1"/>
                <w:w w:val="110"/>
                <w:sz w:val="12"/>
              </w:rPr>
              <w:t xml:space="preserve"> </w:t>
            </w:r>
            <w:r>
              <w:rPr>
                <w:rFonts w:ascii="Arial" w:hAnsi="Arial"/>
                <w:b/>
                <w:color w:val="231F20"/>
                <w:w w:val="110"/>
                <w:sz w:val="12"/>
              </w:rPr>
              <w:t>etkinleştirilmesi</w:t>
            </w:r>
            <w:r>
              <w:rPr>
                <w:rFonts w:ascii="Arial" w:hAnsi="Arial"/>
                <w:b/>
                <w:color w:val="231F20"/>
                <w:spacing w:val="-7"/>
                <w:w w:val="110"/>
                <w:sz w:val="12"/>
              </w:rPr>
              <w:t xml:space="preserve"> </w:t>
            </w:r>
            <w:r>
              <w:rPr>
                <w:rFonts w:ascii="Arial" w:hAnsi="Arial"/>
                <w:b/>
                <w:color w:val="231F20"/>
                <w:w w:val="110"/>
                <w:sz w:val="12"/>
              </w:rPr>
              <w:t>sağlanacaktır.</w:t>
            </w:r>
          </w:p>
        </w:tc>
        <w:tc>
          <w:tcPr>
            <w:tcW w:w="3571" w:type="dxa"/>
          </w:tcPr>
          <w:p w14:paraId="2785505F" w14:textId="77777777" w:rsidR="00734933" w:rsidRDefault="00734933" w:rsidP="00734933">
            <w:pPr>
              <w:pStyle w:val="TableParagraph"/>
              <w:tabs>
                <w:tab w:val="left" w:pos="142"/>
              </w:tabs>
              <w:rPr>
                <w:rFonts w:ascii="Tahoma"/>
                <w:b/>
                <w:sz w:val="16"/>
              </w:rPr>
            </w:pPr>
          </w:p>
          <w:p w14:paraId="40690CF3" w14:textId="77777777" w:rsidR="00734933" w:rsidRDefault="00734933" w:rsidP="00734933">
            <w:pPr>
              <w:pStyle w:val="TableParagraph"/>
              <w:tabs>
                <w:tab w:val="left" w:pos="142"/>
              </w:tabs>
              <w:rPr>
                <w:rFonts w:ascii="Tahoma"/>
                <w:b/>
                <w:sz w:val="16"/>
              </w:rPr>
            </w:pPr>
          </w:p>
          <w:p w14:paraId="1922A836" w14:textId="77777777" w:rsidR="00734933" w:rsidRDefault="00734933" w:rsidP="00734933">
            <w:pPr>
              <w:pStyle w:val="TableParagraph"/>
              <w:tabs>
                <w:tab w:val="left" w:pos="142"/>
              </w:tabs>
              <w:spacing w:before="8"/>
              <w:rPr>
                <w:rFonts w:ascii="Tahoma"/>
                <w:b/>
                <w:sz w:val="17"/>
              </w:rPr>
            </w:pPr>
          </w:p>
          <w:p w14:paraId="619BE29A" w14:textId="23FBDCCA" w:rsidR="00734933" w:rsidRDefault="00734933" w:rsidP="00734933">
            <w:pPr>
              <w:pStyle w:val="TableParagraph"/>
              <w:tabs>
                <w:tab w:val="left" w:pos="142"/>
              </w:tabs>
              <w:spacing w:line="295" w:lineRule="auto"/>
              <w:ind w:left="138" w:right="270"/>
              <w:rPr>
                <w:sz w:val="12"/>
              </w:rPr>
            </w:pPr>
            <w:r>
              <w:rPr>
                <w:color w:val="231F20"/>
                <w:spacing w:val="-1"/>
                <w:sz w:val="12"/>
              </w:rPr>
              <w:t xml:space="preserve">Bakanlığımızın desteği, </w:t>
            </w:r>
            <w:r>
              <w:rPr>
                <w:color w:val="231F20"/>
                <w:sz w:val="12"/>
              </w:rPr>
              <w:t>iş birliği kuruluşlarımız eliyle</w:t>
            </w:r>
            <w:r>
              <w:rPr>
                <w:color w:val="231F20"/>
                <w:spacing w:val="-40"/>
                <w:sz w:val="12"/>
              </w:rPr>
              <w:t xml:space="preserve"> </w:t>
            </w:r>
            <w:r>
              <w:rPr>
                <w:color w:val="231F20"/>
                <w:spacing w:val="-1"/>
                <w:sz w:val="12"/>
              </w:rPr>
              <w:t>ABD’de</w:t>
            </w:r>
            <w:r>
              <w:rPr>
                <w:color w:val="231F20"/>
                <w:spacing w:val="-12"/>
                <w:sz w:val="12"/>
              </w:rPr>
              <w:t xml:space="preserve"> </w:t>
            </w:r>
            <w:r>
              <w:rPr>
                <w:color w:val="231F20"/>
                <w:spacing w:val="-1"/>
                <w:sz w:val="12"/>
              </w:rPr>
              <w:t>kurulacak</w:t>
            </w:r>
            <w:r>
              <w:rPr>
                <w:color w:val="231F20"/>
                <w:spacing w:val="-12"/>
                <w:sz w:val="12"/>
              </w:rPr>
              <w:t xml:space="preserve"> </w:t>
            </w:r>
            <w:r>
              <w:rPr>
                <w:color w:val="231F20"/>
                <w:spacing w:val="-1"/>
                <w:sz w:val="12"/>
              </w:rPr>
              <w:t>yurt</w:t>
            </w:r>
            <w:r>
              <w:rPr>
                <w:color w:val="231F20"/>
                <w:spacing w:val="-11"/>
                <w:sz w:val="12"/>
              </w:rPr>
              <w:t xml:space="preserve"> </w:t>
            </w:r>
            <w:r>
              <w:rPr>
                <w:color w:val="231F20"/>
                <w:sz w:val="12"/>
              </w:rPr>
              <w:t>dışı</w:t>
            </w:r>
            <w:r>
              <w:rPr>
                <w:color w:val="231F20"/>
                <w:spacing w:val="-12"/>
                <w:sz w:val="12"/>
              </w:rPr>
              <w:t xml:space="preserve"> </w:t>
            </w:r>
            <w:r>
              <w:rPr>
                <w:color w:val="231F20"/>
                <w:sz w:val="12"/>
              </w:rPr>
              <w:t>lojistik</w:t>
            </w:r>
            <w:r>
              <w:rPr>
                <w:color w:val="231F20"/>
                <w:spacing w:val="-12"/>
                <w:sz w:val="12"/>
              </w:rPr>
              <w:t xml:space="preserve"> </w:t>
            </w:r>
            <w:r>
              <w:rPr>
                <w:color w:val="231F20"/>
                <w:sz w:val="12"/>
              </w:rPr>
              <w:t>dağıtım</w:t>
            </w:r>
            <w:r>
              <w:rPr>
                <w:color w:val="231F20"/>
                <w:spacing w:val="-11"/>
                <w:sz w:val="12"/>
              </w:rPr>
              <w:t xml:space="preserve"> </w:t>
            </w:r>
            <w:r>
              <w:rPr>
                <w:color w:val="231F20"/>
                <w:sz w:val="12"/>
              </w:rPr>
              <w:t>ağı</w:t>
            </w:r>
            <w:r>
              <w:rPr>
                <w:color w:val="231F20"/>
                <w:spacing w:val="-12"/>
                <w:sz w:val="12"/>
              </w:rPr>
              <w:t xml:space="preserve"> </w:t>
            </w:r>
            <w:r>
              <w:rPr>
                <w:color w:val="231F20"/>
                <w:sz w:val="12"/>
              </w:rPr>
              <w:t>(YLDA)</w:t>
            </w:r>
            <w:r>
              <w:rPr>
                <w:color w:val="231F20"/>
                <w:spacing w:val="-39"/>
                <w:sz w:val="12"/>
              </w:rPr>
              <w:t xml:space="preserve"> </w:t>
            </w:r>
            <w:r>
              <w:rPr>
                <w:color w:val="231F20"/>
                <w:w w:val="95"/>
                <w:sz w:val="12"/>
              </w:rPr>
              <w:t>ile</w:t>
            </w:r>
            <w:r>
              <w:rPr>
                <w:color w:val="231F20"/>
                <w:spacing w:val="1"/>
                <w:w w:val="95"/>
                <w:sz w:val="12"/>
              </w:rPr>
              <w:t xml:space="preserve"> </w:t>
            </w:r>
            <w:r>
              <w:rPr>
                <w:color w:val="231F20"/>
                <w:w w:val="95"/>
                <w:sz w:val="12"/>
              </w:rPr>
              <w:t>mal</w:t>
            </w:r>
            <w:r>
              <w:rPr>
                <w:color w:val="231F20"/>
                <w:spacing w:val="2"/>
                <w:w w:val="95"/>
                <w:sz w:val="12"/>
              </w:rPr>
              <w:t xml:space="preserve"> </w:t>
            </w:r>
            <w:r>
              <w:rPr>
                <w:color w:val="231F20"/>
                <w:w w:val="95"/>
                <w:sz w:val="12"/>
              </w:rPr>
              <w:t>ve</w:t>
            </w:r>
            <w:r>
              <w:rPr>
                <w:color w:val="231F20"/>
                <w:spacing w:val="2"/>
                <w:w w:val="95"/>
                <w:sz w:val="12"/>
              </w:rPr>
              <w:t xml:space="preserve"> </w:t>
            </w:r>
            <w:r>
              <w:rPr>
                <w:color w:val="231F20"/>
                <w:w w:val="95"/>
                <w:sz w:val="12"/>
              </w:rPr>
              <w:t>hizmet</w:t>
            </w:r>
            <w:r>
              <w:rPr>
                <w:color w:val="231F20"/>
                <w:spacing w:val="2"/>
                <w:w w:val="95"/>
                <w:sz w:val="12"/>
              </w:rPr>
              <w:t xml:space="preserve"> </w:t>
            </w:r>
            <w:r>
              <w:rPr>
                <w:color w:val="231F20"/>
                <w:w w:val="95"/>
                <w:sz w:val="12"/>
              </w:rPr>
              <w:t>ihracatının</w:t>
            </w:r>
            <w:r>
              <w:rPr>
                <w:color w:val="231F20"/>
                <w:spacing w:val="2"/>
                <w:w w:val="95"/>
                <w:sz w:val="12"/>
              </w:rPr>
              <w:t xml:space="preserve"> </w:t>
            </w:r>
            <w:r>
              <w:rPr>
                <w:color w:val="231F20"/>
                <w:w w:val="95"/>
                <w:sz w:val="12"/>
              </w:rPr>
              <w:t>arttırılması;</w:t>
            </w:r>
            <w:r>
              <w:rPr>
                <w:color w:val="231F20"/>
                <w:spacing w:val="1"/>
                <w:w w:val="95"/>
                <w:sz w:val="12"/>
              </w:rPr>
              <w:t xml:space="preserve"> </w:t>
            </w:r>
            <w:r>
              <w:rPr>
                <w:color w:val="231F20"/>
                <w:w w:val="95"/>
                <w:sz w:val="12"/>
              </w:rPr>
              <w:t>taşımacılık</w:t>
            </w:r>
            <w:r>
              <w:rPr>
                <w:color w:val="231F20"/>
                <w:spacing w:val="1"/>
                <w:w w:val="95"/>
                <w:sz w:val="12"/>
              </w:rPr>
              <w:t xml:space="preserve"> </w:t>
            </w:r>
            <w:r>
              <w:rPr>
                <w:color w:val="231F20"/>
                <w:spacing w:val="-1"/>
                <w:sz w:val="12"/>
              </w:rPr>
              <w:t xml:space="preserve">hizmetlerinin geliştirilmesi </w:t>
            </w:r>
            <w:r>
              <w:rPr>
                <w:color w:val="231F20"/>
                <w:sz w:val="12"/>
              </w:rPr>
              <w:t>sağlanacaktır. Bu kapsamda</w:t>
            </w:r>
            <w:r>
              <w:rPr>
                <w:color w:val="231F20"/>
                <w:spacing w:val="1"/>
                <w:sz w:val="12"/>
              </w:rPr>
              <w:t xml:space="preserve"> </w:t>
            </w:r>
            <w:r>
              <w:rPr>
                <w:color w:val="231F20"/>
                <w:spacing w:val="-1"/>
                <w:sz w:val="12"/>
              </w:rPr>
              <w:t>firmalarımızın</w:t>
            </w:r>
            <w:r>
              <w:rPr>
                <w:color w:val="231F20"/>
                <w:spacing w:val="-12"/>
                <w:sz w:val="12"/>
              </w:rPr>
              <w:t xml:space="preserve"> </w:t>
            </w:r>
            <w:r>
              <w:rPr>
                <w:color w:val="231F20"/>
                <w:spacing w:val="-1"/>
                <w:sz w:val="12"/>
              </w:rPr>
              <w:t>ABD’de</w:t>
            </w:r>
            <w:r>
              <w:rPr>
                <w:color w:val="231F20"/>
                <w:spacing w:val="-11"/>
                <w:sz w:val="12"/>
              </w:rPr>
              <w:t xml:space="preserve"> </w:t>
            </w:r>
            <w:r>
              <w:rPr>
                <w:color w:val="231F20"/>
                <w:sz w:val="12"/>
              </w:rPr>
              <w:t>depo,</w:t>
            </w:r>
            <w:r>
              <w:rPr>
                <w:color w:val="231F20"/>
                <w:spacing w:val="-11"/>
                <w:sz w:val="12"/>
              </w:rPr>
              <w:t xml:space="preserve"> </w:t>
            </w:r>
            <w:r>
              <w:rPr>
                <w:color w:val="231F20"/>
                <w:sz w:val="12"/>
              </w:rPr>
              <w:t>lojistik</w:t>
            </w:r>
            <w:r>
              <w:rPr>
                <w:color w:val="231F20"/>
                <w:spacing w:val="-11"/>
                <w:sz w:val="12"/>
              </w:rPr>
              <w:t xml:space="preserve"> </w:t>
            </w:r>
            <w:r>
              <w:rPr>
                <w:color w:val="231F20"/>
                <w:sz w:val="12"/>
              </w:rPr>
              <w:t>merkez</w:t>
            </w:r>
            <w:r>
              <w:rPr>
                <w:color w:val="231F20"/>
                <w:spacing w:val="-11"/>
                <w:sz w:val="12"/>
              </w:rPr>
              <w:t xml:space="preserve"> </w:t>
            </w:r>
            <w:r>
              <w:rPr>
                <w:color w:val="231F20"/>
                <w:sz w:val="12"/>
              </w:rPr>
              <w:t>kurulum,</w:t>
            </w:r>
            <w:r>
              <w:rPr>
                <w:color w:val="231F20"/>
                <w:spacing w:val="-40"/>
                <w:sz w:val="12"/>
              </w:rPr>
              <w:t xml:space="preserve"> </w:t>
            </w:r>
            <w:r>
              <w:rPr>
                <w:color w:val="231F20"/>
                <w:w w:val="95"/>
                <w:sz w:val="12"/>
              </w:rPr>
              <w:t>kira vb. giderleri ile yapmış oldukları tanıtım ve</w:t>
            </w:r>
            <w:r>
              <w:rPr>
                <w:color w:val="231F20"/>
                <w:spacing w:val="1"/>
                <w:w w:val="95"/>
                <w:sz w:val="12"/>
              </w:rPr>
              <w:t xml:space="preserve"> </w:t>
            </w:r>
            <w:r>
              <w:rPr>
                <w:color w:val="231F20"/>
                <w:w w:val="95"/>
                <w:sz w:val="12"/>
              </w:rPr>
              <w:t>pazarlama</w:t>
            </w:r>
            <w:r>
              <w:rPr>
                <w:color w:val="231F20"/>
                <w:spacing w:val="-8"/>
                <w:w w:val="95"/>
                <w:sz w:val="12"/>
              </w:rPr>
              <w:t xml:space="preserve"> </w:t>
            </w:r>
            <w:r>
              <w:rPr>
                <w:color w:val="231F20"/>
                <w:w w:val="95"/>
                <w:sz w:val="12"/>
              </w:rPr>
              <w:t>faaliyetleri</w:t>
            </w:r>
            <w:r>
              <w:rPr>
                <w:color w:val="231F20"/>
                <w:spacing w:val="-8"/>
                <w:w w:val="95"/>
                <w:sz w:val="12"/>
              </w:rPr>
              <w:t xml:space="preserve"> </w:t>
            </w:r>
            <w:r>
              <w:rPr>
                <w:color w:val="231F20"/>
                <w:w w:val="95"/>
                <w:sz w:val="12"/>
              </w:rPr>
              <w:t>desteklenecektir.</w:t>
            </w:r>
          </w:p>
        </w:tc>
        <w:tc>
          <w:tcPr>
            <w:tcW w:w="1573" w:type="dxa"/>
          </w:tcPr>
          <w:p w14:paraId="3451169F" w14:textId="77777777" w:rsidR="00734933" w:rsidRPr="002E7640" w:rsidRDefault="00734933" w:rsidP="00734933">
            <w:pPr>
              <w:pStyle w:val="TableParagraph"/>
              <w:rPr>
                <w:rFonts w:ascii="Tahoma"/>
                <w:b/>
                <w:sz w:val="16"/>
              </w:rPr>
            </w:pPr>
          </w:p>
          <w:p w14:paraId="25DDA216" w14:textId="77777777" w:rsidR="00734933" w:rsidRPr="002E7640" w:rsidRDefault="00734933" w:rsidP="00734933">
            <w:pPr>
              <w:pStyle w:val="TableParagraph"/>
              <w:rPr>
                <w:rFonts w:ascii="Tahoma"/>
                <w:b/>
                <w:sz w:val="16"/>
              </w:rPr>
            </w:pPr>
          </w:p>
          <w:p w14:paraId="429FF50B" w14:textId="77777777" w:rsidR="0020437B" w:rsidRPr="002E7640" w:rsidRDefault="0020437B" w:rsidP="00734933">
            <w:pPr>
              <w:pStyle w:val="TableParagraph"/>
              <w:rPr>
                <w:rFonts w:ascii="Tahoma"/>
                <w:b/>
                <w:sz w:val="16"/>
              </w:rPr>
            </w:pPr>
          </w:p>
          <w:p w14:paraId="0D8872AD" w14:textId="77777777" w:rsidR="0020437B" w:rsidRPr="002E7640" w:rsidRDefault="0020437B" w:rsidP="00734933">
            <w:pPr>
              <w:pStyle w:val="TableParagraph"/>
              <w:rPr>
                <w:rFonts w:ascii="Tahoma"/>
                <w:b/>
                <w:sz w:val="16"/>
              </w:rPr>
            </w:pPr>
          </w:p>
          <w:p w14:paraId="46A41BDB" w14:textId="77777777" w:rsidR="00734933" w:rsidRPr="002E7640" w:rsidRDefault="00734933" w:rsidP="00734933">
            <w:pPr>
              <w:pStyle w:val="TableParagraph"/>
              <w:spacing w:before="8"/>
              <w:rPr>
                <w:rFonts w:ascii="Tahoma"/>
                <w:b/>
                <w:sz w:val="12"/>
              </w:rPr>
            </w:pPr>
          </w:p>
          <w:p w14:paraId="20CD8590" w14:textId="77777777" w:rsidR="00734933" w:rsidRPr="002E7640" w:rsidRDefault="00734933" w:rsidP="00734933">
            <w:pPr>
              <w:pStyle w:val="TableParagraph"/>
              <w:spacing w:line="312" w:lineRule="auto"/>
              <w:ind w:left="151" w:right="110"/>
              <w:jc w:val="center"/>
              <w:rPr>
                <w:rFonts w:ascii="Arial" w:hAnsi="Arial"/>
                <w:b/>
                <w:sz w:val="12"/>
              </w:rPr>
            </w:pPr>
            <w:r w:rsidRPr="002E7640">
              <w:rPr>
                <w:rFonts w:ascii="Arial" w:hAnsi="Arial"/>
                <w:b/>
                <w:w w:val="105"/>
                <w:sz w:val="12"/>
              </w:rPr>
              <w:t>Ticaret</w:t>
            </w:r>
            <w:r w:rsidRPr="002E7640">
              <w:rPr>
                <w:rFonts w:ascii="Arial" w:hAnsi="Arial"/>
                <w:b/>
                <w:spacing w:val="6"/>
                <w:w w:val="105"/>
                <w:sz w:val="12"/>
              </w:rPr>
              <w:t xml:space="preserve"> </w:t>
            </w:r>
            <w:r w:rsidR="0012441B" w:rsidRPr="002E7640">
              <w:rPr>
                <w:rFonts w:ascii="Arial" w:hAnsi="Arial"/>
                <w:b/>
                <w:w w:val="105"/>
                <w:sz w:val="12"/>
              </w:rPr>
              <w:t>Bakanlığı</w:t>
            </w:r>
            <w:r w:rsidRPr="002E7640">
              <w:rPr>
                <w:rFonts w:ascii="Arial" w:hAnsi="Arial"/>
                <w:b/>
                <w:spacing w:val="-32"/>
                <w:w w:val="105"/>
                <w:sz w:val="12"/>
              </w:rPr>
              <w:t xml:space="preserve"> </w:t>
            </w:r>
            <w:r w:rsidRPr="002E7640">
              <w:rPr>
                <w:rFonts w:ascii="Arial" w:hAnsi="Arial"/>
                <w:b/>
                <w:w w:val="110"/>
                <w:sz w:val="12"/>
              </w:rPr>
              <w:t>(UHTGM)</w:t>
            </w:r>
          </w:p>
          <w:p w14:paraId="0789B976" w14:textId="77777777" w:rsidR="00734933" w:rsidRPr="002E7640" w:rsidRDefault="00734933" w:rsidP="00734933">
            <w:pPr>
              <w:pStyle w:val="TableParagraph"/>
              <w:rPr>
                <w:rFonts w:ascii="Tahoma"/>
                <w:b/>
                <w:sz w:val="15"/>
              </w:rPr>
            </w:pPr>
          </w:p>
          <w:p w14:paraId="499C96AB" w14:textId="77777777" w:rsidR="00734933" w:rsidRPr="002E7640" w:rsidRDefault="00734933" w:rsidP="0020437B">
            <w:pPr>
              <w:pStyle w:val="TableParagraph"/>
              <w:spacing w:before="1"/>
              <w:ind w:left="149" w:right="111"/>
              <w:rPr>
                <w:rFonts w:ascii="Arial"/>
                <w:b/>
                <w:sz w:val="12"/>
              </w:rPr>
            </w:pPr>
          </w:p>
        </w:tc>
        <w:tc>
          <w:tcPr>
            <w:tcW w:w="1270" w:type="dxa"/>
          </w:tcPr>
          <w:p w14:paraId="174CFDCF" w14:textId="77777777" w:rsidR="00734933" w:rsidRPr="002E7640" w:rsidRDefault="00734933" w:rsidP="00734933">
            <w:pPr>
              <w:pStyle w:val="TableParagraph"/>
              <w:rPr>
                <w:rFonts w:ascii="Tahoma"/>
                <w:b/>
                <w:sz w:val="16"/>
              </w:rPr>
            </w:pPr>
          </w:p>
          <w:p w14:paraId="7FB19FF3" w14:textId="77777777" w:rsidR="00734933" w:rsidRPr="002E7640" w:rsidRDefault="00734933" w:rsidP="00734933">
            <w:pPr>
              <w:pStyle w:val="TableParagraph"/>
              <w:rPr>
                <w:rFonts w:ascii="Tahoma"/>
                <w:b/>
                <w:sz w:val="16"/>
              </w:rPr>
            </w:pPr>
          </w:p>
          <w:p w14:paraId="5C521E7E" w14:textId="77777777" w:rsidR="00734933" w:rsidRPr="002E7640" w:rsidRDefault="00734933" w:rsidP="00734933">
            <w:pPr>
              <w:pStyle w:val="TableParagraph"/>
              <w:spacing w:before="8"/>
              <w:rPr>
                <w:rFonts w:ascii="Tahoma"/>
                <w:b/>
                <w:sz w:val="12"/>
              </w:rPr>
            </w:pPr>
          </w:p>
          <w:p w14:paraId="5568B34B" w14:textId="77777777" w:rsidR="00734933" w:rsidRPr="002E7640" w:rsidRDefault="00734933" w:rsidP="00734933">
            <w:pPr>
              <w:pStyle w:val="TableParagraph"/>
              <w:rPr>
                <w:rFonts w:ascii="Tahoma"/>
                <w:b/>
                <w:sz w:val="15"/>
              </w:rPr>
            </w:pPr>
          </w:p>
          <w:p w14:paraId="2CB33730" w14:textId="77777777" w:rsidR="00734933" w:rsidRPr="002E7640" w:rsidRDefault="00734933" w:rsidP="00734933">
            <w:pPr>
              <w:pStyle w:val="TableParagraph"/>
              <w:spacing w:before="1"/>
              <w:ind w:left="149" w:right="111"/>
              <w:jc w:val="center"/>
              <w:rPr>
                <w:rFonts w:ascii="Arial" w:hAnsi="Arial"/>
                <w:b/>
                <w:sz w:val="12"/>
              </w:rPr>
            </w:pPr>
            <w:r w:rsidRPr="002E7640">
              <w:rPr>
                <w:rFonts w:ascii="Arial" w:hAnsi="Arial"/>
                <w:b/>
                <w:w w:val="105"/>
                <w:sz w:val="12"/>
              </w:rPr>
              <w:t>İlgili</w:t>
            </w:r>
            <w:r w:rsidRPr="002E7640">
              <w:rPr>
                <w:rFonts w:ascii="Arial" w:hAnsi="Arial"/>
                <w:b/>
                <w:spacing w:val="-9"/>
                <w:w w:val="105"/>
                <w:sz w:val="12"/>
              </w:rPr>
              <w:t xml:space="preserve"> </w:t>
            </w:r>
            <w:r w:rsidRPr="002E7640">
              <w:rPr>
                <w:rFonts w:ascii="Arial" w:hAnsi="Arial"/>
                <w:b/>
                <w:w w:val="105"/>
                <w:sz w:val="12"/>
              </w:rPr>
              <w:t>STK’lar</w:t>
            </w:r>
          </w:p>
          <w:p w14:paraId="7258F856" w14:textId="77777777" w:rsidR="00734933" w:rsidRPr="002E7640" w:rsidRDefault="00734933" w:rsidP="00734933">
            <w:pPr>
              <w:pStyle w:val="TableParagraph"/>
              <w:spacing w:before="4"/>
              <w:rPr>
                <w:rFonts w:ascii="Tahoma"/>
                <w:b/>
                <w:sz w:val="18"/>
              </w:rPr>
            </w:pPr>
          </w:p>
          <w:p w14:paraId="5A3BFB85" w14:textId="77777777" w:rsidR="002E7640" w:rsidRDefault="00734933" w:rsidP="00734933">
            <w:pPr>
              <w:pStyle w:val="TableParagraph"/>
              <w:spacing w:line="312" w:lineRule="auto"/>
              <w:ind w:left="151" w:right="111"/>
              <w:jc w:val="center"/>
              <w:rPr>
                <w:rFonts w:ascii="Arial" w:hAnsi="Arial"/>
                <w:b/>
                <w:spacing w:val="-32"/>
                <w:w w:val="105"/>
                <w:sz w:val="12"/>
              </w:rPr>
            </w:pPr>
            <w:r w:rsidRPr="002E7640">
              <w:rPr>
                <w:rFonts w:ascii="Arial" w:hAnsi="Arial"/>
                <w:b/>
                <w:w w:val="105"/>
                <w:sz w:val="12"/>
              </w:rPr>
              <w:t xml:space="preserve">İş birliği </w:t>
            </w:r>
            <w:r w:rsidR="0012441B" w:rsidRPr="002E7640">
              <w:rPr>
                <w:rFonts w:ascii="Arial" w:hAnsi="Arial"/>
                <w:b/>
                <w:w w:val="105"/>
                <w:sz w:val="12"/>
              </w:rPr>
              <w:t>Kuruluşları</w:t>
            </w:r>
            <w:r w:rsidRPr="002E7640">
              <w:rPr>
                <w:rFonts w:ascii="Arial" w:hAnsi="Arial"/>
                <w:b/>
                <w:spacing w:val="-32"/>
                <w:w w:val="105"/>
                <w:sz w:val="12"/>
              </w:rPr>
              <w:t xml:space="preserve"> </w:t>
            </w:r>
          </w:p>
          <w:p w14:paraId="4A2CF5F5" w14:textId="77777777" w:rsidR="002E7640" w:rsidRDefault="002E7640" w:rsidP="00734933">
            <w:pPr>
              <w:pStyle w:val="TableParagraph"/>
              <w:spacing w:line="312" w:lineRule="auto"/>
              <w:ind w:left="151" w:right="111"/>
              <w:jc w:val="center"/>
              <w:rPr>
                <w:rFonts w:ascii="Arial" w:hAnsi="Arial"/>
                <w:b/>
                <w:w w:val="105"/>
                <w:sz w:val="12"/>
              </w:rPr>
            </w:pPr>
          </w:p>
          <w:p w14:paraId="39E48D46" w14:textId="77777777" w:rsidR="00734933" w:rsidRPr="002E7640" w:rsidRDefault="00734933" w:rsidP="00734933">
            <w:pPr>
              <w:pStyle w:val="TableParagraph"/>
              <w:spacing w:line="312" w:lineRule="auto"/>
              <w:ind w:left="151" w:right="111"/>
              <w:jc w:val="center"/>
              <w:rPr>
                <w:rFonts w:ascii="Arial" w:hAnsi="Arial"/>
                <w:b/>
                <w:sz w:val="12"/>
              </w:rPr>
            </w:pPr>
            <w:r w:rsidRPr="002E7640">
              <w:rPr>
                <w:rFonts w:ascii="Arial" w:hAnsi="Arial"/>
                <w:b/>
                <w:w w:val="105"/>
                <w:sz w:val="12"/>
              </w:rPr>
              <w:t>HİB</w:t>
            </w:r>
          </w:p>
          <w:p w14:paraId="100C8508" w14:textId="77777777" w:rsidR="00734933" w:rsidRPr="002E7640" w:rsidRDefault="00734933" w:rsidP="00734933">
            <w:pPr>
              <w:pStyle w:val="TableParagraph"/>
              <w:rPr>
                <w:rFonts w:ascii="Tahoma"/>
                <w:b/>
                <w:sz w:val="15"/>
              </w:rPr>
            </w:pPr>
          </w:p>
          <w:p w14:paraId="4B584C23" w14:textId="77777777" w:rsidR="00734933" w:rsidRPr="002E7640" w:rsidRDefault="00734933" w:rsidP="00734933">
            <w:pPr>
              <w:pStyle w:val="TableParagraph"/>
              <w:spacing w:before="1"/>
              <w:ind w:left="149" w:right="111"/>
              <w:jc w:val="center"/>
              <w:rPr>
                <w:rFonts w:ascii="Arial"/>
                <w:b/>
                <w:sz w:val="12"/>
              </w:rPr>
            </w:pPr>
            <w:r w:rsidRPr="002E7640">
              <w:rPr>
                <w:rFonts w:ascii="Arial"/>
                <w:b/>
                <w:w w:val="105"/>
                <w:sz w:val="12"/>
              </w:rPr>
              <w:t>TOBB</w:t>
            </w:r>
          </w:p>
        </w:tc>
        <w:tc>
          <w:tcPr>
            <w:tcW w:w="1270" w:type="dxa"/>
          </w:tcPr>
          <w:p w14:paraId="156DB874" w14:textId="77777777" w:rsidR="00734933" w:rsidRDefault="00734933" w:rsidP="00734933">
            <w:pPr>
              <w:pStyle w:val="TableParagraph"/>
              <w:tabs>
                <w:tab w:val="left" w:pos="142"/>
              </w:tabs>
              <w:rPr>
                <w:rFonts w:ascii="Tahoma"/>
                <w:b/>
                <w:sz w:val="16"/>
              </w:rPr>
            </w:pPr>
          </w:p>
          <w:p w14:paraId="2D49F689" w14:textId="77777777" w:rsidR="00734933" w:rsidRDefault="00734933" w:rsidP="00734933">
            <w:pPr>
              <w:pStyle w:val="TableParagraph"/>
              <w:tabs>
                <w:tab w:val="left" w:pos="142"/>
              </w:tabs>
              <w:rPr>
                <w:rFonts w:ascii="Tahoma"/>
                <w:b/>
                <w:sz w:val="16"/>
              </w:rPr>
            </w:pPr>
          </w:p>
          <w:p w14:paraId="0983A8AF" w14:textId="77777777" w:rsidR="00734933" w:rsidRDefault="00734933" w:rsidP="00734933">
            <w:pPr>
              <w:pStyle w:val="TableParagraph"/>
              <w:tabs>
                <w:tab w:val="left" w:pos="142"/>
              </w:tabs>
              <w:rPr>
                <w:rFonts w:ascii="Tahoma"/>
                <w:b/>
                <w:sz w:val="16"/>
              </w:rPr>
            </w:pPr>
          </w:p>
          <w:p w14:paraId="1AEAFCEC" w14:textId="77777777" w:rsidR="00734933" w:rsidRDefault="00734933" w:rsidP="00734933">
            <w:pPr>
              <w:pStyle w:val="TableParagraph"/>
              <w:tabs>
                <w:tab w:val="left" w:pos="142"/>
              </w:tabs>
              <w:rPr>
                <w:rFonts w:ascii="Tahoma"/>
                <w:b/>
                <w:sz w:val="16"/>
              </w:rPr>
            </w:pPr>
          </w:p>
          <w:p w14:paraId="43F597D1" w14:textId="77777777" w:rsidR="00734933" w:rsidRDefault="00734933" w:rsidP="00734933">
            <w:pPr>
              <w:pStyle w:val="TableParagraph"/>
              <w:tabs>
                <w:tab w:val="left" w:pos="142"/>
              </w:tabs>
              <w:rPr>
                <w:rFonts w:ascii="Tahoma"/>
                <w:b/>
                <w:sz w:val="16"/>
              </w:rPr>
            </w:pPr>
          </w:p>
          <w:p w14:paraId="3FCDFB9A" w14:textId="77777777" w:rsidR="00734933" w:rsidRDefault="00734933" w:rsidP="00734933">
            <w:pPr>
              <w:pStyle w:val="TableParagraph"/>
              <w:tabs>
                <w:tab w:val="left" w:pos="142"/>
              </w:tabs>
              <w:rPr>
                <w:rFonts w:ascii="Tahoma"/>
                <w:b/>
                <w:sz w:val="16"/>
              </w:rPr>
            </w:pPr>
          </w:p>
          <w:p w14:paraId="5C3A1225" w14:textId="77777777" w:rsidR="00734933" w:rsidRDefault="00734933" w:rsidP="00734933">
            <w:pPr>
              <w:pStyle w:val="TableParagraph"/>
              <w:tabs>
                <w:tab w:val="left" w:pos="142"/>
              </w:tabs>
              <w:spacing w:before="109"/>
              <w:ind w:left="331"/>
              <w:rPr>
                <w:rFonts w:ascii="Arial"/>
                <w:b/>
                <w:sz w:val="12"/>
              </w:rPr>
            </w:pPr>
            <w:r>
              <w:rPr>
                <w:rFonts w:ascii="Arial"/>
                <w:b/>
                <w:color w:val="231F20"/>
                <w:w w:val="110"/>
                <w:sz w:val="12"/>
              </w:rPr>
              <w:t>2022-2023</w:t>
            </w:r>
          </w:p>
        </w:tc>
      </w:tr>
    </w:tbl>
    <w:p w14:paraId="629DCF37" w14:textId="77777777" w:rsidR="00E713DC" w:rsidRDefault="00E713DC" w:rsidP="004D7FC5">
      <w:pPr>
        <w:pStyle w:val="GvdeMetni"/>
        <w:tabs>
          <w:tab w:val="left" w:pos="142"/>
        </w:tabs>
        <w:rPr>
          <w:sz w:val="20"/>
        </w:rPr>
      </w:pPr>
    </w:p>
    <w:p w14:paraId="5B2356BB"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4736" behindDoc="1" locked="0" layoutInCell="1" allowOverlap="1" wp14:anchorId="612CFD0B" wp14:editId="15F48B9B">
                <wp:simplePos x="0" y="0"/>
                <wp:positionH relativeFrom="page">
                  <wp:posOffset>1094740</wp:posOffset>
                </wp:positionH>
                <wp:positionV relativeFrom="paragraph">
                  <wp:posOffset>137795</wp:posOffset>
                </wp:positionV>
                <wp:extent cx="6300470" cy="1270"/>
                <wp:effectExtent l="0" t="0" r="0" b="0"/>
                <wp:wrapTopAndBottom/>
                <wp:docPr id="118"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43532" id="Freeform 106" o:spid="_x0000_s1026" style="position:absolute;margin-left:86.2pt;margin-top:10.85pt;width:496.1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" path="m,l9921,e" filled="f" strokecolor="#231f20" strokeweight=".5pt">
                <v:path arrowok="t" o:connecttype="custom" o:connectlocs="0,0;6299835,0" o:connectangles="0,0"/>
                <w10:wrap type="topAndBottom" anchorx="page"/>
              </v:shape>
            </w:pict>
          </mc:Fallback>
        </mc:AlternateContent>
      </w:r>
    </w:p>
    <w:p w14:paraId="75C33765" w14:textId="77777777" w:rsidR="00E713DC" w:rsidRDefault="00E713DC" w:rsidP="004D7FC5">
      <w:pPr>
        <w:pStyle w:val="GvdeMetni"/>
        <w:tabs>
          <w:tab w:val="left" w:pos="142"/>
        </w:tabs>
        <w:spacing w:before="11"/>
        <w:rPr>
          <w:sz w:val="16"/>
        </w:rPr>
      </w:pPr>
    </w:p>
    <w:p w14:paraId="5D311A5F" w14:textId="3812376B" w:rsidR="00E713DC" w:rsidRDefault="00E713DC" w:rsidP="004D7FC5">
      <w:pPr>
        <w:tabs>
          <w:tab w:val="left" w:pos="142"/>
        </w:tabs>
        <w:spacing w:before="96"/>
        <w:ind w:left="563"/>
        <w:rPr>
          <w:rFonts w:ascii="Lucida Sans"/>
          <w:sz w:val="12"/>
        </w:rPr>
      </w:pPr>
    </w:p>
    <w:p w14:paraId="3FCD91F1" w14:textId="77777777" w:rsidR="00E713DC" w:rsidRDefault="00E713DC" w:rsidP="004D7FC5">
      <w:pPr>
        <w:tabs>
          <w:tab w:val="left" w:pos="142"/>
        </w:tabs>
        <w:rPr>
          <w:rFonts w:ascii="Lucida Sans"/>
          <w:sz w:val="12"/>
        </w:rPr>
        <w:sectPr w:rsidR="00E713DC">
          <w:pgSz w:w="12920" w:h="18020"/>
          <w:pgMar w:top="420" w:right="0" w:bottom="420" w:left="1160" w:header="0" w:footer="222" w:gutter="0"/>
          <w:cols w:space="708"/>
        </w:sectPr>
      </w:pPr>
    </w:p>
    <w:p w14:paraId="4C64A5D0" w14:textId="77777777" w:rsidR="00E713DC" w:rsidRDefault="00E713DC" w:rsidP="004D7FC5">
      <w:pPr>
        <w:pStyle w:val="GvdeMetni"/>
        <w:tabs>
          <w:tab w:val="left" w:pos="142"/>
        </w:tabs>
        <w:rPr>
          <w:rFonts w:ascii="Lucida Sans"/>
          <w:b w:val="0"/>
          <w:sz w:val="20"/>
        </w:rPr>
      </w:pPr>
    </w:p>
    <w:p w14:paraId="4C39FF8B" w14:textId="77777777" w:rsidR="00E713DC" w:rsidRDefault="00E713DC" w:rsidP="004D7FC5">
      <w:pPr>
        <w:pStyle w:val="GvdeMetni"/>
        <w:tabs>
          <w:tab w:val="left" w:pos="142"/>
        </w:tabs>
        <w:rPr>
          <w:rFonts w:ascii="Lucida Sans"/>
          <w:b w:val="0"/>
          <w:sz w:val="20"/>
        </w:rPr>
      </w:pPr>
    </w:p>
    <w:p w14:paraId="680D4F4F" w14:textId="77777777" w:rsidR="00E713DC" w:rsidRDefault="00E713DC" w:rsidP="004D7FC5">
      <w:pPr>
        <w:pStyle w:val="GvdeMetni"/>
        <w:tabs>
          <w:tab w:val="left" w:pos="142"/>
        </w:tabs>
        <w:rPr>
          <w:rFonts w:ascii="Lucida Sans"/>
          <w:b w:val="0"/>
          <w:sz w:val="20"/>
        </w:rPr>
      </w:pPr>
    </w:p>
    <w:p w14:paraId="61A88567" w14:textId="77777777" w:rsidR="00E713DC" w:rsidRDefault="00E713DC" w:rsidP="004D7FC5">
      <w:pPr>
        <w:pStyle w:val="GvdeMetni"/>
        <w:tabs>
          <w:tab w:val="left" w:pos="142"/>
        </w:tabs>
        <w:rPr>
          <w:rFonts w:ascii="Lucida Sans"/>
          <w:b w:val="0"/>
          <w:sz w:val="20"/>
        </w:rPr>
      </w:pPr>
    </w:p>
    <w:p w14:paraId="1912BC5A" w14:textId="77777777" w:rsidR="00E713DC" w:rsidRDefault="00E713DC" w:rsidP="004D7FC5">
      <w:pPr>
        <w:pStyle w:val="GvdeMetni"/>
        <w:tabs>
          <w:tab w:val="left" w:pos="142"/>
        </w:tabs>
        <w:rPr>
          <w:rFonts w:ascii="Lucida Sans"/>
          <w:b w:val="0"/>
          <w:sz w:val="20"/>
        </w:rPr>
      </w:pPr>
    </w:p>
    <w:p w14:paraId="7ED08CCD" w14:textId="77777777" w:rsidR="00E713DC" w:rsidRDefault="00E713DC" w:rsidP="004D7FC5">
      <w:pPr>
        <w:pStyle w:val="GvdeMetni"/>
        <w:tabs>
          <w:tab w:val="left" w:pos="142"/>
        </w:tabs>
        <w:spacing w:before="5"/>
        <w:rPr>
          <w:rFonts w:ascii="Lucida Sans"/>
          <w:b w:val="0"/>
          <w:sz w:val="21"/>
        </w:rPr>
      </w:pPr>
    </w:p>
    <w:p w14:paraId="21B698F3"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605248" behindDoc="1" locked="0" layoutInCell="1" allowOverlap="1" wp14:anchorId="619C6F68" wp14:editId="496AC82A">
                <wp:simplePos x="0" y="0"/>
                <wp:positionH relativeFrom="page">
                  <wp:posOffset>806450</wp:posOffset>
                </wp:positionH>
                <wp:positionV relativeFrom="paragraph">
                  <wp:posOffset>261620</wp:posOffset>
                </wp:positionV>
                <wp:extent cx="6300470" cy="1270"/>
                <wp:effectExtent l="0" t="0" r="0" b="0"/>
                <wp:wrapTopAndBottom/>
                <wp:docPr id="117"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E6395" id="Freeform 105" o:spid="_x0000_s1026" style="position:absolute;margin-left:63.5pt;margin-top:20.6pt;width:496.1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" path="m,l9922,e" filled="f" strokecolor="#231f20" strokeweight=".5pt">
                <v:path arrowok="t" o:connecttype="custom" o:connectlocs="0,0;6300470,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75165B25" w14:textId="77777777" w:rsidR="00E713DC" w:rsidRDefault="00E713DC" w:rsidP="004D7FC5">
      <w:pPr>
        <w:pStyle w:val="GvdeMetni"/>
        <w:tabs>
          <w:tab w:val="left" w:pos="142"/>
        </w:tabs>
        <w:rPr>
          <w:sz w:val="20"/>
        </w:rPr>
      </w:pPr>
    </w:p>
    <w:p w14:paraId="75B39579" w14:textId="77777777" w:rsidR="00E713DC" w:rsidRDefault="00E713DC" w:rsidP="004D7FC5">
      <w:pPr>
        <w:pStyle w:val="GvdeMetni"/>
        <w:tabs>
          <w:tab w:val="left" w:pos="142"/>
        </w:tabs>
        <w:rPr>
          <w:sz w:val="20"/>
        </w:rPr>
      </w:pPr>
    </w:p>
    <w:p w14:paraId="057A26B1" w14:textId="77777777" w:rsidR="00E713DC" w:rsidRDefault="00E713DC" w:rsidP="004D7FC5">
      <w:pPr>
        <w:pStyle w:val="GvdeMetni"/>
        <w:tabs>
          <w:tab w:val="left" w:pos="142"/>
        </w:tabs>
        <w:rPr>
          <w:sz w:val="20"/>
        </w:rPr>
      </w:pPr>
    </w:p>
    <w:p w14:paraId="3A2AFEC9" w14:textId="77777777" w:rsidR="00E713DC" w:rsidRDefault="00E713DC" w:rsidP="004D7FC5">
      <w:pPr>
        <w:pStyle w:val="GvdeMetni"/>
        <w:tabs>
          <w:tab w:val="left" w:pos="142"/>
        </w:tabs>
        <w:rPr>
          <w:sz w:val="20"/>
        </w:rPr>
      </w:pPr>
    </w:p>
    <w:p w14:paraId="1E7D3E7C" w14:textId="77777777" w:rsidR="00E713DC" w:rsidRDefault="00E713DC" w:rsidP="004D7FC5">
      <w:pPr>
        <w:pStyle w:val="GvdeMetni"/>
        <w:tabs>
          <w:tab w:val="left" w:pos="142"/>
        </w:tabs>
        <w:rPr>
          <w:sz w:val="20"/>
        </w:rPr>
      </w:pPr>
    </w:p>
    <w:p w14:paraId="45D2F03E" w14:textId="77777777" w:rsidR="00E713DC" w:rsidRDefault="00E713DC" w:rsidP="004D7FC5">
      <w:pPr>
        <w:pStyle w:val="GvdeMetni"/>
        <w:tabs>
          <w:tab w:val="left" w:pos="142"/>
        </w:tabs>
        <w:rPr>
          <w:sz w:val="20"/>
        </w:rPr>
      </w:pPr>
    </w:p>
    <w:p w14:paraId="48574228" w14:textId="77777777" w:rsidR="00E713DC" w:rsidRDefault="00E713DC" w:rsidP="004D7FC5">
      <w:pPr>
        <w:pStyle w:val="GvdeMetni"/>
        <w:tabs>
          <w:tab w:val="left" w:pos="142"/>
        </w:tabs>
        <w:rPr>
          <w:sz w:val="20"/>
        </w:rPr>
      </w:pPr>
    </w:p>
    <w:p w14:paraId="5691C4E2" w14:textId="77777777" w:rsidR="00E713DC" w:rsidRDefault="00E713DC" w:rsidP="004D7FC5">
      <w:pPr>
        <w:pStyle w:val="GvdeMetni"/>
        <w:tabs>
          <w:tab w:val="left" w:pos="142"/>
        </w:tabs>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AF74A8" w14:paraId="52D67A37" w14:textId="77777777" w:rsidTr="00C06196">
        <w:trPr>
          <w:trHeight w:val="688"/>
        </w:trPr>
        <w:tc>
          <w:tcPr>
            <w:tcW w:w="1006" w:type="dxa"/>
            <w:tcBorders>
              <w:bottom w:val="nil"/>
            </w:tcBorders>
            <w:shd w:val="clear" w:color="auto" w:fill="5386C1"/>
          </w:tcPr>
          <w:p w14:paraId="313AEF77" w14:textId="77777777" w:rsidR="00AF74A8" w:rsidRDefault="00AF74A8" w:rsidP="00AF74A8">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D016825" w14:textId="77777777" w:rsidR="00AF74A8" w:rsidRDefault="00AF74A8" w:rsidP="00AF74A8">
            <w:pPr>
              <w:pStyle w:val="TableParagraph"/>
              <w:tabs>
                <w:tab w:val="left" w:pos="142"/>
              </w:tabs>
              <w:spacing w:before="3"/>
              <w:rPr>
                <w:rFonts w:ascii="Tahoma"/>
                <w:b/>
                <w:sz w:val="19"/>
              </w:rPr>
            </w:pPr>
          </w:p>
          <w:p w14:paraId="7A052AF4" w14:textId="77777777" w:rsidR="00AF74A8" w:rsidRDefault="00AF74A8" w:rsidP="00AF74A8">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334DD8D7" w14:textId="77777777" w:rsidR="00AF74A8" w:rsidRDefault="00AF74A8" w:rsidP="00AF74A8">
            <w:pPr>
              <w:pStyle w:val="TableParagraph"/>
              <w:tabs>
                <w:tab w:val="left" w:pos="142"/>
              </w:tabs>
              <w:spacing w:before="3"/>
              <w:rPr>
                <w:rFonts w:ascii="Tahoma"/>
                <w:b/>
                <w:sz w:val="19"/>
              </w:rPr>
            </w:pPr>
          </w:p>
          <w:p w14:paraId="4C846FDE" w14:textId="77777777" w:rsidR="00AF74A8" w:rsidRDefault="00AF74A8" w:rsidP="00AF74A8">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FC48798" w14:textId="77777777" w:rsidR="00AF74A8" w:rsidRPr="00913C84" w:rsidRDefault="00AF74A8" w:rsidP="00AF74A8">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019293EF" w14:textId="77777777" w:rsidR="00AF74A8" w:rsidRPr="00913C84" w:rsidRDefault="00AF74A8" w:rsidP="00AF74A8">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6F41F6C3" w14:textId="77777777" w:rsidR="00AF74A8" w:rsidRDefault="00AF74A8" w:rsidP="00AF74A8">
            <w:pPr>
              <w:pStyle w:val="TableParagraph"/>
              <w:tabs>
                <w:tab w:val="left" w:pos="142"/>
              </w:tabs>
              <w:spacing w:before="3"/>
              <w:rPr>
                <w:rFonts w:ascii="Tahoma"/>
                <w:b/>
                <w:sz w:val="19"/>
              </w:rPr>
            </w:pPr>
          </w:p>
          <w:p w14:paraId="50A486DC" w14:textId="77777777" w:rsidR="00AF74A8" w:rsidRDefault="00AF74A8" w:rsidP="00AF74A8">
            <w:pPr>
              <w:pStyle w:val="TableParagraph"/>
              <w:tabs>
                <w:tab w:val="left" w:pos="142"/>
              </w:tabs>
              <w:spacing w:before="1"/>
              <w:ind w:left="344"/>
              <w:rPr>
                <w:rFonts w:ascii="Tahoma"/>
                <w:b/>
                <w:sz w:val="18"/>
              </w:rPr>
            </w:pPr>
            <w:r>
              <w:rPr>
                <w:rFonts w:ascii="Tahoma"/>
                <w:b/>
                <w:color w:val="FFFFFF"/>
                <w:w w:val="110"/>
                <w:sz w:val="18"/>
              </w:rPr>
              <w:t>Takvim</w:t>
            </w:r>
          </w:p>
        </w:tc>
      </w:tr>
      <w:tr w:rsidR="002E7640" w14:paraId="228E7992" w14:textId="77777777" w:rsidTr="00551C48">
        <w:trPr>
          <w:trHeight w:val="6144"/>
        </w:trPr>
        <w:tc>
          <w:tcPr>
            <w:tcW w:w="1006" w:type="dxa"/>
            <w:tcBorders>
              <w:top w:val="nil"/>
            </w:tcBorders>
          </w:tcPr>
          <w:p w14:paraId="091B7716" w14:textId="77777777" w:rsidR="002E7640" w:rsidRDefault="002E7640" w:rsidP="002E7640">
            <w:pPr>
              <w:pStyle w:val="TableParagraph"/>
              <w:tabs>
                <w:tab w:val="left" w:pos="142"/>
              </w:tabs>
              <w:rPr>
                <w:rFonts w:ascii="Tahoma"/>
                <w:b/>
                <w:sz w:val="24"/>
              </w:rPr>
            </w:pPr>
          </w:p>
          <w:p w14:paraId="7DB43811" w14:textId="77777777" w:rsidR="002E7640" w:rsidRDefault="002E7640" w:rsidP="002E7640">
            <w:pPr>
              <w:pStyle w:val="TableParagraph"/>
              <w:tabs>
                <w:tab w:val="left" w:pos="142"/>
              </w:tabs>
              <w:rPr>
                <w:rFonts w:ascii="Tahoma"/>
                <w:b/>
                <w:sz w:val="24"/>
              </w:rPr>
            </w:pPr>
          </w:p>
          <w:p w14:paraId="05D7E368" w14:textId="77777777" w:rsidR="002E7640" w:rsidRDefault="002E7640" w:rsidP="002E7640">
            <w:pPr>
              <w:pStyle w:val="TableParagraph"/>
              <w:tabs>
                <w:tab w:val="left" w:pos="142"/>
              </w:tabs>
              <w:rPr>
                <w:rFonts w:ascii="Tahoma"/>
                <w:b/>
                <w:sz w:val="24"/>
              </w:rPr>
            </w:pPr>
          </w:p>
          <w:p w14:paraId="463BD0BE" w14:textId="77777777" w:rsidR="002E7640" w:rsidRDefault="002E7640" w:rsidP="002E7640">
            <w:pPr>
              <w:pStyle w:val="TableParagraph"/>
              <w:tabs>
                <w:tab w:val="left" w:pos="142"/>
              </w:tabs>
              <w:rPr>
                <w:rFonts w:ascii="Tahoma"/>
                <w:b/>
                <w:sz w:val="24"/>
              </w:rPr>
            </w:pPr>
          </w:p>
          <w:p w14:paraId="7FC3D931" w14:textId="77777777" w:rsidR="002E7640" w:rsidRDefault="002E7640" w:rsidP="002E7640">
            <w:pPr>
              <w:pStyle w:val="TableParagraph"/>
              <w:tabs>
                <w:tab w:val="left" w:pos="142"/>
              </w:tabs>
              <w:rPr>
                <w:rFonts w:ascii="Tahoma"/>
                <w:b/>
                <w:sz w:val="24"/>
              </w:rPr>
            </w:pPr>
          </w:p>
          <w:p w14:paraId="17703AA5" w14:textId="77777777" w:rsidR="002E7640" w:rsidRDefault="002E7640" w:rsidP="002E7640">
            <w:pPr>
              <w:pStyle w:val="TableParagraph"/>
              <w:tabs>
                <w:tab w:val="left" w:pos="142"/>
              </w:tabs>
              <w:rPr>
                <w:rFonts w:ascii="Tahoma"/>
                <w:b/>
                <w:sz w:val="24"/>
              </w:rPr>
            </w:pPr>
          </w:p>
          <w:p w14:paraId="47867993" w14:textId="77777777" w:rsidR="002E7640" w:rsidRDefault="002E7640" w:rsidP="002E7640">
            <w:pPr>
              <w:pStyle w:val="TableParagraph"/>
              <w:tabs>
                <w:tab w:val="left" w:pos="142"/>
              </w:tabs>
              <w:rPr>
                <w:rFonts w:ascii="Tahoma"/>
                <w:b/>
                <w:sz w:val="24"/>
              </w:rPr>
            </w:pPr>
          </w:p>
          <w:p w14:paraId="0CF2C7A2" w14:textId="77777777" w:rsidR="002E7640" w:rsidRDefault="002E7640" w:rsidP="002E7640">
            <w:pPr>
              <w:pStyle w:val="TableParagraph"/>
              <w:tabs>
                <w:tab w:val="left" w:pos="142"/>
              </w:tabs>
              <w:rPr>
                <w:rFonts w:ascii="Tahoma"/>
                <w:b/>
                <w:sz w:val="24"/>
              </w:rPr>
            </w:pPr>
          </w:p>
          <w:p w14:paraId="58E1536A" w14:textId="77777777" w:rsidR="002E7640" w:rsidRDefault="002E7640" w:rsidP="002E7640">
            <w:pPr>
              <w:pStyle w:val="TableParagraph"/>
              <w:tabs>
                <w:tab w:val="left" w:pos="142"/>
              </w:tabs>
              <w:rPr>
                <w:rFonts w:ascii="Tahoma"/>
                <w:b/>
                <w:sz w:val="24"/>
              </w:rPr>
            </w:pPr>
          </w:p>
          <w:p w14:paraId="5749E0E0" w14:textId="77777777" w:rsidR="002E7640" w:rsidRDefault="002E7640" w:rsidP="002E7640">
            <w:pPr>
              <w:pStyle w:val="TableParagraph"/>
              <w:tabs>
                <w:tab w:val="left" w:pos="142"/>
              </w:tabs>
              <w:spacing w:before="1"/>
              <w:rPr>
                <w:rFonts w:ascii="Tahoma"/>
                <w:b/>
                <w:sz w:val="32"/>
              </w:rPr>
            </w:pPr>
          </w:p>
          <w:p w14:paraId="4844C345" w14:textId="77777777" w:rsidR="002E7640" w:rsidRDefault="002E7640" w:rsidP="002E7640">
            <w:pPr>
              <w:pStyle w:val="TableParagraph"/>
              <w:tabs>
                <w:tab w:val="left" w:pos="142"/>
              </w:tabs>
              <w:ind w:left="219"/>
              <w:rPr>
                <w:rFonts w:ascii="Arial"/>
                <w:b/>
                <w:sz w:val="18"/>
              </w:rPr>
            </w:pPr>
            <w:r>
              <w:rPr>
                <w:rFonts w:ascii="Arial"/>
                <w:b/>
                <w:color w:val="2868B2"/>
                <w:w w:val="105"/>
                <w:sz w:val="18"/>
              </w:rPr>
              <w:t>3.2.20</w:t>
            </w:r>
          </w:p>
        </w:tc>
        <w:tc>
          <w:tcPr>
            <w:tcW w:w="2480" w:type="dxa"/>
            <w:tcBorders>
              <w:top w:val="nil"/>
            </w:tcBorders>
          </w:tcPr>
          <w:p w14:paraId="11041C5D" w14:textId="77777777" w:rsidR="002E7640" w:rsidRDefault="002E7640" w:rsidP="002E7640">
            <w:pPr>
              <w:pStyle w:val="TableParagraph"/>
              <w:tabs>
                <w:tab w:val="left" w:pos="142"/>
              </w:tabs>
              <w:rPr>
                <w:rFonts w:ascii="Tahoma"/>
                <w:b/>
                <w:sz w:val="16"/>
              </w:rPr>
            </w:pPr>
          </w:p>
          <w:p w14:paraId="65C0DDA5" w14:textId="77777777" w:rsidR="002E7640" w:rsidRDefault="002E7640" w:rsidP="002E7640">
            <w:pPr>
              <w:pStyle w:val="TableParagraph"/>
              <w:tabs>
                <w:tab w:val="left" w:pos="142"/>
              </w:tabs>
              <w:rPr>
                <w:rFonts w:ascii="Tahoma"/>
                <w:b/>
                <w:sz w:val="16"/>
              </w:rPr>
            </w:pPr>
          </w:p>
          <w:p w14:paraId="3303F62F" w14:textId="77777777" w:rsidR="002E7640" w:rsidRDefault="002E7640" w:rsidP="002E7640">
            <w:pPr>
              <w:pStyle w:val="TableParagraph"/>
              <w:tabs>
                <w:tab w:val="left" w:pos="142"/>
              </w:tabs>
              <w:rPr>
                <w:rFonts w:ascii="Tahoma"/>
                <w:b/>
                <w:sz w:val="16"/>
              </w:rPr>
            </w:pPr>
          </w:p>
          <w:p w14:paraId="3A082A7D" w14:textId="77777777" w:rsidR="002E7640" w:rsidRDefault="002E7640" w:rsidP="002E7640">
            <w:pPr>
              <w:pStyle w:val="TableParagraph"/>
              <w:tabs>
                <w:tab w:val="left" w:pos="142"/>
              </w:tabs>
              <w:rPr>
                <w:rFonts w:ascii="Tahoma"/>
                <w:b/>
                <w:sz w:val="16"/>
              </w:rPr>
            </w:pPr>
          </w:p>
          <w:p w14:paraId="6652C6D6" w14:textId="77777777" w:rsidR="002E7640" w:rsidRDefault="002E7640" w:rsidP="002E7640">
            <w:pPr>
              <w:pStyle w:val="TableParagraph"/>
              <w:tabs>
                <w:tab w:val="left" w:pos="142"/>
              </w:tabs>
              <w:rPr>
                <w:rFonts w:ascii="Tahoma"/>
                <w:b/>
                <w:sz w:val="16"/>
              </w:rPr>
            </w:pPr>
          </w:p>
          <w:p w14:paraId="10A3003F" w14:textId="77777777" w:rsidR="002E7640" w:rsidRDefault="002E7640" w:rsidP="002E7640">
            <w:pPr>
              <w:pStyle w:val="TableParagraph"/>
              <w:tabs>
                <w:tab w:val="left" w:pos="142"/>
              </w:tabs>
              <w:rPr>
                <w:rFonts w:ascii="Tahoma"/>
                <w:b/>
                <w:sz w:val="16"/>
              </w:rPr>
            </w:pPr>
          </w:p>
          <w:p w14:paraId="584D3811" w14:textId="77777777" w:rsidR="002E7640" w:rsidRDefault="002E7640" w:rsidP="002E7640">
            <w:pPr>
              <w:pStyle w:val="TableParagraph"/>
              <w:tabs>
                <w:tab w:val="left" w:pos="142"/>
              </w:tabs>
              <w:rPr>
                <w:rFonts w:ascii="Tahoma"/>
                <w:b/>
                <w:sz w:val="16"/>
              </w:rPr>
            </w:pPr>
          </w:p>
          <w:p w14:paraId="256CD372" w14:textId="77777777" w:rsidR="002E7640" w:rsidRDefault="002E7640" w:rsidP="002E7640">
            <w:pPr>
              <w:pStyle w:val="TableParagraph"/>
              <w:tabs>
                <w:tab w:val="left" w:pos="142"/>
              </w:tabs>
              <w:rPr>
                <w:rFonts w:ascii="Tahoma"/>
                <w:b/>
                <w:sz w:val="16"/>
              </w:rPr>
            </w:pPr>
          </w:p>
          <w:p w14:paraId="5AF88C23" w14:textId="77777777" w:rsidR="002E7640" w:rsidRDefault="002E7640" w:rsidP="002E7640">
            <w:pPr>
              <w:pStyle w:val="TableParagraph"/>
              <w:tabs>
                <w:tab w:val="left" w:pos="142"/>
              </w:tabs>
              <w:rPr>
                <w:rFonts w:ascii="Tahoma"/>
                <w:b/>
                <w:sz w:val="16"/>
              </w:rPr>
            </w:pPr>
          </w:p>
          <w:p w14:paraId="0C24FEBF" w14:textId="77777777" w:rsidR="002E7640" w:rsidRDefault="002E7640" w:rsidP="002E7640">
            <w:pPr>
              <w:pStyle w:val="TableParagraph"/>
              <w:tabs>
                <w:tab w:val="left" w:pos="142"/>
              </w:tabs>
              <w:rPr>
                <w:rFonts w:ascii="Tahoma"/>
                <w:b/>
                <w:sz w:val="16"/>
              </w:rPr>
            </w:pPr>
          </w:p>
          <w:p w14:paraId="024DABAC" w14:textId="77777777" w:rsidR="002E7640" w:rsidRDefault="002E7640" w:rsidP="002E7640">
            <w:pPr>
              <w:pStyle w:val="TableParagraph"/>
              <w:tabs>
                <w:tab w:val="left" w:pos="142"/>
              </w:tabs>
              <w:rPr>
                <w:rFonts w:ascii="Tahoma"/>
                <w:b/>
                <w:sz w:val="16"/>
              </w:rPr>
            </w:pPr>
          </w:p>
          <w:p w14:paraId="78BFA77E" w14:textId="77777777" w:rsidR="002E7640" w:rsidRDefault="002E7640" w:rsidP="002E7640">
            <w:pPr>
              <w:pStyle w:val="TableParagraph"/>
              <w:tabs>
                <w:tab w:val="left" w:pos="142"/>
              </w:tabs>
              <w:rPr>
                <w:rFonts w:ascii="Tahoma"/>
                <w:b/>
                <w:sz w:val="16"/>
              </w:rPr>
            </w:pPr>
          </w:p>
          <w:p w14:paraId="6B898DF3" w14:textId="77777777" w:rsidR="002E7640" w:rsidRDefault="002E7640" w:rsidP="002E7640">
            <w:pPr>
              <w:pStyle w:val="TableParagraph"/>
              <w:tabs>
                <w:tab w:val="left" w:pos="142"/>
              </w:tabs>
              <w:rPr>
                <w:rFonts w:ascii="Tahoma"/>
                <w:b/>
                <w:sz w:val="16"/>
              </w:rPr>
            </w:pPr>
          </w:p>
          <w:p w14:paraId="171799E4" w14:textId="77777777" w:rsidR="002E7640" w:rsidRDefault="002E7640" w:rsidP="002E7640">
            <w:pPr>
              <w:pStyle w:val="TableParagraph"/>
              <w:tabs>
                <w:tab w:val="left" w:pos="142"/>
              </w:tabs>
              <w:spacing w:before="111" w:line="312" w:lineRule="auto"/>
              <w:ind w:left="71" w:right="309"/>
              <w:rPr>
                <w:rFonts w:ascii="Arial" w:hAnsi="Arial"/>
                <w:b/>
                <w:sz w:val="12"/>
              </w:rPr>
            </w:pPr>
            <w:r>
              <w:rPr>
                <w:rFonts w:ascii="Arial" w:hAnsi="Arial"/>
                <w:b/>
                <w:color w:val="231F20"/>
                <w:w w:val="110"/>
                <w:sz w:val="12"/>
              </w:rPr>
              <w:t>ABD’nin coğrafi olarak kapladığı</w:t>
            </w:r>
            <w:r>
              <w:rPr>
                <w:rFonts w:ascii="Arial" w:hAnsi="Arial"/>
                <w:b/>
                <w:color w:val="231F20"/>
                <w:spacing w:val="1"/>
                <w:w w:val="110"/>
                <w:sz w:val="12"/>
              </w:rPr>
              <w:t xml:space="preserve"> </w:t>
            </w:r>
            <w:r>
              <w:rPr>
                <w:rFonts w:ascii="Arial" w:hAnsi="Arial"/>
                <w:b/>
                <w:color w:val="231F20"/>
                <w:w w:val="110"/>
                <w:sz w:val="12"/>
              </w:rPr>
              <w:t>geniş alan göz önünde</w:t>
            </w:r>
            <w:r>
              <w:rPr>
                <w:rFonts w:ascii="Arial" w:hAnsi="Arial"/>
                <w:b/>
                <w:color w:val="231F20"/>
                <w:spacing w:val="1"/>
                <w:w w:val="110"/>
                <w:sz w:val="12"/>
              </w:rPr>
              <w:t xml:space="preserve"> </w:t>
            </w:r>
            <w:r>
              <w:rPr>
                <w:rFonts w:ascii="Arial" w:hAnsi="Arial"/>
                <w:b/>
                <w:color w:val="231F20"/>
                <w:w w:val="110"/>
                <w:sz w:val="12"/>
              </w:rPr>
              <w:t>bulundurularak belirlenen</w:t>
            </w:r>
            <w:r>
              <w:rPr>
                <w:rFonts w:ascii="Arial" w:hAnsi="Arial"/>
                <w:b/>
                <w:color w:val="231F20"/>
                <w:spacing w:val="1"/>
                <w:w w:val="110"/>
                <w:sz w:val="12"/>
              </w:rPr>
              <w:t xml:space="preserve"> </w:t>
            </w:r>
            <w:r>
              <w:rPr>
                <w:rFonts w:ascii="Arial" w:hAnsi="Arial"/>
                <w:b/>
                <w:color w:val="231F20"/>
                <w:spacing w:val="-1"/>
                <w:w w:val="110"/>
                <w:sz w:val="12"/>
              </w:rPr>
              <w:t>noktalarda</w:t>
            </w:r>
            <w:r>
              <w:rPr>
                <w:rFonts w:ascii="Arial" w:hAnsi="Arial"/>
                <w:b/>
                <w:color w:val="231F20"/>
                <w:spacing w:val="-9"/>
                <w:w w:val="110"/>
                <w:sz w:val="12"/>
              </w:rPr>
              <w:t xml:space="preserve"> </w:t>
            </w:r>
            <w:r>
              <w:rPr>
                <w:rFonts w:ascii="Arial" w:hAnsi="Arial"/>
                <w:b/>
                <w:color w:val="231F20"/>
                <w:spacing w:val="-1"/>
                <w:w w:val="110"/>
                <w:sz w:val="12"/>
              </w:rPr>
              <w:t>lojistik</w:t>
            </w:r>
            <w:r>
              <w:rPr>
                <w:rFonts w:ascii="Arial" w:hAnsi="Arial"/>
                <w:b/>
                <w:color w:val="231F20"/>
                <w:spacing w:val="-8"/>
                <w:w w:val="110"/>
                <w:sz w:val="12"/>
              </w:rPr>
              <w:t xml:space="preserve"> </w:t>
            </w:r>
            <w:r>
              <w:rPr>
                <w:rFonts w:ascii="Arial" w:hAnsi="Arial"/>
                <w:b/>
                <w:color w:val="231F20"/>
                <w:spacing w:val="-1"/>
                <w:w w:val="110"/>
                <w:sz w:val="12"/>
              </w:rPr>
              <w:t>ve</w:t>
            </w:r>
            <w:r>
              <w:rPr>
                <w:rFonts w:ascii="Arial" w:hAnsi="Arial"/>
                <w:b/>
                <w:color w:val="231F20"/>
                <w:spacing w:val="-8"/>
                <w:w w:val="110"/>
                <w:sz w:val="12"/>
              </w:rPr>
              <w:t xml:space="preserve"> </w:t>
            </w:r>
            <w:r>
              <w:rPr>
                <w:rFonts w:ascii="Arial" w:hAnsi="Arial"/>
                <w:b/>
                <w:color w:val="231F20"/>
                <w:w w:val="110"/>
                <w:sz w:val="12"/>
              </w:rPr>
              <w:t>iş</w:t>
            </w:r>
            <w:r>
              <w:rPr>
                <w:rFonts w:ascii="Arial" w:hAnsi="Arial"/>
                <w:b/>
                <w:color w:val="231F20"/>
                <w:spacing w:val="-8"/>
                <w:w w:val="110"/>
                <w:sz w:val="12"/>
              </w:rPr>
              <w:t xml:space="preserve"> </w:t>
            </w:r>
            <w:r>
              <w:rPr>
                <w:rFonts w:ascii="Arial" w:hAnsi="Arial"/>
                <w:b/>
                <w:color w:val="231F20"/>
                <w:w w:val="110"/>
                <w:sz w:val="12"/>
              </w:rPr>
              <w:t>geliştirme</w:t>
            </w:r>
            <w:r>
              <w:rPr>
                <w:rFonts w:ascii="Arial" w:hAnsi="Arial"/>
                <w:b/>
                <w:color w:val="231F20"/>
                <w:spacing w:val="-34"/>
                <w:w w:val="110"/>
                <w:sz w:val="12"/>
              </w:rPr>
              <w:t xml:space="preserve"> </w:t>
            </w:r>
            <w:r>
              <w:rPr>
                <w:rFonts w:ascii="Arial" w:hAnsi="Arial"/>
                <w:b/>
                <w:color w:val="231F20"/>
                <w:w w:val="110"/>
                <w:sz w:val="12"/>
              </w:rPr>
              <w:t>merkezleri</w:t>
            </w:r>
            <w:r>
              <w:rPr>
                <w:rFonts w:ascii="Arial" w:hAnsi="Arial"/>
                <w:b/>
                <w:color w:val="231F20"/>
                <w:spacing w:val="-5"/>
                <w:w w:val="110"/>
                <w:sz w:val="12"/>
              </w:rPr>
              <w:t xml:space="preserve"> </w:t>
            </w:r>
            <w:r>
              <w:rPr>
                <w:rFonts w:ascii="Arial" w:hAnsi="Arial"/>
                <w:b/>
                <w:color w:val="231F20"/>
                <w:w w:val="110"/>
                <w:sz w:val="12"/>
              </w:rPr>
              <w:t>kurulacaktır.</w:t>
            </w:r>
          </w:p>
        </w:tc>
        <w:tc>
          <w:tcPr>
            <w:tcW w:w="3571" w:type="dxa"/>
            <w:tcBorders>
              <w:top w:val="nil"/>
            </w:tcBorders>
          </w:tcPr>
          <w:p w14:paraId="7F7787FB" w14:textId="77777777" w:rsidR="002E7640" w:rsidRDefault="002E7640" w:rsidP="002E7640">
            <w:pPr>
              <w:pStyle w:val="TableParagraph"/>
              <w:tabs>
                <w:tab w:val="left" w:pos="142"/>
              </w:tabs>
              <w:spacing w:before="10"/>
              <w:rPr>
                <w:rFonts w:ascii="Tahoma"/>
                <w:b/>
                <w:sz w:val="18"/>
              </w:rPr>
            </w:pPr>
          </w:p>
          <w:p w14:paraId="27A8A551" w14:textId="77777777" w:rsidR="002E7640" w:rsidRDefault="002E7640" w:rsidP="002E7640">
            <w:pPr>
              <w:pStyle w:val="TableParagraph"/>
              <w:tabs>
                <w:tab w:val="left" w:pos="142"/>
              </w:tabs>
              <w:spacing w:line="295" w:lineRule="auto"/>
              <w:ind w:left="114" w:right="176"/>
              <w:rPr>
                <w:sz w:val="12"/>
              </w:rPr>
            </w:pPr>
            <w:r>
              <w:rPr>
                <w:color w:val="231F20"/>
                <w:sz w:val="12"/>
              </w:rPr>
              <w:t>Firmaların doğrudan müşteriye teslime yönelik</w:t>
            </w:r>
            <w:r>
              <w:rPr>
                <w:color w:val="231F20"/>
                <w:spacing w:val="1"/>
                <w:sz w:val="12"/>
              </w:rPr>
              <w:t xml:space="preserve"> </w:t>
            </w:r>
            <w:r>
              <w:rPr>
                <w:color w:val="231F20"/>
                <w:spacing w:val="-1"/>
                <w:sz w:val="12"/>
              </w:rPr>
              <w:t xml:space="preserve">gerçekleştirdikleri nakliye </w:t>
            </w:r>
            <w:r>
              <w:rPr>
                <w:color w:val="231F20"/>
                <w:sz w:val="12"/>
              </w:rPr>
              <w:t>yerine talep tahminlerine</w:t>
            </w:r>
            <w:r>
              <w:rPr>
                <w:color w:val="231F20"/>
                <w:spacing w:val="1"/>
                <w:sz w:val="12"/>
              </w:rPr>
              <w:t xml:space="preserve"> </w:t>
            </w:r>
            <w:r>
              <w:rPr>
                <w:color w:val="231F20"/>
                <w:spacing w:val="-1"/>
                <w:sz w:val="12"/>
              </w:rPr>
              <w:t>göre</w:t>
            </w:r>
            <w:r>
              <w:rPr>
                <w:color w:val="231F20"/>
                <w:spacing w:val="-12"/>
                <w:sz w:val="12"/>
              </w:rPr>
              <w:t xml:space="preserve"> </w:t>
            </w:r>
            <w:r>
              <w:rPr>
                <w:color w:val="231F20"/>
                <w:spacing w:val="-1"/>
                <w:sz w:val="12"/>
              </w:rPr>
              <w:t>ABD’nin</w:t>
            </w:r>
            <w:r>
              <w:rPr>
                <w:color w:val="231F20"/>
                <w:spacing w:val="-12"/>
                <w:sz w:val="12"/>
              </w:rPr>
              <w:t xml:space="preserve"> </w:t>
            </w:r>
            <w:r>
              <w:rPr>
                <w:color w:val="231F20"/>
                <w:spacing w:val="-1"/>
                <w:sz w:val="12"/>
              </w:rPr>
              <w:t>çeşitli</w:t>
            </w:r>
            <w:r>
              <w:rPr>
                <w:color w:val="231F20"/>
                <w:spacing w:val="-12"/>
                <w:sz w:val="12"/>
              </w:rPr>
              <w:t xml:space="preserve"> </w:t>
            </w:r>
            <w:r>
              <w:rPr>
                <w:color w:val="231F20"/>
                <w:spacing w:val="-1"/>
                <w:sz w:val="12"/>
              </w:rPr>
              <w:t>noktalarında,</w:t>
            </w:r>
            <w:r>
              <w:rPr>
                <w:color w:val="231F20"/>
                <w:spacing w:val="-11"/>
                <w:sz w:val="12"/>
              </w:rPr>
              <w:t xml:space="preserve"> </w:t>
            </w:r>
            <w:r>
              <w:rPr>
                <w:color w:val="231F20"/>
                <w:spacing w:val="-1"/>
                <w:sz w:val="12"/>
              </w:rPr>
              <w:t>farklı</w:t>
            </w:r>
            <w:r>
              <w:rPr>
                <w:color w:val="231F20"/>
                <w:spacing w:val="-12"/>
                <w:sz w:val="12"/>
              </w:rPr>
              <w:t xml:space="preserve"> </w:t>
            </w:r>
            <w:r>
              <w:rPr>
                <w:color w:val="231F20"/>
                <w:spacing w:val="-1"/>
                <w:sz w:val="12"/>
              </w:rPr>
              <w:t>taşıma</w:t>
            </w:r>
            <w:r>
              <w:rPr>
                <w:color w:val="231F20"/>
                <w:spacing w:val="-12"/>
                <w:sz w:val="12"/>
              </w:rPr>
              <w:t xml:space="preserve"> </w:t>
            </w:r>
            <w:r>
              <w:rPr>
                <w:color w:val="231F20"/>
                <w:sz w:val="12"/>
              </w:rPr>
              <w:t>yollarına</w:t>
            </w:r>
            <w:r>
              <w:rPr>
                <w:color w:val="231F20"/>
                <w:spacing w:val="-39"/>
                <w:sz w:val="12"/>
              </w:rPr>
              <w:t xml:space="preserve"> </w:t>
            </w:r>
            <w:r>
              <w:rPr>
                <w:color w:val="231F20"/>
                <w:spacing w:val="-1"/>
                <w:sz w:val="12"/>
              </w:rPr>
              <w:t xml:space="preserve">yakın kurulacak ortak </w:t>
            </w:r>
            <w:r>
              <w:rPr>
                <w:color w:val="231F20"/>
                <w:sz w:val="12"/>
              </w:rPr>
              <w:t>depolar ile ABD’ye yönelik</w:t>
            </w:r>
            <w:r>
              <w:rPr>
                <w:color w:val="231F20"/>
                <w:spacing w:val="1"/>
                <w:sz w:val="12"/>
              </w:rPr>
              <w:t xml:space="preserve"> </w:t>
            </w:r>
            <w:r>
              <w:rPr>
                <w:color w:val="231F20"/>
                <w:spacing w:val="-1"/>
                <w:sz w:val="12"/>
              </w:rPr>
              <w:t xml:space="preserve">gerçekleştirilen ihracatta taşıma </w:t>
            </w:r>
            <w:r>
              <w:rPr>
                <w:color w:val="231F20"/>
                <w:sz w:val="12"/>
              </w:rPr>
              <w:t>maliyetlerinin ve</w:t>
            </w:r>
            <w:r>
              <w:rPr>
                <w:color w:val="231F20"/>
                <w:spacing w:val="1"/>
                <w:sz w:val="12"/>
              </w:rPr>
              <w:t xml:space="preserve"> </w:t>
            </w:r>
            <w:r>
              <w:rPr>
                <w:color w:val="231F20"/>
                <w:spacing w:val="-1"/>
                <w:sz w:val="12"/>
              </w:rPr>
              <w:t xml:space="preserve">sürelerinin </w:t>
            </w:r>
            <w:r>
              <w:rPr>
                <w:color w:val="231F20"/>
                <w:sz w:val="12"/>
              </w:rPr>
              <w:t>düşürülmesi beklenmektedir. Ayrıca bu</w:t>
            </w:r>
            <w:r>
              <w:rPr>
                <w:color w:val="231F20"/>
                <w:spacing w:val="1"/>
                <w:sz w:val="12"/>
              </w:rPr>
              <w:t xml:space="preserve"> </w:t>
            </w:r>
            <w:r>
              <w:rPr>
                <w:color w:val="231F20"/>
                <w:spacing w:val="-1"/>
                <w:sz w:val="12"/>
              </w:rPr>
              <w:t>merkezlerin</w:t>
            </w:r>
            <w:r>
              <w:rPr>
                <w:color w:val="231F20"/>
                <w:spacing w:val="-12"/>
                <w:sz w:val="12"/>
              </w:rPr>
              <w:t xml:space="preserve"> </w:t>
            </w:r>
            <w:r>
              <w:rPr>
                <w:color w:val="231F20"/>
                <w:spacing w:val="-1"/>
                <w:sz w:val="12"/>
              </w:rPr>
              <w:t>yerel</w:t>
            </w:r>
            <w:r>
              <w:rPr>
                <w:color w:val="231F20"/>
                <w:spacing w:val="-11"/>
                <w:sz w:val="12"/>
              </w:rPr>
              <w:t xml:space="preserve"> </w:t>
            </w:r>
            <w:r>
              <w:rPr>
                <w:color w:val="231F20"/>
                <w:spacing w:val="-1"/>
                <w:sz w:val="12"/>
              </w:rPr>
              <w:t>lojistik</w:t>
            </w:r>
            <w:r>
              <w:rPr>
                <w:color w:val="231F20"/>
                <w:spacing w:val="-12"/>
                <w:sz w:val="12"/>
              </w:rPr>
              <w:t xml:space="preserve"> </w:t>
            </w:r>
            <w:r>
              <w:rPr>
                <w:color w:val="231F20"/>
                <w:sz w:val="12"/>
              </w:rPr>
              <w:t>ağlar</w:t>
            </w:r>
            <w:r>
              <w:rPr>
                <w:color w:val="231F20"/>
                <w:spacing w:val="-11"/>
                <w:sz w:val="12"/>
              </w:rPr>
              <w:t xml:space="preserve"> </w:t>
            </w:r>
            <w:r>
              <w:rPr>
                <w:color w:val="231F20"/>
                <w:sz w:val="12"/>
              </w:rPr>
              <w:t>ile</w:t>
            </w:r>
            <w:r>
              <w:rPr>
                <w:color w:val="231F20"/>
                <w:spacing w:val="-12"/>
                <w:sz w:val="12"/>
              </w:rPr>
              <w:t xml:space="preserve"> </w:t>
            </w:r>
            <w:r>
              <w:rPr>
                <w:color w:val="231F20"/>
                <w:sz w:val="12"/>
              </w:rPr>
              <w:t>kuracağı</w:t>
            </w:r>
            <w:r>
              <w:rPr>
                <w:color w:val="231F20"/>
                <w:spacing w:val="-11"/>
                <w:sz w:val="12"/>
              </w:rPr>
              <w:t xml:space="preserve"> </w:t>
            </w:r>
            <w:r>
              <w:rPr>
                <w:color w:val="231F20"/>
                <w:sz w:val="12"/>
              </w:rPr>
              <w:t>bütünleşme</w:t>
            </w:r>
            <w:r>
              <w:rPr>
                <w:color w:val="231F20"/>
                <w:spacing w:val="-40"/>
                <w:sz w:val="12"/>
              </w:rPr>
              <w:t xml:space="preserve"> </w:t>
            </w:r>
            <w:r>
              <w:rPr>
                <w:color w:val="231F20"/>
                <w:spacing w:val="-1"/>
                <w:sz w:val="12"/>
              </w:rPr>
              <w:t xml:space="preserve">sayesinde </w:t>
            </w:r>
            <w:r>
              <w:rPr>
                <w:color w:val="231F20"/>
                <w:sz w:val="12"/>
              </w:rPr>
              <w:t>ABD içinde gerçekleşen lojistik</w:t>
            </w:r>
            <w:r>
              <w:rPr>
                <w:color w:val="231F20"/>
                <w:spacing w:val="1"/>
                <w:sz w:val="12"/>
              </w:rPr>
              <w:t xml:space="preserve"> </w:t>
            </w:r>
            <w:r>
              <w:rPr>
                <w:color w:val="231F20"/>
                <w:w w:val="95"/>
                <w:sz w:val="12"/>
              </w:rPr>
              <w:t>operasyonların daha hızlı ve verimli şekilde</w:t>
            </w:r>
            <w:r>
              <w:rPr>
                <w:color w:val="231F20"/>
                <w:spacing w:val="1"/>
                <w:w w:val="95"/>
                <w:sz w:val="12"/>
              </w:rPr>
              <w:t xml:space="preserve"> </w:t>
            </w:r>
            <w:r>
              <w:rPr>
                <w:color w:val="231F20"/>
                <w:spacing w:val="-1"/>
                <w:sz w:val="12"/>
              </w:rPr>
              <w:t xml:space="preserve">gerçekleşmesi beklenmektedir. </w:t>
            </w:r>
            <w:r>
              <w:rPr>
                <w:color w:val="231F20"/>
                <w:sz w:val="12"/>
              </w:rPr>
              <w:t>Türk ihracatçıların</w:t>
            </w:r>
            <w:r>
              <w:rPr>
                <w:color w:val="231F20"/>
                <w:spacing w:val="1"/>
                <w:sz w:val="12"/>
              </w:rPr>
              <w:t xml:space="preserve"> </w:t>
            </w:r>
            <w:r>
              <w:rPr>
                <w:color w:val="231F20"/>
                <w:spacing w:val="-1"/>
                <w:sz w:val="12"/>
              </w:rPr>
              <w:t xml:space="preserve">karşılaşmış olduğu yüksek </w:t>
            </w:r>
            <w:r>
              <w:rPr>
                <w:color w:val="231F20"/>
                <w:sz w:val="12"/>
              </w:rPr>
              <w:t>taşıma maliyetlerini</w:t>
            </w:r>
            <w:r>
              <w:rPr>
                <w:color w:val="231F20"/>
                <w:spacing w:val="1"/>
                <w:sz w:val="12"/>
              </w:rPr>
              <w:t xml:space="preserve"> </w:t>
            </w:r>
            <w:r>
              <w:rPr>
                <w:color w:val="231F20"/>
                <w:spacing w:val="-1"/>
                <w:sz w:val="12"/>
              </w:rPr>
              <w:t xml:space="preserve">azaltması beklenen </w:t>
            </w:r>
            <w:r>
              <w:rPr>
                <w:color w:val="231F20"/>
                <w:sz w:val="12"/>
              </w:rPr>
              <w:t>bu merkezlerin, müşteriye daha</w:t>
            </w:r>
            <w:r>
              <w:rPr>
                <w:color w:val="231F20"/>
                <w:spacing w:val="1"/>
                <w:sz w:val="12"/>
              </w:rPr>
              <w:t xml:space="preserve"> </w:t>
            </w:r>
            <w:r>
              <w:rPr>
                <w:color w:val="231F20"/>
                <w:spacing w:val="-1"/>
                <w:sz w:val="12"/>
              </w:rPr>
              <w:t xml:space="preserve">hızlı ürün ulaştırma </w:t>
            </w:r>
            <w:r>
              <w:rPr>
                <w:color w:val="231F20"/>
                <w:sz w:val="12"/>
              </w:rPr>
              <w:t>fırsatı sunarak da Türk firmaların</w:t>
            </w:r>
            <w:r>
              <w:rPr>
                <w:color w:val="231F20"/>
                <w:spacing w:val="1"/>
                <w:sz w:val="12"/>
              </w:rPr>
              <w:t xml:space="preserve"> </w:t>
            </w:r>
            <w:r>
              <w:rPr>
                <w:color w:val="231F20"/>
                <w:sz w:val="12"/>
              </w:rPr>
              <w:t>ABD pazarındaki rekabet gücünü arttırması</w:t>
            </w:r>
            <w:r>
              <w:rPr>
                <w:color w:val="231F20"/>
                <w:spacing w:val="1"/>
                <w:sz w:val="12"/>
              </w:rPr>
              <w:t xml:space="preserve"> </w:t>
            </w:r>
            <w:r>
              <w:rPr>
                <w:color w:val="231F20"/>
                <w:sz w:val="12"/>
              </w:rPr>
              <w:t>hedeflenmektedir.</w:t>
            </w:r>
          </w:p>
          <w:p w14:paraId="22F2D901" w14:textId="77777777" w:rsidR="002E7640" w:rsidRDefault="002E7640" w:rsidP="002E7640">
            <w:pPr>
              <w:pStyle w:val="TableParagraph"/>
              <w:tabs>
                <w:tab w:val="left" w:pos="142"/>
              </w:tabs>
              <w:spacing w:before="4"/>
              <w:rPr>
                <w:rFonts w:ascii="Tahoma"/>
                <w:b/>
                <w:sz w:val="15"/>
              </w:rPr>
            </w:pPr>
          </w:p>
          <w:p w14:paraId="597BBECC" w14:textId="77777777" w:rsidR="002E7640" w:rsidRDefault="002E7640" w:rsidP="002E7640">
            <w:pPr>
              <w:pStyle w:val="TableParagraph"/>
              <w:tabs>
                <w:tab w:val="left" w:pos="142"/>
              </w:tabs>
              <w:spacing w:line="295" w:lineRule="auto"/>
              <w:ind w:left="114" w:right="422"/>
              <w:rPr>
                <w:sz w:val="12"/>
              </w:rPr>
            </w:pPr>
            <w:r>
              <w:rPr>
                <w:color w:val="231F20"/>
                <w:spacing w:val="-1"/>
                <w:sz w:val="12"/>
              </w:rPr>
              <w:t>ABD’deki</w:t>
            </w:r>
            <w:r>
              <w:rPr>
                <w:color w:val="231F20"/>
                <w:spacing w:val="-11"/>
                <w:sz w:val="12"/>
              </w:rPr>
              <w:t xml:space="preserve"> </w:t>
            </w:r>
            <w:r>
              <w:rPr>
                <w:color w:val="231F20"/>
                <w:spacing w:val="-1"/>
                <w:sz w:val="12"/>
              </w:rPr>
              <w:t>mevcut</w:t>
            </w:r>
            <w:r>
              <w:rPr>
                <w:color w:val="231F20"/>
                <w:spacing w:val="-11"/>
                <w:sz w:val="12"/>
              </w:rPr>
              <w:t xml:space="preserve"> </w:t>
            </w:r>
            <w:r>
              <w:rPr>
                <w:color w:val="231F20"/>
                <w:sz w:val="12"/>
              </w:rPr>
              <w:t>ve</w:t>
            </w:r>
            <w:r>
              <w:rPr>
                <w:color w:val="231F20"/>
                <w:spacing w:val="-11"/>
                <w:sz w:val="12"/>
              </w:rPr>
              <w:t xml:space="preserve"> </w:t>
            </w:r>
            <w:r>
              <w:rPr>
                <w:color w:val="231F20"/>
                <w:sz w:val="12"/>
              </w:rPr>
              <w:t>kurulacak</w:t>
            </w:r>
            <w:r>
              <w:rPr>
                <w:color w:val="231F20"/>
                <w:spacing w:val="-11"/>
                <w:sz w:val="12"/>
              </w:rPr>
              <w:t xml:space="preserve"> </w:t>
            </w:r>
            <w:r>
              <w:rPr>
                <w:color w:val="231F20"/>
                <w:sz w:val="12"/>
              </w:rPr>
              <w:t>merkez/depolardan</w:t>
            </w:r>
            <w:r>
              <w:rPr>
                <w:color w:val="231F20"/>
                <w:spacing w:val="-39"/>
                <w:sz w:val="12"/>
              </w:rPr>
              <w:t xml:space="preserve"> </w:t>
            </w:r>
            <w:r>
              <w:rPr>
                <w:color w:val="231F20"/>
                <w:sz w:val="12"/>
              </w:rPr>
              <w:t>uygun görülecek olanları Bakanlığımız tarafından</w:t>
            </w:r>
            <w:r>
              <w:rPr>
                <w:color w:val="231F20"/>
                <w:spacing w:val="1"/>
                <w:sz w:val="12"/>
              </w:rPr>
              <w:t xml:space="preserve"> </w:t>
            </w:r>
            <w:r>
              <w:rPr>
                <w:color w:val="231F20"/>
                <w:w w:val="95"/>
                <w:sz w:val="12"/>
              </w:rPr>
              <w:t>“akredite” edilerek kurulum/işletim maliyet ve</w:t>
            </w:r>
            <w:r>
              <w:rPr>
                <w:color w:val="231F20"/>
                <w:spacing w:val="1"/>
                <w:w w:val="95"/>
                <w:sz w:val="12"/>
              </w:rPr>
              <w:t xml:space="preserve"> </w:t>
            </w:r>
            <w:r>
              <w:rPr>
                <w:color w:val="231F20"/>
                <w:sz w:val="12"/>
              </w:rPr>
              <w:t>sorumluluğu bu depolarda olmak üzere,</w:t>
            </w:r>
            <w:r>
              <w:rPr>
                <w:color w:val="231F20"/>
                <w:spacing w:val="1"/>
                <w:sz w:val="12"/>
              </w:rPr>
              <w:t xml:space="preserve"> </w:t>
            </w:r>
            <w:r>
              <w:rPr>
                <w:color w:val="231F20"/>
                <w:spacing w:val="-1"/>
                <w:sz w:val="12"/>
              </w:rPr>
              <w:t>ihracatçılarımıza</w:t>
            </w:r>
            <w:r>
              <w:rPr>
                <w:color w:val="231F20"/>
                <w:spacing w:val="-11"/>
                <w:sz w:val="12"/>
              </w:rPr>
              <w:t xml:space="preserve"> </w:t>
            </w:r>
            <w:r>
              <w:rPr>
                <w:color w:val="231F20"/>
                <w:sz w:val="12"/>
              </w:rPr>
              <w:t>güvenebilecekleri</w:t>
            </w:r>
            <w:r>
              <w:rPr>
                <w:color w:val="231F20"/>
                <w:spacing w:val="-11"/>
                <w:sz w:val="12"/>
              </w:rPr>
              <w:t xml:space="preserve"> </w:t>
            </w:r>
            <w:r>
              <w:rPr>
                <w:color w:val="231F20"/>
                <w:sz w:val="12"/>
              </w:rPr>
              <w:t>mahiyette</w:t>
            </w:r>
            <w:r>
              <w:rPr>
                <w:color w:val="231F20"/>
                <w:spacing w:val="-11"/>
                <w:sz w:val="12"/>
              </w:rPr>
              <w:t xml:space="preserve"> </w:t>
            </w:r>
            <w:r>
              <w:rPr>
                <w:color w:val="231F20"/>
                <w:sz w:val="12"/>
              </w:rPr>
              <w:t>birer</w:t>
            </w:r>
            <w:r>
              <w:rPr>
                <w:color w:val="231F20"/>
                <w:spacing w:val="-39"/>
                <w:sz w:val="12"/>
              </w:rPr>
              <w:t xml:space="preserve"> </w:t>
            </w:r>
            <w:r>
              <w:rPr>
                <w:color w:val="231F20"/>
                <w:w w:val="95"/>
                <w:sz w:val="12"/>
              </w:rPr>
              <w:t>seçenek</w:t>
            </w:r>
            <w:r>
              <w:rPr>
                <w:color w:val="231F20"/>
                <w:spacing w:val="-9"/>
                <w:w w:val="95"/>
                <w:sz w:val="12"/>
              </w:rPr>
              <w:t xml:space="preserve"> </w:t>
            </w:r>
            <w:r>
              <w:rPr>
                <w:color w:val="231F20"/>
                <w:w w:val="95"/>
                <w:sz w:val="12"/>
              </w:rPr>
              <w:t>olarak</w:t>
            </w:r>
            <w:r>
              <w:rPr>
                <w:color w:val="231F20"/>
                <w:spacing w:val="-9"/>
                <w:w w:val="95"/>
                <w:sz w:val="12"/>
              </w:rPr>
              <w:t xml:space="preserve"> </w:t>
            </w:r>
            <w:r>
              <w:rPr>
                <w:color w:val="231F20"/>
                <w:w w:val="95"/>
                <w:sz w:val="12"/>
              </w:rPr>
              <w:t>sunulacaktır.</w:t>
            </w:r>
          </w:p>
        </w:tc>
        <w:tc>
          <w:tcPr>
            <w:tcW w:w="1573" w:type="dxa"/>
            <w:tcBorders>
              <w:top w:val="nil"/>
            </w:tcBorders>
          </w:tcPr>
          <w:p w14:paraId="7B53843A" w14:textId="77777777" w:rsidR="002E7640" w:rsidRPr="00E73727" w:rsidRDefault="002E7640" w:rsidP="002E7640">
            <w:pPr>
              <w:pStyle w:val="TableParagraph"/>
              <w:rPr>
                <w:rFonts w:ascii="Tahoma"/>
                <w:b/>
                <w:sz w:val="16"/>
              </w:rPr>
            </w:pPr>
          </w:p>
          <w:p w14:paraId="4E04A965" w14:textId="77777777" w:rsidR="002E7640" w:rsidRPr="00E73727" w:rsidRDefault="002E7640" w:rsidP="002E7640">
            <w:pPr>
              <w:pStyle w:val="TableParagraph"/>
              <w:rPr>
                <w:rFonts w:ascii="Tahoma"/>
                <w:b/>
                <w:sz w:val="16"/>
              </w:rPr>
            </w:pPr>
          </w:p>
          <w:p w14:paraId="23E35924" w14:textId="77777777" w:rsidR="002E7640" w:rsidRPr="00E73727" w:rsidRDefault="002E7640" w:rsidP="002E7640">
            <w:pPr>
              <w:pStyle w:val="TableParagraph"/>
              <w:rPr>
                <w:rFonts w:ascii="Tahoma"/>
                <w:b/>
                <w:sz w:val="16"/>
              </w:rPr>
            </w:pPr>
          </w:p>
          <w:p w14:paraId="63DF7E90" w14:textId="77777777" w:rsidR="002E7640" w:rsidRPr="00E73727" w:rsidRDefault="002E7640" w:rsidP="002E7640">
            <w:pPr>
              <w:pStyle w:val="TableParagraph"/>
              <w:rPr>
                <w:rFonts w:ascii="Tahoma"/>
                <w:b/>
                <w:sz w:val="16"/>
              </w:rPr>
            </w:pPr>
          </w:p>
          <w:p w14:paraId="100734E7" w14:textId="77777777" w:rsidR="002E7640" w:rsidRPr="00E73727" w:rsidRDefault="002E7640" w:rsidP="002E7640">
            <w:pPr>
              <w:pStyle w:val="TableParagraph"/>
              <w:rPr>
                <w:rFonts w:ascii="Tahoma"/>
                <w:b/>
                <w:sz w:val="16"/>
              </w:rPr>
            </w:pPr>
          </w:p>
          <w:p w14:paraId="7F854C8B" w14:textId="77777777" w:rsidR="002E7640" w:rsidRPr="00E73727" w:rsidRDefault="002E7640" w:rsidP="002E7640">
            <w:pPr>
              <w:pStyle w:val="TableParagraph"/>
              <w:rPr>
                <w:rFonts w:ascii="Tahoma"/>
                <w:b/>
                <w:sz w:val="16"/>
              </w:rPr>
            </w:pPr>
          </w:p>
          <w:p w14:paraId="37D66D67" w14:textId="77777777" w:rsidR="002E7640" w:rsidRPr="00E73727" w:rsidRDefault="002E7640" w:rsidP="002E7640">
            <w:pPr>
              <w:pStyle w:val="TableParagraph"/>
              <w:rPr>
                <w:rFonts w:ascii="Tahoma"/>
                <w:b/>
                <w:sz w:val="16"/>
              </w:rPr>
            </w:pPr>
          </w:p>
          <w:p w14:paraId="382FDA77" w14:textId="77777777" w:rsidR="002E7640" w:rsidRPr="00E73727" w:rsidRDefault="002E7640" w:rsidP="002E7640">
            <w:pPr>
              <w:pStyle w:val="TableParagraph"/>
              <w:rPr>
                <w:rFonts w:ascii="Tahoma"/>
                <w:b/>
                <w:sz w:val="16"/>
              </w:rPr>
            </w:pPr>
          </w:p>
          <w:p w14:paraId="1EDCDD1A" w14:textId="77777777" w:rsidR="002E7640" w:rsidRPr="00E73727" w:rsidRDefault="002E7640" w:rsidP="002E7640">
            <w:pPr>
              <w:pStyle w:val="TableParagraph"/>
              <w:rPr>
                <w:rFonts w:ascii="Tahoma"/>
                <w:b/>
                <w:sz w:val="16"/>
              </w:rPr>
            </w:pPr>
          </w:p>
          <w:p w14:paraId="1A1AE811" w14:textId="77777777" w:rsidR="002E7640" w:rsidRPr="00E73727" w:rsidRDefault="002E7640" w:rsidP="002E7640">
            <w:pPr>
              <w:pStyle w:val="TableParagraph"/>
              <w:rPr>
                <w:rFonts w:ascii="Tahoma"/>
                <w:b/>
                <w:sz w:val="16"/>
              </w:rPr>
            </w:pPr>
          </w:p>
          <w:p w14:paraId="1545A1CE" w14:textId="77777777" w:rsidR="002E7640" w:rsidRPr="00E73727" w:rsidRDefault="002E7640" w:rsidP="002E7640">
            <w:pPr>
              <w:pStyle w:val="TableParagraph"/>
              <w:rPr>
                <w:rFonts w:ascii="Tahoma"/>
                <w:b/>
                <w:sz w:val="16"/>
              </w:rPr>
            </w:pPr>
          </w:p>
          <w:p w14:paraId="2B5D1635" w14:textId="77777777" w:rsidR="002E7640" w:rsidRPr="00E73727" w:rsidRDefault="002E7640" w:rsidP="002E7640">
            <w:pPr>
              <w:pStyle w:val="TableParagraph"/>
              <w:rPr>
                <w:rFonts w:ascii="Tahoma"/>
                <w:b/>
                <w:sz w:val="16"/>
              </w:rPr>
            </w:pPr>
          </w:p>
          <w:p w14:paraId="2D29B5D6" w14:textId="77777777" w:rsidR="002E7640" w:rsidRPr="00E73727" w:rsidRDefault="002E7640" w:rsidP="002E7640">
            <w:pPr>
              <w:pStyle w:val="TableParagraph"/>
              <w:rPr>
                <w:rFonts w:ascii="Tahoma"/>
                <w:b/>
                <w:sz w:val="16"/>
              </w:rPr>
            </w:pPr>
          </w:p>
          <w:p w14:paraId="3431B0A1" w14:textId="77777777" w:rsidR="002E7640" w:rsidRPr="00E73727" w:rsidRDefault="002E7640" w:rsidP="002E7640">
            <w:pPr>
              <w:pStyle w:val="TableParagraph"/>
              <w:rPr>
                <w:rFonts w:ascii="Tahoma"/>
                <w:b/>
                <w:sz w:val="16"/>
              </w:rPr>
            </w:pPr>
          </w:p>
          <w:p w14:paraId="7151DAD1" w14:textId="77777777" w:rsidR="002E7640" w:rsidRPr="00E73727" w:rsidRDefault="002E7640" w:rsidP="002E7640">
            <w:pPr>
              <w:pStyle w:val="TableParagraph"/>
              <w:spacing w:line="312" w:lineRule="auto"/>
              <w:ind w:left="151" w:right="110"/>
              <w:jc w:val="center"/>
              <w:rPr>
                <w:rFonts w:ascii="Arial" w:hAnsi="Arial"/>
                <w:b/>
                <w:sz w:val="12"/>
              </w:rPr>
            </w:pPr>
            <w:r w:rsidRPr="00E73727">
              <w:rPr>
                <w:rFonts w:ascii="Arial" w:hAnsi="Arial"/>
                <w:b/>
                <w:w w:val="105"/>
                <w:sz w:val="12"/>
              </w:rPr>
              <w:t>Ticaret</w:t>
            </w:r>
            <w:r w:rsidRPr="00E73727">
              <w:rPr>
                <w:rFonts w:ascii="Arial" w:hAnsi="Arial"/>
                <w:b/>
                <w:spacing w:val="6"/>
                <w:w w:val="105"/>
                <w:sz w:val="12"/>
              </w:rPr>
              <w:t xml:space="preserve"> </w:t>
            </w:r>
            <w:r w:rsidR="0012441B" w:rsidRPr="00E73727">
              <w:rPr>
                <w:rFonts w:ascii="Arial" w:hAnsi="Arial"/>
                <w:b/>
                <w:w w:val="105"/>
                <w:sz w:val="12"/>
              </w:rPr>
              <w:t>Bakanlığı</w:t>
            </w:r>
            <w:r w:rsidRPr="00E73727">
              <w:rPr>
                <w:rFonts w:ascii="Arial" w:hAnsi="Arial"/>
                <w:b/>
                <w:spacing w:val="-32"/>
                <w:w w:val="105"/>
                <w:sz w:val="12"/>
              </w:rPr>
              <w:t xml:space="preserve"> </w:t>
            </w:r>
            <w:r w:rsidRPr="00E73727">
              <w:rPr>
                <w:rFonts w:ascii="Arial" w:hAnsi="Arial"/>
                <w:b/>
                <w:w w:val="110"/>
                <w:sz w:val="12"/>
              </w:rPr>
              <w:t>(UHTGM)</w:t>
            </w:r>
          </w:p>
          <w:p w14:paraId="6C4464F5" w14:textId="77777777" w:rsidR="002E7640" w:rsidRPr="00E73727" w:rsidRDefault="002E7640" w:rsidP="002E7640">
            <w:pPr>
              <w:pStyle w:val="TableParagraph"/>
              <w:spacing w:line="312" w:lineRule="auto"/>
              <w:ind w:left="511" w:right="217" w:hanging="242"/>
              <w:rPr>
                <w:rFonts w:ascii="Arial" w:hAnsi="Arial"/>
                <w:b/>
                <w:sz w:val="12"/>
              </w:rPr>
            </w:pPr>
          </w:p>
        </w:tc>
        <w:tc>
          <w:tcPr>
            <w:tcW w:w="1270" w:type="dxa"/>
            <w:tcBorders>
              <w:top w:val="nil"/>
            </w:tcBorders>
          </w:tcPr>
          <w:p w14:paraId="16E1ED8A" w14:textId="77777777" w:rsidR="002E7640" w:rsidRPr="00E73727" w:rsidRDefault="002E7640" w:rsidP="002E7640">
            <w:pPr>
              <w:pStyle w:val="TableParagraph"/>
              <w:tabs>
                <w:tab w:val="left" w:pos="142"/>
              </w:tabs>
              <w:rPr>
                <w:rFonts w:ascii="Tahoma"/>
                <w:b/>
                <w:sz w:val="16"/>
              </w:rPr>
            </w:pPr>
          </w:p>
          <w:p w14:paraId="74627536" w14:textId="77777777" w:rsidR="002E7640" w:rsidRPr="00E73727" w:rsidRDefault="002E7640" w:rsidP="002E7640">
            <w:pPr>
              <w:pStyle w:val="TableParagraph"/>
              <w:tabs>
                <w:tab w:val="left" w:pos="142"/>
              </w:tabs>
              <w:rPr>
                <w:rFonts w:ascii="Tahoma"/>
                <w:b/>
                <w:sz w:val="16"/>
              </w:rPr>
            </w:pPr>
          </w:p>
          <w:p w14:paraId="00378DA9" w14:textId="77777777" w:rsidR="002E7640" w:rsidRPr="00E73727" w:rsidRDefault="002E7640" w:rsidP="002E7640">
            <w:pPr>
              <w:pStyle w:val="TableParagraph"/>
              <w:tabs>
                <w:tab w:val="left" w:pos="142"/>
              </w:tabs>
              <w:rPr>
                <w:rFonts w:ascii="Tahoma"/>
                <w:b/>
                <w:sz w:val="16"/>
              </w:rPr>
            </w:pPr>
          </w:p>
          <w:p w14:paraId="6E423561" w14:textId="77777777" w:rsidR="002E7640" w:rsidRPr="00E73727" w:rsidRDefault="002E7640" w:rsidP="002E7640">
            <w:pPr>
              <w:pStyle w:val="TableParagraph"/>
              <w:tabs>
                <w:tab w:val="left" w:pos="142"/>
              </w:tabs>
              <w:rPr>
                <w:rFonts w:ascii="Tahoma"/>
                <w:b/>
                <w:sz w:val="16"/>
              </w:rPr>
            </w:pPr>
          </w:p>
          <w:p w14:paraId="7D06B1CA" w14:textId="77777777" w:rsidR="002E7640" w:rsidRPr="00E73727" w:rsidRDefault="002E7640" w:rsidP="002E7640">
            <w:pPr>
              <w:pStyle w:val="TableParagraph"/>
              <w:tabs>
                <w:tab w:val="left" w:pos="142"/>
              </w:tabs>
              <w:rPr>
                <w:rFonts w:ascii="Tahoma"/>
                <w:b/>
                <w:sz w:val="16"/>
              </w:rPr>
            </w:pPr>
          </w:p>
          <w:p w14:paraId="04DF7BA9" w14:textId="77777777" w:rsidR="002E7640" w:rsidRPr="00E73727" w:rsidRDefault="002E7640" w:rsidP="002E7640">
            <w:pPr>
              <w:pStyle w:val="TableParagraph"/>
              <w:tabs>
                <w:tab w:val="left" w:pos="142"/>
              </w:tabs>
              <w:rPr>
                <w:rFonts w:ascii="Tahoma"/>
                <w:b/>
                <w:sz w:val="16"/>
              </w:rPr>
            </w:pPr>
          </w:p>
          <w:p w14:paraId="0C97BDD1" w14:textId="77777777" w:rsidR="002E7640" w:rsidRPr="00E73727" w:rsidRDefault="002E7640" w:rsidP="002E7640">
            <w:pPr>
              <w:pStyle w:val="TableParagraph"/>
              <w:tabs>
                <w:tab w:val="left" w:pos="142"/>
              </w:tabs>
              <w:rPr>
                <w:rFonts w:ascii="Tahoma"/>
                <w:b/>
                <w:sz w:val="16"/>
              </w:rPr>
            </w:pPr>
          </w:p>
          <w:p w14:paraId="3459AFFA" w14:textId="77777777" w:rsidR="002E7640" w:rsidRPr="00E73727" w:rsidRDefault="002E7640" w:rsidP="002E7640">
            <w:pPr>
              <w:pStyle w:val="TableParagraph"/>
              <w:tabs>
                <w:tab w:val="left" w:pos="142"/>
              </w:tabs>
              <w:rPr>
                <w:rFonts w:ascii="Tahoma"/>
                <w:b/>
                <w:sz w:val="16"/>
              </w:rPr>
            </w:pPr>
          </w:p>
          <w:p w14:paraId="6FC0D45F" w14:textId="77777777" w:rsidR="002E7640" w:rsidRPr="00E73727" w:rsidRDefault="002E7640" w:rsidP="002E7640">
            <w:pPr>
              <w:pStyle w:val="TableParagraph"/>
              <w:tabs>
                <w:tab w:val="left" w:pos="142"/>
              </w:tabs>
              <w:rPr>
                <w:rFonts w:ascii="Tahoma"/>
                <w:b/>
                <w:sz w:val="16"/>
              </w:rPr>
            </w:pPr>
          </w:p>
          <w:p w14:paraId="53A03673" w14:textId="77777777" w:rsidR="002E7640" w:rsidRPr="00E73727" w:rsidRDefault="002E7640" w:rsidP="002E7640">
            <w:pPr>
              <w:pStyle w:val="TableParagraph"/>
              <w:tabs>
                <w:tab w:val="left" w:pos="142"/>
              </w:tabs>
              <w:rPr>
                <w:rFonts w:ascii="Tahoma"/>
                <w:b/>
                <w:sz w:val="16"/>
              </w:rPr>
            </w:pPr>
          </w:p>
          <w:p w14:paraId="4455B005" w14:textId="77777777" w:rsidR="002E7640" w:rsidRPr="00E73727" w:rsidRDefault="002E7640" w:rsidP="002E7640">
            <w:pPr>
              <w:pStyle w:val="TableParagraph"/>
              <w:tabs>
                <w:tab w:val="left" w:pos="142"/>
              </w:tabs>
              <w:rPr>
                <w:rFonts w:ascii="Tahoma"/>
                <w:b/>
                <w:sz w:val="16"/>
              </w:rPr>
            </w:pPr>
          </w:p>
          <w:p w14:paraId="264E8C48" w14:textId="77777777" w:rsidR="002E7640" w:rsidRPr="00E73727" w:rsidRDefault="002E7640" w:rsidP="002E7640">
            <w:pPr>
              <w:pStyle w:val="TableParagraph"/>
              <w:tabs>
                <w:tab w:val="left" w:pos="142"/>
              </w:tabs>
              <w:rPr>
                <w:rFonts w:ascii="Tahoma"/>
                <w:b/>
                <w:sz w:val="16"/>
              </w:rPr>
            </w:pPr>
          </w:p>
          <w:p w14:paraId="2E685F2E" w14:textId="77777777" w:rsidR="002E7640" w:rsidRPr="00E73727" w:rsidRDefault="002E7640" w:rsidP="002E7640">
            <w:pPr>
              <w:pStyle w:val="TableParagraph"/>
              <w:tabs>
                <w:tab w:val="left" w:pos="142"/>
              </w:tabs>
              <w:rPr>
                <w:rFonts w:ascii="Tahoma"/>
                <w:b/>
                <w:sz w:val="16"/>
              </w:rPr>
            </w:pPr>
          </w:p>
          <w:p w14:paraId="751823F3" w14:textId="77777777" w:rsidR="002E7640" w:rsidRPr="00E73727" w:rsidRDefault="002E7640" w:rsidP="002E7640">
            <w:pPr>
              <w:pStyle w:val="TableParagraph"/>
              <w:tabs>
                <w:tab w:val="left" w:pos="142"/>
              </w:tabs>
              <w:rPr>
                <w:rFonts w:ascii="Tahoma"/>
                <w:b/>
                <w:sz w:val="16"/>
              </w:rPr>
            </w:pPr>
          </w:p>
          <w:p w14:paraId="3A2822FB" w14:textId="77777777" w:rsidR="002E7640" w:rsidRPr="00E73727" w:rsidRDefault="002E7640" w:rsidP="002E7640">
            <w:pPr>
              <w:pStyle w:val="TableParagraph"/>
              <w:tabs>
                <w:tab w:val="left" w:pos="142"/>
              </w:tabs>
              <w:rPr>
                <w:rFonts w:ascii="Tahoma"/>
                <w:b/>
                <w:sz w:val="16"/>
              </w:rPr>
            </w:pPr>
            <w:r w:rsidRPr="00E73727">
              <w:rPr>
                <w:rFonts w:ascii="Tahoma"/>
                <w:b/>
                <w:sz w:val="16"/>
              </w:rPr>
              <w:t xml:space="preserve">          -</w:t>
            </w:r>
          </w:p>
        </w:tc>
        <w:tc>
          <w:tcPr>
            <w:tcW w:w="1270" w:type="dxa"/>
            <w:tcBorders>
              <w:top w:val="nil"/>
            </w:tcBorders>
          </w:tcPr>
          <w:p w14:paraId="30D2BAD8" w14:textId="77777777" w:rsidR="002E7640" w:rsidRDefault="002E7640" w:rsidP="002E7640">
            <w:pPr>
              <w:pStyle w:val="TableParagraph"/>
              <w:tabs>
                <w:tab w:val="left" w:pos="142"/>
              </w:tabs>
              <w:rPr>
                <w:rFonts w:ascii="Tahoma"/>
                <w:b/>
                <w:sz w:val="16"/>
              </w:rPr>
            </w:pPr>
          </w:p>
          <w:p w14:paraId="1F56CB22" w14:textId="77777777" w:rsidR="002E7640" w:rsidRDefault="002E7640" w:rsidP="002E7640">
            <w:pPr>
              <w:pStyle w:val="TableParagraph"/>
              <w:tabs>
                <w:tab w:val="left" w:pos="142"/>
              </w:tabs>
              <w:rPr>
                <w:rFonts w:ascii="Tahoma"/>
                <w:b/>
                <w:sz w:val="16"/>
              </w:rPr>
            </w:pPr>
          </w:p>
          <w:p w14:paraId="5FBBA8F2" w14:textId="77777777" w:rsidR="002E7640" w:rsidRDefault="002E7640" w:rsidP="002E7640">
            <w:pPr>
              <w:pStyle w:val="TableParagraph"/>
              <w:tabs>
                <w:tab w:val="left" w:pos="142"/>
              </w:tabs>
              <w:rPr>
                <w:rFonts w:ascii="Tahoma"/>
                <w:b/>
                <w:sz w:val="16"/>
              </w:rPr>
            </w:pPr>
          </w:p>
          <w:p w14:paraId="3D4D44B3" w14:textId="77777777" w:rsidR="002E7640" w:rsidRDefault="002E7640" w:rsidP="002E7640">
            <w:pPr>
              <w:pStyle w:val="TableParagraph"/>
              <w:tabs>
                <w:tab w:val="left" w:pos="142"/>
              </w:tabs>
              <w:rPr>
                <w:rFonts w:ascii="Tahoma"/>
                <w:b/>
                <w:sz w:val="16"/>
              </w:rPr>
            </w:pPr>
          </w:p>
          <w:p w14:paraId="5851595F" w14:textId="77777777" w:rsidR="002E7640" w:rsidRDefault="002E7640" w:rsidP="002E7640">
            <w:pPr>
              <w:pStyle w:val="TableParagraph"/>
              <w:tabs>
                <w:tab w:val="left" w:pos="142"/>
              </w:tabs>
              <w:rPr>
                <w:rFonts w:ascii="Tahoma"/>
                <w:b/>
                <w:sz w:val="16"/>
              </w:rPr>
            </w:pPr>
          </w:p>
          <w:p w14:paraId="43DE8341" w14:textId="77777777" w:rsidR="002E7640" w:rsidRDefault="002E7640" w:rsidP="002E7640">
            <w:pPr>
              <w:pStyle w:val="TableParagraph"/>
              <w:tabs>
                <w:tab w:val="left" w:pos="142"/>
              </w:tabs>
              <w:rPr>
                <w:rFonts w:ascii="Tahoma"/>
                <w:b/>
                <w:sz w:val="16"/>
              </w:rPr>
            </w:pPr>
          </w:p>
          <w:p w14:paraId="4A5E241D" w14:textId="77777777" w:rsidR="002E7640" w:rsidRDefault="002E7640" w:rsidP="002E7640">
            <w:pPr>
              <w:pStyle w:val="TableParagraph"/>
              <w:tabs>
                <w:tab w:val="left" w:pos="142"/>
              </w:tabs>
              <w:rPr>
                <w:rFonts w:ascii="Tahoma"/>
                <w:b/>
                <w:sz w:val="16"/>
              </w:rPr>
            </w:pPr>
          </w:p>
          <w:p w14:paraId="189C3BAA" w14:textId="77777777" w:rsidR="002E7640" w:rsidRDefault="002E7640" w:rsidP="002E7640">
            <w:pPr>
              <w:pStyle w:val="TableParagraph"/>
              <w:tabs>
                <w:tab w:val="left" w:pos="142"/>
              </w:tabs>
              <w:rPr>
                <w:rFonts w:ascii="Tahoma"/>
                <w:b/>
                <w:sz w:val="16"/>
              </w:rPr>
            </w:pPr>
          </w:p>
          <w:p w14:paraId="3CA9950A" w14:textId="77777777" w:rsidR="002E7640" w:rsidRDefault="002E7640" w:rsidP="002E7640">
            <w:pPr>
              <w:pStyle w:val="TableParagraph"/>
              <w:tabs>
                <w:tab w:val="left" w:pos="142"/>
              </w:tabs>
              <w:rPr>
                <w:rFonts w:ascii="Tahoma"/>
                <w:b/>
                <w:sz w:val="16"/>
              </w:rPr>
            </w:pPr>
          </w:p>
          <w:p w14:paraId="50C787E2" w14:textId="77777777" w:rsidR="002E7640" w:rsidRDefault="002E7640" w:rsidP="002E7640">
            <w:pPr>
              <w:pStyle w:val="TableParagraph"/>
              <w:tabs>
                <w:tab w:val="left" w:pos="142"/>
              </w:tabs>
              <w:rPr>
                <w:rFonts w:ascii="Tahoma"/>
                <w:b/>
                <w:sz w:val="16"/>
              </w:rPr>
            </w:pPr>
          </w:p>
          <w:p w14:paraId="11B4CE7C" w14:textId="77777777" w:rsidR="002E7640" w:rsidRDefault="002E7640" w:rsidP="002E7640">
            <w:pPr>
              <w:pStyle w:val="TableParagraph"/>
              <w:tabs>
                <w:tab w:val="left" w:pos="142"/>
              </w:tabs>
              <w:rPr>
                <w:rFonts w:ascii="Tahoma"/>
                <w:b/>
                <w:sz w:val="16"/>
              </w:rPr>
            </w:pPr>
          </w:p>
          <w:p w14:paraId="6062154E" w14:textId="77777777" w:rsidR="002E7640" w:rsidRDefault="002E7640" w:rsidP="002E7640">
            <w:pPr>
              <w:pStyle w:val="TableParagraph"/>
              <w:tabs>
                <w:tab w:val="left" w:pos="142"/>
              </w:tabs>
              <w:rPr>
                <w:rFonts w:ascii="Tahoma"/>
                <w:b/>
                <w:sz w:val="16"/>
              </w:rPr>
            </w:pPr>
          </w:p>
          <w:p w14:paraId="2DD83C43" w14:textId="77777777" w:rsidR="002E7640" w:rsidRDefault="002E7640" w:rsidP="002E7640">
            <w:pPr>
              <w:pStyle w:val="TableParagraph"/>
              <w:tabs>
                <w:tab w:val="left" w:pos="142"/>
              </w:tabs>
              <w:rPr>
                <w:rFonts w:ascii="Tahoma"/>
                <w:b/>
                <w:sz w:val="16"/>
              </w:rPr>
            </w:pPr>
          </w:p>
          <w:p w14:paraId="5B8C9188" w14:textId="77777777" w:rsidR="002E7640" w:rsidRDefault="002E7640" w:rsidP="002E7640">
            <w:pPr>
              <w:pStyle w:val="TableParagraph"/>
              <w:tabs>
                <w:tab w:val="left" w:pos="142"/>
              </w:tabs>
              <w:rPr>
                <w:rFonts w:ascii="Tahoma"/>
                <w:b/>
                <w:sz w:val="16"/>
              </w:rPr>
            </w:pPr>
          </w:p>
          <w:p w14:paraId="3AB7FB47" w14:textId="77777777" w:rsidR="002E7640" w:rsidRDefault="002E7640" w:rsidP="002E7640">
            <w:pPr>
              <w:pStyle w:val="TableParagraph"/>
              <w:tabs>
                <w:tab w:val="left" w:pos="142"/>
              </w:tabs>
              <w:spacing w:before="2"/>
              <w:rPr>
                <w:rFonts w:ascii="Tahoma"/>
                <w:b/>
              </w:rPr>
            </w:pPr>
          </w:p>
          <w:p w14:paraId="3F2FA9B6" w14:textId="77777777" w:rsidR="002E7640" w:rsidRDefault="002E7640" w:rsidP="002E7640">
            <w:pPr>
              <w:pStyle w:val="TableParagraph"/>
              <w:tabs>
                <w:tab w:val="left" w:pos="142"/>
              </w:tabs>
              <w:spacing w:before="1"/>
              <w:ind w:left="331"/>
              <w:rPr>
                <w:rFonts w:ascii="Arial"/>
                <w:b/>
                <w:sz w:val="12"/>
              </w:rPr>
            </w:pPr>
            <w:r>
              <w:rPr>
                <w:rFonts w:ascii="Arial"/>
                <w:b/>
                <w:color w:val="231F20"/>
                <w:w w:val="110"/>
                <w:sz w:val="12"/>
              </w:rPr>
              <w:t>2022-2023</w:t>
            </w:r>
          </w:p>
        </w:tc>
      </w:tr>
      <w:tr w:rsidR="002E7640" w14:paraId="120BE5CA" w14:textId="77777777" w:rsidTr="00551C48">
        <w:trPr>
          <w:trHeight w:val="1152"/>
        </w:trPr>
        <w:tc>
          <w:tcPr>
            <w:tcW w:w="1006" w:type="dxa"/>
          </w:tcPr>
          <w:p w14:paraId="4EDA9055" w14:textId="77777777" w:rsidR="002E7640" w:rsidRDefault="002E7640" w:rsidP="002E7640">
            <w:pPr>
              <w:pStyle w:val="TableParagraph"/>
              <w:tabs>
                <w:tab w:val="left" w:pos="142"/>
              </w:tabs>
              <w:rPr>
                <w:rFonts w:ascii="Tahoma"/>
                <w:b/>
                <w:sz w:val="24"/>
              </w:rPr>
            </w:pPr>
          </w:p>
          <w:p w14:paraId="31DFF2DC" w14:textId="77777777" w:rsidR="002E7640" w:rsidRDefault="002E7640" w:rsidP="002E7640">
            <w:pPr>
              <w:pStyle w:val="TableParagraph"/>
              <w:tabs>
                <w:tab w:val="left" w:pos="142"/>
              </w:tabs>
              <w:spacing w:before="203"/>
              <w:ind w:left="245"/>
              <w:rPr>
                <w:rFonts w:ascii="Arial"/>
                <w:b/>
                <w:sz w:val="18"/>
              </w:rPr>
            </w:pPr>
            <w:r>
              <w:rPr>
                <w:rFonts w:ascii="Arial"/>
                <w:b/>
                <w:color w:val="2868B2"/>
                <w:sz w:val="18"/>
              </w:rPr>
              <w:t>3.2.21</w:t>
            </w:r>
          </w:p>
        </w:tc>
        <w:tc>
          <w:tcPr>
            <w:tcW w:w="2480" w:type="dxa"/>
          </w:tcPr>
          <w:p w14:paraId="77749D90" w14:textId="77777777" w:rsidR="002E7640" w:rsidRDefault="002E7640" w:rsidP="002E7640">
            <w:pPr>
              <w:pStyle w:val="TableParagraph"/>
              <w:tabs>
                <w:tab w:val="left" w:pos="142"/>
              </w:tabs>
              <w:rPr>
                <w:rFonts w:ascii="Tahoma"/>
                <w:b/>
                <w:sz w:val="16"/>
              </w:rPr>
            </w:pPr>
          </w:p>
          <w:p w14:paraId="4FCD8DA1" w14:textId="77777777" w:rsidR="002E7640" w:rsidRDefault="002E7640" w:rsidP="002E7640">
            <w:pPr>
              <w:pStyle w:val="TableParagraph"/>
              <w:tabs>
                <w:tab w:val="left" w:pos="142"/>
              </w:tabs>
              <w:spacing w:before="119" w:line="312" w:lineRule="auto"/>
              <w:ind w:left="71" w:right="175"/>
              <w:rPr>
                <w:rFonts w:ascii="Arial" w:hAnsi="Arial"/>
                <w:b/>
                <w:sz w:val="12"/>
              </w:rPr>
            </w:pPr>
            <w:r>
              <w:rPr>
                <w:rFonts w:ascii="Arial" w:hAnsi="Arial"/>
                <w:b/>
                <w:color w:val="231F20"/>
                <w:spacing w:val="-1"/>
                <w:w w:val="110"/>
                <w:sz w:val="12"/>
              </w:rPr>
              <w:t>Türk</w:t>
            </w:r>
            <w:r>
              <w:rPr>
                <w:rFonts w:ascii="Arial" w:hAnsi="Arial"/>
                <w:b/>
                <w:color w:val="231F20"/>
                <w:spacing w:val="-8"/>
                <w:w w:val="110"/>
                <w:sz w:val="12"/>
              </w:rPr>
              <w:t xml:space="preserve"> </w:t>
            </w:r>
            <w:r>
              <w:rPr>
                <w:rFonts w:ascii="Arial" w:hAnsi="Arial"/>
                <w:b/>
                <w:color w:val="231F20"/>
                <w:spacing w:val="-1"/>
                <w:w w:val="110"/>
                <w:sz w:val="12"/>
              </w:rPr>
              <w:t>lojistik</w:t>
            </w:r>
            <w:r>
              <w:rPr>
                <w:rFonts w:ascii="Arial" w:hAnsi="Arial"/>
                <w:b/>
                <w:color w:val="231F20"/>
                <w:spacing w:val="-8"/>
                <w:w w:val="110"/>
                <w:sz w:val="12"/>
              </w:rPr>
              <w:t xml:space="preserve"> </w:t>
            </w:r>
            <w:r>
              <w:rPr>
                <w:rFonts w:ascii="Arial" w:hAnsi="Arial"/>
                <w:b/>
                <w:color w:val="231F20"/>
                <w:spacing w:val="-1"/>
                <w:w w:val="110"/>
                <w:sz w:val="12"/>
              </w:rPr>
              <w:t>firmaları</w:t>
            </w:r>
            <w:r>
              <w:rPr>
                <w:rFonts w:ascii="Arial" w:hAnsi="Arial"/>
                <w:b/>
                <w:color w:val="231F20"/>
                <w:spacing w:val="-7"/>
                <w:w w:val="110"/>
                <w:sz w:val="12"/>
              </w:rPr>
              <w:t xml:space="preserve"> </w:t>
            </w:r>
            <w:r>
              <w:rPr>
                <w:rFonts w:ascii="Arial" w:hAnsi="Arial"/>
                <w:b/>
                <w:color w:val="231F20"/>
                <w:spacing w:val="-1"/>
                <w:w w:val="110"/>
                <w:sz w:val="12"/>
              </w:rPr>
              <w:t>ile</w:t>
            </w:r>
            <w:r>
              <w:rPr>
                <w:rFonts w:ascii="Arial" w:hAnsi="Arial"/>
                <w:b/>
                <w:color w:val="231F20"/>
                <w:spacing w:val="-8"/>
                <w:w w:val="110"/>
                <w:sz w:val="12"/>
              </w:rPr>
              <w:t xml:space="preserve"> </w:t>
            </w:r>
            <w:r>
              <w:rPr>
                <w:rFonts w:ascii="Arial" w:hAnsi="Arial"/>
                <w:b/>
                <w:color w:val="231F20"/>
                <w:spacing w:val="-1"/>
                <w:w w:val="110"/>
                <w:sz w:val="12"/>
              </w:rPr>
              <w:t>ABD</w:t>
            </w:r>
            <w:r>
              <w:rPr>
                <w:rFonts w:ascii="Arial" w:hAnsi="Arial"/>
                <w:b/>
                <w:color w:val="231F20"/>
                <w:spacing w:val="-8"/>
                <w:w w:val="110"/>
                <w:sz w:val="12"/>
              </w:rPr>
              <w:t xml:space="preserve"> </w:t>
            </w:r>
            <w:r>
              <w:rPr>
                <w:rFonts w:ascii="Arial" w:hAnsi="Arial"/>
                <w:b/>
                <w:color w:val="231F20"/>
                <w:w w:val="110"/>
                <w:sz w:val="12"/>
              </w:rPr>
              <w:t>lojistik</w:t>
            </w:r>
            <w:r>
              <w:rPr>
                <w:rFonts w:ascii="Arial" w:hAnsi="Arial"/>
                <w:b/>
                <w:color w:val="231F20"/>
                <w:spacing w:val="-33"/>
                <w:w w:val="110"/>
                <w:sz w:val="12"/>
              </w:rPr>
              <w:t xml:space="preserve"> </w:t>
            </w:r>
            <w:r>
              <w:rPr>
                <w:rFonts w:ascii="Arial" w:hAnsi="Arial"/>
                <w:b/>
                <w:color w:val="231F20"/>
                <w:w w:val="110"/>
                <w:sz w:val="12"/>
              </w:rPr>
              <w:t>firmaları arasında yeni bağlantılar</w:t>
            </w:r>
            <w:r>
              <w:rPr>
                <w:rFonts w:ascii="Arial" w:hAnsi="Arial"/>
                <w:b/>
                <w:color w:val="231F20"/>
                <w:spacing w:val="1"/>
                <w:w w:val="110"/>
                <w:sz w:val="12"/>
              </w:rPr>
              <w:t xml:space="preserve"> </w:t>
            </w:r>
            <w:r>
              <w:rPr>
                <w:rFonts w:ascii="Arial" w:hAnsi="Arial"/>
                <w:b/>
                <w:color w:val="231F20"/>
                <w:w w:val="110"/>
                <w:sz w:val="12"/>
              </w:rPr>
              <w:t>kurulması</w:t>
            </w:r>
            <w:r>
              <w:rPr>
                <w:rFonts w:ascii="Arial" w:hAnsi="Arial"/>
                <w:b/>
                <w:color w:val="231F20"/>
                <w:spacing w:val="-5"/>
                <w:w w:val="110"/>
                <w:sz w:val="12"/>
              </w:rPr>
              <w:t xml:space="preserve"> </w:t>
            </w:r>
            <w:r>
              <w:rPr>
                <w:rFonts w:ascii="Arial" w:hAnsi="Arial"/>
                <w:b/>
                <w:color w:val="231F20"/>
                <w:w w:val="110"/>
                <w:sz w:val="12"/>
              </w:rPr>
              <w:t>desteklenecektir.</w:t>
            </w:r>
          </w:p>
        </w:tc>
        <w:tc>
          <w:tcPr>
            <w:tcW w:w="3571" w:type="dxa"/>
          </w:tcPr>
          <w:p w14:paraId="1BBF3E1F" w14:textId="77777777" w:rsidR="002E7640" w:rsidRDefault="002E7640" w:rsidP="002E7640">
            <w:pPr>
              <w:pStyle w:val="TableParagraph"/>
              <w:tabs>
                <w:tab w:val="left" w:pos="142"/>
              </w:tabs>
              <w:spacing w:before="1"/>
              <w:rPr>
                <w:rFonts w:ascii="Tahoma"/>
                <w:b/>
                <w:sz w:val="18"/>
              </w:rPr>
            </w:pPr>
          </w:p>
          <w:p w14:paraId="12BEDC91" w14:textId="77777777" w:rsidR="002E7640" w:rsidRDefault="002E7640" w:rsidP="002E7640">
            <w:pPr>
              <w:pStyle w:val="TableParagraph"/>
              <w:tabs>
                <w:tab w:val="left" w:pos="142"/>
              </w:tabs>
              <w:spacing w:before="1" w:line="295" w:lineRule="auto"/>
              <w:ind w:left="119" w:right="226"/>
              <w:rPr>
                <w:sz w:val="12"/>
              </w:rPr>
            </w:pPr>
            <w:r>
              <w:rPr>
                <w:color w:val="231F20"/>
                <w:sz w:val="12"/>
              </w:rPr>
              <w:t>Ülkemiz ile ABD arasında lojistik bağlantıların</w:t>
            </w:r>
            <w:r>
              <w:rPr>
                <w:color w:val="231F20"/>
                <w:spacing w:val="1"/>
                <w:sz w:val="12"/>
              </w:rPr>
              <w:t xml:space="preserve"> </w:t>
            </w:r>
            <w:r>
              <w:rPr>
                <w:color w:val="231F20"/>
                <w:spacing w:val="-1"/>
                <w:sz w:val="12"/>
              </w:rPr>
              <w:t xml:space="preserve">geliştirilmesini </w:t>
            </w:r>
            <w:r>
              <w:rPr>
                <w:color w:val="231F20"/>
                <w:sz w:val="12"/>
              </w:rPr>
              <w:t>teminen iki ülke lojistik firmaları</w:t>
            </w:r>
            <w:r>
              <w:rPr>
                <w:color w:val="231F20"/>
                <w:spacing w:val="1"/>
                <w:sz w:val="12"/>
              </w:rPr>
              <w:t xml:space="preserve"> </w:t>
            </w:r>
            <w:r>
              <w:rPr>
                <w:color w:val="231F20"/>
                <w:spacing w:val="-1"/>
                <w:sz w:val="12"/>
              </w:rPr>
              <w:t>arasında</w:t>
            </w:r>
            <w:r>
              <w:rPr>
                <w:color w:val="231F20"/>
                <w:spacing w:val="-12"/>
                <w:sz w:val="12"/>
              </w:rPr>
              <w:t xml:space="preserve"> </w:t>
            </w:r>
            <w:r>
              <w:rPr>
                <w:color w:val="231F20"/>
                <w:spacing w:val="-1"/>
                <w:sz w:val="12"/>
              </w:rPr>
              <w:t>yeni</w:t>
            </w:r>
            <w:r>
              <w:rPr>
                <w:color w:val="231F20"/>
                <w:spacing w:val="-12"/>
                <w:sz w:val="12"/>
              </w:rPr>
              <w:t xml:space="preserve"> </w:t>
            </w:r>
            <w:r>
              <w:rPr>
                <w:color w:val="231F20"/>
                <w:spacing w:val="-1"/>
                <w:sz w:val="12"/>
              </w:rPr>
              <w:t>iş</w:t>
            </w:r>
            <w:r>
              <w:rPr>
                <w:color w:val="231F20"/>
                <w:spacing w:val="-12"/>
                <w:sz w:val="12"/>
              </w:rPr>
              <w:t xml:space="preserve"> </w:t>
            </w:r>
            <w:r>
              <w:rPr>
                <w:color w:val="231F20"/>
                <w:spacing w:val="-1"/>
                <w:sz w:val="12"/>
              </w:rPr>
              <w:t>birlikleri</w:t>
            </w:r>
            <w:r>
              <w:rPr>
                <w:color w:val="231F20"/>
                <w:spacing w:val="-12"/>
                <w:sz w:val="12"/>
              </w:rPr>
              <w:t xml:space="preserve"> </w:t>
            </w:r>
            <w:r>
              <w:rPr>
                <w:color w:val="231F20"/>
                <w:spacing w:val="-1"/>
                <w:sz w:val="12"/>
              </w:rPr>
              <w:t>oluşturulması</w:t>
            </w:r>
            <w:r>
              <w:rPr>
                <w:color w:val="231F20"/>
                <w:spacing w:val="-12"/>
                <w:sz w:val="12"/>
              </w:rPr>
              <w:t xml:space="preserve"> </w:t>
            </w:r>
            <w:r>
              <w:rPr>
                <w:color w:val="231F20"/>
                <w:spacing w:val="-1"/>
                <w:sz w:val="12"/>
              </w:rPr>
              <w:t>için</w:t>
            </w:r>
            <w:r>
              <w:rPr>
                <w:color w:val="231F20"/>
                <w:spacing w:val="-11"/>
                <w:sz w:val="12"/>
              </w:rPr>
              <w:t xml:space="preserve"> </w:t>
            </w:r>
            <w:r>
              <w:rPr>
                <w:color w:val="231F20"/>
                <w:sz w:val="12"/>
              </w:rPr>
              <w:t>çalışmalar</w:t>
            </w:r>
            <w:r>
              <w:rPr>
                <w:color w:val="231F20"/>
                <w:spacing w:val="-40"/>
                <w:sz w:val="12"/>
              </w:rPr>
              <w:t xml:space="preserve"> </w:t>
            </w:r>
            <w:r>
              <w:rPr>
                <w:color w:val="231F20"/>
                <w:sz w:val="12"/>
              </w:rPr>
              <w:t>yapılacaktır.</w:t>
            </w:r>
          </w:p>
        </w:tc>
        <w:tc>
          <w:tcPr>
            <w:tcW w:w="1573" w:type="dxa"/>
          </w:tcPr>
          <w:p w14:paraId="3F206E15" w14:textId="77777777" w:rsidR="002E7640" w:rsidRPr="00E73727" w:rsidRDefault="002E7640" w:rsidP="002E7640">
            <w:pPr>
              <w:pStyle w:val="TableParagraph"/>
              <w:spacing w:before="10"/>
              <w:rPr>
                <w:rFonts w:ascii="Tahoma"/>
                <w:b/>
                <w:sz w:val="18"/>
              </w:rPr>
            </w:pPr>
          </w:p>
          <w:p w14:paraId="5A2BF970" w14:textId="77777777" w:rsidR="002E7640" w:rsidRPr="00E73727" w:rsidRDefault="002E7640" w:rsidP="002E7640">
            <w:pPr>
              <w:pStyle w:val="TableParagraph"/>
              <w:spacing w:before="10"/>
              <w:rPr>
                <w:rFonts w:ascii="Tahoma"/>
                <w:b/>
                <w:sz w:val="18"/>
              </w:rPr>
            </w:pPr>
          </w:p>
          <w:p w14:paraId="640D2769" w14:textId="77777777" w:rsidR="002E7640" w:rsidRPr="00E73727" w:rsidRDefault="002E7640" w:rsidP="002E7640">
            <w:pPr>
              <w:pStyle w:val="TableParagraph"/>
              <w:spacing w:line="312" w:lineRule="auto"/>
              <w:ind w:left="151" w:right="110"/>
              <w:jc w:val="center"/>
              <w:rPr>
                <w:rFonts w:ascii="Arial" w:hAnsi="Arial"/>
                <w:b/>
                <w:sz w:val="12"/>
              </w:rPr>
            </w:pPr>
            <w:r w:rsidRPr="00E73727">
              <w:rPr>
                <w:rFonts w:ascii="Arial" w:hAnsi="Arial"/>
                <w:b/>
                <w:w w:val="105"/>
                <w:sz w:val="12"/>
              </w:rPr>
              <w:t>Ticaret</w:t>
            </w:r>
            <w:r w:rsidRPr="00E73727">
              <w:rPr>
                <w:rFonts w:ascii="Arial" w:hAnsi="Arial"/>
                <w:b/>
                <w:spacing w:val="6"/>
                <w:w w:val="105"/>
                <w:sz w:val="12"/>
              </w:rPr>
              <w:t xml:space="preserve"> </w:t>
            </w:r>
            <w:r w:rsidR="0012441B" w:rsidRPr="00E73727">
              <w:rPr>
                <w:rFonts w:ascii="Arial" w:hAnsi="Arial"/>
                <w:b/>
                <w:w w:val="105"/>
                <w:sz w:val="12"/>
              </w:rPr>
              <w:t>Bakanlığı</w:t>
            </w:r>
            <w:r w:rsidRPr="00E73727">
              <w:rPr>
                <w:rFonts w:ascii="Arial" w:hAnsi="Arial"/>
                <w:b/>
                <w:spacing w:val="-32"/>
                <w:w w:val="105"/>
                <w:sz w:val="12"/>
              </w:rPr>
              <w:t xml:space="preserve"> </w:t>
            </w:r>
            <w:r w:rsidRPr="00E73727">
              <w:rPr>
                <w:rFonts w:ascii="Arial" w:hAnsi="Arial"/>
                <w:b/>
                <w:w w:val="110"/>
                <w:sz w:val="12"/>
              </w:rPr>
              <w:t>(UHTGM)</w:t>
            </w:r>
          </w:p>
          <w:p w14:paraId="67ADCC4C" w14:textId="77777777" w:rsidR="002E7640" w:rsidRPr="00E73727" w:rsidRDefault="002E7640" w:rsidP="002E7640">
            <w:pPr>
              <w:pStyle w:val="TableParagraph"/>
              <w:ind w:left="133" w:right="111"/>
              <w:jc w:val="center"/>
              <w:rPr>
                <w:rFonts w:ascii="Arial" w:hAnsi="Arial"/>
                <w:b/>
                <w:sz w:val="12"/>
              </w:rPr>
            </w:pPr>
          </w:p>
        </w:tc>
        <w:tc>
          <w:tcPr>
            <w:tcW w:w="1270" w:type="dxa"/>
          </w:tcPr>
          <w:p w14:paraId="118361B2" w14:textId="77777777" w:rsidR="002E7640" w:rsidRPr="00E73727" w:rsidRDefault="002E7640" w:rsidP="002E7640">
            <w:pPr>
              <w:pStyle w:val="TableParagraph"/>
              <w:tabs>
                <w:tab w:val="left" w:pos="142"/>
              </w:tabs>
              <w:jc w:val="center"/>
              <w:rPr>
                <w:rFonts w:ascii="Arial" w:hAnsi="Arial"/>
                <w:b/>
                <w:w w:val="110"/>
                <w:sz w:val="12"/>
              </w:rPr>
            </w:pPr>
          </w:p>
          <w:p w14:paraId="78479438" w14:textId="77777777" w:rsidR="002E7640" w:rsidRPr="00E73727" w:rsidRDefault="002E7640" w:rsidP="002E7640">
            <w:pPr>
              <w:pStyle w:val="TableParagraph"/>
              <w:tabs>
                <w:tab w:val="left" w:pos="142"/>
              </w:tabs>
              <w:jc w:val="center"/>
              <w:rPr>
                <w:rFonts w:ascii="Arial" w:hAnsi="Arial"/>
                <w:b/>
                <w:w w:val="110"/>
                <w:sz w:val="12"/>
              </w:rPr>
            </w:pPr>
          </w:p>
          <w:p w14:paraId="6D0E2F23" w14:textId="77777777" w:rsidR="002E7640" w:rsidRPr="00E73727" w:rsidRDefault="002E7640" w:rsidP="002E7640">
            <w:pPr>
              <w:pStyle w:val="TableParagraph"/>
              <w:tabs>
                <w:tab w:val="left" w:pos="142"/>
              </w:tabs>
              <w:jc w:val="center"/>
              <w:rPr>
                <w:rFonts w:ascii="Arial" w:hAnsi="Arial"/>
                <w:b/>
                <w:w w:val="110"/>
                <w:sz w:val="12"/>
              </w:rPr>
            </w:pPr>
          </w:p>
          <w:p w14:paraId="54334939" w14:textId="77777777" w:rsidR="002E7640" w:rsidRPr="00E73727" w:rsidRDefault="002E7640" w:rsidP="002E7640">
            <w:pPr>
              <w:pStyle w:val="TableParagraph"/>
              <w:tabs>
                <w:tab w:val="left" w:pos="142"/>
              </w:tabs>
              <w:jc w:val="center"/>
              <w:rPr>
                <w:rFonts w:ascii="Arial" w:hAnsi="Arial"/>
                <w:b/>
                <w:w w:val="110"/>
                <w:sz w:val="12"/>
              </w:rPr>
            </w:pPr>
          </w:p>
          <w:p w14:paraId="12E75BE3" w14:textId="77777777" w:rsidR="002E7640" w:rsidRDefault="002E7640" w:rsidP="002E7640">
            <w:pPr>
              <w:pStyle w:val="TableParagraph"/>
              <w:tabs>
                <w:tab w:val="left" w:pos="142"/>
              </w:tabs>
              <w:jc w:val="center"/>
              <w:rPr>
                <w:rFonts w:ascii="Arial" w:hAnsi="Arial"/>
                <w:b/>
                <w:w w:val="110"/>
                <w:sz w:val="12"/>
              </w:rPr>
            </w:pPr>
            <w:r w:rsidRPr="00E73727">
              <w:rPr>
                <w:rFonts w:ascii="Arial" w:hAnsi="Arial"/>
                <w:b/>
                <w:w w:val="110"/>
                <w:sz w:val="12"/>
              </w:rPr>
              <w:t>HİB</w:t>
            </w:r>
          </w:p>
          <w:p w14:paraId="7698CCAA" w14:textId="77777777" w:rsidR="008579A9" w:rsidRDefault="008579A9" w:rsidP="002E7640">
            <w:pPr>
              <w:pStyle w:val="TableParagraph"/>
              <w:tabs>
                <w:tab w:val="left" w:pos="142"/>
              </w:tabs>
              <w:jc w:val="center"/>
              <w:rPr>
                <w:rFonts w:ascii="Tahoma"/>
                <w:b/>
                <w:sz w:val="16"/>
              </w:rPr>
            </w:pPr>
          </w:p>
          <w:p w14:paraId="4E8D051E" w14:textId="4C416305" w:rsidR="008579A9" w:rsidRPr="00E73727" w:rsidRDefault="008579A9" w:rsidP="002E7640">
            <w:pPr>
              <w:pStyle w:val="TableParagraph"/>
              <w:tabs>
                <w:tab w:val="left" w:pos="142"/>
              </w:tabs>
              <w:jc w:val="center"/>
              <w:rPr>
                <w:rFonts w:ascii="Tahoma"/>
                <w:b/>
                <w:sz w:val="16"/>
              </w:rPr>
            </w:pPr>
            <w:r>
              <w:rPr>
                <w:rFonts w:ascii="Arial"/>
                <w:b/>
                <w:sz w:val="12"/>
              </w:rPr>
              <w:t>DE</w:t>
            </w:r>
            <w:r>
              <w:rPr>
                <w:rFonts w:ascii="Arial"/>
                <w:b/>
                <w:sz w:val="12"/>
              </w:rPr>
              <w:t>İ</w:t>
            </w:r>
            <w:r>
              <w:rPr>
                <w:rFonts w:ascii="Arial"/>
                <w:b/>
                <w:sz w:val="12"/>
              </w:rPr>
              <w:t>K</w:t>
            </w:r>
          </w:p>
        </w:tc>
        <w:tc>
          <w:tcPr>
            <w:tcW w:w="1270" w:type="dxa"/>
          </w:tcPr>
          <w:p w14:paraId="130A41F1" w14:textId="77777777" w:rsidR="002E7640" w:rsidRDefault="002E7640" w:rsidP="002E7640">
            <w:pPr>
              <w:pStyle w:val="TableParagraph"/>
              <w:tabs>
                <w:tab w:val="left" w:pos="142"/>
              </w:tabs>
              <w:rPr>
                <w:rFonts w:ascii="Tahoma"/>
                <w:b/>
                <w:sz w:val="16"/>
              </w:rPr>
            </w:pPr>
          </w:p>
          <w:p w14:paraId="0B907F90" w14:textId="77777777" w:rsidR="002E7640" w:rsidRDefault="002E7640" w:rsidP="002E7640">
            <w:pPr>
              <w:pStyle w:val="TableParagraph"/>
              <w:tabs>
                <w:tab w:val="left" w:pos="142"/>
              </w:tabs>
              <w:rPr>
                <w:rFonts w:ascii="Tahoma"/>
                <w:b/>
                <w:sz w:val="16"/>
              </w:rPr>
            </w:pPr>
          </w:p>
          <w:p w14:paraId="417A75F4" w14:textId="77777777" w:rsidR="002E7640" w:rsidRDefault="002E7640" w:rsidP="002E7640">
            <w:pPr>
              <w:pStyle w:val="TableParagraph"/>
              <w:tabs>
                <w:tab w:val="left" w:pos="142"/>
              </w:tabs>
              <w:spacing w:before="108"/>
              <w:ind w:left="326"/>
              <w:rPr>
                <w:rFonts w:ascii="Arial"/>
                <w:b/>
                <w:sz w:val="12"/>
              </w:rPr>
            </w:pPr>
            <w:r>
              <w:rPr>
                <w:rFonts w:ascii="Arial"/>
                <w:b/>
                <w:color w:val="231F20"/>
                <w:w w:val="110"/>
                <w:sz w:val="12"/>
              </w:rPr>
              <w:t>2022-2024</w:t>
            </w:r>
          </w:p>
        </w:tc>
      </w:tr>
      <w:tr w:rsidR="002E7640" w14:paraId="648B19CF" w14:textId="77777777" w:rsidTr="00551C48">
        <w:trPr>
          <w:trHeight w:val="3613"/>
        </w:trPr>
        <w:tc>
          <w:tcPr>
            <w:tcW w:w="1006" w:type="dxa"/>
          </w:tcPr>
          <w:p w14:paraId="6D7B292F" w14:textId="77777777" w:rsidR="002E7640" w:rsidRDefault="002E7640" w:rsidP="002E7640">
            <w:pPr>
              <w:pStyle w:val="TableParagraph"/>
              <w:tabs>
                <w:tab w:val="left" w:pos="142"/>
              </w:tabs>
              <w:rPr>
                <w:rFonts w:ascii="Tahoma"/>
                <w:b/>
                <w:sz w:val="24"/>
              </w:rPr>
            </w:pPr>
          </w:p>
          <w:p w14:paraId="28E7CFC2" w14:textId="77777777" w:rsidR="002E7640" w:rsidRDefault="002E7640" w:rsidP="002E7640">
            <w:pPr>
              <w:pStyle w:val="TableParagraph"/>
              <w:tabs>
                <w:tab w:val="left" w:pos="142"/>
              </w:tabs>
              <w:rPr>
                <w:rFonts w:ascii="Tahoma"/>
                <w:b/>
                <w:sz w:val="24"/>
              </w:rPr>
            </w:pPr>
          </w:p>
          <w:p w14:paraId="601A1DAA" w14:textId="77777777" w:rsidR="002E7640" w:rsidRDefault="002E7640" w:rsidP="002E7640">
            <w:pPr>
              <w:pStyle w:val="TableParagraph"/>
              <w:tabs>
                <w:tab w:val="left" w:pos="142"/>
              </w:tabs>
              <w:rPr>
                <w:rFonts w:ascii="Tahoma"/>
                <w:b/>
                <w:sz w:val="24"/>
              </w:rPr>
            </w:pPr>
          </w:p>
          <w:p w14:paraId="64F0FAF1" w14:textId="77777777" w:rsidR="002E7640" w:rsidRDefault="002E7640" w:rsidP="002E7640">
            <w:pPr>
              <w:pStyle w:val="TableParagraph"/>
              <w:tabs>
                <w:tab w:val="left" w:pos="142"/>
              </w:tabs>
              <w:rPr>
                <w:rFonts w:ascii="Tahoma"/>
                <w:b/>
                <w:sz w:val="24"/>
              </w:rPr>
            </w:pPr>
          </w:p>
          <w:p w14:paraId="0BD7D6E1" w14:textId="77777777" w:rsidR="002E7640" w:rsidRDefault="002E7640" w:rsidP="002E7640">
            <w:pPr>
              <w:pStyle w:val="TableParagraph"/>
              <w:tabs>
                <w:tab w:val="left" w:pos="142"/>
              </w:tabs>
              <w:rPr>
                <w:rFonts w:ascii="Tahoma"/>
                <w:b/>
                <w:sz w:val="24"/>
              </w:rPr>
            </w:pPr>
          </w:p>
          <w:p w14:paraId="725B3BB8" w14:textId="77777777" w:rsidR="002E7640" w:rsidRDefault="002E7640" w:rsidP="002E7640">
            <w:pPr>
              <w:pStyle w:val="TableParagraph"/>
              <w:tabs>
                <w:tab w:val="left" w:pos="142"/>
              </w:tabs>
              <w:spacing w:before="2"/>
              <w:rPr>
                <w:rFonts w:ascii="Tahoma"/>
                <w:b/>
                <w:sz w:val="21"/>
              </w:rPr>
            </w:pPr>
          </w:p>
          <w:p w14:paraId="310EF4B6" w14:textId="77777777" w:rsidR="002E7640" w:rsidRDefault="002E7640" w:rsidP="002E7640">
            <w:pPr>
              <w:pStyle w:val="TableParagraph"/>
              <w:tabs>
                <w:tab w:val="left" w:pos="142"/>
              </w:tabs>
              <w:ind w:left="227"/>
              <w:rPr>
                <w:rFonts w:ascii="Arial"/>
                <w:b/>
                <w:sz w:val="18"/>
              </w:rPr>
            </w:pPr>
            <w:r>
              <w:rPr>
                <w:rFonts w:ascii="Arial"/>
                <w:b/>
                <w:color w:val="2868B2"/>
                <w:sz w:val="18"/>
              </w:rPr>
              <w:t>3.2.22</w:t>
            </w:r>
          </w:p>
        </w:tc>
        <w:tc>
          <w:tcPr>
            <w:tcW w:w="2480" w:type="dxa"/>
          </w:tcPr>
          <w:p w14:paraId="25CEAF21" w14:textId="77777777" w:rsidR="002E7640" w:rsidRDefault="002E7640" w:rsidP="002E7640">
            <w:pPr>
              <w:pStyle w:val="TableParagraph"/>
              <w:tabs>
                <w:tab w:val="left" w:pos="142"/>
              </w:tabs>
              <w:rPr>
                <w:rFonts w:ascii="Tahoma"/>
                <w:b/>
                <w:sz w:val="16"/>
              </w:rPr>
            </w:pPr>
          </w:p>
          <w:p w14:paraId="052143A2" w14:textId="77777777" w:rsidR="002E7640" w:rsidRDefault="002E7640" w:rsidP="002E7640">
            <w:pPr>
              <w:pStyle w:val="TableParagraph"/>
              <w:tabs>
                <w:tab w:val="left" w:pos="142"/>
              </w:tabs>
              <w:rPr>
                <w:rFonts w:ascii="Tahoma"/>
                <w:b/>
                <w:sz w:val="16"/>
              </w:rPr>
            </w:pPr>
          </w:p>
          <w:p w14:paraId="682C4BA1" w14:textId="77777777" w:rsidR="002E7640" w:rsidRDefault="002E7640" w:rsidP="002E7640">
            <w:pPr>
              <w:pStyle w:val="TableParagraph"/>
              <w:tabs>
                <w:tab w:val="left" w:pos="142"/>
              </w:tabs>
              <w:rPr>
                <w:rFonts w:ascii="Tahoma"/>
                <w:b/>
                <w:sz w:val="16"/>
              </w:rPr>
            </w:pPr>
          </w:p>
          <w:p w14:paraId="065E5F05" w14:textId="77777777" w:rsidR="002E7640" w:rsidRDefault="002E7640" w:rsidP="002E7640">
            <w:pPr>
              <w:pStyle w:val="TableParagraph"/>
              <w:tabs>
                <w:tab w:val="left" w:pos="142"/>
              </w:tabs>
              <w:rPr>
                <w:rFonts w:ascii="Tahoma"/>
                <w:b/>
                <w:sz w:val="16"/>
              </w:rPr>
            </w:pPr>
          </w:p>
          <w:p w14:paraId="6D6FFC22" w14:textId="77777777" w:rsidR="002E7640" w:rsidRDefault="002E7640" w:rsidP="002E7640">
            <w:pPr>
              <w:pStyle w:val="TableParagraph"/>
              <w:tabs>
                <w:tab w:val="left" w:pos="142"/>
              </w:tabs>
              <w:rPr>
                <w:rFonts w:ascii="Tahoma"/>
                <w:b/>
                <w:sz w:val="16"/>
              </w:rPr>
            </w:pPr>
          </w:p>
          <w:p w14:paraId="7C28A2D4" w14:textId="77777777" w:rsidR="002E7640" w:rsidRDefault="002E7640" w:rsidP="002E7640">
            <w:pPr>
              <w:pStyle w:val="TableParagraph"/>
              <w:tabs>
                <w:tab w:val="left" w:pos="142"/>
              </w:tabs>
              <w:rPr>
                <w:rFonts w:ascii="Tahoma"/>
                <w:b/>
                <w:sz w:val="16"/>
              </w:rPr>
            </w:pPr>
          </w:p>
          <w:p w14:paraId="3DFB903C" w14:textId="77777777" w:rsidR="002E7640" w:rsidRDefault="002E7640" w:rsidP="002E7640">
            <w:pPr>
              <w:pStyle w:val="TableParagraph"/>
              <w:tabs>
                <w:tab w:val="left" w:pos="142"/>
              </w:tabs>
              <w:spacing w:before="1"/>
              <w:rPr>
                <w:rFonts w:ascii="Tahoma"/>
                <w:b/>
                <w:sz w:val="13"/>
              </w:rPr>
            </w:pPr>
          </w:p>
          <w:p w14:paraId="76D912F4" w14:textId="77777777" w:rsidR="002E7640" w:rsidRDefault="002E7640" w:rsidP="002E7640">
            <w:pPr>
              <w:pStyle w:val="TableParagraph"/>
              <w:tabs>
                <w:tab w:val="left" w:pos="142"/>
              </w:tabs>
              <w:spacing w:line="312" w:lineRule="auto"/>
              <w:ind w:left="71" w:right="177"/>
              <w:rPr>
                <w:rFonts w:ascii="Arial" w:hAnsi="Arial"/>
                <w:b/>
                <w:sz w:val="12"/>
              </w:rPr>
            </w:pPr>
            <w:r>
              <w:rPr>
                <w:rFonts w:ascii="Arial" w:hAnsi="Arial"/>
                <w:b/>
                <w:color w:val="231F20"/>
                <w:spacing w:val="-1"/>
                <w:w w:val="110"/>
                <w:sz w:val="12"/>
              </w:rPr>
              <w:t xml:space="preserve">ABD tarafından </w:t>
            </w:r>
            <w:r>
              <w:rPr>
                <w:rFonts w:ascii="Arial" w:hAnsi="Arial"/>
                <w:b/>
                <w:color w:val="231F20"/>
                <w:w w:val="110"/>
                <w:sz w:val="12"/>
              </w:rPr>
              <w:t>2021 yılında hayata</w:t>
            </w:r>
            <w:r>
              <w:rPr>
                <w:rFonts w:ascii="Arial" w:hAnsi="Arial"/>
                <w:b/>
                <w:color w:val="231F20"/>
                <w:spacing w:val="-34"/>
                <w:w w:val="110"/>
                <w:sz w:val="12"/>
              </w:rPr>
              <w:t xml:space="preserve"> </w:t>
            </w:r>
            <w:r>
              <w:rPr>
                <w:rFonts w:ascii="Arial" w:hAnsi="Arial"/>
                <w:b/>
                <w:color w:val="231F20"/>
                <w:w w:val="110"/>
                <w:sz w:val="12"/>
              </w:rPr>
              <w:t>geçirilen</w:t>
            </w:r>
            <w:r>
              <w:rPr>
                <w:rFonts w:ascii="Arial" w:hAnsi="Arial"/>
                <w:b/>
                <w:color w:val="231F20"/>
                <w:spacing w:val="-8"/>
                <w:w w:val="110"/>
                <w:sz w:val="12"/>
              </w:rPr>
              <w:t xml:space="preserve"> </w:t>
            </w:r>
            <w:r>
              <w:rPr>
                <w:rFonts w:ascii="Arial" w:hAnsi="Arial"/>
                <w:b/>
                <w:color w:val="231F20"/>
                <w:w w:val="110"/>
                <w:sz w:val="12"/>
              </w:rPr>
              <w:t>altyapı</w:t>
            </w:r>
            <w:r>
              <w:rPr>
                <w:rFonts w:ascii="Arial" w:hAnsi="Arial"/>
                <w:b/>
                <w:color w:val="231F20"/>
                <w:spacing w:val="-8"/>
                <w:w w:val="110"/>
                <w:sz w:val="12"/>
              </w:rPr>
              <w:t xml:space="preserve"> </w:t>
            </w:r>
            <w:r>
              <w:rPr>
                <w:rFonts w:ascii="Arial" w:hAnsi="Arial"/>
                <w:b/>
                <w:color w:val="231F20"/>
                <w:w w:val="110"/>
                <w:sz w:val="12"/>
              </w:rPr>
              <w:t>paketi</w:t>
            </w:r>
            <w:r>
              <w:rPr>
                <w:rFonts w:ascii="Arial" w:hAnsi="Arial"/>
                <w:b/>
                <w:color w:val="231F20"/>
                <w:spacing w:val="-8"/>
                <w:w w:val="110"/>
                <w:sz w:val="12"/>
              </w:rPr>
              <w:t xml:space="preserve"> </w:t>
            </w:r>
            <w:r>
              <w:rPr>
                <w:rFonts w:ascii="Arial" w:hAnsi="Arial"/>
                <w:b/>
                <w:color w:val="231F20"/>
                <w:w w:val="110"/>
                <w:sz w:val="12"/>
              </w:rPr>
              <w:t>kapsamında</w:t>
            </w:r>
            <w:r>
              <w:rPr>
                <w:rFonts w:ascii="Arial" w:hAnsi="Arial"/>
                <w:b/>
                <w:color w:val="231F20"/>
                <w:spacing w:val="-34"/>
                <w:w w:val="110"/>
                <w:sz w:val="12"/>
              </w:rPr>
              <w:t xml:space="preserve"> </w:t>
            </w:r>
            <w:r>
              <w:rPr>
                <w:rFonts w:ascii="Arial" w:hAnsi="Arial"/>
                <w:b/>
                <w:color w:val="231F20"/>
                <w:w w:val="110"/>
                <w:sz w:val="12"/>
              </w:rPr>
              <w:t>hedef eyaletler ve projeler tespit</w:t>
            </w:r>
            <w:r>
              <w:rPr>
                <w:rFonts w:ascii="Arial" w:hAnsi="Arial"/>
                <w:b/>
                <w:color w:val="231F20"/>
                <w:spacing w:val="1"/>
                <w:w w:val="110"/>
                <w:sz w:val="12"/>
              </w:rPr>
              <w:t xml:space="preserve"> </w:t>
            </w:r>
            <w:r>
              <w:rPr>
                <w:rFonts w:ascii="Arial" w:hAnsi="Arial"/>
                <w:b/>
                <w:color w:val="231F20"/>
                <w:w w:val="110"/>
                <w:sz w:val="12"/>
              </w:rPr>
              <w:t>edilerek bir yol haritası</w:t>
            </w:r>
            <w:r>
              <w:rPr>
                <w:rFonts w:ascii="Arial" w:hAnsi="Arial"/>
                <w:b/>
                <w:color w:val="231F20"/>
                <w:spacing w:val="1"/>
                <w:w w:val="110"/>
                <w:sz w:val="12"/>
              </w:rPr>
              <w:t xml:space="preserve"> </w:t>
            </w:r>
            <w:r>
              <w:rPr>
                <w:rFonts w:ascii="Arial" w:hAnsi="Arial"/>
                <w:b/>
                <w:color w:val="231F20"/>
                <w:w w:val="110"/>
                <w:sz w:val="12"/>
              </w:rPr>
              <w:t>hazırlanacaktır.</w:t>
            </w:r>
          </w:p>
        </w:tc>
        <w:tc>
          <w:tcPr>
            <w:tcW w:w="3571" w:type="dxa"/>
          </w:tcPr>
          <w:p w14:paraId="00B90D96" w14:textId="77777777" w:rsidR="002E7640" w:rsidRDefault="002E7640" w:rsidP="002E7640">
            <w:pPr>
              <w:pStyle w:val="TableParagraph"/>
              <w:tabs>
                <w:tab w:val="left" w:pos="142"/>
              </w:tabs>
              <w:spacing w:before="8"/>
              <w:rPr>
                <w:rFonts w:ascii="Tahoma"/>
                <w:b/>
                <w:sz w:val="18"/>
              </w:rPr>
            </w:pPr>
          </w:p>
          <w:p w14:paraId="564AD92E" w14:textId="77777777" w:rsidR="002E7640" w:rsidRDefault="002E7640" w:rsidP="002E7640">
            <w:pPr>
              <w:pStyle w:val="TableParagraph"/>
              <w:tabs>
                <w:tab w:val="left" w:pos="142"/>
              </w:tabs>
              <w:spacing w:line="295" w:lineRule="auto"/>
              <w:ind w:left="119" w:right="218"/>
              <w:rPr>
                <w:sz w:val="12"/>
              </w:rPr>
            </w:pPr>
            <w:r>
              <w:rPr>
                <w:color w:val="231F20"/>
                <w:w w:val="95"/>
                <w:sz w:val="12"/>
              </w:rPr>
              <w:t>ABD tarafından 2021 yılında 1,2 trilyon doları bulan bir</w:t>
            </w:r>
            <w:r>
              <w:rPr>
                <w:color w:val="231F20"/>
                <w:spacing w:val="1"/>
                <w:w w:val="95"/>
                <w:sz w:val="12"/>
              </w:rPr>
              <w:t xml:space="preserve"> </w:t>
            </w:r>
            <w:r>
              <w:rPr>
                <w:color w:val="231F20"/>
                <w:spacing w:val="-1"/>
                <w:sz w:val="12"/>
              </w:rPr>
              <w:t xml:space="preserve">altyapı programı hayata </w:t>
            </w:r>
            <w:r>
              <w:rPr>
                <w:color w:val="231F20"/>
                <w:sz w:val="12"/>
              </w:rPr>
              <w:t>geçirilmiştir. Bu kapsamda</w:t>
            </w:r>
            <w:r>
              <w:rPr>
                <w:color w:val="231F20"/>
                <w:spacing w:val="1"/>
                <w:sz w:val="12"/>
              </w:rPr>
              <w:t xml:space="preserve"> </w:t>
            </w:r>
            <w:r>
              <w:rPr>
                <w:color w:val="231F20"/>
                <w:spacing w:val="-1"/>
                <w:sz w:val="12"/>
              </w:rPr>
              <w:t xml:space="preserve">müteahhitlik </w:t>
            </w:r>
            <w:r>
              <w:rPr>
                <w:color w:val="231F20"/>
                <w:sz w:val="12"/>
              </w:rPr>
              <w:t>ve teknik müşavirlik firmalarımız için</w:t>
            </w:r>
            <w:r>
              <w:rPr>
                <w:color w:val="231F20"/>
                <w:spacing w:val="1"/>
                <w:sz w:val="12"/>
              </w:rPr>
              <w:t xml:space="preserve"> </w:t>
            </w:r>
            <w:r>
              <w:rPr>
                <w:color w:val="231F20"/>
                <w:sz w:val="12"/>
              </w:rPr>
              <w:t>birçok alanda önemli iş imkanları ortaya çıkabileceği</w:t>
            </w:r>
            <w:r>
              <w:rPr>
                <w:color w:val="231F20"/>
                <w:spacing w:val="1"/>
                <w:sz w:val="12"/>
              </w:rPr>
              <w:t xml:space="preserve"> </w:t>
            </w:r>
            <w:r>
              <w:rPr>
                <w:color w:val="231F20"/>
                <w:sz w:val="12"/>
              </w:rPr>
              <w:t>gibi,</w:t>
            </w:r>
            <w:r>
              <w:rPr>
                <w:color w:val="231F20"/>
                <w:spacing w:val="-12"/>
                <w:sz w:val="12"/>
              </w:rPr>
              <w:t xml:space="preserve"> </w:t>
            </w:r>
            <w:r>
              <w:rPr>
                <w:color w:val="231F20"/>
                <w:sz w:val="12"/>
              </w:rPr>
              <w:t>ilgili</w:t>
            </w:r>
            <w:r>
              <w:rPr>
                <w:color w:val="231F20"/>
                <w:spacing w:val="-11"/>
                <w:sz w:val="12"/>
              </w:rPr>
              <w:t xml:space="preserve"> </w:t>
            </w:r>
            <w:r>
              <w:rPr>
                <w:color w:val="231F20"/>
                <w:sz w:val="12"/>
              </w:rPr>
              <w:t>birçok</w:t>
            </w:r>
            <w:r>
              <w:rPr>
                <w:color w:val="231F20"/>
                <w:spacing w:val="-11"/>
                <w:sz w:val="12"/>
              </w:rPr>
              <w:t xml:space="preserve"> </w:t>
            </w:r>
            <w:r>
              <w:rPr>
                <w:color w:val="231F20"/>
                <w:sz w:val="12"/>
              </w:rPr>
              <w:t>sektörde</w:t>
            </w:r>
            <w:r>
              <w:rPr>
                <w:color w:val="231F20"/>
                <w:spacing w:val="-11"/>
                <w:sz w:val="12"/>
              </w:rPr>
              <w:t xml:space="preserve"> </w:t>
            </w:r>
            <w:r>
              <w:rPr>
                <w:color w:val="231F20"/>
                <w:sz w:val="12"/>
              </w:rPr>
              <w:t>mal</w:t>
            </w:r>
            <w:r>
              <w:rPr>
                <w:color w:val="231F20"/>
                <w:spacing w:val="-11"/>
                <w:sz w:val="12"/>
              </w:rPr>
              <w:t xml:space="preserve"> </w:t>
            </w:r>
            <w:r>
              <w:rPr>
                <w:color w:val="231F20"/>
                <w:sz w:val="12"/>
              </w:rPr>
              <w:t>ihracatımız</w:t>
            </w:r>
            <w:r>
              <w:rPr>
                <w:color w:val="231F20"/>
                <w:spacing w:val="-11"/>
                <w:sz w:val="12"/>
              </w:rPr>
              <w:t xml:space="preserve"> </w:t>
            </w:r>
            <w:r>
              <w:rPr>
                <w:color w:val="231F20"/>
                <w:sz w:val="12"/>
              </w:rPr>
              <w:t>açısından</w:t>
            </w:r>
            <w:r>
              <w:rPr>
                <w:color w:val="231F20"/>
                <w:spacing w:val="-11"/>
                <w:sz w:val="12"/>
              </w:rPr>
              <w:t xml:space="preserve"> </w:t>
            </w:r>
            <w:r>
              <w:rPr>
                <w:color w:val="231F20"/>
                <w:sz w:val="12"/>
              </w:rPr>
              <w:t>da</w:t>
            </w:r>
            <w:r>
              <w:rPr>
                <w:color w:val="231F20"/>
                <w:spacing w:val="-39"/>
                <w:sz w:val="12"/>
              </w:rPr>
              <w:t xml:space="preserve"> </w:t>
            </w:r>
            <w:r>
              <w:rPr>
                <w:color w:val="231F20"/>
                <w:w w:val="95"/>
                <w:sz w:val="12"/>
              </w:rPr>
              <w:t>fırsatlar</w:t>
            </w:r>
            <w:r>
              <w:rPr>
                <w:color w:val="231F20"/>
                <w:spacing w:val="-10"/>
                <w:w w:val="95"/>
                <w:sz w:val="12"/>
              </w:rPr>
              <w:t xml:space="preserve"> </w:t>
            </w:r>
            <w:r>
              <w:rPr>
                <w:color w:val="231F20"/>
                <w:w w:val="95"/>
                <w:sz w:val="12"/>
              </w:rPr>
              <w:t>barındırabilecektir.</w:t>
            </w:r>
          </w:p>
          <w:p w14:paraId="107AA191" w14:textId="77777777" w:rsidR="002E7640" w:rsidRDefault="002E7640" w:rsidP="002E7640">
            <w:pPr>
              <w:pStyle w:val="TableParagraph"/>
              <w:tabs>
                <w:tab w:val="left" w:pos="142"/>
              </w:tabs>
              <w:spacing w:before="3"/>
              <w:rPr>
                <w:rFonts w:ascii="Tahoma"/>
                <w:b/>
                <w:sz w:val="15"/>
              </w:rPr>
            </w:pPr>
          </w:p>
          <w:p w14:paraId="4B94ED2D" w14:textId="77777777" w:rsidR="002E7640" w:rsidRDefault="002E7640" w:rsidP="002E7640">
            <w:pPr>
              <w:pStyle w:val="TableParagraph"/>
              <w:tabs>
                <w:tab w:val="left" w:pos="142"/>
              </w:tabs>
              <w:spacing w:line="295" w:lineRule="auto"/>
              <w:ind w:left="119" w:right="328"/>
              <w:rPr>
                <w:sz w:val="12"/>
              </w:rPr>
            </w:pPr>
            <w:r>
              <w:rPr>
                <w:color w:val="231F20"/>
                <w:spacing w:val="-1"/>
                <w:sz w:val="12"/>
              </w:rPr>
              <w:t xml:space="preserve">Bu çerçevede, firmalarımızın </w:t>
            </w:r>
            <w:r>
              <w:rPr>
                <w:color w:val="231F20"/>
                <w:sz w:val="12"/>
              </w:rPr>
              <w:t>bu projelerde yer</w:t>
            </w:r>
            <w:r>
              <w:rPr>
                <w:color w:val="231F20"/>
                <w:spacing w:val="1"/>
                <w:sz w:val="12"/>
              </w:rPr>
              <w:t xml:space="preserve"> </w:t>
            </w:r>
            <w:r>
              <w:rPr>
                <w:color w:val="231F20"/>
                <w:sz w:val="12"/>
              </w:rPr>
              <w:t>almasını teminen bilgilendirme ve tanıtım faali</w:t>
            </w:r>
            <w:r>
              <w:rPr>
                <w:color w:val="231F20"/>
                <w:spacing w:val="-1"/>
                <w:sz w:val="12"/>
              </w:rPr>
              <w:t>yetleri</w:t>
            </w:r>
            <w:r>
              <w:rPr>
                <w:color w:val="231F20"/>
                <w:spacing w:val="-12"/>
                <w:sz w:val="12"/>
              </w:rPr>
              <w:t xml:space="preserve"> </w:t>
            </w:r>
            <w:r>
              <w:rPr>
                <w:color w:val="231F20"/>
                <w:spacing w:val="-1"/>
                <w:sz w:val="12"/>
              </w:rPr>
              <w:t>gerçekleştirilmesi,</w:t>
            </w:r>
            <w:r>
              <w:rPr>
                <w:color w:val="231F20"/>
                <w:spacing w:val="-11"/>
                <w:sz w:val="12"/>
              </w:rPr>
              <w:t xml:space="preserve"> </w:t>
            </w:r>
            <w:r>
              <w:rPr>
                <w:color w:val="231F20"/>
                <w:spacing w:val="-1"/>
                <w:sz w:val="12"/>
              </w:rPr>
              <w:t>firmalarımızın</w:t>
            </w:r>
            <w:r>
              <w:rPr>
                <w:color w:val="231F20"/>
                <w:spacing w:val="-12"/>
                <w:sz w:val="12"/>
              </w:rPr>
              <w:t xml:space="preserve"> </w:t>
            </w:r>
            <w:r>
              <w:rPr>
                <w:color w:val="231F20"/>
                <w:spacing w:val="-1"/>
                <w:sz w:val="12"/>
              </w:rPr>
              <w:t>hedef</w:t>
            </w:r>
            <w:r>
              <w:rPr>
                <w:color w:val="231F20"/>
                <w:spacing w:val="-11"/>
                <w:sz w:val="12"/>
              </w:rPr>
              <w:t xml:space="preserve"> </w:t>
            </w:r>
            <w:r>
              <w:rPr>
                <w:color w:val="231F20"/>
                <w:sz w:val="12"/>
              </w:rPr>
              <w:t>olarak</w:t>
            </w:r>
            <w:r>
              <w:rPr>
                <w:color w:val="231F20"/>
                <w:spacing w:val="-39"/>
                <w:sz w:val="12"/>
              </w:rPr>
              <w:t xml:space="preserve"> </w:t>
            </w:r>
            <w:r>
              <w:rPr>
                <w:color w:val="231F20"/>
                <w:w w:val="95"/>
                <w:sz w:val="12"/>
              </w:rPr>
              <w:t>belirlenen</w:t>
            </w:r>
            <w:r>
              <w:rPr>
                <w:color w:val="231F20"/>
                <w:spacing w:val="1"/>
                <w:w w:val="95"/>
                <w:sz w:val="12"/>
              </w:rPr>
              <w:t xml:space="preserve"> </w:t>
            </w:r>
            <w:r>
              <w:rPr>
                <w:color w:val="231F20"/>
                <w:w w:val="95"/>
                <w:sz w:val="12"/>
              </w:rPr>
              <w:t>eyaletlere</w:t>
            </w:r>
            <w:r>
              <w:rPr>
                <w:color w:val="231F20"/>
                <w:spacing w:val="2"/>
                <w:w w:val="95"/>
                <w:sz w:val="12"/>
              </w:rPr>
              <w:t xml:space="preserve"> </w:t>
            </w:r>
            <w:r>
              <w:rPr>
                <w:color w:val="231F20"/>
                <w:w w:val="95"/>
                <w:sz w:val="12"/>
              </w:rPr>
              <w:t>ziyaretlerde</w:t>
            </w:r>
            <w:r>
              <w:rPr>
                <w:color w:val="231F20"/>
                <w:spacing w:val="2"/>
                <w:w w:val="95"/>
                <w:sz w:val="12"/>
              </w:rPr>
              <w:t xml:space="preserve"> </w:t>
            </w:r>
            <w:r>
              <w:rPr>
                <w:color w:val="231F20"/>
                <w:w w:val="95"/>
                <w:sz w:val="12"/>
              </w:rPr>
              <w:t>bulunması,</w:t>
            </w:r>
            <w:r>
              <w:rPr>
                <w:color w:val="231F20"/>
                <w:spacing w:val="2"/>
                <w:w w:val="95"/>
                <w:sz w:val="12"/>
              </w:rPr>
              <w:t xml:space="preserve"> </w:t>
            </w:r>
            <w:r>
              <w:rPr>
                <w:color w:val="231F20"/>
                <w:w w:val="95"/>
                <w:sz w:val="12"/>
              </w:rPr>
              <w:t>ayrıca</w:t>
            </w:r>
          </w:p>
          <w:p w14:paraId="2B5BA559" w14:textId="77777777" w:rsidR="002E7640" w:rsidRDefault="002E7640" w:rsidP="002E7640">
            <w:pPr>
              <w:pStyle w:val="TableParagraph"/>
              <w:tabs>
                <w:tab w:val="left" w:pos="142"/>
              </w:tabs>
              <w:spacing w:before="3" w:line="295" w:lineRule="auto"/>
              <w:ind w:left="119" w:right="163"/>
              <w:rPr>
                <w:sz w:val="12"/>
              </w:rPr>
            </w:pPr>
            <w:r>
              <w:rPr>
                <w:color w:val="231F20"/>
                <w:spacing w:val="-1"/>
                <w:sz w:val="12"/>
              </w:rPr>
              <w:t>ABD’li</w:t>
            </w:r>
            <w:r>
              <w:rPr>
                <w:color w:val="231F20"/>
                <w:spacing w:val="-12"/>
                <w:sz w:val="12"/>
              </w:rPr>
              <w:t xml:space="preserve"> </w:t>
            </w:r>
            <w:r>
              <w:rPr>
                <w:color w:val="231F20"/>
                <w:spacing w:val="-1"/>
                <w:sz w:val="12"/>
              </w:rPr>
              <w:t>firmalarla</w:t>
            </w:r>
            <w:r>
              <w:rPr>
                <w:color w:val="231F20"/>
                <w:spacing w:val="-12"/>
                <w:sz w:val="12"/>
              </w:rPr>
              <w:t xml:space="preserve"> </w:t>
            </w:r>
            <w:r>
              <w:rPr>
                <w:color w:val="231F20"/>
                <w:sz w:val="12"/>
              </w:rPr>
              <w:t>ortak</w:t>
            </w:r>
            <w:r>
              <w:rPr>
                <w:color w:val="231F20"/>
                <w:spacing w:val="-11"/>
                <w:sz w:val="12"/>
              </w:rPr>
              <w:t xml:space="preserve"> </w:t>
            </w:r>
            <w:r>
              <w:rPr>
                <w:color w:val="231F20"/>
                <w:sz w:val="12"/>
              </w:rPr>
              <w:t>projelerin</w:t>
            </w:r>
            <w:r>
              <w:rPr>
                <w:color w:val="231F20"/>
                <w:spacing w:val="-12"/>
                <w:sz w:val="12"/>
              </w:rPr>
              <w:t xml:space="preserve"> </w:t>
            </w:r>
            <w:r>
              <w:rPr>
                <w:color w:val="231F20"/>
                <w:sz w:val="12"/>
              </w:rPr>
              <w:t>üstlenilmesine</w:t>
            </w:r>
            <w:r>
              <w:rPr>
                <w:color w:val="231F20"/>
                <w:spacing w:val="-12"/>
                <w:sz w:val="12"/>
              </w:rPr>
              <w:t xml:space="preserve"> </w:t>
            </w:r>
            <w:r>
              <w:rPr>
                <w:color w:val="231F20"/>
                <w:sz w:val="12"/>
              </w:rPr>
              <w:t>yönelik</w:t>
            </w:r>
            <w:r>
              <w:rPr>
                <w:color w:val="231F20"/>
                <w:spacing w:val="-39"/>
                <w:sz w:val="12"/>
              </w:rPr>
              <w:t xml:space="preserve"> </w:t>
            </w:r>
            <w:r>
              <w:rPr>
                <w:color w:val="231F20"/>
                <w:sz w:val="12"/>
              </w:rPr>
              <w:t>çalışmalarda</w:t>
            </w:r>
            <w:r>
              <w:rPr>
                <w:color w:val="231F20"/>
                <w:spacing w:val="-12"/>
                <w:sz w:val="12"/>
              </w:rPr>
              <w:t xml:space="preserve"> </w:t>
            </w:r>
            <w:r>
              <w:rPr>
                <w:color w:val="231F20"/>
                <w:sz w:val="12"/>
              </w:rPr>
              <w:t>bulunulması</w:t>
            </w:r>
            <w:r>
              <w:rPr>
                <w:color w:val="231F20"/>
                <w:spacing w:val="-11"/>
                <w:sz w:val="12"/>
              </w:rPr>
              <w:t xml:space="preserve"> </w:t>
            </w:r>
            <w:r>
              <w:rPr>
                <w:color w:val="231F20"/>
                <w:sz w:val="12"/>
              </w:rPr>
              <w:t>öngörülmektedir.</w:t>
            </w:r>
          </w:p>
          <w:p w14:paraId="75E3248A" w14:textId="77777777" w:rsidR="002E7640" w:rsidRDefault="002E7640" w:rsidP="002E7640">
            <w:pPr>
              <w:pStyle w:val="TableParagraph"/>
              <w:tabs>
                <w:tab w:val="left" w:pos="142"/>
              </w:tabs>
              <w:rPr>
                <w:rFonts w:ascii="Tahoma"/>
                <w:b/>
                <w:sz w:val="15"/>
              </w:rPr>
            </w:pPr>
          </w:p>
          <w:p w14:paraId="25FDC0D7" w14:textId="77777777" w:rsidR="002E7640" w:rsidRDefault="002E7640" w:rsidP="002E7640">
            <w:pPr>
              <w:pStyle w:val="TableParagraph"/>
              <w:tabs>
                <w:tab w:val="left" w:pos="142"/>
              </w:tabs>
              <w:spacing w:line="295" w:lineRule="auto"/>
              <w:ind w:left="119" w:right="164"/>
              <w:rPr>
                <w:sz w:val="12"/>
              </w:rPr>
            </w:pPr>
            <w:r>
              <w:rPr>
                <w:color w:val="231F20"/>
                <w:w w:val="95"/>
                <w:sz w:val="12"/>
              </w:rPr>
              <w:t>Ayrıca, ayrılan kaynaklar kapsamında ilgili sektörlerde</w:t>
            </w:r>
            <w:r>
              <w:rPr>
                <w:color w:val="231F20"/>
                <w:spacing w:val="1"/>
                <w:w w:val="95"/>
                <w:sz w:val="12"/>
              </w:rPr>
              <w:t xml:space="preserve"> </w:t>
            </w:r>
            <w:r>
              <w:rPr>
                <w:color w:val="231F20"/>
                <w:spacing w:val="-1"/>
                <w:sz w:val="12"/>
              </w:rPr>
              <w:t>ülkemiz</w:t>
            </w:r>
            <w:r>
              <w:rPr>
                <w:color w:val="231F20"/>
                <w:spacing w:val="-11"/>
                <w:sz w:val="12"/>
              </w:rPr>
              <w:t xml:space="preserve"> </w:t>
            </w:r>
            <w:r>
              <w:rPr>
                <w:color w:val="231F20"/>
                <w:spacing w:val="-1"/>
                <w:sz w:val="12"/>
              </w:rPr>
              <w:t>ihracatının</w:t>
            </w:r>
            <w:r>
              <w:rPr>
                <w:color w:val="231F20"/>
                <w:spacing w:val="-11"/>
                <w:sz w:val="12"/>
              </w:rPr>
              <w:t xml:space="preserve"> </w:t>
            </w:r>
            <w:r>
              <w:rPr>
                <w:color w:val="231F20"/>
                <w:spacing w:val="-1"/>
                <w:sz w:val="12"/>
              </w:rPr>
              <w:t>artırılmasına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z w:val="12"/>
              </w:rPr>
              <w:t>olarak</w:t>
            </w:r>
            <w:r>
              <w:rPr>
                <w:color w:val="231F20"/>
                <w:spacing w:val="-11"/>
                <w:sz w:val="12"/>
              </w:rPr>
              <w:t xml:space="preserve"> </w:t>
            </w:r>
            <w:r>
              <w:rPr>
                <w:color w:val="231F20"/>
                <w:sz w:val="12"/>
              </w:rPr>
              <w:t>sektörel</w:t>
            </w:r>
            <w:r>
              <w:rPr>
                <w:color w:val="231F20"/>
                <w:spacing w:val="-39"/>
                <w:sz w:val="12"/>
              </w:rPr>
              <w:t xml:space="preserve"> </w:t>
            </w:r>
            <w:r>
              <w:rPr>
                <w:color w:val="231F20"/>
                <w:w w:val="95"/>
                <w:sz w:val="12"/>
              </w:rPr>
              <w:t>tanıtım</w:t>
            </w:r>
            <w:r>
              <w:rPr>
                <w:color w:val="231F20"/>
                <w:spacing w:val="-9"/>
                <w:w w:val="95"/>
                <w:sz w:val="12"/>
              </w:rPr>
              <w:t xml:space="preserve"> </w:t>
            </w:r>
            <w:r>
              <w:rPr>
                <w:color w:val="231F20"/>
                <w:w w:val="95"/>
                <w:sz w:val="12"/>
              </w:rPr>
              <w:t>faaliyetleri</w:t>
            </w:r>
            <w:r>
              <w:rPr>
                <w:color w:val="231F20"/>
                <w:spacing w:val="-8"/>
                <w:w w:val="95"/>
                <w:sz w:val="12"/>
              </w:rPr>
              <w:t xml:space="preserve"> </w:t>
            </w:r>
            <w:r>
              <w:rPr>
                <w:color w:val="231F20"/>
                <w:w w:val="95"/>
                <w:sz w:val="12"/>
              </w:rPr>
              <w:t>düzenlenecektir.</w:t>
            </w:r>
          </w:p>
        </w:tc>
        <w:tc>
          <w:tcPr>
            <w:tcW w:w="1573" w:type="dxa"/>
          </w:tcPr>
          <w:p w14:paraId="12DBB194" w14:textId="77777777" w:rsidR="002E7640" w:rsidRPr="00E73727" w:rsidRDefault="002E7640" w:rsidP="002E7640">
            <w:pPr>
              <w:pStyle w:val="TableParagraph"/>
              <w:rPr>
                <w:rFonts w:ascii="Tahoma"/>
                <w:b/>
                <w:sz w:val="16"/>
              </w:rPr>
            </w:pPr>
          </w:p>
          <w:p w14:paraId="11383A75" w14:textId="77777777" w:rsidR="002E7640" w:rsidRPr="00E73727" w:rsidRDefault="002E7640" w:rsidP="002E7640">
            <w:pPr>
              <w:pStyle w:val="TableParagraph"/>
              <w:rPr>
                <w:rFonts w:ascii="Tahoma"/>
                <w:b/>
                <w:sz w:val="16"/>
              </w:rPr>
            </w:pPr>
          </w:p>
          <w:p w14:paraId="35275D1E" w14:textId="77777777" w:rsidR="002E7640" w:rsidRPr="00E73727" w:rsidRDefault="002E7640" w:rsidP="002E7640">
            <w:pPr>
              <w:pStyle w:val="TableParagraph"/>
              <w:rPr>
                <w:rFonts w:ascii="Tahoma"/>
                <w:b/>
                <w:sz w:val="16"/>
              </w:rPr>
            </w:pPr>
          </w:p>
          <w:p w14:paraId="422C0DBB" w14:textId="77777777" w:rsidR="002E7640" w:rsidRPr="00E73727" w:rsidRDefault="002E7640" w:rsidP="002E7640">
            <w:pPr>
              <w:pStyle w:val="TableParagraph"/>
              <w:rPr>
                <w:rFonts w:ascii="Tahoma"/>
                <w:b/>
                <w:sz w:val="16"/>
              </w:rPr>
            </w:pPr>
          </w:p>
          <w:p w14:paraId="2F17A3DD" w14:textId="77777777" w:rsidR="002E7640" w:rsidRPr="00E73727" w:rsidRDefault="002E7640" w:rsidP="002E7640">
            <w:pPr>
              <w:pStyle w:val="TableParagraph"/>
              <w:spacing w:before="4"/>
              <w:rPr>
                <w:rFonts w:ascii="Tahoma"/>
                <w:b/>
                <w:sz w:val="17"/>
              </w:rPr>
            </w:pPr>
          </w:p>
          <w:p w14:paraId="79846FC6" w14:textId="77777777" w:rsidR="002E7640" w:rsidRDefault="002E7640" w:rsidP="00E73727">
            <w:pPr>
              <w:pStyle w:val="TableParagraph"/>
              <w:spacing w:before="1" w:line="312" w:lineRule="auto"/>
              <w:ind w:left="144" w:right="111"/>
              <w:jc w:val="center"/>
              <w:rPr>
                <w:rFonts w:ascii="Arial" w:hAnsi="Arial"/>
                <w:b/>
                <w:w w:val="105"/>
                <w:sz w:val="12"/>
              </w:rPr>
            </w:pPr>
            <w:r w:rsidRPr="00E73727">
              <w:rPr>
                <w:rFonts w:ascii="Arial" w:hAnsi="Arial"/>
                <w:b/>
                <w:w w:val="105"/>
                <w:sz w:val="12"/>
              </w:rPr>
              <w:t xml:space="preserve">Ticaret </w:t>
            </w:r>
            <w:r w:rsidR="0012441B" w:rsidRPr="00E73727">
              <w:rPr>
                <w:rFonts w:ascii="Arial" w:hAnsi="Arial"/>
                <w:b/>
                <w:w w:val="105"/>
                <w:sz w:val="12"/>
              </w:rPr>
              <w:t>Bakanlığı</w:t>
            </w:r>
            <w:r w:rsidRPr="00E73727">
              <w:rPr>
                <w:rFonts w:ascii="Arial" w:hAnsi="Arial"/>
                <w:b/>
                <w:spacing w:val="1"/>
                <w:w w:val="105"/>
                <w:sz w:val="12"/>
              </w:rPr>
              <w:t xml:space="preserve"> </w:t>
            </w:r>
            <w:r w:rsidR="00866B6D">
              <w:rPr>
                <w:rFonts w:ascii="Arial" w:hAnsi="Arial"/>
                <w:b/>
                <w:spacing w:val="1"/>
                <w:w w:val="105"/>
                <w:sz w:val="12"/>
              </w:rPr>
              <w:t>(UHTGM</w:t>
            </w:r>
            <w:r w:rsidR="00E73727" w:rsidRPr="00E73727">
              <w:rPr>
                <w:rFonts w:ascii="Arial" w:hAnsi="Arial"/>
                <w:b/>
                <w:w w:val="105"/>
                <w:sz w:val="12"/>
              </w:rPr>
              <w:t>)</w:t>
            </w:r>
          </w:p>
          <w:p w14:paraId="68C0E86D" w14:textId="77777777" w:rsidR="00AF40AD" w:rsidRDefault="00AF40AD" w:rsidP="00AF40AD">
            <w:pPr>
              <w:pStyle w:val="TableParagraph"/>
              <w:spacing w:before="1"/>
              <w:ind w:right="111" w:firstLine="12"/>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38F62276" w14:textId="170A1997" w:rsidR="00AF40AD" w:rsidRPr="00E73727" w:rsidRDefault="00AF40AD" w:rsidP="00E73727">
            <w:pPr>
              <w:pStyle w:val="TableParagraph"/>
              <w:spacing w:before="1" w:line="312" w:lineRule="auto"/>
              <w:ind w:left="144" w:right="111"/>
              <w:jc w:val="center"/>
              <w:rPr>
                <w:rFonts w:ascii="Arial" w:hAnsi="Arial"/>
                <w:b/>
                <w:sz w:val="12"/>
              </w:rPr>
            </w:pPr>
          </w:p>
        </w:tc>
        <w:tc>
          <w:tcPr>
            <w:tcW w:w="1270" w:type="dxa"/>
          </w:tcPr>
          <w:p w14:paraId="5594E627" w14:textId="77777777" w:rsidR="002E7640" w:rsidRPr="00E73727" w:rsidRDefault="002E7640" w:rsidP="002E7640">
            <w:pPr>
              <w:pStyle w:val="TableParagraph"/>
              <w:spacing w:before="1" w:line="312" w:lineRule="auto"/>
              <w:ind w:left="26" w:right="111"/>
              <w:jc w:val="center"/>
              <w:rPr>
                <w:rFonts w:ascii="Arial" w:hAnsi="Arial"/>
                <w:b/>
                <w:w w:val="105"/>
                <w:sz w:val="12"/>
              </w:rPr>
            </w:pPr>
          </w:p>
          <w:p w14:paraId="4C4E457A" w14:textId="77777777" w:rsidR="002E7640" w:rsidRPr="00E73727" w:rsidRDefault="002E7640" w:rsidP="002E7640">
            <w:pPr>
              <w:pStyle w:val="TableParagraph"/>
              <w:spacing w:before="1" w:line="312" w:lineRule="auto"/>
              <w:ind w:left="26" w:right="111"/>
              <w:jc w:val="center"/>
              <w:rPr>
                <w:rFonts w:ascii="Arial" w:hAnsi="Arial"/>
                <w:b/>
                <w:w w:val="105"/>
                <w:sz w:val="12"/>
              </w:rPr>
            </w:pPr>
          </w:p>
          <w:p w14:paraId="71CC34F4" w14:textId="77777777" w:rsidR="002E7640" w:rsidRPr="00E73727" w:rsidRDefault="002E7640" w:rsidP="002E7640">
            <w:pPr>
              <w:pStyle w:val="TableParagraph"/>
              <w:spacing w:before="1" w:line="312" w:lineRule="auto"/>
              <w:ind w:left="26" w:right="111"/>
              <w:jc w:val="center"/>
              <w:rPr>
                <w:rFonts w:ascii="Arial" w:hAnsi="Arial"/>
                <w:b/>
                <w:w w:val="105"/>
                <w:sz w:val="12"/>
              </w:rPr>
            </w:pPr>
          </w:p>
          <w:p w14:paraId="42187A76" w14:textId="77777777" w:rsidR="002E7640" w:rsidRPr="00E73727" w:rsidRDefault="002E7640" w:rsidP="002E7640">
            <w:pPr>
              <w:pStyle w:val="TableParagraph"/>
              <w:spacing w:before="1" w:line="312" w:lineRule="auto"/>
              <w:ind w:left="26" w:right="96"/>
              <w:jc w:val="center"/>
              <w:rPr>
                <w:rFonts w:ascii="Arial" w:hAnsi="Arial"/>
                <w:b/>
                <w:w w:val="105"/>
                <w:sz w:val="12"/>
              </w:rPr>
            </w:pPr>
          </w:p>
          <w:p w14:paraId="401EEA97" w14:textId="77777777" w:rsidR="002E7640" w:rsidRPr="00E73727" w:rsidRDefault="002E7640" w:rsidP="002E7640">
            <w:pPr>
              <w:pStyle w:val="TableParagraph"/>
              <w:spacing w:before="1" w:line="312" w:lineRule="auto"/>
              <w:ind w:left="26" w:right="96"/>
              <w:jc w:val="center"/>
              <w:rPr>
                <w:rFonts w:ascii="Arial" w:hAnsi="Arial"/>
                <w:b/>
                <w:w w:val="105"/>
                <w:sz w:val="12"/>
              </w:rPr>
            </w:pPr>
          </w:p>
          <w:p w14:paraId="7D1A8801" w14:textId="4137F063" w:rsidR="002E7640" w:rsidRPr="00E73727" w:rsidRDefault="002E7640" w:rsidP="002E7640">
            <w:pPr>
              <w:pStyle w:val="TableParagraph"/>
              <w:spacing w:before="1" w:line="312" w:lineRule="auto"/>
              <w:ind w:left="26" w:right="96"/>
              <w:jc w:val="center"/>
              <w:rPr>
                <w:rFonts w:ascii="Arial" w:hAnsi="Arial"/>
                <w:b/>
                <w:w w:val="105"/>
                <w:sz w:val="12"/>
              </w:rPr>
            </w:pPr>
            <w:r w:rsidRPr="00E73727">
              <w:rPr>
                <w:rFonts w:ascii="Arial" w:hAnsi="Arial"/>
                <w:b/>
                <w:w w:val="105"/>
                <w:sz w:val="12"/>
              </w:rPr>
              <w:t xml:space="preserve">Ticaret </w:t>
            </w:r>
            <w:r w:rsidR="0012441B" w:rsidRPr="00E73727">
              <w:rPr>
                <w:rFonts w:ascii="Arial" w:hAnsi="Arial"/>
                <w:b/>
                <w:w w:val="105"/>
                <w:sz w:val="12"/>
              </w:rPr>
              <w:t>Bakanlığı</w:t>
            </w:r>
            <w:r w:rsidRPr="00E73727">
              <w:rPr>
                <w:rFonts w:ascii="Arial" w:hAnsi="Arial"/>
                <w:b/>
                <w:spacing w:val="1"/>
                <w:w w:val="105"/>
                <w:sz w:val="12"/>
              </w:rPr>
              <w:t xml:space="preserve"> </w:t>
            </w:r>
            <w:r w:rsidRPr="00E73727">
              <w:rPr>
                <w:rFonts w:ascii="Arial" w:hAnsi="Arial"/>
                <w:b/>
                <w:spacing w:val="-2"/>
                <w:w w:val="105"/>
                <w:sz w:val="12"/>
              </w:rPr>
              <w:t>(TARDGM,</w:t>
            </w:r>
            <w:r w:rsidR="00E73727">
              <w:rPr>
                <w:rFonts w:ascii="Arial" w:hAnsi="Arial"/>
                <w:b/>
                <w:spacing w:val="-2"/>
                <w:w w:val="105"/>
                <w:sz w:val="12"/>
              </w:rPr>
              <w:t xml:space="preserve"> </w:t>
            </w:r>
            <w:r w:rsidRPr="00E73727">
              <w:rPr>
                <w:rFonts w:ascii="Arial" w:hAnsi="Arial"/>
                <w:b/>
                <w:spacing w:val="-1"/>
                <w:w w:val="105"/>
                <w:sz w:val="12"/>
              </w:rPr>
              <w:t>UAABGM</w:t>
            </w:r>
            <w:r w:rsidR="00E73727">
              <w:rPr>
                <w:rFonts w:ascii="Arial" w:hAnsi="Arial"/>
                <w:b/>
                <w:spacing w:val="-1"/>
                <w:w w:val="105"/>
                <w:sz w:val="12"/>
              </w:rPr>
              <w:t>,</w:t>
            </w:r>
            <w:r w:rsidRPr="00E73727">
              <w:rPr>
                <w:rFonts w:ascii="Arial" w:hAnsi="Arial"/>
                <w:b/>
                <w:spacing w:val="-32"/>
                <w:w w:val="105"/>
                <w:sz w:val="12"/>
              </w:rPr>
              <w:t xml:space="preserve"> </w:t>
            </w:r>
            <w:r w:rsidRPr="00E73727">
              <w:rPr>
                <w:rFonts w:ascii="Arial" w:hAnsi="Arial"/>
                <w:b/>
                <w:w w:val="105"/>
                <w:sz w:val="12"/>
              </w:rPr>
              <w:t xml:space="preserve"> </w:t>
            </w:r>
            <w:r w:rsidR="00866B6D">
              <w:rPr>
                <w:rFonts w:ascii="Arial" w:hAnsi="Arial"/>
                <w:b/>
                <w:w w:val="105"/>
                <w:sz w:val="12"/>
              </w:rPr>
              <w:t>İHRGM</w:t>
            </w:r>
            <w:r w:rsidRPr="00E73727">
              <w:rPr>
                <w:rFonts w:ascii="Arial" w:hAnsi="Arial"/>
                <w:b/>
                <w:w w:val="105"/>
                <w:sz w:val="12"/>
              </w:rPr>
              <w:t>)</w:t>
            </w:r>
          </w:p>
          <w:p w14:paraId="7DE096CE" w14:textId="77777777" w:rsidR="00E73727" w:rsidRDefault="00E73727" w:rsidP="002E7640">
            <w:pPr>
              <w:pStyle w:val="TableParagraph"/>
              <w:spacing w:line="626" w:lineRule="auto"/>
              <w:ind w:left="26" w:right="96"/>
              <w:jc w:val="center"/>
              <w:rPr>
                <w:rFonts w:ascii="Arial" w:hAnsi="Arial"/>
                <w:b/>
                <w:w w:val="105"/>
                <w:sz w:val="12"/>
              </w:rPr>
            </w:pPr>
          </w:p>
          <w:p w14:paraId="2C065433" w14:textId="77777777" w:rsidR="002E7640" w:rsidRPr="00E73727" w:rsidRDefault="002E7640" w:rsidP="002E7640">
            <w:pPr>
              <w:pStyle w:val="TableParagraph"/>
              <w:spacing w:line="626" w:lineRule="auto"/>
              <w:ind w:left="26" w:right="96"/>
              <w:jc w:val="center"/>
              <w:rPr>
                <w:rFonts w:ascii="Arial" w:hAnsi="Arial"/>
                <w:b/>
                <w:spacing w:val="-32"/>
                <w:w w:val="105"/>
                <w:sz w:val="12"/>
              </w:rPr>
            </w:pPr>
            <w:r w:rsidRPr="00E73727">
              <w:rPr>
                <w:rFonts w:ascii="Arial" w:hAnsi="Arial"/>
                <w:b/>
                <w:w w:val="105"/>
                <w:sz w:val="12"/>
              </w:rPr>
              <w:t>DEİK</w:t>
            </w:r>
          </w:p>
          <w:p w14:paraId="09D8E9A5" w14:textId="77777777" w:rsidR="002E7640" w:rsidRPr="00E73727" w:rsidRDefault="002E7640" w:rsidP="002E7640">
            <w:pPr>
              <w:pStyle w:val="TableParagraph"/>
              <w:tabs>
                <w:tab w:val="left" w:pos="142"/>
              </w:tabs>
              <w:ind w:left="26" w:right="96"/>
              <w:jc w:val="center"/>
              <w:rPr>
                <w:rFonts w:ascii="Tahoma"/>
                <w:b/>
                <w:sz w:val="16"/>
              </w:rPr>
            </w:pPr>
            <w:r w:rsidRPr="00E73727">
              <w:rPr>
                <w:rFonts w:ascii="Arial" w:hAnsi="Arial"/>
                <w:b/>
                <w:w w:val="110"/>
                <w:sz w:val="12"/>
              </w:rPr>
              <w:t>HİB</w:t>
            </w:r>
          </w:p>
        </w:tc>
        <w:tc>
          <w:tcPr>
            <w:tcW w:w="1270" w:type="dxa"/>
          </w:tcPr>
          <w:p w14:paraId="61880C7F" w14:textId="77777777" w:rsidR="002E7640" w:rsidRDefault="002E7640" w:rsidP="002E7640">
            <w:pPr>
              <w:pStyle w:val="TableParagraph"/>
              <w:tabs>
                <w:tab w:val="left" w:pos="142"/>
              </w:tabs>
              <w:rPr>
                <w:rFonts w:ascii="Tahoma"/>
                <w:b/>
                <w:sz w:val="16"/>
              </w:rPr>
            </w:pPr>
          </w:p>
          <w:p w14:paraId="3B544EC3" w14:textId="77777777" w:rsidR="002E7640" w:rsidRDefault="002E7640" w:rsidP="002E7640">
            <w:pPr>
              <w:pStyle w:val="TableParagraph"/>
              <w:tabs>
                <w:tab w:val="left" w:pos="142"/>
              </w:tabs>
              <w:rPr>
                <w:rFonts w:ascii="Tahoma"/>
                <w:b/>
                <w:sz w:val="16"/>
              </w:rPr>
            </w:pPr>
          </w:p>
          <w:p w14:paraId="2C5E5486" w14:textId="77777777" w:rsidR="002E7640" w:rsidRDefault="002E7640" w:rsidP="002E7640">
            <w:pPr>
              <w:pStyle w:val="TableParagraph"/>
              <w:tabs>
                <w:tab w:val="left" w:pos="142"/>
              </w:tabs>
              <w:rPr>
                <w:rFonts w:ascii="Tahoma"/>
                <w:b/>
                <w:sz w:val="16"/>
              </w:rPr>
            </w:pPr>
          </w:p>
          <w:p w14:paraId="39DD6FAC" w14:textId="77777777" w:rsidR="002E7640" w:rsidRDefault="002E7640" w:rsidP="002E7640">
            <w:pPr>
              <w:pStyle w:val="TableParagraph"/>
              <w:tabs>
                <w:tab w:val="left" w:pos="142"/>
              </w:tabs>
              <w:rPr>
                <w:rFonts w:ascii="Tahoma"/>
                <w:b/>
                <w:sz w:val="16"/>
              </w:rPr>
            </w:pPr>
          </w:p>
          <w:p w14:paraId="7F11EEE6" w14:textId="77777777" w:rsidR="002E7640" w:rsidRDefault="002E7640" w:rsidP="002E7640">
            <w:pPr>
              <w:pStyle w:val="TableParagraph"/>
              <w:tabs>
                <w:tab w:val="left" w:pos="142"/>
              </w:tabs>
              <w:rPr>
                <w:rFonts w:ascii="Tahoma"/>
                <w:b/>
                <w:sz w:val="16"/>
              </w:rPr>
            </w:pPr>
          </w:p>
          <w:p w14:paraId="6E06F074" w14:textId="77777777" w:rsidR="002E7640" w:rsidRDefault="002E7640" w:rsidP="002E7640">
            <w:pPr>
              <w:pStyle w:val="TableParagraph"/>
              <w:tabs>
                <w:tab w:val="left" w:pos="142"/>
              </w:tabs>
              <w:rPr>
                <w:rFonts w:ascii="Tahoma"/>
                <w:b/>
                <w:sz w:val="16"/>
              </w:rPr>
            </w:pPr>
          </w:p>
          <w:p w14:paraId="1B437892" w14:textId="77777777" w:rsidR="002E7640" w:rsidRDefault="002E7640" w:rsidP="002E7640">
            <w:pPr>
              <w:pStyle w:val="TableParagraph"/>
              <w:tabs>
                <w:tab w:val="left" w:pos="142"/>
              </w:tabs>
              <w:rPr>
                <w:rFonts w:ascii="Tahoma"/>
                <w:b/>
                <w:sz w:val="16"/>
              </w:rPr>
            </w:pPr>
          </w:p>
          <w:p w14:paraId="06753835" w14:textId="77777777" w:rsidR="002E7640" w:rsidRDefault="002E7640" w:rsidP="002E7640">
            <w:pPr>
              <w:pStyle w:val="TableParagraph"/>
              <w:tabs>
                <w:tab w:val="left" w:pos="142"/>
              </w:tabs>
              <w:rPr>
                <w:rFonts w:ascii="Tahoma"/>
                <w:b/>
                <w:sz w:val="16"/>
              </w:rPr>
            </w:pPr>
          </w:p>
          <w:p w14:paraId="59FA0173" w14:textId="77777777" w:rsidR="002E7640" w:rsidRDefault="002E7640" w:rsidP="002E7640">
            <w:pPr>
              <w:pStyle w:val="TableParagraph"/>
              <w:tabs>
                <w:tab w:val="left" w:pos="142"/>
              </w:tabs>
              <w:spacing w:before="4"/>
              <w:rPr>
                <w:rFonts w:ascii="Tahoma"/>
                <w:b/>
                <w:sz w:val="13"/>
              </w:rPr>
            </w:pPr>
          </w:p>
          <w:p w14:paraId="67167B75" w14:textId="77777777" w:rsidR="002E7640" w:rsidRDefault="002E7640" w:rsidP="002E7640">
            <w:pPr>
              <w:pStyle w:val="TableParagraph"/>
              <w:tabs>
                <w:tab w:val="left" w:pos="142"/>
              </w:tabs>
              <w:ind w:left="331"/>
              <w:rPr>
                <w:rFonts w:ascii="Arial"/>
                <w:b/>
                <w:sz w:val="12"/>
              </w:rPr>
            </w:pPr>
            <w:r>
              <w:rPr>
                <w:rFonts w:ascii="Arial"/>
                <w:b/>
                <w:color w:val="231F20"/>
                <w:w w:val="110"/>
                <w:sz w:val="12"/>
              </w:rPr>
              <w:t>2022-2023</w:t>
            </w:r>
          </w:p>
        </w:tc>
      </w:tr>
    </w:tbl>
    <w:p w14:paraId="476A0007" w14:textId="77777777" w:rsidR="00E713DC" w:rsidRDefault="00E713DC" w:rsidP="004D7FC5">
      <w:pPr>
        <w:pStyle w:val="GvdeMetni"/>
        <w:tabs>
          <w:tab w:val="left" w:pos="142"/>
        </w:tabs>
        <w:rPr>
          <w:sz w:val="20"/>
        </w:rPr>
      </w:pPr>
    </w:p>
    <w:p w14:paraId="488FE09D"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5760" behindDoc="1" locked="0" layoutInCell="1" allowOverlap="1" wp14:anchorId="208DD5DE" wp14:editId="7C525A9F">
                <wp:simplePos x="0" y="0"/>
                <wp:positionH relativeFrom="page">
                  <wp:posOffset>806450</wp:posOffset>
                </wp:positionH>
                <wp:positionV relativeFrom="paragraph">
                  <wp:posOffset>137795</wp:posOffset>
                </wp:positionV>
                <wp:extent cx="6300470" cy="1270"/>
                <wp:effectExtent l="0" t="0" r="0" b="0"/>
                <wp:wrapTopAndBottom/>
                <wp:docPr id="116"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FC8D4" id="Freeform 104" o:spid="_x0000_s1026" style="position:absolute;margin-left:63.5pt;margin-top:10.85pt;width:496.1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" path="m,l9922,e" filled="f" strokecolor="#231f20" strokeweight=".5pt">
                <v:path arrowok="t" o:connecttype="custom" o:connectlocs="0,0;6300470,0" o:connectangles="0,0"/>
                <w10:wrap type="topAndBottom" anchorx="page"/>
              </v:shape>
            </w:pict>
          </mc:Fallback>
        </mc:AlternateContent>
      </w:r>
    </w:p>
    <w:p w14:paraId="52A8B93B" w14:textId="77777777" w:rsidR="00E713DC" w:rsidRDefault="00E713DC" w:rsidP="004D7FC5">
      <w:pPr>
        <w:pStyle w:val="GvdeMetni"/>
        <w:tabs>
          <w:tab w:val="left" w:pos="142"/>
        </w:tabs>
        <w:spacing w:before="11"/>
        <w:rPr>
          <w:sz w:val="16"/>
        </w:rPr>
      </w:pPr>
    </w:p>
    <w:p w14:paraId="2DD6F03D" w14:textId="745A0F0D" w:rsidR="00E713DC" w:rsidRDefault="00E713DC" w:rsidP="004D7FC5">
      <w:pPr>
        <w:tabs>
          <w:tab w:val="left" w:pos="142"/>
        </w:tabs>
        <w:spacing w:before="96"/>
        <w:ind w:right="1721"/>
        <w:jc w:val="right"/>
        <w:rPr>
          <w:rFonts w:ascii="Lucida Sans"/>
          <w:sz w:val="12"/>
        </w:rPr>
      </w:pPr>
    </w:p>
    <w:p w14:paraId="29CB2BE7"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72600B4A" w14:textId="77777777" w:rsidR="00E713DC" w:rsidRDefault="00E713DC" w:rsidP="004D7FC5">
      <w:pPr>
        <w:pStyle w:val="GvdeMetni"/>
        <w:tabs>
          <w:tab w:val="left" w:pos="142"/>
        </w:tabs>
        <w:rPr>
          <w:rFonts w:ascii="Lucida Sans"/>
          <w:b w:val="0"/>
          <w:sz w:val="20"/>
        </w:rPr>
      </w:pPr>
    </w:p>
    <w:p w14:paraId="699E15EF" w14:textId="77777777" w:rsidR="00E713DC" w:rsidRDefault="00E713DC" w:rsidP="004D7FC5">
      <w:pPr>
        <w:pStyle w:val="GvdeMetni"/>
        <w:tabs>
          <w:tab w:val="left" w:pos="142"/>
        </w:tabs>
        <w:rPr>
          <w:rFonts w:ascii="Lucida Sans"/>
          <w:b w:val="0"/>
          <w:sz w:val="20"/>
        </w:rPr>
      </w:pPr>
    </w:p>
    <w:p w14:paraId="70BC5BFF" w14:textId="77777777" w:rsidR="00E713DC" w:rsidRDefault="00E713DC" w:rsidP="004D7FC5">
      <w:pPr>
        <w:pStyle w:val="GvdeMetni"/>
        <w:tabs>
          <w:tab w:val="left" w:pos="142"/>
        </w:tabs>
        <w:rPr>
          <w:rFonts w:ascii="Lucida Sans"/>
          <w:b w:val="0"/>
          <w:sz w:val="20"/>
        </w:rPr>
      </w:pPr>
    </w:p>
    <w:p w14:paraId="05222E3E" w14:textId="77777777" w:rsidR="00E713DC" w:rsidRDefault="00E713DC" w:rsidP="004D7FC5">
      <w:pPr>
        <w:pStyle w:val="GvdeMetni"/>
        <w:tabs>
          <w:tab w:val="left" w:pos="142"/>
        </w:tabs>
        <w:rPr>
          <w:rFonts w:ascii="Lucida Sans"/>
          <w:b w:val="0"/>
          <w:sz w:val="20"/>
        </w:rPr>
      </w:pPr>
    </w:p>
    <w:p w14:paraId="0B54A385" w14:textId="77777777" w:rsidR="00E713DC" w:rsidRDefault="00E713DC" w:rsidP="004D7FC5">
      <w:pPr>
        <w:pStyle w:val="GvdeMetni"/>
        <w:tabs>
          <w:tab w:val="left" w:pos="142"/>
        </w:tabs>
        <w:rPr>
          <w:rFonts w:ascii="Lucida Sans"/>
          <w:b w:val="0"/>
          <w:sz w:val="20"/>
        </w:rPr>
      </w:pPr>
    </w:p>
    <w:p w14:paraId="4911D220" w14:textId="77777777" w:rsidR="00E713DC" w:rsidRDefault="00E713DC" w:rsidP="004D7FC5">
      <w:pPr>
        <w:pStyle w:val="GvdeMetni"/>
        <w:tabs>
          <w:tab w:val="left" w:pos="142"/>
        </w:tabs>
        <w:spacing w:before="5"/>
        <w:rPr>
          <w:rFonts w:ascii="Lucida Sans"/>
          <w:b w:val="0"/>
          <w:sz w:val="21"/>
        </w:rPr>
      </w:pPr>
    </w:p>
    <w:p w14:paraId="4BB6E0ED"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606272" behindDoc="1" locked="0" layoutInCell="1" allowOverlap="1" wp14:anchorId="7E6B6FB5" wp14:editId="7AA96CF5">
                <wp:simplePos x="0" y="0"/>
                <wp:positionH relativeFrom="page">
                  <wp:posOffset>1094740</wp:posOffset>
                </wp:positionH>
                <wp:positionV relativeFrom="paragraph">
                  <wp:posOffset>261620</wp:posOffset>
                </wp:positionV>
                <wp:extent cx="6300470" cy="1270"/>
                <wp:effectExtent l="0" t="0" r="0" b="0"/>
                <wp:wrapTopAndBottom/>
                <wp:docPr id="115"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283E9" id="Freeform 103" o:spid="_x0000_s1026" style="position:absolute;margin-left:86.2pt;margin-top:20.6pt;width:496.1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41DFD2FE" w14:textId="77777777" w:rsidR="00E713DC" w:rsidRDefault="00E713DC" w:rsidP="004D7FC5">
      <w:pPr>
        <w:pStyle w:val="GvdeMetni"/>
        <w:tabs>
          <w:tab w:val="left" w:pos="142"/>
        </w:tabs>
        <w:rPr>
          <w:sz w:val="20"/>
        </w:rPr>
      </w:pPr>
    </w:p>
    <w:p w14:paraId="42AE2D85" w14:textId="77777777" w:rsidR="00E713DC" w:rsidRDefault="00E713DC" w:rsidP="004D7FC5">
      <w:pPr>
        <w:pStyle w:val="GvdeMetni"/>
        <w:tabs>
          <w:tab w:val="left" w:pos="142"/>
        </w:tabs>
        <w:rPr>
          <w:sz w:val="20"/>
        </w:rPr>
      </w:pPr>
    </w:p>
    <w:p w14:paraId="2F151997" w14:textId="77777777" w:rsidR="00E713DC" w:rsidRDefault="00E713DC" w:rsidP="004D7FC5">
      <w:pPr>
        <w:pStyle w:val="GvdeMetni"/>
        <w:tabs>
          <w:tab w:val="left" w:pos="142"/>
        </w:tabs>
        <w:rPr>
          <w:sz w:val="20"/>
        </w:rPr>
      </w:pPr>
    </w:p>
    <w:p w14:paraId="57837A44" w14:textId="77777777" w:rsidR="00E713DC" w:rsidRDefault="00E713DC" w:rsidP="004D7FC5">
      <w:pPr>
        <w:pStyle w:val="GvdeMetni"/>
        <w:tabs>
          <w:tab w:val="left" w:pos="142"/>
        </w:tabs>
        <w:spacing w:before="9"/>
        <w:rPr>
          <w:sz w:val="21"/>
        </w:rPr>
      </w:pPr>
    </w:p>
    <w:p w14:paraId="69F65652" w14:textId="77777777" w:rsidR="00E713DC" w:rsidRDefault="00033D1C" w:rsidP="004D7FC5">
      <w:pPr>
        <w:pStyle w:val="Balk1"/>
        <w:tabs>
          <w:tab w:val="left" w:pos="142"/>
        </w:tabs>
      </w:pPr>
      <w:r>
        <w:rPr>
          <w:color w:val="2868B2"/>
          <w:w w:val="105"/>
        </w:rPr>
        <w:t>3.2</w:t>
      </w:r>
      <w:r>
        <w:rPr>
          <w:color w:val="2868B2"/>
          <w:spacing w:val="3"/>
          <w:w w:val="105"/>
        </w:rPr>
        <w:t xml:space="preserve"> </w:t>
      </w:r>
      <w:r>
        <w:rPr>
          <w:color w:val="2868B2"/>
          <w:w w:val="105"/>
        </w:rPr>
        <w:t>ABD</w:t>
      </w:r>
      <w:r>
        <w:rPr>
          <w:color w:val="2868B2"/>
          <w:spacing w:val="3"/>
          <w:w w:val="105"/>
        </w:rPr>
        <w:t xml:space="preserve"> </w:t>
      </w:r>
      <w:r>
        <w:rPr>
          <w:color w:val="2868B2"/>
          <w:w w:val="105"/>
        </w:rPr>
        <w:t>Eylem</w:t>
      </w:r>
      <w:r>
        <w:rPr>
          <w:color w:val="2868B2"/>
          <w:spacing w:val="3"/>
          <w:w w:val="105"/>
        </w:rPr>
        <w:t xml:space="preserve"> </w:t>
      </w:r>
      <w:r>
        <w:rPr>
          <w:color w:val="2868B2"/>
          <w:w w:val="105"/>
        </w:rPr>
        <w:t>Planı</w:t>
      </w:r>
    </w:p>
    <w:p w14:paraId="2A5A7CE7" w14:textId="77777777" w:rsidR="00E713DC" w:rsidRDefault="00E713DC" w:rsidP="004D7FC5">
      <w:pPr>
        <w:pStyle w:val="GvdeMetni"/>
        <w:tabs>
          <w:tab w:val="left" w:pos="142"/>
        </w:tabs>
        <w:rPr>
          <w:sz w:val="20"/>
        </w:rPr>
      </w:pPr>
    </w:p>
    <w:p w14:paraId="6C768015"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AF74A8" w14:paraId="590957E7" w14:textId="77777777" w:rsidTr="00C06196">
        <w:trPr>
          <w:trHeight w:val="688"/>
        </w:trPr>
        <w:tc>
          <w:tcPr>
            <w:tcW w:w="1006" w:type="dxa"/>
            <w:tcBorders>
              <w:bottom w:val="nil"/>
            </w:tcBorders>
            <w:shd w:val="clear" w:color="auto" w:fill="5386C1"/>
          </w:tcPr>
          <w:p w14:paraId="191CA17D" w14:textId="77777777" w:rsidR="00AF74A8" w:rsidRDefault="00AF74A8" w:rsidP="00AF74A8">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A6BF5A0" w14:textId="77777777" w:rsidR="00AF74A8" w:rsidRDefault="00AF74A8" w:rsidP="00AF74A8">
            <w:pPr>
              <w:pStyle w:val="TableParagraph"/>
              <w:tabs>
                <w:tab w:val="left" w:pos="142"/>
              </w:tabs>
              <w:spacing w:before="3"/>
              <w:rPr>
                <w:rFonts w:ascii="Tahoma"/>
                <w:b/>
                <w:sz w:val="19"/>
              </w:rPr>
            </w:pPr>
          </w:p>
          <w:p w14:paraId="1ABAE454" w14:textId="77777777" w:rsidR="00AF74A8" w:rsidRDefault="00AF74A8" w:rsidP="00AF74A8">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ED61EE5" w14:textId="77777777" w:rsidR="00AF74A8" w:rsidRDefault="00AF74A8" w:rsidP="00AF74A8">
            <w:pPr>
              <w:pStyle w:val="TableParagraph"/>
              <w:tabs>
                <w:tab w:val="left" w:pos="142"/>
              </w:tabs>
              <w:spacing w:before="3"/>
              <w:rPr>
                <w:rFonts w:ascii="Tahoma"/>
                <w:b/>
                <w:sz w:val="19"/>
              </w:rPr>
            </w:pPr>
          </w:p>
          <w:p w14:paraId="476BE965" w14:textId="77777777" w:rsidR="00AF74A8" w:rsidRDefault="00AF74A8" w:rsidP="00AF74A8">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11E595FF" w14:textId="77777777" w:rsidR="00AF74A8" w:rsidRPr="00913C84" w:rsidRDefault="00AF74A8" w:rsidP="00AF74A8">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2FB803FF" w14:textId="77777777" w:rsidR="00AF74A8" w:rsidRPr="00913C84" w:rsidRDefault="00AF74A8" w:rsidP="00AF74A8">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417E157E" w14:textId="77777777" w:rsidR="00AF74A8" w:rsidRDefault="00AF74A8" w:rsidP="00AF74A8">
            <w:pPr>
              <w:pStyle w:val="TableParagraph"/>
              <w:tabs>
                <w:tab w:val="left" w:pos="142"/>
              </w:tabs>
              <w:spacing w:before="3"/>
              <w:rPr>
                <w:rFonts w:ascii="Tahoma"/>
                <w:b/>
                <w:sz w:val="19"/>
              </w:rPr>
            </w:pPr>
          </w:p>
          <w:p w14:paraId="1D0B6408" w14:textId="77777777" w:rsidR="00AF74A8" w:rsidRDefault="00AF74A8" w:rsidP="00AF74A8">
            <w:pPr>
              <w:pStyle w:val="TableParagraph"/>
              <w:tabs>
                <w:tab w:val="left" w:pos="142"/>
              </w:tabs>
              <w:spacing w:before="1"/>
              <w:ind w:left="344"/>
              <w:rPr>
                <w:rFonts w:ascii="Tahoma"/>
                <w:b/>
                <w:sz w:val="18"/>
              </w:rPr>
            </w:pPr>
            <w:r>
              <w:rPr>
                <w:rFonts w:ascii="Tahoma"/>
                <w:b/>
                <w:color w:val="FFFFFF"/>
                <w:w w:val="110"/>
                <w:sz w:val="18"/>
              </w:rPr>
              <w:t>Takvim</w:t>
            </w:r>
          </w:p>
        </w:tc>
      </w:tr>
      <w:tr w:rsidR="00D15B02" w14:paraId="6784A231" w14:textId="77777777" w:rsidTr="00551C48">
        <w:trPr>
          <w:trHeight w:val="1579"/>
        </w:trPr>
        <w:tc>
          <w:tcPr>
            <w:tcW w:w="1006" w:type="dxa"/>
            <w:tcBorders>
              <w:top w:val="nil"/>
            </w:tcBorders>
          </w:tcPr>
          <w:p w14:paraId="567E2051" w14:textId="77777777" w:rsidR="00D15B02" w:rsidRDefault="00D15B02" w:rsidP="00D15B02">
            <w:pPr>
              <w:pStyle w:val="TableParagraph"/>
              <w:tabs>
                <w:tab w:val="left" w:pos="142"/>
              </w:tabs>
              <w:rPr>
                <w:rFonts w:ascii="Tahoma"/>
                <w:b/>
                <w:sz w:val="24"/>
              </w:rPr>
            </w:pPr>
          </w:p>
          <w:p w14:paraId="3FAAB6BE" w14:textId="77777777" w:rsidR="00D15B02" w:rsidRDefault="00D15B02" w:rsidP="00D15B02">
            <w:pPr>
              <w:pStyle w:val="TableParagraph"/>
              <w:tabs>
                <w:tab w:val="left" w:pos="142"/>
              </w:tabs>
              <w:spacing w:before="4"/>
              <w:rPr>
                <w:rFonts w:ascii="Tahoma"/>
                <w:b/>
                <w:sz w:val="34"/>
              </w:rPr>
            </w:pPr>
          </w:p>
          <w:p w14:paraId="13315F68" w14:textId="77777777" w:rsidR="00D15B02" w:rsidRDefault="00D15B02" w:rsidP="00D15B02">
            <w:pPr>
              <w:pStyle w:val="TableParagraph"/>
              <w:tabs>
                <w:tab w:val="left" w:pos="142"/>
              </w:tabs>
              <w:ind w:left="172" w:right="172"/>
              <w:jc w:val="center"/>
              <w:rPr>
                <w:rFonts w:ascii="Arial"/>
                <w:b/>
                <w:sz w:val="18"/>
              </w:rPr>
            </w:pPr>
            <w:r>
              <w:rPr>
                <w:rFonts w:ascii="Arial"/>
                <w:b/>
                <w:color w:val="2868B2"/>
                <w:sz w:val="18"/>
              </w:rPr>
              <w:t>3.2.23</w:t>
            </w:r>
          </w:p>
        </w:tc>
        <w:tc>
          <w:tcPr>
            <w:tcW w:w="2480" w:type="dxa"/>
            <w:tcBorders>
              <w:top w:val="nil"/>
            </w:tcBorders>
          </w:tcPr>
          <w:p w14:paraId="6825DE16" w14:textId="77777777" w:rsidR="00D15B02" w:rsidRDefault="00D15B02" w:rsidP="00D15B02">
            <w:pPr>
              <w:pStyle w:val="TableParagraph"/>
              <w:tabs>
                <w:tab w:val="left" w:pos="142"/>
              </w:tabs>
              <w:rPr>
                <w:rFonts w:ascii="Tahoma"/>
                <w:b/>
                <w:sz w:val="16"/>
              </w:rPr>
            </w:pPr>
          </w:p>
          <w:p w14:paraId="0FC5F2DF" w14:textId="77777777" w:rsidR="00D15B02" w:rsidRDefault="00D15B02" w:rsidP="00D15B02">
            <w:pPr>
              <w:pStyle w:val="TableParagraph"/>
              <w:tabs>
                <w:tab w:val="left" w:pos="142"/>
              </w:tabs>
              <w:rPr>
                <w:rFonts w:ascii="Tahoma"/>
                <w:b/>
                <w:sz w:val="16"/>
              </w:rPr>
            </w:pPr>
          </w:p>
          <w:p w14:paraId="380318AC" w14:textId="77777777" w:rsidR="00D15B02" w:rsidRDefault="00D15B02" w:rsidP="00D15B02">
            <w:pPr>
              <w:pStyle w:val="TableParagraph"/>
              <w:tabs>
                <w:tab w:val="left" w:pos="142"/>
              </w:tabs>
              <w:spacing w:before="4"/>
              <w:rPr>
                <w:rFonts w:ascii="Tahoma"/>
                <w:b/>
                <w:sz w:val="12"/>
              </w:rPr>
            </w:pPr>
          </w:p>
          <w:p w14:paraId="69D65925" w14:textId="77777777" w:rsidR="00D15B02" w:rsidRDefault="00D15B02" w:rsidP="00D15B02">
            <w:pPr>
              <w:pStyle w:val="TableParagraph"/>
              <w:tabs>
                <w:tab w:val="left" w:pos="142"/>
              </w:tabs>
              <w:spacing w:before="1" w:line="312" w:lineRule="auto"/>
              <w:ind w:left="71" w:right="413"/>
              <w:rPr>
                <w:rFonts w:ascii="Arial" w:hAnsi="Arial"/>
                <w:b/>
                <w:sz w:val="12"/>
              </w:rPr>
            </w:pPr>
            <w:r>
              <w:rPr>
                <w:rFonts w:ascii="Arial" w:hAnsi="Arial"/>
                <w:b/>
                <w:color w:val="231F20"/>
                <w:spacing w:val="-1"/>
                <w:w w:val="110"/>
                <w:sz w:val="12"/>
              </w:rPr>
              <w:t>ABD’li büyük tur operatörleriyle</w:t>
            </w:r>
            <w:r>
              <w:rPr>
                <w:rFonts w:ascii="Arial" w:hAnsi="Arial"/>
                <w:b/>
                <w:color w:val="231F20"/>
                <w:spacing w:val="-34"/>
                <w:w w:val="110"/>
                <w:sz w:val="12"/>
              </w:rPr>
              <w:t xml:space="preserve"> </w:t>
            </w:r>
            <w:r>
              <w:rPr>
                <w:rFonts w:ascii="Arial" w:hAnsi="Arial"/>
                <w:b/>
                <w:color w:val="231F20"/>
                <w:w w:val="110"/>
                <w:sz w:val="12"/>
              </w:rPr>
              <w:t>sağlık turizmine yönelik paket</w:t>
            </w:r>
            <w:r>
              <w:rPr>
                <w:rFonts w:ascii="Arial" w:hAnsi="Arial"/>
                <w:b/>
                <w:color w:val="231F20"/>
                <w:spacing w:val="1"/>
                <w:w w:val="110"/>
                <w:sz w:val="12"/>
              </w:rPr>
              <w:t xml:space="preserve"> </w:t>
            </w:r>
            <w:r>
              <w:rPr>
                <w:rFonts w:ascii="Arial" w:hAnsi="Arial"/>
                <w:b/>
                <w:color w:val="231F20"/>
                <w:w w:val="110"/>
                <w:sz w:val="12"/>
              </w:rPr>
              <w:t>programlar</w:t>
            </w:r>
            <w:r>
              <w:rPr>
                <w:rFonts w:ascii="Arial" w:hAnsi="Arial"/>
                <w:b/>
                <w:color w:val="231F20"/>
                <w:spacing w:val="-7"/>
                <w:w w:val="110"/>
                <w:sz w:val="12"/>
              </w:rPr>
              <w:t xml:space="preserve"> </w:t>
            </w:r>
            <w:r>
              <w:rPr>
                <w:rFonts w:ascii="Arial" w:hAnsi="Arial"/>
                <w:b/>
                <w:color w:val="231F20"/>
                <w:w w:val="110"/>
                <w:sz w:val="12"/>
              </w:rPr>
              <w:t>oluşturulacaktır.</w:t>
            </w:r>
          </w:p>
        </w:tc>
        <w:tc>
          <w:tcPr>
            <w:tcW w:w="3571" w:type="dxa"/>
            <w:tcBorders>
              <w:top w:val="nil"/>
            </w:tcBorders>
          </w:tcPr>
          <w:p w14:paraId="5F26D866" w14:textId="77777777" w:rsidR="00D15B02" w:rsidRDefault="00D15B02" w:rsidP="00D15B02">
            <w:pPr>
              <w:pStyle w:val="TableParagraph"/>
              <w:tabs>
                <w:tab w:val="left" w:pos="142"/>
              </w:tabs>
              <w:rPr>
                <w:rFonts w:ascii="Tahoma"/>
                <w:b/>
                <w:sz w:val="16"/>
              </w:rPr>
            </w:pPr>
          </w:p>
          <w:p w14:paraId="7048B9D6" w14:textId="77777777" w:rsidR="00D15B02" w:rsidRDefault="00D15B02" w:rsidP="00D15B02">
            <w:pPr>
              <w:pStyle w:val="TableParagraph"/>
              <w:tabs>
                <w:tab w:val="left" w:pos="142"/>
              </w:tabs>
              <w:rPr>
                <w:rFonts w:ascii="Tahoma"/>
                <w:b/>
                <w:sz w:val="16"/>
              </w:rPr>
            </w:pPr>
          </w:p>
          <w:p w14:paraId="310E3F74" w14:textId="77777777" w:rsidR="00D15B02" w:rsidRDefault="00D15B02" w:rsidP="00D15B02">
            <w:pPr>
              <w:pStyle w:val="TableParagraph"/>
              <w:tabs>
                <w:tab w:val="left" w:pos="142"/>
              </w:tabs>
              <w:rPr>
                <w:rFonts w:ascii="Tahoma"/>
                <w:b/>
                <w:sz w:val="12"/>
              </w:rPr>
            </w:pPr>
          </w:p>
          <w:p w14:paraId="0AA51099" w14:textId="77777777" w:rsidR="00D15B02" w:rsidRDefault="00D15B02" w:rsidP="00D15B02">
            <w:pPr>
              <w:pStyle w:val="TableParagraph"/>
              <w:tabs>
                <w:tab w:val="left" w:pos="142"/>
              </w:tabs>
              <w:spacing w:line="295" w:lineRule="auto"/>
              <w:ind w:left="138" w:right="300"/>
              <w:rPr>
                <w:sz w:val="12"/>
              </w:rPr>
            </w:pPr>
            <w:r>
              <w:rPr>
                <w:color w:val="231F20"/>
                <w:spacing w:val="-1"/>
                <w:sz w:val="12"/>
              </w:rPr>
              <w:t>Sağlık</w:t>
            </w:r>
            <w:r>
              <w:rPr>
                <w:color w:val="231F20"/>
                <w:spacing w:val="-12"/>
                <w:sz w:val="12"/>
              </w:rPr>
              <w:t xml:space="preserve"> </w:t>
            </w:r>
            <w:r>
              <w:rPr>
                <w:color w:val="231F20"/>
                <w:sz w:val="12"/>
              </w:rPr>
              <w:t>hizmetleriyle</w:t>
            </w:r>
            <w:r>
              <w:rPr>
                <w:color w:val="231F20"/>
                <w:spacing w:val="-11"/>
                <w:sz w:val="12"/>
              </w:rPr>
              <w:t xml:space="preserve"> </w:t>
            </w:r>
            <w:r>
              <w:rPr>
                <w:color w:val="231F20"/>
                <w:sz w:val="12"/>
              </w:rPr>
              <w:t>diğer</w:t>
            </w:r>
            <w:r>
              <w:rPr>
                <w:color w:val="231F20"/>
                <w:spacing w:val="-11"/>
                <w:sz w:val="12"/>
              </w:rPr>
              <w:t xml:space="preserve"> </w:t>
            </w:r>
            <w:r>
              <w:rPr>
                <w:color w:val="231F20"/>
                <w:sz w:val="12"/>
              </w:rPr>
              <w:t>turizm</w:t>
            </w:r>
            <w:r>
              <w:rPr>
                <w:color w:val="231F20"/>
                <w:spacing w:val="-11"/>
                <w:sz w:val="12"/>
              </w:rPr>
              <w:t xml:space="preserve"> </w:t>
            </w:r>
            <w:r>
              <w:rPr>
                <w:color w:val="231F20"/>
                <w:sz w:val="12"/>
              </w:rPr>
              <w:t>çeşitlerinin</w:t>
            </w:r>
            <w:r>
              <w:rPr>
                <w:color w:val="231F20"/>
                <w:spacing w:val="-11"/>
                <w:sz w:val="12"/>
              </w:rPr>
              <w:t xml:space="preserve"> </w:t>
            </w:r>
            <w:r>
              <w:rPr>
                <w:color w:val="231F20"/>
                <w:sz w:val="12"/>
              </w:rPr>
              <w:t>entegre</w:t>
            </w:r>
            <w:r>
              <w:rPr>
                <w:color w:val="231F20"/>
                <w:spacing w:val="-39"/>
                <w:sz w:val="12"/>
              </w:rPr>
              <w:t xml:space="preserve"> </w:t>
            </w:r>
            <w:r>
              <w:rPr>
                <w:color w:val="231F20"/>
                <w:spacing w:val="-1"/>
                <w:sz w:val="12"/>
              </w:rPr>
              <w:t xml:space="preserve">edildiği </w:t>
            </w:r>
            <w:r>
              <w:rPr>
                <w:color w:val="231F20"/>
                <w:sz w:val="12"/>
              </w:rPr>
              <w:t>paket tur seçenekleri oluşturulacak ve</w:t>
            </w:r>
            <w:r>
              <w:rPr>
                <w:color w:val="231F20"/>
                <w:spacing w:val="1"/>
                <w:sz w:val="12"/>
              </w:rPr>
              <w:t xml:space="preserve"> </w:t>
            </w:r>
            <w:r>
              <w:rPr>
                <w:color w:val="231F20"/>
                <w:sz w:val="12"/>
              </w:rPr>
              <w:t>pazarlanacaktır.</w:t>
            </w:r>
          </w:p>
        </w:tc>
        <w:tc>
          <w:tcPr>
            <w:tcW w:w="1573" w:type="dxa"/>
            <w:tcBorders>
              <w:top w:val="nil"/>
            </w:tcBorders>
          </w:tcPr>
          <w:p w14:paraId="797A6DAF" w14:textId="77777777" w:rsidR="00D15B02" w:rsidRPr="001A3984" w:rsidRDefault="00D15B02" w:rsidP="00D15B02">
            <w:pPr>
              <w:pStyle w:val="TableParagraph"/>
              <w:spacing w:before="6"/>
              <w:rPr>
                <w:rFonts w:ascii="Tahoma"/>
                <w:b/>
                <w:sz w:val="14"/>
              </w:rPr>
            </w:pPr>
          </w:p>
          <w:p w14:paraId="68CEC3F0" w14:textId="77777777" w:rsidR="00D15B02" w:rsidRPr="001A3984" w:rsidRDefault="00D15B02" w:rsidP="00D15B02">
            <w:pPr>
              <w:pStyle w:val="TableParagraph"/>
              <w:spacing w:before="6"/>
              <w:rPr>
                <w:rFonts w:ascii="Tahoma"/>
                <w:b/>
                <w:sz w:val="14"/>
              </w:rPr>
            </w:pPr>
          </w:p>
          <w:p w14:paraId="5F3FC7A5" w14:textId="77777777" w:rsidR="00D15B02" w:rsidRPr="001A3984" w:rsidRDefault="00D15B02" w:rsidP="00D15B02">
            <w:pPr>
              <w:pStyle w:val="TableParagraph"/>
              <w:spacing w:before="6"/>
              <w:rPr>
                <w:rFonts w:ascii="Tahoma"/>
                <w:b/>
                <w:sz w:val="14"/>
              </w:rPr>
            </w:pPr>
          </w:p>
          <w:p w14:paraId="2CDAEFA4" w14:textId="77777777" w:rsidR="00D15B02" w:rsidRPr="001A3984" w:rsidRDefault="00D15B02" w:rsidP="00D15B02">
            <w:pPr>
              <w:pStyle w:val="TableParagraph"/>
              <w:spacing w:before="6"/>
              <w:rPr>
                <w:rFonts w:ascii="Tahoma"/>
                <w:b/>
                <w:sz w:val="14"/>
              </w:rPr>
            </w:pPr>
          </w:p>
          <w:p w14:paraId="6628333A" w14:textId="77777777" w:rsidR="00D15B02" w:rsidRPr="001A3984" w:rsidRDefault="00D15B02" w:rsidP="00D15B02">
            <w:pPr>
              <w:pStyle w:val="TableParagraph"/>
              <w:spacing w:line="312" w:lineRule="auto"/>
              <w:ind w:left="151" w:right="110"/>
              <w:jc w:val="center"/>
              <w:rPr>
                <w:rFonts w:ascii="Arial" w:hAnsi="Arial"/>
                <w:b/>
                <w:sz w:val="12"/>
              </w:rPr>
            </w:pPr>
            <w:r w:rsidRPr="001A3984">
              <w:rPr>
                <w:rFonts w:ascii="Arial" w:hAnsi="Arial"/>
                <w:b/>
                <w:w w:val="105"/>
                <w:sz w:val="12"/>
              </w:rPr>
              <w:t>Ticaret</w:t>
            </w:r>
            <w:r w:rsidRPr="001A3984">
              <w:rPr>
                <w:rFonts w:ascii="Arial" w:hAnsi="Arial"/>
                <w:b/>
                <w:spacing w:val="6"/>
                <w:w w:val="105"/>
                <w:sz w:val="12"/>
              </w:rPr>
              <w:t xml:space="preserve"> </w:t>
            </w:r>
            <w:r w:rsidR="0012441B" w:rsidRPr="001A3984">
              <w:rPr>
                <w:rFonts w:ascii="Arial" w:hAnsi="Arial"/>
                <w:b/>
                <w:w w:val="105"/>
                <w:sz w:val="12"/>
              </w:rPr>
              <w:t>Bakanlığı</w:t>
            </w:r>
            <w:r w:rsidRPr="001A3984">
              <w:rPr>
                <w:rFonts w:ascii="Arial" w:hAnsi="Arial"/>
                <w:b/>
                <w:spacing w:val="-32"/>
                <w:w w:val="105"/>
                <w:sz w:val="12"/>
              </w:rPr>
              <w:t xml:space="preserve"> </w:t>
            </w:r>
            <w:r w:rsidRPr="001A3984">
              <w:rPr>
                <w:rFonts w:ascii="Arial" w:hAnsi="Arial"/>
                <w:b/>
                <w:w w:val="110"/>
                <w:sz w:val="12"/>
              </w:rPr>
              <w:t>(UHTGM)</w:t>
            </w:r>
          </w:p>
          <w:p w14:paraId="2F42314E" w14:textId="77777777" w:rsidR="00D15B02" w:rsidRPr="001A3984" w:rsidRDefault="00D15B02" w:rsidP="00D15B02">
            <w:pPr>
              <w:pStyle w:val="TableParagraph"/>
              <w:ind w:left="149" w:right="111"/>
              <w:jc w:val="center"/>
              <w:rPr>
                <w:rFonts w:ascii="Arial" w:hAnsi="Arial"/>
                <w:b/>
                <w:sz w:val="12"/>
              </w:rPr>
            </w:pPr>
          </w:p>
        </w:tc>
        <w:tc>
          <w:tcPr>
            <w:tcW w:w="1270" w:type="dxa"/>
            <w:tcBorders>
              <w:top w:val="nil"/>
            </w:tcBorders>
          </w:tcPr>
          <w:p w14:paraId="196A5322" w14:textId="77777777" w:rsidR="00D15B02" w:rsidRPr="001A3984" w:rsidRDefault="00D15B02" w:rsidP="00D15B02">
            <w:pPr>
              <w:pStyle w:val="TableParagraph"/>
              <w:spacing w:before="6"/>
              <w:rPr>
                <w:rFonts w:ascii="Tahoma"/>
                <w:b/>
                <w:sz w:val="14"/>
              </w:rPr>
            </w:pPr>
          </w:p>
          <w:p w14:paraId="1F03F201" w14:textId="77777777" w:rsidR="00D15B02" w:rsidRPr="001A3984" w:rsidRDefault="00D15B02" w:rsidP="00D15B02">
            <w:pPr>
              <w:pStyle w:val="TableParagraph"/>
              <w:rPr>
                <w:rFonts w:ascii="Tahoma"/>
                <w:b/>
                <w:sz w:val="15"/>
              </w:rPr>
            </w:pPr>
          </w:p>
          <w:p w14:paraId="7567E21B" w14:textId="77777777" w:rsidR="00D15B02" w:rsidRPr="001A3984" w:rsidRDefault="00D15B02" w:rsidP="00D15B02">
            <w:pPr>
              <w:pStyle w:val="TableParagraph"/>
              <w:spacing w:line="312" w:lineRule="auto"/>
              <w:ind w:left="151" w:right="110"/>
              <w:jc w:val="center"/>
              <w:rPr>
                <w:rFonts w:ascii="Arial" w:hAnsi="Arial"/>
                <w:b/>
                <w:sz w:val="12"/>
              </w:rPr>
            </w:pPr>
            <w:r w:rsidRPr="001A3984">
              <w:rPr>
                <w:rFonts w:ascii="Arial" w:hAnsi="Arial"/>
                <w:b/>
                <w:spacing w:val="-2"/>
                <w:w w:val="110"/>
                <w:sz w:val="12"/>
              </w:rPr>
              <w:t xml:space="preserve">Kültür </w:t>
            </w:r>
            <w:r w:rsidRPr="001A3984">
              <w:rPr>
                <w:rFonts w:ascii="Arial" w:hAnsi="Arial"/>
                <w:b/>
                <w:spacing w:val="-1"/>
                <w:w w:val="110"/>
                <w:sz w:val="12"/>
              </w:rPr>
              <w:t>ve Turizm</w:t>
            </w:r>
            <w:r w:rsidRPr="001A3984">
              <w:rPr>
                <w:rFonts w:ascii="Arial" w:hAnsi="Arial"/>
                <w:b/>
                <w:spacing w:val="-34"/>
                <w:w w:val="110"/>
                <w:sz w:val="12"/>
              </w:rPr>
              <w:t xml:space="preserve"> </w:t>
            </w:r>
            <w:r w:rsidR="0012441B" w:rsidRPr="001A3984">
              <w:rPr>
                <w:rFonts w:ascii="Arial" w:hAnsi="Arial"/>
                <w:b/>
                <w:w w:val="110"/>
                <w:sz w:val="12"/>
              </w:rPr>
              <w:t>Bakanlığı</w:t>
            </w:r>
          </w:p>
          <w:p w14:paraId="2D5A2C88" w14:textId="77777777" w:rsidR="00D15B02" w:rsidRPr="001A3984" w:rsidRDefault="00D15B02" w:rsidP="00D15B02">
            <w:pPr>
              <w:pStyle w:val="TableParagraph"/>
              <w:rPr>
                <w:rFonts w:ascii="Tahoma"/>
                <w:b/>
                <w:sz w:val="15"/>
              </w:rPr>
            </w:pPr>
          </w:p>
          <w:p w14:paraId="776B27A8" w14:textId="77777777" w:rsidR="00D15B02" w:rsidRPr="001A3984" w:rsidRDefault="00D15B02" w:rsidP="00D15B02">
            <w:pPr>
              <w:pStyle w:val="TableParagraph"/>
              <w:ind w:left="149" w:right="111"/>
              <w:jc w:val="center"/>
              <w:rPr>
                <w:rFonts w:ascii="Arial" w:hAnsi="Arial"/>
                <w:b/>
                <w:sz w:val="12"/>
              </w:rPr>
            </w:pPr>
            <w:r w:rsidRPr="001A3984">
              <w:rPr>
                <w:rFonts w:ascii="Arial" w:hAnsi="Arial"/>
                <w:b/>
                <w:sz w:val="12"/>
              </w:rPr>
              <w:t>TÜRSAB</w:t>
            </w:r>
          </w:p>
        </w:tc>
        <w:tc>
          <w:tcPr>
            <w:tcW w:w="1270" w:type="dxa"/>
            <w:tcBorders>
              <w:top w:val="nil"/>
            </w:tcBorders>
          </w:tcPr>
          <w:p w14:paraId="64DD5875" w14:textId="77777777" w:rsidR="00D15B02" w:rsidRDefault="00D15B02" w:rsidP="00D15B02">
            <w:pPr>
              <w:pStyle w:val="TableParagraph"/>
              <w:tabs>
                <w:tab w:val="left" w:pos="142"/>
              </w:tabs>
              <w:rPr>
                <w:rFonts w:ascii="Tahoma"/>
                <w:b/>
                <w:sz w:val="16"/>
              </w:rPr>
            </w:pPr>
          </w:p>
          <w:p w14:paraId="1A97673C" w14:textId="77777777" w:rsidR="00D15B02" w:rsidRDefault="00D15B02" w:rsidP="00D15B02">
            <w:pPr>
              <w:pStyle w:val="TableParagraph"/>
              <w:tabs>
                <w:tab w:val="left" w:pos="142"/>
              </w:tabs>
              <w:rPr>
                <w:rFonts w:ascii="Tahoma"/>
                <w:b/>
                <w:sz w:val="16"/>
              </w:rPr>
            </w:pPr>
          </w:p>
          <w:p w14:paraId="3D601D66" w14:textId="77777777" w:rsidR="00D15B02" w:rsidRDefault="00D15B02" w:rsidP="00D15B02">
            <w:pPr>
              <w:pStyle w:val="TableParagraph"/>
              <w:tabs>
                <w:tab w:val="left" w:pos="142"/>
              </w:tabs>
              <w:rPr>
                <w:rFonts w:ascii="Tahoma"/>
                <w:b/>
                <w:sz w:val="16"/>
              </w:rPr>
            </w:pPr>
          </w:p>
          <w:p w14:paraId="2B54992A" w14:textId="77777777" w:rsidR="00D15B02" w:rsidRDefault="00D15B02" w:rsidP="00D15B02">
            <w:pPr>
              <w:pStyle w:val="TableParagraph"/>
              <w:tabs>
                <w:tab w:val="left" w:pos="142"/>
              </w:tabs>
              <w:spacing w:before="127"/>
              <w:ind w:left="326"/>
              <w:rPr>
                <w:rFonts w:ascii="Arial"/>
                <w:b/>
                <w:sz w:val="12"/>
              </w:rPr>
            </w:pPr>
            <w:r>
              <w:rPr>
                <w:rFonts w:ascii="Arial"/>
                <w:b/>
                <w:color w:val="231F20"/>
                <w:w w:val="110"/>
                <w:sz w:val="12"/>
              </w:rPr>
              <w:t>2022-2024</w:t>
            </w:r>
          </w:p>
        </w:tc>
      </w:tr>
      <w:tr w:rsidR="00D15B02" w14:paraId="3E890710" w14:textId="77777777" w:rsidTr="00551C48">
        <w:trPr>
          <w:trHeight w:val="1522"/>
        </w:trPr>
        <w:tc>
          <w:tcPr>
            <w:tcW w:w="1006" w:type="dxa"/>
          </w:tcPr>
          <w:p w14:paraId="664F2C02" w14:textId="77777777" w:rsidR="00D15B02" w:rsidRDefault="00D15B02" w:rsidP="00D15B02">
            <w:pPr>
              <w:pStyle w:val="TableParagraph"/>
              <w:tabs>
                <w:tab w:val="left" w:pos="142"/>
              </w:tabs>
              <w:rPr>
                <w:rFonts w:ascii="Tahoma"/>
                <w:b/>
                <w:sz w:val="24"/>
              </w:rPr>
            </w:pPr>
          </w:p>
          <w:p w14:paraId="06582C63" w14:textId="77777777" w:rsidR="00D15B02" w:rsidRDefault="00D15B02" w:rsidP="00D15B02">
            <w:pPr>
              <w:pStyle w:val="TableParagraph"/>
              <w:tabs>
                <w:tab w:val="left" w:pos="142"/>
              </w:tabs>
              <w:spacing w:before="8"/>
              <w:rPr>
                <w:rFonts w:ascii="Tahoma"/>
                <w:b/>
                <w:sz w:val="29"/>
              </w:rPr>
            </w:pPr>
          </w:p>
          <w:p w14:paraId="7FAB7567" w14:textId="77777777" w:rsidR="00D15B02" w:rsidRDefault="00D15B02" w:rsidP="00D15B02">
            <w:pPr>
              <w:pStyle w:val="TableParagraph"/>
              <w:tabs>
                <w:tab w:val="left" w:pos="142"/>
              </w:tabs>
              <w:ind w:left="172" w:right="172"/>
              <w:jc w:val="center"/>
              <w:rPr>
                <w:rFonts w:ascii="Arial"/>
                <w:b/>
                <w:sz w:val="18"/>
              </w:rPr>
            </w:pPr>
            <w:r>
              <w:rPr>
                <w:rFonts w:ascii="Arial"/>
                <w:b/>
                <w:color w:val="2868B2"/>
                <w:w w:val="105"/>
                <w:sz w:val="18"/>
              </w:rPr>
              <w:t>3.2.24</w:t>
            </w:r>
          </w:p>
        </w:tc>
        <w:tc>
          <w:tcPr>
            <w:tcW w:w="2480" w:type="dxa"/>
          </w:tcPr>
          <w:p w14:paraId="6FC3ED65" w14:textId="77777777" w:rsidR="00D15B02" w:rsidRDefault="00D15B02" w:rsidP="00D15B02">
            <w:pPr>
              <w:pStyle w:val="TableParagraph"/>
              <w:tabs>
                <w:tab w:val="left" w:pos="142"/>
              </w:tabs>
              <w:rPr>
                <w:rFonts w:ascii="Tahoma"/>
                <w:b/>
                <w:sz w:val="16"/>
              </w:rPr>
            </w:pPr>
          </w:p>
          <w:p w14:paraId="4A773AFF" w14:textId="77777777" w:rsidR="00D15B02" w:rsidRDefault="00D15B02" w:rsidP="00D15B02">
            <w:pPr>
              <w:pStyle w:val="TableParagraph"/>
              <w:tabs>
                <w:tab w:val="left" w:pos="142"/>
              </w:tabs>
              <w:rPr>
                <w:rFonts w:ascii="Tahoma"/>
                <w:b/>
                <w:sz w:val="16"/>
              </w:rPr>
            </w:pPr>
          </w:p>
          <w:p w14:paraId="5B1F137D" w14:textId="77777777" w:rsidR="00D15B02" w:rsidRDefault="00D15B02" w:rsidP="00D15B02">
            <w:pPr>
              <w:pStyle w:val="TableParagraph"/>
              <w:tabs>
                <w:tab w:val="left" w:pos="142"/>
              </w:tabs>
              <w:spacing w:before="115" w:line="312" w:lineRule="auto"/>
              <w:ind w:left="71" w:right="183"/>
              <w:rPr>
                <w:rFonts w:ascii="Arial" w:hAnsi="Arial"/>
                <w:b/>
                <w:sz w:val="12"/>
              </w:rPr>
            </w:pPr>
            <w:r>
              <w:rPr>
                <w:rFonts w:ascii="Arial" w:hAnsi="Arial"/>
                <w:b/>
                <w:color w:val="231F20"/>
                <w:w w:val="110"/>
                <w:sz w:val="12"/>
              </w:rPr>
              <w:t>Sağlık turizmi sektöründe ABD’nin</w:t>
            </w:r>
            <w:r>
              <w:rPr>
                <w:rFonts w:ascii="Arial" w:hAnsi="Arial"/>
                <w:b/>
                <w:color w:val="231F20"/>
                <w:spacing w:val="1"/>
                <w:w w:val="110"/>
                <w:sz w:val="12"/>
              </w:rPr>
              <w:t xml:space="preserve"> </w:t>
            </w:r>
            <w:r>
              <w:rPr>
                <w:rFonts w:ascii="Arial" w:hAnsi="Arial"/>
                <w:b/>
                <w:color w:val="231F20"/>
                <w:w w:val="110"/>
                <w:sz w:val="12"/>
              </w:rPr>
              <w:t>önde gelen fuarlarına Milli Fuar</w:t>
            </w:r>
            <w:r>
              <w:rPr>
                <w:rFonts w:ascii="Arial" w:hAnsi="Arial"/>
                <w:b/>
                <w:color w:val="231F20"/>
                <w:spacing w:val="1"/>
                <w:w w:val="110"/>
                <w:sz w:val="12"/>
              </w:rPr>
              <w:t xml:space="preserve"> </w:t>
            </w:r>
            <w:r>
              <w:rPr>
                <w:rFonts w:ascii="Arial" w:hAnsi="Arial"/>
                <w:b/>
                <w:color w:val="231F20"/>
                <w:spacing w:val="-1"/>
                <w:w w:val="110"/>
                <w:sz w:val="12"/>
              </w:rPr>
              <w:t>Katılım</w:t>
            </w:r>
            <w:r>
              <w:rPr>
                <w:rFonts w:ascii="Arial" w:hAnsi="Arial"/>
                <w:b/>
                <w:color w:val="231F20"/>
                <w:spacing w:val="-6"/>
                <w:w w:val="110"/>
                <w:sz w:val="12"/>
              </w:rPr>
              <w:t xml:space="preserve"> </w:t>
            </w:r>
            <w:r>
              <w:rPr>
                <w:rFonts w:ascii="Arial" w:hAnsi="Arial"/>
                <w:b/>
                <w:color w:val="231F20"/>
                <w:spacing w:val="-1"/>
                <w:w w:val="110"/>
                <w:sz w:val="12"/>
              </w:rPr>
              <w:t>Etkinlikleri</w:t>
            </w:r>
            <w:r>
              <w:rPr>
                <w:rFonts w:ascii="Arial" w:hAnsi="Arial"/>
                <w:b/>
                <w:color w:val="231F20"/>
                <w:spacing w:val="-5"/>
                <w:w w:val="110"/>
                <w:sz w:val="12"/>
              </w:rPr>
              <w:t xml:space="preserve"> </w:t>
            </w:r>
            <w:r>
              <w:rPr>
                <w:rFonts w:ascii="Arial" w:hAnsi="Arial"/>
                <w:b/>
                <w:color w:val="231F20"/>
                <w:w w:val="110"/>
                <w:sz w:val="12"/>
              </w:rPr>
              <w:t>düzenlenecektir.</w:t>
            </w:r>
          </w:p>
        </w:tc>
        <w:tc>
          <w:tcPr>
            <w:tcW w:w="3571" w:type="dxa"/>
          </w:tcPr>
          <w:p w14:paraId="523B8DDB" w14:textId="77777777" w:rsidR="00D15B02" w:rsidRDefault="00D15B02" w:rsidP="00D15B02">
            <w:pPr>
              <w:pStyle w:val="TableParagraph"/>
              <w:tabs>
                <w:tab w:val="left" w:pos="142"/>
              </w:tabs>
              <w:rPr>
                <w:rFonts w:ascii="Tahoma"/>
                <w:b/>
                <w:sz w:val="16"/>
              </w:rPr>
            </w:pPr>
          </w:p>
          <w:p w14:paraId="51BDF688" w14:textId="77777777" w:rsidR="00D15B02" w:rsidRDefault="00D15B02" w:rsidP="00D15B02">
            <w:pPr>
              <w:pStyle w:val="TableParagraph"/>
              <w:tabs>
                <w:tab w:val="left" w:pos="142"/>
              </w:tabs>
              <w:spacing w:before="127" w:line="295" w:lineRule="auto"/>
              <w:ind w:left="138" w:right="175"/>
              <w:rPr>
                <w:sz w:val="12"/>
              </w:rPr>
            </w:pPr>
            <w:r>
              <w:rPr>
                <w:color w:val="231F20"/>
                <w:sz w:val="12"/>
              </w:rPr>
              <w:t>Sağlık turizmi sektöründe ABD’nin önde gelen “Los</w:t>
            </w:r>
            <w:r>
              <w:rPr>
                <w:color w:val="231F20"/>
                <w:spacing w:val="1"/>
                <w:sz w:val="12"/>
              </w:rPr>
              <w:t xml:space="preserve"> </w:t>
            </w:r>
            <w:r>
              <w:rPr>
                <w:color w:val="231F20"/>
                <w:w w:val="95"/>
                <w:sz w:val="12"/>
              </w:rPr>
              <w:t>Angeles/Kaliforniya – ASGH” ve “Orlando – HIMMS”</w:t>
            </w:r>
            <w:r>
              <w:rPr>
                <w:color w:val="231F20"/>
                <w:spacing w:val="1"/>
                <w:w w:val="95"/>
                <w:sz w:val="12"/>
              </w:rPr>
              <w:t xml:space="preserve"> </w:t>
            </w:r>
            <w:r>
              <w:rPr>
                <w:color w:val="231F20"/>
                <w:spacing w:val="-1"/>
                <w:sz w:val="12"/>
              </w:rPr>
              <w:t>fuarlarına</w:t>
            </w:r>
            <w:r>
              <w:rPr>
                <w:color w:val="231F20"/>
                <w:spacing w:val="-11"/>
                <w:sz w:val="12"/>
              </w:rPr>
              <w:t xml:space="preserve"> </w:t>
            </w:r>
            <w:r>
              <w:rPr>
                <w:color w:val="231F20"/>
                <w:spacing w:val="-1"/>
                <w:sz w:val="12"/>
              </w:rPr>
              <w:t>milli</w:t>
            </w:r>
            <w:r>
              <w:rPr>
                <w:color w:val="231F20"/>
                <w:spacing w:val="-10"/>
                <w:sz w:val="12"/>
              </w:rPr>
              <w:t xml:space="preserve"> </w:t>
            </w:r>
            <w:r>
              <w:rPr>
                <w:color w:val="231F20"/>
                <w:spacing w:val="-1"/>
                <w:sz w:val="12"/>
              </w:rPr>
              <w:t>katılım</w:t>
            </w:r>
            <w:r>
              <w:rPr>
                <w:color w:val="231F20"/>
                <w:spacing w:val="-11"/>
                <w:sz w:val="12"/>
              </w:rPr>
              <w:t xml:space="preserve"> </w:t>
            </w:r>
            <w:r>
              <w:rPr>
                <w:color w:val="231F20"/>
                <w:spacing w:val="-1"/>
                <w:sz w:val="12"/>
              </w:rPr>
              <w:t>etkinliği</w:t>
            </w:r>
            <w:r>
              <w:rPr>
                <w:color w:val="231F20"/>
                <w:spacing w:val="-10"/>
                <w:sz w:val="12"/>
              </w:rPr>
              <w:t xml:space="preserve"> </w:t>
            </w:r>
            <w:r>
              <w:rPr>
                <w:color w:val="231F20"/>
                <w:sz w:val="12"/>
              </w:rPr>
              <w:t>düzenlenmesi</w:t>
            </w:r>
            <w:r>
              <w:rPr>
                <w:color w:val="231F20"/>
                <w:spacing w:val="-11"/>
                <w:sz w:val="12"/>
              </w:rPr>
              <w:t xml:space="preserve"> </w:t>
            </w:r>
            <w:r>
              <w:rPr>
                <w:color w:val="231F20"/>
                <w:sz w:val="12"/>
              </w:rPr>
              <w:t>suretiyle,</w:t>
            </w:r>
            <w:r>
              <w:rPr>
                <w:color w:val="231F20"/>
                <w:spacing w:val="-39"/>
                <w:sz w:val="12"/>
              </w:rPr>
              <w:t xml:space="preserve"> </w:t>
            </w:r>
            <w:r>
              <w:rPr>
                <w:color w:val="231F20"/>
                <w:sz w:val="12"/>
              </w:rPr>
              <w:t>hizmet sunucularımızın tanıtımları ve iş bağlantıları</w:t>
            </w:r>
            <w:r>
              <w:rPr>
                <w:color w:val="231F20"/>
                <w:spacing w:val="1"/>
                <w:sz w:val="12"/>
              </w:rPr>
              <w:t xml:space="preserve"> </w:t>
            </w:r>
            <w:r>
              <w:rPr>
                <w:color w:val="231F20"/>
                <w:sz w:val="12"/>
              </w:rPr>
              <w:t>sağlanacaktır.</w:t>
            </w:r>
          </w:p>
        </w:tc>
        <w:tc>
          <w:tcPr>
            <w:tcW w:w="1573" w:type="dxa"/>
          </w:tcPr>
          <w:p w14:paraId="7FA78F6D" w14:textId="77777777" w:rsidR="00D15B02" w:rsidRPr="001A3984" w:rsidRDefault="00D15B02" w:rsidP="00D15B02">
            <w:pPr>
              <w:pStyle w:val="TableParagraph"/>
              <w:spacing w:before="7"/>
              <w:rPr>
                <w:rFonts w:ascii="Tahoma"/>
                <w:b/>
                <w:sz w:val="19"/>
              </w:rPr>
            </w:pPr>
          </w:p>
          <w:p w14:paraId="5A364880" w14:textId="77777777" w:rsidR="00D15B02" w:rsidRPr="001A3984" w:rsidRDefault="00D15B02" w:rsidP="00D15B02">
            <w:pPr>
              <w:pStyle w:val="TableParagraph"/>
              <w:spacing w:line="312" w:lineRule="auto"/>
              <w:ind w:left="151" w:right="110"/>
              <w:jc w:val="center"/>
              <w:rPr>
                <w:rFonts w:ascii="Arial" w:hAnsi="Arial"/>
                <w:b/>
                <w:sz w:val="12"/>
              </w:rPr>
            </w:pPr>
            <w:r w:rsidRPr="001A3984">
              <w:rPr>
                <w:rFonts w:ascii="Arial" w:hAnsi="Arial"/>
                <w:b/>
                <w:w w:val="105"/>
                <w:sz w:val="12"/>
              </w:rPr>
              <w:t>Ticaret</w:t>
            </w:r>
            <w:r w:rsidRPr="001A3984">
              <w:rPr>
                <w:rFonts w:ascii="Arial" w:hAnsi="Arial"/>
                <w:b/>
                <w:spacing w:val="6"/>
                <w:w w:val="105"/>
                <w:sz w:val="12"/>
              </w:rPr>
              <w:t xml:space="preserve"> </w:t>
            </w:r>
            <w:r w:rsidR="0012441B" w:rsidRPr="001A3984">
              <w:rPr>
                <w:rFonts w:ascii="Arial" w:hAnsi="Arial"/>
                <w:b/>
                <w:w w:val="105"/>
                <w:sz w:val="12"/>
              </w:rPr>
              <w:t>Bakanlığı</w:t>
            </w:r>
            <w:r w:rsidRPr="001A3984">
              <w:rPr>
                <w:rFonts w:ascii="Arial" w:hAnsi="Arial"/>
                <w:b/>
                <w:spacing w:val="-32"/>
                <w:w w:val="105"/>
                <w:sz w:val="12"/>
              </w:rPr>
              <w:t xml:space="preserve"> </w:t>
            </w:r>
            <w:r w:rsidRPr="001A3984">
              <w:rPr>
                <w:rFonts w:ascii="Arial" w:hAnsi="Arial"/>
                <w:b/>
                <w:w w:val="110"/>
                <w:sz w:val="12"/>
              </w:rPr>
              <w:t>(UHTGM)</w:t>
            </w:r>
          </w:p>
          <w:p w14:paraId="6F8832BC" w14:textId="77777777" w:rsidR="00D15B02" w:rsidRPr="001A3984" w:rsidRDefault="00D15B02" w:rsidP="00D15B02">
            <w:pPr>
              <w:pStyle w:val="TableParagraph"/>
              <w:ind w:left="149" w:right="111"/>
              <w:jc w:val="center"/>
              <w:rPr>
                <w:rFonts w:ascii="Arial" w:hAnsi="Arial"/>
                <w:b/>
                <w:sz w:val="12"/>
              </w:rPr>
            </w:pPr>
          </w:p>
        </w:tc>
        <w:tc>
          <w:tcPr>
            <w:tcW w:w="1270" w:type="dxa"/>
          </w:tcPr>
          <w:p w14:paraId="570F4723" w14:textId="77777777" w:rsidR="00D15B02" w:rsidRPr="001A3984" w:rsidRDefault="00D15B02" w:rsidP="00D15B02">
            <w:pPr>
              <w:pStyle w:val="TableParagraph"/>
              <w:rPr>
                <w:rFonts w:ascii="Tahoma"/>
                <w:b/>
                <w:sz w:val="15"/>
              </w:rPr>
            </w:pPr>
          </w:p>
          <w:p w14:paraId="0028F8D6" w14:textId="77777777" w:rsidR="00D15B02" w:rsidRPr="001A3984" w:rsidRDefault="00D15B02" w:rsidP="00D15B02">
            <w:pPr>
              <w:pStyle w:val="TableParagraph"/>
              <w:ind w:left="149" w:right="111"/>
              <w:jc w:val="center"/>
              <w:rPr>
                <w:rFonts w:ascii="Arial" w:hAnsi="Arial"/>
                <w:b/>
                <w:sz w:val="12"/>
              </w:rPr>
            </w:pPr>
            <w:r w:rsidRPr="001A3984">
              <w:rPr>
                <w:rFonts w:ascii="Arial" w:hAnsi="Arial"/>
                <w:b/>
                <w:w w:val="110"/>
                <w:sz w:val="12"/>
              </w:rPr>
              <w:t>HİB</w:t>
            </w:r>
          </w:p>
          <w:p w14:paraId="3EDEEB88" w14:textId="77777777" w:rsidR="00D15B02" w:rsidRPr="001A3984" w:rsidRDefault="00D15B02" w:rsidP="00D15B02">
            <w:pPr>
              <w:pStyle w:val="TableParagraph"/>
              <w:spacing w:before="4"/>
              <w:rPr>
                <w:rFonts w:ascii="Tahoma"/>
                <w:b/>
                <w:sz w:val="18"/>
              </w:rPr>
            </w:pPr>
          </w:p>
          <w:p w14:paraId="08FE8652" w14:textId="77777777" w:rsidR="00D15B02" w:rsidRPr="001A3984" w:rsidRDefault="00D15B02" w:rsidP="00D15B02">
            <w:pPr>
              <w:pStyle w:val="TableParagraph"/>
              <w:ind w:left="149" w:right="111"/>
              <w:jc w:val="center"/>
              <w:rPr>
                <w:rFonts w:ascii="Arial" w:hAnsi="Arial"/>
                <w:b/>
                <w:sz w:val="12"/>
              </w:rPr>
            </w:pPr>
            <w:r w:rsidRPr="001A3984">
              <w:rPr>
                <w:rFonts w:ascii="Arial" w:hAnsi="Arial"/>
                <w:b/>
                <w:w w:val="105"/>
                <w:sz w:val="12"/>
              </w:rPr>
              <w:t>Sektörel</w:t>
            </w:r>
            <w:r w:rsidRPr="001A3984">
              <w:rPr>
                <w:rFonts w:ascii="Arial" w:hAnsi="Arial"/>
                <w:b/>
                <w:spacing w:val="-7"/>
                <w:w w:val="105"/>
                <w:sz w:val="12"/>
              </w:rPr>
              <w:t xml:space="preserve"> </w:t>
            </w:r>
            <w:r w:rsidRPr="001A3984">
              <w:rPr>
                <w:rFonts w:ascii="Arial" w:hAnsi="Arial"/>
                <w:b/>
                <w:w w:val="105"/>
                <w:sz w:val="12"/>
              </w:rPr>
              <w:t>STK’lar</w:t>
            </w:r>
          </w:p>
        </w:tc>
        <w:tc>
          <w:tcPr>
            <w:tcW w:w="1270" w:type="dxa"/>
          </w:tcPr>
          <w:p w14:paraId="2773A559" w14:textId="77777777" w:rsidR="00D15B02" w:rsidRDefault="00D15B02" w:rsidP="00D15B02">
            <w:pPr>
              <w:pStyle w:val="TableParagraph"/>
              <w:tabs>
                <w:tab w:val="left" w:pos="142"/>
              </w:tabs>
              <w:rPr>
                <w:rFonts w:ascii="Tahoma"/>
                <w:b/>
                <w:sz w:val="16"/>
              </w:rPr>
            </w:pPr>
          </w:p>
          <w:p w14:paraId="1A9B0B98" w14:textId="77777777" w:rsidR="00D15B02" w:rsidRDefault="00D15B02" w:rsidP="00D15B02">
            <w:pPr>
              <w:pStyle w:val="TableParagraph"/>
              <w:tabs>
                <w:tab w:val="left" w:pos="142"/>
              </w:tabs>
              <w:rPr>
                <w:rFonts w:ascii="Tahoma"/>
                <w:b/>
                <w:sz w:val="16"/>
              </w:rPr>
            </w:pPr>
          </w:p>
          <w:p w14:paraId="49188BE7" w14:textId="77777777" w:rsidR="00D15B02" w:rsidRDefault="00D15B02" w:rsidP="00D15B02">
            <w:pPr>
              <w:pStyle w:val="TableParagraph"/>
              <w:tabs>
                <w:tab w:val="left" w:pos="142"/>
              </w:tabs>
              <w:rPr>
                <w:rFonts w:ascii="Tahoma"/>
                <w:b/>
                <w:sz w:val="16"/>
              </w:rPr>
            </w:pPr>
          </w:p>
          <w:p w14:paraId="4DBBF3E9" w14:textId="77777777" w:rsidR="00D15B02" w:rsidRDefault="00D15B02" w:rsidP="00D15B02">
            <w:pPr>
              <w:pStyle w:val="TableParagraph"/>
              <w:tabs>
                <w:tab w:val="left" w:pos="142"/>
              </w:tabs>
              <w:spacing w:before="98"/>
              <w:ind w:left="326"/>
              <w:rPr>
                <w:rFonts w:ascii="Arial"/>
                <w:b/>
                <w:sz w:val="12"/>
              </w:rPr>
            </w:pPr>
            <w:r>
              <w:rPr>
                <w:rFonts w:ascii="Arial"/>
                <w:b/>
                <w:color w:val="231F20"/>
                <w:w w:val="110"/>
                <w:sz w:val="12"/>
              </w:rPr>
              <w:t>2022-2024</w:t>
            </w:r>
          </w:p>
        </w:tc>
      </w:tr>
      <w:tr w:rsidR="00D15B02" w14:paraId="4AE69579" w14:textId="77777777" w:rsidTr="00551C48">
        <w:trPr>
          <w:trHeight w:val="1782"/>
        </w:trPr>
        <w:tc>
          <w:tcPr>
            <w:tcW w:w="1006" w:type="dxa"/>
          </w:tcPr>
          <w:p w14:paraId="29E0CD5A" w14:textId="77777777" w:rsidR="00D15B02" w:rsidRDefault="00D15B02" w:rsidP="00D15B02">
            <w:pPr>
              <w:pStyle w:val="TableParagraph"/>
              <w:tabs>
                <w:tab w:val="left" w:pos="142"/>
              </w:tabs>
              <w:rPr>
                <w:rFonts w:ascii="Tahoma"/>
                <w:b/>
                <w:sz w:val="24"/>
              </w:rPr>
            </w:pPr>
          </w:p>
          <w:p w14:paraId="3032B5AF" w14:textId="77777777" w:rsidR="00D15B02" w:rsidRDefault="00D15B02" w:rsidP="00D15B02">
            <w:pPr>
              <w:pStyle w:val="TableParagraph"/>
              <w:tabs>
                <w:tab w:val="left" w:pos="142"/>
              </w:tabs>
              <w:rPr>
                <w:rFonts w:ascii="Tahoma"/>
                <w:b/>
                <w:sz w:val="24"/>
              </w:rPr>
            </w:pPr>
          </w:p>
          <w:p w14:paraId="2470D910" w14:textId="77777777" w:rsidR="00D15B02" w:rsidRDefault="00D15B02" w:rsidP="00D15B02">
            <w:pPr>
              <w:pStyle w:val="TableParagraph"/>
              <w:tabs>
                <w:tab w:val="left" w:pos="142"/>
              </w:tabs>
              <w:spacing w:before="198"/>
              <w:ind w:left="172" w:right="172"/>
              <w:jc w:val="center"/>
              <w:rPr>
                <w:rFonts w:ascii="Arial"/>
                <w:b/>
                <w:sz w:val="18"/>
              </w:rPr>
            </w:pPr>
            <w:r>
              <w:rPr>
                <w:rFonts w:ascii="Arial"/>
                <w:b/>
                <w:color w:val="2868B2"/>
                <w:sz w:val="18"/>
              </w:rPr>
              <w:t>3.2.25</w:t>
            </w:r>
          </w:p>
        </w:tc>
        <w:tc>
          <w:tcPr>
            <w:tcW w:w="2480" w:type="dxa"/>
          </w:tcPr>
          <w:p w14:paraId="1843F02A" w14:textId="77777777" w:rsidR="00D15B02" w:rsidRDefault="00D15B02" w:rsidP="00D15B02">
            <w:pPr>
              <w:pStyle w:val="TableParagraph"/>
              <w:tabs>
                <w:tab w:val="left" w:pos="142"/>
              </w:tabs>
              <w:rPr>
                <w:rFonts w:ascii="Tahoma"/>
                <w:b/>
                <w:sz w:val="16"/>
              </w:rPr>
            </w:pPr>
          </w:p>
          <w:p w14:paraId="01613B53" w14:textId="77777777" w:rsidR="00D15B02" w:rsidRDefault="00D15B02" w:rsidP="00D15B02">
            <w:pPr>
              <w:pStyle w:val="TableParagraph"/>
              <w:tabs>
                <w:tab w:val="left" w:pos="142"/>
              </w:tabs>
              <w:rPr>
                <w:rFonts w:ascii="Tahoma"/>
                <w:b/>
                <w:sz w:val="16"/>
              </w:rPr>
            </w:pPr>
          </w:p>
          <w:p w14:paraId="0A2D9E3F" w14:textId="77777777" w:rsidR="00D15B02" w:rsidRDefault="00D15B02" w:rsidP="00D15B02">
            <w:pPr>
              <w:pStyle w:val="TableParagraph"/>
              <w:tabs>
                <w:tab w:val="left" w:pos="142"/>
              </w:tabs>
              <w:spacing w:before="2"/>
              <w:rPr>
                <w:rFonts w:ascii="Tahoma"/>
                <w:b/>
                <w:sz w:val="20"/>
              </w:rPr>
            </w:pPr>
          </w:p>
          <w:p w14:paraId="131C881E" w14:textId="77777777" w:rsidR="00D15B02" w:rsidRDefault="00D15B02" w:rsidP="00D15B02">
            <w:pPr>
              <w:pStyle w:val="TableParagraph"/>
              <w:tabs>
                <w:tab w:val="left" w:pos="142"/>
              </w:tabs>
              <w:spacing w:before="1" w:line="312" w:lineRule="auto"/>
              <w:ind w:left="71" w:right="49"/>
              <w:rPr>
                <w:rFonts w:ascii="Arial" w:hAnsi="Arial"/>
                <w:b/>
                <w:sz w:val="12"/>
              </w:rPr>
            </w:pPr>
            <w:r>
              <w:rPr>
                <w:rFonts w:ascii="Arial" w:hAnsi="Arial"/>
                <w:b/>
                <w:color w:val="231F20"/>
                <w:w w:val="105"/>
                <w:sz w:val="12"/>
              </w:rPr>
              <w:t>ABD’li</w:t>
            </w:r>
            <w:r>
              <w:rPr>
                <w:rFonts w:ascii="Arial" w:hAnsi="Arial"/>
                <w:b/>
                <w:color w:val="231F20"/>
                <w:spacing w:val="2"/>
                <w:w w:val="105"/>
                <w:sz w:val="12"/>
              </w:rPr>
              <w:t xml:space="preserve"> </w:t>
            </w:r>
            <w:r>
              <w:rPr>
                <w:rFonts w:ascii="Arial" w:hAnsi="Arial"/>
                <w:b/>
                <w:color w:val="231F20"/>
                <w:w w:val="105"/>
                <w:sz w:val="12"/>
              </w:rPr>
              <w:t>sağlık</w:t>
            </w:r>
            <w:r>
              <w:rPr>
                <w:rFonts w:ascii="Arial" w:hAnsi="Arial"/>
                <w:b/>
                <w:color w:val="231F20"/>
                <w:spacing w:val="3"/>
                <w:w w:val="105"/>
                <w:sz w:val="12"/>
              </w:rPr>
              <w:t xml:space="preserve"> </w:t>
            </w:r>
            <w:r>
              <w:rPr>
                <w:rFonts w:ascii="Arial" w:hAnsi="Arial"/>
                <w:b/>
                <w:color w:val="231F20"/>
                <w:w w:val="105"/>
                <w:sz w:val="12"/>
              </w:rPr>
              <w:t>sigortası</w:t>
            </w:r>
            <w:r>
              <w:rPr>
                <w:rFonts w:ascii="Arial" w:hAnsi="Arial"/>
                <w:b/>
                <w:color w:val="231F20"/>
                <w:spacing w:val="3"/>
                <w:w w:val="105"/>
                <w:sz w:val="12"/>
              </w:rPr>
              <w:t xml:space="preserve"> </w:t>
            </w:r>
            <w:r>
              <w:rPr>
                <w:rFonts w:ascii="Arial" w:hAnsi="Arial"/>
                <w:b/>
                <w:color w:val="231F20"/>
                <w:w w:val="105"/>
                <w:sz w:val="12"/>
              </w:rPr>
              <w:t>şirketlerinin</w:t>
            </w:r>
            <w:r>
              <w:rPr>
                <w:rFonts w:ascii="Arial" w:hAnsi="Arial"/>
                <w:b/>
                <w:color w:val="231F20"/>
                <w:spacing w:val="-32"/>
                <w:w w:val="105"/>
                <w:sz w:val="12"/>
              </w:rPr>
              <w:t xml:space="preserve"> </w:t>
            </w:r>
            <w:r>
              <w:rPr>
                <w:rFonts w:ascii="Arial" w:hAnsi="Arial"/>
                <w:b/>
                <w:color w:val="231F20"/>
                <w:w w:val="110"/>
                <w:sz w:val="12"/>
              </w:rPr>
              <w:t>belirlenmesi ve etkinliklerde yer</w:t>
            </w:r>
            <w:r>
              <w:rPr>
                <w:rFonts w:ascii="Arial" w:hAnsi="Arial"/>
                <w:b/>
                <w:color w:val="231F20"/>
                <w:spacing w:val="1"/>
                <w:w w:val="110"/>
                <w:sz w:val="12"/>
              </w:rPr>
              <w:t xml:space="preserve"> </w:t>
            </w:r>
            <w:r>
              <w:rPr>
                <w:rFonts w:ascii="Arial" w:hAnsi="Arial"/>
                <w:b/>
                <w:color w:val="231F20"/>
                <w:w w:val="110"/>
                <w:sz w:val="12"/>
              </w:rPr>
              <w:t>alması</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489EB2D7" w14:textId="77777777" w:rsidR="00D15B02" w:rsidRDefault="00D15B02" w:rsidP="00D15B02">
            <w:pPr>
              <w:pStyle w:val="TableParagraph"/>
              <w:tabs>
                <w:tab w:val="left" w:pos="142"/>
              </w:tabs>
              <w:rPr>
                <w:rFonts w:ascii="Tahoma"/>
                <w:b/>
                <w:sz w:val="16"/>
              </w:rPr>
            </w:pPr>
          </w:p>
          <w:p w14:paraId="0B3FAC53" w14:textId="77777777" w:rsidR="00D15B02" w:rsidRDefault="00D15B02" w:rsidP="00D15B02">
            <w:pPr>
              <w:pStyle w:val="TableParagraph"/>
              <w:tabs>
                <w:tab w:val="left" w:pos="142"/>
              </w:tabs>
              <w:spacing w:before="3"/>
              <w:rPr>
                <w:rFonts w:ascii="Tahoma"/>
                <w:b/>
                <w:sz w:val="19"/>
              </w:rPr>
            </w:pPr>
          </w:p>
          <w:p w14:paraId="24C2AF97" w14:textId="77777777" w:rsidR="00D15B02" w:rsidRDefault="00D15B02" w:rsidP="00D15B02">
            <w:pPr>
              <w:pStyle w:val="TableParagraph"/>
              <w:tabs>
                <w:tab w:val="left" w:pos="142"/>
              </w:tabs>
              <w:spacing w:line="295" w:lineRule="auto"/>
              <w:ind w:left="138" w:right="503"/>
              <w:rPr>
                <w:sz w:val="12"/>
              </w:rPr>
            </w:pPr>
            <w:r>
              <w:rPr>
                <w:color w:val="231F20"/>
                <w:sz w:val="12"/>
              </w:rPr>
              <w:t>ABD’de kapsamı geniş ve etkin sigorta</w:t>
            </w:r>
            <w:r>
              <w:rPr>
                <w:color w:val="231F20"/>
                <w:spacing w:val="1"/>
                <w:sz w:val="12"/>
              </w:rPr>
              <w:t xml:space="preserve"> </w:t>
            </w:r>
            <w:r>
              <w:rPr>
                <w:color w:val="231F20"/>
                <w:spacing w:val="-1"/>
                <w:sz w:val="12"/>
              </w:rPr>
              <w:t>şirketlerinin</w:t>
            </w:r>
            <w:r>
              <w:rPr>
                <w:color w:val="231F20"/>
                <w:spacing w:val="-12"/>
                <w:sz w:val="12"/>
              </w:rPr>
              <w:t xml:space="preserve"> </w:t>
            </w:r>
            <w:r>
              <w:rPr>
                <w:color w:val="231F20"/>
                <w:spacing w:val="-1"/>
                <w:sz w:val="12"/>
              </w:rPr>
              <w:t>tespit</w:t>
            </w:r>
            <w:r>
              <w:rPr>
                <w:color w:val="231F20"/>
                <w:spacing w:val="-11"/>
                <w:sz w:val="12"/>
              </w:rPr>
              <w:t xml:space="preserve"> </w:t>
            </w:r>
            <w:r>
              <w:rPr>
                <w:color w:val="231F20"/>
                <w:spacing w:val="-1"/>
                <w:sz w:val="12"/>
              </w:rPr>
              <w:t>edilmesi,</w:t>
            </w:r>
            <w:r>
              <w:rPr>
                <w:color w:val="231F20"/>
                <w:spacing w:val="-11"/>
                <w:sz w:val="12"/>
              </w:rPr>
              <w:t xml:space="preserve"> </w:t>
            </w:r>
            <w:r>
              <w:rPr>
                <w:color w:val="231F20"/>
                <w:sz w:val="12"/>
              </w:rPr>
              <w:t>akabinde</w:t>
            </w:r>
            <w:r>
              <w:rPr>
                <w:color w:val="231F20"/>
                <w:spacing w:val="-11"/>
                <w:sz w:val="12"/>
              </w:rPr>
              <w:t xml:space="preserve"> </w:t>
            </w:r>
            <w:r>
              <w:rPr>
                <w:color w:val="231F20"/>
                <w:sz w:val="12"/>
              </w:rPr>
              <w:t>söz</w:t>
            </w:r>
            <w:r>
              <w:rPr>
                <w:color w:val="231F20"/>
                <w:spacing w:val="-12"/>
                <w:sz w:val="12"/>
              </w:rPr>
              <w:t xml:space="preserve"> </w:t>
            </w:r>
            <w:r>
              <w:rPr>
                <w:color w:val="231F20"/>
                <w:sz w:val="12"/>
              </w:rPr>
              <w:t>konusu</w:t>
            </w:r>
          </w:p>
          <w:p w14:paraId="5BD6F99D" w14:textId="77777777" w:rsidR="00D15B02" w:rsidRDefault="00D15B02" w:rsidP="00D15B02">
            <w:pPr>
              <w:pStyle w:val="TableParagraph"/>
              <w:tabs>
                <w:tab w:val="left" w:pos="142"/>
              </w:tabs>
              <w:spacing w:before="1" w:line="295" w:lineRule="auto"/>
              <w:ind w:left="138" w:right="220"/>
              <w:rPr>
                <w:sz w:val="12"/>
              </w:rPr>
            </w:pPr>
            <w:r>
              <w:rPr>
                <w:color w:val="231F20"/>
                <w:w w:val="95"/>
                <w:sz w:val="12"/>
              </w:rPr>
              <w:t>şirketlerin</w:t>
            </w:r>
            <w:r>
              <w:rPr>
                <w:color w:val="231F20"/>
                <w:spacing w:val="4"/>
                <w:w w:val="95"/>
                <w:sz w:val="12"/>
              </w:rPr>
              <w:t xml:space="preserve"> </w:t>
            </w:r>
            <w:r>
              <w:rPr>
                <w:color w:val="231F20"/>
                <w:w w:val="95"/>
                <w:sz w:val="12"/>
              </w:rPr>
              <w:t>gerçekleştirilecek</w:t>
            </w:r>
            <w:r>
              <w:rPr>
                <w:color w:val="231F20"/>
                <w:spacing w:val="4"/>
                <w:w w:val="95"/>
                <w:sz w:val="12"/>
              </w:rPr>
              <w:t xml:space="preserve"> </w:t>
            </w:r>
            <w:r>
              <w:rPr>
                <w:color w:val="231F20"/>
                <w:w w:val="95"/>
                <w:sz w:val="12"/>
              </w:rPr>
              <w:t>ticaret/alım</w:t>
            </w:r>
            <w:r>
              <w:rPr>
                <w:color w:val="231F20"/>
                <w:spacing w:val="4"/>
                <w:w w:val="95"/>
                <w:sz w:val="12"/>
              </w:rPr>
              <w:t xml:space="preserve"> </w:t>
            </w:r>
            <w:r>
              <w:rPr>
                <w:color w:val="231F20"/>
                <w:w w:val="95"/>
                <w:sz w:val="12"/>
              </w:rPr>
              <w:t>heyetleri,</w:t>
            </w:r>
            <w:r>
              <w:rPr>
                <w:color w:val="231F20"/>
                <w:spacing w:val="4"/>
                <w:w w:val="95"/>
                <w:sz w:val="12"/>
              </w:rPr>
              <w:t xml:space="preserve"> </w:t>
            </w:r>
            <w:r>
              <w:rPr>
                <w:color w:val="231F20"/>
                <w:w w:val="95"/>
                <w:sz w:val="12"/>
              </w:rPr>
              <w:t>fuar</w:t>
            </w:r>
            <w:r>
              <w:rPr>
                <w:color w:val="231F20"/>
                <w:spacing w:val="-37"/>
                <w:w w:val="95"/>
                <w:sz w:val="12"/>
              </w:rPr>
              <w:t xml:space="preserve"> </w:t>
            </w:r>
            <w:r>
              <w:rPr>
                <w:color w:val="231F20"/>
                <w:spacing w:val="-1"/>
                <w:sz w:val="12"/>
              </w:rPr>
              <w:t xml:space="preserve">katılımları </w:t>
            </w:r>
            <w:r>
              <w:rPr>
                <w:color w:val="231F20"/>
                <w:sz w:val="12"/>
              </w:rPr>
              <w:t>ile diğer iş görüşmeleri ve tanıtım</w:t>
            </w:r>
            <w:r>
              <w:rPr>
                <w:color w:val="231F20"/>
                <w:spacing w:val="1"/>
                <w:sz w:val="12"/>
              </w:rPr>
              <w:t xml:space="preserve"> </w:t>
            </w:r>
            <w:r>
              <w:rPr>
                <w:color w:val="231F20"/>
                <w:sz w:val="12"/>
              </w:rPr>
              <w:t>etkinliklerinde</w:t>
            </w:r>
            <w:r>
              <w:rPr>
                <w:color w:val="231F20"/>
                <w:spacing w:val="-12"/>
                <w:sz w:val="12"/>
              </w:rPr>
              <w:t xml:space="preserve"> </w:t>
            </w:r>
            <w:r>
              <w:rPr>
                <w:color w:val="231F20"/>
                <w:sz w:val="12"/>
              </w:rPr>
              <w:t>muhatap</w:t>
            </w:r>
            <w:r>
              <w:rPr>
                <w:color w:val="231F20"/>
                <w:spacing w:val="-11"/>
                <w:sz w:val="12"/>
              </w:rPr>
              <w:t xml:space="preserve"> </w:t>
            </w:r>
            <w:r>
              <w:rPr>
                <w:color w:val="231F20"/>
                <w:sz w:val="12"/>
              </w:rPr>
              <w:t>yer</w:t>
            </w:r>
            <w:r>
              <w:rPr>
                <w:color w:val="231F20"/>
                <w:spacing w:val="-11"/>
                <w:sz w:val="12"/>
              </w:rPr>
              <w:t xml:space="preserve"> </w:t>
            </w:r>
            <w:r>
              <w:rPr>
                <w:color w:val="231F20"/>
                <w:sz w:val="12"/>
              </w:rPr>
              <w:t>alması</w:t>
            </w:r>
            <w:r>
              <w:rPr>
                <w:color w:val="231F20"/>
                <w:spacing w:val="-12"/>
                <w:sz w:val="12"/>
              </w:rPr>
              <w:t xml:space="preserve"> </w:t>
            </w:r>
            <w:r>
              <w:rPr>
                <w:color w:val="231F20"/>
                <w:sz w:val="12"/>
              </w:rPr>
              <w:t>amaçlanmaktadır.</w:t>
            </w:r>
          </w:p>
        </w:tc>
        <w:tc>
          <w:tcPr>
            <w:tcW w:w="1573" w:type="dxa"/>
          </w:tcPr>
          <w:p w14:paraId="6132D9FE" w14:textId="77777777" w:rsidR="00D15B02" w:rsidRPr="001A3984" w:rsidRDefault="00D15B02" w:rsidP="00D15B02">
            <w:pPr>
              <w:pStyle w:val="TableParagraph"/>
              <w:spacing w:before="6"/>
              <w:rPr>
                <w:rFonts w:ascii="Tahoma"/>
                <w:b/>
                <w:sz w:val="14"/>
              </w:rPr>
            </w:pPr>
          </w:p>
          <w:p w14:paraId="76E1DCEE" w14:textId="77777777" w:rsidR="00D15B02" w:rsidRPr="001A3984" w:rsidRDefault="00D15B02" w:rsidP="00D15B02">
            <w:pPr>
              <w:pStyle w:val="TableParagraph"/>
              <w:spacing w:line="312" w:lineRule="auto"/>
              <w:ind w:left="151" w:right="110"/>
              <w:jc w:val="center"/>
              <w:rPr>
                <w:rFonts w:ascii="Arial" w:hAnsi="Arial"/>
                <w:b/>
                <w:sz w:val="12"/>
              </w:rPr>
            </w:pPr>
            <w:r w:rsidRPr="001A3984">
              <w:rPr>
                <w:rFonts w:ascii="Arial" w:hAnsi="Arial"/>
                <w:b/>
                <w:w w:val="105"/>
                <w:sz w:val="12"/>
              </w:rPr>
              <w:t>Ticaret</w:t>
            </w:r>
            <w:r w:rsidRPr="001A3984">
              <w:rPr>
                <w:rFonts w:ascii="Arial" w:hAnsi="Arial"/>
                <w:b/>
                <w:spacing w:val="6"/>
                <w:w w:val="105"/>
                <w:sz w:val="12"/>
              </w:rPr>
              <w:t xml:space="preserve"> </w:t>
            </w:r>
            <w:r w:rsidR="0012441B" w:rsidRPr="001A3984">
              <w:rPr>
                <w:rFonts w:ascii="Arial" w:hAnsi="Arial"/>
                <w:b/>
                <w:w w:val="105"/>
                <w:sz w:val="12"/>
              </w:rPr>
              <w:t>Bakanlığı</w:t>
            </w:r>
            <w:r w:rsidRPr="001A3984">
              <w:rPr>
                <w:rFonts w:ascii="Arial" w:hAnsi="Arial"/>
                <w:b/>
                <w:spacing w:val="-32"/>
                <w:w w:val="105"/>
                <w:sz w:val="12"/>
              </w:rPr>
              <w:t xml:space="preserve"> </w:t>
            </w:r>
            <w:r w:rsidRPr="001A3984">
              <w:rPr>
                <w:rFonts w:ascii="Arial" w:hAnsi="Arial"/>
                <w:b/>
                <w:w w:val="110"/>
                <w:sz w:val="12"/>
              </w:rPr>
              <w:t>(UHTGM)</w:t>
            </w:r>
          </w:p>
          <w:p w14:paraId="51E599BC" w14:textId="77777777" w:rsidR="00D15B02" w:rsidRPr="001A3984" w:rsidRDefault="00D15B02" w:rsidP="00D15B02">
            <w:pPr>
              <w:pStyle w:val="TableParagraph"/>
              <w:spacing w:line="138" w:lineRule="exact"/>
              <w:ind w:left="116" w:right="78"/>
              <w:jc w:val="center"/>
              <w:rPr>
                <w:rFonts w:ascii="Arial" w:hAnsi="Arial"/>
                <w:b/>
                <w:sz w:val="12"/>
              </w:rPr>
            </w:pPr>
          </w:p>
        </w:tc>
        <w:tc>
          <w:tcPr>
            <w:tcW w:w="1270" w:type="dxa"/>
          </w:tcPr>
          <w:p w14:paraId="7047A420" w14:textId="77777777" w:rsidR="00D15B02" w:rsidRPr="001A3984" w:rsidRDefault="00D15B02" w:rsidP="00D15B02">
            <w:pPr>
              <w:pStyle w:val="TableParagraph"/>
              <w:spacing w:before="6"/>
              <w:rPr>
                <w:rFonts w:ascii="Tahoma"/>
                <w:b/>
                <w:sz w:val="14"/>
              </w:rPr>
            </w:pPr>
          </w:p>
          <w:p w14:paraId="07704FDF" w14:textId="77777777" w:rsidR="00D15B02" w:rsidRPr="001A3984" w:rsidRDefault="00D15B02" w:rsidP="00D15B02">
            <w:pPr>
              <w:pStyle w:val="TableParagraph"/>
              <w:rPr>
                <w:rFonts w:ascii="Tahoma"/>
                <w:b/>
                <w:sz w:val="15"/>
              </w:rPr>
            </w:pPr>
          </w:p>
          <w:p w14:paraId="7AB4D561" w14:textId="77777777" w:rsidR="00D15B02" w:rsidRPr="001A3984" w:rsidRDefault="0012441B" w:rsidP="00D15B02">
            <w:pPr>
              <w:pStyle w:val="TableParagraph"/>
              <w:spacing w:line="626" w:lineRule="auto"/>
              <w:ind w:left="299" w:right="258"/>
              <w:jc w:val="center"/>
              <w:rPr>
                <w:rFonts w:ascii="Arial" w:hAnsi="Arial"/>
                <w:b/>
                <w:sz w:val="12"/>
              </w:rPr>
            </w:pPr>
            <w:r w:rsidRPr="001A3984">
              <w:rPr>
                <w:rFonts w:ascii="Arial" w:hAnsi="Arial"/>
                <w:b/>
                <w:w w:val="105"/>
                <w:sz w:val="12"/>
              </w:rPr>
              <w:t>Sağlık</w:t>
            </w:r>
            <w:r w:rsidR="00D15B02" w:rsidRPr="001A3984">
              <w:rPr>
                <w:rFonts w:ascii="Arial" w:hAnsi="Arial"/>
                <w:b/>
                <w:spacing w:val="4"/>
                <w:w w:val="105"/>
                <w:sz w:val="12"/>
              </w:rPr>
              <w:t xml:space="preserve"> </w:t>
            </w:r>
            <w:r w:rsidRPr="001A3984">
              <w:rPr>
                <w:rFonts w:ascii="Arial" w:hAnsi="Arial"/>
                <w:b/>
                <w:w w:val="105"/>
                <w:sz w:val="12"/>
              </w:rPr>
              <w:t>Bakanlığı</w:t>
            </w:r>
            <w:r w:rsidR="00D15B02" w:rsidRPr="001A3984">
              <w:rPr>
                <w:rFonts w:ascii="Arial" w:hAnsi="Arial"/>
                <w:b/>
                <w:spacing w:val="-32"/>
                <w:w w:val="105"/>
                <w:sz w:val="12"/>
              </w:rPr>
              <w:t xml:space="preserve"> </w:t>
            </w:r>
            <w:r w:rsidR="00D15B02" w:rsidRPr="001A3984">
              <w:rPr>
                <w:rFonts w:ascii="Arial" w:hAnsi="Arial"/>
                <w:b/>
                <w:w w:val="110"/>
                <w:sz w:val="12"/>
              </w:rPr>
              <w:t>HİB</w:t>
            </w:r>
          </w:p>
          <w:p w14:paraId="066AF35C" w14:textId="77777777" w:rsidR="00D15B02" w:rsidRPr="001A3984" w:rsidRDefault="00D15B02" w:rsidP="00D15B02">
            <w:pPr>
              <w:pStyle w:val="TableParagraph"/>
              <w:spacing w:line="138" w:lineRule="exact"/>
              <w:ind w:left="116" w:right="78"/>
              <w:jc w:val="center"/>
              <w:rPr>
                <w:rFonts w:ascii="Arial" w:hAnsi="Arial"/>
                <w:b/>
                <w:sz w:val="12"/>
              </w:rPr>
            </w:pPr>
            <w:r w:rsidRPr="001A3984">
              <w:rPr>
                <w:rFonts w:ascii="Arial" w:hAnsi="Arial"/>
                <w:b/>
                <w:w w:val="105"/>
                <w:sz w:val="12"/>
              </w:rPr>
              <w:t>Türkiye</w:t>
            </w:r>
            <w:r w:rsidRPr="001A3984">
              <w:rPr>
                <w:rFonts w:ascii="Arial" w:hAnsi="Arial"/>
                <w:b/>
                <w:spacing w:val="4"/>
                <w:w w:val="105"/>
                <w:sz w:val="12"/>
              </w:rPr>
              <w:t xml:space="preserve"> </w:t>
            </w:r>
            <w:r w:rsidRPr="001A3984">
              <w:rPr>
                <w:rFonts w:ascii="Arial" w:hAnsi="Arial"/>
                <w:b/>
                <w:w w:val="105"/>
                <w:sz w:val="12"/>
              </w:rPr>
              <w:t>Sigorta</w:t>
            </w:r>
            <w:r w:rsidRPr="001A3984">
              <w:rPr>
                <w:rFonts w:ascii="Arial" w:hAnsi="Arial"/>
                <w:b/>
                <w:spacing w:val="4"/>
                <w:w w:val="105"/>
                <w:sz w:val="12"/>
              </w:rPr>
              <w:t xml:space="preserve"> </w:t>
            </w:r>
            <w:r w:rsidRPr="001A3984">
              <w:rPr>
                <w:rFonts w:ascii="Arial" w:hAnsi="Arial"/>
                <w:b/>
                <w:w w:val="105"/>
                <w:sz w:val="12"/>
              </w:rPr>
              <w:t>Birliği</w:t>
            </w:r>
          </w:p>
        </w:tc>
        <w:tc>
          <w:tcPr>
            <w:tcW w:w="1270" w:type="dxa"/>
          </w:tcPr>
          <w:p w14:paraId="5006D37B" w14:textId="77777777" w:rsidR="00D15B02" w:rsidRDefault="00D15B02" w:rsidP="00D15B02">
            <w:pPr>
              <w:pStyle w:val="TableParagraph"/>
              <w:tabs>
                <w:tab w:val="left" w:pos="142"/>
              </w:tabs>
              <w:rPr>
                <w:rFonts w:ascii="Tahoma"/>
                <w:b/>
                <w:sz w:val="16"/>
              </w:rPr>
            </w:pPr>
          </w:p>
          <w:p w14:paraId="30EC0554" w14:textId="77777777" w:rsidR="00D15B02" w:rsidRDefault="00D15B02" w:rsidP="00D15B02">
            <w:pPr>
              <w:pStyle w:val="TableParagraph"/>
              <w:tabs>
                <w:tab w:val="left" w:pos="142"/>
              </w:tabs>
              <w:rPr>
                <w:rFonts w:ascii="Tahoma"/>
                <w:b/>
                <w:sz w:val="16"/>
              </w:rPr>
            </w:pPr>
          </w:p>
          <w:p w14:paraId="699533B7" w14:textId="77777777" w:rsidR="00D15B02" w:rsidRDefault="00D15B02" w:rsidP="00D15B02">
            <w:pPr>
              <w:pStyle w:val="TableParagraph"/>
              <w:tabs>
                <w:tab w:val="left" w:pos="142"/>
              </w:tabs>
              <w:rPr>
                <w:rFonts w:ascii="Tahoma"/>
                <w:b/>
                <w:sz w:val="16"/>
              </w:rPr>
            </w:pPr>
          </w:p>
          <w:p w14:paraId="1BEDE945" w14:textId="77777777" w:rsidR="00D15B02" w:rsidRDefault="00D15B02" w:rsidP="00D15B02">
            <w:pPr>
              <w:pStyle w:val="TableParagraph"/>
              <w:tabs>
                <w:tab w:val="left" w:pos="142"/>
              </w:tabs>
              <w:spacing w:before="11"/>
              <w:rPr>
                <w:rFonts w:ascii="Tahoma"/>
                <w:b/>
                <w:sz w:val="18"/>
              </w:rPr>
            </w:pPr>
          </w:p>
          <w:p w14:paraId="111AC43A" w14:textId="77777777" w:rsidR="00D15B02" w:rsidRDefault="00D15B02" w:rsidP="00D15B02">
            <w:pPr>
              <w:pStyle w:val="TableParagraph"/>
              <w:tabs>
                <w:tab w:val="left" w:pos="142"/>
              </w:tabs>
              <w:ind w:left="327"/>
              <w:rPr>
                <w:rFonts w:ascii="Arial"/>
                <w:b/>
                <w:sz w:val="12"/>
              </w:rPr>
            </w:pPr>
            <w:r>
              <w:rPr>
                <w:rFonts w:ascii="Arial"/>
                <w:b/>
                <w:color w:val="231F20"/>
                <w:w w:val="110"/>
                <w:sz w:val="12"/>
              </w:rPr>
              <w:t>2022-2024</w:t>
            </w:r>
          </w:p>
        </w:tc>
      </w:tr>
      <w:tr w:rsidR="00D15B02" w14:paraId="005081EA" w14:textId="77777777" w:rsidTr="00551C48">
        <w:trPr>
          <w:trHeight w:val="2122"/>
        </w:trPr>
        <w:tc>
          <w:tcPr>
            <w:tcW w:w="1006" w:type="dxa"/>
          </w:tcPr>
          <w:p w14:paraId="0B0129D6" w14:textId="77777777" w:rsidR="00D15B02" w:rsidRDefault="00D15B02" w:rsidP="00D15B02">
            <w:pPr>
              <w:pStyle w:val="TableParagraph"/>
              <w:tabs>
                <w:tab w:val="left" w:pos="142"/>
              </w:tabs>
              <w:rPr>
                <w:rFonts w:ascii="Tahoma"/>
                <w:b/>
                <w:sz w:val="24"/>
              </w:rPr>
            </w:pPr>
          </w:p>
          <w:p w14:paraId="46AEB947" w14:textId="77777777" w:rsidR="00D15B02" w:rsidRDefault="00D15B02" w:rsidP="00D15B02">
            <w:pPr>
              <w:pStyle w:val="TableParagraph"/>
              <w:tabs>
                <w:tab w:val="left" w:pos="142"/>
              </w:tabs>
              <w:rPr>
                <w:rFonts w:ascii="Tahoma"/>
                <w:b/>
                <w:sz w:val="24"/>
              </w:rPr>
            </w:pPr>
          </w:p>
          <w:p w14:paraId="3806BE06" w14:textId="77777777" w:rsidR="00D15B02" w:rsidRDefault="00D15B02" w:rsidP="00D15B02">
            <w:pPr>
              <w:pStyle w:val="TableParagraph"/>
              <w:tabs>
                <w:tab w:val="left" w:pos="142"/>
              </w:tabs>
              <w:spacing w:before="6"/>
              <w:rPr>
                <w:rFonts w:ascii="Tahoma"/>
                <w:b/>
                <w:sz w:val="30"/>
              </w:rPr>
            </w:pPr>
          </w:p>
          <w:p w14:paraId="75B4AEDD" w14:textId="77777777" w:rsidR="00D15B02" w:rsidRDefault="00D15B02" w:rsidP="00D15B02">
            <w:pPr>
              <w:pStyle w:val="TableParagraph"/>
              <w:tabs>
                <w:tab w:val="left" w:pos="142"/>
              </w:tabs>
              <w:ind w:left="172" w:right="172"/>
              <w:jc w:val="center"/>
              <w:rPr>
                <w:rFonts w:ascii="Arial"/>
                <w:b/>
                <w:sz w:val="18"/>
              </w:rPr>
            </w:pPr>
            <w:r>
              <w:rPr>
                <w:rFonts w:ascii="Arial"/>
                <w:b/>
                <w:color w:val="2868B2"/>
                <w:sz w:val="18"/>
              </w:rPr>
              <w:t>3.2.26</w:t>
            </w:r>
          </w:p>
        </w:tc>
        <w:tc>
          <w:tcPr>
            <w:tcW w:w="2480" w:type="dxa"/>
          </w:tcPr>
          <w:p w14:paraId="2FA54774" w14:textId="77777777" w:rsidR="00D15B02" w:rsidRDefault="00D15B02" w:rsidP="00D15B02">
            <w:pPr>
              <w:pStyle w:val="TableParagraph"/>
              <w:tabs>
                <w:tab w:val="left" w:pos="142"/>
              </w:tabs>
              <w:rPr>
                <w:rFonts w:ascii="Tahoma"/>
                <w:b/>
                <w:sz w:val="16"/>
              </w:rPr>
            </w:pPr>
          </w:p>
          <w:p w14:paraId="72B2E7A8" w14:textId="77777777" w:rsidR="00D15B02" w:rsidRDefault="00D15B02" w:rsidP="00D15B02">
            <w:pPr>
              <w:pStyle w:val="TableParagraph"/>
              <w:tabs>
                <w:tab w:val="left" w:pos="142"/>
              </w:tabs>
              <w:rPr>
                <w:rFonts w:ascii="Tahoma"/>
                <w:b/>
                <w:sz w:val="16"/>
              </w:rPr>
            </w:pPr>
          </w:p>
          <w:p w14:paraId="546E12EA" w14:textId="77777777" w:rsidR="00D15B02" w:rsidRDefault="00D15B02" w:rsidP="00D15B02">
            <w:pPr>
              <w:pStyle w:val="TableParagraph"/>
              <w:tabs>
                <w:tab w:val="left" w:pos="142"/>
              </w:tabs>
              <w:rPr>
                <w:rFonts w:ascii="Tahoma"/>
                <w:b/>
                <w:sz w:val="16"/>
              </w:rPr>
            </w:pPr>
          </w:p>
          <w:p w14:paraId="1DD870A7" w14:textId="77777777" w:rsidR="00D15B02" w:rsidRDefault="00D15B02" w:rsidP="00D15B02">
            <w:pPr>
              <w:pStyle w:val="TableParagraph"/>
              <w:tabs>
                <w:tab w:val="left" w:pos="142"/>
              </w:tabs>
              <w:spacing w:before="131" w:line="312" w:lineRule="auto"/>
              <w:ind w:left="71" w:right="260"/>
              <w:rPr>
                <w:rFonts w:ascii="Arial" w:hAnsi="Arial"/>
                <w:b/>
                <w:sz w:val="12"/>
              </w:rPr>
            </w:pPr>
            <w:r>
              <w:rPr>
                <w:rFonts w:ascii="Arial" w:hAnsi="Arial"/>
                <w:b/>
                <w:color w:val="231F20"/>
                <w:w w:val="110"/>
                <w:sz w:val="12"/>
              </w:rPr>
              <w:t>Ülkemiz merkezli finansal</w:t>
            </w:r>
            <w:r>
              <w:rPr>
                <w:rFonts w:ascii="Arial" w:hAnsi="Arial"/>
                <w:b/>
                <w:color w:val="231F20"/>
                <w:spacing w:val="1"/>
                <w:w w:val="110"/>
                <w:sz w:val="12"/>
              </w:rPr>
              <w:t xml:space="preserve"> </w:t>
            </w:r>
            <w:r>
              <w:rPr>
                <w:rFonts w:ascii="Arial" w:hAnsi="Arial"/>
                <w:b/>
                <w:color w:val="231F20"/>
                <w:spacing w:val="-2"/>
                <w:w w:val="110"/>
                <w:sz w:val="12"/>
              </w:rPr>
              <w:t xml:space="preserve">kuruluşların </w:t>
            </w:r>
            <w:r>
              <w:rPr>
                <w:rFonts w:ascii="Arial" w:hAnsi="Arial"/>
                <w:b/>
                <w:color w:val="231F20"/>
                <w:spacing w:val="-1"/>
                <w:w w:val="110"/>
                <w:sz w:val="12"/>
              </w:rPr>
              <w:t>ABD’de faaliyetlerinin</w:t>
            </w:r>
            <w:r>
              <w:rPr>
                <w:rFonts w:ascii="Arial" w:hAnsi="Arial"/>
                <w:b/>
                <w:color w:val="231F20"/>
                <w:spacing w:val="-34"/>
                <w:w w:val="110"/>
                <w:sz w:val="12"/>
              </w:rPr>
              <w:t xml:space="preserve"> </w:t>
            </w:r>
            <w:r>
              <w:rPr>
                <w:rFonts w:ascii="Arial" w:hAnsi="Arial"/>
                <w:b/>
                <w:color w:val="231F20"/>
                <w:w w:val="110"/>
                <w:sz w:val="12"/>
              </w:rPr>
              <w:t>artırılmasına yönelik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136681C0" w14:textId="77777777" w:rsidR="00D15B02" w:rsidRDefault="00D15B02" w:rsidP="00D15B02">
            <w:pPr>
              <w:pStyle w:val="TableParagraph"/>
              <w:tabs>
                <w:tab w:val="left" w:pos="142"/>
              </w:tabs>
              <w:spacing w:before="10"/>
              <w:rPr>
                <w:rFonts w:ascii="Tahoma"/>
                <w:b/>
                <w:sz w:val="13"/>
              </w:rPr>
            </w:pPr>
          </w:p>
          <w:p w14:paraId="5E8C5660" w14:textId="77777777" w:rsidR="00D15B02" w:rsidRDefault="00D15B02" w:rsidP="00D15B02">
            <w:pPr>
              <w:pStyle w:val="TableParagraph"/>
              <w:tabs>
                <w:tab w:val="left" w:pos="142"/>
              </w:tabs>
              <w:spacing w:line="295" w:lineRule="auto"/>
              <w:ind w:left="138" w:right="133"/>
              <w:rPr>
                <w:sz w:val="12"/>
              </w:rPr>
            </w:pPr>
            <w:r>
              <w:rPr>
                <w:color w:val="231F20"/>
                <w:sz w:val="12"/>
              </w:rPr>
              <w:t>Ülkemizden</w:t>
            </w:r>
            <w:r>
              <w:rPr>
                <w:color w:val="231F20"/>
                <w:spacing w:val="-12"/>
                <w:sz w:val="12"/>
              </w:rPr>
              <w:t xml:space="preserve"> </w:t>
            </w:r>
            <w:r>
              <w:rPr>
                <w:color w:val="231F20"/>
                <w:sz w:val="12"/>
              </w:rPr>
              <w:t>ihracat</w:t>
            </w:r>
            <w:r>
              <w:rPr>
                <w:color w:val="231F20"/>
                <w:spacing w:val="-11"/>
                <w:sz w:val="12"/>
              </w:rPr>
              <w:t xml:space="preserve"> </w:t>
            </w:r>
            <w:r>
              <w:rPr>
                <w:color w:val="231F20"/>
                <w:sz w:val="12"/>
              </w:rPr>
              <w:t>yapmak</w:t>
            </w:r>
            <w:r>
              <w:rPr>
                <w:color w:val="231F20"/>
                <w:spacing w:val="-11"/>
                <w:sz w:val="12"/>
              </w:rPr>
              <w:t xml:space="preserve"> </w:t>
            </w:r>
            <w:r>
              <w:rPr>
                <w:color w:val="231F20"/>
                <w:sz w:val="12"/>
              </w:rPr>
              <w:t>üzere</w:t>
            </w:r>
            <w:r>
              <w:rPr>
                <w:color w:val="231F20"/>
                <w:spacing w:val="-12"/>
                <w:sz w:val="12"/>
              </w:rPr>
              <w:t xml:space="preserve"> </w:t>
            </w:r>
            <w:r>
              <w:rPr>
                <w:color w:val="231F20"/>
                <w:sz w:val="12"/>
              </w:rPr>
              <w:t>ABD’de</w:t>
            </w:r>
            <w:r>
              <w:rPr>
                <w:color w:val="231F20"/>
                <w:spacing w:val="-11"/>
                <w:sz w:val="12"/>
              </w:rPr>
              <w:t xml:space="preserve"> </w:t>
            </w:r>
            <w:r>
              <w:rPr>
                <w:color w:val="231F20"/>
                <w:sz w:val="12"/>
              </w:rPr>
              <w:t>iştirak</w:t>
            </w:r>
            <w:r>
              <w:rPr>
                <w:color w:val="231F20"/>
                <w:spacing w:val="-11"/>
                <w:sz w:val="12"/>
              </w:rPr>
              <w:t xml:space="preserve"> </w:t>
            </w:r>
            <w:r>
              <w:rPr>
                <w:color w:val="231F20"/>
                <w:sz w:val="12"/>
              </w:rPr>
              <w:t>kuran</w:t>
            </w:r>
            <w:r>
              <w:rPr>
                <w:color w:val="231F20"/>
                <w:spacing w:val="-40"/>
                <w:sz w:val="12"/>
              </w:rPr>
              <w:t xml:space="preserve"> </w:t>
            </w:r>
            <w:r>
              <w:rPr>
                <w:color w:val="231F20"/>
                <w:spacing w:val="-1"/>
                <w:sz w:val="12"/>
              </w:rPr>
              <w:t xml:space="preserve">ülkemiz </w:t>
            </w:r>
            <w:r>
              <w:rPr>
                <w:color w:val="231F20"/>
                <w:sz w:val="12"/>
              </w:rPr>
              <w:t>şirketlerinin finansman maliyetleri, bu ülkede</w:t>
            </w:r>
            <w:r>
              <w:rPr>
                <w:color w:val="231F20"/>
                <w:spacing w:val="1"/>
                <w:sz w:val="12"/>
              </w:rPr>
              <w:t xml:space="preserve"> </w:t>
            </w:r>
            <w:r>
              <w:rPr>
                <w:color w:val="231F20"/>
                <w:sz w:val="12"/>
              </w:rPr>
              <w:t>daha önceden oluşmuş kredibiliteleri olmadığı için</w:t>
            </w:r>
            <w:r>
              <w:rPr>
                <w:color w:val="231F20"/>
                <w:spacing w:val="1"/>
                <w:sz w:val="12"/>
              </w:rPr>
              <w:t xml:space="preserve"> </w:t>
            </w:r>
            <w:r>
              <w:rPr>
                <w:color w:val="231F20"/>
                <w:w w:val="95"/>
                <w:sz w:val="12"/>
              </w:rPr>
              <w:t>ABD’li</w:t>
            </w:r>
            <w:r>
              <w:rPr>
                <w:color w:val="231F20"/>
                <w:spacing w:val="-8"/>
                <w:w w:val="95"/>
                <w:sz w:val="12"/>
              </w:rPr>
              <w:t xml:space="preserve"> </w:t>
            </w:r>
            <w:r>
              <w:rPr>
                <w:color w:val="231F20"/>
                <w:w w:val="95"/>
                <w:sz w:val="12"/>
              </w:rPr>
              <w:t>rakiplerine</w:t>
            </w:r>
            <w:r>
              <w:rPr>
                <w:color w:val="231F20"/>
                <w:spacing w:val="-8"/>
                <w:w w:val="95"/>
                <w:sz w:val="12"/>
              </w:rPr>
              <w:t xml:space="preserve"> </w:t>
            </w:r>
            <w:r>
              <w:rPr>
                <w:color w:val="231F20"/>
                <w:w w:val="95"/>
                <w:sz w:val="12"/>
              </w:rPr>
              <w:t>göre</w:t>
            </w:r>
            <w:r>
              <w:rPr>
                <w:color w:val="231F20"/>
                <w:spacing w:val="-8"/>
                <w:w w:val="95"/>
                <w:sz w:val="12"/>
              </w:rPr>
              <w:t xml:space="preserve"> </w:t>
            </w:r>
            <w:r>
              <w:rPr>
                <w:color w:val="231F20"/>
                <w:w w:val="95"/>
                <w:sz w:val="12"/>
              </w:rPr>
              <w:t>daha</w:t>
            </w:r>
            <w:r>
              <w:rPr>
                <w:color w:val="231F20"/>
                <w:spacing w:val="-8"/>
                <w:w w:val="95"/>
                <w:sz w:val="12"/>
              </w:rPr>
              <w:t xml:space="preserve"> </w:t>
            </w:r>
            <w:r>
              <w:rPr>
                <w:color w:val="231F20"/>
                <w:w w:val="95"/>
                <w:sz w:val="12"/>
              </w:rPr>
              <w:t>yüksektir.</w:t>
            </w:r>
          </w:p>
          <w:p w14:paraId="48DA807C" w14:textId="77777777" w:rsidR="00D15B02" w:rsidRDefault="00D15B02" w:rsidP="00D15B02">
            <w:pPr>
              <w:pStyle w:val="TableParagraph"/>
              <w:tabs>
                <w:tab w:val="left" w:pos="142"/>
              </w:tabs>
              <w:spacing w:before="1"/>
              <w:rPr>
                <w:rFonts w:ascii="Tahoma"/>
                <w:b/>
                <w:sz w:val="15"/>
              </w:rPr>
            </w:pPr>
          </w:p>
          <w:p w14:paraId="017FE633" w14:textId="77777777" w:rsidR="00D15B02" w:rsidRDefault="00D15B02" w:rsidP="00D15B02">
            <w:pPr>
              <w:pStyle w:val="TableParagraph"/>
              <w:tabs>
                <w:tab w:val="left" w:pos="142"/>
              </w:tabs>
              <w:spacing w:before="1" w:line="295" w:lineRule="auto"/>
              <w:ind w:left="138" w:right="219"/>
              <w:rPr>
                <w:sz w:val="12"/>
              </w:rPr>
            </w:pPr>
            <w:r>
              <w:rPr>
                <w:color w:val="231F20"/>
                <w:sz w:val="12"/>
              </w:rPr>
              <w:t>Ülkemiz firmalarının ABD pazarına yönelik ihracat ve</w:t>
            </w:r>
            <w:r>
              <w:rPr>
                <w:color w:val="231F20"/>
                <w:spacing w:val="-40"/>
                <w:sz w:val="12"/>
              </w:rPr>
              <w:t xml:space="preserve"> </w:t>
            </w:r>
            <w:r>
              <w:rPr>
                <w:color w:val="231F20"/>
                <w:spacing w:val="-1"/>
                <w:sz w:val="12"/>
              </w:rPr>
              <w:t>faaliyetlerindeki</w:t>
            </w:r>
            <w:r>
              <w:rPr>
                <w:color w:val="231F20"/>
                <w:spacing w:val="-11"/>
                <w:sz w:val="12"/>
              </w:rPr>
              <w:t xml:space="preserve"> </w:t>
            </w:r>
            <w:r>
              <w:rPr>
                <w:color w:val="231F20"/>
                <w:spacing w:val="-1"/>
                <w:sz w:val="12"/>
              </w:rPr>
              <w:t>finansman</w:t>
            </w:r>
            <w:r>
              <w:rPr>
                <w:color w:val="231F20"/>
                <w:spacing w:val="-10"/>
                <w:sz w:val="12"/>
              </w:rPr>
              <w:t xml:space="preserve"> </w:t>
            </w:r>
            <w:r>
              <w:rPr>
                <w:color w:val="231F20"/>
                <w:sz w:val="12"/>
              </w:rPr>
              <w:t>ve</w:t>
            </w:r>
            <w:r>
              <w:rPr>
                <w:color w:val="231F20"/>
                <w:spacing w:val="-10"/>
                <w:sz w:val="12"/>
              </w:rPr>
              <w:t xml:space="preserve"> </w:t>
            </w:r>
            <w:r>
              <w:rPr>
                <w:color w:val="231F20"/>
                <w:sz w:val="12"/>
              </w:rPr>
              <w:t>bankacılık</w:t>
            </w:r>
            <w:r>
              <w:rPr>
                <w:color w:val="231F20"/>
                <w:spacing w:val="-11"/>
                <w:sz w:val="12"/>
              </w:rPr>
              <w:t xml:space="preserve"> </w:t>
            </w:r>
            <w:r>
              <w:rPr>
                <w:color w:val="231F20"/>
                <w:sz w:val="12"/>
              </w:rPr>
              <w:t>maliyetlerini</w:t>
            </w:r>
            <w:r>
              <w:rPr>
                <w:color w:val="231F20"/>
                <w:spacing w:val="-39"/>
                <w:sz w:val="12"/>
              </w:rPr>
              <w:t xml:space="preserve"> </w:t>
            </w:r>
            <w:r>
              <w:rPr>
                <w:color w:val="231F20"/>
                <w:sz w:val="12"/>
              </w:rPr>
              <w:t>düşürmek için ülkemiz merkezli finans kuruluşlarının</w:t>
            </w:r>
            <w:r>
              <w:rPr>
                <w:color w:val="231F20"/>
                <w:spacing w:val="-40"/>
                <w:sz w:val="12"/>
              </w:rPr>
              <w:t xml:space="preserve"> </w:t>
            </w:r>
            <w:r>
              <w:rPr>
                <w:color w:val="231F20"/>
                <w:spacing w:val="-1"/>
                <w:sz w:val="12"/>
              </w:rPr>
              <w:t xml:space="preserve">ABD’de faaliyette </w:t>
            </w:r>
            <w:r>
              <w:rPr>
                <w:color w:val="231F20"/>
                <w:sz w:val="12"/>
              </w:rPr>
              <w:t>bulunmalarına yönelik çalışmalar</w:t>
            </w:r>
            <w:r>
              <w:rPr>
                <w:color w:val="231F20"/>
                <w:spacing w:val="1"/>
                <w:sz w:val="12"/>
              </w:rPr>
              <w:t xml:space="preserve"> </w:t>
            </w:r>
            <w:r>
              <w:rPr>
                <w:color w:val="231F20"/>
                <w:sz w:val="12"/>
              </w:rPr>
              <w:t>yapılacaktır.</w:t>
            </w:r>
          </w:p>
        </w:tc>
        <w:tc>
          <w:tcPr>
            <w:tcW w:w="1573" w:type="dxa"/>
          </w:tcPr>
          <w:p w14:paraId="22AEDB24" w14:textId="77777777" w:rsidR="00D15B02" w:rsidRPr="001A3984" w:rsidRDefault="00D15B02" w:rsidP="00D15B02">
            <w:pPr>
              <w:pStyle w:val="TableParagraph"/>
              <w:rPr>
                <w:rFonts w:ascii="Tahoma"/>
                <w:b/>
                <w:sz w:val="16"/>
              </w:rPr>
            </w:pPr>
          </w:p>
          <w:p w14:paraId="2919B8CA" w14:textId="77777777" w:rsidR="00D15B02" w:rsidRPr="001A3984" w:rsidRDefault="00D15B02" w:rsidP="00D15B02">
            <w:pPr>
              <w:pStyle w:val="TableParagraph"/>
              <w:rPr>
                <w:rFonts w:ascii="Tahoma"/>
                <w:b/>
                <w:sz w:val="16"/>
              </w:rPr>
            </w:pPr>
          </w:p>
          <w:p w14:paraId="5AD2F203" w14:textId="77777777" w:rsidR="00D15B02" w:rsidRPr="001A3984" w:rsidRDefault="00D15B02" w:rsidP="00D15B02">
            <w:pPr>
              <w:pStyle w:val="TableParagraph"/>
              <w:spacing w:before="2"/>
              <w:ind w:left="149" w:right="111"/>
              <w:jc w:val="center"/>
              <w:rPr>
                <w:rFonts w:ascii="Arial"/>
                <w:b/>
                <w:w w:val="105"/>
                <w:sz w:val="12"/>
              </w:rPr>
            </w:pPr>
          </w:p>
          <w:p w14:paraId="699B505D" w14:textId="77777777" w:rsidR="00D15B02" w:rsidRPr="001A3984" w:rsidRDefault="00D15B02" w:rsidP="00D15B02">
            <w:pPr>
              <w:pStyle w:val="TableParagraph"/>
              <w:spacing w:before="4"/>
              <w:jc w:val="center"/>
              <w:rPr>
                <w:rFonts w:ascii="Arial" w:hAnsi="Arial"/>
                <w:b/>
                <w:spacing w:val="-2"/>
                <w:w w:val="110"/>
                <w:sz w:val="12"/>
              </w:rPr>
            </w:pPr>
            <w:r w:rsidRPr="001A3984">
              <w:rPr>
                <w:rFonts w:ascii="Arial" w:hAnsi="Arial"/>
                <w:b/>
                <w:spacing w:val="-2"/>
                <w:w w:val="110"/>
                <w:sz w:val="12"/>
              </w:rPr>
              <w:t>BDDK</w:t>
            </w:r>
          </w:p>
          <w:p w14:paraId="3835418F" w14:textId="77777777" w:rsidR="00D15B02" w:rsidRPr="001A3984" w:rsidRDefault="00D15B02" w:rsidP="006411F5">
            <w:pPr>
              <w:pStyle w:val="TableParagraph"/>
              <w:spacing w:before="4"/>
              <w:jc w:val="center"/>
              <w:rPr>
                <w:rFonts w:ascii="Arial" w:hAnsi="Arial"/>
                <w:b/>
                <w:sz w:val="12"/>
              </w:rPr>
            </w:pPr>
          </w:p>
        </w:tc>
        <w:tc>
          <w:tcPr>
            <w:tcW w:w="1270" w:type="dxa"/>
          </w:tcPr>
          <w:p w14:paraId="6E20D008" w14:textId="77777777" w:rsidR="00D15B02" w:rsidRPr="001A3984" w:rsidRDefault="00D15B02" w:rsidP="00D15B02">
            <w:pPr>
              <w:pStyle w:val="TableParagraph"/>
              <w:rPr>
                <w:rFonts w:ascii="Tahoma"/>
                <w:b/>
                <w:sz w:val="16"/>
              </w:rPr>
            </w:pPr>
          </w:p>
          <w:p w14:paraId="7BD9AEE0" w14:textId="77777777" w:rsidR="00D15B02" w:rsidRPr="001A3984" w:rsidRDefault="00D15B02" w:rsidP="001A3984">
            <w:pPr>
              <w:pStyle w:val="TableParagraph"/>
              <w:ind w:left="12"/>
              <w:jc w:val="center"/>
              <w:rPr>
                <w:rFonts w:ascii="Tahoma"/>
                <w:b/>
                <w:sz w:val="16"/>
              </w:rPr>
            </w:pPr>
          </w:p>
          <w:p w14:paraId="6916BDD6" w14:textId="77777777" w:rsidR="00D15B02" w:rsidRPr="001A3984" w:rsidRDefault="00D15B02" w:rsidP="001A3984">
            <w:pPr>
              <w:pStyle w:val="TableParagraph"/>
              <w:spacing w:before="9"/>
              <w:ind w:left="12"/>
              <w:jc w:val="center"/>
              <w:rPr>
                <w:rFonts w:ascii="Tahoma"/>
                <w:b/>
                <w:sz w:val="12"/>
              </w:rPr>
            </w:pPr>
          </w:p>
          <w:p w14:paraId="287D9B54" w14:textId="77777777" w:rsidR="00D15B02" w:rsidRPr="001A3984" w:rsidRDefault="00D15B02" w:rsidP="001A3984">
            <w:pPr>
              <w:pStyle w:val="TableParagraph"/>
              <w:spacing w:line="312" w:lineRule="auto"/>
              <w:ind w:left="12"/>
              <w:jc w:val="center"/>
              <w:rPr>
                <w:rFonts w:ascii="Arial" w:hAnsi="Arial"/>
                <w:b/>
                <w:w w:val="110"/>
                <w:sz w:val="12"/>
              </w:rPr>
            </w:pPr>
            <w:r w:rsidRPr="001A3984">
              <w:rPr>
                <w:rFonts w:ascii="Arial" w:hAnsi="Arial"/>
                <w:b/>
                <w:spacing w:val="-2"/>
                <w:w w:val="110"/>
                <w:sz w:val="12"/>
              </w:rPr>
              <w:t xml:space="preserve">Ticaret </w:t>
            </w:r>
            <w:r w:rsidR="0012441B" w:rsidRPr="001A3984">
              <w:rPr>
                <w:rFonts w:ascii="Arial" w:hAnsi="Arial"/>
                <w:b/>
                <w:spacing w:val="-2"/>
                <w:w w:val="110"/>
                <w:sz w:val="12"/>
              </w:rPr>
              <w:t>Bakanlığı</w:t>
            </w:r>
            <w:r w:rsidRPr="001A3984">
              <w:rPr>
                <w:rFonts w:ascii="Arial" w:hAnsi="Arial"/>
                <w:b/>
                <w:spacing w:val="-34"/>
                <w:w w:val="110"/>
                <w:sz w:val="12"/>
              </w:rPr>
              <w:t xml:space="preserve"> </w:t>
            </w:r>
            <w:r w:rsidRPr="001A3984">
              <w:rPr>
                <w:rFonts w:ascii="Arial" w:hAnsi="Arial"/>
                <w:b/>
                <w:w w:val="110"/>
                <w:sz w:val="12"/>
              </w:rPr>
              <w:t>(UHTGM)</w:t>
            </w:r>
          </w:p>
          <w:p w14:paraId="75BC9E29" w14:textId="15D28765" w:rsidR="00D15B02" w:rsidRPr="001A3984" w:rsidRDefault="007525D2" w:rsidP="001A3984">
            <w:pPr>
              <w:pStyle w:val="TableParagraph"/>
              <w:spacing w:line="312" w:lineRule="auto"/>
              <w:ind w:left="12"/>
              <w:jc w:val="center"/>
              <w:rPr>
                <w:rFonts w:ascii="Arial" w:hAnsi="Arial"/>
                <w:b/>
                <w:sz w:val="12"/>
              </w:rPr>
            </w:pPr>
            <w:r>
              <w:rPr>
                <w:rFonts w:ascii="Arial" w:hAnsi="Arial"/>
                <w:b/>
                <w:sz w:val="12"/>
              </w:rPr>
              <w:t>TCMB</w:t>
            </w:r>
          </w:p>
          <w:p w14:paraId="600C7105" w14:textId="77777777" w:rsidR="00D15B02" w:rsidRPr="001A3984" w:rsidRDefault="00D15B02" w:rsidP="001A3984">
            <w:pPr>
              <w:pStyle w:val="TableParagraph"/>
              <w:spacing w:before="2"/>
              <w:ind w:left="12"/>
              <w:jc w:val="center"/>
              <w:rPr>
                <w:rFonts w:ascii="Arial"/>
                <w:b/>
                <w:w w:val="105"/>
                <w:sz w:val="12"/>
              </w:rPr>
            </w:pPr>
            <w:r w:rsidRPr="001A3984">
              <w:rPr>
                <w:rFonts w:ascii="Arial"/>
                <w:b/>
                <w:w w:val="105"/>
                <w:sz w:val="12"/>
              </w:rPr>
              <w:t>TBB</w:t>
            </w:r>
          </w:p>
          <w:p w14:paraId="5F51266C" w14:textId="77777777" w:rsidR="00D15B02" w:rsidRPr="001A3984" w:rsidRDefault="00D15B02" w:rsidP="005D7134">
            <w:pPr>
              <w:pStyle w:val="TableParagraph"/>
              <w:spacing w:before="4"/>
              <w:rPr>
                <w:rFonts w:ascii="Tahoma"/>
                <w:b/>
                <w:sz w:val="18"/>
              </w:rPr>
            </w:pPr>
          </w:p>
          <w:p w14:paraId="6CD2E7EC" w14:textId="77777777" w:rsidR="005D7134" w:rsidRDefault="00D15B02" w:rsidP="001A3984">
            <w:pPr>
              <w:pStyle w:val="TableParagraph"/>
              <w:spacing w:line="312" w:lineRule="auto"/>
              <w:ind w:left="12"/>
              <w:jc w:val="center"/>
              <w:rPr>
                <w:rFonts w:ascii="Arial" w:hAnsi="Arial"/>
                <w:b/>
                <w:spacing w:val="1"/>
                <w:w w:val="105"/>
                <w:sz w:val="12"/>
              </w:rPr>
            </w:pPr>
            <w:r w:rsidRPr="001A3984">
              <w:rPr>
                <w:rFonts w:ascii="Arial" w:hAnsi="Arial"/>
                <w:b/>
                <w:w w:val="105"/>
                <w:sz w:val="12"/>
              </w:rPr>
              <w:t>TKBB</w:t>
            </w:r>
            <w:r w:rsidRPr="001A3984">
              <w:rPr>
                <w:rFonts w:ascii="Arial" w:hAnsi="Arial"/>
                <w:b/>
                <w:spacing w:val="1"/>
                <w:w w:val="105"/>
                <w:sz w:val="12"/>
              </w:rPr>
              <w:t xml:space="preserve"> </w:t>
            </w:r>
          </w:p>
          <w:p w14:paraId="24A53FB3" w14:textId="77777777" w:rsidR="005D7134" w:rsidRDefault="005D7134" w:rsidP="001A3984">
            <w:pPr>
              <w:pStyle w:val="TableParagraph"/>
              <w:spacing w:line="312" w:lineRule="auto"/>
              <w:ind w:left="12"/>
              <w:jc w:val="center"/>
              <w:rPr>
                <w:rFonts w:ascii="Arial" w:hAnsi="Arial"/>
                <w:b/>
                <w:w w:val="105"/>
                <w:sz w:val="12"/>
              </w:rPr>
            </w:pPr>
          </w:p>
          <w:p w14:paraId="473BDE6B" w14:textId="72182DE3" w:rsidR="00D15B02" w:rsidRPr="001A3984" w:rsidRDefault="00D15B02" w:rsidP="001A3984">
            <w:pPr>
              <w:pStyle w:val="TableParagraph"/>
              <w:spacing w:line="312" w:lineRule="auto"/>
              <w:ind w:left="12"/>
              <w:jc w:val="center"/>
              <w:rPr>
                <w:rFonts w:ascii="Arial" w:hAnsi="Arial"/>
                <w:b/>
                <w:sz w:val="12"/>
              </w:rPr>
            </w:pPr>
            <w:r w:rsidRPr="001A3984">
              <w:rPr>
                <w:rFonts w:ascii="Arial" w:hAnsi="Arial"/>
                <w:b/>
                <w:w w:val="105"/>
                <w:sz w:val="12"/>
              </w:rPr>
              <w:t>TÖDEB</w:t>
            </w:r>
          </w:p>
        </w:tc>
        <w:tc>
          <w:tcPr>
            <w:tcW w:w="1270" w:type="dxa"/>
          </w:tcPr>
          <w:p w14:paraId="5ED078E6" w14:textId="77777777" w:rsidR="00D15B02" w:rsidRDefault="00D15B02" w:rsidP="00D15B02">
            <w:pPr>
              <w:pStyle w:val="TableParagraph"/>
              <w:tabs>
                <w:tab w:val="left" w:pos="142"/>
              </w:tabs>
              <w:rPr>
                <w:rFonts w:ascii="Tahoma"/>
                <w:b/>
                <w:sz w:val="16"/>
              </w:rPr>
            </w:pPr>
          </w:p>
          <w:p w14:paraId="7EBAFB13" w14:textId="77777777" w:rsidR="00D15B02" w:rsidRDefault="00D15B02" w:rsidP="00D15B02">
            <w:pPr>
              <w:pStyle w:val="TableParagraph"/>
              <w:tabs>
                <w:tab w:val="left" w:pos="142"/>
              </w:tabs>
              <w:rPr>
                <w:rFonts w:ascii="Tahoma"/>
                <w:b/>
                <w:sz w:val="16"/>
              </w:rPr>
            </w:pPr>
          </w:p>
          <w:p w14:paraId="663EFAD7" w14:textId="77777777" w:rsidR="00D15B02" w:rsidRDefault="00D15B02" w:rsidP="00D15B02">
            <w:pPr>
              <w:pStyle w:val="TableParagraph"/>
              <w:tabs>
                <w:tab w:val="left" w:pos="142"/>
              </w:tabs>
              <w:rPr>
                <w:rFonts w:ascii="Tahoma"/>
                <w:b/>
                <w:sz w:val="16"/>
              </w:rPr>
            </w:pPr>
          </w:p>
          <w:p w14:paraId="1929FC86" w14:textId="77777777" w:rsidR="00D15B02" w:rsidRDefault="00D15B02" w:rsidP="00D15B02">
            <w:pPr>
              <w:pStyle w:val="TableParagraph"/>
              <w:tabs>
                <w:tab w:val="left" w:pos="142"/>
              </w:tabs>
              <w:rPr>
                <w:rFonts w:ascii="Tahoma"/>
                <w:b/>
                <w:sz w:val="16"/>
              </w:rPr>
            </w:pPr>
          </w:p>
          <w:p w14:paraId="7AC9622A" w14:textId="77777777" w:rsidR="00D15B02" w:rsidRDefault="00D15B02" w:rsidP="00D15B02">
            <w:pPr>
              <w:pStyle w:val="TableParagraph"/>
              <w:tabs>
                <w:tab w:val="left" w:pos="142"/>
              </w:tabs>
              <w:spacing w:before="11"/>
              <w:rPr>
                <w:rFonts w:ascii="Tahoma"/>
                <w:b/>
                <w:sz w:val="16"/>
              </w:rPr>
            </w:pPr>
          </w:p>
          <w:p w14:paraId="1AC7DC06" w14:textId="77777777" w:rsidR="00D15B02" w:rsidRDefault="00D15B02" w:rsidP="00D15B02">
            <w:pPr>
              <w:pStyle w:val="TableParagraph"/>
              <w:tabs>
                <w:tab w:val="left" w:pos="142"/>
              </w:tabs>
              <w:spacing w:before="1"/>
              <w:ind w:left="326"/>
              <w:rPr>
                <w:rFonts w:ascii="Arial"/>
                <w:b/>
                <w:sz w:val="12"/>
              </w:rPr>
            </w:pPr>
            <w:r>
              <w:rPr>
                <w:rFonts w:ascii="Arial"/>
                <w:b/>
                <w:color w:val="231F20"/>
                <w:w w:val="110"/>
                <w:sz w:val="12"/>
              </w:rPr>
              <w:t>2022-2024</w:t>
            </w:r>
          </w:p>
        </w:tc>
      </w:tr>
      <w:tr w:rsidR="00D15B02" w14:paraId="507F479A" w14:textId="77777777" w:rsidTr="00551C48">
        <w:trPr>
          <w:trHeight w:val="1739"/>
        </w:trPr>
        <w:tc>
          <w:tcPr>
            <w:tcW w:w="1006" w:type="dxa"/>
          </w:tcPr>
          <w:p w14:paraId="2B94962C" w14:textId="77777777" w:rsidR="00D15B02" w:rsidRDefault="00D15B02" w:rsidP="00D15B02">
            <w:pPr>
              <w:pStyle w:val="TableParagraph"/>
              <w:tabs>
                <w:tab w:val="left" w:pos="142"/>
              </w:tabs>
              <w:rPr>
                <w:rFonts w:ascii="Tahoma"/>
                <w:b/>
                <w:sz w:val="24"/>
              </w:rPr>
            </w:pPr>
          </w:p>
          <w:p w14:paraId="7E51D73F" w14:textId="77777777" w:rsidR="00D15B02" w:rsidRDefault="00D15B02" w:rsidP="00D15B02">
            <w:pPr>
              <w:pStyle w:val="TableParagraph"/>
              <w:tabs>
                <w:tab w:val="left" w:pos="142"/>
              </w:tabs>
              <w:rPr>
                <w:rFonts w:ascii="Tahoma"/>
                <w:b/>
                <w:sz w:val="24"/>
              </w:rPr>
            </w:pPr>
          </w:p>
          <w:p w14:paraId="24BB7C22" w14:textId="77777777" w:rsidR="00D15B02" w:rsidRDefault="00D15B02" w:rsidP="00D15B02">
            <w:pPr>
              <w:pStyle w:val="TableParagraph"/>
              <w:tabs>
                <w:tab w:val="left" w:pos="142"/>
              </w:tabs>
              <w:spacing w:before="157"/>
              <w:ind w:left="172" w:right="172"/>
              <w:jc w:val="center"/>
              <w:rPr>
                <w:rFonts w:ascii="Arial"/>
                <w:b/>
                <w:sz w:val="18"/>
              </w:rPr>
            </w:pPr>
            <w:r>
              <w:rPr>
                <w:rFonts w:ascii="Arial"/>
                <w:b/>
                <w:color w:val="2868B2"/>
                <w:sz w:val="18"/>
              </w:rPr>
              <w:t>3.2.27</w:t>
            </w:r>
          </w:p>
        </w:tc>
        <w:tc>
          <w:tcPr>
            <w:tcW w:w="2480" w:type="dxa"/>
          </w:tcPr>
          <w:p w14:paraId="4795DBB9" w14:textId="77777777" w:rsidR="00D15B02" w:rsidRDefault="00D15B02" w:rsidP="00D15B02">
            <w:pPr>
              <w:pStyle w:val="TableParagraph"/>
              <w:tabs>
                <w:tab w:val="left" w:pos="142"/>
              </w:tabs>
              <w:spacing w:before="6"/>
              <w:rPr>
                <w:rFonts w:ascii="Tahoma"/>
                <w:b/>
                <w:sz w:val="19"/>
              </w:rPr>
            </w:pPr>
          </w:p>
          <w:p w14:paraId="5B1B2AF6" w14:textId="77777777" w:rsidR="00D15B02" w:rsidRDefault="00D15B02" w:rsidP="00D15B02">
            <w:pPr>
              <w:pStyle w:val="TableParagraph"/>
              <w:tabs>
                <w:tab w:val="left" w:pos="142"/>
              </w:tabs>
              <w:spacing w:line="312" w:lineRule="auto"/>
              <w:ind w:left="71" w:right="151"/>
              <w:rPr>
                <w:rFonts w:ascii="Arial" w:hAnsi="Arial"/>
                <w:b/>
                <w:sz w:val="12"/>
              </w:rPr>
            </w:pPr>
            <w:r>
              <w:rPr>
                <w:rFonts w:ascii="Arial" w:hAnsi="Arial"/>
                <w:b/>
                <w:color w:val="231F20"/>
                <w:w w:val="110"/>
                <w:sz w:val="12"/>
              </w:rPr>
              <w:t>ABD’de gerek sosyal medyada</w:t>
            </w:r>
            <w:r>
              <w:rPr>
                <w:rFonts w:ascii="Arial" w:hAnsi="Arial"/>
                <w:b/>
                <w:color w:val="231F20"/>
                <w:spacing w:val="1"/>
                <w:w w:val="110"/>
                <w:sz w:val="12"/>
              </w:rPr>
              <w:t xml:space="preserve"> </w:t>
            </w:r>
            <w:r>
              <w:rPr>
                <w:rFonts w:ascii="Arial" w:hAnsi="Arial"/>
                <w:b/>
                <w:color w:val="231F20"/>
                <w:w w:val="110"/>
                <w:sz w:val="12"/>
              </w:rPr>
              <w:t>gerekse konvansiyonel medyada</w:t>
            </w:r>
            <w:r>
              <w:rPr>
                <w:rFonts w:ascii="Arial" w:hAnsi="Arial"/>
                <w:b/>
                <w:color w:val="231F20"/>
                <w:spacing w:val="1"/>
                <w:w w:val="110"/>
                <w:sz w:val="12"/>
              </w:rPr>
              <w:t xml:space="preserve"> </w:t>
            </w:r>
            <w:r>
              <w:rPr>
                <w:rFonts w:ascii="Arial" w:hAnsi="Arial"/>
                <w:b/>
                <w:color w:val="231F20"/>
                <w:w w:val="110"/>
                <w:sz w:val="12"/>
              </w:rPr>
              <w:t>yüksek sayıda takipçisi olan etkili</w:t>
            </w:r>
            <w:r>
              <w:rPr>
                <w:rFonts w:ascii="Arial" w:hAnsi="Arial"/>
                <w:b/>
                <w:color w:val="231F20"/>
                <w:spacing w:val="1"/>
                <w:w w:val="110"/>
                <w:sz w:val="12"/>
              </w:rPr>
              <w:t xml:space="preserve"> </w:t>
            </w:r>
            <w:r>
              <w:rPr>
                <w:rFonts w:ascii="Arial" w:hAnsi="Arial"/>
                <w:b/>
                <w:color w:val="231F20"/>
                <w:w w:val="110"/>
                <w:sz w:val="12"/>
              </w:rPr>
              <w:t>kişiler ile basın yayın sektörü</w:t>
            </w:r>
            <w:r>
              <w:rPr>
                <w:rFonts w:ascii="Arial" w:hAnsi="Arial"/>
                <w:b/>
                <w:color w:val="231F20"/>
                <w:spacing w:val="1"/>
                <w:w w:val="110"/>
                <w:sz w:val="12"/>
              </w:rPr>
              <w:t xml:space="preserve"> </w:t>
            </w:r>
            <w:r>
              <w:rPr>
                <w:rFonts w:ascii="Arial" w:hAnsi="Arial"/>
                <w:b/>
                <w:color w:val="231F20"/>
                <w:w w:val="110"/>
                <w:sz w:val="12"/>
              </w:rPr>
              <w:t>mensupları</w:t>
            </w:r>
            <w:r>
              <w:rPr>
                <w:rFonts w:ascii="Arial" w:hAnsi="Arial"/>
                <w:b/>
                <w:color w:val="231F20"/>
                <w:spacing w:val="-8"/>
                <w:w w:val="110"/>
                <w:sz w:val="12"/>
              </w:rPr>
              <w:t xml:space="preserve"> </w:t>
            </w:r>
            <w:r>
              <w:rPr>
                <w:rFonts w:ascii="Arial" w:hAnsi="Arial"/>
                <w:b/>
                <w:color w:val="231F20"/>
                <w:w w:val="110"/>
                <w:sz w:val="12"/>
              </w:rPr>
              <w:t>ülkemize</w:t>
            </w:r>
            <w:r>
              <w:rPr>
                <w:rFonts w:ascii="Arial" w:hAnsi="Arial"/>
                <w:b/>
                <w:color w:val="231F20"/>
                <w:spacing w:val="-7"/>
                <w:w w:val="110"/>
                <w:sz w:val="12"/>
              </w:rPr>
              <w:t xml:space="preserve"> </w:t>
            </w:r>
            <w:r>
              <w:rPr>
                <w:rFonts w:ascii="Arial" w:hAnsi="Arial"/>
                <w:b/>
                <w:color w:val="231F20"/>
                <w:w w:val="110"/>
                <w:sz w:val="12"/>
              </w:rPr>
              <w:t>davet</w:t>
            </w:r>
            <w:r>
              <w:rPr>
                <w:rFonts w:ascii="Arial" w:hAnsi="Arial"/>
                <w:b/>
                <w:color w:val="231F20"/>
                <w:spacing w:val="-7"/>
                <w:w w:val="110"/>
                <w:sz w:val="12"/>
              </w:rPr>
              <w:t xml:space="preserve"> </w:t>
            </w:r>
            <w:r>
              <w:rPr>
                <w:rFonts w:ascii="Arial" w:hAnsi="Arial"/>
                <w:b/>
                <w:color w:val="231F20"/>
                <w:w w:val="110"/>
                <w:sz w:val="12"/>
              </w:rPr>
              <w:t>edilecek</w:t>
            </w:r>
            <w:r>
              <w:rPr>
                <w:rFonts w:ascii="Arial" w:hAnsi="Arial"/>
                <w:b/>
                <w:color w:val="231F20"/>
                <w:spacing w:val="-33"/>
                <w:w w:val="110"/>
                <w:sz w:val="12"/>
              </w:rPr>
              <w:t xml:space="preserve"> </w:t>
            </w:r>
            <w:r>
              <w:rPr>
                <w:rFonts w:ascii="Arial" w:hAnsi="Arial"/>
                <w:b/>
                <w:color w:val="231F20"/>
                <w:w w:val="110"/>
                <w:sz w:val="12"/>
              </w:rPr>
              <w:t>ve</w:t>
            </w:r>
            <w:r>
              <w:rPr>
                <w:rFonts w:ascii="Arial" w:hAnsi="Arial"/>
                <w:b/>
                <w:color w:val="231F20"/>
                <w:spacing w:val="-9"/>
                <w:w w:val="110"/>
                <w:sz w:val="12"/>
              </w:rPr>
              <w:t xml:space="preserve"> </w:t>
            </w:r>
            <w:r>
              <w:rPr>
                <w:rFonts w:ascii="Arial" w:hAnsi="Arial"/>
                <w:b/>
                <w:color w:val="231F20"/>
                <w:w w:val="110"/>
                <w:sz w:val="12"/>
              </w:rPr>
              <w:t>ülkemiz</w:t>
            </w:r>
            <w:r>
              <w:rPr>
                <w:rFonts w:ascii="Arial" w:hAnsi="Arial"/>
                <w:b/>
                <w:color w:val="231F20"/>
                <w:spacing w:val="-9"/>
                <w:w w:val="110"/>
                <w:sz w:val="12"/>
              </w:rPr>
              <w:t xml:space="preserve"> </w:t>
            </w:r>
            <w:r>
              <w:rPr>
                <w:rFonts w:ascii="Arial" w:hAnsi="Arial"/>
                <w:b/>
                <w:color w:val="231F20"/>
                <w:w w:val="110"/>
                <w:sz w:val="12"/>
              </w:rPr>
              <w:t>sağlık</w:t>
            </w:r>
            <w:r>
              <w:rPr>
                <w:rFonts w:ascii="Arial" w:hAnsi="Arial"/>
                <w:b/>
                <w:color w:val="231F20"/>
                <w:spacing w:val="-8"/>
                <w:w w:val="110"/>
                <w:sz w:val="12"/>
              </w:rPr>
              <w:t xml:space="preserve"> </w:t>
            </w:r>
            <w:r>
              <w:rPr>
                <w:rFonts w:ascii="Arial" w:hAnsi="Arial"/>
                <w:b/>
                <w:color w:val="231F20"/>
                <w:w w:val="110"/>
                <w:sz w:val="12"/>
              </w:rPr>
              <w:t>altyapısı</w:t>
            </w:r>
            <w:r>
              <w:rPr>
                <w:rFonts w:ascii="Arial" w:hAnsi="Arial"/>
                <w:b/>
                <w:color w:val="231F20"/>
                <w:spacing w:val="-9"/>
                <w:w w:val="110"/>
                <w:sz w:val="12"/>
              </w:rPr>
              <w:t xml:space="preserve"> </w:t>
            </w:r>
            <w:r>
              <w:rPr>
                <w:rFonts w:ascii="Arial" w:hAnsi="Arial"/>
                <w:b/>
                <w:color w:val="231F20"/>
                <w:w w:val="110"/>
                <w:sz w:val="12"/>
              </w:rPr>
              <w:t>hakkında</w:t>
            </w:r>
            <w:r>
              <w:rPr>
                <w:rFonts w:ascii="Arial" w:hAnsi="Arial"/>
                <w:b/>
                <w:color w:val="231F20"/>
                <w:spacing w:val="-34"/>
                <w:w w:val="110"/>
                <w:sz w:val="12"/>
              </w:rPr>
              <w:t xml:space="preserve"> </w:t>
            </w:r>
            <w:r>
              <w:rPr>
                <w:rFonts w:ascii="Arial" w:hAnsi="Arial"/>
                <w:b/>
                <w:color w:val="231F20"/>
                <w:w w:val="110"/>
                <w:sz w:val="12"/>
              </w:rPr>
              <w:t>tanıtımlar</w:t>
            </w:r>
            <w:r>
              <w:rPr>
                <w:rFonts w:ascii="Arial" w:hAnsi="Arial"/>
                <w:b/>
                <w:color w:val="231F20"/>
                <w:spacing w:val="-5"/>
                <w:w w:val="110"/>
                <w:sz w:val="12"/>
              </w:rPr>
              <w:t xml:space="preserve"> </w:t>
            </w:r>
            <w:r>
              <w:rPr>
                <w:rFonts w:ascii="Arial" w:hAnsi="Arial"/>
                <w:b/>
                <w:color w:val="231F20"/>
                <w:w w:val="110"/>
                <w:sz w:val="12"/>
              </w:rPr>
              <w:t>yapılacaktır.</w:t>
            </w:r>
          </w:p>
        </w:tc>
        <w:tc>
          <w:tcPr>
            <w:tcW w:w="3571" w:type="dxa"/>
          </w:tcPr>
          <w:p w14:paraId="3C4C08A4" w14:textId="77777777" w:rsidR="00D15B02" w:rsidRDefault="00D15B02" w:rsidP="00D15B02">
            <w:pPr>
              <w:pStyle w:val="TableParagraph"/>
              <w:tabs>
                <w:tab w:val="left" w:pos="142"/>
              </w:tabs>
              <w:rPr>
                <w:rFonts w:ascii="Tahoma"/>
                <w:b/>
                <w:sz w:val="16"/>
              </w:rPr>
            </w:pPr>
          </w:p>
          <w:p w14:paraId="4BF45D49" w14:textId="77777777" w:rsidR="00D15B02" w:rsidRDefault="00D15B02" w:rsidP="00D15B02">
            <w:pPr>
              <w:pStyle w:val="TableParagraph"/>
              <w:tabs>
                <w:tab w:val="left" w:pos="142"/>
              </w:tabs>
              <w:spacing w:before="124" w:line="295" w:lineRule="auto"/>
              <w:ind w:left="138" w:right="126"/>
              <w:rPr>
                <w:sz w:val="12"/>
              </w:rPr>
            </w:pPr>
            <w:r>
              <w:rPr>
                <w:color w:val="231F20"/>
                <w:sz w:val="12"/>
              </w:rPr>
              <w:t>Sosyal medyanın çok takipçisi olan fenomenlerine</w:t>
            </w:r>
            <w:r>
              <w:rPr>
                <w:color w:val="231F20"/>
                <w:spacing w:val="1"/>
                <w:sz w:val="12"/>
              </w:rPr>
              <w:t xml:space="preserve"> </w:t>
            </w:r>
            <w:r>
              <w:rPr>
                <w:color w:val="231F20"/>
                <w:sz w:val="12"/>
              </w:rPr>
              <w:t>ülkemizde programlar düzenlenerek bu kişilerin</w:t>
            </w:r>
            <w:r>
              <w:rPr>
                <w:color w:val="231F20"/>
                <w:spacing w:val="1"/>
                <w:sz w:val="12"/>
              </w:rPr>
              <w:t xml:space="preserve"> </w:t>
            </w:r>
            <w:r>
              <w:rPr>
                <w:color w:val="231F20"/>
                <w:spacing w:val="-1"/>
                <w:sz w:val="12"/>
              </w:rPr>
              <w:t xml:space="preserve">ülkemizdeki </w:t>
            </w:r>
            <w:r>
              <w:rPr>
                <w:color w:val="231F20"/>
                <w:sz w:val="12"/>
              </w:rPr>
              <w:t>sağlık turizmi olanaklarını takipçileri ile</w:t>
            </w:r>
            <w:r>
              <w:rPr>
                <w:color w:val="231F20"/>
                <w:spacing w:val="1"/>
                <w:sz w:val="12"/>
              </w:rPr>
              <w:t xml:space="preserve"> </w:t>
            </w:r>
            <w:r>
              <w:rPr>
                <w:color w:val="231F20"/>
                <w:w w:val="95"/>
                <w:sz w:val="12"/>
              </w:rPr>
              <w:t>paylaşmaları</w:t>
            </w:r>
            <w:r>
              <w:rPr>
                <w:color w:val="231F20"/>
                <w:spacing w:val="1"/>
                <w:w w:val="95"/>
                <w:sz w:val="12"/>
              </w:rPr>
              <w:t xml:space="preserve"> </w:t>
            </w:r>
            <w:r>
              <w:rPr>
                <w:color w:val="231F20"/>
                <w:w w:val="95"/>
                <w:sz w:val="12"/>
              </w:rPr>
              <w:t>sağlanacaktır.</w:t>
            </w:r>
            <w:r>
              <w:rPr>
                <w:color w:val="231F20"/>
                <w:spacing w:val="37"/>
                <w:sz w:val="12"/>
              </w:rPr>
              <w:t xml:space="preserve"> </w:t>
            </w:r>
            <w:r>
              <w:rPr>
                <w:color w:val="231F20"/>
                <w:w w:val="95"/>
                <w:sz w:val="12"/>
              </w:rPr>
              <w:t>Diğer</w:t>
            </w:r>
            <w:r>
              <w:rPr>
                <w:color w:val="231F20"/>
                <w:spacing w:val="38"/>
                <w:sz w:val="12"/>
              </w:rPr>
              <w:t xml:space="preserve"> </w:t>
            </w:r>
            <w:r>
              <w:rPr>
                <w:color w:val="231F20"/>
                <w:w w:val="95"/>
                <w:sz w:val="12"/>
              </w:rPr>
              <w:t>taraftan</w:t>
            </w:r>
            <w:r>
              <w:rPr>
                <w:color w:val="231F20"/>
                <w:spacing w:val="38"/>
                <w:sz w:val="12"/>
              </w:rPr>
              <w:t xml:space="preserve"> </w:t>
            </w:r>
            <w:r>
              <w:rPr>
                <w:color w:val="231F20"/>
                <w:w w:val="95"/>
                <w:sz w:val="12"/>
              </w:rPr>
              <w:t>bu</w:t>
            </w:r>
            <w:r>
              <w:rPr>
                <w:color w:val="231F20"/>
                <w:spacing w:val="1"/>
                <w:w w:val="95"/>
                <w:sz w:val="12"/>
              </w:rPr>
              <w:t xml:space="preserve"> </w:t>
            </w:r>
            <w:r>
              <w:rPr>
                <w:color w:val="231F20"/>
                <w:w w:val="95"/>
                <w:sz w:val="12"/>
              </w:rPr>
              <w:t>sektördeki</w:t>
            </w:r>
            <w:r>
              <w:rPr>
                <w:color w:val="231F20"/>
                <w:spacing w:val="10"/>
                <w:w w:val="95"/>
                <w:sz w:val="12"/>
              </w:rPr>
              <w:t xml:space="preserve"> </w:t>
            </w:r>
            <w:r>
              <w:rPr>
                <w:color w:val="231F20"/>
                <w:w w:val="95"/>
                <w:sz w:val="12"/>
              </w:rPr>
              <w:t>önemli</w:t>
            </w:r>
            <w:r>
              <w:rPr>
                <w:color w:val="231F20"/>
                <w:spacing w:val="10"/>
                <w:w w:val="95"/>
                <w:sz w:val="12"/>
              </w:rPr>
              <w:t xml:space="preserve"> </w:t>
            </w:r>
            <w:r>
              <w:rPr>
                <w:color w:val="231F20"/>
                <w:w w:val="95"/>
                <w:sz w:val="12"/>
              </w:rPr>
              <w:t>yayın</w:t>
            </w:r>
            <w:r>
              <w:rPr>
                <w:color w:val="231F20"/>
                <w:spacing w:val="10"/>
                <w:w w:val="95"/>
                <w:sz w:val="12"/>
              </w:rPr>
              <w:t xml:space="preserve"> </w:t>
            </w:r>
            <w:r>
              <w:rPr>
                <w:color w:val="231F20"/>
                <w:w w:val="95"/>
                <w:sz w:val="12"/>
              </w:rPr>
              <w:t>organlarının</w:t>
            </w:r>
            <w:r>
              <w:rPr>
                <w:color w:val="231F20"/>
                <w:spacing w:val="10"/>
                <w:w w:val="95"/>
                <w:sz w:val="12"/>
              </w:rPr>
              <w:t xml:space="preserve"> </w:t>
            </w:r>
            <w:r>
              <w:rPr>
                <w:color w:val="231F20"/>
                <w:w w:val="95"/>
                <w:sz w:val="12"/>
              </w:rPr>
              <w:t>yazarlarına</w:t>
            </w:r>
            <w:r>
              <w:rPr>
                <w:color w:val="231F20"/>
                <w:spacing w:val="10"/>
                <w:w w:val="95"/>
                <w:sz w:val="12"/>
              </w:rPr>
              <w:t xml:space="preserve"> </w:t>
            </w:r>
            <w:r>
              <w:rPr>
                <w:color w:val="231F20"/>
                <w:w w:val="95"/>
                <w:sz w:val="12"/>
              </w:rPr>
              <w:t>yönelik</w:t>
            </w:r>
            <w:r>
              <w:rPr>
                <w:color w:val="231F20"/>
                <w:spacing w:val="-37"/>
                <w:w w:val="95"/>
                <w:sz w:val="12"/>
              </w:rPr>
              <w:t xml:space="preserve"> </w:t>
            </w:r>
            <w:r>
              <w:rPr>
                <w:color w:val="231F20"/>
                <w:w w:val="95"/>
                <w:sz w:val="12"/>
              </w:rPr>
              <w:t>olarak</w:t>
            </w:r>
            <w:r>
              <w:rPr>
                <w:color w:val="231F20"/>
                <w:spacing w:val="-8"/>
                <w:w w:val="95"/>
                <w:sz w:val="12"/>
              </w:rPr>
              <w:t xml:space="preserve"> </w:t>
            </w:r>
            <w:r>
              <w:rPr>
                <w:color w:val="231F20"/>
                <w:w w:val="95"/>
                <w:sz w:val="12"/>
              </w:rPr>
              <w:t>da</w:t>
            </w:r>
            <w:r>
              <w:rPr>
                <w:color w:val="231F20"/>
                <w:spacing w:val="-7"/>
                <w:w w:val="95"/>
                <w:sz w:val="12"/>
              </w:rPr>
              <w:t xml:space="preserve"> </w:t>
            </w:r>
            <w:r>
              <w:rPr>
                <w:color w:val="231F20"/>
                <w:w w:val="95"/>
                <w:sz w:val="12"/>
              </w:rPr>
              <w:t>benzer</w:t>
            </w:r>
            <w:r>
              <w:rPr>
                <w:color w:val="231F20"/>
                <w:spacing w:val="-8"/>
                <w:w w:val="95"/>
                <w:sz w:val="12"/>
              </w:rPr>
              <w:t xml:space="preserve"> </w:t>
            </w:r>
            <w:r>
              <w:rPr>
                <w:color w:val="231F20"/>
                <w:w w:val="95"/>
                <w:sz w:val="12"/>
              </w:rPr>
              <w:t>programlar</w:t>
            </w:r>
            <w:r>
              <w:rPr>
                <w:color w:val="231F20"/>
                <w:spacing w:val="-7"/>
                <w:w w:val="95"/>
                <w:sz w:val="12"/>
              </w:rPr>
              <w:t xml:space="preserve"> </w:t>
            </w:r>
            <w:r>
              <w:rPr>
                <w:color w:val="231F20"/>
                <w:w w:val="95"/>
                <w:sz w:val="12"/>
              </w:rPr>
              <w:t>yapılacaktır.</w:t>
            </w:r>
          </w:p>
        </w:tc>
        <w:tc>
          <w:tcPr>
            <w:tcW w:w="1573" w:type="dxa"/>
          </w:tcPr>
          <w:p w14:paraId="78AB8DF6" w14:textId="77777777" w:rsidR="00D15B02" w:rsidRPr="001A3984" w:rsidRDefault="00D15B02" w:rsidP="00D15B02">
            <w:pPr>
              <w:pStyle w:val="TableParagraph"/>
              <w:rPr>
                <w:rFonts w:ascii="Tahoma"/>
                <w:b/>
                <w:sz w:val="16"/>
              </w:rPr>
            </w:pPr>
          </w:p>
          <w:p w14:paraId="68720B67" w14:textId="77777777" w:rsidR="00D15B02" w:rsidRPr="001A3984" w:rsidRDefault="00D15B02" w:rsidP="00D15B02">
            <w:pPr>
              <w:pStyle w:val="TableParagraph"/>
              <w:spacing w:before="132" w:line="312" w:lineRule="auto"/>
              <w:ind w:left="151" w:right="111"/>
              <w:jc w:val="center"/>
              <w:rPr>
                <w:rFonts w:ascii="Arial" w:hAnsi="Arial"/>
                <w:b/>
                <w:sz w:val="12"/>
              </w:rPr>
            </w:pPr>
            <w:r w:rsidRPr="001A3984">
              <w:rPr>
                <w:rFonts w:ascii="Arial" w:hAnsi="Arial"/>
                <w:b/>
                <w:spacing w:val="-2"/>
                <w:w w:val="110"/>
                <w:sz w:val="12"/>
              </w:rPr>
              <w:t xml:space="preserve">Ticaret </w:t>
            </w:r>
            <w:r w:rsidR="0012441B" w:rsidRPr="001A3984">
              <w:rPr>
                <w:rFonts w:ascii="Arial" w:hAnsi="Arial"/>
                <w:b/>
                <w:spacing w:val="-2"/>
                <w:w w:val="110"/>
                <w:sz w:val="12"/>
              </w:rPr>
              <w:t>Bakanlığı</w:t>
            </w:r>
            <w:r w:rsidRPr="001A3984">
              <w:rPr>
                <w:rFonts w:ascii="Arial" w:hAnsi="Arial"/>
                <w:b/>
                <w:spacing w:val="-34"/>
                <w:w w:val="110"/>
                <w:sz w:val="12"/>
              </w:rPr>
              <w:t xml:space="preserve"> </w:t>
            </w:r>
            <w:r w:rsidRPr="001A3984">
              <w:rPr>
                <w:rFonts w:ascii="Arial" w:hAnsi="Arial"/>
                <w:b/>
                <w:w w:val="110"/>
                <w:sz w:val="12"/>
              </w:rPr>
              <w:t>(UHTGM)</w:t>
            </w:r>
          </w:p>
          <w:p w14:paraId="7A2C6421" w14:textId="77777777" w:rsidR="00D15B02" w:rsidRPr="001A3984" w:rsidRDefault="00D15B02" w:rsidP="00D15B02">
            <w:pPr>
              <w:pStyle w:val="TableParagraph"/>
              <w:rPr>
                <w:rFonts w:ascii="Tahoma"/>
                <w:b/>
                <w:sz w:val="15"/>
              </w:rPr>
            </w:pPr>
          </w:p>
          <w:p w14:paraId="140A2D8B" w14:textId="77777777" w:rsidR="00D15B02" w:rsidRPr="001A3984" w:rsidRDefault="00D15B02" w:rsidP="00D15B02">
            <w:pPr>
              <w:pStyle w:val="TableParagraph"/>
              <w:spacing w:line="626" w:lineRule="auto"/>
              <w:ind w:left="299" w:right="258"/>
              <w:jc w:val="center"/>
              <w:rPr>
                <w:rFonts w:ascii="Arial" w:hAnsi="Arial"/>
                <w:b/>
                <w:sz w:val="12"/>
              </w:rPr>
            </w:pPr>
          </w:p>
        </w:tc>
        <w:tc>
          <w:tcPr>
            <w:tcW w:w="1270" w:type="dxa"/>
          </w:tcPr>
          <w:p w14:paraId="6581E22B" w14:textId="77777777" w:rsidR="00D15B02" w:rsidRPr="001A3984" w:rsidRDefault="00D15B02" w:rsidP="00D15B02">
            <w:pPr>
              <w:pStyle w:val="TableParagraph"/>
              <w:rPr>
                <w:rFonts w:ascii="Tahoma"/>
                <w:b/>
                <w:sz w:val="15"/>
              </w:rPr>
            </w:pPr>
          </w:p>
          <w:p w14:paraId="42CE800F" w14:textId="77777777" w:rsidR="00D15B02" w:rsidRPr="001A3984" w:rsidRDefault="0012441B" w:rsidP="00D15B02">
            <w:pPr>
              <w:pStyle w:val="TableParagraph"/>
              <w:spacing w:line="626" w:lineRule="auto"/>
              <w:ind w:left="299" w:right="258"/>
              <w:jc w:val="center"/>
              <w:rPr>
                <w:rFonts w:ascii="Arial" w:hAnsi="Arial"/>
                <w:b/>
                <w:sz w:val="12"/>
              </w:rPr>
            </w:pPr>
            <w:r w:rsidRPr="001A3984">
              <w:rPr>
                <w:rFonts w:ascii="Arial" w:hAnsi="Arial"/>
                <w:b/>
                <w:w w:val="105"/>
                <w:sz w:val="12"/>
              </w:rPr>
              <w:t>Sağlık</w:t>
            </w:r>
            <w:r w:rsidR="00D15B02" w:rsidRPr="001A3984">
              <w:rPr>
                <w:rFonts w:ascii="Arial" w:hAnsi="Arial"/>
                <w:b/>
                <w:spacing w:val="4"/>
                <w:w w:val="105"/>
                <w:sz w:val="12"/>
              </w:rPr>
              <w:t xml:space="preserve"> </w:t>
            </w:r>
            <w:r w:rsidRPr="001A3984">
              <w:rPr>
                <w:rFonts w:ascii="Arial" w:hAnsi="Arial"/>
                <w:b/>
                <w:w w:val="105"/>
                <w:sz w:val="12"/>
              </w:rPr>
              <w:t>Bakanlığı</w:t>
            </w:r>
            <w:r w:rsidR="00D15B02" w:rsidRPr="001A3984">
              <w:rPr>
                <w:rFonts w:ascii="Arial" w:hAnsi="Arial"/>
                <w:b/>
                <w:spacing w:val="-32"/>
                <w:w w:val="105"/>
                <w:sz w:val="12"/>
              </w:rPr>
              <w:t xml:space="preserve"> </w:t>
            </w:r>
            <w:r w:rsidR="00D15B02" w:rsidRPr="001A3984">
              <w:rPr>
                <w:rFonts w:ascii="Arial" w:hAnsi="Arial"/>
                <w:b/>
                <w:w w:val="110"/>
                <w:sz w:val="12"/>
              </w:rPr>
              <w:t>HİB</w:t>
            </w:r>
          </w:p>
        </w:tc>
        <w:tc>
          <w:tcPr>
            <w:tcW w:w="1270" w:type="dxa"/>
          </w:tcPr>
          <w:p w14:paraId="0713A3A2" w14:textId="77777777" w:rsidR="00D15B02" w:rsidRDefault="00D15B02" w:rsidP="00D15B02">
            <w:pPr>
              <w:pStyle w:val="TableParagraph"/>
              <w:tabs>
                <w:tab w:val="left" w:pos="142"/>
              </w:tabs>
              <w:rPr>
                <w:rFonts w:ascii="Tahoma"/>
                <w:b/>
                <w:sz w:val="16"/>
              </w:rPr>
            </w:pPr>
          </w:p>
          <w:p w14:paraId="17792BB6" w14:textId="77777777" w:rsidR="00D15B02" w:rsidRDefault="00D15B02" w:rsidP="00D15B02">
            <w:pPr>
              <w:pStyle w:val="TableParagraph"/>
              <w:tabs>
                <w:tab w:val="left" w:pos="142"/>
              </w:tabs>
              <w:rPr>
                <w:rFonts w:ascii="Tahoma"/>
                <w:b/>
                <w:sz w:val="16"/>
              </w:rPr>
            </w:pPr>
          </w:p>
          <w:p w14:paraId="1E8E9EE4" w14:textId="77777777" w:rsidR="00D15B02" w:rsidRDefault="00D15B02" w:rsidP="00D15B02">
            <w:pPr>
              <w:pStyle w:val="TableParagraph"/>
              <w:tabs>
                <w:tab w:val="left" w:pos="142"/>
              </w:tabs>
              <w:rPr>
                <w:rFonts w:ascii="Tahoma"/>
                <w:b/>
                <w:sz w:val="16"/>
              </w:rPr>
            </w:pPr>
          </w:p>
          <w:p w14:paraId="60724607" w14:textId="77777777" w:rsidR="00D15B02" w:rsidRDefault="00D15B02" w:rsidP="00D15B02">
            <w:pPr>
              <w:pStyle w:val="TableParagraph"/>
              <w:tabs>
                <w:tab w:val="left" w:pos="142"/>
              </w:tabs>
              <w:spacing w:before="5"/>
              <w:rPr>
                <w:rFonts w:ascii="Tahoma"/>
                <w:b/>
                <w:sz w:val="15"/>
              </w:rPr>
            </w:pPr>
          </w:p>
          <w:p w14:paraId="1AF55309" w14:textId="77777777" w:rsidR="00D15B02" w:rsidRDefault="00D15B02" w:rsidP="00D15B02">
            <w:pPr>
              <w:pStyle w:val="TableParagraph"/>
              <w:tabs>
                <w:tab w:val="left" w:pos="142"/>
              </w:tabs>
              <w:ind w:left="326"/>
              <w:rPr>
                <w:rFonts w:ascii="Arial"/>
                <w:b/>
                <w:sz w:val="12"/>
              </w:rPr>
            </w:pPr>
            <w:r>
              <w:rPr>
                <w:rFonts w:ascii="Arial"/>
                <w:b/>
                <w:color w:val="231F20"/>
                <w:w w:val="110"/>
                <w:sz w:val="12"/>
              </w:rPr>
              <w:t>2022-2024</w:t>
            </w:r>
          </w:p>
        </w:tc>
      </w:tr>
      <w:tr w:rsidR="00D15B02" w14:paraId="7E125384" w14:textId="77777777" w:rsidTr="00551C48">
        <w:trPr>
          <w:trHeight w:val="2103"/>
        </w:trPr>
        <w:tc>
          <w:tcPr>
            <w:tcW w:w="1006" w:type="dxa"/>
          </w:tcPr>
          <w:p w14:paraId="3DEAB5CA" w14:textId="77777777" w:rsidR="00D15B02" w:rsidRDefault="00D15B02" w:rsidP="00D15B02">
            <w:pPr>
              <w:pStyle w:val="TableParagraph"/>
              <w:tabs>
                <w:tab w:val="left" w:pos="142"/>
              </w:tabs>
              <w:rPr>
                <w:rFonts w:ascii="Tahoma"/>
                <w:b/>
                <w:sz w:val="24"/>
              </w:rPr>
            </w:pPr>
          </w:p>
          <w:p w14:paraId="704CCDDD" w14:textId="77777777" w:rsidR="00D15B02" w:rsidRDefault="00D15B02" w:rsidP="00D15B02">
            <w:pPr>
              <w:pStyle w:val="TableParagraph"/>
              <w:tabs>
                <w:tab w:val="left" w:pos="142"/>
              </w:tabs>
              <w:rPr>
                <w:rFonts w:ascii="Tahoma"/>
                <w:b/>
                <w:sz w:val="24"/>
              </w:rPr>
            </w:pPr>
          </w:p>
          <w:p w14:paraId="4D827C10" w14:textId="77777777" w:rsidR="00D15B02" w:rsidRDefault="00D15B02" w:rsidP="00D15B02">
            <w:pPr>
              <w:pStyle w:val="TableParagraph"/>
              <w:tabs>
                <w:tab w:val="left" w:pos="142"/>
              </w:tabs>
              <w:rPr>
                <w:rFonts w:ascii="Tahoma"/>
                <w:b/>
                <w:sz w:val="31"/>
              </w:rPr>
            </w:pPr>
          </w:p>
          <w:p w14:paraId="21DE577E" w14:textId="77777777" w:rsidR="00D15B02" w:rsidRDefault="00D15B02" w:rsidP="00D15B02">
            <w:pPr>
              <w:pStyle w:val="TableParagraph"/>
              <w:tabs>
                <w:tab w:val="left" w:pos="142"/>
              </w:tabs>
              <w:spacing w:before="1"/>
              <w:ind w:left="172" w:right="172"/>
              <w:jc w:val="center"/>
              <w:rPr>
                <w:rFonts w:ascii="Arial"/>
                <w:b/>
                <w:sz w:val="18"/>
              </w:rPr>
            </w:pPr>
            <w:r>
              <w:rPr>
                <w:rFonts w:ascii="Arial"/>
                <w:b/>
                <w:color w:val="2868B2"/>
                <w:w w:val="105"/>
                <w:sz w:val="18"/>
              </w:rPr>
              <w:t>3.2.28</w:t>
            </w:r>
          </w:p>
        </w:tc>
        <w:tc>
          <w:tcPr>
            <w:tcW w:w="2480" w:type="dxa"/>
          </w:tcPr>
          <w:p w14:paraId="69CF42E7" w14:textId="77777777" w:rsidR="00D15B02" w:rsidRDefault="00D15B02" w:rsidP="00D15B02">
            <w:pPr>
              <w:pStyle w:val="TableParagraph"/>
              <w:tabs>
                <w:tab w:val="left" w:pos="142"/>
              </w:tabs>
              <w:rPr>
                <w:rFonts w:ascii="Tahoma"/>
                <w:b/>
                <w:sz w:val="16"/>
              </w:rPr>
            </w:pPr>
          </w:p>
          <w:p w14:paraId="4F4698B8" w14:textId="77777777" w:rsidR="00D15B02" w:rsidRDefault="00D15B02" w:rsidP="00D15B02">
            <w:pPr>
              <w:pStyle w:val="TableParagraph"/>
              <w:tabs>
                <w:tab w:val="left" w:pos="142"/>
              </w:tabs>
              <w:rPr>
                <w:rFonts w:ascii="Tahoma"/>
                <w:b/>
                <w:sz w:val="16"/>
              </w:rPr>
            </w:pPr>
          </w:p>
          <w:p w14:paraId="625DADE6" w14:textId="77777777" w:rsidR="00D15B02" w:rsidRDefault="00D15B02" w:rsidP="00D15B02">
            <w:pPr>
              <w:pStyle w:val="TableParagraph"/>
              <w:tabs>
                <w:tab w:val="left" w:pos="142"/>
              </w:tabs>
              <w:rPr>
                <w:rFonts w:ascii="Tahoma"/>
                <w:b/>
                <w:sz w:val="16"/>
              </w:rPr>
            </w:pPr>
          </w:p>
          <w:p w14:paraId="3EE52F57" w14:textId="77777777" w:rsidR="00D15B02" w:rsidRDefault="00D15B02" w:rsidP="00D15B02">
            <w:pPr>
              <w:pStyle w:val="TableParagraph"/>
              <w:tabs>
                <w:tab w:val="left" w:pos="142"/>
              </w:tabs>
              <w:rPr>
                <w:rFonts w:ascii="Tahoma"/>
                <w:b/>
                <w:sz w:val="16"/>
              </w:rPr>
            </w:pPr>
          </w:p>
          <w:p w14:paraId="7955EDD3" w14:textId="77777777" w:rsidR="00D15B02" w:rsidRDefault="00D15B02" w:rsidP="00D15B02">
            <w:pPr>
              <w:pStyle w:val="TableParagraph"/>
              <w:tabs>
                <w:tab w:val="left" w:pos="142"/>
              </w:tabs>
              <w:spacing w:before="111" w:line="312" w:lineRule="auto"/>
              <w:ind w:left="71"/>
              <w:rPr>
                <w:rFonts w:ascii="Arial" w:hAnsi="Arial"/>
                <w:b/>
                <w:sz w:val="12"/>
              </w:rPr>
            </w:pPr>
            <w:r>
              <w:rPr>
                <w:rFonts w:ascii="Arial" w:hAnsi="Arial"/>
                <w:b/>
                <w:color w:val="231F20"/>
                <w:w w:val="105"/>
                <w:sz w:val="12"/>
              </w:rPr>
              <w:t>İnanç</w:t>
            </w:r>
            <w:r>
              <w:rPr>
                <w:rFonts w:ascii="Arial" w:hAnsi="Arial"/>
                <w:b/>
                <w:color w:val="231F20"/>
                <w:spacing w:val="12"/>
                <w:w w:val="105"/>
                <w:sz w:val="12"/>
              </w:rPr>
              <w:t xml:space="preserve"> </w:t>
            </w:r>
            <w:r>
              <w:rPr>
                <w:rFonts w:ascii="Arial" w:hAnsi="Arial"/>
                <w:b/>
                <w:color w:val="231F20"/>
                <w:w w:val="105"/>
                <w:sz w:val="12"/>
              </w:rPr>
              <w:t>Turizmi</w:t>
            </w:r>
            <w:r>
              <w:rPr>
                <w:rFonts w:ascii="Arial" w:hAnsi="Arial"/>
                <w:b/>
                <w:color w:val="231F20"/>
                <w:spacing w:val="13"/>
                <w:w w:val="105"/>
                <w:sz w:val="12"/>
              </w:rPr>
              <w:t xml:space="preserve"> </w:t>
            </w:r>
            <w:r>
              <w:rPr>
                <w:rFonts w:ascii="Arial" w:hAnsi="Arial"/>
                <w:b/>
                <w:color w:val="231F20"/>
                <w:w w:val="105"/>
                <w:sz w:val="12"/>
              </w:rPr>
              <w:t>destinasyonlarının</w:t>
            </w:r>
            <w:r>
              <w:rPr>
                <w:rFonts w:ascii="Arial" w:hAnsi="Arial"/>
                <w:b/>
                <w:color w:val="231F20"/>
                <w:spacing w:val="-32"/>
                <w:w w:val="105"/>
                <w:sz w:val="12"/>
              </w:rPr>
              <w:t xml:space="preserve"> </w:t>
            </w:r>
            <w:r>
              <w:rPr>
                <w:rFonts w:ascii="Arial" w:hAnsi="Arial"/>
                <w:b/>
                <w:color w:val="231F20"/>
                <w:w w:val="110"/>
                <w:sz w:val="12"/>
              </w:rPr>
              <w:t>tanıtılması</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7091B3F5" w14:textId="77777777" w:rsidR="00D15B02" w:rsidRDefault="00D15B02" w:rsidP="00D15B02">
            <w:pPr>
              <w:pStyle w:val="TableParagraph"/>
              <w:tabs>
                <w:tab w:val="left" w:pos="142"/>
              </w:tabs>
              <w:rPr>
                <w:rFonts w:ascii="Tahoma"/>
                <w:b/>
                <w:sz w:val="16"/>
              </w:rPr>
            </w:pPr>
          </w:p>
          <w:p w14:paraId="20B1A508" w14:textId="77777777" w:rsidR="00D15B02" w:rsidRDefault="00D15B02" w:rsidP="00D15B02">
            <w:pPr>
              <w:pStyle w:val="TableParagraph"/>
              <w:tabs>
                <w:tab w:val="left" w:pos="142"/>
              </w:tabs>
              <w:spacing w:before="5"/>
              <w:rPr>
                <w:rFonts w:ascii="Tahoma"/>
                <w:b/>
                <w:sz w:val="12"/>
              </w:rPr>
            </w:pPr>
          </w:p>
          <w:p w14:paraId="5A14F474" w14:textId="77777777" w:rsidR="00D15B02" w:rsidRDefault="00D15B02" w:rsidP="00D15B02">
            <w:pPr>
              <w:pStyle w:val="TableParagraph"/>
              <w:tabs>
                <w:tab w:val="left" w:pos="142"/>
              </w:tabs>
              <w:spacing w:line="295" w:lineRule="auto"/>
              <w:ind w:left="138" w:right="232"/>
              <w:rPr>
                <w:sz w:val="12"/>
              </w:rPr>
            </w:pPr>
            <w:r>
              <w:rPr>
                <w:color w:val="231F20"/>
                <w:w w:val="95"/>
                <w:sz w:val="12"/>
              </w:rPr>
              <w:t>Ülkemizin pek çok ilinde (İstanbul, Konya, Şanlıurfa,</w:t>
            </w:r>
            <w:r>
              <w:rPr>
                <w:color w:val="231F20"/>
                <w:spacing w:val="1"/>
                <w:w w:val="95"/>
                <w:sz w:val="12"/>
              </w:rPr>
              <w:t xml:space="preserve"> </w:t>
            </w:r>
            <w:r>
              <w:rPr>
                <w:color w:val="231F20"/>
                <w:w w:val="95"/>
                <w:sz w:val="12"/>
              </w:rPr>
              <w:t>Hatay, Mardin, İzmir, Mersin/Tarsus vb.) yer alan inanç</w:t>
            </w:r>
            <w:r>
              <w:rPr>
                <w:color w:val="231F20"/>
                <w:spacing w:val="-38"/>
                <w:w w:val="95"/>
                <w:sz w:val="12"/>
              </w:rPr>
              <w:t xml:space="preserve"> </w:t>
            </w:r>
            <w:r>
              <w:rPr>
                <w:color w:val="231F20"/>
                <w:sz w:val="12"/>
              </w:rPr>
              <w:t>turizmi</w:t>
            </w:r>
            <w:r>
              <w:rPr>
                <w:color w:val="231F20"/>
                <w:spacing w:val="-10"/>
                <w:sz w:val="12"/>
              </w:rPr>
              <w:t xml:space="preserve"> </w:t>
            </w:r>
            <w:r>
              <w:rPr>
                <w:color w:val="231F20"/>
                <w:sz w:val="12"/>
              </w:rPr>
              <w:t>odaklı</w:t>
            </w:r>
            <w:r>
              <w:rPr>
                <w:color w:val="231F20"/>
                <w:spacing w:val="-10"/>
                <w:sz w:val="12"/>
              </w:rPr>
              <w:t xml:space="preserve"> </w:t>
            </w:r>
            <w:r>
              <w:rPr>
                <w:color w:val="231F20"/>
                <w:sz w:val="12"/>
              </w:rPr>
              <w:t>imkânların</w:t>
            </w:r>
            <w:r>
              <w:rPr>
                <w:color w:val="231F20"/>
                <w:spacing w:val="-10"/>
                <w:sz w:val="12"/>
              </w:rPr>
              <w:t xml:space="preserve"> </w:t>
            </w:r>
            <w:r>
              <w:rPr>
                <w:color w:val="231F20"/>
                <w:sz w:val="12"/>
              </w:rPr>
              <w:t>tanıtımlarda</w:t>
            </w:r>
            <w:r>
              <w:rPr>
                <w:color w:val="231F20"/>
                <w:spacing w:val="-9"/>
                <w:sz w:val="12"/>
              </w:rPr>
              <w:t xml:space="preserve"> </w:t>
            </w:r>
            <w:r>
              <w:rPr>
                <w:color w:val="231F20"/>
                <w:sz w:val="12"/>
              </w:rPr>
              <w:t>öne</w:t>
            </w:r>
            <w:r>
              <w:rPr>
                <w:color w:val="231F20"/>
                <w:spacing w:val="-10"/>
                <w:sz w:val="12"/>
              </w:rPr>
              <w:t xml:space="preserve"> </w:t>
            </w:r>
            <w:r>
              <w:rPr>
                <w:color w:val="231F20"/>
                <w:sz w:val="12"/>
              </w:rPr>
              <w:t>çıkarılması</w:t>
            </w:r>
            <w:r>
              <w:rPr>
                <w:color w:val="231F20"/>
                <w:spacing w:val="-39"/>
                <w:sz w:val="12"/>
              </w:rPr>
              <w:t xml:space="preserve"> </w:t>
            </w:r>
            <w:r>
              <w:rPr>
                <w:color w:val="231F20"/>
                <w:sz w:val="12"/>
              </w:rPr>
              <w:t>ile ülkemizin anılan ülkedeki turizm destinasyonu</w:t>
            </w:r>
            <w:r>
              <w:rPr>
                <w:color w:val="231F20"/>
                <w:spacing w:val="1"/>
                <w:sz w:val="12"/>
              </w:rPr>
              <w:t xml:space="preserve"> </w:t>
            </w:r>
            <w:r>
              <w:rPr>
                <w:color w:val="231F20"/>
                <w:spacing w:val="-1"/>
                <w:sz w:val="12"/>
              </w:rPr>
              <w:t xml:space="preserve">imajının güçlendirilmesi </w:t>
            </w:r>
            <w:r>
              <w:rPr>
                <w:color w:val="231F20"/>
                <w:sz w:val="12"/>
              </w:rPr>
              <w:t>ve ülkede yaşayan başta</w:t>
            </w:r>
            <w:r>
              <w:rPr>
                <w:color w:val="231F20"/>
                <w:spacing w:val="1"/>
                <w:sz w:val="12"/>
              </w:rPr>
              <w:t xml:space="preserve"> </w:t>
            </w:r>
            <w:r>
              <w:rPr>
                <w:color w:val="231F20"/>
                <w:sz w:val="12"/>
              </w:rPr>
              <w:t>Müslüman kesim olmak üzere potansiyel inanç</w:t>
            </w:r>
            <w:r>
              <w:rPr>
                <w:color w:val="231F20"/>
                <w:spacing w:val="1"/>
                <w:sz w:val="12"/>
              </w:rPr>
              <w:t xml:space="preserve"> </w:t>
            </w:r>
            <w:r>
              <w:rPr>
                <w:color w:val="231F20"/>
                <w:sz w:val="12"/>
              </w:rPr>
              <w:t>turistlerinin ülkemizin inanç turizmi olanaklarına</w:t>
            </w:r>
            <w:r>
              <w:rPr>
                <w:color w:val="231F20"/>
                <w:spacing w:val="1"/>
                <w:sz w:val="12"/>
              </w:rPr>
              <w:t xml:space="preserve"> </w:t>
            </w:r>
            <w:r>
              <w:rPr>
                <w:color w:val="231F20"/>
                <w:sz w:val="12"/>
              </w:rPr>
              <w:t>cezbedilmesi</w:t>
            </w:r>
            <w:r>
              <w:rPr>
                <w:color w:val="231F20"/>
                <w:spacing w:val="-12"/>
                <w:sz w:val="12"/>
              </w:rPr>
              <w:t xml:space="preserve"> </w:t>
            </w:r>
            <w:r>
              <w:rPr>
                <w:color w:val="231F20"/>
                <w:sz w:val="12"/>
              </w:rPr>
              <w:t>amaçlanmaktadır.</w:t>
            </w:r>
          </w:p>
        </w:tc>
        <w:tc>
          <w:tcPr>
            <w:tcW w:w="1573" w:type="dxa"/>
          </w:tcPr>
          <w:p w14:paraId="70F2EA18" w14:textId="77777777" w:rsidR="00D15B02" w:rsidRPr="001A3984" w:rsidRDefault="00D15B02" w:rsidP="00D15B02">
            <w:pPr>
              <w:pStyle w:val="TableParagraph"/>
              <w:rPr>
                <w:rFonts w:ascii="Tahoma"/>
                <w:b/>
                <w:sz w:val="15"/>
              </w:rPr>
            </w:pPr>
          </w:p>
          <w:p w14:paraId="320B8066" w14:textId="77777777" w:rsidR="001A3984" w:rsidRPr="001A3984" w:rsidRDefault="001A3984" w:rsidP="001A3984">
            <w:pPr>
              <w:pStyle w:val="TableParagraph"/>
              <w:spacing w:before="1" w:line="312" w:lineRule="auto"/>
              <w:ind w:left="151" w:right="78"/>
              <w:jc w:val="center"/>
              <w:rPr>
                <w:rFonts w:ascii="Arial" w:hAnsi="Arial"/>
                <w:b/>
                <w:spacing w:val="-2"/>
                <w:w w:val="110"/>
                <w:sz w:val="12"/>
              </w:rPr>
            </w:pPr>
          </w:p>
          <w:p w14:paraId="7E498F42" w14:textId="77777777" w:rsidR="001A3984" w:rsidRPr="001A3984" w:rsidRDefault="001A3984" w:rsidP="001A3984">
            <w:pPr>
              <w:pStyle w:val="TableParagraph"/>
              <w:spacing w:before="1" w:line="312" w:lineRule="auto"/>
              <w:ind w:left="151" w:right="78"/>
              <w:jc w:val="center"/>
              <w:rPr>
                <w:rFonts w:ascii="Arial" w:hAnsi="Arial"/>
                <w:b/>
                <w:spacing w:val="-2"/>
                <w:w w:val="110"/>
                <w:sz w:val="12"/>
              </w:rPr>
            </w:pPr>
          </w:p>
          <w:p w14:paraId="6709DEBF" w14:textId="77777777" w:rsidR="001A3984" w:rsidRPr="001A3984" w:rsidRDefault="00D15B02" w:rsidP="001A3984">
            <w:pPr>
              <w:pStyle w:val="TableParagraph"/>
              <w:spacing w:before="1" w:line="312" w:lineRule="auto"/>
              <w:ind w:left="151" w:right="78"/>
              <w:jc w:val="center"/>
              <w:rPr>
                <w:rFonts w:ascii="Arial" w:hAnsi="Arial"/>
                <w:b/>
                <w:sz w:val="12"/>
              </w:rPr>
            </w:pPr>
            <w:r w:rsidRPr="001A3984">
              <w:rPr>
                <w:rFonts w:ascii="Arial" w:hAnsi="Arial"/>
                <w:b/>
                <w:spacing w:val="-2"/>
                <w:w w:val="110"/>
                <w:sz w:val="12"/>
              </w:rPr>
              <w:t xml:space="preserve">Kültür </w:t>
            </w:r>
            <w:r w:rsidRPr="001A3984">
              <w:rPr>
                <w:rFonts w:ascii="Arial" w:hAnsi="Arial"/>
                <w:b/>
                <w:spacing w:val="-1"/>
                <w:w w:val="110"/>
                <w:sz w:val="12"/>
              </w:rPr>
              <w:t>ve Turizm</w:t>
            </w:r>
            <w:r w:rsidRPr="001A3984">
              <w:rPr>
                <w:rFonts w:ascii="Arial" w:hAnsi="Arial"/>
                <w:b/>
                <w:spacing w:val="-34"/>
                <w:w w:val="110"/>
                <w:sz w:val="12"/>
              </w:rPr>
              <w:t xml:space="preserve"> </w:t>
            </w:r>
            <w:r w:rsidR="0012441B" w:rsidRPr="001A3984">
              <w:rPr>
                <w:rFonts w:ascii="Arial" w:hAnsi="Arial"/>
                <w:b/>
                <w:w w:val="110"/>
                <w:sz w:val="12"/>
              </w:rPr>
              <w:t>Bakanlığı</w:t>
            </w:r>
          </w:p>
          <w:p w14:paraId="00B32453" w14:textId="77777777" w:rsidR="00D15B02" w:rsidRPr="001A3984" w:rsidRDefault="00D15B02" w:rsidP="00D15B02">
            <w:pPr>
              <w:pStyle w:val="TableParagraph"/>
              <w:spacing w:before="5" w:line="360" w:lineRule="exact"/>
              <w:ind w:left="499" w:right="458"/>
              <w:jc w:val="center"/>
              <w:rPr>
                <w:rFonts w:ascii="Arial" w:hAnsi="Arial"/>
                <w:b/>
                <w:sz w:val="12"/>
              </w:rPr>
            </w:pPr>
          </w:p>
        </w:tc>
        <w:tc>
          <w:tcPr>
            <w:tcW w:w="1270" w:type="dxa"/>
          </w:tcPr>
          <w:p w14:paraId="73853CF2" w14:textId="77777777" w:rsidR="001A3984" w:rsidRPr="001A3984" w:rsidRDefault="001A3984" w:rsidP="001A3984">
            <w:pPr>
              <w:pStyle w:val="TableParagraph"/>
              <w:spacing w:line="312" w:lineRule="auto"/>
              <w:ind w:left="12" w:right="-31"/>
              <w:jc w:val="center"/>
              <w:rPr>
                <w:rFonts w:ascii="Arial" w:hAnsi="Arial"/>
                <w:b/>
                <w:spacing w:val="-2"/>
                <w:w w:val="110"/>
                <w:sz w:val="12"/>
              </w:rPr>
            </w:pPr>
          </w:p>
          <w:p w14:paraId="598003FA" w14:textId="77777777" w:rsidR="001A3984" w:rsidRPr="001A3984" w:rsidRDefault="001A3984" w:rsidP="001A3984">
            <w:pPr>
              <w:pStyle w:val="TableParagraph"/>
              <w:spacing w:line="312" w:lineRule="auto"/>
              <w:ind w:left="12" w:right="-31"/>
              <w:jc w:val="center"/>
              <w:rPr>
                <w:rFonts w:ascii="Arial" w:hAnsi="Arial"/>
                <w:b/>
                <w:spacing w:val="-2"/>
                <w:w w:val="110"/>
                <w:sz w:val="12"/>
              </w:rPr>
            </w:pPr>
          </w:p>
          <w:p w14:paraId="1F258123" w14:textId="77777777" w:rsidR="00D15B02" w:rsidRPr="001A3984" w:rsidRDefault="00D15B02" w:rsidP="001A3984">
            <w:pPr>
              <w:pStyle w:val="TableParagraph"/>
              <w:spacing w:line="312" w:lineRule="auto"/>
              <w:ind w:left="12" w:right="-31"/>
              <w:jc w:val="center"/>
              <w:rPr>
                <w:rFonts w:ascii="Arial" w:hAnsi="Arial"/>
                <w:b/>
                <w:sz w:val="12"/>
              </w:rPr>
            </w:pPr>
            <w:r w:rsidRPr="001A3984">
              <w:rPr>
                <w:rFonts w:ascii="Arial" w:hAnsi="Arial"/>
                <w:b/>
                <w:spacing w:val="-2"/>
                <w:w w:val="110"/>
                <w:sz w:val="12"/>
              </w:rPr>
              <w:t xml:space="preserve">Ticaret </w:t>
            </w:r>
            <w:r w:rsidR="0012441B" w:rsidRPr="001A3984">
              <w:rPr>
                <w:rFonts w:ascii="Arial" w:hAnsi="Arial"/>
                <w:b/>
                <w:spacing w:val="-2"/>
                <w:w w:val="110"/>
                <w:sz w:val="12"/>
              </w:rPr>
              <w:t>Bakanlığı</w:t>
            </w:r>
            <w:r w:rsidRPr="001A3984">
              <w:rPr>
                <w:rFonts w:ascii="Arial" w:hAnsi="Arial"/>
                <w:b/>
                <w:spacing w:val="-34"/>
                <w:w w:val="110"/>
                <w:sz w:val="12"/>
              </w:rPr>
              <w:t xml:space="preserve"> </w:t>
            </w:r>
            <w:r w:rsidRPr="001A3984">
              <w:rPr>
                <w:rFonts w:ascii="Arial" w:hAnsi="Arial"/>
                <w:b/>
                <w:w w:val="110"/>
                <w:sz w:val="12"/>
              </w:rPr>
              <w:t xml:space="preserve">(UHTGM) </w:t>
            </w:r>
          </w:p>
          <w:p w14:paraId="7CD7E418" w14:textId="05016042" w:rsidR="001A3984" w:rsidRPr="001A3984" w:rsidRDefault="00D15B02" w:rsidP="001A3984">
            <w:pPr>
              <w:pStyle w:val="TableParagraph"/>
              <w:spacing w:before="5" w:line="360" w:lineRule="exact"/>
              <w:ind w:left="12" w:right="-31"/>
              <w:jc w:val="center"/>
              <w:rPr>
                <w:rFonts w:ascii="Arial" w:hAnsi="Arial"/>
                <w:b/>
                <w:w w:val="105"/>
                <w:sz w:val="12"/>
              </w:rPr>
            </w:pPr>
            <w:r w:rsidRPr="001A3984">
              <w:rPr>
                <w:rFonts w:ascii="Arial" w:hAnsi="Arial"/>
                <w:b/>
                <w:w w:val="105"/>
                <w:sz w:val="12"/>
              </w:rPr>
              <w:t>TİM, DEİK</w:t>
            </w:r>
            <w:r w:rsidR="00D96C99">
              <w:rPr>
                <w:rFonts w:ascii="Arial" w:hAnsi="Arial"/>
                <w:b/>
                <w:w w:val="105"/>
                <w:sz w:val="12"/>
              </w:rPr>
              <w:t>,</w:t>
            </w:r>
          </w:p>
          <w:p w14:paraId="01565865" w14:textId="77777777" w:rsidR="00D15B02" w:rsidRPr="001A3984" w:rsidRDefault="00D15B02" w:rsidP="001A3984">
            <w:pPr>
              <w:pStyle w:val="TableParagraph"/>
              <w:spacing w:before="5" w:line="360" w:lineRule="exact"/>
              <w:ind w:left="12" w:right="-31"/>
              <w:jc w:val="center"/>
              <w:rPr>
                <w:rFonts w:ascii="Arial" w:hAnsi="Arial"/>
                <w:b/>
                <w:sz w:val="12"/>
              </w:rPr>
            </w:pPr>
            <w:r w:rsidRPr="001A3984">
              <w:rPr>
                <w:rFonts w:ascii="Arial" w:hAnsi="Arial"/>
                <w:b/>
                <w:spacing w:val="-32"/>
                <w:w w:val="105"/>
                <w:sz w:val="12"/>
              </w:rPr>
              <w:t xml:space="preserve"> </w:t>
            </w:r>
            <w:r w:rsidRPr="001A3984">
              <w:rPr>
                <w:rFonts w:ascii="Arial" w:hAnsi="Arial"/>
                <w:b/>
                <w:w w:val="105"/>
                <w:sz w:val="12"/>
              </w:rPr>
              <w:t>TOBB</w:t>
            </w:r>
          </w:p>
        </w:tc>
        <w:tc>
          <w:tcPr>
            <w:tcW w:w="1270" w:type="dxa"/>
          </w:tcPr>
          <w:p w14:paraId="6889CEEA" w14:textId="77777777" w:rsidR="00D15B02" w:rsidRDefault="00D15B02" w:rsidP="00D15B02">
            <w:pPr>
              <w:pStyle w:val="TableParagraph"/>
              <w:tabs>
                <w:tab w:val="left" w:pos="142"/>
              </w:tabs>
              <w:rPr>
                <w:rFonts w:ascii="Tahoma"/>
                <w:b/>
                <w:sz w:val="16"/>
              </w:rPr>
            </w:pPr>
          </w:p>
          <w:p w14:paraId="09D3D801" w14:textId="77777777" w:rsidR="00D15B02" w:rsidRDefault="00D15B02" w:rsidP="00D15B02">
            <w:pPr>
              <w:pStyle w:val="TableParagraph"/>
              <w:tabs>
                <w:tab w:val="left" w:pos="142"/>
              </w:tabs>
              <w:rPr>
                <w:rFonts w:ascii="Tahoma"/>
                <w:b/>
                <w:sz w:val="16"/>
              </w:rPr>
            </w:pPr>
          </w:p>
          <w:p w14:paraId="1F125A02" w14:textId="77777777" w:rsidR="00D15B02" w:rsidRDefault="00D15B02" w:rsidP="00D15B02">
            <w:pPr>
              <w:pStyle w:val="TableParagraph"/>
              <w:tabs>
                <w:tab w:val="left" w:pos="142"/>
              </w:tabs>
              <w:rPr>
                <w:rFonts w:ascii="Tahoma"/>
                <w:b/>
                <w:sz w:val="16"/>
              </w:rPr>
            </w:pPr>
          </w:p>
          <w:p w14:paraId="1E13C8AF" w14:textId="77777777" w:rsidR="00D15B02" w:rsidRDefault="00D15B02" w:rsidP="00D15B02">
            <w:pPr>
              <w:pStyle w:val="TableParagraph"/>
              <w:tabs>
                <w:tab w:val="left" w:pos="142"/>
              </w:tabs>
              <w:rPr>
                <w:rFonts w:ascii="Tahoma"/>
                <w:b/>
                <w:sz w:val="16"/>
              </w:rPr>
            </w:pPr>
          </w:p>
          <w:p w14:paraId="78069FC3" w14:textId="77777777" w:rsidR="00D15B02" w:rsidRDefault="00D15B02" w:rsidP="00D15B02">
            <w:pPr>
              <w:pStyle w:val="TableParagraph"/>
              <w:tabs>
                <w:tab w:val="left" w:pos="142"/>
              </w:tabs>
              <w:spacing w:before="6"/>
              <w:rPr>
                <w:rFonts w:ascii="Tahoma"/>
                <w:b/>
                <w:sz w:val="17"/>
              </w:rPr>
            </w:pPr>
          </w:p>
          <w:p w14:paraId="312BF2E7" w14:textId="77777777" w:rsidR="00D15B02" w:rsidRDefault="00D15B02" w:rsidP="00D15B02">
            <w:pPr>
              <w:pStyle w:val="TableParagraph"/>
              <w:tabs>
                <w:tab w:val="left" w:pos="142"/>
              </w:tabs>
              <w:ind w:left="326"/>
              <w:rPr>
                <w:rFonts w:ascii="Arial"/>
                <w:b/>
                <w:sz w:val="12"/>
              </w:rPr>
            </w:pPr>
            <w:r>
              <w:rPr>
                <w:rFonts w:ascii="Arial"/>
                <w:b/>
                <w:color w:val="231F20"/>
                <w:w w:val="110"/>
                <w:sz w:val="12"/>
              </w:rPr>
              <w:t>2022-2024</w:t>
            </w:r>
          </w:p>
        </w:tc>
      </w:tr>
    </w:tbl>
    <w:p w14:paraId="201AF9B9" w14:textId="77777777" w:rsidR="00E713DC" w:rsidRDefault="00E713DC" w:rsidP="004D7FC5">
      <w:pPr>
        <w:pStyle w:val="GvdeMetni"/>
        <w:tabs>
          <w:tab w:val="left" w:pos="142"/>
        </w:tabs>
        <w:rPr>
          <w:sz w:val="20"/>
        </w:rPr>
      </w:pPr>
    </w:p>
    <w:p w14:paraId="45EAF0F8"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6784" behindDoc="1" locked="0" layoutInCell="1" allowOverlap="1" wp14:anchorId="50C5FD19" wp14:editId="568B78EE">
                <wp:simplePos x="0" y="0"/>
                <wp:positionH relativeFrom="page">
                  <wp:posOffset>1094740</wp:posOffset>
                </wp:positionH>
                <wp:positionV relativeFrom="paragraph">
                  <wp:posOffset>137795</wp:posOffset>
                </wp:positionV>
                <wp:extent cx="6300470" cy="1270"/>
                <wp:effectExtent l="0" t="0" r="0" b="0"/>
                <wp:wrapTopAndBottom/>
                <wp:docPr id="114"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ACC0C" id="Freeform 102" o:spid="_x0000_s1026" style="position:absolute;margin-left:86.2pt;margin-top:10.85pt;width:496.1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" path="m,l9921,e" filled="f" strokecolor="#231f20" strokeweight=".5pt">
                <v:path arrowok="t" o:connecttype="custom" o:connectlocs="0,0;6299835,0" o:connectangles="0,0"/>
                <w10:wrap type="topAndBottom" anchorx="page"/>
              </v:shape>
            </w:pict>
          </mc:Fallback>
        </mc:AlternateContent>
      </w:r>
    </w:p>
    <w:p w14:paraId="612B2DDD" w14:textId="77777777" w:rsidR="00E713DC" w:rsidRDefault="00E713DC" w:rsidP="004D7FC5">
      <w:pPr>
        <w:pStyle w:val="GvdeMetni"/>
        <w:tabs>
          <w:tab w:val="left" w:pos="142"/>
        </w:tabs>
        <w:spacing w:before="11"/>
        <w:rPr>
          <w:sz w:val="16"/>
        </w:rPr>
      </w:pPr>
    </w:p>
    <w:p w14:paraId="508B53F9" w14:textId="725D810E" w:rsidR="00E713DC" w:rsidRDefault="00E713DC" w:rsidP="004D7FC5">
      <w:pPr>
        <w:tabs>
          <w:tab w:val="left" w:pos="142"/>
        </w:tabs>
        <w:spacing w:before="96"/>
        <w:ind w:left="563"/>
        <w:rPr>
          <w:rFonts w:ascii="Lucida Sans"/>
          <w:sz w:val="12"/>
        </w:rPr>
      </w:pPr>
    </w:p>
    <w:p w14:paraId="0C214563" w14:textId="77777777" w:rsidR="00E713DC" w:rsidRDefault="00E713DC" w:rsidP="004D7FC5">
      <w:pPr>
        <w:tabs>
          <w:tab w:val="left" w:pos="142"/>
        </w:tabs>
        <w:rPr>
          <w:rFonts w:ascii="Lucida Sans"/>
          <w:sz w:val="12"/>
        </w:rPr>
        <w:sectPr w:rsidR="00E713DC">
          <w:pgSz w:w="12920" w:h="18020"/>
          <w:pgMar w:top="420" w:right="0" w:bottom="420" w:left="1160" w:header="0" w:footer="222" w:gutter="0"/>
          <w:cols w:space="708"/>
        </w:sectPr>
      </w:pPr>
    </w:p>
    <w:p w14:paraId="736F96D7" w14:textId="77777777" w:rsidR="00E713DC" w:rsidRDefault="00E713DC" w:rsidP="004D7FC5">
      <w:pPr>
        <w:pStyle w:val="GvdeMetni"/>
        <w:tabs>
          <w:tab w:val="left" w:pos="142"/>
        </w:tabs>
        <w:rPr>
          <w:rFonts w:ascii="Lucida Sans"/>
          <w:b w:val="0"/>
          <w:sz w:val="20"/>
        </w:rPr>
      </w:pPr>
    </w:p>
    <w:p w14:paraId="1AFAB8EF" w14:textId="77777777" w:rsidR="00E713DC" w:rsidRDefault="00E713DC" w:rsidP="004D7FC5">
      <w:pPr>
        <w:pStyle w:val="GvdeMetni"/>
        <w:tabs>
          <w:tab w:val="left" w:pos="142"/>
        </w:tabs>
        <w:rPr>
          <w:rFonts w:ascii="Lucida Sans"/>
          <w:b w:val="0"/>
          <w:sz w:val="20"/>
        </w:rPr>
      </w:pPr>
    </w:p>
    <w:p w14:paraId="1F9561FF" w14:textId="77777777" w:rsidR="00E713DC" w:rsidRDefault="00E713DC" w:rsidP="004D7FC5">
      <w:pPr>
        <w:pStyle w:val="GvdeMetni"/>
        <w:tabs>
          <w:tab w:val="left" w:pos="142"/>
        </w:tabs>
        <w:rPr>
          <w:rFonts w:ascii="Lucida Sans"/>
          <w:b w:val="0"/>
          <w:sz w:val="20"/>
        </w:rPr>
      </w:pPr>
    </w:p>
    <w:p w14:paraId="40DD3DD1" w14:textId="77777777" w:rsidR="00E713DC" w:rsidRDefault="00E713DC" w:rsidP="004D7FC5">
      <w:pPr>
        <w:pStyle w:val="GvdeMetni"/>
        <w:tabs>
          <w:tab w:val="left" w:pos="142"/>
        </w:tabs>
        <w:rPr>
          <w:rFonts w:ascii="Lucida Sans"/>
          <w:b w:val="0"/>
          <w:sz w:val="20"/>
        </w:rPr>
      </w:pPr>
    </w:p>
    <w:p w14:paraId="02994E06" w14:textId="77777777" w:rsidR="00E713DC" w:rsidRDefault="00E713DC" w:rsidP="004D7FC5">
      <w:pPr>
        <w:pStyle w:val="GvdeMetni"/>
        <w:tabs>
          <w:tab w:val="left" w:pos="142"/>
        </w:tabs>
        <w:rPr>
          <w:rFonts w:ascii="Lucida Sans"/>
          <w:b w:val="0"/>
          <w:sz w:val="20"/>
        </w:rPr>
      </w:pPr>
    </w:p>
    <w:p w14:paraId="4E530084" w14:textId="77777777" w:rsidR="00E713DC" w:rsidRDefault="00E713DC" w:rsidP="004D7FC5">
      <w:pPr>
        <w:pStyle w:val="GvdeMetni"/>
        <w:tabs>
          <w:tab w:val="left" w:pos="142"/>
        </w:tabs>
        <w:spacing w:before="5"/>
        <w:rPr>
          <w:rFonts w:ascii="Lucida Sans"/>
          <w:b w:val="0"/>
          <w:sz w:val="21"/>
        </w:rPr>
      </w:pPr>
    </w:p>
    <w:p w14:paraId="6147949B"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607296" behindDoc="1" locked="0" layoutInCell="1" allowOverlap="1" wp14:anchorId="3FAB1BED" wp14:editId="225B284B">
                <wp:simplePos x="0" y="0"/>
                <wp:positionH relativeFrom="page">
                  <wp:posOffset>806450</wp:posOffset>
                </wp:positionH>
                <wp:positionV relativeFrom="paragraph">
                  <wp:posOffset>261620</wp:posOffset>
                </wp:positionV>
                <wp:extent cx="6300470" cy="1270"/>
                <wp:effectExtent l="0" t="0" r="0" b="0"/>
                <wp:wrapTopAndBottom/>
                <wp:docPr id="11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6319E" id="Freeform 101" o:spid="_x0000_s1026" style="position:absolute;margin-left:63.5pt;margin-top:20.6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" path="m,l9922,e" filled="f" strokecolor="#231f20" strokeweight=".5pt">
                <v:path arrowok="t" o:connecttype="custom" o:connectlocs="0,0;6300470,0" o:connectangles="0,0"/>
                <w10:wrap type="topAndBottom" anchorx="page"/>
              </v:shape>
            </w:pict>
          </mc:Fallback>
        </mc:AlternateContent>
      </w:r>
      <w:r w:rsidR="00033D1C">
        <w:rPr>
          <w:color w:val="58595B"/>
          <w:spacing w:val="-2"/>
          <w:w w:val="105"/>
        </w:rPr>
        <w:t>UZAK</w:t>
      </w:r>
      <w:r w:rsidR="00033D1C">
        <w:rPr>
          <w:color w:val="58595B"/>
          <w:spacing w:val="-12"/>
          <w:w w:val="105"/>
        </w:rPr>
        <w:t xml:space="preserve"> </w:t>
      </w:r>
      <w:r w:rsidR="00033D1C">
        <w:rPr>
          <w:color w:val="58595B"/>
          <w:spacing w:val="-2"/>
          <w:w w:val="105"/>
        </w:rPr>
        <w:t>ÜLKELER</w:t>
      </w:r>
      <w:r w:rsidR="00033D1C">
        <w:rPr>
          <w:color w:val="58595B"/>
          <w:spacing w:val="-11"/>
          <w:w w:val="105"/>
        </w:rPr>
        <w:t xml:space="preserve"> </w:t>
      </w:r>
      <w:r w:rsidR="00033D1C">
        <w:rPr>
          <w:color w:val="58595B"/>
          <w:spacing w:val="-1"/>
          <w:w w:val="105"/>
        </w:rPr>
        <w:t>STRATEJİSİ</w:t>
      </w:r>
    </w:p>
    <w:p w14:paraId="121CE82F" w14:textId="77777777" w:rsidR="00E713DC" w:rsidRDefault="00E713DC" w:rsidP="004D7FC5">
      <w:pPr>
        <w:pStyle w:val="GvdeMetni"/>
        <w:tabs>
          <w:tab w:val="left" w:pos="142"/>
        </w:tabs>
        <w:rPr>
          <w:sz w:val="20"/>
        </w:rPr>
      </w:pPr>
    </w:p>
    <w:p w14:paraId="7A041FCC" w14:textId="77777777" w:rsidR="00E713DC" w:rsidRDefault="00E713DC" w:rsidP="004D7FC5">
      <w:pPr>
        <w:pStyle w:val="GvdeMetni"/>
        <w:tabs>
          <w:tab w:val="left" w:pos="142"/>
        </w:tabs>
        <w:rPr>
          <w:sz w:val="20"/>
        </w:rPr>
      </w:pPr>
    </w:p>
    <w:p w14:paraId="0B44D551" w14:textId="77777777" w:rsidR="00E713DC" w:rsidRDefault="00E713DC" w:rsidP="004D7FC5">
      <w:pPr>
        <w:pStyle w:val="GvdeMetni"/>
        <w:tabs>
          <w:tab w:val="left" w:pos="142"/>
        </w:tabs>
        <w:rPr>
          <w:sz w:val="20"/>
        </w:rPr>
      </w:pPr>
    </w:p>
    <w:p w14:paraId="6AB82FCF" w14:textId="77777777" w:rsidR="00E713DC" w:rsidRDefault="00E713DC" w:rsidP="004D7FC5">
      <w:pPr>
        <w:pStyle w:val="GvdeMetni"/>
        <w:tabs>
          <w:tab w:val="left" w:pos="142"/>
        </w:tabs>
        <w:rPr>
          <w:sz w:val="20"/>
        </w:rPr>
      </w:pPr>
    </w:p>
    <w:p w14:paraId="370EF88F" w14:textId="77777777" w:rsidR="00E713DC" w:rsidRDefault="00E713DC" w:rsidP="004D7FC5">
      <w:pPr>
        <w:pStyle w:val="GvdeMetni"/>
        <w:tabs>
          <w:tab w:val="left" w:pos="142"/>
        </w:tabs>
        <w:rPr>
          <w:sz w:val="20"/>
        </w:rPr>
      </w:pPr>
    </w:p>
    <w:p w14:paraId="5462500D" w14:textId="77777777" w:rsidR="00E713DC" w:rsidRDefault="00E713DC" w:rsidP="004D7FC5">
      <w:pPr>
        <w:pStyle w:val="GvdeMetni"/>
        <w:tabs>
          <w:tab w:val="left" w:pos="142"/>
        </w:tabs>
        <w:rPr>
          <w:sz w:val="20"/>
        </w:rPr>
      </w:pPr>
    </w:p>
    <w:p w14:paraId="5AA5F536" w14:textId="77777777" w:rsidR="00E713DC" w:rsidRDefault="00E713DC" w:rsidP="004D7FC5">
      <w:pPr>
        <w:pStyle w:val="GvdeMetni"/>
        <w:tabs>
          <w:tab w:val="left" w:pos="142"/>
        </w:tabs>
        <w:rPr>
          <w:sz w:val="20"/>
        </w:rPr>
      </w:pPr>
    </w:p>
    <w:p w14:paraId="2BBD0770" w14:textId="77777777" w:rsidR="00E713DC" w:rsidRDefault="00E713DC" w:rsidP="004D7FC5">
      <w:pPr>
        <w:pStyle w:val="GvdeMetni"/>
        <w:tabs>
          <w:tab w:val="left" w:pos="142"/>
        </w:tabs>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AF74A8" w14:paraId="1FE925B2" w14:textId="77777777" w:rsidTr="00C06196">
        <w:trPr>
          <w:trHeight w:val="688"/>
        </w:trPr>
        <w:tc>
          <w:tcPr>
            <w:tcW w:w="1006" w:type="dxa"/>
            <w:tcBorders>
              <w:bottom w:val="nil"/>
            </w:tcBorders>
            <w:shd w:val="clear" w:color="auto" w:fill="5386C1"/>
          </w:tcPr>
          <w:p w14:paraId="0DD31FF8" w14:textId="77777777" w:rsidR="00AF74A8" w:rsidRDefault="00AF74A8" w:rsidP="00AF74A8">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77E1D1F" w14:textId="77777777" w:rsidR="00AF74A8" w:rsidRDefault="00AF74A8" w:rsidP="00AF74A8">
            <w:pPr>
              <w:pStyle w:val="TableParagraph"/>
              <w:tabs>
                <w:tab w:val="left" w:pos="142"/>
              </w:tabs>
              <w:spacing w:before="3"/>
              <w:rPr>
                <w:rFonts w:ascii="Tahoma"/>
                <w:b/>
                <w:sz w:val="19"/>
              </w:rPr>
            </w:pPr>
          </w:p>
          <w:p w14:paraId="3C3018A9" w14:textId="77777777" w:rsidR="00AF74A8" w:rsidRDefault="00AF74A8" w:rsidP="00AF74A8">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C2EE28A" w14:textId="77777777" w:rsidR="00AF74A8" w:rsidRDefault="00AF74A8" w:rsidP="00AF74A8">
            <w:pPr>
              <w:pStyle w:val="TableParagraph"/>
              <w:tabs>
                <w:tab w:val="left" w:pos="142"/>
              </w:tabs>
              <w:spacing w:before="3"/>
              <w:rPr>
                <w:rFonts w:ascii="Tahoma"/>
                <w:b/>
                <w:sz w:val="19"/>
              </w:rPr>
            </w:pPr>
          </w:p>
          <w:p w14:paraId="4DB58520" w14:textId="77777777" w:rsidR="00AF74A8" w:rsidRDefault="00AF74A8" w:rsidP="00AF74A8">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47C0F0EB" w14:textId="77777777" w:rsidR="00AF74A8" w:rsidRPr="00913C84" w:rsidRDefault="00AF74A8" w:rsidP="00AF74A8">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4FE74E79" w14:textId="77777777" w:rsidR="00AF74A8" w:rsidRPr="00913C84" w:rsidRDefault="00AF74A8" w:rsidP="00AF74A8">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77BA4F65" w14:textId="77777777" w:rsidR="00AF74A8" w:rsidRDefault="00AF74A8" w:rsidP="00AF74A8">
            <w:pPr>
              <w:pStyle w:val="TableParagraph"/>
              <w:tabs>
                <w:tab w:val="left" w:pos="142"/>
              </w:tabs>
              <w:spacing w:before="3"/>
              <w:rPr>
                <w:rFonts w:ascii="Tahoma"/>
                <w:b/>
                <w:sz w:val="19"/>
              </w:rPr>
            </w:pPr>
          </w:p>
          <w:p w14:paraId="4184D4EB" w14:textId="77777777" w:rsidR="00AF74A8" w:rsidRDefault="00AF74A8" w:rsidP="00AF74A8">
            <w:pPr>
              <w:pStyle w:val="TableParagraph"/>
              <w:tabs>
                <w:tab w:val="left" w:pos="142"/>
              </w:tabs>
              <w:spacing w:before="1"/>
              <w:ind w:left="344"/>
              <w:rPr>
                <w:rFonts w:ascii="Tahoma"/>
                <w:b/>
                <w:sz w:val="18"/>
              </w:rPr>
            </w:pPr>
            <w:r>
              <w:rPr>
                <w:rFonts w:ascii="Tahoma"/>
                <w:b/>
                <w:color w:val="FFFFFF"/>
                <w:w w:val="110"/>
                <w:sz w:val="18"/>
              </w:rPr>
              <w:t>Takvim</w:t>
            </w:r>
          </w:p>
        </w:tc>
      </w:tr>
      <w:tr w:rsidR="000C7242" w14:paraId="078044D6" w14:textId="77777777" w:rsidTr="00551C48">
        <w:trPr>
          <w:trHeight w:val="1639"/>
        </w:trPr>
        <w:tc>
          <w:tcPr>
            <w:tcW w:w="1006" w:type="dxa"/>
            <w:tcBorders>
              <w:top w:val="nil"/>
            </w:tcBorders>
          </w:tcPr>
          <w:p w14:paraId="4E57EDD6" w14:textId="77777777" w:rsidR="000C7242" w:rsidRDefault="000C7242" w:rsidP="000C7242">
            <w:pPr>
              <w:pStyle w:val="TableParagraph"/>
              <w:tabs>
                <w:tab w:val="left" w:pos="142"/>
              </w:tabs>
              <w:rPr>
                <w:rFonts w:ascii="Tahoma"/>
                <w:b/>
                <w:sz w:val="24"/>
              </w:rPr>
            </w:pPr>
          </w:p>
          <w:p w14:paraId="1E4C1238" w14:textId="77777777" w:rsidR="000C7242" w:rsidRDefault="000C7242" w:rsidP="000C7242">
            <w:pPr>
              <w:pStyle w:val="TableParagraph"/>
              <w:tabs>
                <w:tab w:val="left" w:pos="142"/>
              </w:tabs>
              <w:rPr>
                <w:rFonts w:ascii="Tahoma"/>
                <w:b/>
                <w:sz w:val="24"/>
              </w:rPr>
            </w:pPr>
          </w:p>
          <w:p w14:paraId="6763C243" w14:textId="77777777" w:rsidR="000C7242" w:rsidRDefault="000C7242" w:rsidP="000C7242">
            <w:pPr>
              <w:pStyle w:val="TableParagraph"/>
              <w:tabs>
                <w:tab w:val="left" w:pos="142"/>
              </w:tabs>
              <w:spacing w:before="155"/>
              <w:ind w:left="223"/>
              <w:rPr>
                <w:rFonts w:ascii="Arial"/>
                <w:b/>
                <w:sz w:val="18"/>
              </w:rPr>
            </w:pPr>
            <w:r>
              <w:rPr>
                <w:rFonts w:ascii="Arial"/>
                <w:b/>
                <w:color w:val="2868B2"/>
                <w:sz w:val="18"/>
              </w:rPr>
              <w:t>3.2.29</w:t>
            </w:r>
          </w:p>
        </w:tc>
        <w:tc>
          <w:tcPr>
            <w:tcW w:w="2480" w:type="dxa"/>
            <w:tcBorders>
              <w:top w:val="nil"/>
            </w:tcBorders>
          </w:tcPr>
          <w:p w14:paraId="79206EF6" w14:textId="77777777" w:rsidR="000C7242" w:rsidRDefault="000C7242" w:rsidP="000C7242">
            <w:pPr>
              <w:pStyle w:val="TableParagraph"/>
              <w:tabs>
                <w:tab w:val="left" w:pos="142"/>
              </w:tabs>
              <w:rPr>
                <w:rFonts w:ascii="Tahoma"/>
                <w:b/>
                <w:sz w:val="16"/>
              </w:rPr>
            </w:pPr>
          </w:p>
          <w:p w14:paraId="6C4DBF69" w14:textId="77777777" w:rsidR="000C7242" w:rsidRDefault="000C7242" w:rsidP="000C7242">
            <w:pPr>
              <w:pStyle w:val="TableParagraph"/>
              <w:tabs>
                <w:tab w:val="left" w:pos="142"/>
              </w:tabs>
              <w:rPr>
                <w:rFonts w:ascii="Tahoma"/>
                <w:b/>
                <w:sz w:val="16"/>
              </w:rPr>
            </w:pPr>
          </w:p>
          <w:p w14:paraId="7DB51CA5" w14:textId="77777777" w:rsidR="000C7242" w:rsidRDefault="000C7242" w:rsidP="000C7242">
            <w:pPr>
              <w:pStyle w:val="TableParagraph"/>
              <w:tabs>
                <w:tab w:val="left" w:pos="142"/>
              </w:tabs>
              <w:spacing w:before="11"/>
              <w:rPr>
                <w:rFonts w:ascii="Tahoma"/>
                <w:b/>
                <w:sz w:val="13"/>
              </w:rPr>
            </w:pPr>
          </w:p>
          <w:p w14:paraId="2818EFBC" w14:textId="77777777" w:rsidR="000C7242" w:rsidRDefault="000C7242" w:rsidP="000C7242">
            <w:pPr>
              <w:pStyle w:val="TableParagraph"/>
              <w:tabs>
                <w:tab w:val="left" w:pos="142"/>
              </w:tabs>
              <w:spacing w:line="312" w:lineRule="auto"/>
              <w:ind w:left="91" w:right="338"/>
              <w:rPr>
                <w:rFonts w:ascii="Arial" w:hAnsi="Arial"/>
                <w:b/>
                <w:sz w:val="12"/>
              </w:rPr>
            </w:pPr>
            <w:r>
              <w:rPr>
                <w:rFonts w:ascii="Arial" w:hAnsi="Arial"/>
                <w:b/>
                <w:color w:val="231F20"/>
                <w:spacing w:val="-1"/>
                <w:w w:val="110"/>
                <w:sz w:val="12"/>
              </w:rPr>
              <w:t>Helal</w:t>
            </w:r>
            <w:r>
              <w:rPr>
                <w:rFonts w:ascii="Arial" w:hAnsi="Arial"/>
                <w:b/>
                <w:color w:val="231F20"/>
                <w:spacing w:val="-9"/>
                <w:w w:val="110"/>
                <w:sz w:val="12"/>
              </w:rPr>
              <w:t xml:space="preserve"> </w:t>
            </w:r>
            <w:r>
              <w:rPr>
                <w:rFonts w:ascii="Arial" w:hAnsi="Arial"/>
                <w:b/>
                <w:color w:val="231F20"/>
                <w:spacing w:val="-1"/>
                <w:w w:val="110"/>
                <w:sz w:val="12"/>
              </w:rPr>
              <w:t>Turizm</w:t>
            </w:r>
            <w:r>
              <w:rPr>
                <w:rFonts w:ascii="Arial" w:hAnsi="Arial"/>
                <w:b/>
                <w:color w:val="231F20"/>
                <w:spacing w:val="-8"/>
                <w:w w:val="110"/>
                <w:sz w:val="12"/>
              </w:rPr>
              <w:t xml:space="preserve"> </w:t>
            </w:r>
            <w:r>
              <w:rPr>
                <w:rFonts w:ascii="Arial" w:hAnsi="Arial"/>
                <w:b/>
                <w:color w:val="231F20"/>
                <w:w w:val="110"/>
                <w:sz w:val="12"/>
              </w:rPr>
              <w:t>imkânlarına</w:t>
            </w:r>
            <w:r>
              <w:rPr>
                <w:rFonts w:ascii="Arial" w:hAnsi="Arial"/>
                <w:b/>
                <w:color w:val="231F20"/>
                <w:spacing w:val="-8"/>
                <w:w w:val="110"/>
                <w:sz w:val="12"/>
              </w:rPr>
              <w:t xml:space="preserv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spacing w:val="-1"/>
                <w:w w:val="110"/>
                <w:sz w:val="12"/>
              </w:rPr>
              <w:t xml:space="preserve">pazarlama çalışmaları </w:t>
            </w:r>
            <w:r>
              <w:rPr>
                <w:rFonts w:ascii="Arial" w:hAnsi="Arial"/>
                <w:b/>
                <w:color w:val="231F20"/>
                <w:w w:val="110"/>
                <w:sz w:val="12"/>
              </w:rPr>
              <w:t>yapılması</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Borders>
              <w:top w:val="nil"/>
            </w:tcBorders>
          </w:tcPr>
          <w:p w14:paraId="5FB1DAA2" w14:textId="77777777" w:rsidR="000C7242" w:rsidRDefault="000C7242" w:rsidP="000C7242">
            <w:pPr>
              <w:pStyle w:val="TableParagraph"/>
              <w:tabs>
                <w:tab w:val="left" w:pos="142"/>
              </w:tabs>
              <w:spacing w:before="4"/>
              <w:rPr>
                <w:rFonts w:ascii="Tahoma"/>
                <w:b/>
                <w:sz w:val="16"/>
              </w:rPr>
            </w:pPr>
          </w:p>
          <w:p w14:paraId="451D62CD" w14:textId="77777777" w:rsidR="000C7242" w:rsidRDefault="000C7242" w:rsidP="000C7242">
            <w:pPr>
              <w:pStyle w:val="TableParagraph"/>
              <w:tabs>
                <w:tab w:val="left" w:pos="142"/>
              </w:tabs>
              <w:spacing w:line="295" w:lineRule="auto"/>
              <w:ind w:left="114" w:right="156"/>
              <w:rPr>
                <w:sz w:val="12"/>
              </w:rPr>
            </w:pPr>
            <w:r>
              <w:rPr>
                <w:color w:val="231F20"/>
                <w:spacing w:val="-1"/>
                <w:sz w:val="12"/>
              </w:rPr>
              <w:t xml:space="preserve">Ülkemizde helal sertifikalı </w:t>
            </w:r>
            <w:r>
              <w:rPr>
                <w:color w:val="231F20"/>
                <w:sz w:val="12"/>
              </w:rPr>
              <w:t>turizm tesisleri ve turizm</w:t>
            </w:r>
            <w:r>
              <w:rPr>
                <w:color w:val="231F20"/>
                <w:spacing w:val="1"/>
                <w:sz w:val="12"/>
              </w:rPr>
              <w:t xml:space="preserve"> </w:t>
            </w:r>
            <w:r>
              <w:rPr>
                <w:color w:val="231F20"/>
                <w:w w:val="95"/>
                <w:sz w:val="12"/>
              </w:rPr>
              <w:t>bölgeleri; ilgili ülkeye yönelik</w:t>
            </w:r>
            <w:r>
              <w:rPr>
                <w:color w:val="231F20"/>
                <w:spacing w:val="1"/>
                <w:w w:val="95"/>
                <w:sz w:val="12"/>
              </w:rPr>
              <w:t xml:space="preserve"> </w:t>
            </w:r>
            <w:r>
              <w:rPr>
                <w:color w:val="231F20"/>
                <w:w w:val="95"/>
                <w:sz w:val="12"/>
              </w:rPr>
              <w:t>olarak yapılacak tanıtım</w:t>
            </w:r>
            <w:r>
              <w:rPr>
                <w:color w:val="231F20"/>
                <w:spacing w:val="1"/>
                <w:w w:val="95"/>
                <w:sz w:val="12"/>
              </w:rPr>
              <w:t xml:space="preserve"> </w:t>
            </w:r>
            <w:r>
              <w:rPr>
                <w:color w:val="231F20"/>
                <w:spacing w:val="-1"/>
                <w:sz w:val="12"/>
              </w:rPr>
              <w:t xml:space="preserve">etkinliklerinde </w:t>
            </w:r>
            <w:r>
              <w:rPr>
                <w:color w:val="231F20"/>
                <w:sz w:val="12"/>
              </w:rPr>
              <w:t>ve ilgili ülkedeki turizm fuarlarında</w:t>
            </w:r>
            <w:r>
              <w:rPr>
                <w:color w:val="231F20"/>
                <w:spacing w:val="1"/>
                <w:sz w:val="12"/>
              </w:rPr>
              <w:t xml:space="preserve"> </w:t>
            </w:r>
            <w:r>
              <w:rPr>
                <w:color w:val="231F20"/>
                <w:w w:val="95"/>
                <w:sz w:val="12"/>
              </w:rPr>
              <w:t>tanıtılacak</w:t>
            </w:r>
            <w:r>
              <w:rPr>
                <w:color w:val="231F20"/>
                <w:spacing w:val="8"/>
                <w:w w:val="95"/>
                <w:sz w:val="12"/>
              </w:rPr>
              <w:t xml:space="preserve"> </w:t>
            </w:r>
            <w:r>
              <w:rPr>
                <w:color w:val="231F20"/>
                <w:w w:val="95"/>
                <w:sz w:val="12"/>
              </w:rPr>
              <w:t>olup;</w:t>
            </w:r>
            <w:r>
              <w:rPr>
                <w:color w:val="231F20"/>
                <w:spacing w:val="9"/>
                <w:w w:val="95"/>
                <w:sz w:val="12"/>
              </w:rPr>
              <w:t xml:space="preserve"> </w:t>
            </w:r>
            <w:r>
              <w:rPr>
                <w:color w:val="231F20"/>
                <w:w w:val="95"/>
                <w:sz w:val="12"/>
              </w:rPr>
              <w:t>ayrıca</w:t>
            </w:r>
            <w:r>
              <w:rPr>
                <w:color w:val="231F20"/>
                <w:spacing w:val="9"/>
                <w:w w:val="95"/>
                <w:sz w:val="12"/>
              </w:rPr>
              <w:t xml:space="preserve"> </w:t>
            </w:r>
            <w:r>
              <w:rPr>
                <w:color w:val="231F20"/>
                <w:w w:val="95"/>
                <w:sz w:val="12"/>
              </w:rPr>
              <w:t>sektör</w:t>
            </w:r>
            <w:r>
              <w:rPr>
                <w:color w:val="231F20"/>
                <w:spacing w:val="9"/>
                <w:w w:val="95"/>
                <w:sz w:val="12"/>
              </w:rPr>
              <w:t xml:space="preserve"> </w:t>
            </w:r>
            <w:r>
              <w:rPr>
                <w:color w:val="231F20"/>
                <w:w w:val="95"/>
                <w:sz w:val="12"/>
              </w:rPr>
              <w:t>firmalarımızın</w:t>
            </w:r>
            <w:r>
              <w:rPr>
                <w:color w:val="231F20"/>
                <w:spacing w:val="9"/>
                <w:w w:val="95"/>
                <w:sz w:val="12"/>
              </w:rPr>
              <w:t xml:space="preserve"> </w:t>
            </w:r>
            <w:r>
              <w:rPr>
                <w:color w:val="231F20"/>
                <w:w w:val="95"/>
                <w:sz w:val="12"/>
              </w:rPr>
              <w:t>katılımıyla</w:t>
            </w:r>
            <w:r>
              <w:rPr>
                <w:color w:val="231F20"/>
                <w:spacing w:val="-37"/>
                <w:w w:val="95"/>
                <w:sz w:val="12"/>
              </w:rPr>
              <w:t xml:space="preserve"> </w:t>
            </w:r>
            <w:r>
              <w:rPr>
                <w:color w:val="231F20"/>
                <w:w w:val="95"/>
                <w:sz w:val="12"/>
              </w:rPr>
              <w:t>HİSER</w:t>
            </w:r>
            <w:r>
              <w:rPr>
                <w:color w:val="231F20"/>
                <w:spacing w:val="-9"/>
                <w:w w:val="95"/>
                <w:sz w:val="12"/>
              </w:rPr>
              <w:t xml:space="preserve"> </w:t>
            </w:r>
            <w:r>
              <w:rPr>
                <w:color w:val="231F20"/>
                <w:w w:val="95"/>
                <w:sz w:val="12"/>
              </w:rPr>
              <w:t>projeleri</w:t>
            </w:r>
            <w:r>
              <w:rPr>
                <w:color w:val="231F20"/>
                <w:spacing w:val="-9"/>
                <w:w w:val="95"/>
                <w:sz w:val="12"/>
              </w:rPr>
              <w:t xml:space="preserve"> </w:t>
            </w:r>
            <w:r>
              <w:rPr>
                <w:color w:val="231F20"/>
                <w:w w:val="95"/>
                <w:sz w:val="12"/>
              </w:rPr>
              <w:t>geliştirilecektir.</w:t>
            </w:r>
            <w:r>
              <w:rPr>
                <w:color w:val="231F20"/>
                <w:spacing w:val="-9"/>
                <w:w w:val="95"/>
                <w:sz w:val="12"/>
              </w:rPr>
              <w:t xml:space="preserve"> </w:t>
            </w:r>
            <w:r>
              <w:rPr>
                <w:color w:val="231F20"/>
                <w:w w:val="95"/>
                <w:sz w:val="12"/>
              </w:rPr>
              <w:t>Bu</w:t>
            </w:r>
            <w:r>
              <w:rPr>
                <w:color w:val="231F20"/>
                <w:spacing w:val="-9"/>
                <w:w w:val="95"/>
                <w:sz w:val="12"/>
              </w:rPr>
              <w:t xml:space="preserve"> </w:t>
            </w:r>
            <w:r>
              <w:rPr>
                <w:color w:val="231F20"/>
                <w:w w:val="95"/>
                <w:sz w:val="12"/>
              </w:rPr>
              <w:t>vesileyle,</w:t>
            </w:r>
          </w:p>
          <w:p w14:paraId="1364262C" w14:textId="77777777" w:rsidR="000C7242" w:rsidRDefault="000C7242" w:rsidP="000C7242">
            <w:pPr>
              <w:pStyle w:val="TableParagraph"/>
              <w:tabs>
                <w:tab w:val="left" w:pos="142"/>
              </w:tabs>
              <w:spacing w:before="3" w:line="295" w:lineRule="auto"/>
              <w:ind w:left="114" w:right="688"/>
              <w:rPr>
                <w:sz w:val="12"/>
              </w:rPr>
            </w:pPr>
            <w:r>
              <w:rPr>
                <w:color w:val="231F20"/>
                <w:sz w:val="12"/>
              </w:rPr>
              <w:t>ülkemizin</w:t>
            </w:r>
            <w:r>
              <w:rPr>
                <w:color w:val="231F20"/>
                <w:spacing w:val="-8"/>
                <w:sz w:val="12"/>
              </w:rPr>
              <w:t xml:space="preserve"> </w:t>
            </w:r>
            <w:r>
              <w:rPr>
                <w:color w:val="231F20"/>
                <w:sz w:val="12"/>
              </w:rPr>
              <w:t>helal</w:t>
            </w:r>
            <w:r>
              <w:rPr>
                <w:color w:val="231F20"/>
                <w:spacing w:val="-8"/>
                <w:sz w:val="12"/>
              </w:rPr>
              <w:t xml:space="preserve"> </w:t>
            </w:r>
            <w:r>
              <w:rPr>
                <w:color w:val="231F20"/>
                <w:sz w:val="12"/>
              </w:rPr>
              <w:t>turizm</w:t>
            </w:r>
            <w:r>
              <w:rPr>
                <w:color w:val="231F20"/>
                <w:spacing w:val="-8"/>
                <w:sz w:val="12"/>
              </w:rPr>
              <w:t xml:space="preserve"> </w:t>
            </w:r>
            <w:r>
              <w:rPr>
                <w:color w:val="231F20"/>
                <w:sz w:val="12"/>
              </w:rPr>
              <w:t>pazarından</w:t>
            </w:r>
            <w:r>
              <w:rPr>
                <w:color w:val="231F20"/>
                <w:spacing w:val="-8"/>
                <w:sz w:val="12"/>
              </w:rPr>
              <w:t xml:space="preserve"> </w:t>
            </w:r>
            <w:r>
              <w:rPr>
                <w:color w:val="231F20"/>
                <w:sz w:val="12"/>
              </w:rPr>
              <w:t>aldığı</w:t>
            </w:r>
            <w:r>
              <w:rPr>
                <w:color w:val="231F20"/>
                <w:spacing w:val="-8"/>
                <w:sz w:val="12"/>
              </w:rPr>
              <w:t xml:space="preserve"> </w:t>
            </w:r>
            <w:r>
              <w:rPr>
                <w:color w:val="231F20"/>
                <w:sz w:val="12"/>
              </w:rPr>
              <w:t>payın</w:t>
            </w:r>
            <w:r>
              <w:rPr>
                <w:color w:val="231F20"/>
                <w:spacing w:val="-39"/>
                <w:sz w:val="12"/>
              </w:rPr>
              <w:t xml:space="preserve"> </w:t>
            </w:r>
            <w:r>
              <w:rPr>
                <w:color w:val="231F20"/>
                <w:spacing w:val="-1"/>
                <w:sz w:val="12"/>
              </w:rPr>
              <w:t>artırılması</w:t>
            </w:r>
            <w:r>
              <w:rPr>
                <w:color w:val="231F20"/>
                <w:spacing w:val="-12"/>
                <w:sz w:val="12"/>
              </w:rPr>
              <w:t xml:space="preserve"> </w:t>
            </w:r>
            <w:r>
              <w:rPr>
                <w:color w:val="231F20"/>
                <w:spacing w:val="-1"/>
                <w:sz w:val="12"/>
              </w:rPr>
              <w:t>amaçlanmaktadır.</w:t>
            </w:r>
          </w:p>
        </w:tc>
        <w:tc>
          <w:tcPr>
            <w:tcW w:w="1573" w:type="dxa"/>
            <w:tcBorders>
              <w:top w:val="nil"/>
            </w:tcBorders>
          </w:tcPr>
          <w:p w14:paraId="04191558" w14:textId="77777777" w:rsidR="000C7242" w:rsidRPr="000C7242" w:rsidRDefault="000C7242" w:rsidP="000C7242">
            <w:pPr>
              <w:pStyle w:val="TableParagraph"/>
              <w:spacing w:before="6"/>
              <w:rPr>
                <w:rFonts w:ascii="Tahoma"/>
                <w:b/>
                <w:sz w:val="14"/>
              </w:rPr>
            </w:pPr>
          </w:p>
          <w:p w14:paraId="51547CA7" w14:textId="77777777" w:rsidR="000C7242" w:rsidRPr="000C7242" w:rsidRDefault="000C7242" w:rsidP="000C7242">
            <w:pPr>
              <w:pStyle w:val="TableParagraph"/>
              <w:rPr>
                <w:rFonts w:ascii="Tahoma"/>
                <w:b/>
                <w:sz w:val="15"/>
              </w:rPr>
            </w:pPr>
          </w:p>
          <w:p w14:paraId="313EE889" w14:textId="77777777" w:rsidR="000C7242" w:rsidRPr="000C7242" w:rsidRDefault="000C7242" w:rsidP="000C7242">
            <w:pPr>
              <w:pStyle w:val="TableParagraph"/>
              <w:spacing w:line="312" w:lineRule="auto"/>
              <w:ind w:left="151" w:right="93"/>
              <w:jc w:val="center"/>
              <w:rPr>
                <w:rFonts w:ascii="Arial" w:hAnsi="Arial"/>
                <w:b/>
                <w:sz w:val="12"/>
              </w:rPr>
            </w:pPr>
            <w:r w:rsidRPr="000C7242">
              <w:rPr>
                <w:rFonts w:ascii="Arial" w:hAnsi="Arial"/>
                <w:b/>
                <w:spacing w:val="-2"/>
                <w:w w:val="110"/>
                <w:sz w:val="12"/>
              </w:rPr>
              <w:t xml:space="preserve">Kültür </w:t>
            </w:r>
            <w:r w:rsidRPr="000C7242">
              <w:rPr>
                <w:rFonts w:ascii="Arial" w:hAnsi="Arial"/>
                <w:b/>
                <w:spacing w:val="-1"/>
                <w:w w:val="110"/>
                <w:sz w:val="12"/>
              </w:rPr>
              <w:t>ve Turizm</w:t>
            </w:r>
            <w:r w:rsidRPr="000C7242">
              <w:rPr>
                <w:rFonts w:ascii="Arial" w:hAnsi="Arial"/>
                <w:b/>
                <w:spacing w:val="-34"/>
                <w:w w:val="110"/>
                <w:sz w:val="12"/>
              </w:rPr>
              <w:t xml:space="preserve"> </w:t>
            </w:r>
            <w:r w:rsidR="0012441B" w:rsidRPr="000C7242">
              <w:rPr>
                <w:rFonts w:ascii="Arial" w:hAnsi="Arial"/>
                <w:b/>
                <w:w w:val="110"/>
                <w:sz w:val="12"/>
              </w:rPr>
              <w:t>Bakanlığı</w:t>
            </w:r>
          </w:p>
          <w:p w14:paraId="556BAFC0" w14:textId="77777777" w:rsidR="000C7242" w:rsidRPr="000C7242" w:rsidRDefault="000C7242" w:rsidP="000C7242">
            <w:pPr>
              <w:pStyle w:val="TableParagraph"/>
              <w:ind w:left="134" w:right="111"/>
              <w:jc w:val="center"/>
              <w:rPr>
                <w:rFonts w:ascii="Arial" w:hAnsi="Arial"/>
                <w:b/>
                <w:sz w:val="12"/>
              </w:rPr>
            </w:pPr>
          </w:p>
        </w:tc>
        <w:tc>
          <w:tcPr>
            <w:tcW w:w="1270" w:type="dxa"/>
            <w:tcBorders>
              <w:top w:val="nil"/>
            </w:tcBorders>
          </w:tcPr>
          <w:p w14:paraId="1F424CBE" w14:textId="77777777" w:rsidR="000C7242" w:rsidRPr="000C7242" w:rsidRDefault="000C7242" w:rsidP="000C7242">
            <w:pPr>
              <w:pStyle w:val="TableParagraph"/>
              <w:spacing w:before="6"/>
              <w:jc w:val="center"/>
              <w:rPr>
                <w:rFonts w:ascii="Tahoma"/>
                <w:b/>
                <w:sz w:val="14"/>
              </w:rPr>
            </w:pPr>
          </w:p>
          <w:p w14:paraId="4D86CF64" w14:textId="77777777" w:rsidR="000C7242" w:rsidRPr="000C7242" w:rsidRDefault="000C7242" w:rsidP="000C7242">
            <w:pPr>
              <w:pStyle w:val="TableParagraph"/>
              <w:spacing w:line="312" w:lineRule="auto"/>
              <w:ind w:right="111"/>
              <w:jc w:val="center"/>
              <w:rPr>
                <w:rFonts w:ascii="Arial" w:hAnsi="Arial"/>
                <w:b/>
                <w:sz w:val="12"/>
              </w:rPr>
            </w:pPr>
            <w:r w:rsidRPr="000C7242">
              <w:rPr>
                <w:rFonts w:ascii="Arial" w:hAnsi="Arial"/>
                <w:b/>
                <w:w w:val="105"/>
                <w:sz w:val="12"/>
              </w:rPr>
              <w:t>Ticaret</w:t>
            </w:r>
            <w:r w:rsidRPr="000C7242">
              <w:rPr>
                <w:rFonts w:ascii="Arial" w:hAnsi="Arial"/>
                <w:b/>
                <w:spacing w:val="6"/>
                <w:w w:val="105"/>
                <w:sz w:val="12"/>
              </w:rPr>
              <w:t xml:space="preserve"> </w:t>
            </w:r>
            <w:r w:rsidR="0012441B" w:rsidRPr="000C7242">
              <w:rPr>
                <w:rFonts w:ascii="Arial" w:hAnsi="Arial"/>
                <w:b/>
                <w:w w:val="105"/>
                <w:sz w:val="12"/>
              </w:rPr>
              <w:t>Bakanlığı</w:t>
            </w:r>
            <w:r w:rsidRPr="000C7242">
              <w:rPr>
                <w:rFonts w:ascii="Arial" w:hAnsi="Arial"/>
                <w:b/>
                <w:spacing w:val="-32"/>
                <w:w w:val="105"/>
                <w:sz w:val="12"/>
              </w:rPr>
              <w:t xml:space="preserve"> </w:t>
            </w:r>
            <w:r w:rsidRPr="000C7242">
              <w:rPr>
                <w:rFonts w:ascii="Arial" w:hAnsi="Arial"/>
                <w:b/>
                <w:w w:val="110"/>
                <w:sz w:val="12"/>
              </w:rPr>
              <w:t>(UHTGM)</w:t>
            </w:r>
          </w:p>
          <w:p w14:paraId="47CF1C46" w14:textId="77777777" w:rsidR="000C7242" w:rsidRPr="000C7242" w:rsidRDefault="000C7242" w:rsidP="000C7242">
            <w:pPr>
              <w:pStyle w:val="TableParagraph"/>
              <w:rPr>
                <w:rFonts w:ascii="Tahoma"/>
                <w:b/>
                <w:sz w:val="15"/>
              </w:rPr>
            </w:pPr>
          </w:p>
          <w:p w14:paraId="6F7C8750" w14:textId="77777777" w:rsidR="000C7242" w:rsidRPr="000C7242" w:rsidRDefault="000C7242" w:rsidP="000C7242">
            <w:pPr>
              <w:pStyle w:val="TableParagraph"/>
              <w:ind w:right="111"/>
              <w:jc w:val="center"/>
              <w:rPr>
                <w:rFonts w:ascii="Arial" w:hAnsi="Arial"/>
                <w:b/>
                <w:sz w:val="12"/>
              </w:rPr>
            </w:pPr>
            <w:r w:rsidRPr="000C7242">
              <w:rPr>
                <w:rFonts w:ascii="Arial" w:hAnsi="Arial"/>
                <w:b/>
                <w:w w:val="105"/>
                <w:sz w:val="12"/>
              </w:rPr>
              <w:t>TİM,</w:t>
            </w:r>
            <w:r w:rsidRPr="000C7242">
              <w:rPr>
                <w:rFonts w:ascii="Arial" w:hAnsi="Arial"/>
                <w:b/>
                <w:spacing w:val="-2"/>
                <w:w w:val="105"/>
                <w:sz w:val="12"/>
              </w:rPr>
              <w:t xml:space="preserve"> </w:t>
            </w:r>
            <w:r w:rsidRPr="000C7242">
              <w:rPr>
                <w:rFonts w:ascii="Arial" w:hAnsi="Arial"/>
                <w:b/>
                <w:w w:val="105"/>
                <w:sz w:val="12"/>
              </w:rPr>
              <w:t>DEİK,</w:t>
            </w:r>
            <w:r w:rsidRPr="000C7242">
              <w:rPr>
                <w:rFonts w:ascii="Arial" w:hAnsi="Arial"/>
                <w:b/>
                <w:spacing w:val="-2"/>
                <w:w w:val="105"/>
                <w:sz w:val="12"/>
              </w:rPr>
              <w:t xml:space="preserve"> </w:t>
            </w:r>
            <w:r w:rsidRPr="000C7242">
              <w:rPr>
                <w:rFonts w:ascii="Arial" w:hAnsi="Arial"/>
                <w:b/>
                <w:w w:val="105"/>
                <w:sz w:val="12"/>
              </w:rPr>
              <w:t>HAK</w:t>
            </w:r>
          </w:p>
        </w:tc>
        <w:tc>
          <w:tcPr>
            <w:tcW w:w="1270" w:type="dxa"/>
            <w:tcBorders>
              <w:top w:val="nil"/>
            </w:tcBorders>
          </w:tcPr>
          <w:p w14:paraId="175FF8C2" w14:textId="77777777" w:rsidR="000C7242" w:rsidRDefault="000C7242" w:rsidP="000C7242">
            <w:pPr>
              <w:pStyle w:val="TableParagraph"/>
              <w:tabs>
                <w:tab w:val="left" w:pos="142"/>
              </w:tabs>
              <w:rPr>
                <w:rFonts w:ascii="Tahoma"/>
                <w:b/>
                <w:sz w:val="16"/>
              </w:rPr>
            </w:pPr>
          </w:p>
          <w:p w14:paraId="57D6E525" w14:textId="77777777" w:rsidR="000C7242" w:rsidRDefault="000C7242" w:rsidP="000C7242">
            <w:pPr>
              <w:pStyle w:val="TableParagraph"/>
              <w:tabs>
                <w:tab w:val="left" w:pos="142"/>
              </w:tabs>
              <w:rPr>
                <w:rFonts w:ascii="Tahoma"/>
                <w:b/>
                <w:sz w:val="16"/>
              </w:rPr>
            </w:pPr>
          </w:p>
          <w:p w14:paraId="6A219EE5" w14:textId="77777777" w:rsidR="000C7242" w:rsidRDefault="000C7242" w:rsidP="000C7242">
            <w:pPr>
              <w:pStyle w:val="TableParagraph"/>
              <w:tabs>
                <w:tab w:val="left" w:pos="142"/>
              </w:tabs>
              <w:rPr>
                <w:rFonts w:ascii="Tahoma"/>
                <w:b/>
                <w:sz w:val="16"/>
              </w:rPr>
            </w:pPr>
          </w:p>
          <w:p w14:paraId="26D9AAF5" w14:textId="77777777" w:rsidR="000C7242" w:rsidRDefault="000C7242" w:rsidP="000C7242">
            <w:pPr>
              <w:pStyle w:val="TableParagraph"/>
              <w:tabs>
                <w:tab w:val="left" w:pos="142"/>
              </w:tabs>
              <w:spacing w:before="132"/>
              <w:ind w:left="327"/>
              <w:rPr>
                <w:rFonts w:ascii="Arial"/>
                <w:b/>
                <w:sz w:val="12"/>
              </w:rPr>
            </w:pPr>
            <w:r>
              <w:rPr>
                <w:rFonts w:ascii="Arial"/>
                <w:b/>
                <w:color w:val="231F20"/>
                <w:w w:val="110"/>
                <w:sz w:val="12"/>
              </w:rPr>
              <w:t>2022-2024</w:t>
            </w:r>
          </w:p>
        </w:tc>
      </w:tr>
      <w:tr w:rsidR="000C7242" w14:paraId="53FB3583" w14:textId="77777777" w:rsidTr="00551C48">
        <w:trPr>
          <w:trHeight w:val="1625"/>
        </w:trPr>
        <w:tc>
          <w:tcPr>
            <w:tcW w:w="1006" w:type="dxa"/>
          </w:tcPr>
          <w:p w14:paraId="5EDD7253" w14:textId="77777777" w:rsidR="000C7242" w:rsidRDefault="000C7242" w:rsidP="000C7242">
            <w:pPr>
              <w:pStyle w:val="TableParagraph"/>
              <w:tabs>
                <w:tab w:val="left" w:pos="142"/>
              </w:tabs>
              <w:rPr>
                <w:rFonts w:ascii="Tahoma"/>
                <w:b/>
                <w:sz w:val="24"/>
              </w:rPr>
            </w:pPr>
          </w:p>
          <w:p w14:paraId="7077B6E9" w14:textId="77777777" w:rsidR="000C7242" w:rsidRDefault="000C7242" w:rsidP="000C7242">
            <w:pPr>
              <w:pStyle w:val="TableParagraph"/>
              <w:tabs>
                <w:tab w:val="left" w:pos="142"/>
              </w:tabs>
              <w:spacing w:before="3"/>
              <w:rPr>
                <w:rFonts w:ascii="Tahoma"/>
                <w:b/>
                <w:sz w:val="34"/>
              </w:rPr>
            </w:pPr>
          </w:p>
          <w:p w14:paraId="3BB103E7" w14:textId="77777777" w:rsidR="000C7242" w:rsidRDefault="000C7242" w:rsidP="000C7242">
            <w:pPr>
              <w:pStyle w:val="TableParagraph"/>
              <w:tabs>
                <w:tab w:val="left" w:pos="142"/>
              </w:tabs>
              <w:ind w:left="219"/>
              <w:rPr>
                <w:rFonts w:ascii="Arial"/>
                <w:b/>
                <w:sz w:val="18"/>
              </w:rPr>
            </w:pPr>
            <w:r>
              <w:rPr>
                <w:rFonts w:ascii="Arial"/>
                <w:b/>
                <w:color w:val="2868B2"/>
                <w:w w:val="105"/>
                <w:sz w:val="18"/>
              </w:rPr>
              <w:t>3.2.30</w:t>
            </w:r>
          </w:p>
        </w:tc>
        <w:tc>
          <w:tcPr>
            <w:tcW w:w="2480" w:type="dxa"/>
          </w:tcPr>
          <w:p w14:paraId="10EF871E" w14:textId="77777777" w:rsidR="000C7242" w:rsidRDefault="000C7242" w:rsidP="000C7242">
            <w:pPr>
              <w:pStyle w:val="TableParagraph"/>
              <w:tabs>
                <w:tab w:val="left" w:pos="142"/>
              </w:tabs>
              <w:spacing w:before="3"/>
              <w:rPr>
                <w:rFonts w:ascii="Tahoma"/>
                <w:b/>
                <w:sz w:val="20"/>
              </w:rPr>
            </w:pPr>
          </w:p>
          <w:p w14:paraId="501F4757" w14:textId="77777777" w:rsidR="000C7242" w:rsidRDefault="000C7242" w:rsidP="000C7242">
            <w:pPr>
              <w:pStyle w:val="TableParagraph"/>
              <w:tabs>
                <w:tab w:val="left" w:pos="142"/>
              </w:tabs>
              <w:spacing w:line="312" w:lineRule="auto"/>
              <w:ind w:left="71" w:right="49"/>
              <w:rPr>
                <w:rFonts w:ascii="Arial" w:hAnsi="Arial"/>
                <w:b/>
                <w:sz w:val="12"/>
              </w:rPr>
            </w:pPr>
            <w:r>
              <w:rPr>
                <w:rFonts w:ascii="Arial" w:hAnsi="Arial"/>
                <w:b/>
                <w:color w:val="231F20"/>
                <w:w w:val="105"/>
                <w:sz w:val="12"/>
              </w:rPr>
              <w:t>Coverings</w:t>
            </w:r>
            <w:r>
              <w:rPr>
                <w:rFonts w:ascii="Arial" w:hAnsi="Arial"/>
                <w:b/>
                <w:color w:val="231F20"/>
                <w:spacing w:val="6"/>
                <w:w w:val="105"/>
                <w:sz w:val="12"/>
              </w:rPr>
              <w:t xml:space="preserve"> </w:t>
            </w:r>
            <w:r>
              <w:rPr>
                <w:rFonts w:ascii="Arial" w:hAnsi="Arial"/>
                <w:b/>
                <w:color w:val="231F20"/>
                <w:w w:val="105"/>
                <w:sz w:val="12"/>
              </w:rPr>
              <w:t>Fuarı’na</w:t>
            </w:r>
            <w:r>
              <w:rPr>
                <w:rFonts w:ascii="Arial" w:hAnsi="Arial"/>
                <w:b/>
                <w:color w:val="231F20"/>
                <w:spacing w:val="7"/>
                <w:w w:val="105"/>
                <w:sz w:val="12"/>
              </w:rPr>
              <w:t xml:space="preserve"> </w:t>
            </w:r>
            <w:r>
              <w:rPr>
                <w:rFonts w:ascii="Arial" w:hAnsi="Arial"/>
                <w:b/>
                <w:color w:val="231F20"/>
                <w:w w:val="105"/>
                <w:sz w:val="12"/>
              </w:rPr>
              <w:t>milli</w:t>
            </w:r>
            <w:r>
              <w:rPr>
                <w:rFonts w:ascii="Arial" w:hAnsi="Arial"/>
                <w:b/>
                <w:color w:val="231F20"/>
                <w:spacing w:val="7"/>
                <w:w w:val="105"/>
                <w:sz w:val="12"/>
              </w:rPr>
              <w:t xml:space="preserve"> </w:t>
            </w:r>
            <w:r>
              <w:rPr>
                <w:rFonts w:ascii="Arial" w:hAnsi="Arial"/>
                <w:b/>
                <w:color w:val="231F20"/>
                <w:w w:val="105"/>
                <w:sz w:val="12"/>
              </w:rPr>
              <w:t>katılım</w:t>
            </w:r>
            <w:r>
              <w:rPr>
                <w:rFonts w:ascii="Arial" w:hAnsi="Arial"/>
                <w:b/>
                <w:color w:val="231F20"/>
                <w:spacing w:val="-32"/>
                <w:w w:val="105"/>
                <w:sz w:val="12"/>
              </w:rPr>
              <w:t xml:space="preserve"> </w:t>
            </w:r>
            <w:r>
              <w:rPr>
                <w:rFonts w:ascii="Arial" w:hAnsi="Arial"/>
                <w:b/>
                <w:color w:val="231F20"/>
                <w:spacing w:val="-1"/>
                <w:w w:val="110"/>
                <w:sz w:val="12"/>
              </w:rPr>
              <w:t xml:space="preserve">organizasyonu </w:t>
            </w:r>
            <w:r>
              <w:rPr>
                <w:rFonts w:ascii="Arial" w:hAnsi="Arial"/>
                <w:b/>
                <w:color w:val="231F20"/>
                <w:w w:val="110"/>
                <w:sz w:val="12"/>
              </w:rPr>
              <w:t>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5B00AC58" w14:textId="77777777" w:rsidR="000C7242" w:rsidRDefault="000C7242" w:rsidP="000C7242">
            <w:pPr>
              <w:pStyle w:val="TableParagraph"/>
              <w:tabs>
                <w:tab w:val="left" w:pos="142"/>
              </w:tabs>
              <w:rPr>
                <w:rFonts w:ascii="Tahoma"/>
                <w:b/>
                <w:sz w:val="16"/>
              </w:rPr>
            </w:pPr>
          </w:p>
          <w:p w14:paraId="43E0A0B5" w14:textId="77777777" w:rsidR="000C7242" w:rsidRDefault="000C7242" w:rsidP="000C7242">
            <w:pPr>
              <w:pStyle w:val="TableParagraph"/>
              <w:tabs>
                <w:tab w:val="left" w:pos="142"/>
              </w:tabs>
              <w:rPr>
                <w:rFonts w:ascii="Tahoma"/>
                <w:b/>
                <w:sz w:val="16"/>
              </w:rPr>
            </w:pPr>
          </w:p>
          <w:p w14:paraId="1B821972" w14:textId="77777777" w:rsidR="000C7242" w:rsidRDefault="000C7242" w:rsidP="000C7242">
            <w:pPr>
              <w:pStyle w:val="TableParagraph"/>
              <w:tabs>
                <w:tab w:val="left" w:pos="142"/>
              </w:tabs>
              <w:spacing w:before="3"/>
              <w:rPr>
                <w:rFonts w:ascii="Tahoma"/>
                <w:b/>
                <w:sz w:val="13"/>
              </w:rPr>
            </w:pPr>
          </w:p>
          <w:p w14:paraId="6916EE26" w14:textId="77777777" w:rsidR="000C7242" w:rsidRDefault="000C7242" w:rsidP="000C7242">
            <w:pPr>
              <w:pStyle w:val="TableParagraph"/>
              <w:tabs>
                <w:tab w:val="left" w:pos="142"/>
              </w:tabs>
              <w:spacing w:line="295" w:lineRule="auto"/>
              <w:ind w:left="114" w:right="272"/>
              <w:rPr>
                <w:sz w:val="12"/>
              </w:rPr>
            </w:pPr>
            <w:r>
              <w:rPr>
                <w:color w:val="231F20"/>
                <w:spacing w:val="-1"/>
                <w:sz w:val="12"/>
              </w:rPr>
              <w:t>Doğal</w:t>
            </w:r>
            <w:r>
              <w:rPr>
                <w:color w:val="231F20"/>
                <w:spacing w:val="-12"/>
                <w:sz w:val="12"/>
              </w:rPr>
              <w:t xml:space="preserve"> </w:t>
            </w:r>
            <w:r>
              <w:rPr>
                <w:color w:val="231F20"/>
                <w:spacing w:val="-1"/>
                <w:sz w:val="12"/>
              </w:rPr>
              <w:t>taş</w:t>
            </w:r>
            <w:r>
              <w:rPr>
                <w:color w:val="231F20"/>
                <w:spacing w:val="-12"/>
                <w:sz w:val="12"/>
              </w:rPr>
              <w:t xml:space="preserve"> </w:t>
            </w:r>
            <w:r>
              <w:rPr>
                <w:color w:val="231F20"/>
                <w:sz w:val="12"/>
              </w:rPr>
              <w:t>ve</w:t>
            </w:r>
            <w:r>
              <w:rPr>
                <w:color w:val="231F20"/>
                <w:spacing w:val="-11"/>
                <w:sz w:val="12"/>
              </w:rPr>
              <w:t xml:space="preserve"> </w:t>
            </w:r>
            <w:r>
              <w:rPr>
                <w:color w:val="231F20"/>
                <w:sz w:val="12"/>
              </w:rPr>
              <w:t>zemin</w:t>
            </w:r>
            <w:r>
              <w:rPr>
                <w:color w:val="231F20"/>
                <w:spacing w:val="-12"/>
                <w:sz w:val="12"/>
              </w:rPr>
              <w:t xml:space="preserve"> </w:t>
            </w:r>
            <w:r>
              <w:rPr>
                <w:color w:val="231F20"/>
                <w:sz w:val="12"/>
              </w:rPr>
              <w:t>kaplamalarına</w:t>
            </w:r>
            <w:r>
              <w:rPr>
                <w:color w:val="231F20"/>
                <w:spacing w:val="-12"/>
                <w:sz w:val="12"/>
              </w:rPr>
              <w:t xml:space="preserve"> </w:t>
            </w:r>
            <w:r>
              <w:rPr>
                <w:color w:val="231F20"/>
                <w:sz w:val="12"/>
              </w:rPr>
              <w:t>yönelik</w:t>
            </w:r>
            <w:r>
              <w:rPr>
                <w:color w:val="231F20"/>
                <w:spacing w:val="-11"/>
                <w:sz w:val="12"/>
              </w:rPr>
              <w:t xml:space="preserve"> </w:t>
            </w:r>
            <w:r>
              <w:rPr>
                <w:color w:val="231F20"/>
                <w:sz w:val="12"/>
              </w:rPr>
              <w:t>söz</w:t>
            </w:r>
            <w:r>
              <w:rPr>
                <w:color w:val="231F20"/>
                <w:spacing w:val="-12"/>
                <w:sz w:val="12"/>
              </w:rPr>
              <w:t xml:space="preserve"> </w:t>
            </w:r>
            <w:r>
              <w:rPr>
                <w:color w:val="231F20"/>
                <w:sz w:val="12"/>
              </w:rPr>
              <w:t>konusu</w:t>
            </w:r>
            <w:r>
              <w:rPr>
                <w:color w:val="231F20"/>
                <w:spacing w:val="-39"/>
                <w:sz w:val="12"/>
              </w:rPr>
              <w:t xml:space="preserve"> </w:t>
            </w:r>
            <w:r>
              <w:rPr>
                <w:color w:val="231F20"/>
                <w:sz w:val="12"/>
              </w:rPr>
              <w:t>fuarda firmalarımızın katılımının desteklenmesi</w:t>
            </w:r>
            <w:r>
              <w:rPr>
                <w:color w:val="231F20"/>
                <w:spacing w:val="1"/>
                <w:sz w:val="12"/>
              </w:rPr>
              <w:t xml:space="preserve"> </w:t>
            </w:r>
            <w:r>
              <w:rPr>
                <w:color w:val="231F20"/>
                <w:spacing w:val="-1"/>
                <w:sz w:val="12"/>
              </w:rPr>
              <w:t>suretiyle</w:t>
            </w:r>
            <w:r>
              <w:rPr>
                <w:color w:val="231F20"/>
                <w:spacing w:val="-12"/>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z w:val="12"/>
              </w:rPr>
              <w:t>planlanmaktadır.</w:t>
            </w:r>
          </w:p>
        </w:tc>
        <w:tc>
          <w:tcPr>
            <w:tcW w:w="1573" w:type="dxa"/>
          </w:tcPr>
          <w:p w14:paraId="2FBB0970" w14:textId="77777777" w:rsidR="000C7242" w:rsidRPr="000C7242" w:rsidRDefault="000C7242" w:rsidP="000C7242">
            <w:pPr>
              <w:pStyle w:val="TableParagraph"/>
              <w:rPr>
                <w:rFonts w:ascii="Tahoma"/>
                <w:b/>
                <w:sz w:val="16"/>
              </w:rPr>
            </w:pPr>
          </w:p>
          <w:p w14:paraId="3565DB2A" w14:textId="77777777" w:rsidR="000C7242" w:rsidRPr="000C7242" w:rsidRDefault="000C7242" w:rsidP="000C7242">
            <w:pPr>
              <w:pStyle w:val="TableParagraph"/>
              <w:rPr>
                <w:rFonts w:ascii="Tahoma"/>
                <w:b/>
                <w:sz w:val="16"/>
              </w:rPr>
            </w:pPr>
          </w:p>
          <w:p w14:paraId="1F95AD0E" w14:textId="77777777" w:rsidR="000C7242" w:rsidRPr="000C7242" w:rsidRDefault="000C7242" w:rsidP="000C7242">
            <w:pPr>
              <w:pStyle w:val="TableParagraph"/>
              <w:spacing w:before="8"/>
              <w:rPr>
                <w:rFonts w:ascii="Tahoma"/>
                <w:b/>
                <w:sz w:val="16"/>
              </w:rPr>
            </w:pPr>
          </w:p>
          <w:p w14:paraId="4C1CC0E9" w14:textId="77777777" w:rsidR="000C7242" w:rsidRPr="000C7242" w:rsidRDefault="000C7242" w:rsidP="000C7242">
            <w:pPr>
              <w:pStyle w:val="TableParagraph"/>
              <w:spacing w:line="312" w:lineRule="auto"/>
              <w:ind w:left="530" w:right="242" w:hanging="262"/>
              <w:rPr>
                <w:rFonts w:ascii="Arial" w:hAnsi="Arial"/>
                <w:b/>
                <w:sz w:val="12"/>
              </w:rPr>
            </w:pPr>
            <w:r w:rsidRPr="000C7242">
              <w:rPr>
                <w:rFonts w:ascii="Arial" w:hAnsi="Arial"/>
                <w:b/>
                <w:spacing w:val="-2"/>
                <w:w w:val="110"/>
                <w:sz w:val="12"/>
              </w:rPr>
              <w:t xml:space="preserve">Ticaret </w:t>
            </w:r>
            <w:r w:rsidR="0012441B" w:rsidRPr="000C7242">
              <w:rPr>
                <w:rFonts w:ascii="Arial" w:hAnsi="Arial"/>
                <w:b/>
                <w:spacing w:val="-2"/>
                <w:w w:val="110"/>
                <w:sz w:val="12"/>
              </w:rPr>
              <w:t>Bakanlığı</w:t>
            </w:r>
            <w:r w:rsidRPr="000C7242">
              <w:rPr>
                <w:rFonts w:ascii="Arial" w:hAnsi="Arial"/>
                <w:b/>
                <w:spacing w:val="-34"/>
                <w:w w:val="110"/>
                <w:sz w:val="12"/>
              </w:rPr>
              <w:t xml:space="preserve"> </w:t>
            </w:r>
            <w:r w:rsidRPr="000C7242">
              <w:rPr>
                <w:rFonts w:ascii="Arial" w:hAnsi="Arial"/>
                <w:b/>
                <w:w w:val="110"/>
                <w:sz w:val="12"/>
              </w:rPr>
              <w:t>(İHRGM)</w:t>
            </w:r>
          </w:p>
        </w:tc>
        <w:tc>
          <w:tcPr>
            <w:tcW w:w="1270" w:type="dxa"/>
          </w:tcPr>
          <w:p w14:paraId="062187C9" w14:textId="77777777" w:rsidR="000C7242" w:rsidRPr="000C7242" w:rsidRDefault="000C7242" w:rsidP="000C7242">
            <w:pPr>
              <w:pStyle w:val="TableParagraph"/>
              <w:jc w:val="center"/>
              <w:rPr>
                <w:rFonts w:ascii="Tahoma"/>
                <w:b/>
                <w:sz w:val="16"/>
              </w:rPr>
            </w:pPr>
          </w:p>
          <w:p w14:paraId="4F62D507" w14:textId="77777777" w:rsidR="000C7242" w:rsidRPr="000C7242" w:rsidRDefault="000C7242" w:rsidP="000C7242">
            <w:pPr>
              <w:pStyle w:val="TableParagraph"/>
              <w:jc w:val="center"/>
              <w:rPr>
                <w:rFonts w:ascii="Tahoma"/>
                <w:b/>
                <w:sz w:val="16"/>
              </w:rPr>
            </w:pPr>
          </w:p>
          <w:p w14:paraId="1D93516D" w14:textId="77777777" w:rsidR="000C7242" w:rsidRPr="000C7242" w:rsidRDefault="000C7242" w:rsidP="000C7242">
            <w:pPr>
              <w:pStyle w:val="TableParagraph"/>
              <w:spacing w:before="8"/>
              <w:jc w:val="center"/>
              <w:rPr>
                <w:rFonts w:ascii="Tahoma"/>
                <w:b/>
                <w:sz w:val="16"/>
              </w:rPr>
            </w:pPr>
          </w:p>
          <w:p w14:paraId="37A77AF2" w14:textId="77777777" w:rsidR="000C7242" w:rsidRPr="000C7242" w:rsidRDefault="000C7242" w:rsidP="000C7242">
            <w:pPr>
              <w:pStyle w:val="TableParagraph"/>
              <w:spacing w:line="312" w:lineRule="auto"/>
              <w:ind w:right="242"/>
              <w:jc w:val="center"/>
              <w:rPr>
                <w:rFonts w:ascii="Arial" w:hAnsi="Arial"/>
                <w:b/>
                <w:sz w:val="12"/>
              </w:rPr>
            </w:pPr>
            <w:r w:rsidRPr="000C7242">
              <w:rPr>
                <w:rFonts w:ascii="Arial" w:hAnsi="Arial"/>
                <w:b/>
                <w:spacing w:val="-2"/>
                <w:w w:val="110"/>
                <w:sz w:val="12"/>
              </w:rPr>
              <w:t>-</w:t>
            </w:r>
          </w:p>
        </w:tc>
        <w:tc>
          <w:tcPr>
            <w:tcW w:w="1270" w:type="dxa"/>
          </w:tcPr>
          <w:p w14:paraId="2F24602B" w14:textId="77777777" w:rsidR="000C7242" w:rsidRDefault="000C7242" w:rsidP="000C7242">
            <w:pPr>
              <w:pStyle w:val="TableParagraph"/>
              <w:tabs>
                <w:tab w:val="left" w:pos="142"/>
              </w:tabs>
              <w:rPr>
                <w:rFonts w:ascii="Tahoma"/>
                <w:b/>
                <w:sz w:val="16"/>
              </w:rPr>
            </w:pPr>
          </w:p>
          <w:p w14:paraId="218A2BB0" w14:textId="77777777" w:rsidR="000C7242" w:rsidRDefault="000C7242" w:rsidP="000C7242">
            <w:pPr>
              <w:pStyle w:val="TableParagraph"/>
              <w:tabs>
                <w:tab w:val="left" w:pos="142"/>
              </w:tabs>
              <w:rPr>
                <w:rFonts w:ascii="Tahoma"/>
                <w:b/>
                <w:sz w:val="16"/>
              </w:rPr>
            </w:pPr>
          </w:p>
          <w:p w14:paraId="4CBABF27" w14:textId="77777777" w:rsidR="000C7242" w:rsidRDefault="000C7242" w:rsidP="000C7242">
            <w:pPr>
              <w:pStyle w:val="TableParagraph"/>
              <w:tabs>
                <w:tab w:val="left" w:pos="142"/>
              </w:tabs>
              <w:rPr>
                <w:rFonts w:ascii="Tahoma"/>
                <w:b/>
                <w:sz w:val="16"/>
              </w:rPr>
            </w:pPr>
          </w:p>
          <w:p w14:paraId="33440832" w14:textId="77777777" w:rsidR="000C7242" w:rsidRDefault="000C7242" w:rsidP="000C7242">
            <w:pPr>
              <w:pStyle w:val="TableParagraph"/>
              <w:tabs>
                <w:tab w:val="left" w:pos="142"/>
              </w:tabs>
              <w:spacing w:before="126"/>
              <w:ind w:left="331"/>
              <w:rPr>
                <w:rFonts w:ascii="Arial"/>
                <w:b/>
                <w:sz w:val="12"/>
              </w:rPr>
            </w:pPr>
            <w:r>
              <w:rPr>
                <w:rFonts w:ascii="Arial"/>
                <w:b/>
                <w:color w:val="231F20"/>
                <w:w w:val="110"/>
                <w:sz w:val="12"/>
              </w:rPr>
              <w:t>2022-2023</w:t>
            </w:r>
          </w:p>
        </w:tc>
      </w:tr>
      <w:tr w:rsidR="000C7242" w14:paraId="0F81CE97" w14:textId="77777777" w:rsidTr="00551C48">
        <w:trPr>
          <w:trHeight w:val="1716"/>
        </w:trPr>
        <w:tc>
          <w:tcPr>
            <w:tcW w:w="1006" w:type="dxa"/>
          </w:tcPr>
          <w:p w14:paraId="6740CA23" w14:textId="77777777" w:rsidR="000C7242" w:rsidRDefault="000C7242" w:rsidP="000C7242">
            <w:pPr>
              <w:pStyle w:val="TableParagraph"/>
              <w:tabs>
                <w:tab w:val="left" w:pos="142"/>
              </w:tabs>
              <w:rPr>
                <w:rFonts w:ascii="Tahoma"/>
                <w:b/>
                <w:sz w:val="24"/>
              </w:rPr>
            </w:pPr>
          </w:p>
          <w:p w14:paraId="3B97A1F7" w14:textId="77777777" w:rsidR="000C7242" w:rsidRDefault="000C7242" w:rsidP="000C7242">
            <w:pPr>
              <w:pStyle w:val="TableParagraph"/>
              <w:tabs>
                <w:tab w:val="left" w:pos="142"/>
              </w:tabs>
              <w:spacing w:before="6"/>
              <w:rPr>
                <w:rFonts w:ascii="Tahoma"/>
                <w:b/>
                <w:sz w:val="32"/>
              </w:rPr>
            </w:pPr>
          </w:p>
          <w:p w14:paraId="432D673C" w14:textId="77777777" w:rsidR="000C7242" w:rsidRDefault="000C7242" w:rsidP="000C7242">
            <w:pPr>
              <w:pStyle w:val="TableParagraph"/>
              <w:tabs>
                <w:tab w:val="left" w:pos="142"/>
              </w:tabs>
              <w:spacing w:before="1"/>
              <w:ind w:left="245"/>
              <w:rPr>
                <w:rFonts w:ascii="Arial"/>
                <w:b/>
                <w:sz w:val="18"/>
              </w:rPr>
            </w:pPr>
            <w:r>
              <w:rPr>
                <w:rFonts w:ascii="Arial"/>
                <w:b/>
                <w:color w:val="2868B2"/>
                <w:sz w:val="18"/>
              </w:rPr>
              <w:t>3.2.31</w:t>
            </w:r>
          </w:p>
        </w:tc>
        <w:tc>
          <w:tcPr>
            <w:tcW w:w="2480" w:type="dxa"/>
          </w:tcPr>
          <w:p w14:paraId="3FDE2EDB" w14:textId="77777777" w:rsidR="000C7242" w:rsidRDefault="000C7242" w:rsidP="000C7242">
            <w:pPr>
              <w:pStyle w:val="TableParagraph"/>
              <w:tabs>
                <w:tab w:val="left" w:pos="142"/>
              </w:tabs>
              <w:spacing w:before="8"/>
              <w:rPr>
                <w:rFonts w:ascii="Tahoma"/>
                <w:b/>
                <w:sz w:val="12"/>
              </w:rPr>
            </w:pPr>
          </w:p>
          <w:p w14:paraId="49B85B07" w14:textId="77777777" w:rsidR="000C7242" w:rsidRDefault="000C7242" w:rsidP="000C7242">
            <w:pPr>
              <w:pStyle w:val="TableParagraph"/>
              <w:tabs>
                <w:tab w:val="left" w:pos="142"/>
              </w:tabs>
              <w:spacing w:before="1" w:line="312" w:lineRule="auto"/>
              <w:ind w:left="91" w:right="171"/>
              <w:rPr>
                <w:rFonts w:ascii="Arial" w:hAnsi="Arial"/>
                <w:b/>
                <w:sz w:val="12"/>
              </w:rPr>
            </w:pPr>
            <w:r>
              <w:rPr>
                <w:rFonts w:ascii="Arial" w:hAnsi="Arial"/>
                <w:b/>
                <w:color w:val="231F20"/>
                <w:spacing w:val="-1"/>
                <w:w w:val="110"/>
                <w:sz w:val="12"/>
              </w:rPr>
              <w:t>Premiere</w:t>
            </w:r>
            <w:r>
              <w:rPr>
                <w:rFonts w:ascii="Arial" w:hAnsi="Arial"/>
                <w:b/>
                <w:color w:val="231F20"/>
                <w:spacing w:val="-8"/>
                <w:w w:val="110"/>
                <w:sz w:val="12"/>
              </w:rPr>
              <w:t xml:space="preserve"> </w:t>
            </w:r>
            <w:r>
              <w:rPr>
                <w:rFonts w:ascii="Arial" w:hAnsi="Arial"/>
                <w:b/>
                <w:color w:val="231F20"/>
                <w:spacing w:val="-1"/>
                <w:w w:val="110"/>
                <w:sz w:val="12"/>
              </w:rPr>
              <w:t>Vision</w:t>
            </w:r>
            <w:r>
              <w:rPr>
                <w:rFonts w:ascii="Arial" w:hAnsi="Arial"/>
                <w:b/>
                <w:color w:val="231F20"/>
                <w:spacing w:val="-8"/>
                <w:w w:val="110"/>
                <w:sz w:val="12"/>
              </w:rPr>
              <w:t xml:space="preserve"> </w:t>
            </w:r>
            <w:r>
              <w:rPr>
                <w:rFonts w:ascii="Arial" w:hAnsi="Arial"/>
                <w:b/>
                <w:color w:val="231F20"/>
                <w:w w:val="110"/>
                <w:sz w:val="12"/>
              </w:rPr>
              <w:t>New</w:t>
            </w:r>
            <w:r>
              <w:rPr>
                <w:rFonts w:ascii="Arial" w:hAnsi="Arial"/>
                <w:b/>
                <w:color w:val="231F20"/>
                <w:spacing w:val="-8"/>
                <w:w w:val="110"/>
                <w:sz w:val="12"/>
              </w:rPr>
              <w:t xml:space="preserve"> </w:t>
            </w:r>
            <w:r>
              <w:rPr>
                <w:rFonts w:ascii="Arial" w:hAnsi="Arial"/>
                <w:b/>
                <w:color w:val="231F20"/>
                <w:w w:val="110"/>
                <w:sz w:val="12"/>
              </w:rPr>
              <w:t>York</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Magic</w:t>
            </w:r>
            <w:r>
              <w:rPr>
                <w:rFonts w:ascii="Arial" w:hAnsi="Arial"/>
                <w:b/>
                <w:color w:val="231F20"/>
                <w:spacing w:val="-34"/>
                <w:w w:val="110"/>
                <w:sz w:val="12"/>
              </w:rPr>
              <w:t xml:space="preserve"> </w:t>
            </w:r>
            <w:r>
              <w:rPr>
                <w:rFonts w:ascii="Arial" w:hAnsi="Arial"/>
                <w:b/>
                <w:color w:val="231F20"/>
                <w:w w:val="110"/>
                <w:sz w:val="12"/>
              </w:rPr>
              <w:t>adlı fuarlara milli katılım</w:t>
            </w:r>
            <w:r>
              <w:rPr>
                <w:rFonts w:ascii="Arial" w:hAnsi="Arial"/>
                <w:b/>
                <w:color w:val="231F20"/>
                <w:spacing w:val="1"/>
                <w:w w:val="110"/>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408902B8" w14:textId="77777777" w:rsidR="000C7242" w:rsidRDefault="000C7242" w:rsidP="000C7242">
            <w:pPr>
              <w:pStyle w:val="TableParagraph"/>
              <w:tabs>
                <w:tab w:val="left" w:pos="142"/>
              </w:tabs>
              <w:rPr>
                <w:rFonts w:ascii="Tahoma"/>
                <w:b/>
                <w:sz w:val="16"/>
              </w:rPr>
            </w:pPr>
          </w:p>
          <w:p w14:paraId="633A2B40" w14:textId="77777777" w:rsidR="000C7242" w:rsidRDefault="000C7242" w:rsidP="000C7242">
            <w:pPr>
              <w:pStyle w:val="TableParagraph"/>
              <w:tabs>
                <w:tab w:val="left" w:pos="142"/>
              </w:tabs>
              <w:spacing w:before="11"/>
              <w:rPr>
                <w:rFonts w:ascii="Tahoma"/>
                <w:b/>
                <w:sz w:val="17"/>
              </w:rPr>
            </w:pPr>
          </w:p>
          <w:p w14:paraId="499A315B" w14:textId="77777777" w:rsidR="000C7242" w:rsidRDefault="000C7242" w:rsidP="000C7242">
            <w:pPr>
              <w:pStyle w:val="TableParagraph"/>
              <w:tabs>
                <w:tab w:val="left" w:pos="142"/>
              </w:tabs>
              <w:spacing w:line="295" w:lineRule="auto"/>
              <w:ind w:left="114" w:right="226"/>
              <w:rPr>
                <w:sz w:val="12"/>
              </w:rPr>
            </w:pPr>
            <w:r>
              <w:rPr>
                <w:color w:val="231F20"/>
                <w:w w:val="95"/>
                <w:sz w:val="12"/>
              </w:rPr>
              <w:t>Tekstil, Hazır Giyim Ürünleri, Moda, Deri ve</w:t>
            </w:r>
            <w:r>
              <w:rPr>
                <w:color w:val="231F20"/>
                <w:spacing w:val="1"/>
                <w:w w:val="95"/>
                <w:sz w:val="12"/>
              </w:rPr>
              <w:t xml:space="preserve"> </w:t>
            </w:r>
            <w:r>
              <w:rPr>
                <w:color w:val="231F20"/>
                <w:w w:val="95"/>
                <w:sz w:val="12"/>
              </w:rPr>
              <w:t>Teknolojilerine yönelik söz konusu fuarlarda</w:t>
            </w:r>
            <w:r>
              <w:rPr>
                <w:color w:val="231F20"/>
                <w:spacing w:val="1"/>
                <w:w w:val="95"/>
                <w:sz w:val="12"/>
              </w:rPr>
              <w:t xml:space="preserve"> </w:t>
            </w:r>
            <w:r>
              <w:rPr>
                <w:color w:val="231F20"/>
                <w:spacing w:val="-1"/>
                <w:sz w:val="12"/>
              </w:rPr>
              <w:t>firmalarımızın</w:t>
            </w:r>
            <w:r>
              <w:rPr>
                <w:color w:val="231F20"/>
                <w:spacing w:val="-10"/>
                <w:sz w:val="12"/>
              </w:rPr>
              <w:t xml:space="preserve"> </w:t>
            </w:r>
            <w:r>
              <w:rPr>
                <w:color w:val="231F20"/>
                <w:sz w:val="12"/>
              </w:rPr>
              <w:t>katılımının</w:t>
            </w:r>
            <w:r>
              <w:rPr>
                <w:color w:val="231F20"/>
                <w:spacing w:val="-10"/>
                <w:sz w:val="12"/>
              </w:rPr>
              <w:t xml:space="preserve"> </w:t>
            </w:r>
            <w:r>
              <w:rPr>
                <w:color w:val="231F20"/>
                <w:sz w:val="12"/>
              </w:rPr>
              <w:t>desteklenmesi</w:t>
            </w:r>
            <w:r>
              <w:rPr>
                <w:color w:val="231F20"/>
                <w:spacing w:val="-10"/>
                <w:sz w:val="12"/>
              </w:rPr>
              <w:t xml:space="preserve"> </w:t>
            </w:r>
            <w:r>
              <w:rPr>
                <w:color w:val="231F20"/>
                <w:sz w:val="12"/>
              </w:rPr>
              <w:t>suretiyle</w:t>
            </w:r>
            <w:r>
              <w:rPr>
                <w:color w:val="231F20"/>
                <w:spacing w:val="-39"/>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1"/>
                <w:sz w:val="12"/>
              </w:rPr>
              <w:t xml:space="preserve"> </w:t>
            </w:r>
            <w:r>
              <w:rPr>
                <w:color w:val="231F20"/>
                <w:sz w:val="12"/>
              </w:rPr>
              <w:t>planlanmaktadır.</w:t>
            </w:r>
          </w:p>
        </w:tc>
        <w:tc>
          <w:tcPr>
            <w:tcW w:w="1573" w:type="dxa"/>
          </w:tcPr>
          <w:p w14:paraId="3B645A9B" w14:textId="77777777" w:rsidR="000C7242" w:rsidRPr="000C7242" w:rsidRDefault="000C7242" w:rsidP="000C7242">
            <w:pPr>
              <w:pStyle w:val="TableParagraph"/>
              <w:rPr>
                <w:rFonts w:ascii="Tahoma"/>
                <w:b/>
                <w:sz w:val="16"/>
              </w:rPr>
            </w:pPr>
          </w:p>
          <w:p w14:paraId="13F4D164" w14:textId="77777777" w:rsidR="000C7242" w:rsidRPr="000C7242" w:rsidRDefault="000C7242" w:rsidP="000C7242">
            <w:pPr>
              <w:pStyle w:val="TableParagraph"/>
              <w:rPr>
                <w:rFonts w:ascii="Tahoma"/>
                <w:b/>
                <w:sz w:val="16"/>
              </w:rPr>
            </w:pPr>
          </w:p>
          <w:p w14:paraId="32119E14" w14:textId="77777777" w:rsidR="000C7242" w:rsidRPr="000C7242" w:rsidRDefault="000C7242" w:rsidP="000C7242">
            <w:pPr>
              <w:pStyle w:val="TableParagraph"/>
              <w:spacing w:before="5"/>
              <w:rPr>
                <w:rFonts w:ascii="Tahoma"/>
                <w:b/>
                <w:sz w:val="16"/>
              </w:rPr>
            </w:pPr>
          </w:p>
          <w:p w14:paraId="68EA3A4F" w14:textId="77777777" w:rsidR="000C7242" w:rsidRPr="000C7242" w:rsidRDefault="000C7242" w:rsidP="000C7242">
            <w:pPr>
              <w:pStyle w:val="TableParagraph"/>
              <w:spacing w:line="312" w:lineRule="auto"/>
              <w:ind w:left="530" w:right="242" w:hanging="262"/>
              <w:rPr>
                <w:rFonts w:ascii="Arial" w:hAnsi="Arial"/>
                <w:b/>
                <w:sz w:val="12"/>
              </w:rPr>
            </w:pPr>
            <w:r w:rsidRPr="000C7242">
              <w:rPr>
                <w:rFonts w:ascii="Arial" w:hAnsi="Arial"/>
                <w:b/>
                <w:spacing w:val="-2"/>
                <w:w w:val="110"/>
                <w:sz w:val="12"/>
              </w:rPr>
              <w:t xml:space="preserve">Ticaret </w:t>
            </w:r>
            <w:r w:rsidR="0012441B" w:rsidRPr="000C7242">
              <w:rPr>
                <w:rFonts w:ascii="Arial" w:hAnsi="Arial"/>
                <w:b/>
                <w:spacing w:val="-2"/>
                <w:w w:val="110"/>
                <w:sz w:val="12"/>
              </w:rPr>
              <w:t>Bakanlığı</w:t>
            </w:r>
            <w:r w:rsidRPr="000C7242">
              <w:rPr>
                <w:rFonts w:ascii="Arial" w:hAnsi="Arial"/>
                <w:b/>
                <w:spacing w:val="-34"/>
                <w:w w:val="110"/>
                <w:sz w:val="12"/>
              </w:rPr>
              <w:t xml:space="preserve"> </w:t>
            </w:r>
            <w:r w:rsidRPr="000C7242">
              <w:rPr>
                <w:rFonts w:ascii="Arial" w:hAnsi="Arial"/>
                <w:b/>
                <w:w w:val="110"/>
                <w:sz w:val="12"/>
              </w:rPr>
              <w:t>(İHRGM)</w:t>
            </w:r>
          </w:p>
        </w:tc>
        <w:tc>
          <w:tcPr>
            <w:tcW w:w="1270" w:type="dxa"/>
          </w:tcPr>
          <w:p w14:paraId="7CCBC8C1" w14:textId="77777777" w:rsidR="000C7242" w:rsidRPr="000C7242" w:rsidRDefault="000C7242" w:rsidP="000C7242">
            <w:pPr>
              <w:pStyle w:val="TableParagraph"/>
              <w:jc w:val="center"/>
              <w:rPr>
                <w:rFonts w:ascii="Tahoma"/>
                <w:b/>
                <w:sz w:val="16"/>
              </w:rPr>
            </w:pPr>
          </w:p>
          <w:p w14:paraId="30E18F12" w14:textId="77777777" w:rsidR="000C7242" w:rsidRPr="000C7242" w:rsidRDefault="000C7242" w:rsidP="000C7242">
            <w:pPr>
              <w:pStyle w:val="TableParagraph"/>
              <w:jc w:val="center"/>
              <w:rPr>
                <w:rFonts w:ascii="Tahoma"/>
                <w:b/>
                <w:sz w:val="16"/>
              </w:rPr>
            </w:pPr>
          </w:p>
          <w:p w14:paraId="583A8239" w14:textId="77777777" w:rsidR="000C7242" w:rsidRPr="000C7242" w:rsidRDefault="000C7242" w:rsidP="000C7242">
            <w:pPr>
              <w:pStyle w:val="TableParagraph"/>
              <w:spacing w:before="5"/>
              <w:jc w:val="center"/>
              <w:rPr>
                <w:rFonts w:ascii="Tahoma"/>
                <w:b/>
                <w:sz w:val="16"/>
              </w:rPr>
            </w:pPr>
          </w:p>
          <w:p w14:paraId="57A2B8FF" w14:textId="77777777" w:rsidR="000C7242" w:rsidRPr="000C7242" w:rsidRDefault="000C7242" w:rsidP="000C7242">
            <w:pPr>
              <w:pStyle w:val="TableParagraph"/>
              <w:spacing w:line="312" w:lineRule="auto"/>
              <w:ind w:right="242"/>
              <w:jc w:val="center"/>
              <w:rPr>
                <w:rFonts w:ascii="Arial" w:hAnsi="Arial"/>
                <w:b/>
                <w:sz w:val="12"/>
              </w:rPr>
            </w:pPr>
            <w:r w:rsidRPr="000C7242">
              <w:rPr>
                <w:rFonts w:ascii="Arial" w:hAnsi="Arial"/>
                <w:b/>
                <w:spacing w:val="-2"/>
                <w:w w:val="110"/>
                <w:sz w:val="12"/>
              </w:rPr>
              <w:t>-</w:t>
            </w:r>
          </w:p>
        </w:tc>
        <w:tc>
          <w:tcPr>
            <w:tcW w:w="1270" w:type="dxa"/>
          </w:tcPr>
          <w:p w14:paraId="189FE4E2" w14:textId="77777777" w:rsidR="000C7242" w:rsidRDefault="000C7242" w:rsidP="000C7242">
            <w:pPr>
              <w:pStyle w:val="TableParagraph"/>
              <w:tabs>
                <w:tab w:val="left" w:pos="142"/>
              </w:tabs>
              <w:rPr>
                <w:rFonts w:ascii="Tahoma"/>
                <w:b/>
                <w:sz w:val="16"/>
              </w:rPr>
            </w:pPr>
          </w:p>
          <w:p w14:paraId="491C6833" w14:textId="77777777" w:rsidR="000C7242" w:rsidRDefault="000C7242" w:rsidP="000C7242">
            <w:pPr>
              <w:pStyle w:val="TableParagraph"/>
              <w:tabs>
                <w:tab w:val="left" w:pos="142"/>
              </w:tabs>
              <w:rPr>
                <w:rFonts w:ascii="Tahoma"/>
                <w:b/>
                <w:sz w:val="16"/>
              </w:rPr>
            </w:pPr>
          </w:p>
          <w:p w14:paraId="61D64BE9" w14:textId="77777777" w:rsidR="000C7242" w:rsidRDefault="000C7242" w:rsidP="000C7242">
            <w:pPr>
              <w:pStyle w:val="TableParagraph"/>
              <w:tabs>
                <w:tab w:val="left" w:pos="142"/>
              </w:tabs>
              <w:rPr>
                <w:rFonts w:ascii="Tahoma"/>
                <w:b/>
                <w:sz w:val="16"/>
              </w:rPr>
            </w:pPr>
          </w:p>
          <w:p w14:paraId="752B0C3F" w14:textId="77777777" w:rsidR="000C7242" w:rsidRDefault="000C7242" w:rsidP="000C7242">
            <w:pPr>
              <w:pStyle w:val="TableParagraph"/>
              <w:tabs>
                <w:tab w:val="left" w:pos="142"/>
              </w:tabs>
              <w:spacing w:before="105"/>
              <w:ind w:left="331"/>
              <w:rPr>
                <w:rFonts w:ascii="Arial"/>
                <w:b/>
                <w:sz w:val="12"/>
              </w:rPr>
            </w:pPr>
            <w:r>
              <w:rPr>
                <w:rFonts w:ascii="Arial"/>
                <w:b/>
                <w:color w:val="231F20"/>
                <w:w w:val="110"/>
                <w:sz w:val="12"/>
              </w:rPr>
              <w:t>2022-2023</w:t>
            </w:r>
          </w:p>
        </w:tc>
      </w:tr>
      <w:tr w:rsidR="000C7242" w14:paraId="7D4EA265" w14:textId="77777777" w:rsidTr="00551C48">
        <w:trPr>
          <w:trHeight w:val="1716"/>
        </w:trPr>
        <w:tc>
          <w:tcPr>
            <w:tcW w:w="1006" w:type="dxa"/>
          </w:tcPr>
          <w:p w14:paraId="01DF3A85" w14:textId="77777777" w:rsidR="000C7242" w:rsidRDefault="000C7242" w:rsidP="000C7242">
            <w:pPr>
              <w:pStyle w:val="TableParagraph"/>
              <w:tabs>
                <w:tab w:val="left" w:pos="142"/>
              </w:tabs>
              <w:rPr>
                <w:rFonts w:ascii="Tahoma"/>
                <w:b/>
                <w:sz w:val="24"/>
              </w:rPr>
            </w:pPr>
          </w:p>
          <w:p w14:paraId="6BD4B49D" w14:textId="77777777" w:rsidR="000C7242" w:rsidRDefault="000C7242" w:rsidP="000C7242">
            <w:pPr>
              <w:pStyle w:val="TableParagraph"/>
              <w:tabs>
                <w:tab w:val="left" w:pos="142"/>
              </w:tabs>
              <w:rPr>
                <w:rFonts w:ascii="Tahoma"/>
                <w:b/>
                <w:sz w:val="24"/>
              </w:rPr>
            </w:pPr>
          </w:p>
          <w:p w14:paraId="5A21E2FF" w14:textId="77777777" w:rsidR="000C7242" w:rsidRDefault="000C7242" w:rsidP="000C7242">
            <w:pPr>
              <w:pStyle w:val="TableParagraph"/>
              <w:tabs>
                <w:tab w:val="left" w:pos="142"/>
              </w:tabs>
              <w:spacing w:before="193"/>
              <w:ind w:left="227"/>
              <w:rPr>
                <w:rFonts w:ascii="Arial"/>
                <w:b/>
                <w:sz w:val="18"/>
              </w:rPr>
            </w:pPr>
            <w:r>
              <w:rPr>
                <w:rFonts w:ascii="Arial"/>
                <w:b/>
                <w:color w:val="2868B2"/>
                <w:sz w:val="18"/>
              </w:rPr>
              <w:t>3.2.32</w:t>
            </w:r>
          </w:p>
        </w:tc>
        <w:tc>
          <w:tcPr>
            <w:tcW w:w="2480" w:type="dxa"/>
          </w:tcPr>
          <w:p w14:paraId="610E3A0F" w14:textId="77777777" w:rsidR="000C7242" w:rsidRDefault="000C7242" w:rsidP="000C7242">
            <w:pPr>
              <w:pStyle w:val="TableParagraph"/>
              <w:tabs>
                <w:tab w:val="left" w:pos="142"/>
              </w:tabs>
              <w:rPr>
                <w:rFonts w:ascii="Tahoma"/>
                <w:b/>
                <w:sz w:val="16"/>
              </w:rPr>
            </w:pPr>
          </w:p>
          <w:p w14:paraId="79D64117" w14:textId="77777777" w:rsidR="000C7242" w:rsidRDefault="000C7242" w:rsidP="000C7242">
            <w:pPr>
              <w:pStyle w:val="TableParagraph"/>
              <w:tabs>
                <w:tab w:val="left" w:pos="142"/>
              </w:tabs>
              <w:spacing w:before="141" w:line="312" w:lineRule="auto"/>
              <w:ind w:left="91" w:right="49"/>
              <w:rPr>
                <w:rFonts w:ascii="Arial" w:hAnsi="Arial"/>
                <w:b/>
                <w:sz w:val="12"/>
              </w:rPr>
            </w:pPr>
            <w:r>
              <w:rPr>
                <w:rFonts w:ascii="Arial" w:hAnsi="Arial"/>
                <w:b/>
                <w:color w:val="231F20"/>
                <w:w w:val="105"/>
                <w:sz w:val="12"/>
              </w:rPr>
              <w:t>JCK Las Vegas Fuarı’na milli katılım</w:t>
            </w:r>
            <w:r>
              <w:rPr>
                <w:rFonts w:ascii="Arial" w:hAnsi="Arial"/>
                <w:b/>
                <w:color w:val="231F20"/>
                <w:spacing w:val="-32"/>
                <w:w w:val="105"/>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2B8C01EC" w14:textId="77777777" w:rsidR="000C7242" w:rsidRDefault="000C7242" w:rsidP="000C7242">
            <w:pPr>
              <w:pStyle w:val="TableParagraph"/>
              <w:tabs>
                <w:tab w:val="left" w:pos="142"/>
              </w:tabs>
              <w:rPr>
                <w:rFonts w:ascii="Tahoma"/>
                <w:b/>
                <w:sz w:val="16"/>
              </w:rPr>
            </w:pPr>
          </w:p>
          <w:p w14:paraId="35328A3C" w14:textId="77777777" w:rsidR="000C7242" w:rsidRDefault="000C7242" w:rsidP="000C7242">
            <w:pPr>
              <w:pStyle w:val="TableParagraph"/>
              <w:tabs>
                <w:tab w:val="left" w:pos="142"/>
              </w:tabs>
              <w:rPr>
                <w:rFonts w:ascii="Tahoma"/>
                <w:b/>
                <w:sz w:val="16"/>
              </w:rPr>
            </w:pPr>
          </w:p>
          <w:p w14:paraId="6EEDEEEB" w14:textId="77777777" w:rsidR="000C7242" w:rsidRDefault="000C7242" w:rsidP="000C7242">
            <w:pPr>
              <w:pStyle w:val="TableParagraph"/>
              <w:tabs>
                <w:tab w:val="left" w:pos="142"/>
              </w:tabs>
              <w:spacing w:before="113" w:line="295" w:lineRule="auto"/>
              <w:ind w:left="114" w:right="138"/>
              <w:rPr>
                <w:sz w:val="12"/>
              </w:rPr>
            </w:pPr>
            <w:r>
              <w:rPr>
                <w:color w:val="231F20"/>
                <w:sz w:val="12"/>
              </w:rPr>
              <w:t>Değerli Maden ve Mücevher sektörüne yönelik söz</w:t>
            </w:r>
            <w:r>
              <w:rPr>
                <w:color w:val="231F20"/>
                <w:spacing w:val="1"/>
                <w:sz w:val="12"/>
              </w:rPr>
              <w:t xml:space="preserve"> </w:t>
            </w:r>
            <w:r>
              <w:rPr>
                <w:color w:val="231F20"/>
                <w:sz w:val="12"/>
              </w:rPr>
              <w:t>konusu</w:t>
            </w:r>
            <w:r>
              <w:rPr>
                <w:color w:val="231F20"/>
                <w:spacing w:val="-7"/>
                <w:sz w:val="12"/>
              </w:rPr>
              <w:t xml:space="preserve"> </w:t>
            </w:r>
            <w:r>
              <w:rPr>
                <w:color w:val="231F20"/>
                <w:sz w:val="12"/>
              </w:rPr>
              <w:t>fuarda</w:t>
            </w:r>
            <w:r>
              <w:rPr>
                <w:color w:val="231F20"/>
                <w:spacing w:val="-6"/>
                <w:sz w:val="12"/>
              </w:rPr>
              <w:t xml:space="preserve"> </w:t>
            </w:r>
            <w:r>
              <w:rPr>
                <w:color w:val="231F20"/>
                <w:sz w:val="12"/>
              </w:rPr>
              <w:t>firmalarımızın</w:t>
            </w:r>
            <w:r>
              <w:rPr>
                <w:color w:val="231F20"/>
                <w:spacing w:val="-6"/>
                <w:sz w:val="12"/>
              </w:rPr>
              <w:t xml:space="preserve"> </w:t>
            </w:r>
            <w:r>
              <w:rPr>
                <w:color w:val="231F20"/>
                <w:sz w:val="12"/>
              </w:rPr>
              <w:t>katılımının</w:t>
            </w:r>
            <w:r>
              <w:rPr>
                <w:color w:val="231F20"/>
                <w:spacing w:val="-6"/>
                <w:sz w:val="12"/>
              </w:rPr>
              <w:t xml:space="preserve"> </w:t>
            </w:r>
            <w:r>
              <w:rPr>
                <w:color w:val="231F20"/>
                <w:sz w:val="12"/>
              </w:rPr>
              <w:t>desteklenmesi</w:t>
            </w:r>
            <w:r>
              <w:rPr>
                <w:color w:val="231F20"/>
                <w:spacing w:val="-39"/>
                <w:sz w:val="12"/>
              </w:rPr>
              <w:t xml:space="preserve"> </w:t>
            </w:r>
            <w:r>
              <w:rPr>
                <w:color w:val="231F20"/>
                <w:spacing w:val="-1"/>
                <w:sz w:val="12"/>
              </w:rPr>
              <w:t>suretiyle</w:t>
            </w:r>
            <w:r>
              <w:rPr>
                <w:color w:val="231F20"/>
                <w:spacing w:val="-12"/>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z w:val="12"/>
              </w:rPr>
              <w:t>planlanmaktadır.</w:t>
            </w:r>
          </w:p>
        </w:tc>
        <w:tc>
          <w:tcPr>
            <w:tcW w:w="1573" w:type="dxa"/>
          </w:tcPr>
          <w:p w14:paraId="38F3A662" w14:textId="77777777" w:rsidR="000C7242" w:rsidRPr="000C7242" w:rsidRDefault="000C7242" w:rsidP="000C7242">
            <w:pPr>
              <w:pStyle w:val="TableParagraph"/>
              <w:rPr>
                <w:rFonts w:ascii="Tahoma"/>
                <w:b/>
                <w:sz w:val="16"/>
              </w:rPr>
            </w:pPr>
          </w:p>
          <w:p w14:paraId="7642BE90" w14:textId="77777777" w:rsidR="000C7242" w:rsidRPr="000C7242" w:rsidRDefault="000C7242" w:rsidP="000C7242">
            <w:pPr>
              <w:pStyle w:val="TableParagraph"/>
              <w:rPr>
                <w:rFonts w:ascii="Tahoma"/>
                <w:b/>
                <w:sz w:val="16"/>
              </w:rPr>
            </w:pPr>
          </w:p>
          <w:p w14:paraId="799586A8" w14:textId="77777777" w:rsidR="000C7242" w:rsidRPr="000C7242" w:rsidRDefault="000C7242" w:rsidP="000C7242">
            <w:pPr>
              <w:pStyle w:val="TableParagraph"/>
              <w:spacing w:before="10"/>
              <w:rPr>
                <w:rFonts w:ascii="Tahoma"/>
                <w:b/>
                <w:sz w:val="23"/>
              </w:rPr>
            </w:pPr>
          </w:p>
          <w:p w14:paraId="785BCE0B" w14:textId="77777777" w:rsidR="000C7242" w:rsidRPr="000C7242" w:rsidRDefault="000C7242" w:rsidP="000C7242">
            <w:pPr>
              <w:pStyle w:val="TableParagraph"/>
              <w:spacing w:before="1" w:line="312" w:lineRule="auto"/>
              <w:ind w:left="530" w:right="242" w:hanging="262"/>
              <w:rPr>
                <w:rFonts w:ascii="Arial" w:hAnsi="Arial"/>
                <w:b/>
                <w:sz w:val="12"/>
              </w:rPr>
            </w:pPr>
            <w:r w:rsidRPr="000C7242">
              <w:rPr>
                <w:rFonts w:ascii="Arial" w:hAnsi="Arial"/>
                <w:b/>
                <w:spacing w:val="-2"/>
                <w:w w:val="110"/>
                <w:sz w:val="12"/>
              </w:rPr>
              <w:t xml:space="preserve">Ticaret </w:t>
            </w:r>
            <w:r w:rsidR="0012441B" w:rsidRPr="000C7242">
              <w:rPr>
                <w:rFonts w:ascii="Arial" w:hAnsi="Arial"/>
                <w:b/>
                <w:spacing w:val="-2"/>
                <w:w w:val="110"/>
                <w:sz w:val="12"/>
              </w:rPr>
              <w:t>Bakanlığı</w:t>
            </w:r>
            <w:r w:rsidRPr="000C7242">
              <w:rPr>
                <w:rFonts w:ascii="Arial" w:hAnsi="Arial"/>
                <w:b/>
                <w:spacing w:val="-34"/>
                <w:w w:val="110"/>
                <w:sz w:val="12"/>
              </w:rPr>
              <w:t xml:space="preserve"> </w:t>
            </w:r>
            <w:r w:rsidRPr="000C7242">
              <w:rPr>
                <w:rFonts w:ascii="Arial" w:hAnsi="Arial"/>
                <w:b/>
                <w:w w:val="110"/>
                <w:sz w:val="12"/>
              </w:rPr>
              <w:t>(İHRGM)</w:t>
            </w:r>
          </w:p>
        </w:tc>
        <w:tc>
          <w:tcPr>
            <w:tcW w:w="1270" w:type="dxa"/>
          </w:tcPr>
          <w:p w14:paraId="74FC754D" w14:textId="77777777" w:rsidR="000C7242" w:rsidRPr="000C7242" w:rsidRDefault="000C7242" w:rsidP="000C7242">
            <w:pPr>
              <w:pStyle w:val="TableParagraph"/>
              <w:jc w:val="center"/>
              <w:rPr>
                <w:rFonts w:ascii="Tahoma"/>
                <w:b/>
                <w:sz w:val="16"/>
              </w:rPr>
            </w:pPr>
          </w:p>
          <w:p w14:paraId="142D0E2D" w14:textId="77777777" w:rsidR="000C7242" w:rsidRPr="000C7242" w:rsidRDefault="000C7242" w:rsidP="000C7242">
            <w:pPr>
              <w:pStyle w:val="TableParagraph"/>
              <w:jc w:val="center"/>
              <w:rPr>
                <w:rFonts w:ascii="Tahoma"/>
                <w:b/>
                <w:sz w:val="16"/>
              </w:rPr>
            </w:pPr>
          </w:p>
          <w:p w14:paraId="1F8589EC" w14:textId="77777777" w:rsidR="000C7242" w:rsidRPr="000C7242" w:rsidRDefault="000C7242" w:rsidP="000C7242">
            <w:pPr>
              <w:pStyle w:val="TableParagraph"/>
              <w:spacing w:before="10"/>
              <w:jc w:val="center"/>
              <w:rPr>
                <w:rFonts w:ascii="Tahoma"/>
                <w:b/>
                <w:sz w:val="23"/>
              </w:rPr>
            </w:pPr>
          </w:p>
          <w:p w14:paraId="6108F7B4" w14:textId="77777777" w:rsidR="000C7242" w:rsidRPr="000C7242" w:rsidRDefault="000C7242" w:rsidP="000C7242">
            <w:pPr>
              <w:pStyle w:val="TableParagraph"/>
              <w:spacing w:before="1" w:line="312" w:lineRule="auto"/>
              <w:ind w:right="242"/>
              <w:jc w:val="center"/>
              <w:rPr>
                <w:rFonts w:ascii="Arial" w:hAnsi="Arial"/>
                <w:b/>
                <w:sz w:val="12"/>
              </w:rPr>
            </w:pPr>
            <w:r w:rsidRPr="000C7242">
              <w:rPr>
                <w:rFonts w:ascii="Arial" w:hAnsi="Arial"/>
                <w:b/>
                <w:spacing w:val="-2"/>
                <w:w w:val="110"/>
                <w:sz w:val="12"/>
              </w:rPr>
              <w:t>-</w:t>
            </w:r>
          </w:p>
        </w:tc>
        <w:tc>
          <w:tcPr>
            <w:tcW w:w="1270" w:type="dxa"/>
          </w:tcPr>
          <w:p w14:paraId="30138D7B" w14:textId="77777777" w:rsidR="000C7242" w:rsidRDefault="000C7242" w:rsidP="000C7242">
            <w:pPr>
              <w:pStyle w:val="TableParagraph"/>
              <w:tabs>
                <w:tab w:val="left" w:pos="142"/>
              </w:tabs>
              <w:rPr>
                <w:rFonts w:ascii="Tahoma"/>
                <w:b/>
                <w:sz w:val="16"/>
              </w:rPr>
            </w:pPr>
          </w:p>
          <w:p w14:paraId="79278065" w14:textId="77777777" w:rsidR="000C7242" w:rsidRDefault="000C7242" w:rsidP="000C7242">
            <w:pPr>
              <w:pStyle w:val="TableParagraph"/>
              <w:tabs>
                <w:tab w:val="left" w:pos="142"/>
              </w:tabs>
              <w:rPr>
                <w:rFonts w:ascii="Tahoma"/>
                <w:b/>
                <w:sz w:val="16"/>
              </w:rPr>
            </w:pPr>
          </w:p>
          <w:p w14:paraId="7B75A54A" w14:textId="77777777" w:rsidR="000C7242" w:rsidRDefault="000C7242" w:rsidP="000C7242">
            <w:pPr>
              <w:pStyle w:val="TableParagraph"/>
              <w:tabs>
                <w:tab w:val="left" w:pos="142"/>
              </w:tabs>
              <w:rPr>
                <w:rFonts w:ascii="Tahoma"/>
                <w:b/>
                <w:sz w:val="16"/>
              </w:rPr>
            </w:pPr>
          </w:p>
          <w:p w14:paraId="6B52F8CC" w14:textId="77777777" w:rsidR="000C7242" w:rsidRDefault="000C7242" w:rsidP="000C7242">
            <w:pPr>
              <w:pStyle w:val="TableParagraph"/>
              <w:tabs>
                <w:tab w:val="left" w:pos="142"/>
              </w:tabs>
              <w:spacing w:before="2"/>
              <w:rPr>
                <w:rFonts w:ascii="Tahoma"/>
                <w:b/>
                <w:sz w:val="16"/>
              </w:rPr>
            </w:pPr>
          </w:p>
          <w:p w14:paraId="691FA01F" w14:textId="77777777" w:rsidR="000C7242" w:rsidRDefault="000C7242" w:rsidP="000C7242">
            <w:pPr>
              <w:pStyle w:val="TableParagraph"/>
              <w:tabs>
                <w:tab w:val="left" w:pos="142"/>
              </w:tabs>
              <w:ind w:left="331"/>
              <w:rPr>
                <w:rFonts w:ascii="Arial"/>
                <w:b/>
                <w:sz w:val="12"/>
              </w:rPr>
            </w:pPr>
            <w:r>
              <w:rPr>
                <w:rFonts w:ascii="Arial"/>
                <w:b/>
                <w:color w:val="231F20"/>
                <w:w w:val="110"/>
                <w:sz w:val="12"/>
              </w:rPr>
              <w:t>2022-2023</w:t>
            </w:r>
          </w:p>
        </w:tc>
      </w:tr>
      <w:tr w:rsidR="000C7242" w14:paraId="1A9FCA8C" w14:textId="77777777" w:rsidTr="00551C48">
        <w:trPr>
          <w:trHeight w:val="1821"/>
        </w:trPr>
        <w:tc>
          <w:tcPr>
            <w:tcW w:w="1006" w:type="dxa"/>
          </w:tcPr>
          <w:p w14:paraId="4CB8F46D" w14:textId="77777777" w:rsidR="000C7242" w:rsidRDefault="000C7242" w:rsidP="000C7242">
            <w:pPr>
              <w:pStyle w:val="TableParagraph"/>
              <w:tabs>
                <w:tab w:val="left" w:pos="142"/>
              </w:tabs>
              <w:rPr>
                <w:rFonts w:ascii="Tahoma"/>
                <w:b/>
                <w:sz w:val="24"/>
              </w:rPr>
            </w:pPr>
          </w:p>
          <w:p w14:paraId="6E85DDA0" w14:textId="77777777" w:rsidR="000C7242" w:rsidRDefault="000C7242" w:rsidP="000C7242">
            <w:pPr>
              <w:pStyle w:val="TableParagraph"/>
              <w:tabs>
                <w:tab w:val="left" w:pos="142"/>
              </w:tabs>
              <w:rPr>
                <w:rFonts w:ascii="Tahoma"/>
                <w:b/>
                <w:sz w:val="24"/>
              </w:rPr>
            </w:pPr>
          </w:p>
          <w:p w14:paraId="20942FC6" w14:textId="77777777" w:rsidR="000C7242" w:rsidRDefault="000C7242" w:rsidP="000C7242">
            <w:pPr>
              <w:pStyle w:val="TableParagraph"/>
              <w:tabs>
                <w:tab w:val="left" w:pos="142"/>
              </w:tabs>
              <w:spacing w:before="10"/>
              <w:rPr>
                <w:rFonts w:ascii="Tahoma"/>
                <w:b/>
                <w:sz w:val="20"/>
              </w:rPr>
            </w:pPr>
          </w:p>
          <w:p w14:paraId="6FF98117" w14:textId="77777777" w:rsidR="000C7242" w:rsidRDefault="000C7242" w:rsidP="000C7242">
            <w:pPr>
              <w:pStyle w:val="TableParagraph"/>
              <w:tabs>
                <w:tab w:val="left" w:pos="142"/>
              </w:tabs>
              <w:ind w:left="227"/>
              <w:rPr>
                <w:rFonts w:ascii="Arial"/>
                <w:b/>
                <w:sz w:val="18"/>
              </w:rPr>
            </w:pPr>
            <w:r>
              <w:rPr>
                <w:rFonts w:ascii="Arial"/>
                <w:b/>
                <w:color w:val="2868B2"/>
                <w:sz w:val="18"/>
              </w:rPr>
              <w:t>3.2.33</w:t>
            </w:r>
          </w:p>
        </w:tc>
        <w:tc>
          <w:tcPr>
            <w:tcW w:w="2480" w:type="dxa"/>
          </w:tcPr>
          <w:p w14:paraId="51DA381B" w14:textId="77777777" w:rsidR="000C7242" w:rsidRDefault="000C7242" w:rsidP="000C7242">
            <w:pPr>
              <w:pStyle w:val="TableParagraph"/>
              <w:tabs>
                <w:tab w:val="left" w:pos="142"/>
              </w:tabs>
              <w:rPr>
                <w:rFonts w:ascii="Tahoma"/>
                <w:b/>
                <w:sz w:val="16"/>
              </w:rPr>
            </w:pPr>
          </w:p>
          <w:p w14:paraId="3BA73B40" w14:textId="77777777" w:rsidR="000C7242" w:rsidRDefault="000C7242" w:rsidP="000C7242">
            <w:pPr>
              <w:pStyle w:val="TableParagraph"/>
              <w:tabs>
                <w:tab w:val="left" w:pos="142"/>
              </w:tabs>
              <w:spacing w:before="6"/>
              <w:rPr>
                <w:rFonts w:ascii="Tahoma"/>
                <w:b/>
                <w:sz w:val="16"/>
              </w:rPr>
            </w:pPr>
          </w:p>
          <w:p w14:paraId="1998DF1E" w14:textId="77777777" w:rsidR="000C7242" w:rsidRDefault="000C7242" w:rsidP="000C7242">
            <w:pPr>
              <w:pStyle w:val="TableParagraph"/>
              <w:tabs>
                <w:tab w:val="left" w:pos="142"/>
              </w:tabs>
              <w:spacing w:line="312" w:lineRule="auto"/>
              <w:ind w:left="91" w:right="87"/>
              <w:rPr>
                <w:rFonts w:ascii="Arial" w:hAnsi="Arial"/>
                <w:b/>
                <w:sz w:val="12"/>
              </w:rPr>
            </w:pPr>
            <w:r>
              <w:rPr>
                <w:rFonts w:ascii="Arial" w:hAnsi="Arial"/>
                <w:b/>
                <w:color w:val="231F20"/>
                <w:w w:val="110"/>
                <w:sz w:val="12"/>
              </w:rPr>
              <w:t>Summer Fancy Food Fuarı’na milli</w:t>
            </w:r>
            <w:r>
              <w:rPr>
                <w:rFonts w:ascii="Arial" w:hAnsi="Arial"/>
                <w:b/>
                <w:color w:val="231F20"/>
                <w:spacing w:val="1"/>
                <w:w w:val="110"/>
                <w:sz w:val="12"/>
              </w:rPr>
              <w:t xml:space="preserve"> </w:t>
            </w:r>
            <w:r>
              <w:rPr>
                <w:rFonts w:ascii="Arial" w:hAnsi="Arial"/>
                <w:b/>
                <w:color w:val="231F20"/>
                <w:spacing w:val="-1"/>
                <w:w w:val="110"/>
                <w:sz w:val="12"/>
              </w:rPr>
              <w:t>katılım organizasyonu düzenlenmesi</w:t>
            </w:r>
            <w:r>
              <w:rPr>
                <w:rFonts w:ascii="Arial" w:hAnsi="Arial"/>
                <w:b/>
                <w:color w:val="231F20"/>
                <w:spacing w:val="-34"/>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18B445B6" w14:textId="77777777" w:rsidR="000C7242" w:rsidRDefault="000C7242" w:rsidP="000C7242">
            <w:pPr>
              <w:pStyle w:val="TableParagraph"/>
              <w:tabs>
                <w:tab w:val="left" w:pos="142"/>
              </w:tabs>
              <w:rPr>
                <w:rFonts w:ascii="Tahoma"/>
                <w:b/>
                <w:sz w:val="16"/>
              </w:rPr>
            </w:pPr>
          </w:p>
          <w:p w14:paraId="56E3195A" w14:textId="77777777" w:rsidR="000C7242" w:rsidRDefault="000C7242" w:rsidP="000C7242">
            <w:pPr>
              <w:pStyle w:val="TableParagraph"/>
              <w:tabs>
                <w:tab w:val="left" w:pos="142"/>
              </w:tabs>
              <w:rPr>
                <w:rFonts w:ascii="Tahoma"/>
                <w:b/>
                <w:sz w:val="16"/>
              </w:rPr>
            </w:pPr>
          </w:p>
          <w:p w14:paraId="61508169" w14:textId="77777777" w:rsidR="000C7242" w:rsidRDefault="000C7242" w:rsidP="000C7242">
            <w:pPr>
              <w:pStyle w:val="TableParagraph"/>
              <w:tabs>
                <w:tab w:val="left" w:pos="142"/>
              </w:tabs>
              <w:spacing w:before="2"/>
              <w:rPr>
                <w:rFonts w:ascii="Tahoma"/>
                <w:b/>
              </w:rPr>
            </w:pPr>
          </w:p>
          <w:p w14:paraId="688192AD" w14:textId="77777777" w:rsidR="000C7242" w:rsidRDefault="000C7242" w:rsidP="000C7242">
            <w:pPr>
              <w:pStyle w:val="TableParagraph"/>
              <w:tabs>
                <w:tab w:val="left" w:pos="142"/>
              </w:tabs>
              <w:spacing w:line="295" w:lineRule="auto"/>
              <w:ind w:left="114" w:right="383"/>
              <w:rPr>
                <w:sz w:val="12"/>
              </w:rPr>
            </w:pPr>
            <w:r>
              <w:rPr>
                <w:color w:val="231F20"/>
                <w:spacing w:val="-1"/>
                <w:sz w:val="12"/>
              </w:rPr>
              <w:t>Gıda</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İçecek</w:t>
            </w:r>
            <w:r>
              <w:rPr>
                <w:color w:val="231F20"/>
                <w:spacing w:val="-12"/>
                <w:sz w:val="12"/>
              </w:rPr>
              <w:t xml:space="preserve"> </w:t>
            </w:r>
            <w:r>
              <w:rPr>
                <w:color w:val="231F20"/>
                <w:spacing w:val="-1"/>
                <w:sz w:val="12"/>
              </w:rPr>
              <w:t>sektörüne</w:t>
            </w:r>
            <w:r>
              <w:rPr>
                <w:color w:val="231F20"/>
                <w:spacing w:val="-12"/>
                <w:sz w:val="12"/>
              </w:rPr>
              <w:t xml:space="preserve"> </w:t>
            </w:r>
            <w:r>
              <w:rPr>
                <w:color w:val="231F20"/>
                <w:spacing w:val="-1"/>
                <w:sz w:val="12"/>
              </w:rPr>
              <w:t>yönelik</w:t>
            </w:r>
            <w:r>
              <w:rPr>
                <w:color w:val="231F20"/>
                <w:spacing w:val="-12"/>
                <w:sz w:val="12"/>
              </w:rPr>
              <w:t xml:space="preserve"> </w:t>
            </w:r>
            <w:r>
              <w:rPr>
                <w:color w:val="231F20"/>
                <w:spacing w:val="-1"/>
                <w:sz w:val="12"/>
              </w:rPr>
              <w:t>söz</w:t>
            </w:r>
            <w:r>
              <w:rPr>
                <w:color w:val="231F20"/>
                <w:spacing w:val="-12"/>
                <w:sz w:val="12"/>
              </w:rPr>
              <w:t xml:space="preserve"> </w:t>
            </w:r>
            <w:r>
              <w:rPr>
                <w:color w:val="231F20"/>
                <w:sz w:val="12"/>
              </w:rPr>
              <w:t>konusu</w:t>
            </w:r>
            <w:r>
              <w:rPr>
                <w:color w:val="231F20"/>
                <w:spacing w:val="-12"/>
                <w:sz w:val="12"/>
              </w:rPr>
              <w:t xml:space="preserve"> </w:t>
            </w:r>
            <w:r>
              <w:rPr>
                <w:color w:val="231F20"/>
                <w:sz w:val="12"/>
              </w:rPr>
              <w:t>fuarda</w:t>
            </w:r>
            <w:r>
              <w:rPr>
                <w:color w:val="231F20"/>
                <w:spacing w:val="-39"/>
                <w:sz w:val="12"/>
              </w:rPr>
              <w:t xml:space="preserve"> </w:t>
            </w:r>
            <w:r>
              <w:rPr>
                <w:color w:val="231F20"/>
                <w:sz w:val="12"/>
              </w:rPr>
              <w:t>firmalarımızın katılımının desteklenmesi suretiyle</w:t>
            </w:r>
            <w:r>
              <w:rPr>
                <w:color w:val="231F20"/>
                <w:spacing w:val="1"/>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z w:val="12"/>
              </w:rPr>
              <w:t>planlanmaktadır.</w:t>
            </w:r>
          </w:p>
        </w:tc>
        <w:tc>
          <w:tcPr>
            <w:tcW w:w="1573" w:type="dxa"/>
          </w:tcPr>
          <w:p w14:paraId="4DE4E883" w14:textId="77777777" w:rsidR="000C7242" w:rsidRPr="000C7242" w:rsidRDefault="000C7242" w:rsidP="000C7242">
            <w:pPr>
              <w:pStyle w:val="TableParagraph"/>
              <w:rPr>
                <w:rFonts w:ascii="Tahoma"/>
                <w:b/>
                <w:sz w:val="16"/>
              </w:rPr>
            </w:pPr>
          </w:p>
          <w:p w14:paraId="61B8D87B" w14:textId="77777777" w:rsidR="000C7242" w:rsidRPr="000C7242" w:rsidRDefault="000C7242" w:rsidP="000C7242">
            <w:pPr>
              <w:pStyle w:val="TableParagraph"/>
              <w:rPr>
                <w:rFonts w:ascii="Tahoma"/>
                <w:b/>
                <w:sz w:val="16"/>
              </w:rPr>
            </w:pPr>
          </w:p>
          <w:p w14:paraId="0B55E04C" w14:textId="77777777" w:rsidR="000C7242" w:rsidRPr="000C7242" w:rsidRDefault="000C7242" w:rsidP="000C7242">
            <w:pPr>
              <w:pStyle w:val="TableParagraph"/>
              <w:rPr>
                <w:rFonts w:ascii="Tahoma"/>
                <w:b/>
                <w:sz w:val="16"/>
              </w:rPr>
            </w:pPr>
          </w:p>
          <w:p w14:paraId="788A6F84" w14:textId="77777777" w:rsidR="000C7242" w:rsidRPr="000C7242" w:rsidRDefault="000C7242" w:rsidP="000C7242">
            <w:pPr>
              <w:pStyle w:val="TableParagraph"/>
              <w:spacing w:before="9"/>
              <w:rPr>
                <w:rFonts w:ascii="Tahoma"/>
                <w:b/>
                <w:sz w:val="12"/>
              </w:rPr>
            </w:pPr>
          </w:p>
          <w:p w14:paraId="71E505B9" w14:textId="77777777" w:rsidR="000C7242" w:rsidRPr="000C7242" w:rsidRDefault="000C7242" w:rsidP="000C7242">
            <w:pPr>
              <w:pStyle w:val="TableParagraph"/>
              <w:spacing w:line="312" w:lineRule="auto"/>
              <w:ind w:left="530" w:right="242" w:hanging="262"/>
              <w:rPr>
                <w:rFonts w:ascii="Arial" w:hAnsi="Arial"/>
                <w:b/>
                <w:sz w:val="12"/>
              </w:rPr>
            </w:pPr>
            <w:r w:rsidRPr="000C7242">
              <w:rPr>
                <w:rFonts w:ascii="Arial" w:hAnsi="Arial"/>
                <w:b/>
                <w:spacing w:val="-2"/>
                <w:w w:val="110"/>
                <w:sz w:val="12"/>
              </w:rPr>
              <w:t xml:space="preserve">Ticaret </w:t>
            </w:r>
            <w:r w:rsidR="0012441B" w:rsidRPr="000C7242">
              <w:rPr>
                <w:rFonts w:ascii="Arial" w:hAnsi="Arial"/>
                <w:b/>
                <w:spacing w:val="-2"/>
                <w:w w:val="110"/>
                <w:sz w:val="12"/>
              </w:rPr>
              <w:t>Bakanlığı</w:t>
            </w:r>
            <w:r w:rsidRPr="000C7242">
              <w:rPr>
                <w:rFonts w:ascii="Arial" w:hAnsi="Arial"/>
                <w:b/>
                <w:spacing w:val="-34"/>
                <w:w w:val="110"/>
                <w:sz w:val="12"/>
              </w:rPr>
              <w:t xml:space="preserve"> </w:t>
            </w:r>
            <w:r w:rsidRPr="000C7242">
              <w:rPr>
                <w:rFonts w:ascii="Arial" w:hAnsi="Arial"/>
                <w:b/>
                <w:w w:val="110"/>
                <w:sz w:val="12"/>
              </w:rPr>
              <w:t>(İHRGM)</w:t>
            </w:r>
          </w:p>
        </w:tc>
        <w:tc>
          <w:tcPr>
            <w:tcW w:w="1270" w:type="dxa"/>
          </w:tcPr>
          <w:p w14:paraId="7A198443" w14:textId="77777777" w:rsidR="000C7242" w:rsidRPr="000C7242" w:rsidRDefault="000C7242" w:rsidP="000C7242">
            <w:pPr>
              <w:pStyle w:val="TableParagraph"/>
              <w:jc w:val="center"/>
              <w:rPr>
                <w:rFonts w:ascii="Tahoma"/>
                <w:b/>
                <w:sz w:val="16"/>
              </w:rPr>
            </w:pPr>
          </w:p>
          <w:p w14:paraId="3FF3FA7F" w14:textId="77777777" w:rsidR="000C7242" w:rsidRPr="000C7242" w:rsidRDefault="000C7242" w:rsidP="000C7242">
            <w:pPr>
              <w:pStyle w:val="TableParagraph"/>
              <w:jc w:val="center"/>
              <w:rPr>
                <w:rFonts w:ascii="Tahoma"/>
                <w:b/>
                <w:sz w:val="16"/>
              </w:rPr>
            </w:pPr>
          </w:p>
          <w:p w14:paraId="0DDDB33B" w14:textId="77777777" w:rsidR="000C7242" w:rsidRPr="000C7242" w:rsidRDefault="000C7242" w:rsidP="000C7242">
            <w:pPr>
              <w:pStyle w:val="TableParagraph"/>
              <w:jc w:val="center"/>
              <w:rPr>
                <w:rFonts w:ascii="Tahoma"/>
                <w:b/>
                <w:sz w:val="16"/>
              </w:rPr>
            </w:pPr>
          </w:p>
          <w:p w14:paraId="0D3190CA" w14:textId="77777777" w:rsidR="000C7242" w:rsidRPr="000C7242" w:rsidRDefault="000C7242" w:rsidP="000C7242">
            <w:pPr>
              <w:pStyle w:val="TableParagraph"/>
              <w:spacing w:before="9"/>
              <w:jc w:val="center"/>
              <w:rPr>
                <w:rFonts w:ascii="Tahoma"/>
                <w:b/>
                <w:sz w:val="12"/>
              </w:rPr>
            </w:pPr>
          </w:p>
          <w:p w14:paraId="418C4B42" w14:textId="77777777" w:rsidR="000C7242" w:rsidRPr="000C7242" w:rsidRDefault="000C7242" w:rsidP="000C7242">
            <w:pPr>
              <w:pStyle w:val="TableParagraph"/>
              <w:spacing w:line="312" w:lineRule="auto"/>
              <w:ind w:right="242"/>
              <w:jc w:val="center"/>
              <w:rPr>
                <w:rFonts w:ascii="Arial" w:hAnsi="Arial"/>
                <w:b/>
                <w:sz w:val="12"/>
              </w:rPr>
            </w:pPr>
            <w:r w:rsidRPr="000C7242">
              <w:rPr>
                <w:rFonts w:ascii="Arial" w:hAnsi="Arial"/>
                <w:b/>
                <w:spacing w:val="-2"/>
                <w:w w:val="110"/>
                <w:sz w:val="12"/>
              </w:rPr>
              <w:t>-</w:t>
            </w:r>
          </w:p>
        </w:tc>
        <w:tc>
          <w:tcPr>
            <w:tcW w:w="1270" w:type="dxa"/>
          </w:tcPr>
          <w:p w14:paraId="3E2FED75" w14:textId="77777777" w:rsidR="000C7242" w:rsidRDefault="000C7242" w:rsidP="000C7242">
            <w:pPr>
              <w:pStyle w:val="TableParagraph"/>
              <w:tabs>
                <w:tab w:val="left" w:pos="142"/>
              </w:tabs>
              <w:rPr>
                <w:rFonts w:ascii="Tahoma"/>
                <w:b/>
                <w:sz w:val="16"/>
              </w:rPr>
            </w:pPr>
          </w:p>
          <w:p w14:paraId="4FB56A1C" w14:textId="77777777" w:rsidR="000C7242" w:rsidRDefault="000C7242" w:rsidP="000C7242">
            <w:pPr>
              <w:pStyle w:val="TableParagraph"/>
              <w:tabs>
                <w:tab w:val="left" w:pos="142"/>
              </w:tabs>
              <w:rPr>
                <w:rFonts w:ascii="Tahoma"/>
                <w:b/>
                <w:sz w:val="16"/>
              </w:rPr>
            </w:pPr>
          </w:p>
          <w:p w14:paraId="7DB48E62" w14:textId="77777777" w:rsidR="000C7242" w:rsidRDefault="000C7242" w:rsidP="000C7242">
            <w:pPr>
              <w:pStyle w:val="TableParagraph"/>
              <w:tabs>
                <w:tab w:val="left" w:pos="142"/>
              </w:tabs>
              <w:rPr>
                <w:rFonts w:ascii="Tahoma"/>
                <w:b/>
                <w:sz w:val="16"/>
              </w:rPr>
            </w:pPr>
          </w:p>
          <w:p w14:paraId="12C73A1E" w14:textId="77777777" w:rsidR="000C7242" w:rsidRDefault="000C7242" w:rsidP="000C7242">
            <w:pPr>
              <w:pStyle w:val="TableParagraph"/>
              <w:tabs>
                <w:tab w:val="left" w:pos="142"/>
              </w:tabs>
              <w:rPr>
                <w:rFonts w:ascii="Tahoma"/>
                <w:b/>
                <w:sz w:val="21"/>
              </w:rPr>
            </w:pPr>
          </w:p>
          <w:p w14:paraId="000D55C3" w14:textId="77777777" w:rsidR="000C7242" w:rsidRDefault="000C7242" w:rsidP="000C7242">
            <w:pPr>
              <w:pStyle w:val="TableParagraph"/>
              <w:tabs>
                <w:tab w:val="left" w:pos="142"/>
              </w:tabs>
              <w:ind w:left="331"/>
              <w:rPr>
                <w:rFonts w:ascii="Arial"/>
                <w:b/>
                <w:sz w:val="12"/>
              </w:rPr>
            </w:pPr>
            <w:r>
              <w:rPr>
                <w:rFonts w:ascii="Arial"/>
                <w:b/>
                <w:color w:val="231F20"/>
                <w:w w:val="110"/>
                <w:sz w:val="12"/>
              </w:rPr>
              <w:t>2022-2023</w:t>
            </w:r>
          </w:p>
        </w:tc>
      </w:tr>
      <w:tr w:rsidR="000C7242" w14:paraId="0C465909" w14:textId="77777777" w:rsidTr="00551C48">
        <w:trPr>
          <w:trHeight w:val="2331"/>
        </w:trPr>
        <w:tc>
          <w:tcPr>
            <w:tcW w:w="1006" w:type="dxa"/>
          </w:tcPr>
          <w:p w14:paraId="7F2A12E1" w14:textId="77777777" w:rsidR="000C7242" w:rsidRDefault="000C7242" w:rsidP="000C7242">
            <w:pPr>
              <w:pStyle w:val="TableParagraph"/>
              <w:tabs>
                <w:tab w:val="left" w:pos="142"/>
              </w:tabs>
              <w:rPr>
                <w:rFonts w:ascii="Tahoma"/>
                <w:b/>
                <w:sz w:val="24"/>
              </w:rPr>
            </w:pPr>
          </w:p>
          <w:p w14:paraId="0C234E2D" w14:textId="77777777" w:rsidR="000C7242" w:rsidRDefault="000C7242" w:rsidP="000C7242">
            <w:pPr>
              <w:pStyle w:val="TableParagraph"/>
              <w:tabs>
                <w:tab w:val="left" w:pos="142"/>
              </w:tabs>
              <w:rPr>
                <w:rFonts w:ascii="Tahoma"/>
                <w:b/>
                <w:sz w:val="24"/>
              </w:rPr>
            </w:pPr>
          </w:p>
          <w:p w14:paraId="417ACF2B" w14:textId="77777777" w:rsidR="000C7242" w:rsidRDefault="000C7242" w:rsidP="000C7242">
            <w:pPr>
              <w:pStyle w:val="TableParagraph"/>
              <w:tabs>
                <w:tab w:val="left" w:pos="142"/>
              </w:tabs>
              <w:rPr>
                <w:rFonts w:ascii="Tahoma"/>
                <w:b/>
                <w:sz w:val="24"/>
              </w:rPr>
            </w:pPr>
          </w:p>
          <w:p w14:paraId="1F6A6EA7" w14:textId="77777777" w:rsidR="000C7242" w:rsidRDefault="000C7242" w:rsidP="000C7242">
            <w:pPr>
              <w:pStyle w:val="TableParagraph"/>
              <w:tabs>
                <w:tab w:val="left" w:pos="142"/>
              </w:tabs>
              <w:spacing w:before="10"/>
              <w:rPr>
                <w:rFonts w:ascii="Tahoma"/>
                <w:b/>
                <w:sz w:val="17"/>
              </w:rPr>
            </w:pPr>
          </w:p>
          <w:p w14:paraId="5123C1D3" w14:textId="77777777" w:rsidR="000C7242" w:rsidRDefault="000C7242" w:rsidP="000C7242">
            <w:pPr>
              <w:pStyle w:val="TableParagraph"/>
              <w:tabs>
                <w:tab w:val="left" w:pos="142"/>
              </w:tabs>
              <w:spacing w:before="1"/>
              <w:ind w:left="218"/>
              <w:rPr>
                <w:rFonts w:ascii="Arial"/>
                <w:b/>
                <w:sz w:val="18"/>
              </w:rPr>
            </w:pPr>
            <w:r>
              <w:rPr>
                <w:rFonts w:ascii="Arial"/>
                <w:b/>
                <w:color w:val="2868B2"/>
                <w:w w:val="105"/>
                <w:sz w:val="18"/>
              </w:rPr>
              <w:t>3.2.34</w:t>
            </w:r>
          </w:p>
        </w:tc>
        <w:tc>
          <w:tcPr>
            <w:tcW w:w="2480" w:type="dxa"/>
          </w:tcPr>
          <w:p w14:paraId="63CFAE97" w14:textId="77777777" w:rsidR="000C7242" w:rsidRDefault="000C7242" w:rsidP="000C7242">
            <w:pPr>
              <w:pStyle w:val="TableParagraph"/>
              <w:tabs>
                <w:tab w:val="left" w:pos="142"/>
              </w:tabs>
              <w:rPr>
                <w:rFonts w:ascii="Tahoma"/>
                <w:b/>
                <w:sz w:val="16"/>
              </w:rPr>
            </w:pPr>
          </w:p>
          <w:p w14:paraId="3169C91F" w14:textId="77777777" w:rsidR="000C7242" w:rsidRDefault="000C7242" w:rsidP="000C7242">
            <w:pPr>
              <w:pStyle w:val="TableParagraph"/>
              <w:tabs>
                <w:tab w:val="left" w:pos="142"/>
              </w:tabs>
              <w:rPr>
                <w:rFonts w:ascii="Tahoma"/>
                <w:b/>
                <w:sz w:val="16"/>
              </w:rPr>
            </w:pPr>
          </w:p>
          <w:p w14:paraId="4255842D" w14:textId="77777777" w:rsidR="000C7242" w:rsidRDefault="000C7242" w:rsidP="000C7242">
            <w:pPr>
              <w:pStyle w:val="TableParagraph"/>
              <w:tabs>
                <w:tab w:val="left" w:pos="142"/>
              </w:tabs>
              <w:spacing w:before="6"/>
              <w:rPr>
                <w:rFonts w:ascii="Tahoma"/>
                <w:b/>
                <w:sz w:val="21"/>
              </w:rPr>
            </w:pPr>
          </w:p>
          <w:p w14:paraId="65BC8AFC" w14:textId="77777777" w:rsidR="000C7242" w:rsidRDefault="000C7242" w:rsidP="000C7242">
            <w:pPr>
              <w:pStyle w:val="TableParagraph"/>
              <w:tabs>
                <w:tab w:val="left" w:pos="142"/>
              </w:tabs>
              <w:spacing w:line="312" w:lineRule="auto"/>
              <w:ind w:left="91" w:right="171"/>
              <w:rPr>
                <w:rFonts w:ascii="Arial" w:hAnsi="Arial"/>
                <w:b/>
                <w:sz w:val="12"/>
              </w:rPr>
            </w:pPr>
            <w:r>
              <w:rPr>
                <w:rFonts w:ascii="Arial" w:hAnsi="Arial"/>
                <w:b/>
                <w:color w:val="231F20"/>
                <w:w w:val="110"/>
                <w:sz w:val="12"/>
              </w:rPr>
              <w:t>Miami International Boat Show</w:t>
            </w:r>
            <w:r>
              <w:rPr>
                <w:rFonts w:ascii="Arial" w:hAnsi="Arial"/>
                <w:b/>
                <w:color w:val="231F20"/>
                <w:spacing w:val="1"/>
                <w:w w:val="110"/>
                <w:sz w:val="12"/>
              </w:rPr>
              <w:t xml:space="preserve"> </w:t>
            </w:r>
            <w:r>
              <w:rPr>
                <w:rFonts w:ascii="Arial" w:hAnsi="Arial"/>
                <w:b/>
                <w:color w:val="231F20"/>
                <w:spacing w:val="-1"/>
                <w:w w:val="110"/>
                <w:sz w:val="12"/>
              </w:rPr>
              <w:t>Fuarı’na</w:t>
            </w:r>
            <w:r>
              <w:rPr>
                <w:rFonts w:ascii="Arial" w:hAnsi="Arial"/>
                <w:b/>
                <w:color w:val="231F20"/>
                <w:spacing w:val="-7"/>
                <w:w w:val="110"/>
                <w:sz w:val="12"/>
              </w:rPr>
              <w:t xml:space="preserve"> </w:t>
            </w:r>
            <w:r>
              <w:rPr>
                <w:rFonts w:ascii="Arial" w:hAnsi="Arial"/>
                <w:b/>
                <w:color w:val="231F20"/>
                <w:spacing w:val="-1"/>
                <w:w w:val="110"/>
                <w:sz w:val="12"/>
              </w:rPr>
              <w:t>milli</w:t>
            </w:r>
            <w:r>
              <w:rPr>
                <w:rFonts w:ascii="Arial" w:hAnsi="Arial"/>
                <w:b/>
                <w:color w:val="231F20"/>
                <w:spacing w:val="-7"/>
                <w:w w:val="110"/>
                <w:sz w:val="12"/>
              </w:rPr>
              <w:t xml:space="preserve"> </w:t>
            </w:r>
            <w:r>
              <w:rPr>
                <w:rFonts w:ascii="Arial" w:hAnsi="Arial"/>
                <w:b/>
                <w:color w:val="231F20"/>
                <w:spacing w:val="-1"/>
                <w:w w:val="110"/>
                <w:sz w:val="12"/>
              </w:rPr>
              <w:t>katılım</w:t>
            </w:r>
            <w:r>
              <w:rPr>
                <w:rFonts w:ascii="Arial" w:hAnsi="Arial"/>
                <w:b/>
                <w:color w:val="231F20"/>
                <w:spacing w:val="-7"/>
                <w:w w:val="110"/>
                <w:sz w:val="12"/>
              </w:rPr>
              <w:t xml:space="preserve"> </w:t>
            </w:r>
            <w:r>
              <w:rPr>
                <w:rFonts w:ascii="Arial" w:hAnsi="Arial"/>
                <w:b/>
                <w:color w:val="231F20"/>
                <w:spacing w:val="-1"/>
                <w:w w:val="110"/>
                <w:sz w:val="12"/>
              </w:rPr>
              <w:t>organizasyonu</w:t>
            </w:r>
            <w:r>
              <w:rPr>
                <w:rFonts w:ascii="Arial" w:hAnsi="Arial"/>
                <w:b/>
                <w:color w:val="231F20"/>
                <w:spacing w:val="-33"/>
                <w:w w:val="110"/>
                <w:sz w:val="12"/>
              </w:rPr>
              <w:t xml:space="preserve"> </w:t>
            </w:r>
            <w:r>
              <w:rPr>
                <w:rFonts w:ascii="Arial" w:hAnsi="Arial"/>
                <w:b/>
                <w:color w:val="231F20"/>
                <w:w w:val="110"/>
                <w:sz w:val="12"/>
              </w:rPr>
              <w:t>düzenlenmesi hususunda</w:t>
            </w:r>
            <w:r>
              <w:rPr>
                <w:rFonts w:ascii="Arial" w:hAnsi="Arial"/>
                <w:b/>
                <w:color w:val="231F20"/>
                <w:spacing w:val="1"/>
                <w:w w:val="110"/>
                <w:sz w:val="12"/>
              </w:rPr>
              <w:t xml:space="preserve"> </w:t>
            </w:r>
            <w:r>
              <w:rPr>
                <w:rFonts w:ascii="Arial" w:hAnsi="Arial"/>
                <w:b/>
                <w:color w:val="231F20"/>
                <w:w w:val="110"/>
                <w:sz w:val="12"/>
              </w:rPr>
              <w:t>Bakanlığımızca yetkilendirilmiş</w:t>
            </w:r>
            <w:r>
              <w:rPr>
                <w:rFonts w:ascii="Arial" w:hAnsi="Arial"/>
                <w:b/>
                <w:color w:val="231F20"/>
                <w:spacing w:val="1"/>
                <w:w w:val="110"/>
                <w:sz w:val="12"/>
              </w:rPr>
              <w:t xml:space="preserve"> </w:t>
            </w:r>
            <w:r>
              <w:rPr>
                <w:rFonts w:ascii="Arial" w:hAnsi="Arial"/>
                <w:b/>
                <w:color w:val="231F20"/>
                <w:w w:val="110"/>
                <w:sz w:val="12"/>
              </w:rPr>
              <w:t>fuar 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0D2CE12F" w14:textId="77777777" w:rsidR="000C7242" w:rsidRDefault="000C7242" w:rsidP="000C7242">
            <w:pPr>
              <w:pStyle w:val="TableParagraph"/>
              <w:tabs>
                <w:tab w:val="left" w:pos="142"/>
              </w:tabs>
              <w:rPr>
                <w:rFonts w:ascii="Tahoma"/>
                <w:b/>
                <w:sz w:val="16"/>
              </w:rPr>
            </w:pPr>
          </w:p>
          <w:p w14:paraId="0DC77050" w14:textId="77777777" w:rsidR="000C7242" w:rsidRDefault="000C7242" w:rsidP="000C7242">
            <w:pPr>
              <w:pStyle w:val="TableParagraph"/>
              <w:tabs>
                <w:tab w:val="left" w:pos="142"/>
              </w:tabs>
              <w:spacing w:before="12"/>
              <w:rPr>
                <w:rFonts w:ascii="Tahoma"/>
                <w:b/>
                <w:sz w:val="20"/>
              </w:rPr>
            </w:pPr>
          </w:p>
          <w:p w14:paraId="372C754B" w14:textId="77777777" w:rsidR="000C7242" w:rsidRDefault="000C7242" w:rsidP="000C7242">
            <w:pPr>
              <w:pStyle w:val="TableParagraph"/>
              <w:tabs>
                <w:tab w:val="left" w:pos="142"/>
              </w:tabs>
              <w:spacing w:line="295" w:lineRule="auto"/>
              <w:ind w:left="114" w:right="142"/>
              <w:rPr>
                <w:sz w:val="12"/>
              </w:rPr>
            </w:pPr>
            <w:r>
              <w:rPr>
                <w:color w:val="231F20"/>
                <w:sz w:val="12"/>
              </w:rPr>
              <w:t>Ülkemiz süperyat üretiminde bir marka olma yolunda</w:t>
            </w:r>
            <w:r>
              <w:rPr>
                <w:color w:val="231F20"/>
                <w:spacing w:val="1"/>
                <w:sz w:val="12"/>
              </w:rPr>
              <w:t xml:space="preserve"> </w:t>
            </w:r>
            <w:r>
              <w:rPr>
                <w:color w:val="231F20"/>
                <w:sz w:val="12"/>
              </w:rPr>
              <w:t>emin adımlarla ilerlemekte olup, Miami International</w:t>
            </w:r>
            <w:r>
              <w:rPr>
                <w:color w:val="231F20"/>
                <w:spacing w:val="1"/>
                <w:sz w:val="12"/>
              </w:rPr>
              <w:t xml:space="preserve"> </w:t>
            </w:r>
            <w:r>
              <w:rPr>
                <w:color w:val="231F20"/>
                <w:sz w:val="12"/>
              </w:rPr>
              <w:t>Boat Show hem sektörün uluslararası anlamda en</w:t>
            </w:r>
            <w:r>
              <w:rPr>
                <w:color w:val="231F20"/>
                <w:spacing w:val="1"/>
                <w:sz w:val="12"/>
              </w:rPr>
              <w:t xml:space="preserve"> </w:t>
            </w:r>
            <w:r>
              <w:rPr>
                <w:color w:val="231F20"/>
                <w:sz w:val="12"/>
              </w:rPr>
              <w:t>önemli fuarlarından bir tanesi olması, hem de Kuzey</w:t>
            </w:r>
            <w:r>
              <w:rPr>
                <w:color w:val="231F20"/>
                <w:spacing w:val="1"/>
                <w:sz w:val="12"/>
              </w:rPr>
              <w:t xml:space="preserve"> </w:t>
            </w:r>
            <w:r>
              <w:rPr>
                <w:color w:val="231F20"/>
                <w:sz w:val="12"/>
              </w:rPr>
              <w:t>Amerika’da düzenlenmesi nedeniyle Kuzey Amerikalı</w:t>
            </w:r>
            <w:r>
              <w:rPr>
                <w:color w:val="231F20"/>
                <w:spacing w:val="1"/>
                <w:sz w:val="12"/>
              </w:rPr>
              <w:t xml:space="preserve"> </w:t>
            </w:r>
            <w:r>
              <w:rPr>
                <w:color w:val="231F20"/>
                <w:spacing w:val="-1"/>
                <w:sz w:val="12"/>
              </w:rPr>
              <w:t xml:space="preserve">alıcıların yansıra önemli bir </w:t>
            </w:r>
            <w:r>
              <w:rPr>
                <w:color w:val="231F20"/>
                <w:sz w:val="12"/>
              </w:rPr>
              <w:t>süperyat pazarımız olan</w:t>
            </w:r>
            <w:r>
              <w:rPr>
                <w:color w:val="231F20"/>
                <w:spacing w:val="1"/>
                <w:sz w:val="12"/>
              </w:rPr>
              <w:t xml:space="preserve"> </w:t>
            </w:r>
            <w:r>
              <w:rPr>
                <w:color w:val="231F20"/>
                <w:spacing w:val="-1"/>
                <w:sz w:val="12"/>
              </w:rPr>
              <w:t>Kanadalı</w:t>
            </w:r>
            <w:r>
              <w:rPr>
                <w:color w:val="231F20"/>
                <w:spacing w:val="-11"/>
                <w:sz w:val="12"/>
              </w:rPr>
              <w:t xml:space="preserve"> </w:t>
            </w:r>
            <w:r>
              <w:rPr>
                <w:color w:val="231F20"/>
                <w:sz w:val="12"/>
              </w:rPr>
              <w:t>alıcılara</w:t>
            </w:r>
            <w:r>
              <w:rPr>
                <w:color w:val="231F20"/>
                <w:spacing w:val="-11"/>
                <w:sz w:val="12"/>
              </w:rPr>
              <w:t xml:space="preserve"> </w:t>
            </w:r>
            <w:r>
              <w:rPr>
                <w:color w:val="231F20"/>
                <w:sz w:val="12"/>
              </w:rPr>
              <w:t>ulaşmak</w:t>
            </w:r>
            <w:r>
              <w:rPr>
                <w:color w:val="231F20"/>
                <w:spacing w:val="-11"/>
                <w:sz w:val="12"/>
              </w:rPr>
              <w:t xml:space="preserve"> </w:t>
            </w:r>
            <w:r>
              <w:rPr>
                <w:color w:val="231F20"/>
                <w:sz w:val="12"/>
              </w:rPr>
              <w:t>açısından</w:t>
            </w:r>
            <w:r>
              <w:rPr>
                <w:color w:val="231F20"/>
                <w:spacing w:val="-12"/>
                <w:sz w:val="12"/>
              </w:rPr>
              <w:t xml:space="preserve"> </w:t>
            </w:r>
            <w:r>
              <w:rPr>
                <w:color w:val="231F20"/>
                <w:sz w:val="12"/>
              </w:rPr>
              <w:t>da</w:t>
            </w:r>
            <w:r>
              <w:rPr>
                <w:color w:val="231F20"/>
                <w:spacing w:val="-11"/>
                <w:sz w:val="12"/>
              </w:rPr>
              <w:t xml:space="preserve"> </w:t>
            </w:r>
            <w:r>
              <w:rPr>
                <w:color w:val="231F20"/>
                <w:sz w:val="12"/>
              </w:rPr>
              <w:t>önemli</w:t>
            </w:r>
            <w:r>
              <w:rPr>
                <w:color w:val="231F20"/>
                <w:spacing w:val="-11"/>
                <w:sz w:val="12"/>
              </w:rPr>
              <w:t xml:space="preserve"> </w:t>
            </w:r>
            <w:r>
              <w:rPr>
                <w:color w:val="231F20"/>
                <w:sz w:val="12"/>
              </w:rPr>
              <w:t>bir</w:t>
            </w:r>
            <w:r>
              <w:rPr>
                <w:color w:val="231F20"/>
                <w:spacing w:val="-11"/>
                <w:sz w:val="12"/>
              </w:rPr>
              <w:t xml:space="preserve"> </w:t>
            </w:r>
            <w:r>
              <w:rPr>
                <w:color w:val="231F20"/>
                <w:sz w:val="12"/>
              </w:rPr>
              <w:t>ticari</w:t>
            </w:r>
            <w:r>
              <w:rPr>
                <w:color w:val="231F20"/>
                <w:spacing w:val="-39"/>
                <w:sz w:val="12"/>
              </w:rPr>
              <w:t xml:space="preserve"> </w:t>
            </w:r>
            <w:r>
              <w:rPr>
                <w:color w:val="231F20"/>
                <w:sz w:val="12"/>
              </w:rPr>
              <w:t>etkinliktir.</w:t>
            </w:r>
          </w:p>
        </w:tc>
        <w:tc>
          <w:tcPr>
            <w:tcW w:w="1573" w:type="dxa"/>
          </w:tcPr>
          <w:p w14:paraId="3F9C9BFB" w14:textId="77777777" w:rsidR="000C7242" w:rsidRPr="000C7242" w:rsidRDefault="000C7242" w:rsidP="000C7242">
            <w:pPr>
              <w:pStyle w:val="TableParagraph"/>
              <w:rPr>
                <w:rFonts w:ascii="Tahoma"/>
                <w:b/>
                <w:sz w:val="16"/>
              </w:rPr>
            </w:pPr>
          </w:p>
          <w:p w14:paraId="7618CEF0" w14:textId="77777777" w:rsidR="000C7242" w:rsidRPr="000C7242" w:rsidRDefault="000C7242" w:rsidP="000C7242">
            <w:pPr>
              <w:pStyle w:val="TableParagraph"/>
              <w:rPr>
                <w:rFonts w:ascii="Tahoma"/>
                <w:b/>
                <w:sz w:val="16"/>
              </w:rPr>
            </w:pPr>
          </w:p>
          <w:p w14:paraId="30C7B677" w14:textId="77777777" w:rsidR="000C7242" w:rsidRPr="000C7242" w:rsidRDefault="000C7242" w:rsidP="000C7242">
            <w:pPr>
              <w:pStyle w:val="TableParagraph"/>
              <w:rPr>
                <w:rFonts w:ascii="Tahoma"/>
                <w:b/>
                <w:sz w:val="16"/>
              </w:rPr>
            </w:pPr>
          </w:p>
          <w:p w14:paraId="78AFAEA5" w14:textId="77777777" w:rsidR="000C7242" w:rsidRPr="000C7242" w:rsidRDefault="000C7242" w:rsidP="000C7242">
            <w:pPr>
              <w:pStyle w:val="TableParagraph"/>
              <w:rPr>
                <w:rFonts w:ascii="Tahoma"/>
                <w:b/>
                <w:sz w:val="16"/>
              </w:rPr>
            </w:pPr>
          </w:p>
          <w:p w14:paraId="06CBF1B9" w14:textId="77777777" w:rsidR="000C7242" w:rsidRPr="000C7242" w:rsidRDefault="000C7242" w:rsidP="000C7242">
            <w:pPr>
              <w:pStyle w:val="TableParagraph"/>
              <w:spacing w:before="9"/>
              <w:rPr>
                <w:rFonts w:ascii="Tahoma"/>
                <w:b/>
                <w:sz w:val="17"/>
              </w:rPr>
            </w:pPr>
          </w:p>
          <w:p w14:paraId="5904EA65" w14:textId="77777777" w:rsidR="000C7242" w:rsidRPr="000C7242" w:rsidRDefault="000C7242" w:rsidP="000C7242">
            <w:pPr>
              <w:pStyle w:val="TableParagraph"/>
              <w:spacing w:line="312" w:lineRule="auto"/>
              <w:ind w:left="530" w:right="242" w:hanging="262"/>
              <w:rPr>
                <w:rFonts w:ascii="Arial" w:hAnsi="Arial"/>
                <w:b/>
                <w:sz w:val="12"/>
              </w:rPr>
            </w:pPr>
            <w:r w:rsidRPr="000C7242">
              <w:rPr>
                <w:rFonts w:ascii="Arial" w:hAnsi="Arial"/>
                <w:b/>
                <w:spacing w:val="-2"/>
                <w:w w:val="110"/>
                <w:sz w:val="12"/>
              </w:rPr>
              <w:t xml:space="preserve">Ticaret </w:t>
            </w:r>
            <w:r w:rsidR="0012441B" w:rsidRPr="000C7242">
              <w:rPr>
                <w:rFonts w:ascii="Arial" w:hAnsi="Arial"/>
                <w:b/>
                <w:spacing w:val="-2"/>
                <w:w w:val="110"/>
                <w:sz w:val="12"/>
              </w:rPr>
              <w:t>Bakanlığı</w:t>
            </w:r>
            <w:r w:rsidRPr="000C7242">
              <w:rPr>
                <w:rFonts w:ascii="Arial" w:hAnsi="Arial"/>
                <w:b/>
                <w:spacing w:val="-34"/>
                <w:w w:val="110"/>
                <w:sz w:val="12"/>
              </w:rPr>
              <w:t xml:space="preserve"> </w:t>
            </w:r>
            <w:r w:rsidRPr="000C7242">
              <w:rPr>
                <w:rFonts w:ascii="Arial" w:hAnsi="Arial"/>
                <w:b/>
                <w:w w:val="110"/>
                <w:sz w:val="12"/>
              </w:rPr>
              <w:t>(İHRGM)</w:t>
            </w:r>
          </w:p>
        </w:tc>
        <w:tc>
          <w:tcPr>
            <w:tcW w:w="1270" w:type="dxa"/>
          </w:tcPr>
          <w:p w14:paraId="2CA11AA1" w14:textId="77777777" w:rsidR="000C7242" w:rsidRPr="000C7242" w:rsidRDefault="000C7242" w:rsidP="000C7242">
            <w:pPr>
              <w:pStyle w:val="TableParagraph"/>
              <w:jc w:val="center"/>
              <w:rPr>
                <w:rFonts w:ascii="Tahoma"/>
                <w:b/>
                <w:sz w:val="16"/>
              </w:rPr>
            </w:pPr>
          </w:p>
          <w:p w14:paraId="3B876895" w14:textId="77777777" w:rsidR="000C7242" w:rsidRPr="000C7242" w:rsidRDefault="000C7242" w:rsidP="000C7242">
            <w:pPr>
              <w:pStyle w:val="TableParagraph"/>
              <w:jc w:val="center"/>
              <w:rPr>
                <w:rFonts w:ascii="Tahoma"/>
                <w:b/>
                <w:sz w:val="16"/>
              </w:rPr>
            </w:pPr>
          </w:p>
          <w:p w14:paraId="54C3EAA7" w14:textId="77777777" w:rsidR="000C7242" w:rsidRPr="000C7242" w:rsidRDefault="000C7242" w:rsidP="000C7242">
            <w:pPr>
              <w:pStyle w:val="TableParagraph"/>
              <w:jc w:val="center"/>
              <w:rPr>
                <w:rFonts w:ascii="Tahoma"/>
                <w:b/>
                <w:sz w:val="16"/>
              </w:rPr>
            </w:pPr>
          </w:p>
          <w:p w14:paraId="7B0DF04A" w14:textId="77777777" w:rsidR="000C7242" w:rsidRPr="000C7242" w:rsidRDefault="000C7242" w:rsidP="000C7242">
            <w:pPr>
              <w:pStyle w:val="TableParagraph"/>
              <w:jc w:val="center"/>
              <w:rPr>
                <w:rFonts w:ascii="Tahoma"/>
                <w:b/>
                <w:sz w:val="16"/>
              </w:rPr>
            </w:pPr>
          </w:p>
          <w:p w14:paraId="60C84F1A" w14:textId="77777777" w:rsidR="000C7242" w:rsidRPr="000C7242" w:rsidRDefault="000C7242" w:rsidP="000C7242">
            <w:pPr>
              <w:pStyle w:val="TableParagraph"/>
              <w:spacing w:line="312" w:lineRule="auto"/>
              <w:ind w:right="242"/>
              <w:jc w:val="center"/>
              <w:rPr>
                <w:rFonts w:ascii="Arial" w:hAnsi="Arial"/>
                <w:b/>
                <w:sz w:val="12"/>
              </w:rPr>
            </w:pPr>
            <w:r w:rsidRPr="000C7242">
              <w:rPr>
                <w:rFonts w:ascii="Arial" w:hAnsi="Arial"/>
                <w:b/>
                <w:spacing w:val="-2"/>
                <w:w w:val="110"/>
                <w:sz w:val="12"/>
              </w:rPr>
              <w:t>-</w:t>
            </w:r>
          </w:p>
        </w:tc>
        <w:tc>
          <w:tcPr>
            <w:tcW w:w="1270" w:type="dxa"/>
          </w:tcPr>
          <w:p w14:paraId="7F8F7AF9" w14:textId="77777777" w:rsidR="000C7242" w:rsidRDefault="000C7242" w:rsidP="000C7242">
            <w:pPr>
              <w:pStyle w:val="TableParagraph"/>
              <w:tabs>
                <w:tab w:val="left" w:pos="142"/>
              </w:tabs>
              <w:rPr>
                <w:rFonts w:ascii="Tahoma"/>
                <w:b/>
                <w:sz w:val="16"/>
              </w:rPr>
            </w:pPr>
          </w:p>
          <w:p w14:paraId="3E6D9D31" w14:textId="77777777" w:rsidR="000C7242" w:rsidRDefault="000C7242" w:rsidP="000C7242">
            <w:pPr>
              <w:pStyle w:val="TableParagraph"/>
              <w:tabs>
                <w:tab w:val="left" w:pos="142"/>
              </w:tabs>
              <w:rPr>
                <w:rFonts w:ascii="Tahoma"/>
                <w:b/>
                <w:sz w:val="16"/>
              </w:rPr>
            </w:pPr>
          </w:p>
          <w:p w14:paraId="0E3428A9" w14:textId="77777777" w:rsidR="000C7242" w:rsidRDefault="000C7242" w:rsidP="000C7242">
            <w:pPr>
              <w:pStyle w:val="TableParagraph"/>
              <w:tabs>
                <w:tab w:val="left" w:pos="142"/>
              </w:tabs>
              <w:rPr>
                <w:rFonts w:ascii="Tahoma"/>
                <w:b/>
                <w:sz w:val="16"/>
              </w:rPr>
            </w:pPr>
          </w:p>
          <w:p w14:paraId="0208964B" w14:textId="77777777" w:rsidR="000C7242" w:rsidRDefault="000C7242" w:rsidP="000C7242">
            <w:pPr>
              <w:pStyle w:val="TableParagraph"/>
              <w:tabs>
                <w:tab w:val="left" w:pos="142"/>
              </w:tabs>
              <w:rPr>
                <w:rFonts w:ascii="Tahoma"/>
                <w:b/>
                <w:sz w:val="16"/>
              </w:rPr>
            </w:pPr>
          </w:p>
          <w:p w14:paraId="1E7A65E2" w14:textId="77777777" w:rsidR="000C7242" w:rsidRDefault="000C7242" w:rsidP="000C7242">
            <w:pPr>
              <w:pStyle w:val="TableParagraph"/>
              <w:tabs>
                <w:tab w:val="left" w:pos="142"/>
              </w:tabs>
              <w:rPr>
                <w:rFonts w:ascii="Tahoma"/>
                <w:b/>
                <w:sz w:val="16"/>
              </w:rPr>
            </w:pPr>
          </w:p>
          <w:p w14:paraId="58A35024" w14:textId="77777777" w:rsidR="000C7242" w:rsidRDefault="000C7242" w:rsidP="000C7242">
            <w:pPr>
              <w:pStyle w:val="TableParagraph"/>
              <w:tabs>
                <w:tab w:val="left" w:pos="142"/>
              </w:tabs>
              <w:spacing w:before="121"/>
              <w:ind w:left="327"/>
              <w:rPr>
                <w:rFonts w:ascii="Arial"/>
                <w:b/>
                <w:sz w:val="12"/>
              </w:rPr>
            </w:pPr>
            <w:r>
              <w:rPr>
                <w:rFonts w:ascii="Arial"/>
                <w:b/>
                <w:color w:val="231F20"/>
                <w:w w:val="110"/>
                <w:sz w:val="12"/>
              </w:rPr>
              <w:t>2022-2024</w:t>
            </w:r>
          </w:p>
        </w:tc>
      </w:tr>
    </w:tbl>
    <w:p w14:paraId="01D26D97" w14:textId="77777777" w:rsidR="00E713DC" w:rsidRDefault="00E713DC" w:rsidP="004D7FC5">
      <w:pPr>
        <w:pStyle w:val="GvdeMetni"/>
        <w:tabs>
          <w:tab w:val="left" w:pos="142"/>
        </w:tabs>
        <w:rPr>
          <w:sz w:val="20"/>
        </w:rPr>
      </w:pPr>
    </w:p>
    <w:p w14:paraId="00C2D9A1"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7808" behindDoc="1" locked="0" layoutInCell="1" allowOverlap="1" wp14:anchorId="1E258CE1" wp14:editId="219A6018">
                <wp:simplePos x="0" y="0"/>
                <wp:positionH relativeFrom="page">
                  <wp:posOffset>806450</wp:posOffset>
                </wp:positionH>
                <wp:positionV relativeFrom="paragraph">
                  <wp:posOffset>137795</wp:posOffset>
                </wp:positionV>
                <wp:extent cx="6300470" cy="1270"/>
                <wp:effectExtent l="0" t="0" r="0" b="0"/>
                <wp:wrapTopAndBottom/>
                <wp:docPr id="112"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BD538" id="Freeform 100" o:spid="_x0000_s1026" style="position:absolute;margin-left:63.5pt;margin-top:10.85pt;width:496.1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" path="m,l9922,e" filled="f" strokecolor="#231f20" strokeweight=".5pt">
                <v:path arrowok="t" o:connecttype="custom" o:connectlocs="0,0;6300470,0" o:connectangles="0,0"/>
                <w10:wrap type="topAndBottom" anchorx="page"/>
              </v:shape>
            </w:pict>
          </mc:Fallback>
        </mc:AlternateContent>
      </w:r>
    </w:p>
    <w:p w14:paraId="4E23A991" w14:textId="77777777" w:rsidR="00E713DC" w:rsidRDefault="00E713DC" w:rsidP="004D7FC5">
      <w:pPr>
        <w:pStyle w:val="GvdeMetni"/>
        <w:tabs>
          <w:tab w:val="left" w:pos="142"/>
        </w:tabs>
        <w:spacing w:before="11"/>
        <w:rPr>
          <w:sz w:val="16"/>
        </w:rPr>
      </w:pPr>
    </w:p>
    <w:p w14:paraId="492CF35D" w14:textId="4DECD79F" w:rsidR="00E713DC" w:rsidRDefault="00E713DC" w:rsidP="004D7FC5">
      <w:pPr>
        <w:tabs>
          <w:tab w:val="left" w:pos="142"/>
        </w:tabs>
        <w:spacing w:before="96"/>
        <w:ind w:right="1721"/>
        <w:jc w:val="right"/>
        <w:rPr>
          <w:rFonts w:ascii="Lucida Sans"/>
          <w:sz w:val="12"/>
        </w:rPr>
      </w:pPr>
    </w:p>
    <w:p w14:paraId="5C811FC2" w14:textId="77777777" w:rsidR="00E713DC" w:rsidRDefault="00E713DC" w:rsidP="004D7FC5">
      <w:pPr>
        <w:tabs>
          <w:tab w:val="left" w:pos="142"/>
        </w:tabs>
        <w:jc w:val="right"/>
        <w:rPr>
          <w:rFonts w:ascii="Lucida Sans"/>
          <w:sz w:val="12"/>
        </w:rPr>
        <w:sectPr w:rsidR="00E713DC">
          <w:pgSz w:w="12920" w:h="18020"/>
          <w:pgMar w:top="420" w:right="0" w:bottom="420" w:left="1160" w:header="0" w:footer="222" w:gutter="0"/>
          <w:cols w:space="708"/>
        </w:sectPr>
      </w:pPr>
    </w:p>
    <w:p w14:paraId="60AC41AC" w14:textId="77777777" w:rsidR="00E713DC" w:rsidRDefault="00E713DC" w:rsidP="004D7FC5">
      <w:pPr>
        <w:pStyle w:val="GvdeMetni"/>
        <w:tabs>
          <w:tab w:val="left" w:pos="142"/>
        </w:tabs>
        <w:rPr>
          <w:rFonts w:ascii="Lucida Sans"/>
          <w:b w:val="0"/>
          <w:sz w:val="20"/>
        </w:rPr>
      </w:pPr>
    </w:p>
    <w:p w14:paraId="4B60486A" w14:textId="77777777" w:rsidR="00E713DC" w:rsidRDefault="00E713DC" w:rsidP="004D7FC5">
      <w:pPr>
        <w:pStyle w:val="GvdeMetni"/>
        <w:tabs>
          <w:tab w:val="left" w:pos="142"/>
        </w:tabs>
        <w:rPr>
          <w:rFonts w:ascii="Lucida Sans"/>
          <w:b w:val="0"/>
          <w:sz w:val="20"/>
        </w:rPr>
      </w:pPr>
    </w:p>
    <w:p w14:paraId="47C6D7AF" w14:textId="77777777" w:rsidR="00E713DC" w:rsidRDefault="00E713DC" w:rsidP="004D7FC5">
      <w:pPr>
        <w:pStyle w:val="GvdeMetni"/>
        <w:tabs>
          <w:tab w:val="left" w:pos="142"/>
        </w:tabs>
        <w:rPr>
          <w:rFonts w:ascii="Lucida Sans"/>
          <w:b w:val="0"/>
          <w:sz w:val="20"/>
        </w:rPr>
      </w:pPr>
    </w:p>
    <w:p w14:paraId="324D31DC" w14:textId="77777777" w:rsidR="00E713DC" w:rsidRDefault="00E713DC" w:rsidP="004D7FC5">
      <w:pPr>
        <w:pStyle w:val="GvdeMetni"/>
        <w:tabs>
          <w:tab w:val="left" w:pos="142"/>
        </w:tabs>
        <w:rPr>
          <w:rFonts w:ascii="Lucida Sans"/>
          <w:b w:val="0"/>
          <w:sz w:val="20"/>
        </w:rPr>
      </w:pPr>
    </w:p>
    <w:p w14:paraId="567EA43B" w14:textId="77777777" w:rsidR="00E713DC" w:rsidRDefault="00E713DC" w:rsidP="004D7FC5">
      <w:pPr>
        <w:pStyle w:val="GvdeMetni"/>
        <w:tabs>
          <w:tab w:val="left" w:pos="142"/>
        </w:tabs>
        <w:rPr>
          <w:rFonts w:ascii="Lucida Sans"/>
          <w:b w:val="0"/>
          <w:sz w:val="20"/>
        </w:rPr>
      </w:pPr>
    </w:p>
    <w:p w14:paraId="536F4712" w14:textId="77777777" w:rsidR="00E713DC" w:rsidRDefault="00E713DC" w:rsidP="004D7FC5">
      <w:pPr>
        <w:pStyle w:val="GvdeMetni"/>
        <w:tabs>
          <w:tab w:val="left" w:pos="142"/>
        </w:tabs>
        <w:spacing w:before="5"/>
        <w:rPr>
          <w:rFonts w:ascii="Lucida Sans"/>
          <w:b w:val="0"/>
          <w:sz w:val="21"/>
        </w:rPr>
      </w:pPr>
    </w:p>
    <w:p w14:paraId="6F065CFF" w14:textId="77777777" w:rsidR="00E713DC" w:rsidRDefault="006311F0" w:rsidP="004D7FC5">
      <w:pPr>
        <w:pStyle w:val="GvdeMetni"/>
        <w:tabs>
          <w:tab w:val="left" w:pos="142"/>
        </w:tabs>
        <w:spacing w:before="116"/>
        <w:ind w:left="563"/>
      </w:pPr>
      <w:r>
        <w:rPr>
          <w:noProof/>
          <w:lang w:eastAsia="tr-TR"/>
        </w:rPr>
        <mc:AlternateContent>
          <mc:Choice Requires="wps">
            <w:drawing>
              <wp:anchor distT="0" distB="0" distL="0" distR="0" simplePos="0" relativeHeight="487608320" behindDoc="1" locked="0" layoutInCell="1" allowOverlap="1" wp14:anchorId="3A652FB7" wp14:editId="56E465C2">
                <wp:simplePos x="0" y="0"/>
                <wp:positionH relativeFrom="page">
                  <wp:posOffset>1094740</wp:posOffset>
                </wp:positionH>
                <wp:positionV relativeFrom="paragraph">
                  <wp:posOffset>261620</wp:posOffset>
                </wp:positionV>
                <wp:extent cx="6300470" cy="1270"/>
                <wp:effectExtent l="0" t="0" r="0" b="0"/>
                <wp:wrapTopAndBottom/>
                <wp:docPr id="111"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A1ADEC" id="Freeform 99" o:spid="_x0000_s1026" style="position:absolute;margin-left:86.2pt;margin-top:20.6pt;width:496.1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" path="m,l9921,e" filled="f" strokecolor="#231f20" strokeweight=".5pt">
                <v:path arrowok="t" o:connecttype="custom" o:connectlocs="0,0;6299835,0" o:connectangles="0,0"/>
                <w10:wrap type="topAndBottom" anchorx="page"/>
              </v:shape>
            </w:pict>
          </mc:Fallback>
        </mc:AlternateContent>
      </w:r>
      <w:r w:rsidR="00033D1C">
        <w:rPr>
          <w:color w:val="2868B2"/>
          <w:w w:val="105"/>
        </w:rPr>
        <w:t>BÖLÜM</w:t>
      </w:r>
      <w:r w:rsidR="00033D1C">
        <w:rPr>
          <w:color w:val="2868B2"/>
          <w:spacing w:val="2"/>
          <w:w w:val="105"/>
        </w:rPr>
        <w:t xml:space="preserve"> </w:t>
      </w:r>
      <w:r w:rsidR="00033D1C">
        <w:rPr>
          <w:color w:val="2868B2"/>
          <w:w w:val="105"/>
        </w:rPr>
        <w:t>3:</w:t>
      </w:r>
      <w:r w:rsidR="00033D1C">
        <w:rPr>
          <w:color w:val="2868B2"/>
          <w:spacing w:val="2"/>
          <w:w w:val="105"/>
        </w:rPr>
        <w:t xml:space="preserve"> </w:t>
      </w:r>
      <w:r w:rsidR="00033D1C">
        <w:rPr>
          <w:color w:val="2868B2"/>
          <w:w w:val="105"/>
        </w:rPr>
        <w:t>UZAK</w:t>
      </w:r>
      <w:r w:rsidR="00033D1C">
        <w:rPr>
          <w:color w:val="2868B2"/>
          <w:spacing w:val="3"/>
          <w:w w:val="105"/>
        </w:rPr>
        <w:t xml:space="preserve"> </w:t>
      </w:r>
      <w:r w:rsidR="00033D1C">
        <w:rPr>
          <w:color w:val="2868B2"/>
          <w:w w:val="105"/>
        </w:rPr>
        <w:t>ÜLKELER</w:t>
      </w:r>
      <w:r w:rsidR="00033D1C">
        <w:rPr>
          <w:color w:val="2868B2"/>
          <w:spacing w:val="2"/>
          <w:w w:val="105"/>
        </w:rPr>
        <w:t xml:space="preserve"> </w:t>
      </w:r>
      <w:r w:rsidR="00033D1C">
        <w:rPr>
          <w:color w:val="2868B2"/>
          <w:w w:val="105"/>
        </w:rPr>
        <w:t>EYLEM</w:t>
      </w:r>
      <w:r w:rsidR="00033D1C">
        <w:rPr>
          <w:color w:val="2868B2"/>
          <w:spacing w:val="2"/>
          <w:w w:val="105"/>
        </w:rPr>
        <w:t xml:space="preserve"> </w:t>
      </w:r>
      <w:r w:rsidR="00033D1C">
        <w:rPr>
          <w:color w:val="2868B2"/>
          <w:w w:val="105"/>
        </w:rPr>
        <w:t>PLANLARI</w:t>
      </w:r>
    </w:p>
    <w:p w14:paraId="622A8C35" w14:textId="77777777" w:rsidR="00E713DC" w:rsidRDefault="00E713DC" w:rsidP="004D7FC5">
      <w:pPr>
        <w:pStyle w:val="GvdeMetni"/>
        <w:tabs>
          <w:tab w:val="left" w:pos="142"/>
        </w:tabs>
        <w:rPr>
          <w:sz w:val="20"/>
        </w:rPr>
      </w:pPr>
    </w:p>
    <w:p w14:paraId="1551CAE9" w14:textId="77777777" w:rsidR="00E713DC" w:rsidRDefault="00E713DC" w:rsidP="004D7FC5">
      <w:pPr>
        <w:pStyle w:val="GvdeMetni"/>
        <w:tabs>
          <w:tab w:val="left" w:pos="142"/>
        </w:tabs>
        <w:rPr>
          <w:sz w:val="20"/>
        </w:rPr>
      </w:pPr>
    </w:p>
    <w:p w14:paraId="7DE21792" w14:textId="77777777" w:rsidR="00E713DC" w:rsidRDefault="00E713DC" w:rsidP="004D7FC5">
      <w:pPr>
        <w:pStyle w:val="GvdeMetni"/>
        <w:tabs>
          <w:tab w:val="left" w:pos="142"/>
        </w:tabs>
        <w:rPr>
          <w:sz w:val="20"/>
        </w:rPr>
      </w:pPr>
    </w:p>
    <w:p w14:paraId="65AF2E74" w14:textId="77777777" w:rsidR="00E713DC" w:rsidRDefault="00E713DC" w:rsidP="004D7FC5">
      <w:pPr>
        <w:pStyle w:val="GvdeMetni"/>
        <w:tabs>
          <w:tab w:val="left" w:pos="142"/>
        </w:tabs>
        <w:spacing w:before="9"/>
        <w:rPr>
          <w:sz w:val="21"/>
        </w:rPr>
      </w:pPr>
    </w:p>
    <w:p w14:paraId="0C960012" w14:textId="77777777" w:rsidR="00E713DC" w:rsidRDefault="00033D1C" w:rsidP="004D7FC5">
      <w:pPr>
        <w:pStyle w:val="Balk1"/>
        <w:numPr>
          <w:ilvl w:val="1"/>
          <w:numId w:val="12"/>
        </w:numPr>
        <w:tabs>
          <w:tab w:val="left" w:pos="142"/>
          <w:tab w:val="left" w:pos="993"/>
        </w:tabs>
        <w:ind w:hanging="430"/>
        <w:jc w:val="left"/>
      </w:pPr>
      <w:r>
        <w:rPr>
          <w:color w:val="2868B2"/>
          <w:w w:val="110"/>
        </w:rPr>
        <w:t>ABD</w:t>
      </w:r>
      <w:r>
        <w:rPr>
          <w:color w:val="2868B2"/>
          <w:spacing w:val="-14"/>
          <w:w w:val="110"/>
        </w:rPr>
        <w:t xml:space="preserve"> </w:t>
      </w:r>
      <w:r>
        <w:rPr>
          <w:color w:val="2868B2"/>
          <w:w w:val="110"/>
        </w:rPr>
        <w:t>Eylem</w:t>
      </w:r>
      <w:r>
        <w:rPr>
          <w:color w:val="2868B2"/>
          <w:spacing w:val="-14"/>
          <w:w w:val="110"/>
        </w:rPr>
        <w:t xml:space="preserve"> </w:t>
      </w:r>
      <w:r>
        <w:rPr>
          <w:color w:val="2868B2"/>
          <w:w w:val="110"/>
        </w:rPr>
        <w:t>Planı</w:t>
      </w:r>
    </w:p>
    <w:p w14:paraId="718D638A" w14:textId="77777777" w:rsidR="00E713DC" w:rsidRDefault="00E713DC" w:rsidP="004D7FC5">
      <w:pPr>
        <w:pStyle w:val="GvdeMetni"/>
        <w:tabs>
          <w:tab w:val="left" w:pos="142"/>
        </w:tabs>
        <w:rPr>
          <w:sz w:val="20"/>
        </w:rPr>
      </w:pPr>
    </w:p>
    <w:p w14:paraId="58309D64" w14:textId="77777777" w:rsidR="00E713DC" w:rsidRDefault="00E713DC" w:rsidP="004D7FC5">
      <w:pPr>
        <w:pStyle w:val="GvdeMetni"/>
        <w:tabs>
          <w:tab w:val="left" w:pos="142"/>
        </w:tabs>
        <w:spacing w:before="9"/>
        <w:rPr>
          <w:sz w:val="17"/>
        </w:rPr>
      </w:pPr>
    </w:p>
    <w:tbl>
      <w:tblPr>
        <w:tblStyle w:val="TableNormal"/>
        <w:tblW w:w="0" w:type="auto"/>
        <w:tblInd w:w="132"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270"/>
        <w:gridCol w:w="1270"/>
      </w:tblGrid>
      <w:tr w:rsidR="00AF74A8" w14:paraId="5A95D527" w14:textId="77777777" w:rsidTr="00C06196">
        <w:trPr>
          <w:trHeight w:val="688"/>
        </w:trPr>
        <w:tc>
          <w:tcPr>
            <w:tcW w:w="1006" w:type="dxa"/>
            <w:tcBorders>
              <w:bottom w:val="nil"/>
            </w:tcBorders>
            <w:shd w:val="clear" w:color="auto" w:fill="5386C1"/>
          </w:tcPr>
          <w:p w14:paraId="5C12F3B2" w14:textId="77777777" w:rsidR="00AF74A8" w:rsidRDefault="00AF74A8" w:rsidP="00AF74A8">
            <w:pPr>
              <w:pStyle w:val="TableParagraph"/>
              <w:tabs>
                <w:tab w:val="left" w:pos="142"/>
              </w:tabs>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5E1BE2DB" w14:textId="77777777" w:rsidR="00AF74A8" w:rsidRDefault="00AF74A8" w:rsidP="00AF74A8">
            <w:pPr>
              <w:pStyle w:val="TableParagraph"/>
              <w:tabs>
                <w:tab w:val="left" w:pos="142"/>
              </w:tabs>
              <w:spacing w:before="3"/>
              <w:rPr>
                <w:rFonts w:ascii="Tahoma"/>
                <w:b/>
                <w:sz w:val="19"/>
              </w:rPr>
            </w:pPr>
          </w:p>
          <w:p w14:paraId="6EDADAAD" w14:textId="77777777" w:rsidR="00AF74A8" w:rsidRDefault="00AF74A8" w:rsidP="00AF74A8">
            <w:pPr>
              <w:pStyle w:val="TableParagraph"/>
              <w:tabs>
                <w:tab w:val="left" w:pos="142"/>
              </w:tabs>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D0406FF" w14:textId="77777777" w:rsidR="00AF74A8" w:rsidRDefault="00AF74A8" w:rsidP="00AF74A8">
            <w:pPr>
              <w:pStyle w:val="TableParagraph"/>
              <w:tabs>
                <w:tab w:val="left" w:pos="142"/>
              </w:tabs>
              <w:spacing w:before="3"/>
              <w:rPr>
                <w:rFonts w:ascii="Tahoma"/>
                <w:b/>
                <w:sz w:val="19"/>
              </w:rPr>
            </w:pPr>
          </w:p>
          <w:p w14:paraId="7E8D510E" w14:textId="77777777" w:rsidR="00AF74A8" w:rsidRDefault="00AF74A8" w:rsidP="00AF74A8">
            <w:pPr>
              <w:pStyle w:val="TableParagraph"/>
              <w:tabs>
                <w:tab w:val="left" w:pos="142"/>
              </w:tabs>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E6B7FEC" w14:textId="77777777" w:rsidR="00AF74A8" w:rsidRPr="00913C84" w:rsidRDefault="00AF74A8" w:rsidP="00AF74A8">
            <w:pPr>
              <w:pStyle w:val="TableParagraph"/>
              <w:tabs>
                <w:tab w:val="left" w:pos="142"/>
              </w:tabs>
              <w:spacing w:before="179" w:line="220" w:lineRule="auto"/>
              <w:ind w:left="417" w:right="353" w:hanging="35"/>
              <w:rPr>
                <w:rFonts w:ascii="Tahoma" w:hAnsi="Tahoma"/>
                <w:b/>
                <w:color w:val="FFFFFF"/>
                <w:w w:val="105"/>
                <w:sz w:val="18"/>
              </w:rPr>
            </w:pPr>
            <w:r>
              <w:rPr>
                <w:rFonts w:ascii="Tahoma" w:hAnsi="Tahoma"/>
                <w:b/>
                <w:color w:val="FFFFFF"/>
                <w:w w:val="105"/>
                <w:sz w:val="18"/>
              </w:rPr>
              <w:t>Sorumlu</w:t>
            </w:r>
            <w:r w:rsidRPr="00913C84">
              <w:rPr>
                <w:rFonts w:ascii="Tahoma" w:hAnsi="Tahoma"/>
                <w:b/>
                <w:color w:val="FFFFFF"/>
                <w:w w:val="105"/>
                <w:sz w:val="18"/>
              </w:rPr>
              <w:t xml:space="preserve"> </w:t>
            </w:r>
            <w:r>
              <w:rPr>
                <w:rFonts w:ascii="Tahoma" w:hAnsi="Tahoma"/>
                <w:b/>
                <w:color w:val="FFFFFF"/>
                <w:w w:val="105"/>
                <w:sz w:val="18"/>
              </w:rPr>
              <w:t>Kuruluş</w:t>
            </w:r>
          </w:p>
        </w:tc>
        <w:tc>
          <w:tcPr>
            <w:tcW w:w="1270" w:type="dxa"/>
            <w:tcBorders>
              <w:bottom w:val="nil"/>
            </w:tcBorders>
            <w:shd w:val="clear" w:color="auto" w:fill="5386C1"/>
            <w:vAlign w:val="center"/>
          </w:tcPr>
          <w:p w14:paraId="4D1741B2" w14:textId="77777777" w:rsidR="00AF74A8" w:rsidRPr="00913C84" w:rsidRDefault="00AF74A8" w:rsidP="00AF74A8">
            <w:pPr>
              <w:pStyle w:val="TableParagraph"/>
              <w:tabs>
                <w:tab w:val="left" w:pos="142"/>
              </w:tabs>
              <w:spacing w:before="3"/>
              <w:jc w:val="center"/>
              <w:rPr>
                <w:rFonts w:ascii="Tahoma" w:hAnsi="Tahoma"/>
                <w:b/>
                <w:color w:val="FFFFFF"/>
                <w:w w:val="105"/>
                <w:sz w:val="18"/>
              </w:rPr>
            </w:pPr>
            <w:r w:rsidRPr="00913C84">
              <w:rPr>
                <w:rFonts w:ascii="Tahoma" w:hAnsi="Tahoma"/>
                <w:b/>
                <w:color w:val="FFFFFF"/>
                <w:w w:val="105"/>
                <w:sz w:val="18"/>
              </w:rPr>
              <w:t>İlgili Kuruluş</w:t>
            </w:r>
          </w:p>
        </w:tc>
        <w:tc>
          <w:tcPr>
            <w:tcW w:w="1270" w:type="dxa"/>
            <w:tcBorders>
              <w:bottom w:val="nil"/>
            </w:tcBorders>
            <w:shd w:val="clear" w:color="auto" w:fill="5386C1"/>
          </w:tcPr>
          <w:p w14:paraId="10403603" w14:textId="77777777" w:rsidR="00AF74A8" w:rsidRDefault="00AF74A8" w:rsidP="00AF74A8">
            <w:pPr>
              <w:pStyle w:val="TableParagraph"/>
              <w:tabs>
                <w:tab w:val="left" w:pos="142"/>
              </w:tabs>
              <w:spacing w:before="3"/>
              <w:rPr>
                <w:rFonts w:ascii="Tahoma"/>
                <w:b/>
                <w:sz w:val="19"/>
              </w:rPr>
            </w:pPr>
          </w:p>
          <w:p w14:paraId="0A64DD98" w14:textId="77777777" w:rsidR="00AF74A8" w:rsidRDefault="00AF74A8" w:rsidP="00AF74A8">
            <w:pPr>
              <w:pStyle w:val="TableParagraph"/>
              <w:tabs>
                <w:tab w:val="left" w:pos="142"/>
              </w:tabs>
              <w:spacing w:before="1"/>
              <w:ind w:left="344"/>
              <w:rPr>
                <w:rFonts w:ascii="Tahoma"/>
                <w:b/>
                <w:sz w:val="18"/>
              </w:rPr>
            </w:pPr>
            <w:r>
              <w:rPr>
                <w:rFonts w:ascii="Tahoma"/>
                <w:b/>
                <w:color w:val="FFFFFF"/>
                <w:w w:val="110"/>
                <w:sz w:val="18"/>
              </w:rPr>
              <w:t>Takvim</w:t>
            </w:r>
          </w:p>
        </w:tc>
      </w:tr>
      <w:tr w:rsidR="00246DC6" w14:paraId="280EF357" w14:textId="77777777" w:rsidTr="00551C48">
        <w:trPr>
          <w:trHeight w:val="3394"/>
        </w:trPr>
        <w:tc>
          <w:tcPr>
            <w:tcW w:w="1006" w:type="dxa"/>
            <w:tcBorders>
              <w:top w:val="nil"/>
            </w:tcBorders>
          </w:tcPr>
          <w:p w14:paraId="411F1734" w14:textId="77777777" w:rsidR="00246DC6" w:rsidRDefault="00246DC6" w:rsidP="004D7FC5">
            <w:pPr>
              <w:pStyle w:val="TableParagraph"/>
              <w:tabs>
                <w:tab w:val="left" w:pos="142"/>
              </w:tabs>
              <w:rPr>
                <w:rFonts w:ascii="Tahoma"/>
                <w:b/>
                <w:sz w:val="24"/>
              </w:rPr>
            </w:pPr>
          </w:p>
          <w:p w14:paraId="60C9FE28" w14:textId="77777777" w:rsidR="00246DC6" w:rsidRDefault="00246DC6" w:rsidP="004D7FC5">
            <w:pPr>
              <w:pStyle w:val="TableParagraph"/>
              <w:tabs>
                <w:tab w:val="left" w:pos="142"/>
              </w:tabs>
              <w:rPr>
                <w:rFonts w:ascii="Tahoma"/>
                <w:b/>
                <w:sz w:val="24"/>
              </w:rPr>
            </w:pPr>
          </w:p>
          <w:p w14:paraId="40281D52" w14:textId="77777777" w:rsidR="00246DC6" w:rsidRDefault="00246DC6" w:rsidP="004D7FC5">
            <w:pPr>
              <w:pStyle w:val="TableParagraph"/>
              <w:tabs>
                <w:tab w:val="left" w:pos="142"/>
              </w:tabs>
              <w:rPr>
                <w:rFonts w:ascii="Tahoma"/>
                <w:b/>
                <w:sz w:val="24"/>
              </w:rPr>
            </w:pPr>
          </w:p>
          <w:p w14:paraId="5DF9B5FE" w14:textId="77777777" w:rsidR="00246DC6" w:rsidRDefault="00246DC6" w:rsidP="004D7FC5">
            <w:pPr>
              <w:pStyle w:val="TableParagraph"/>
              <w:tabs>
                <w:tab w:val="left" w:pos="142"/>
              </w:tabs>
              <w:rPr>
                <w:rFonts w:ascii="Tahoma"/>
                <w:b/>
                <w:sz w:val="24"/>
              </w:rPr>
            </w:pPr>
          </w:p>
          <w:p w14:paraId="4FC7BDFE" w14:textId="77777777" w:rsidR="00246DC6" w:rsidRDefault="00246DC6" w:rsidP="004D7FC5">
            <w:pPr>
              <w:pStyle w:val="TableParagraph"/>
              <w:tabs>
                <w:tab w:val="left" w:pos="142"/>
              </w:tabs>
              <w:rPr>
                <w:rFonts w:ascii="Tahoma"/>
                <w:b/>
                <w:sz w:val="24"/>
              </w:rPr>
            </w:pPr>
          </w:p>
          <w:p w14:paraId="3CD0A89E" w14:textId="77777777" w:rsidR="00246DC6" w:rsidRDefault="00246DC6" w:rsidP="004D7FC5">
            <w:pPr>
              <w:pStyle w:val="TableParagraph"/>
              <w:tabs>
                <w:tab w:val="left" w:pos="142"/>
              </w:tabs>
              <w:spacing w:before="156"/>
              <w:ind w:left="172" w:right="172"/>
              <w:jc w:val="center"/>
              <w:rPr>
                <w:rFonts w:ascii="Arial"/>
                <w:b/>
                <w:sz w:val="18"/>
              </w:rPr>
            </w:pPr>
            <w:r>
              <w:rPr>
                <w:rFonts w:ascii="Arial"/>
                <w:b/>
                <w:color w:val="2868B2"/>
                <w:sz w:val="18"/>
              </w:rPr>
              <w:t>3.2.35</w:t>
            </w:r>
          </w:p>
        </w:tc>
        <w:tc>
          <w:tcPr>
            <w:tcW w:w="2480" w:type="dxa"/>
            <w:tcBorders>
              <w:top w:val="nil"/>
            </w:tcBorders>
          </w:tcPr>
          <w:p w14:paraId="2BE18C18" w14:textId="77777777" w:rsidR="00246DC6" w:rsidRDefault="00246DC6" w:rsidP="004D7FC5">
            <w:pPr>
              <w:pStyle w:val="TableParagraph"/>
              <w:tabs>
                <w:tab w:val="left" w:pos="142"/>
              </w:tabs>
              <w:rPr>
                <w:rFonts w:ascii="Tahoma"/>
                <w:b/>
                <w:sz w:val="16"/>
              </w:rPr>
            </w:pPr>
          </w:p>
          <w:p w14:paraId="06C82E44" w14:textId="77777777" w:rsidR="00246DC6" w:rsidRDefault="00246DC6" w:rsidP="004D7FC5">
            <w:pPr>
              <w:pStyle w:val="TableParagraph"/>
              <w:tabs>
                <w:tab w:val="left" w:pos="142"/>
              </w:tabs>
              <w:rPr>
                <w:rFonts w:ascii="Tahoma"/>
                <w:b/>
                <w:sz w:val="16"/>
              </w:rPr>
            </w:pPr>
          </w:p>
          <w:p w14:paraId="48A3AD5C" w14:textId="77777777" w:rsidR="00246DC6" w:rsidRDefault="00246DC6" w:rsidP="004D7FC5">
            <w:pPr>
              <w:pStyle w:val="TableParagraph"/>
              <w:tabs>
                <w:tab w:val="left" w:pos="142"/>
              </w:tabs>
              <w:rPr>
                <w:rFonts w:ascii="Tahoma"/>
                <w:b/>
                <w:sz w:val="16"/>
              </w:rPr>
            </w:pPr>
          </w:p>
          <w:p w14:paraId="4A3E8746" w14:textId="77777777" w:rsidR="00246DC6" w:rsidRDefault="00246DC6" w:rsidP="004D7FC5">
            <w:pPr>
              <w:pStyle w:val="TableParagraph"/>
              <w:tabs>
                <w:tab w:val="left" w:pos="142"/>
              </w:tabs>
              <w:rPr>
                <w:rFonts w:ascii="Tahoma"/>
                <w:b/>
                <w:sz w:val="16"/>
              </w:rPr>
            </w:pPr>
          </w:p>
          <w:p w14:paraId="5BD87500" w14:textId="77777777" w:rsidR="00246DC6" w:rsidRDefault="00246DC6" w:rsidP="004D7FC5">
            <w:pPr>
              <w:pStyle w:val="TableParagraph"/>
              <w:tabs>
                <w:tab w:val="left" w:pos="142"/>
              </w:tabs>
              <w:spacing w:before="8"/>
              <w:rPr>
                <w:rFonts w:ascii="Tahoma"/>
                <w:b/>
              </w:rPr>
            </w:pPr>
          </w:p>
          <w:p w14:paraId="1A0D6269" w14:textId="77777777" w:rsidR="00246DC6" w:rsidRDefault="00246DC6" w:rsidP="004D7FC5">
            <w:pPr>
              <w:pStyle w:val="TableParagraph"/>
              <w:tabs>
                <w:tab w:val="left" w:pos="142"/>
              </w:tabs>
              <w:spacing w:line="312" w:lineRule="auto"/>
              <w:ind w:left="91" w:right="94"/>
              <w:rPr>
                <w:rFonts w:ascii="Arial" w:hAnsi="Arial"/>
                <w:b/>
                <w:sz w:val="12"/>
              </w:rPr>
            </w:pPr>
            <w:r>
              <w:rPr>
                <w:rFonts w:ascii="Arial" w:hAnsi="Arial"/>
                <w:b/>
                <w:color w:val="231F20"/>
                <w:w w:val="110"/>
                <w:sz w:val="12"/>
              </w:rPr>
              <w:t>Afrika Kıtası başta olmak üzere</w:t>
            </w:r>
            <w:r>
              <w:rPr>
                <w:rFonts w:ascii="Arial" w:hAnsi="Arial"/>
                <w:b/>
                <w:color w:val="231F20"/>
                <w:spacing w:val="1"/>
                <w:w w:val="110"/>
                <w:sz w:val="12"/>
              </w:rPr>
              <w:t xml:space="preserve"> </w:t>
            </w:r>
            <w:r>
              <w:rPr>
                <w:rFonts w:ascii="Arial" w:hAnsi="Arial"/>
                <w:b/>
                <w:color w:val="231F20"/>
                <w:spacing w:val="-1"/>
                <w:w w:val="110"/>
                <w:sz w:val="12"/>
              </w:rPr>
              <w:t>üçüncü</w:t>
            </w:r>
            <w:r>
              <w:rPr>
                <w:rFonts w:ascii="Arial" w:hAnsi="Arial"/>
                <w:b/>
                <w:color w:val="231F20"/>
                <w:spacing w:val="-8"/>
                <w:w w:val="110"/>
                <w:sz w:val="12"/>
              </w:rPr>
              <w:t xml:space="preserve"> </w:t>
            </w:r>
            <w:r>
              <w:rPr>
                <w:rFonts w:ascii="Arial" w:hAnsi="Arial"/>
                <w:b/>
                <w:color w:val="231F20"/>
                <w:spacing w:val="-1"/>
                <w:w w:val="110"/>
                <w:sz w:val="12"/>
              </w:rPr>
              <w:t>ülkelerde</w:t>
            </w:r>
            <w:r>
              <w:rPr>
                <w:rFonts w:ascii="Arial" w:hAnsi="Arial"/>
                <w:b/>
                <w:color w:val="231F20"/>
                <w:spacing w:val="-8"/>
                <w:w w:val="110"/>
                <w:sz w:val="12"/>
              </w:rPr>
              <w:t xml:space="preserve"> </w:t>
            </w:r>
            <w:r>
              <w:rPr>
                <w:rFonts w:ascii="Arial" w:hAnsi="Arial"/>
                <w:b/>
                <w:color w:val="231F20"/>
                <w:spacing w:val="-1"/>
                <w:w w:val="110"/>
                <w:sz w:val="12"/>
              </w:rPr>
              <w:t>iş</w:t>
            </w:r>
            <w:r>
              <w:rPr>
                <w:rFonts w:ascii="Arial" w:hAnsi="Arial"/>
                <w:b/>
                <w:color w:val="231F20"/>
                <w:spacing w:val="-8"/>
                <w:w w:val="110"/>
                <w:sz w:val="12"/>
              </w:rPr>
              <w:t xml:space="preserve"> </w:t>
            </w:r>
            <w:r>
              <w:rPr>
                <w:rFonts w:ascii="Arial" w:hAnsi="Arial"/>
                <w:b/>
                <w:color w:val="231F20"/>
                <w:spacing w:val="-1"/>
                <w:w w:val="110"/>
                <w:sz w:val="12"/>
              </w:rPr>
              <w:t>birliği</w:t>
            </w:r>
            <w:r>
              <w:rPr>
                <w:rFonts w:ascii="Arial" w:hAnsi="Arial"/>
                <w:b/>
                <w:color w:val="231F20"/>
                <w:spacing w:val="-8"/>
                <w:w w:val="110"/>
                <w:sz w:val="12"/>
              </w:rPr>
              <w:t xml:space="preserve"> </w:t>
            </w:r>
            <w:r>
              <w:rPr>
                <w:rFonts w:ascii="Arial" w:hAnsi="Arial"/>
                <w:b/>
                <w:color w:val="231F20"/>
                <w:w w:val="110"/>
                <w:sz w:val="12"/>
              </w:rPr>
              <w:t>fırsatlarını</w:t>
            </w:r>
            <w:r>
              <w:rPr>
                <w:rFonts w:ascii="Arial" w:hAnsi="Arial"/>
                <w:b/>
                <w:color w:val="231F20"/>
                <w:spacing w:val="-33"/>
                <w:w w:val="110"/>
                <w:sz w:val="12"/>
              </w:rPr>
              <w:t xml:space="preserve"> </w:t>
            </w:r>
            <w:r>
              <w:rPr>
                <w:rFonts w:ascii="Arial" w:hAnsi="Arial"/>
                <w:b/>
                <w:color w:val="231F20"/>
                <w:w w:val="110"/>
                <w:sz w:val="12"/>
              </w:rPr>
              <w:t>hayata geçirmek amacıyla Türk alt</w:t>
            </w:r>
            <w:r>
              <w:rPr>
                <w:rFonts w:ascii="Arial" w:hAnsi="Arial"/>
                <w:b/>
                <w:color w:val="231F20"/>
                <w:spacing w:val="1"/>
                <w:w w:val="110"/>
                <w:sz w:val="12"/>
              </w:rPr>
              <w:t xml:space="preserve"> </w:t>
            </w:r>
            <w:r>
              <w:rPr>
                <w:rFonts w:ascii="Arial" w:hAnsi="Arial"/>
                <w:b/>
                <w:color w:val="231F20"/>
                <w:w w:val="110"/>
                <w:sz w:val="12"/>
              </w:rPr>
              <w:t>yapı ve üst yapı firmalarının ilgili</w:t>
            </w:r>
            <w:r>
              <w:rPr>
                <w:rFonts w:ascii="Arial" w:hAnsi="Arial"/>
                <w:b/>
                <w:color w:val="231F20"/>
                <w:spacing w:val="1"/>
                <w:w w:val="110"/>
                <w:sz w:val="12"/>
              </w:rPr>
              <w:t xml:space="preserve"> </w:t>
            </w:r>
            <w:r>
              <w:rPr>
                <w:rFonts w:ascii="Arial" w:hAnsi="Arial"/>
                <w:b/>
                <w:color w:val="231F20"/>
                <w:w w:val="110"/>
                <w:sz w:val="12"/>
              </w:rPr>
              <w:t>Amerikan</w:t>
            </w:r>
            <w:r>
              <w:rPr>
                <w:rFonts w:ascii="Arial" w:hAnsi="Arial"/>
                <w:b/>
                <w:color w:val="231F20"/>
                <w:spacing w:val="-9"/>
                <w:w w:val="110"/>
                <w:sz w:val="12"/>
              </w:rPr>
              <w:t xml:space="preserve"> </w:t>
            </w:r>
            <w:r>
              <w:rPr>
                <w:rFonts w:ascii="Arial" w:hAnsi="Arial"/>
                <w:b/>
                <w:color w:val="231F20"/>
                <w:w w:val="110"/>
                <w:sz w:val="12"/>
              </w:rPr>
              <w:t>finans</w:t>
            </w:r>
            <w:r>
              <w:rPr>
                <w:rFonts w:ascii="Arial" w:hAnsi="Arial"/>
                <w:b/>
                <w:color w:val="231F20"/>
                <w:spacing w:val="-9"/>
                <w:w w:val="110"/>
                <w:sz w:val="12"/>
              </w:rPr>
              <w:t xml:space="preserve"> </w:t>
            </w:r>
            <w:r>
              <w:rPr>
                <w:rFonts w:ascii="Arial" w:hAnsi="Arial"/>
                <w:b/>
                <w:color w:val="231F20"/>
                <w:w w:val="110"/>
                <w:sz w:val="12"/>
              </w:rPr>
              <w:t>kuruluşlarıyla</w:t>
            </w:r>
            <w:r>
              <w:rPr>
                <w:rFonts w:ascii="Arial" w:hAnsi="Arial"/>
                <w:b/>
                <w:color w:val="231F20"/>
                <w:spacing w:val="-9"/>
                <w:w w:val="110"/>
                <w:sz w:val="12"/>
              </w:rPr>
              <w:t xml:space="preserve"> </w:t>
            </w:r>
            <w:r>
              <w:rPr>
                <w:rFonts w:ascii="Arial" w:hAnsi="Arial"/>
                <w:b/>
                <w:color w:val="231F20"/>
                <w:w w:val="110"/>
                <w:sz w:val="12"/>
              </w:rPr>
              <w:t>ortak</w:t>
            </w:r>
            <w:r>
              <w:rPr>
                <w:rFonts w:ascii="Arial" w:hAnsi="Arial"/>
                <w:b/>
                <w:color w:val="231F20"/>
                <w:spacing w:val="-34"/>
                <w:w w:val="110"/>
                <w:sz w:val="12"/>
              </w:rPr>
              <w:t xml:space="preserve"> </w:t>
            </w:r>
            <w:r>
              <w:rPr>
                <w:rFonts w:ascii="Arial" w:hAnsi="Arial"/>
                <w:b/>
                <w:color w:val="231F20"/>
                <w:w w:val="110"/>
                <w:sz w:val="12"/>
              </w:rPr>
              <w:t>proje geliştirmeleri için faaliyetler</w:t>
            </w:r>
            <w:r>
              <w:rPr>
                <w:rFonts w:ascii="Arial" w:hAnsi="Arial"/>
                <w:b/>
                <w:color w:val="231F20"/>
                <w:spacing w:val="1"/>
                <w:w w:val="110"/>
                <w:sz w:val="12"/>
              </w:rPr>
              <w:t xml:space="preserve"> </w:t>
            </w:r>
            <w:r>
              <w:rPr>
                <w:rFonts w:ascii="Arial" w:hAnsi="Arial"/>
                <w:b/>
                <w:color w:val="231F20"/>
                <w:w w:val="110"/>
                <w:sz w:val="12"/>
              </w:rPr>
              <w:t>düzenlenmesi</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Borders>
              <w:top w:val="nil"/>
            </w:tcBorders>
          </w:tcPr>
          <w:p w14:paraId="0E850EB8" w14:textId="77777777" w:rsidR="00246DC6" w:rsidRDefault="00246DC6" w:rsidP="004D7FC5">
            <w:pPr>
              <w:pStyle w:val="TableParagraph"/>
              <w:tabs>
                <w:tab w:val="left" w:pos="142"/>
              </w:tabs>
              <w:rPr>
                <w:rFonts w:ascii="Tahoma"/>
                <w:b/>
                <w:sz w:val="16"/>
              </w:rPr>
            </w:pPr>
          </w:p>
          <w:p w14:paraId="219261A4" w14:textId="77777777" w:rsidR="00246DC6" w:rsidRDefault="00246DC6" w:rsidP="004D7FC5">
            <w:pPr>
              <w:pStyle w:val="TableParagraph"/>
              <w:tabs>
                <w:tab w:val="left" w:pos="142"/>
              </w:tabs>
              <w:rPr>
                <w:rFonts w:ascii="Tahoma"/>
                <w:b/>
                <w:sz w:val="16"/>
              </w:rPr>
            </w:pPr>
          </w:p>
          <w:p w14:paraId="07B89E48" w14:textId="77777777" w:rsidR="00246DC6" w:rsidRDefault="00246DC6" w:rsidP="004D7FC5">
            <w:pPr>
              <w:pStyle w:val="TableParagraph"/>
              <w:tabs>
                <w:tab w:val="left" w:pos="142"/>
              </w:tabs>
              <w:rPr>
                <w:rFonts w:ascii="Tahoma"/>
                <w:b/>
                <w:sz w:val="16"/>
              </w:rPr>
            </w:pPr>
          </w:p>
          <w:p w14:paraId="509CF17E" w14:textId="77777777" w:rsidR="00246DC6" w:rsidRDefault="00246DC6" w:rsidP="004D7FC5">
            <w:pPr>
              <w:pStyle w:val="TableParagraph"/>
              <w:tabs>
                <w:tab w:val="left" w:pos="142"/>
              </w:tabs>
              <w:rPr>
                <w:rFonts w:ascii="Tahoma"/>
                <w:b/>
                <w:sz w:val="16"/>
              </w:rPr>
            </w:pPr>
          </w:p>
          <w:p w14:paraId="2FE95799" w14:textId="77777777" w:rsidR="00246DC6" w:rsidRDefault="00246DC6" w:rsidP="004D7FC5">
            <w:pPr>
              <w:pStyle w:val="TableParagraph"/>
              <w:tabs>
                <w:tab w:val="left" w:pos="142"/>
              </w:tabs>
              <w:rPr>
                <w:rFonts w:ascii="Tahoma"/>
                <w:b/>
                <w:sz w:val="16"/>
              </w:rPr>
            </w:pPr>
          </w:p>
          <w:p w14:paraId="25D266D8" w14:textId="77777777" w:rsidR="00246DC6" w:rsidRDefault="00246DC6" w:rsidP="004D7FC5">
            <w:pPr>
              <w:pStyle w:val="TableParagraph"/>
              <w:tabs>
                <w:tab w:val="left" w:pos="142"/>
              </w:tabs>
              <w:spacing w:line="295" w:lineRule="auto"/>
              <w:ind w:left="153" w:right="377"/>
              <w:rPr>
                <w:sz w:val="12"/>
              </w:rPr>
            </w:pPr>
            <w:r>
              <w:rPr>
                <w:color w:val="231F20"/>
                <w:spacing w:val="-1"/>
                <w:sz w:val="12"/>
              </w:rPr>
              <w:t xml:space="preserve">DEİK/Türkiye-ABD İş Konseyi bünyesinde </w:t>
            </w:r>
            <w:r>
              <w:rPr>
                <w:color w:val="231F20"/>
                <w:sz w:val="12"/>
              </w:rPr>
              <w:t>Üçüncü</w:t>
            </w:r>
            <w:r>
              <w:rPr>
                <w:color w:val="231F20"/>
                <w:spacing w:val="1"/>
                <w:sz w:val="12"/>
              </w:rPr>
              <w:t xml:space="preserve"> </w:t>
            </w:r>
            <w:r>
              <w:rPr>
                <w:color w:val="231F20"/>
                <w:spacing w:val="-1"/>
                <w:sz w:val="12"/>
              </w:rPr>
              <w:t xml:space="preserve">Ülkelerde </w:t>
            </w:r>
            <w:r>
              <w:rPr>
                <w:color w:val="231F20"/>
                <w:sz w:val="12"/>
              </w:rPr>
              <w:t>İş Birliği Çalışma Grubu bulunmaktadır.</w:t>
            </w:r>
            <w:r>
              <w:rPr>
                <w:color w:val="231F20"/>
                <w:spacing w:val="-40"/>
                <w:sz w:val="12"/>
              </w:rPr>
              <w:t xml:space="preserve"> </w:t>
            </w:r>
            <w:r>
              <w:rPr>
                <w:color w:val="231F20"/>
                <w:sz w:val="12"/>
              </w:rPr>
              <w:t>Afrika</w:t>
            </w:r>
            <w:r>
              <w:rPr>
                <w:color w:val="231F20"/>
                <w:spacing w:val="-12"/>
                <w:sz w:val="12"/>
              </w:rPr>
              <w:t xml:space="preserve"> </w:t>
            </w:r>
            <w:r>
              <w:rPr>
                <w:color w:val="231F20"/>
                <w:sz w:val="12"/>
              </w:rPr>
              <w:t>Kıtası</w:t>
            </w:r>
            <w:r>
              <w:rPr>
                <w:color w:val="231F20"/>
                <w:spacing w:val="-12"/>
                <w:sz w:val="12"/>
              </w:rPr>
              <w:t xml:space="preserve"> </w:t>
            </w:r>
            <w:r>
              <w:rPr>
                <w:color w:val="231F20"/>
                <w:sz w:val="12"/>
              </w:rPr>
              <w:t>başta</w:t>
            </w:r>
            <w:r>
              <w:rPr>
                <w:color w:val="231F20"/>
                <w:spacing w:val="-12"/>
                <w:sz w:val="12"/>
              </w:rPr>
              <w:t xml:space="preserve"> </w:t>
            </w:r>
            <w:r>
              <w:rPr>
                <w:color w:val="231F20"/>
                <w:sz w:val="12"/>
              </w:rPr>
              <w:t>olmak</w:t>
            </w:r>
            <w:r>
              <w:rPr>
                <w:color w:val="231F20"/>
                <w:spacing w:val="-11"/>
                <w:sz w:val="12"/>
              </w:rPr>
              <w:t xml:space="preserve"> </w:t>
            </w:r>
            <w:r>
              <w:rPr>
                <w:color w:val="231F20"/>
                <w:sz w:val="12"/>
              </w:rPr>
              <w:t>üzere</w:t>
            </w:r>
            <w:r>
              <w:rPr>
                <w:color w:val="231F20"/>
                <w:spacing w:val="-12"/>
                <w:sz w:val="12"/>
              </w:rPr>
              <w:t xml:space="preserve"> </w:t>
            </w:r>
            <w:r>
              <w:rPr>
                <w:color w:val="231F20"/>
                <w:sz w:val="12"/>
              </w:rPr>
              <w:t>üçüncü</w:t>
            </w:r>
            <w:r>
              <w:rPr>
                <w:color w:val="231F20"/>
                <w:spacing w:val="-12"/>
                <w:sz w:val="12"/>
              </w:rPr>
              <w:t xml:space="preserve"> </w:t>
            </w:r>
            <w:r>
              <w:rPr>
                <w:color w:val="231F20"/>
                <w:sz w:val="12"/>
              </w:rPr>
              <w:t>ülkelerde</w:t>
            </w:r>
            <w:r>
              <w:rPr>
                <w:color w:val="231F20"/>
                <w:spacing w:val="-11"/>
                <w:sz w:val="12"/>
              </w:rPr>
              <w:t xml:space="preserve"> </w:t>
            </w:r>
            <w:r>
              <w:rPr>
                <w:color w:val="231F20"/>
                <w:sz w:val="12"/>
              </w:rPr>
              <w:t>iş</w:t>
            </w:r>
            <w:r>
              <w:rPr>
                <w:color w:val="231F20"/>
                <w:spacing w:val="-40"/>
                <w:sz w:val="12"/>
              </w:rPr>
              <w:t xml:space="preserve"> </w:t>
            </w:r>
            <w:r>
              <w:rPr>
                <w:color w:val="231F20"/>
                <w:w w:val="95"/>
                <w:sz w:val="12"/>
              </w:rPr>
              <w:t>birliği fırsatlarını hayata geçirmek amacıyla Türk</w:t>
            </w:r>
          </w:p>
          <w:p w14:paraId="13C03347" w14:textId="77777777" w:rsidR="00246DC6" w:rsidRDefault="00246DC6" w:rsidP="004D7FC5">
            <w:pPr>
              <w:pStyle w:val="TableParagraph"/>
              <w:tabs>
                <w:tab w:val="left" w:pos="142"/>
              </w:tabs>
              <w:spacing w:before="3" w:line="295" w:lineRule="auto"/>
              <w:ind w:left="153" w:right="273"/>
              <w:rPr>
                <w:sz w:val="12"/>
              </w:rPr>
            </w:pPr>
            <w:r>
              <w:rPr>
                <w:color w:val="231F20"/>
                <w:spacing w:val="-1"/>
                <w:sz w:val="12"/>
              </w:rPr>
              <w:t>alt</w:t>
            </w:r>
            <w:r>
              <w:rPr>
                <w:color w:val="231F20"/>
                <w:spacing w:val="-12"/>
                <w:sz w:val="12"/>
              </w:rPr>
              <w:t xml:space="preserve"> </w:t>
            </w:r>
            <w:r>
              <w:rPr>
                <w:color w:val="231F20"/>
                <w:spacing w:val="-1"/>
                <w:sz w:val="12"/>
              </w:rPr>
              <w:t>yapı</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üst</w:t>
            </w:r>
            <w:r>
              <w:rPr>
                <w:color w:val="231F20"/>
                <w:spacing w:val="-12"/>
                <w:sz w:val="12"/>
              </w:rPr>
              <w:t xml:space="preserve"> </w:t>
            </w:r>
            <w:r>
              <w:rPr>
                <w:color w:val="231F20"/>
                <w:sz w:val="12"/>
              </w:rPr>
              <w:t>yapı</w:t>
            </w:r>
            <w:r>
              <w:rPr>
                <w:color w:val="231F20"/>
                <w:spacing w:val="-12"/>
                <w:sz w:val="12"/>
              </w:rPr>
              <w:t xml:space="preserve"> </w:t>
            </w:r>
            <w:r>
              <w:rPr>
                <w:color w:val="231F20"/>
                <w:sz w:val="12"/>
              </w:rPr>
              <w:t>firmalarının</w:t>
            </w:r>
            <w:r>
              <w:rPr>
                <w:color w:val="231F20"/>
                <w:spacing w:val="-12"/>
                <w:sz w:val="12"/>
              </w:rPr>
              <w:t xml:space="preserve"> </w:t>
            </w:r>
            <w:r>
              <w:rPr>
                <w:color w:val="231F20"/>
                <w:sz w:val="12"/>
              </w:rPr>
              <w:t>ilgili</w:t>
            </w:r>
            <w:r>
              <w:rPr>
                <w:color w:val="231F20"/>
                <w:spacing w:val="-11"/>
                <w:sz w:val="12"/>
              </w:rPr>
              <w:t xml:space="preserve"> </w:t>
            </w:r>
            <w:r>
              <w:rPr>
                <w:color w:val="231F20"/>
                <w:sz w:val="12"/>
              </w:rPr>
              <w:t>Amerikan</w:t>
            </w:r>
            <w:r>
              <w:rPr>
                <w:color w:val="231F20"/>
                <w:spacing w:val="-12"/>
                <w:sz w:val="12"/>
              </w:rPr>
              <w:t xml:space="preserve"> </w:t>
            </w:r>
            <w:r>
              <w:rPr>
                <w:color w:val="231F20"/>
                <w:sz w:val="12"/>
              </w:rPr>
              <w:t>finans</w:t>
            </w:r>
            <w:r>
              <w:rPr>
                <w:color w:val="231F20"/>
                <w:spacing w:val="1"/>
                <w:sz w:val="12"/>
              </w:rPr>
              <w:t xml:space="preserve"> </w:t>
            </w:r>
            <w:r>
              <w:rPr>
                <w:color w:val="231F20"/>
                <w:w w:val="95"/>
                <w:sz w:val="12"/>
              </w:rPr>
              <w:t>kuruluşlarıyla</w:t>
            </w:r>
            <w:r>
              <w:rPr>
                <w:color w:val="231F20"/>
                <w:spacing w:val="6"/>
                <w:w w:val="95"/>
                <w:sz w:val="12"/>
              </w:rPr>
              <w:t xml:space="preserve"> </w:t>
            </w:r>
            <w:r>
              <w:rPr>
                <w:color w:val="231F20"/>
                <w:w w:val="95"/>
                <w:sz w:val="12"/>
              </w:rPr>
              <w:t>ortak</w:t>
            </w:r>
            <w:r>
              <w:rPr>
                <w:color w:val="231F20"/>
                <w:spacing w:val="7"/>
                <w:w w:val="95"/>
                <w:sz w:val="12"/>
              </w:rPr>
              <w:t xml:space="preserve"> </w:t>
            </w:r>
            <w:r>
              <w:rPr>
                <w:color w:val="231F20"/>
                <w:w w:val="95"/>
                <w:sz w:val="12"/>
              </w:rPr>
              <w:t>proje</w:t>
            </w:r>
            <w:r>
              <w:rPr>
                <w:color w:val="231F20"/>
                <w:spacing w:val="7"/>
                <w:w w:val="95"/>
                <w:sz w:val="12"/>
              </w:rPr>
              <w:t xml:space="preserve"> </w:t>
            </w:r>
            <w:r>
              <w:rPr>
                <w:color w:val="231F20"/>
                <w:w w:val="95"/>
                <w:sz w:val="12"/>
              </w:rPr>
              <w:t>geliştirmeleri</w:t>
            </w:r>
            <w:r>
              <w:rPr>
                <w:color w:val="231F20"/>
                <w:spacing w:val="7"/>
                <w:w w:val="95"/>
                <w:sz w:val="12"/>
              </w:rPr>
              <w:t xml:space="preserve"> </w:t>
            </w:r>
            <w:r>
              <w:rPr>
                <w:color w:val="231F20"/>
                <w:w w:val="95"/>
                <w:sz w:val="12"/>
              </w:rPr>
              <w:t>için</w:t>
            </w:r>
            <w:r>
              <w:rPr>
                <w:color w:val="231F20"/>
                <w:spacing w:val="7"/>
                <w:w w:val="95"/>
                <w:sz w:val="12"/>
              </w:rPr>
              <w:t xml:space="preserve"> </w:t>
            </w:r>
            <w:r>
              <w:rPr>
                <w:color w:val="231F20"/>
                <w:w w:val="95"/>
                <w:sz w:val="12"/>
              </w:rPr>
              <w:t>faaliyetler</w:t>
            </w:r>
            <w:r>
              <w:rPr>
                <w:color w:val="231F20"/>
                <w:spacing w:val="-37"/>
                <w:w w:val="95"/>
                <w:sz w:val="12"/>
              </w:rPr>
              <w:t xml:space="preserve"> </w:t>
            </w:r>
            <w:r>
              <w:rPr>
                <w:color w:val="231F20"/>
                <w:sz w:val="12"/>
              </w:rPr>
              <w:t>düzenlenmesi için çalışmalar yapılması</w:t>
            </w:r>
            <w:r>
              <w:rPr>
                <w:color w:val="231F20"/>
                <w:spacing w:val="1"/>
                <w:sz w:val="12"/>
              </w:rPr>
              <w:t xml:space="preserve"> </w:t>
            </w:r>
            <w:r>
              <w:rPr>
                <w:color w:val="231F20"/>
                <w:sz w:val="12"/>
              </w:rPr>
              <w:t>planlanmaktadır.</w:t>
            </w:r>
          </w:p>
        </w:tc>
        <w:tc>
          <w:tcPr>
            <w:tcW w:w="1573" w:type="dxa"/>
            <w:tcBorders>
              <w:top w:val="nil"/>
            </w:tcBorders>
          </w:tcPr>
          <w:p w14:paraId="4F7BF738" w14:textId="77777777" w:rsidR="00246DC6" w:rsidRDefault="00246DC6" w:rsidP="004D7FC5">
            <w:pPr>
              <w:pStyle w:val="TableParagraph"/>
              <w:tabs>
                <w:tab w:val="left" w:pos="142"/>
              </w:tabs>
              <w:rPr>
                <w:rFonts w:ascii="Tahoma"/>
                <w:b/>
                <w:sz w:val="16"/>
              </w:rPr>
            </w:pPr>
          </w:p>
          <w:p w14:paraId="61C803AC" w14:textId="77777777" w:rsidR="00246DC6" w:rsidRDefault="00246DC6" w:rsidP="004D7FC5">
            <w:pPr>
              <w:pStyle w:val="TableParagraph"/>
              <w:tabs>
                <w:tab w:val="left" w:pos="142"/>
              </w:tabs>
              <w:rPr>
                <w:rFonts w:ascii="Tahoma"/>
                <w:b/>
                <w:sz w:val="16"/>
              </w:rPr>
            </w:pPr>
          </w:p>
          <w:p w14:paraId="5141BFA4" w14:textId="77777777" w:rsidR="00246DC6" w:rsidRDefault="00246DC6" w:rsidP="004D7FC5">
            <w:pPr>
              <w:pStyle w:val="TableParagraph"/>
              <w:tabs>
                <w:tab w:val="left" w:pos="142"/>
              </w:tabs>
              <w:rPr>
                <w:rFonts w:ascii="Tahoma"/>
                <w:b/>
                <w:sz w:val="16"/>
              </w:rPr>
            </w:pPr>
          </w:p>
          <w:p w14:paraId="6261CE78" w14:textId="77777777" w:rsidR="00246DC6" w:rsidRDefault="00246DC6" w:rsidP="004D7FC5">
            <w:pPr>
              <w:pStyle w:val="TableParagraph"/>
              <w:tabs>
                <w:tab w:val="left" w:pos="142"/>
              </w:tabs>
              <w:rPr>
                <w:rFonts w:ascii="Tahoma"/>
                <w:b/>
                <w:sz w:val="16"/>
              </w:rPr>
            </w:pPr>
          </w:p>
          <w:p w14:paraId="5D3AADE7" w14:textId="77777777" w:rsidR="00246DC6" w:rsidRDefault="00246DC6" w:rsidP="004D7FC5">
            <w:pPr>
              <w:pStyle w:val="TableParagraph"/>
              <w:tabs>
                <w:tab w:val="left" w:pos="142"/>
              </w:tabs>
              <w:rPr>
                <w:rFonts w:ascii="Tahoma"/>
                <w:b/>
                <w:sz w:val="16"/>
              </w:rPr>
            </w:pPr>
          </w:p>
          <w:p w14:paraId="2F2E6EBB" w14:textId="77777777" w:rsidR="00246DC6" w:rsidRDefault="00246DC6" w:rsidP="004D7FC5">
            <w:pPr>
              <w:pStyle w:val="TableParagraph"/>
              <w:tabs>
                <w:tab w:val="left" w:pos="142"/>
              </w:tabs>
              <w:rPr>
                <w:rFonts w:ascii="Tahoma"/>
                <w:b/>
                <w:sz w:val="16"/>
              </w:rPr>
            </w:pPr>
          </w:p>
          <w:p w14:paraId="235AC06C" w14:textId="77777777" w:rsidR="00246DC6" w:rsidRDefault="00246DC6" w:rsidP="004D7FC5">
            <w:pPr>
              <w:pStyle w:val="TableParagraph"/>
              <w:tabs>
                <w:tab w:val="left" w:pos="142"/>
              </w:tabs>
              <w:rPr>
                <w:rFonts w:ascii="Tahoma"/>
                <w:b/>
                <w:sz w:val="16"/>
              </w:rPr>
            </w:pPr>
          </w:p>
          <w:p w14:paraId="6B94A375" w14:textId="77777777" w:rsidR="00246DC6" w:rsidRDefault="00246DC6" w:rsidP="004D7FC5">
            <w:pPr>
              <w:pStyle w:val="TableParagraph"/>
              <w:tabs>
                <w:tab w:val="left" w:pos="142"/>
              </w:tabs>
              <w:spacing w:before="1"/>
              <w:rPr>
                <w:rFonts w:ascii="Tahoma"/>
                <w:b/>
                <w:sz w:val="21"/>
              </w:rPr>
            </w:pPr>
          </w:p>
          <w:p w14:paraId="404FB07F" w14:textId="77777777" w:rsidR="00246DC6" w:rsidRDefault="00246DC6" w:rsidP="004D7FC5">
            <w:pPr>
              <w:pStyle w:val="TableParagraph"/>
              <w:tabs>
                <w:tab w:val="left" w:pos="142"/>
              </w:tabs>
              <w:ind w:left="149" w:right="111"/>
              <w:jc w:val="center"/>
              <w:rPr>
                <w:rFonts w:ascii="Arial" w:hAnsi="Arial"/>
                <w:b/>
                <w:sz w:val="12"/>
              </w:rPr>
            </w:pPr>
            <w:r>
              <w:rPr>
                <w:rFonts w:ascii="Arial" w:hAnsi="Arial"/>
                <w:b/>
                <w:color w:val="231F20"/>
                <w:w w:val="105"/>
                <w:sz w:val="12"/>
              </w:rPr>
              <w:t>DEİK</w:t>
            </w:r>
          </w:p>
        </w:tc>
        <w:tc>
          <w:tcPr>
            <w:tcW w:w="1270" w:type="dxa"/>
            <w:tcBorders>
              <w:top w:val="nil"/>
            </w:tcBorders>
          </w:tcPr>
          <w:p w14:paraId="4C32CEAE" w14:textId="77777777" w:rsidR="00246DC6" w:rsidRDefault="00246DC6" w:rsidP="004D7FC5">
            <w:pPr>
              <w:pStyle w:val="TableParagraph"/>
              <w:tabs>
                <w:tab w:val="left" w:pos="142"/>
              </w:tabs>
              <w:rPr>
                <w:rFonts w:ascii="Tahoma"/>
                <w:b/>
                <w:sz w:val="16"/>
              </w:rPr>
            </w:pPr>
          </w:p>
          <w:p w14:paraId="542FBB2E" w14:textId="77777777" w:rsidR="00456D7D" w:rsidRDefault="00456D7D" w:rsidP="004D7FC5">
            <w:pPr>
              <w:pStyle w:val="TableParagraph"/>
              <w:tabs>
                <w:tab w:val="left" w:pos="142"/>
              </w:tabs>
              <w:rPr>
                <w:rFonts w:ascii="Tahoma"/>
                <w:b/>
                <w:sz w:val="16"/>
              </w:rPr>
            </w:pPr>
          </w:p>
          <w:p w14:paraId="462CC8F9" w14:textId="77777777" w:rsidR="00456D7D" w:rsidRDefault="00456D7D" w:rsidP="004D7FC5">
            <w:pPr>
              <w:pStyle w:val="TableParagraph"/>
              <w:tabs>
                <w:tab w:val="left" w:pos="142"/>
              </w:tabs>
              <w:rPr>
                <w:rFonts w:ascii="Tahoma"/>
                <w:b/>
                <w:sz w:val="16"/>
              </w:rPr>
            </w:pPr>
          </w:p>
          <w:p w14:paraId="3F26DC90" w14:textId="77777777" w:rsidR="00456D7D" w:rsidRDefault="00456D7D" w:rsidP="004D7FC5">
            <w:pPr>
              <w:pStyle w:val="TableParagraph"/>
              <w:tabs>
                <w:tab w:val="left" w:pos="142"/>
              </w:tabs>
              <w:rPr>
                <w:rFonts w:ascii="Tahoma"/>
                <w:b/>
                <w:sz w:val="16"/>
              </w:rPr>
            </w:pPr>
          </w:p>
          <w:p w14:paraId="50E84D90" w14:textId="77777777" w:rsidR="00456D7D" w:rsidRDefault="00456D7D" w:rsidP="004D7FC5">
            <w:pPr>
              <w:pStyle w:val="TableParagraph"/>
              <w:tabs>
                <w:tab w:val="left" w:pos="142"/>
              </w:tabs>
              <w:rPr>
                <w:rFonts w:ascii="Tahoma"/>
                <w:b/>
                <w:sz w:val="16"/>
              </w:rPr>
            </w:pPr>
          </w:p>
          <w:p w14:paraId="7AF47190" w14:textId="77777777" w:rsidR="00456D7D" w:rsidRDefault="00456D7D" w:rsidP="004D7FC5">
            <w:pPr>
              <w:pStyle w:val="TableParagraph"/>
              <w:tabs>
                <w:tab w:val="left" w:pos="142"/>
              </w:tabs>
              <w:rPr>
                <w:rFonts w:ascii="Tahoma"/>
                <w:b/>
                <w:sz w:val="16"/>
              </w:rPr>
            </w:pPr>
          </w:p>
          <w:p w14:paraId="0EB5A2DE" w14:textId="77777777" w:rsidR="00456D7D" w:rsidRDefault="00456D7D" w:rsidP="004D7FC5">
            <w:pPr>
              <w:pStyle w:val="TableParagraph"/>
              <w:tabs>
                <w:tab w:val="left" w:pos="142"/>
              </w:tabs>
              <w:rPr>
                <w:rFonts w:ascii="Tahoma"/>
                <w:b/>
                <w:sz w:val="16"/>
              </w:rPr>
            </w:pPr>
          </w:p>
          <w:p w14:paraId="6935D45F" w14:textId="77777777" w:rsidR="00456D7D" w:rsidRDefault="00456D7D" w:rsidP="004D7FC5">
            <w:pPr>
              <w:pStyle w:val="TableParagraph"/>
              <w:tabs>
                <w:tab w:val="left" w:pos="142"/>
              </w:tabs>
              <w:rPr>
                <w:rFonts w:ascii="Tahoma"/>
                <w:b/>
                <w:sz w:val="16"/>
              </w:rPr>
            </w:pPr>
            <w:r>
              <w:rPr>
                <w:rFonts w:ascii="Tahoma"/>
                <w:b/>
                <w:sz w:val="16"/>
              </w:rPr>
              <w:t xml:space="preserve">         </w:t>
            </w:r>
          </w:p>
          <w:p w14:paraId="5121236B" w14:textId="77777777" w:rsidR="00456D7D" w:rsidRDefault="00456D7D" w:rsidP="004D7FC5">
            <w:pPr>
              <w:pStyle w:val="TableParagraph"/>
              <w:tabs>
                <w:tab w:val="left" w:pos="142"/>
              </w:tabs>
              <w:rPr>
                <w:rFonts w:ascii="Tahoma"/>
                <w:b/>
                <w:sz w:val="16"/>
              </w:rPr>
            </w:pPr>
            <w:r>
              <w:rPr>
                <w:rFonts w:ascii="Tahoma"/>
                <w:b/>
                <w:sz w:val="16"/>
              </w:rPr>
              <w:t xml:space="preserve">            -</w:t>
            </w:r>
          </w:p>
        </w:tc>
        <w:tc>
          <w:tcPr>
            <w:tcW w:w="1270" w:type="dxa"/>
            <w:tcBorders>
              <w:top w:val="nil"/>
            </w:tcBorders>
          </w:tcPr>
          <w:p w14:paraId="7F5890B7" w14:textId="77777777" w:rsidR="00246DC6" w:rsidRDefault="00246DC6" w:rsidP="004D7FC5">
            <w:pPr>
              <w:pStyle w:val="TableParagraph"/>
              <w:tabs>
                <w:tab w:val="left" w:pos="142"/>
              </w:tabs>
              <w:rPr>
                <w:rFonts w:ascii="Tahoma"/>
                <w:b/>
                <w:sz w:val="16"/>
              </w:rPr>
            </w:pPr>
          </w:p>
          <w:p w14:paraId="03B4BC50" w14:textId="77777777" w:rsidR="00246DC6" w:rsidRDefault="00246DC6" w:rsidP="004D7FC5">
            <w:pPr>
              <w:pStyle w:val="TableParagraph"/>
              <w:tabs>
                <w:tab w:val="left" w:pos="142"/>
              </w:tabs>
              <w:rPr>
                <w:rFonts w:ascii="Tahoma"/>
                <w:b/>
                <w:sz w:val="16"/>
              </w:rPr>
            </w:pPr>
          </w:p>
          <w:p w14:paraId="47A8F80B" w14:textId="77777777" w:rsidR="00246DC6" w:rsidRDefault="00246DC6" w:rsidP="004D7FC5">
            <w:pPr>
              <w:pStyle w:val="TableParagraph"/>
              <w:tabs>
                <w:tab w:val="left" w:pos="142"/>
              </w:tabs>
              <w:rPr>
                <w:rFonts w:ascii="Tahoma"/>
                <w:b/>
                <w:sz w:val="16"/>
              </w:rPr>
            </w:pPr>
          </w:p>
          <w:p w14:paraId="38409391" w14:textId="77777777" w:rsidR="00246DC6" w:rsidRDefault="00246DC6" w:rsidP="004D7FC5">
            <w:pPr>
              <w:pStyle w:val="TableParagraph"/>
              <w:tabs>
                <w:tab w:val="left" w:pos="142"/>
              </w:tabs>
              <w:rPr>
                <w:rFonts w:ascii="Tahoma"/>
                <w:b/>
                <w:sz w:val="16"/>
              </w:rPr>
            </w:pPr>
          </w:p>
          <w:p w14:paraId="2069E5CA" w14:textId="77777777" w:rsidR="00246DC6" w:rsidRDefault="00246DC6" w:rsidP="004D7FC5">
            <w:pPr>
              <w:pStyle w:val="TableParagraph"/>
              <w:tabs>
                <w:tab w:val="left" w:pos="142"/>
              </w:tabs>
              <w:rPr>
                <w:rFonts w:ascii="Tahoma"/>
                <w:b/>
                <w:sz w:val="16"/>
              </w:rPr>
            </w:pPr>
          </w:p>
          <w:p w14:paraId="19A12E22" w14:textId="77777777" w:rsidR="00246DC6" w:rsidRDefault="00246DC6" w:rsidP="004D7FC5">
            <w:pPr>
              <w:pStyle w:val="TableParagraph"/>
              <w:tabs>
                <w:tab w:val="left" w:pos="142"/>
              </w:tabs>
              <w:rPr>
                <w:rFonts w:ascii="Tahoma"/>
                <w:b/>
                <w:sz w:val="16"/>
              </w:rPr>
            </w:pPr>
          </w:p>
          <w:p w14:paraId="57738739" w14:textId="77777777" w:rsidR="00246DC6" w:rsidRDefault="00246DC6" w:rsidP="004D7FC5">
            <w:pPr>
              <w:pStyle w:val="TableParagraph"/>
              <w:tabs>
                <w:tab w:val="left" w:pos="142"/>
              </w:tabs>
              <w:rPr>
                <w:rFonts w:ascii="Tahoma"/>
                <w:b/>
                <w:sz w:val="16"/>
              </w:rPr>
            </w:pPr>
          </w:p>
          <w:p w14:paraId="06176A61" w14:textId="77777777" w:rsidR="00246DC6" w:rsidRDefault="00246DC6" w:rsidP="004D7FC5">
            <w:pPr>
              <w:pStyle w:val="TableParagraph"/>
              <w:tabs>
                <w:tab w:val="left" w:pos="142"/>
              </w:tabs>
              <w:spacing w:before="1"/>
              <w:rPr>
                <w:rFonts w:ascii="Tahoma"/>
                <w:b/>
                <w:sz w:val="21"/>
              </w:rPr>
            </w:pPr>
          </w:p>
          <w:p w14:paraId="4B58C874" w14:textId="77777777" w:rsidR="00246DC6" w:rsidRDefault="00246DC6" w:rsidP="004D7FC5">
            <w:pPr>
              <w:pStyle w:val="TableParagraph"/>
              <w:tabs>
                <w:tab w:val="left" w:pos="142"/>
              </w:tabs>
              <w:ind w:left="327"/>
              <w:rPr>
                <w:rFonts w:ascii="Arial"/>
                <w:b/>
                <w:sz w:val="12"/>
              </w:rPr>
            </w:pPr>
            <w:r>
              <w:rPr>
                <w:rFonts w:ascii="Arial"/>
                <w:b/>
                <w:color w:val="231F20"/>
                <w:w w:val="110"/>
                <w:sz w:val="12"/>
              </w:rPr>
              <w:t>2022-2024</w:t>
            </w:r>
          </w:p>
        </w:tc>
      </w:tr>
      <w:tr w:rsidR="00246DC6" w14:paraId="3EC1A8C4" w14:textId="77777777" w:rsidTr="00551C48">
        <w:trPr>
          <w:trHeight w:val="3595"/>
        </w:trPr>
        <w:tc>
          <w:tcPr>
            <w:tcW w:w="1006" w:type="dxa"/>
          </w:tcPr>
          <w:p w14:paraId="609A2B58" w14:textId="77777777" w:rsidR="00246DC6" w:rsidRDefault="00246DC6" w:rsidP="004D7FC5">
            <w:pPr>
              <w:pStyle w:val="TableParagraph"/>
              <w:tabs>
                <w:tab w:val="left" w:pos="142"/>
              </w:tabs>
              <w:rPr>
                <w:rFonts w:ascii="Tahoma"/>
                <w:b/>
                <w:sz w:val="24"/>
              </w:rPr>
            </w:pPr>
          </w:p>
          <w:p w14:paraId="157DA789" w14:textId="77777777" w:rsidR="00246DC6" w:rsidRDefault="00246DC6" w:rsidP="004D7FC5">
            <w:pPr>
              <w:pStyle w:val="TableParagraph"/>
              <w:tabs>
                <w:tab w:val="left" w:pos="142"/>
              </w:tabs>
              <w:rPr>
                <w:rFonts w:ascii="Tahoma"/>
                <w:b/>
                <w:sz w:val="24"/>
              </w:rPr>
            </w:pPr>
          </w:p>
          <w:p w14:paraId="10910113" w14:textId="77777777" w:rsidR="00246DC6" w:rsidRDefault="00246DC6" w:rsidP="004D7FC5">
            <w:pPr>
              <w:pStyle w:val="TableParagraph"/>
              <w:tabs>
                <w:tab w:val="left" w:pos="142"/>
              </w:tabs>
              <w:rPr>
                <w:rFonts w:ascii="Tahoma"/>
                <w:b/>
                <w:sz w:val="24"/>
              </w:rPr>
            </w:pPr>
          </w:p>
          <w:p w14:paraId="25E2E243" w14:textId="77777777" w:rsidR="00246DC6" w:rsidRDefault="00246DC6" w:rsidP="004D7FC5">
            <w:pPr>
              <w:pStyle w:val="TableParagraph"/>
              <w:tabs>
                <w:tab w:val="left" w:pos="142"/>
              </w:tabs>
              <w:rPr>
                <w:rFonts w:ascii="Tahoma"/>
                <w:b/>
                <w:sz w:val="24"/>
              </w:rPr>
            </w:pPr>
          </w:p>
          <w:p w14:paraId="0C0EEC33" w14:textId="77777777" w:rsidR="00246DC6" w:rsidRDefault="00246DC6" w:rsidP="004D7FC5">
            <w:pPr>
              <w:pStyle w:val="TableParagraph"/>
              <w:tabs>
                <w:tab w:val="left" w:pos="142"/>
              </w:tabs>
              <w:rPr>
                <w:rFonts w:ascii="Tahoma"/>
                <w:b/>
                <w:sz w:val="24"/>
              </w:rPr>
            </w:pPr>
          </w:p>
          <w:p w14:paraId="33881B6C" w14:textId="77777777" w:rsidR="00246DC6" w:rsidRDefault="00246DC6" w:rsidP="004D7FC5">
            <w:pPr>
              <w:pStyle w:val="TableParagraph"/>
              <w:tabs>
                <w:tab w:val="left" w:pos="142"/>
              </w:tabs>
              <w:spacing w:before="11"/>
              <w:rPr>
                <w:rFonts w:ascii="Tahoma"/>
                <w:b/>
                <w:sz w:val="23"/>
              </w:rPr>
            </w:pPr>
          </w:p>
          <w:p w14:paraId="0790CF3C" w14:textId="77777777" w:rsidR="00246DC6" w:rsidRDefault="00246DC6" w:rsidP="004D7FC5">
            <w:pPr>
              <w:pStyle w:val="TableParagraph"/>
              <w:tabs>
                <w:tab w:val="left" w:pos="142"/>
              </w:tabs>
              <w:ind w:left="172" w:right="172"/>
              <w:jc w:val="center"/>
              <w:rPr>
                <w:rFonts w:ascii="Arial"/>
                <w:b/>
                <w:sz w:val="18"/>
              </w:rPr>
            </w:pPr>
            <w:r>
              <w:rPr>
                <w:rFonts w:ascii="Arial"/>
                <w:b/>
                <w:color w:val="2868B2"/>
                <w:sz w:val="18"/>
              </w:rPr>
              <w:t>3.2.36</w:t>
            </w:r>
          </w:p>
        </w:tc>
        <w:tc>
          <w:tcPr>
            <w:tcW w:w="2480" w:type="dxa"/>
          </w:tcPr>
          <w:p w14:paraId="596AF1D5" w14:textId="77777777" w:rsidR="00246DC6" w:rsidRDefault="00246DC6" w:rsidP="004D7FC5">
            <w:pPr>
              <w:pStyle w:val="TableParagraph"/>
              <w:tabs>
                <w:tab w:val="left" w:pos="142"/>
              </w:tabs>
              <w:rPr>
                <w:rFonts w:ascii="Tahoma"/>
                <w:b/>
                <w:sz w:val="16"/>
              </w:rPr>
            </w:pPr>
          </w:p>
          <w:p w14:paraId="76CC6BB1" w14:textId="77777777" w:rsidR="00246DC6" w:rsidRDefault="00246DC6" w:rsidP="004D7FC5">
            <w:pPr>
              <w:pStyle w:val="TableParagraph"/>
              <w:tabs>
                <w:tab w:val="left" w:pos="142"/>
              </w:tabs>
              <w:rPr>
                <w:rFonts w:ascii="Tahoma"/>
                <w:b/>
                <w:sz w:val="16"/>
              </w:rPr>
            </w:pPr>
          </w:p>
          <w:p w14:paraId="1B4C540C" w14:textId="77777777" w:rsidR="00246DC6" w:rsidRDefault="00246DC6" w:rsidP="004D7FC5">
            <w:pPr>
              <w:pStyle w:val="TableParagraph"/>
              <w:tabs>
                <w:tab w:val="left" w:pos="142"/>
              </w:tabs>
              <w:rPr>
                <w:rFonts w:ascii="Tahoma"/>
                <w:b/>
                <w:sz w:val="16"/>
              </w:rPr>
            </w:pPr>
          </w:p>
          <w:p w14:paraId="5A4115D1" w14:textId="77777777" w:rsidR="00246DC6" w:rsidRDefault="00246DC6" w:rsidP="004D7FC5">
            <w:pPr>
              <w:pStyle w:val="TableParagraph"/>
              <w:tabs>
                <w:tab w:val="left" w:pos="142"/>
              </w:tabs>
              <w:rPr>
                <w:rFonts w:ascii="Tahoma"/>
                <w:b/>
                <w:sz w:val="16"/>
              </w:rPr>
            </w:pPr>
          </w:p>
          <w:p w14:paraId="0DEEDB61" w14:textId="77777777" w:rsidR="00246DC6" w:rsidRDefault="00246DC6" w:rsidP="004D7FC5">
            <w:pPr>
              <w:pStyle w:val="TableParagraph"/>
              <w:tabs>
                <w:tab w:val="left" w:pos="142"/>
              </w:tabs>
              <w:rPr>
                <w:rFonts w:ascii="Tahoma"/>
                <w:b/>
                <w:sz w:val="16"/>
              </w:rPr>
            </w:pPr>
          </w:p>
          <w:p w14:paraId="1F62D3A9" w14:textId="77777777" w:rsidR="00246DC6" w:rsidRDefault="00246DC6" w:rsidP="004D7FC5">
            <w:pPr>
              <w:pStyle w:val="TableParagraph"/>
              <w:tabs>
                <w:tab w:val="left" w:pos="142"/>
              </w:tabs>
              <w:spacing w:before="7"/>
              <w:rPr>
                <w:rFonts w:ascii="Tahoma"/>
                <w:b/>
                <w:sz w:val="17"/>
              </w:rPr>
            </w:pPr>
          </w:p>
          <w:p w14:paraId="2D5EAF72" w14:textId="77777777" w:rsidR="00246DC6" w:rsidRDefault="00246DC6" w:rsidP="004D7FC5">
            <w:pPr>
              <w:pStyle w:val="TableParagraph"/>
              <w:tabs>
                <w:tab w:val="left" w:pos="142"/>
              </w:tabs>
              <w:spacing w:before="1" w:line="312" w:lineRule="auto"/>
              <w:ind w:left="91"/>
              <w:rPr>
                <w:rFonts w:ascii="Arial" w:hAnsi="Arial"/>
                <w:b/>
                <w:sz w:val="12"/>
              </w:rPr>
            </w:pPr>
            <w:r>
              <w:rPr>
                <w:rFonts w:ascii="Arial" w:hAnsi="Arial"/>
                <w:b/>
                <w:color w:val="231F20"/>
                <w:w w:val="110"/>
                <w:sz w:val="12"/>
              </w:rPr>
              <w:t>Çevre, iklim değişikliği,</w:t>
            </w:r>
            <w:r>
              <w:rPr>
                <w:rFonts w:ascii="Arial" w:hAnsi="Arial"/>
                <w:b/>
                <w:color w:val="231F20"/>
                <w:spacing w:val="1"/>
                <w:w w:val="110"/>
                <w:sz w:val="12"/>
              </w:rPr>
              <w:t xml:space="preserve"> </w:t>
            </w:r>
            <w:r>
              <w:rPr>
                <w:rFonts w:ascii="Arial" w:hAnsi="Arial"/>
                <w:b/>
                <w:color w:val="231F20"/>
                <w:spacing w:val="-1"/>
                <w:w w:val="110"/>
                <w:sz w:val="12"/>
              </w:rPr>
              <w:t>sürdürülebilirlik ve sürdürülebilir</w:t>
            </w:r>
            <w:r>
              <w:rPr>
                <w:rFonts w:ascii="Arial" w:hAnsi="Arial"/>
                <w:b/>
                <w:color w:val="231F20"/>
                <w:w w:val="110"/>
                <w:sz w:val="12"/>
              </w:rPr>
              <w:t xml:space="preserve"> mobilite çalışmaları kapsamında</w:t>
            </w:r>
            <w:r>
              <w:rPr>
                <w:rFonts w:ascii="Arial" w:hAnsi="Arial"/>
                <w:b/>
                <w:color w:val="231F20"/>
                <w:spacing w:val="1"/>
                <w:w w:val="110"/>
                <w:sz w:val="12"/>
              </w:rPr>
              <w:t xml:space="preserve"> </w:t>
            </w:r>
            <w:r>
              <w:rPr>
                <w:rFonts w:ascii="Arial" w:hAnsi="Arial"/>
                <w:b/>
                <w:color w:val="231F20"/>
                <w:w w:val="110"/>
                <w:sz w:val="12"/>
              </w:rPr>
              <w:t>ülkemizin önde gelen kurum ve</w:t>
            </w:r>
            <w:r>
              <w:rPr>
                <w:rFonts w:ascii="Arial" w:hAnsi="Arial"/>
                <w:b/>
                <w:color w:val="231F20"/>
                <w:spacing w:val="1"/>
                <w:w w:val="110"/>
                <w:sz w:val="12"/>
              </w:rPr>
              <w:t xml:space="preserve"> </w:t>
            </w:r>
            <w:r>
              <w:rPr>
                <w:rFonts w:ascii="Arial" w:hAnsi="Arial"/>
                <w:b/>
                <w:color w:val="231F20"/>
                <w:w w:val="105"/>
                <w:sz w:val="12"/>
              </w:rPr>
              <w:t>kuruluşlarının</w:t>
            </w:r>
            <w:r>
              <w:rPr>
                <w:rFonts w:ascii="Arial" w:hAnsi="Arial"/>
                <w:b/>
                <w:color w:val="231F20"/>
                <w:spacing w:val="2"/>
                <w:w w:val="105"/>
                <w:sz w:val="12"/>
              </w:rPr>
              <w:t xml:space="preserve"> </w:t>
            </w:r>
            <w:r>
              <w:rPr>
                <w:rFonts w:ascii="Arial" w:hAnsi="Arial"/>
                <w:b/>
                <w:color w:val="231F20"/>
                <w:w w:val="105"/>
                <w:sz w:val="12"/>
              </w:rPr>
              <w:t>ABD’li</w:t>
            </w:r>
            <w:r>
              <w:rPr>
                <w:rFonts w:ascii="Arial" w:hAnsi="Arial"/>
                <w:b/>
                <w:color w:val="231F20"/>
                <w:spacing w:val="3"/>
                <w:w w:val="105"/>
                <w:sz w:val="12"/>
              </w:rPr>
              <w:t xml:space="preserve"> </w:t>
            </w:r>
            <w:r>
              <w:rPr>
                <w:rFonts w:ascii="Arial" w:hAnsi="Arial"/>
                <w:b/>
                <w:color w:val="231F20"/>
                <w:w w:val="105"/>
                <w:sz w:val="12"/>
              </w:rPr>
              <w:t>paydaşları</w:t>
            </w:r>
            <w:r>
              <w:rPr>
                <w:rFonts w:ascii="Arial" w:hAnsi="Arial"/>
                <w:b/>
                <w:color w:val="231F20"/>
                <w:spacing w:val="3"/>
                <w:w w:val="105"/>
                <w:sz w:val="12"/>
              </w:rPr>
              <w:t xml:space="preserve"> </w:t>
            </w:r>
            <w:r>
              <w:rPr>
                <w:rFonts w:ascii="Arial" w:hAnsi="Arial"/>
                <w:b/>
                <w:color w:val="231F20"/>
                <w:w w:val="105"/>
                <w:sz w:val="12"/>
              </w:rPr>
              <w:t>ile</w:t>
            </w:r>
            <w:r>
              <w:rPr>
                <w:rFonts w:ascii="Arial" w:hAnsi="Arial"/>
                <w:b/>
                <w:color w:val="231F20"/>
                <w:spacing w:val="-32"/>
                <w:w w:val="105"/>
                <w:sz w:val="12"/>
              </w:rPr>
              <w:t xml:space="preserve"> </w:t>
            </w:r>
            <w:r>
              <w:rPr>
                <w:rFonts w:ascii="Arial" w:hAnsi="Arial"/>
                <w:b/>
                <w:color w:val="231F20"/>
                <w:w w:val="110"/>
                <w:sz w:val="12"/>
              </w:rPr>
              <w:t>ortak proje geliştirmeleri için</w:t>
            </w:r>
            <w:r>
              <w:rPr>
                <w:rFonts w:ascii="Arial" w:hAnsi="Arial"/>
                <w:b/>
                <w:color w:val="231F20"/>
                <w:spacing w:val="1"/>
                <w:w w:val="110"/>
                <w:sz w:val="12"/>
              </w:rPr>
              <w:t xml:space="preserve"> </w:t>
            </w:r>
            <w:r>
              <w:rPr>
                <w:rFonts w:ascii="Arial" w:hAnsi="Arial"/>
                <w:b/>
                <w:color w:val="231F20"/>
                <w:w w:val="110"/>
                <w:sz w:val="12"/>
              </w:rPr>
              <w:t>faaliyetler</w:t>
            </w:r>
            <w:r>
              <w:rPr>
                <w:rFonts w:ascii="Arial" w:hAnsi="Arial"/>
                <w:b/>
                <w:color w:val="231F20"/>
                <w:spacing w:val="-5"/>
                <w:w w:val="110"/>
                <w:sz w:val="12"/>
              </w:rPr>
              <w:t xml:space="preserve"> </w:t>
            </w:r>
            <w:r>
              <w:rPr>
                <w:rFonts w:ascii="Arial" w:hAnsi="Arial"/>
                <w:b/>
                <w:color w:val="231F20"/>
                <w:w w:val="110"/>
                <w:sz w:val="12"/>
              </w:rPr>
              <w:t>düzenlenecektir.</w:t>
            </w:r>
          </w:p>
        </w:tc>
        <w:tc>
          <w:tcPr>
            <w:tcW w:w="3571" w:type="dxa"/>
          </w:tcPr>
          <w:p w14:paraId="247D72F8" w14:textId="77777777" w:rsidR="00246DC6" w:rsidRDefault="00246DC6" w:rsidP="004D7FC5">
            <w:pPr>
              <w:pStyle w:val="TableParagraph"/>
              <w:tabs>
                <w:tab w:val="left" w:pos="142"/>
              </w:tabs>
              <w:rPr>
                <w:rFonts w:ascii="Tahoma"/>
                <w:b/>
                <w:sz w:val="16"/>
              </w:rPr>
            </w:pPr>
          </w:p>
          <w:p w14:paraId="7BB063AA" w14:textId="77777777" w:rsidR="00246DC6" w:rsidRDefault="00246DC6" w:rsidP="004D7FC5">
            <w:pPr>
              <w:pStyle w:val="TableParagraph"/>
              <w:tabs>
                <w:tab w:val="left" w:pos="142"/>
              </w:tabs>
              <w:rPr>
                <w:rFonts w:ascii="Tahoma"/>
                <w:b/>
                <w:sz w:val="16"/>
              </w:rPr>
            </w:pPr>
          </w:p>
          <w:p w14:paraId="38EC6D37" w14:textId="77777777" w:rsidR="00246DC6" w:rsidRDefault="00246DC6" w:rsidP="004D7FC5">
            <w:pPr>
              <w:pStyle w:val="TableParagraph"/>
              <w:tabs>
                <w:tab w:val="left" w:pos="142"/>
              </w:tabs>
              <w:rPr>
                <w:rFonts w:ascii="Tahoma"/>
                <w:b/>
                <w:sz w:val="16"/>
              </w:rPr>
            </w:pPr>
          </w:p>
          <w:p w14:paraId="6126A594" w14:textId="77777777" w:rsidR="00246DC6" w:rsidRDefault="00246DC6" w:rsidP="004D7FC5">
            <w:pPr>
              <w:pStyle w:val="TableParagraph"/>
              <w:tabs>
                <w:tab w:val="left" w:pos="142"/>
              </w:tabs>
              <w:rPr>
                <w:rFonts w:ascii="Tahoma"/>
                <w:b/>
                <w:sz w:val="16"/>
              </w:rPr>
            </w:pPr>
          </w:p>
          <w:p w14:paraId="22AB0D5D" w14:textId="77777777" w:rsidR="00246DC6" w:rsidRDefault="00246DC6" w:rsidP="004D7FC5">
            <w:pPr>
              <w:pStyle w:val="TableParagraph"/>
              <w:tabs>
                <w:tab w:val="left" w:pos="142"/>
              </w:tabs>
              <w:rPr>
                <w:rFonts w:ascii="Tahoma"/>
                <w:b/>
                <w:sz w:val="16"/>
              </w:rPr>
            </w:pPr>
          </w:p>
          <w:p w14:paraId="172C6029" w14:textId="77777777" w:rsidR="00246DC6" w:rsidRDefault="00246DC6" w:rsidP="004D7FC5">
            <w:pPr>
              <w:pStyle w:val="TableParagraph"/>
              <w:tabs>
                <w:tab w:val="left" w:pos="142"/>
              </w:tabs>
              <w:spacing w:before="5"/>
              <w:rPr>
                <w:rFonts w:ascii="Tahoma"/>
                <w:b/>
                <w:sz w:val="19"/>
              </w:rPr>
            </w:pPr>
          </w:p>
          <w:p w14:paraId="1C71C14A" w14:textId="77777777" w:rsidR="00246DC6" w:rsidRDefault="00246DC6" w:rsidP="004D7FC5">
            <w:pPr>
              <w:pStyle w:val="TableParagraph"/>
              <w:tabs>
                <w:tab w:val="left" w:pos="142"/>
              </w:tabs>
              <w:spacing w:line="295" w:lineRule="auto"/>
              <w:ind w:left="153" w:right="260"/>
              <w:rPr>
                <w:sz w:val="12"/>
              </w:rPr>
            </w:pPr>
            <w:r>
              <w:rPr>
                <w:color w:val="231F20"/>
                <w:spacing w:val="-1"/>
                <w:sz w:val="12"/>
              </w:rPr>
              <w:t xml:space="preserve">DEİK/Türkiye-ABD İş Konseyi bünyesinde </w:t>
            </w:r>
            <w:r>
              <w:rPr>
                <w:color w:val="231F20"/>
                <w:sz w:val="12"/>
              </w:rPr>
              <w:t>Üçüncü</w:t>
            </w:r>
            <w:r>
              <w:rPr>
                <w:color w:val="231F20"/>
                <w:spacing w:val="1"/>
                <w:sz w:val="12"/>
              </w:rPr>
              <w:t xml:space="preserve"> </w:t>
            </w:r>
            <w:r>
              <w:rPr>
                <w:color w:val="231F20"/>
                <w:spacing w:val="-1"/>
                <w:sz w:val="12"/>
              </w:rPr>
              <w:t xml:space="preserve">Ülkelerde </w:t>
            </w:r>
            <w:r>
              <w:rPr>
                <w:color w:val="231F20"/>
                <w:sz w:val="12"/>
              </w:rPr>
              <w:t>İş Birliği Çalışma Grubu bulunmaktadır.</w:t>
            </w:r>
            <w:r>
              <w:rPr>
                <w:color w:val="231F20"/>
                <w:spacing w:val="1"/>
                <w:sz w:val="12"/>
              </w:rPr>
              <w:t xml:space="preserve"> </w:t>
            </w:r>
            <w:r>
              <w:rPr>
                <w:color w:val="231F20"/>
                <w:w w:val="95"/>
                <w:sz w:val="12"/>
              </w:rPr>
              <w:t>Çevre, iklim değişikliği, sürdürülebilirlik ve</w:t>
            </w:r>
            <w:r>
              <w:rPr>
                <w:color w:val="231F20"/>
                <w:spacing w:val="1"/>
                <w:w w:val="95"/>
                <w:sz w:val="12"/>
              </w:rPr>
              <w:t xml:space="preserve"> </w:t>
            </w:r>
            <w:r>
              <w:rPr>
                <w:color w:val="231F20"/>
                <w:sz w:val="12"/>
              </w:rPr>
              <w:t>sürdürülebilir mobilite çalışmaları kapsamında</w:t>
            </w:r>
            <w:r>
              <w:rPr>
                <w:color w:val="231F20"/>
                <w:spacing w:val="1"/>
                <w:sz w:val="12"/>
              </w:rPr>
              <w:t xml:space="preserve"> </w:t>
            </w:r>
            <w:r>
              <w:rPr>
                <w:color w:val="231F20"/>
                <w:sz w:val="12"/>
              </w:rPr>
              <w:t>ülkemizin</w:t>
            </w:r>
            <w:r>
              <w:rPr>
                <w:color w:val="231F20"/>
                <w:spacing w:val="-7"/>
                <w:sz w:val="12"/>
              </w:rPr>
              <w:t xml:space="preserve"> </w:t>
            </w:r>
            <w:r>
              <w:rPr>
                <w:color w:val="231F20"/>
                <w:sz w:val="12"/>
              </w:rPr>
              <w:t>önde</w:t>
            </w:r>
            <w:r>
              <w:rPr>
                <w:color w:val="231F20"/>
                <w:spacing w:val="-6"/>
                <w:sz w:val="12"/>
              </w:rPr>
              <w:t xml:space="preserve"> </w:t>
            </w:r>
            <w:r>
              <w:rPr>
                <w:color w:val="231F20"/>
                <w:sz w:val="12"/>
              </w:rPr>
              <w:t>gelen</w:t>
            </w:r>
            <w:r>
              <w:rPr>
                <w:color w:val="231F20"/>
                <w:spacing w:val="-6"/>
                <w:sz w:val="12"/>
              </w:rPr>
              <w:t xml:space="preserve"> </w:t>
            </w:r>
            <w:r>
              <w:rPr>
                <w:color w:val="231F20"/>
                <w:sz w:val="12"/>
              </w:rPr>
              <w:t>kurum</w:t>
            </w:r>
            <w:r>
              <w:rPr>
                <w:color w:val="231F20"/>
                <w:spacing w:val="-6"/>
                <w:sz w:val="12"/>
              </w:rPr>
              <w:t xml:space="preserve"> </w:t>
            </w:r>
            <w:r>
              <w:rPr>
                <w:color w:val="231F20"/>
                <w:sz w:val="12"/>
              </w:rPr>
              <w:t>ve</w:t>
            </w:r>
            <w:r>
              <w:rPr>
                <w:color w:val="231F20"/>
                <w:spacing w:val="-7"/>
                <w:sz w:val="12"/>
              </w:rPr>
              <w:t xml:space="preserve"> </w:t>
            </w:r>
            <w:r>
              <w:rPr>
                <w:color w:val="231F20"/>
                <w:sz w:val="12"/>
              </w:rPr>
              <w:t>kuruluşlarının</w:t>
            </w:r>
            <w:r>
              <w:rPr>
                <w:color w:val="231F20"/>
                <w:spacing w:val="-6"/>
                <w:sz w:val="12"/>
              </w:rPr>
              <w:t xml:space="preserve"> </w:t>
            </w:r>
            <w:r>
              <w:rPr>
                <w:color w:val="231F20"/>
                <w:sz w:val="12"/>
              </w:rPr>
              <w:t>ABD’li</w:t>
            </w:r>
            <w:r>
              <w:rPr>
                <w:color w:val="231F20"/>
                <w:spacing w:val="-39"/>
                <w:sz w:val="12"/>
              </w:rPr>
              <w:t xml:space="preserve"> </w:t>
            </w:r>
            <w:r>
              <w:rPr>
                <w:color w:val="231F20"/>
                <w:w w:val="95"/>
                <w:sz w:val="12"/>
              </w:rPr>
              <w:t>paydaşları ile ortak proje geliştirmelerine yönelik</w:t>
            </w:r>
            <w:r>
              <w:rPr>
                <w:color w:val="231F20"/>
                <w:spacing w:val="1"/>
                <w:w w:val="95"/>
                <w:sz w:val="12"/>
              </w:rPr>
              <w:t xml:space="preserve"> </w:t>
            </w:r>
            <w:r>
              <w:rPr>
                <w:color w:val="231F20"/>
                <w:spacing w:val="-1"/>
                <w:sz w:val="12"/>
              </w:rPr>
              <w:t>çalışmalar</w:t>
            </w:r>
            <w:r>
              <w:rPr>
                <w:color w:val="231F20"/>
                <w:spacing w:val="-12"/>
                <w:sz w:val="12"/>
              </w:rPr>
              <w:t xml:space="preserve"> </w:t>
            </w:r>
            <w:r>
              <w:rPr>
                <w:color w:val="231F20"/>
                <w:spacing w:val="-1"/>
                <w:sz w:val="12"/>
              </w:rPr>
              <w:t>yapılması</w:t>
            </w:r>
            <w:r>
              <w:rPr>
                <w:color w:val="231F20"/>
                <w:spacing w:val="-12"/>
                <w:sz w:val="12"/>
              </w:rPr>
              <w:t xml:space="preserve"> </w:t>
            </w:r>
            <w:r>
              <w:rPr>
                <w:color w:val="231F20"/>
                <w:sz w:val="12"/>
              </w:rPr>
              <w:t>planlanmaktadır.</w:t>
            </w:r>
          </w:p>
        </w:tc>
        <w:tc>
          <w:tcPr>
            <w:tcW w:w="1573" w:type="dxa"/>
          </w:tcPr>
          <w:p w14:paraId="5310F6CB" w14:textId="77777777" w:rsidR="00246DC6" w:rsidRDefault="00246DC6" w:rsidP="004D7FC5">
            <w:pPr>
              <w:pStyle w:val="TableParagraph"/>
              <w:tabs>
                <w:tab w:val="left" w:pos="142"/>
              </w:tabs>
              <w:rPr>
                <w:rFonts w:ascii="Tahoma"/>
                <w:b/>
                <w:sz w:val="16"/>
              </w:rPr>
            </w:pPr>
          </w:p>
          <w:p w14:paraId="4CD8AB74" w14:textId="77777777" w:rsidR="00246DC6" w:rsidRDefault="00246DC6" w:rsidP="004D7FC5">
            <w:pPr>
              <w:pStyle w:val="TableParagraph"/>
              <w:tabs>
                <w:tab w:val="left" w:pos="142"/>
              </w:tabs>
              <w:rPr>
                <w:rFonts w:ascii="Tahoma"/>
                <w:b/>
                <w:sz w:val="16"/>
              </w:rPr>
            </w:pPr>
          </w:p>
          <w:p w14:paraId="2F365596" w14:textId="77777777" w:rsidR="00246DC6" w:rsidRDefault="00246DC6" w:rsidP="004D7FC5">
            <w:pPr>
              <w:pStyle w:val="TableParagraph"/>
              <w:tabs>
                <w:tab w:val="left" w:pos="142"/>
              </w:tabs>
              <w:rPr>
                <w:rFonts w:ascii="Tahoma"/>
                <w:b/>
                <w:sz w:val="16"/>
              </w:rPr>
            </w:pPr>
          </w:p>
          <w:p w14:paraId="527E2A2B" w14:textId="77777777" w:rsidR="00246DC6" w:rsidRDefault="00246DC6" w:rsidP="004D7FC5">
            <w:pPr>
              <w:pStyle w:val="TableParagraph"/>
              <w:tabs>
                <w:tab w:val="left" w:pos="142"/>
              </w:tabs>
              <w:rPr>
                <w:rFonts w:ascii="Tahoma"/>
                <w:b/>
                <w:sz w:val="16"/>
              </w:rPr>
            </w:pPr>
          </w:p>
          <w:p w14:paraId="4D2482D2" w14:textId="77777777" w:rsidR="00246DC6" w:rsidRDefault="00246DC6" w:rsidP="004D7FC5">
            <w:pPr>
              <w:pStyle w:val="TableParagraph"/>
              <w:tabs>
                <w:tab w:val="left" w:pos="142"/>
              </w:tabs>
              <w:rPr>
                <w:rFonts w:ascii="Tahoma"/>
                <w:b/>
                <w:sz w:val="16"/>
              </w:rPr>
            </w:pPr>
          </w:p>
          <w:p w14:paraId="0CBB8BE8" w14:textId="77777777" w:rsidR="00246DC6" w:rsidRDefault="00246DC6" w:rsidP="004D7FC5">
            <w:pPr>
              <w:pStyle w:val="TableParagraph"/>
              <w:tabs>
                <w:tab w:val="left" w:pos="142"/>
              </w:tabs>
              <w:rPr>
                <w:rFonts w:ascii="Tahoma"/>
                <w:b/>
                <w:sz w:val="16"/>
              </w:rPr>
            </w:pPr>
          </w:p>
          <w:p w14:paraId="11F3000D" w14:textId="77777777" w:rsidR="00246DC6" w:rsidRDefault="00246DC6" w:rsidP="004D7FC5">
            <w:pPr>
              <w:pStyle w:val="TableParagraph"/>
              <w:tabs>
                <w:tab w:val="left" w:pos="142"/>
              </w:tabs>
              <w:rPr>
                <w:rFonts w:ascii="Tahoma"/>
                <w:b/>
                <w:sz w:val="16"/>
              </w:rPr>
            </w:pPr>
          </w:p>
          <w:p w14:paraId="3255B21D" w14:textId="77777777" w:rsidR="00246DC6" w:rsidRDefault="00246DC6" w:rsidP="004D7FC5">
            <w:pPr>
              <w:pStyle w:val="TableParagraph"/>
              <w:tabs>
                <w:tab w:val="left" w:pos="142"/>
              </w:tabs>
              <w:rPr>
                <w:rFonts w:ascii="Tahoma"/>
                <w:b/>
                <w:sz w:val="16"/>
              </w:rPr>
            </w:pPr>
          </w:p>
          <w:p w14:paraId="1C9ECFA4" w14:textId="77777777" w:rsidR="00246DC6" w:rsidRDefault="00246DC6" w:rsidP="004D7FC5">
            <w:pPr>
              <w:pStyle w:val="TableParagraph"/>
              <w:tabs>
                <w:tab w:val="left" w:pos="142"/>
              </w:tabs>
              <w:spacing w:before="1"/>
              <w:rPr>
                <w:rFonts w:ascii="Tahoma"/>
                <w:b/>
                <w:sz w:val="16"/>
              </w:rPr>
            </w:pPr>
          </w:p>
          <w:p w14:paraId="13907689" w14:textId="77777777" w:rsidR="00246DC6" w:rsidRDefault="00246DC6" w:rsidP="004D7FC5">
            <w:pPr>
              <w:pStyle w:val="TableParagraph"/>
              <w:tabs>
                <w:tab w:val="left" w:pos="142"/>
              </w:tabs>
              <w:ind w:left="149" w:right="111"/>
              <w:jc w:val="center"/>
              <w:rPr>
                <w:rFonts w:ascii="Arial" w:hAnsi="Arial"/>
                <w:b/>
                <w:sz w:val="12"/>
              </w:rPr>
            </w:pPr>
            <w:r>
              <w:rPr>
                <w:rFonts w:ascii="Arial" w:hAnsi="Arial"/>
                <w:b/>
                <w:color w:val="231F20"/>
                <w:w w:val="105"/>
                <w:sz w:val="12"/>
              </w:rPr>
              <w:t>DEİK</w:t>
            </w:r>
          </w:p>
        </w:tc>
        <w:tc>
          <w:tcPr>
            <w:tcW w:w="1270" w:type="dxa"/>
          </w:tcPr>
          <w:p w14:paraId="282022D6" w14:textId="77777777" w:rsidR="00456D7D" w:rsidRDefault="00456D7D" w:rsidP="00456D7D">
            <w:pPr>
              <w:pStyle w:val="TableParagraph"/>
              <w:tabs>
                <w:tab w:val="left" w:pos="142"/>
              </w:tabs>
              <w:rPr>
                <w:rFonts w:ascii="Tahoma"/>
                <w:b/>
                <w:sz w:val="16"/>
              </w:rPr>
            </w:pPr>
          </w:p>
          <w:p w14:paraId="73E54701" w14:textId="77777777" w:rsidR="00456D7D" w:rsidRDefault="00456D7D" w:rsidP="00456D7D">
            <w:pPr>
              <w:pStyle w:val="TableParagraph"/>
              <w:tabs>
                <w:tab w:val="left" w:pos="142"/>
              </w:tabs>
              <w:rPr>
                <w:rFonts w:ascii="Tahoma"/>
                <w:b/>
                <w:sz w:val="16"/>
              </w:rPr>
            </w:pPr>
          </w:p>
          <w:p w14:paraId="3DE1D458" w14:textId="77777777" w:rsidR="00456D7D" w:rsidRDefault="00456D7D" w:rsidP="00456D7D">
            <w:pPr>
              <w:pStyle w:val="TableParagraph"/>
              <w:tabs>
                <w:tab w:val="left" w:pos="142"/>
              </w:tabs>
              <w:rPr>
                <w:rFonts w:ascii="Tahoma"/>
                <w:b/>
                <w:sz w:val="16"/>
              </w:rPr>
            </w:pPr>
          </w:p>
          <w:p w14:paraId="1B9C0BDD" w14:textId="77777777" w:rsidR="00456D7D" w:rsidRDefault="00456D7D" w:rsidP="00456D7D">
            <w:pPr>
              <w:pStyle w:val="TableParagraph"/>
              <w:tabs>
                <w:tab w:val="left" w:pos="142"/>
              </w:tabs>
              <w:rPr>
                <w:rFonts w:ascii="Tahoma"/>
                <w:b/>
                <w:sz w:val="16"/>
              </w:rPr>
            </w:pPr>
          </w:p>
          <w:p w14:paraId="4C7FD33C" w14:textId="77777777" w:rsidR="00456D7D" w:rsidRDefault="00456D7D" w:rsidP="00456D7D">
            <w:pPr>
              <w:pStyle w:val="TableParagraph"/>
              <w:tabs>
                <w:tab w:val="left" w:pos="142"/>
              </w:tabs>
              <w:rPr>
                <w:rFonts w:ascii="Tahoma"/>
                <w:b/>
                <w:sz w:val="16"/>
              </w:rPr>
            </w:pPr>
          </w:p>
          <w:p w14:paraId="5ED7763E" w14:textId="77777777" w:rsidR="00456D7D" w:rsidRDefault="00456D7D" w:rsidP="00456D7D">
            <w:pPr>
              <w:pStyle w:val="TableParagraph"/>
              <w:tabs>
                <w:tab w:val="left" w:pos="142"/>
              </w:tabs>
              <w:rPr>
                <w:rFonts w:ascii="Tahoma"/>
                <w:b/>
                <w:sz w:val="16"/>
              </w:rPr>
            </w:pPr>
            <w:r>
              <w:rPr>
                <w:rFonts w:ascii="Tahoma"/>
                <w:b/>
                <w:sz w:val="16"/>
              </w:rPr>
              <w:t xml:space="preserve">         </w:t>
            </w:r>
          </w:p>
          <w:p w14:paraId="0AE01360" w14:textId="77777777" w:rsidR="00246DC6" w:rsidRDefault="00456D7D" w:rsidP="00456D7D">
            <w:pPr>
              <w:pStyle w:val="TableParagraph"/>
              <w:tabs>
                <w:tab w:val="left" w:pos="142"/>
              </w:tabs>
              <w:rPr>
                <w:rFonts w:ascii="Tahoma"/>
                <w:b/>
                <w:sz w:val="16"/>
              </w:rPr>
            </w:pPr>
            <w:r>
              <w:rPr>
                <w:rFonts w:ascii="Tahoma"/>
                <w:b/>
                <w:sz w:val="16"/>
              </w:rPr>
              <w:t xml:space="preserve">            -</w:t>
            </w:r>
          </w:p>
        </w:tc>
        <w:tc>
          <w:tcPr>
            <w:tcW w:w="1270" w:type="dxa"/>
          </w:tcPr>
          <w:p w14:paraId="5153FE19" w14:textId="77777777" w:rsidR="00246DC6" w:rsidRDefault="00246DC6" w:rsidP="004D7FC5">
            <w:pPr>
              <w:pStyle w:val="TableParagraph"/>
              <w:tabs>
                <w:tab w:val="left" w:pos="142"/>
              </w:tabs>
              <w:rPr>
                <w:rFonts w:ascii="Tahoma"/>
                <w:b/>
                <w:sz w:val="16"/>
              </w:rPr>
            </w:pPr>
          </w:p>
          <w:p w14:paraId="1E47F614" w14:textId="77777777" w:rsidR="00246DC6" w:rsidRDefault="00246DC6" w:rsidP="004D7FC5">
            <w:pPr>
              <w:pStyle w:val="TableParagraph"/>
              <w:tabs>
                <w:tab w:val="left" w:pos="142"/>
              </w:tabs>
              <w:rPr>
                <w:rFonts w:ascii="Tahoma"/>
                <w:b/>
                <w:sz w:val="16"/>
              </w:rPr>
            </w:pPr>
          </w:p>
          <w:p w14:paraId="49B80D72" w14:textId="77777777" w:rsidR="00246DC6" w:rsidRDefault="00246DC6" w:rsidP="004D7FC5">
            <w:pPr>
              <w:pStyle w:val="TableParagraph"/>
              <w:tabs>
                <w:tab w:val="left" w:pos="142"/>
              </w:tabs>
              <w:rPr>
                <w:rFonts w:ascii="Tahoma"/>
                <w:b/>
                <w:sz w:val="16"/>
              </w:rPr>
            </w:pPr>
          </w:p>
          <w:p w14:paraId="34E8A063" w14:textId="77777777" w:rsidR="00246DC6" w:rsidRDefault="00246DC6" w:rsidP="004D7FC5">
            <w:pPr>
              <w:pStyle w:val="TableParagraph"/>
              <w:tabs>
                <w:tab w:val="left" w:pos="142"/>
              </w:tabs>
              <w:rPr>
                <w:rFonts w:ascii="Tahoma"/>
                <w:b/>
                <w:sz w:val="16"/>
              </w:rPr>
            </w:pPr>
          </w:p>
          <w:p w14:paraId="5B5DC4DD" w14:textId="77777777" w:rsidR="00246DC6" w:rsidRDefault="00246DC6" w:rsidP="004D7FC5">
            <w:pPr>
              <w:pStyle w:val="TableParagraph"/>
              <w:tabs>
                <w:tab w:val="left" w:pos="142"/>
              </w:tabs>
              <w:rPr>
                <w:rFonts w:ascii="Tahoma"/>
                <w:b/>
                <w:sz w:val="16"/>
              </w:rPr>
            </w:pPr>
          </w:p>
          <w:p w14:paraId="37563664" w14:textId="77777777" w:rsidR="00246DC6" w:rsidRDefault="00246DC6" w:rsidP="004D7FC5">
            <w:pPr>
              <w:pStyle w:val="TableParagraph"/>
              <w:tabs>
                <w:tab w:val="left" w:pos="142"/>
              </w:tabs>
              <w:rPr>
                <w:rFonts w:ascii="Tahoma"/>
                <w:b/>
                <w:sz w:val="16"/>
              </w:rPr>
            </w:pPr>
          </w:p>
          <w:p w14:paraId="01716795" w14:textId="77777777" w:rsidR="00246DC6" w:rsidRDefault="00246DC6" w:rsidP="004D7FC5">
            <w:pPr>
              <w:pStyle w:val="TableParagraph"/>
              <w:tabs>
                <w:tab w:val="left" w:pos="142"/>
              </w:tabs>
              <w:rPr>
                <w:rFonts w:ascii="Tahoma"/>
                <w:b/>
                <w:sz w:val="16"/>
              </w:rPr>
            </w:pPr>
          </w:p>
          <w:p w14:paraId="769F7D04" w14:textId="77777777" w:rsidR="00246DC6" w:rsidRDefault="00246DC6" w:rsidP="004D7FC5">
            <w:pPr>
              <w:pStyle w:val="TableParagraph"/>
              <w:tabs>
                <w:tab w:val="left" w:pos="142"/>
              </w:tabs>
              <w:rPr>
                <w:rFonts w:ascii="Tahoma"/>
                <w:b/>
                <w:sz w:val="16"/>
              </w:rPr>
            </w:pPr>
          </w:p>
          <w:p w14:paraId="5F8C0401" w14:textId="77777777" w:rsidR="00246DC6" w:rsidRDefault="00246DC6" w:rsidP="004D7FC5">
            <w:pPr>
              <w:pStyle w:val="TableParagraph"/>
              <w:tabs>
                <w:tab w:val="left" w:pos="142"/>
              </w:tabs>
              <w:spacing w:before="1"/>
              <w:rPr>
                <w:rFonts w:ascii="Tahoma"/>
                <w:b/>
                <w:sz w:val="16"/>
              </w:rPr>
            </w:pPr>
          </w:p>
          <w:p w14:paraId="198281FE" w14:textId="77777777" w:rsidR="00246DC6" w:rsidRDefault="00246DC6" w:rsidP="004D7FC5">
            <w:pPr>
              <w:pStyle w:val="TableParagraph"/>
              <w:tabs>
                <w:tab w:val="left" w:pos="142"/>
              </w:tabs>
              <w:ind w:left="327"/>
              <w:rPr>
                <w:rFonts w:ascii="Arial"/>
                <w:b/>
                <w:sz w:val="12"/>
              </w:rPr>
            </w:pPr>
            <w:r>
              <w:rPr>
                <w:rFonts w:ascii="Arial"/>
                <w:b/>
                <w:color w:val="231F20"/>
                <w:w w:val="110"/>
                <w:sz w:val="12"/>
              </w:rPr>
              <w:t>2022-2024</w:t>
            </w:r>
          </w:p>
        </w:tc>
      </w:tr>
      <w:tr w:rsidR="00246DC6" w14:paraId="0AA4F27B" w14:textId="77777777" w:rsidTr="00551C48">
        <w:trPr>
          <w:trHeight w:val="3919"/>
        </w:trPr>
        <w:tc>
          <w:tcPr>
            <w:tcW w:w="1006" w:type="dxa"/>
          </w:tcPr>
          <w:p w14:paraId="26744996" w14:textId="77777777" w:rsidR="00246DC6" w:rsidRDefault="00246DC6" w:rsidP="004D7FC5">
            <w:pPr>
              <w:pStyle w:val="TableParagraph"/>
              <w:tabs>
                <w:tab w:val="left" w:pos="142"/>
              </w:tabs>
              <w:rPr>
                <w:rFonts w:ascii="Tahoma"/>
                <w:b/>
                <w:sz w:val="24"/>
              </w:rPr>
            </w:pPr>
          </w:p>
          <w:p w14:paraId="5637C5EC" w14:textId="77777777" w:rsidR="00246DC6" w:rsidRDefault="00246DC6" w:rsidP="004D7FC5">
            <w:pPr>
              <w:pStyle w:val="TableParagraph"/>
              <w:tabs>
                <w:tab w:val="left" w:pos="142"/>
              </w:tabs>
              <w:rPr>
                <w:rFonts w:ascii="Tahoma"/>
                <w:b/>
                <w:sz w:val="24"/>
              </w:rPr>
            </w:pPr>
          </w:p>
          <w:p w14:paraId="34B0E50C" w14:textId="77777777" w:rsidR="00246DC6" w:rsidRDefault="00246DC6" w:rsidP="004D7FC5">
            <w:pPr>
              <w:pStyle w:val="TableParagraph"/>
              <w:tabs>
                <w:tab w:val="left" w:pos="142"/>
              </w:tabs>
              <w:rPr>
                <w:rFonts w:ascii="Tahoma"/>
                <w:b/>
                <w:sz w:val="24"/>
              </w:rPr>
            </w:pPr>
          </w:p>
          <w:p w14:paraId="014FCFEF" w14:textId="77777777" w:rsidR="00246DC6" w:rsidRDefault="00246DC6" w:rsidP="004D7FC5">
            <w:pPr>
              <w:pStyle w:val="TableParagraph"/>
              <w:tabs>
                <w:tab w:val="left" w:pos="142"/>
              </w:tabs>
              <w:rPr>
                <w:rFonts w:ascii="Tahoma"/>
                <w:b/>
                <w:sz w:val="24"/>
              </w:rPr>
            </w:pPr>
          </w:p>
          <w:p w14:paraId="6DE8BDBE" w14:textId="77777777" w:rsidR="00246DC6" w:rsidRDefault="00246DC6" w:rsidP="004D7FC5">
            <w:pPr>
              <w:pStyle w:val="TableParagraph"/>
              <w:tabs>
                <w:tab w:val="left" w:pos="142"/>
              </w:tabs>
              <w:rPr>
                <w:rFonts w:ascii="Tahoma"/>
                <w:b/>
                <w:sz w:val="24"/>
              </w:rPr>
            </w:pPr>
          </w:p>
          <w:p w14:paraId="14C40B87" w14:textId="77777777" w:rsidR="00246DC6" w:rsidRDefault="00246DC6" w:rsidP="004D7FC5">
            <w:pPr>
              <w:pStyle w:val="TableParagraph"/>
              <w:tabs>
                <w:tab w:val="left" w:pos="142"/>
              </w:tabs>
              <w:rPr>
                <w:rFonts w:ascii="Tahoma"/>
                <w:b/>
                <w:sz w:val="24"/>
              </w:rPr>
            </w:pPr>
          </w:p>
          <w:p w14:paraId="3FFAEF78" w14:textId="77777777" w:rsidR="00246DC6" w:rsidRDefault="00246DC6" w:rsidP="004D7FC5">
            <w:pPr>
              <w:pStyle w:val="TableParagraph"/>
              <w:tabs>
                <w:tab w:val="left" w:pos="142"/>
              </w:tabs>
              <w:spacing w:before="208"/>
              <w:ind w:left="172" w:right="172"/>
              <w:jc w:val="center"/>
              <w:rPr>
                <w:rFonts w:ascii="Arial"/>
                <w:b/>
                <w:sz w:val="18"/>
              </w:rPr>
            </w:pPr>
            <w:r>
              <w:rPr>
                <w:rFonts w:ascii="Arial"/>
                <w:b/>
                <w:color w:val="2868B2"/>
                <w:sz w:val="18"/>
              </w:rPr>
              <w:t>3.2.37</w:t>
            </w:r>
          </w:p>
        </w:tc>
        <w:tc>
          <w:tcPr>
            <w:tcW w:w="2480" w:type="dxa"/>
          </w:tcPr>
          <w:p w14:paraId="18C195A1" w14:textId="77777777" w:rsidR="00246DC6" w:rsidRDefault="00246DC6" w:rsidP="004D7FC5">
            <w:pPr>
              <w:pStyle w:val="TableParagraph"/>
              <w:tabs>
                <w:tab w:val="left" w:pos="142"/>
              </w:tabs>
              <w:rPr>
                <w:rFonts w:ascii="Tahoma"/>
                <w:b/>
                <w:sz w:val="16"/>
              </w:rPr>
            </w:pPr>
          </w:p>
          <w:p w14:paraId="5595FC75" w14:textId="77777777" w:rsidR="00246DC6" w:rsidRDefault="00246DC6" w:rsidP="004D7FC5">
            <w:pPr>
              <w:pStyle w:val="TableParagraph"/>
              <w:tabs>
                <w:tab w:val="left" w:pos="142"/>
              </w:tabs>
              <w:rPr>
                <w:rFonts w:ascii="Tahoma"/>
                <w:b/>
                <w:sz w:val="16"/>
              </w:rPr>
            </w:pPr>
          </w:p>
          <w:p w14:paraId="7602EC77" w14:textId="77777777" w:rsidR="00246DC6" w:rsidRDefault="00246DC6" w:rsidP="004D7FC5">
            <w:pPr>
              <w:pStyle w:val="TableParagraph"/>
              <w:tabs>
                <w:tab w:val="left" w:pos="142"/>
              </w:tabs>
              <w:rPr>
                <w:rFonts w:ascii="Tahoma"/>
                <w:b/>
                <w:sz w:val="16"/>
              </w:rPr>
            </w:pPr>
          </w:p>
          <w:p w14:paraId="69369ADF" w14:textId="77777777" w:rsidR="00246DC6" w:rsidRDefault="00246DC6" w:rsidP="004D7FC5">
            <w:pPr>
              <w:pStyle w:val="TableParagraph"/>
              <w:tabs>
                <w:tab w:val="left" w:pos="142"/>
              </w:tabs>
              <w:rPr>
                <w:rFonts w:ascii="Tahoma"/>
                <w:b/>
                <w:sz w:val="16"/>
              </w:rPr>
            </w:pPr>
          </w:p>
          <w:p w14:paraId="6EE050C6" w14:textId="77777777" w:rsidR="00246DC6" w:rsidRDefault="00246DC6" w:rsidP="004D7FC5">
            <w:pPr>
              <w:pStyle w:val="TableParagraph"/>
              <w:tabs>
                <w:tab w:val="left" w:pos="142"/>
              </w:tabs>
              <w:rPr>
                <w:rFonts w:ascii="Tahoma"/>
                <w:b/>
                <w:sz w:val="16"/>
              </w:rPr>
            </w:pPr>
          </w:p>
          <w:p w14:paraId="2E87AE1F" w14:textId="77777777" w:rsidR="00246DC6" w:rsidRDefault="00246DC6" w:rsidP="004D7FC5">
            <w:pPr>
              <w:pStyle w:val="TableParagraph"/>
              <w:tabs>
                <w:tab w:val="left" w:pos="142"/>
              </w:tabs>
              <w:rPr>
                <w:rFonts w:ascii="Tahoma"/>
                <w:b/>
                <w:sz w:val="16"/>
              </w:rPr>
            </w:pPr>
          </w:p>
          <w:p w14:paraId="262FAE36" w14:textId="77777777" w:rsidR="00246DC6" w:rsidRDefault="00246DC6" w:rsidP="004D7FC5">
            <w:pPr>
              <w:pStyle w:val="TableParagraph"/>
              <w:tabs>
                <w:tab w:val="left" w:pos="142"/>
              </w:tabs>
              <w:rPr>
                <w:rFonts w:ascii="Tahoma"/>
                <w:b/>
                <w:sz w:val="16"/>
              </w:rPr>
            </w:pPr>
          </w:p>
          <w:p w14:paraId="0E3B0405" w14:textId="77777777" w:rsidR="00246DC6" w:rsidRDefault="00246DC6" w:rsidP="004D7FC5">
            <w:pPr>
              <w:pStyle w:val="TableParagraph"/>
              <w:tabs>
                <w:tab w:val="left" w:pos="142"/>
              </w:tabs>
              <w:spacing w:before="10"/>
              <w:rPr>
                <w:rFonts w:ascii="Tahoma"/>
                <w:b/>
                <w:sz w:val="12"/>
              </w:rPr>
            </w:pPr>
          </w:p>
          <w:p w14:paraId="0915E25A" w14:textId="77777777" w:rsidR="00246DC6" w:rsidRDefault="00246DC6" w:rsidP="004D7FC5">
            <w:pPr>
              <w:pStyle w:val="TableParagraph"/>
              <w:tabs>
                <w:tab w:val="left" w:pos="142"/>
              </w:tabs>
              <w:spacing w:before="1" w:line="312" w:lineRule="auto"/>
              <w:ind w:left="91" w:right="148"/>
              <w:rPr>
                <w:rFonts w:ascii="Arial" w:hAnsi="Arial"/>
                <w:b/>
                <w:sz w:val="12"/>
              </w:rPr>
            </w:pPr>
            <w:r>
              <w:rPr>
                <w:rFonts w:ascii="Arial" w:hAnsi="Arial"/>
                <w:b/>
                <w:color w:val="231F20"/>
                <w:w w:val="105"/>
                <w:sz w:val="12"/>
              </w:rPr>
              <w:t>Yenilenebilir</w:t>
            </w:r>
            <w:r>
              <w:rPr>
                <w:rFonts w:ascii="Arial" w:hAnsi="Arial"/>
                <w:b/>
                <w:color w:val="231F20"/>
                <w:spacing w:val="4"/>
                <w:w w:val="105"/>
                <w:sz w:val="12"/>
              </w:rPr>
              <w:t xml:space="preserve"> </w:t>
            </w:r>
            <w:r>
              <w:rPr>
                <w:rFonts w:ascii="Arial" w:hAnsi="Arial"/>
                <w:b/>
                <w:color w:val="231F20"/>
                <w:w w:val="105"/>
                <w:sz w:val="12"/>
              </w:rPr>
              <w:t>Enerji</w:t>
            </w:r>
            <w:r>
              <w:rPr>
                <w:rFonts w:ascii="Arial" w:hAnsi="Arial"/>
                <w:b/>
                <w:color w:val="231F20"/>
                <w:spacing w:val="4"/>
                <w:w w:val="105"/>
                <w:sz w:val="12"/>
              </w:rPr>
              <w:t xml:space="preserve"> </w:t>
            </w:r>
            <w:r>
              <w:rPr>
                <w:rFonts w:ascii="Arial" w:hAnsi="Arial"/>
                <w:b/>
                <w:color w:val="231F20"/>
                <w:w w:val="105"/>
                <w:sz w:val="12"/>
              </w:rPr>
              <w:t>ve</w:t>
            </w:r>
            <w:r>
              <w:rPr>
                <w:rFonts w:ascii="Arial" w:hAnsi="Arial"/>
                <w:b/>
                <w:color w:val="231F20"/>
                <w:spacing w:val="4"/>
                <w:w w:val="105"/>
                <w:sz w:val="12"/>
              </w:rPr>
              <w:t xml:space="preserve"> </w:t>
            </w:r>
            <w:r>
              <w:rPr>
                <w:rFonts w:ascii="Arial" w:hAnsi="Arial"/>
                <w:b/>
                <w:color w:val="231F20"/>
                <w:w w:val="105"/>
                <w:sz w:val="12"/>
              </w:rPr>
              <w:t>Yeşil</w:t>
            </w:r>
            <w:r>
              <w:rPr>
                <w:rFonts w:ascii="Arial" w:hAnsi="Arial"/>
                <w:b/>
                <w:color w:val="231F20"/>
                <w:spacing w:val="4"/>
                <w:w w:val="105"/>
                <w:sz w:val="12"/>
              </w:rPr>
              <w:t xml:space="preserve"> </w:t>
            </w:r>
            <w:r>
              <w:rPr>
                <w:rFonts w:ascii="Arial" w:hAnsi="Arial"/>
                <w:b/>
                <w:color w:val="231F20"/>
                <w:w w:val="105"/>
                <w:sz w:val="12"/>
              </w:rPr>
              <w:t>Hidrojen</w:t>
            </w:r>
            <w:r>
              <w:rPr>
                <w:rFonts w:ascii="Arial" w:hAnsi="Arial"/>
                <w:b/>
                <w:color w:val="231F20"/>
                <w:spacing w:val="-32"/>
                <w:w w:val="105"/>
                <w:sz w:val="12"/>
              </w:rPr>
              <w:t xml:space="preserve"> </w:t>
            </w:r>
            <w:r>
              <w:rPr>
                <w:rFonts w:ascii="Arial" w:hAnsi="Arial"/>
                <w:b/>
                <w:color w:val="231F20"/>
                <w:w w:val="110"/>
                <w:sz w:val="12"/>
              </w:rPr>
              <w:t>çalışmaları kapsamında ülkemizin</w:t>
            </w:r>
            <w:r>
              <w:rPr>
                <w:rFonts w:ascii="Arial" w:hAnsi="Arial"/>
                <w:b/>
                <w:color w:val="231F20"/>
                <w:spacing w:val="1"/>
                <w:w w:val="110"/>
                <w:sz w:val="12"/>
              </w:rPr>
              <w:t xml:space="preserve"> </w:t>
            </w:r>
            <w:r>
              <w:rPr>
                <w:rFonts w:ascii="Arial" w:hAnsi="Arial"/>
                <w:b/>
                <w:color w:val="231F20"/>
                <w:w w:val="110"/>
                <w:sz w:val="12"/>
              </w:rPr>
              <w:t>önde</w:t>
            </w:r>
            <w:r>
              <w:rPr>
                <w:rFonts w:ascii="Arial" w:hAnsi="Arial"/>
                <w:b/>
                <w:color w:val="231F20"/>
                <w:spacing w:val="-8"/>
                <w:w w:val="110"/>
                <w:sz w:val="12"/>
              </w:rPr>
              <w:t xml:space="preserve"> </w:t>
            </w:r>
            <w:r>
              <w:rPr>
                <w:rFonts w:ascii="Arial" w:hAnsi="Arial"/>
                <w:b/>
                <w:color w:val="231F20"/>
                <w:w w:val="110"/>
                <w:sz w:val="12"/>
              </w:rPr>
              <w:t>gelen</w:t>
            </w:r>
            <w:r>
              <w:rPr>
                <w:rFonts w:ascii="Arial" w:hAnsi="Arial"/>
                <w:b/>
                <w:color w:val="231F20"/>
                <w:spacing w:val="-7"/>
                <w:w w:val="110"/>
                <w:sz w:val="12"/>
              </w:rPr>
              <w:t xml:space="preserve"> </w:t>
            </w:r>
            <w:r>
              <w:rPr>
                <w:rFonts w:ascii="Arial" w:hAnsi="Arial"/>
                <w:b/>
                <w:color w:val="231F20"/>
                <w:w w:val="110"/>
                <w:sz w:val="12"/>
              </w:rPr>
              <w:t>kurum</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kuruluşlarının</w:t>
            </w:r>
            <w:r>
              <w:rPr>
                <w:rFonts w:ascii="Arial" w:hAnsi="Arial"/>
                <w:b/>
                <w:color w:val="231F20"/>
                <w:spacing w:val="-34"/>
                <w:w w:val="110"/>
                <w:sz w:val="12"/>
              </w:rPr>
              <w:t xml:space="preserve"> </w:t>
            </w:r>
            <w:r>
              <w:rPr>
                <w:rFonts w:ascii="Arial" w:hAnsi="Arial"/>
                <w:b/>
                <w:color w:val="231F20"/>
                <w:w w:val="110"/>
                <w:sz w:val="12"/>
              </w:rPr>
              <w:t>ABD’li paydaşları ile ortak proje</w:t>
            </w:r>
            <w:r>
              <w:rPr>
                <w:rFonts w:ascii="Arial" w:hAnsi="Arial"/>
                <w:b/>
                <w:color w:val="231F20"/>
                <w:spacing w:val="1"/>
                <w:w w:val="110"/>
                <w:sz w:val="12"/>
              </w:rPr>
              <w:t xml:space="preserve"> </w:t>
            </w:r>
            <w:r>
              <w:rPr>
                <w:rFonts w:ascii="Arial" w:hAnsi="Arial"/>
                <w:b/>
                <w:color w:val="231F20"/>
                <w:w w:val="110"/>
                <w:sz w:val="12"/>
              </w:rPr>
              <w:t>geliştirmeleri için faaliyetler</w:t>
            </w:r>
            <w:r>
              <w:rPr>
                <w:rFonts w:ascii="Arial" w:hAnsi="Arial"/>
                <w:b/>
                <w:color w:val="231F20"/>
                <w:spacing w:val="1"/>
                <w:w w:val="110"/>
                <w:sz w:val="12"/>
              </w:rPr>
              <w:t xml:space="preserve"> </w:t>
            </w:r>
            <w:r>
              <w:rPr>
                <w:rFonts w:ascii="Arial" w:hAnsi="Arial"/>
                <w:b/>
                <w:color w:val="231F20"/>
                <w:w w:val="110"/>
                <w:sz w:val="12"/>
              </w:rPr>
              <w:t>düzenlenecektir.</w:t>
            </w:r>
          </w:p>
        </w:tc>
        <w:tc>
          <w:tcPr>
            <w:tcW w:w="3571" w:type="dxa"/>
          </w:tcPr>
          <w:p w14:paraId="27994275" w14:textId="77777777" w:rsidR="00246DC6" w:rsidRDefault="00246DC6" w:rsidP="004D7FC5">
            <w:pPr>
              <w:pStyle w:val="TableParagraph"/>
              <w:tabs>
                <w:tab w:val="left" w:pos="142"/>
              </w:tabs>
              <w:rPr>
                <w:rFonts w:ascii="Tahoma"/>
                <w:b/>
                <w:sz w:val="16"/>
              </w:rPr>
            </w:pPr>
          </w:p>
          <w:p w14:paraId="3D9738FA" w14:textId="77777777" w:rsidR="00246DC6" w:rsidRDefault="00246DC6" w:rsidP="004D7FC5">
            <w:pPr>
              <w:pStyle w:val="TableParagraph"/>
              <w:tabs>
                <w:tab w:val="left" w:pos="142"/>
              </w:tabs>
              <w:rPr>
                <w:rFonts w:ascii="Tahoma"/>
                <w:b/>
                <w:sz w:val="16"/>
              </w:rPr>
            </w:pPr>
          </w:p>
          <w:p w14:paraId="6D71AAAE" w14:textId="77777777" w:rsidR="00246DC6" w:rsidRDefault="00246DC6" w:rsidP="004D7FC5">
            <w:pPr>
              <w:pStyle w:val="TableParagraph"/>
              <w:tabs>
                <w:tab w:val="left" w:pos="142"/>
              </w:tabs>
              <w:rPr>
                <w:rFonts w:ascii="Tahoma"/>
                <w:b/>
                <w:sz w:val="16"/>
              </w:rPr>
            </w:pPr>
          </w:p>
          <w:p w14:paraId="3CADC993" w14:textId="77777777" w:rsidR="00246DC6" w:rsidRDefault="00246DC6" w:rsidP="004D7FC5">
            <w:pPr>
              <w:pStyle w:val="TableParagraph"/>
              <w:tabs>
                <w:tab w:val="left" w:pos="142"/>
              </w:tabs>
              <w:rPr>
                <w:rFonts w:ascii="Tahoma"/>
                <w:b/>
                <w:sz w:val="16"/>
              </w:rPr>
            </w:pPr>
          </w:p>
          <w:p w14:paraId="721AE9AF" w14:textId="77777777" w:rsidR="00246DC6" w:rsidRDefault="00246DC6" w:rsidP="004D7FC5">
            <w:pPr>
              <w:pStyle w:val="TableParagraph"/>
              <w:tabs>
                <w:tab w:val="left" w:pos="142"/>
              </w:tabs>
              <w:rPr>
                <w:rFonts w:ascii="Tahoma"/>
                <w:b/>
                <w:sz w:val="16"/>
              </w:rPr>
            </w:pPr>
          </w:p>
          <w:p w14:paraId="0D83E440" w14:textId="77777777" w:rsidR="00246DC6" w:rsidRDefault="00246DC6" w:rsidP="004D7FC5">
            <w:pPr>
              <w:pStyle w:val="TableParagraph"/>
              <w:tabs>
                <w:tab w:val="left" w:pos="142"/>
              </w:tabs>
              <w:rPr>
                <w:rFonts w:ascii="Tahoma"/>
                <w:b/>
                <w:sz w:val="16"/>
              </w:rPr>
            </w:pPr>
          </w:p>
          <w:p w14:paraId="17D82087" w14:textId="77777777" w:rsidR="00246DC6" w:rsidRDefault="00246DC6" w:rsidP="004D7FC5">
            <w:pPr>
              <w:pStyle w:val="TableParagraph"/>
              <w:tabs>
                <w:tab w:val="left" w:pos="142"/>
              </w:tabs>
              <w:rPr>
                <w:rFonts w:ascii="Tahoma"/>
                <w:b/>
                <w:sz w:val="16"/>
              </w:rPr>
            </w:pPr>
          </w:p>
          <w:p w14:paraId="59649423" w14:textId="77777777" w:rsidR="00246DC6" w:rsidRDefault="00246DC6" w:rsidP="004D7FC5">
            <w:pPr>
              <w:pStyle w:val="TableParagraph"/>
              <w:tabs>
                <w:tab w:val="left" w:pos="142"/>
              </w:tabs>
              <w:spacing w:before="2"/>
              <w:rPr>
                <w:rFonts w:ascii="Tahoma"/>
                <w:b/>
                <w:sz w:val="12"/>
              </w:rPr>
            </w:pPr>
          </w:p>
          <w:p w14:paraId="0293EC4B" w14:textId="77777777" w:rsidR="00246DC6" w:rsidRDefault="00246DC6" w:rsidP="004D7FC5">
            <w:pPr>
              <w:pStyle w:val="TableParagraph"/>
              <w:tabs>
                <w:tab w:val="left" w:pos="142"/>
              </w:tabs>
              <w:spacing w:line="295" w:lineRule="auto"/>
              <w:ind w:left="153" w:right="97"/>
              <w:rPr>
                <w:sz w:val="12"/>
              </w:rPr>
            </w:pPr>
            <w:r>
              <w:rPr>
                <w:color w:val="231F20"/>
                <w:w w:val="95"/>
                <w:sz w:val="12"/>
              </w:rPr>
              <w:t>DEİK/Türkiye-ABD İş Konseyi bünyesinde Hidrojen</w:t>
            </w:r>
            <w:r>
              <w:rPr>
                <w:color w:val="231F20"/>
                <w:spacing w:val="1"/>
                <w:w w:val="95"/>
                <w:sz w:val="12"/>
              </w:rPr>
              <w:t xml:space="preserve"> </w:t>
            </w:r>
            <w:r>
              <w:rPr>
                <w:color w:val="231F20"/>
                <w:spacing w:val="-1"/>
                <w:sz w:val="12"/>
              </w:rPr>
              <w:t xml:space="preserve">Çalışma </w:t>
            </w:r>
            <w:r>
              <w:rPr>
                <w:color w:val="231F20"/>
                <w:sz w:val="12"/>
              </w:rPr>
              <w:t>Grubu bulunmaktadır. Yenilenebilir Enerji ve</w:t>
            </w:r>
            <w:r>
              <w:rPr>
                <w:color w:val="231F20"/>
                <w:spacing w:val="1"/>
                <w:sz w:val="12"/>
              </w:rPr>
              <w:t xml:space="preserve"> </w:t>
            </w:r>
            <w:r>
              <w:rPr>
                <w:color w:val="231F20"/>
                <w:sz w:val="12"/>
              </w:rPr>
              <w:t>Yeşil Hidrojen çalışmaları kapsamında ülkemizin önde</w:t>
            </w:r>
            <w:r>
              <w:rPr>
                <w:color w:val="231F20"/>
                <w:spacing w:val="1"/>
                <w:sz w:val="12"/>
              </w:rPr>
              <w:t xml:space="preserve"> </w:t>
            </w:r>
            <w:r>
              <w:rPr>
                <w:color w:val="231F20"/>
                <w:spacing w:val="-1"/>
                <w:sz w:val="12"/>
              </w:rPr>
              <w:t xml:space="preserve">gelen kurum </w:t>
            </w:r>
            <w:r>
              <w:rPr>
                <w:color w:val="231F20"/>
                <w:sz w:val="12"/>
              </w:rPr>
              <w:t>ve kuruluşlarının ABD’li paydaşları ile</w:t>
            </w:r>
            <w:r>
              <w:rPr>
                <w:color w:val="231F20"/>
                <w:spacing w:val="1"/>
                <w:sz w:val="12"/>
              </w:rPr>
              <w:t xml:space="preserve"> </w:t>
            </w:r>
            <w:r>
              <w:rPr>
                <w:color w:val="231F20"/>
                <w:spacing w:val="-1"/>
                <w:sz w:val="12"/>
              </w:rPr>
              <w:t>ortak</w:t>
            </w:r>
            <w:r>
              <w:rPr>
                <w:color w:val="231F20"/>
                <w:spacing w:val="-12"/>
                <w:sz w:val="12"/>
              </w:rPr>
              <w:t xml:space="preserve"> </w:t>
            </w:r>
            <w:r>
              <w:rPr>
                <w:color w:val="231F20"/>
                <w:spacing w:val="-1"/>
                <w:sz w:val="12"/>
              </w:rPr>
              <w:t>proje</w:t>
            </w:r>
            <w:r>
              <w:rPr>
                <w:color w:val="231F20"/>
                <w:spacing w:val="-12"/>
                <w:sz w:val="12"/>
              </w:rPr>
              <w:t xml:space="preserve"> </w:t>
            </w:r>
            <w:r>
              <w:rPr>
                <w:color w:val="231F20"/>
                <w:spacing w:val="-1"/>
                <w:sz w:val="12"/>
              </w:rPr>
              <w:t>geliştirmelerine</w:t>
            </w:r>
            <w:r>
              <w:rPr>
                <w:color w:val="231F20"/>
                <w:spacing w:val="-11"/>
                <w:sz w:val="12"/>
              </w:rPr>
              <w:t xml:space="preserve"> </w:t>
            </w:r>
            <w:r>
              <w:rPr>
                <w:color w:val="231F20"/>
                <w:spacing w:val="-1"/>
                <w:sz w:val="12"/>
              </w:rPr>
              <w:t>yönelik</w:t>
            </w:r>
            <w:r>
              <w:rPr>
                <w:color w:val="231F20"/>
                <w:spacing w:val="-12"/>
                <w:sz w:val="12"/>
              </w:rPr>
              <w:t xml:space="preserve"> </w:t>
            </w:r>
            <w:r>
              <w:rPr>
                <w:color w:val="231F20"/>
                <w:sz w:val="12"/>
              </w:rPr>
              <w:t>çalışmalar</w:t>
            </w:r>
            <w:r>
              <w:rPr>
                <w:color w:val="231F20"/>
                <w:spacing w:val="-11"/>
                <w:sz w:val="12"/>
              </w:rPr>
              <w:t xml:space="preserve"> </w:t>
            </w:r>
            <w:r>
              <w:rPr>
                <w:color w:val="231F20"/>
                <w:sz w:val="12"/>
              </w:rPr>
              <w:t>yapılması</w:t>
            </w:r>
            <w:r>
              <w:rPr>
                <w:color w:val="231F20"/>
                <w:spacing w:val="-39"/>
                <w:sz w:val="12"/>
              </w:rPr>
              <w:t xml:space="preserve"> </w:t>
            </w:r>
            <w:r>
              <w:rPr>
                <w:color w:val="231F20"/>
                <w:sz w:val="12"/>
              </w:rPr>
              <w:t>planlanmaktadır.</w:t>
            </w:r>
          </w:p>
        </w:tc>
        <w:tc>
          <w:tcPr>
            <w:tcW w:w="1573" w:type="dxa"/>
          </w:tcPr>
          <w:p w14:paraId="7FDCAA19" w14:textId="77777777" w:rsidR="00246DC6" w:rsidRDefault="00246DC6" w:rsidP="004D7FC5">
            <w:pPr>
              <w:pStyle w:val="TableParagraph"/>
              <w:tabs>
                <w:tab w:val="left" w:pos="142"/>
              </w:tabs>
              <w:rPr>
                <w:rFonts w:ascii="Tahoma"/>
                <w:b/>
                <w:sz w:val="16"/>
              </w:rPr>
            </w:pPr>
          </w:p>
          <w:p w14:paraId="4F766B68" w14:textId="77777777" w:rsidR="00246DC6" w:rsidRDefault="00246DC6" w:rsidP="004D7FC5">
            <w:pPr>
              <w:pStyle w:val="TableParagraph"/>
              <w:tabs>
                <w:tab w:val="left" w:pos="142"/>
              </w:tabs>
              <w:rPr>
                <w:rFonts w:ascii="Tahoma"/>
                <w:b/>
                <w:sz w:val="16"/>
              </w:rPr>
            </w:pPr>
          </w:p>
          <w:p w14:paraId="0D035BF6" w14:textId="77777777" w:rsidR="00246DC6" w:rsidRDefault="00246DC6" w:rsidP="004D7FC5">
            <w:pPr>
              <w:pStyle w:val="TableParagraph"/>
              <w:tabs>
                <w:tab w:val="left" w:pos="142"/>
              </w:tabs>
              <w:rPr>
                <w:rFonts w:ascii="Tahoma"/>
                <w:b/>
                <w:sz w:val="16"/>
              </w:rPr>
            </w:pPr>
          </w:p>
          <w:p w14:paraId="54EBA46A" w14:textId="77777777" w:rsidR="00246DC6" w:rsidRDefault="00246DC6" w:rsidP="004D7FC5">
            <w:pPr>
              <w:pStyle w:val="TableParagraph"/>
              <w:tabs>
                <w:tab w:val="left" w:pos="142"/>
              </w:tabs>
              <w:rPr>
                <w:rFonts w:ascii="Tahoma"/>
                <w:b/>
                <w:sz w:val="16"/>
              </w:rPr>
            </w:pPr>
          </w:p>
          <w:p w14:paraId="6F0F4B40" w14:textId="77777777" w:rsidR="00246DC6" w:rsidRDefault="00246DC6" w:rsidP="004D7FC5">
            <w:pPr>
              <w:pStyle w:val="TableParagraph"/>
              <w:tabs>
                <w:tab w:val="left" w:pos="142"/>
              </w:tabs>
              <w:rPr>
                <w:rFonts w:ascii="Tahoma"/>
                <w:b/>
                <w:sz w:val="16"/>
              </w:rPr>
            </w:pPr>
          </w:p>
          <w:p w14:paraId="38C6C0CC" w14:textId="77777777" w:rsidR="00246DC6" w:rsidRDefault="00246DC6" w:rsidP="004D7FC5">
            <w:pPr>
              <w:pStyle w:val="TableParagraph"/>
              <w:tabs>
                <w:tab w:val="left" w:pos="142"/>
              </w:tabs>
              <w:rPr>
                <w:rFonts w:ascii="Tahoma"/>
                <w:b/>
                <w:sz w:val="16"/>
              </w:rPr>
            </w:pPr>
          </w:p>
          <w:p w14:paraId="3BDF3757" w14:textId="77777777" w:rsidR="00246DC6" w:rsidRDefault="00246DC6" w:rsidP="004D7FC5">
            <w:pPr>
              <w:pStyle w:val="TableParagraph"/>
              <w:tabs>
                <w:tab w:val="left" w:pos="142"/>
              </w:tabs>
              <w:rPr>
                <w:rFonts w:ascii="Tahoma"/>
                <w:b/>
                <w:sz w:val="16"/>
              </w:rPr>
            </w:pPr>
          </w:p>
          <w:p w14:paraId="7D5AC74A" w14:textId="77777777" w:rsidR="00246DC6" w:rsidRDefault="00246DC6" w:rsidP="004D7FC5">
            <w:pPr>
              <w:pStyle w:val="TableParagraph"/>
              <w:tabs>
                <w:tab w:val="left" w:pos="142"/>
              </w:tabs>
              <w:rPr>
                <w:rFonts w:ascii="Tahoma"/>
                <w:b/>
                <w:sz w:val="16"/>
              </w:rPr>
            </w:pPr>
          </w:p>
          <w:p w14:paraId="1E9C550D" w14:textId="77777777" w:rsidR="00246DC6" w:rsidRDefault="00246DC6" w:rsidP="004D7FC5">
            <w:pPr>
              <w:pStyle w:val="TableParagraph"/>
              <w:tabs>
                <w:tab w:val="left" w:pos="142"/>
              </w:tabs>
              <w:rPr>
                <w:rFonts w:ascii="Tahoma"/>
                <w:b/>
                <w:sz w:val="16"/>
              </w:rPr>
            </w:pPr>
          </w:p>
          <w:p w14:paraId="6E778E3D" w14:textId="77777777" w:rsidR="00246DC6" w:rsidRDefault="00246DC6" w:rsidP="004D7FC5">
            <w:pPr>
              <w:pStyle w:val="TableParagraph"/>
              <w:tabs>
                <w:tab w:val="left" w:pos="142"/>
              </w:tabs>
              <w:spacing w:before="5"/>
              <w:rPr>
                <w:rFonts w:ascii="Tahoma"/>
                <w:b/>
                <w:sz w:val="17"/>
              </w:rPr>
            </w:pPr>
          </w:p>
          <w:p w14:paraId="7B98B50A" w14:textId="77777777" w:rsidR="00246DC6" w:rsidRDefault="00246DC6" w:rsidP="004D7FC5">
            <w:pPr>
              <w:pStyle w:val="TableParagraph"/>
              <w:tabs>
                <w:tab w:val="left" w:pos="142"/>
              </w:tabs>
              <w:ind w:left="149" w:right="111"/>
              <w:jc w:val="center"/>
              <w:rPr>
                <w:rFonts w:ascii="Arial" w:hAnsi="Arial"/>
                <w:b/>
                <w:sz w:val="12"/>
              </w:rPr>
            </w:pPr>
            <w:r>
              <w:rPr>
                <w:rFonts w:ascii="Arial" w:hAnsi="Arial"/>
                <w:b/>
                <w:color w:val="231F20"/>
                <w:w w:val="105"/>
                <w:sz w:val="12"/>
              </w:rPr>
              <w:t>DEİK</w:t>
            </w:r>
          </w:p>
        </w:tc>
        <w:tc>
          <w:tcPr>
            <w:tcW w:w="1270" w:type="dxa"/>
          </w:tcPr>
          <w:p w14:paraId="2C663CA4" w14:textId="77777777" w:rsidR="00456D7D" w:rsidRDefault="00456D7D" w:rsidP="00456D7D">
            <w:pPr>
              <w:pStyle w:val="TableParagraph"/>
              <w:tabs>
                <w:tab w:val="left" w:pos="142"/>
              </w:tabs>
              <w:rPr>
                <w:rFonts w:ascii="Tahoma"/>
                <w:b/>
                <w:sz w:val="16"/>
              </w:rPr>
            </w:pPr>
          </w:p>
          <w:p w14:paraId="69312ABB" w14:textId="77777777" w:rsidR="00456D7D" w:rsidRDefault="00456D7D" w:rsidP="00456D7D">
            <w:pPr>
              <w:pStyle w:val="TableParagraph"/>
              <w:tabs>
                <w:tab w:val="left" w:pos="142"/>
              </w:tabs>
              <w:rPr>
                <w:rFonts w:ascii="Tahoma"/>
                <w:b/>
                <w:sz w:val="16"/>
              </w:rPr>
            </w:pPr>
          </w:p>
          <w:p w14:paraId="1E4128E5" w14:textId="77777777" w:rsidR="00456D7D" w:rsidRDefault="00456D7D" w:rsidP="00456D7D">
            <w:pPr>
              <w:pStyle w:val="TableParagraph"/>
              <w:tabs>
                <w:tab w:val="left" w:pos="142"/>
              </w:tabs>
              <w:rPr>
                <w:rFonts w:ascii="Tahoma"/>
                <w:b/>
                <w:sz w:val="16"/>
              </w:rPr>
            </w:pPr>
          </w:p>
          <w:p w14:paraId="44CA8E51" w14:textId="77777777" w:rsidR="00456D7D" w:rsidRDefault="00456D7D" w:rsidP="00456D7D">
            <w:pPr>
              <w:pStyle w:val="TableParagraph"/>
              <w:tabs>
                <w:tab w:val="left" w:pos="142"/>
              </w:tabs>
              <w:rPr>
                <w:rFonts w:ascii="Tahoma"/>
                <w:b/>
                <w:sz w:val="16"/>
              </w:rPr>
            </w:pPr>
          </w:p>
          <w:p w14:paraId="29C28AF3" w14:textId="77777777" w:rsidR="00456D7D" w:rsidRDefault="00456D7D" w:rsidP="00456D7D">
            <w:pPr>
              <w:pStyle w:val="TableParagraph"/>
              <w:tabs>
                <w:tab w:val="left" w:pos="142"/>
              </w:tabs>
              <w:rPr>
                <w:rFonts w:ascii="Tahoma"/>
                <w:b/>
                <w:sz w:val="16"/>
              </w:rPr>
            </w:pPr>
          </w:p>
          <w:p w14:paraId="275957BB" w14:textId="77777777" w:rsidR="00456D7D" w:rsidRDefault="00456D7D" w:rsidP="00456D7D">
            <w:pPr>
              <w:pStyle w:val="TableParagraph"/>
              <w:tabs>
                <w:tab w:val="left" w:pos="142"/>
              </w:tabs>
              <w:rPr>
                <w:rFonts w:ascii="Tahoma"/>
                <w:b/>
                <w:sz w:val="16"/>
              </w:rPr>
            </w:pPr>
            <w:r>
              <w:rPr>
                <w:rFonts w:ascii="Tahoma"/>
                <w:b/>
                <w:sz w:val="16"/>
              </w:rPr>
              <w:t xml:space="preserve">         </w:t>
            </w:r>
          </w:p>
          <w:p w14:paraId="29877767" w14:textId="77777777" w:rsidR="00246DC6" w:rsidRDefault="00456D7D" w:rsidP="00456D7D">
            <w:pPr>
              <w:pStyle w:val="TableParagraph"/>
              <w:tabs>
                <w:tab w:val="left" w:pos="142"/>
              </w:tabs>
              <w:rPr>
                <w:rFonts w:ascii="Tahoma"/>
                <w:b/>
                <w:sz w:val="16"/>
              </w:rPr>
            </w:pPr>
            <w:r>
              <w:rPr>
                <w:rFonts w:ascii="Tahoma"/>
                <w:b/>
                <w:sz w:val="16"/>
              </w:rPr>
              <w:t xml:space="preserve">            -</w:t>
            </w:r>
          </w:p>
        </w:tc>
        <w:tc>
          <w:tcPr>
            <w:tcW w:w="1270" w:type="dxa"/>
          </w:tcPr>
          <w:p w14:paraId="4CFC756C" w14:textId="77777777" w:rsidR="00246DC6" w:rsidRDefault="00246DC6" w:rsidP="004D7FC5">
            <w:pPr>
              <w:pStyle w:val="TableParagraph"/>
              <w:tabs>
                <w:tab w:val="left" w:pos="142"/>
              </w:tabs>
              <w:rPr>
                <w:rFonts w:ascii="Tahoma"/>
                <w:b/>
                <w:sz w:val="16"/>
              </w:rPr>
            </w:pPr>
          </w:p>
          <w:p w14:paraId="0C318342" w14:textId="77777777" w:rsidR="00246DC6" w:rsidRDefault="00246DC6" w:rsidP="004D7FC5">
            <w:pPr>
              <w:pStyle w:val="TableParagraph"/>
              <w:tabs>
                <w:tab w:val="left" w:pos="142"/>
              </w:tabs>
              <w:rPr>
                <w:rFonts w:ascii="Tahoma"/>
                <w:b/>
                <w:sz w:val="16"/>
              </w:rPr>
            </w:pPr>
          </w:p>
          <w:p w14:paraId="62853857" w14:textId="77777777" w:rsidR="00246DC6" w:rsidRDefault="00246DC6" w:rsidP="004D7FC5">
            <w:pPr>
              <w:pStyle w:val="TableParagraph"/>
              <w:tabs>
                <w:tab w:val="left" w:pos="142"/>
              </w:tabs>
              <w:rPr>
                <w:rFonts w:ascii="Tahoma"/>
                <w:b/>
                <w:sz w:val="16"/>
              </w:rPr>
            </w:pPr>
          </w:p>
          <w:p w14:paraId="2BCF58BE" w14:textId="77777777" w:rsidR="00246DC6" w:rsidRDefault="00246DC6" w:rsidP="004D7FC5">
            <w:pPr>
              <w:pStyle w:val="TableParagraph"/>
              <w:tabs>
                <w:tab w:val="left" w:pos="142"/>
              </w:tabs>
              <w:rPr>
                <w:rFonts w:ascii="Tahoma"/>
                <w:b/>
                <w:sz w:val="16"/>
              </w:rPr>
            </w:pPr>
          </w:p>
          <w:p w14:paraId="4C8C4385" w14:textId="77777777" w:rsidR="00246DC6" w:rsidRDefault="00246DC6" w:rsidP="004D7FC5">
            <w:pPr>
              <w:pStyle w:val="TableParagraph"/>
              <w:tabs>
                <w:tab w:val="left" w:pos="142"/>
              </w:tabs>
              <w:rPr>
                <w:rFonts w:ascii="Tahoma"/>
                <w:b/>
                <w:sz w:val="16"/>
              </w:rPr>
            </w:pPr>
          </w:p>
          <w:p w14:paraId="3C071EA2" w14:textId="77777777" w:rsidR="00246DC6" w:rsidRDefault="00246DC6" w:rsidP="004D7FC5">
            <w:pPr>
              <w:pStyle w:val="TableParagraph"/>
              <w:tabs>
                <w:tab w:val="left" w:pos="142"/>
              </w:tabs>
              <w:rPr>
                <w:rFonts w:ascii="Tahoma"/>
                <w:b/>
                <w:sz w:val="16"/>
              </w:rPr>
            </w:pPr>
          </w:p>
          <w:p w14:paraId="782EF41B" w14:textId="77777777" w:rsidR="00246DC6" w:rsidRDefault="00246DC6" w:rsidP="004D7FC5">
            <w:pPr>
              <w:pStyle w:val="TableParagraph"/>
              <w:tabs>
                <w:tab w:val="left" w:pos="142"/>
              </w:tabs>
              <w:rPr>
                <w:rFonts w:ascii="Tahoma"/>
                <w:b/>
                <w:sz w:val="16"/>
              </w:rPr>
            </w:pPr>
          </w:p>
          <w:p w14:paraId="3C57A60C" w14:textId="77777777" w:rsidR="00246DC6" w:rsidRDefault="00246DC6" w:rsidP="004D7FC5">
            <w:pPr>
              <w:pStyle w:val="TableParagraph"/>
              <w:tabs>
                <w:tab w:val="left" w:pos="142"/>
              </w:tabs>
              <w:rPr>
                <w:rFonts w:ascii="Tahoma"/>
                <w:b/>
                <w:sz w:val="16"/>
              </w:rPr>
            </w:pPr>
          </w:p>
          <w:p w14:paraId="0989E61E" w14:textId="77777777" w:rsidR="00246DC6" w:rsidRDefault="00246DC6" w:rsidP="004D7FC5">
            <w:pPr>
              <w:pStyle w:val="TableParagraph"/>
              <w:tabs>
                <w:tab w:val="left" w:pos="142"/>
              </w:tabs>
              <w:rPr>
                <w:rFonts w:ascii="Tahoma"/>
                <w:b/>
                <w:sz w:val="16"/>
              </w:rPr>
            </w:pPr>
          </w:p>
          <w:p w14:paraId="0A4DB284" w14:textId="77777777" w:rsidR="00246DC6" w:rsidRDefault="00246DC6" w:rsidP="004D7FC5">
            <w:pPr>
              <w:pStyle w:val="TableParagraph"/>
              <w:tabs>
                <w:tab w:val="left" w:pos="142"/>
              </w:tabs>
              <w:spacing w:before="5"/>
              <w:rPr>
                <w:rFonts w:ascii="Tahoma"/>
                <w:b/>
                <w:sz w:val="17"/>
              </w:rPr>
            </w:pPr>
          </w:p>
          <w:p w14:paraId="61C62C78" w14:textId="77777777" w:rsidR="00246DC6" w:rsidRDefault="00246DC6" w:rsidP="004D7FC5">
            <w:pPr>
              <w:pStyle w:val="TableParagraph"/>
              <w:tabs>
                <w:tab w:val="left" w:pos="142"/>
              </w:tabs>
              <w:ind w:left="327"/>
              <w:rPr>
                <w:rFonts w:ascii="Arial"/>
                <w:b/>
                <w:sz w:val="12"/>
              </w:rPr>
            </w:pPr>
            <w:r>
              <w:rPr>
                <w:rFonts w:ascii="Arial"/>
                <w:b/>
                <w:color w:val="231F20"/>
                <w:w w:val="110"/>
                <w:sz w:val="12"/>
              </w:rPr>
              <w:t>2022-2024</w:t>
            </w:r>
          </w:p>
        </w:tc>
      </w:tr>
    </w:tbl>
    <w:p w14:paraId="74F707F6" w14:textId="77777777" w:rsidR="00E713DC" w:rsidRDefault="00E713DC" w:rsidP="004D7FC5">
      <w:pPr>
        <w:pStyle w:val="GvdeMetni"/>
        <w:tabs>
          <w:tab w:val="left" w:pos="142"/>
        </w:tabs>
        <w:rPr>
          <w:sz w:val="20"/>
        </w:rPr>
      </w:pPr>
    </w:p>
    <w:p w14:paraId="43F959CF" w14:textId="77777777" w:rsidR="00E713DC" w:rsidRDefault="006311F0" w:rsidP="004D7FC5">
      <w:pPr>
        <w:pStyle w:val="GvdeMetni"/>
        <w:tabs>
          <w:tab w:val="left" w:pos="142"/>
        </w:tabs>
        <w:spacing w:before="4"/>
        <w:rPr>
          <w:sz w:val="14"/>
        </w:rPr>
      </w:pPr>
      <w:r>
        <w:rPr>
          <w:noProof/>
          <w:lang w:eastAsia="tr-TR"/>
        </w:rPr>
        <mc:AlternateContent>
          <mc:Choice Requires="wps">
            <w:drawing>
              <wp:anchor distT="0" distB="0" distL="0" distR="0" simplePos="0" relativeHeight="487608832" behindDoc="1" locked="0" layoutInCell="1" allowOverlap="1" wp14:anchorId="13209AFF" wp14:editId="64E6E21B">
                <wp:simplePos x="0" y="0"/>
                <wp:positionH relativeFrom="page">
                  <wp:posOffset>1094740</wp:posOffset>
                </wp:positionH>
                <wp:positionV relativeFrom="paragraph">
                  <wp:posOffset>137795</wp:posOffset>
                </wp:positionV>
                <wp:extent cx="6300470" cy="1270"/>
                <wp:effectExtent l="0" t="0" r="0" b="0"/>
                <wp:wrapTopAndBottom/>
                <wp:docPr id="110"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F8697B" id="Freeform 98" o:spid="_x0000_s1026" style="position:absolute;margin-left:86.2pt;margin-top:10.85pt;width:496.1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" path="m,l9921,e" filled="f" strokecolor="#231f20" strokeweight=".5pt">
                <v:path arrowok="t" o:connecttype="custom" o:connectlocs="0,0;6299835,0" o:connectangles="0,0"/>
                <w10:wrap type="topAndBottom" anchorx="page"/>
              </v:shape>
            </w:pict>
          </mc:Fallback>
        </mc:AlternateContent>
      </w:r>
    </w:p>
    <w:p w14:paraId="4FF73456" w14:textId="77777777" w:rsidR="00E713DC" w:rsidRDefault="00E713DC" w:rsidP="004D7FC5">
      <w:pPr>
        <w:pStyle w:val="GvdeMetni"/>
        <w:tabs>
          <w:tab w:val="left" w:pos="142"/>
        </w:tabs>
        <w:spacing w:before="11"/>
        <w:rPr>
          <w:sz w:val="16"/>
        </w:rPr>
      </w:pPr>
    </w:p>
    <w:p w14:paraId="599FB4C9" w14:textId="6EE17EA8" w:rsidR="00E713DC" w:rsidRDefault="00E713DC" w:rsidP="004D7FC5">
      <w:pPr>
        <w:tabs>
          <w:tab w:val="left" w:pos="142"/>
        </w:tabs>
        <w:spacing w:before="96"/>
        <w:ind w:left="563"/>
        <w:rPr>
          <w:rFonts w:ascii="Lucida Sans"/>
          <w:sz w:val="12"/>
        </w:rPr>
      </w:pPr>
    </w:p>
    <w:p w14:paraId="5EE77249" w14:textId="77777777" w:rsidR="00E713DC" w:rsidRDefault="00E713DC" w:rsidP="004D7FC5">
      <w:pPr>
        <w:tabs>
          <w:tab w:val="left" w:pos="142"/>
        </w:tabs>
        <w:rPr>
          <w:rFonts w:ascii="Lucida Sans"/>
          <w:sz w:val="12"/>
        </w:rPr>
        <w:sectPr w:rsidR="00E713DC">
          <w:pgSz w:w="12920" w:h="18020"/>
          <w:pgMar w:top="420" w:right="0" w:bottom="420" w:left="1160" w:header="0" w:footer="222" w:gutter="0"/>
          <w:cols w:space="708"/>
        </w:sectPr>
      </w:pPr>
    </w:p>
    <w:p w14:paraId="7018509B" w14:textId="77777777" w:rsidR="00E713DC" w:rsidRDefault="00E713DC" w:rsidP="004D7FC5">
      <w:pPr>
        <w:pStyle w:val="GvdeMetni"/>
        <w:tabs>
          <w:tab w:val="left" w:pos="142"/>
        </w:tabs>
        <w:rPr>
          <w:rFonts w:ascii="Lucida Sans"/>
          <w:b w:val="0"/>
          <w:sz w:val="20"/>
        </w:rPr>
      </w:pPr>
    </w:p>
    <w:p w14:paraId="6FD92E56" w14:textId="77777777" w:rsidR="00E713DC" w:rsidRDefault="00E713DC" w:rsidP="004D7FC5">
      <w:pPr>
        <w:pStyle w:val="GvdeMetni"/>
        <w:tabs>
          <w:tab w:val="left" w:pos="142"/>
        </w:tabs>
        <w:rPr>
          <w:rFonts w:ascii="Lucida Sans"/>
          <w:b w:val="0"/>
          <w:sz w:val="20"/>
        </w:rPr>
      </w:pPr>
    </w:p>
    <w:p w14:paraId="79D385F6" w14:textId="77777777" w:rsidR="00E713DC" w:rsidRDefault="00E713DC" w:rsidP="004D7FC5">
      <w:pPr>
        <w:pStyle w:val="GvdeMetni"/>
        <w:tabs>
          <w:tab w:val="left" w:pos="142"/>
        </w:tabs>
        <w:rPr>
          <w:rFonts w:ascii="Lucida Sans"/>
          <w:b w:val="0"/>
          <w:sz w:val="20"/>
        </w:rPr>
      </w:pPr>
    </w:p>
    <w:p w14:paraId="42C71DC9" w14:textId="77777777" w:rsidR="00E713DC" w:rsidRDefault="00E713DC" w:rsidP="004D7FC5">
      <w:pPr>
        <w:pStyle w:val="GvdeMetni"/>
        <w:tabs>
          <w:tab w:val="left" w:pos="142"/>
        </w:tabs>
        <w:rPr>
          <w:rFonts w:ascii="Lucida Sans"/>
          <w:b w:val="0"/>
          <w:sz w:val="20"/>
        </w:rPr>
      </w:pPr>
    </w:p>
    <w:p w14:paraId="6BCE85C1" w14:textId="77777777" w:rsidR="00E713DC" w:rsidRDefault="00E713DC" w:rsidP="004D7FC5">
      <w:pPr>
        <w:pStyle w:val="GvdeMetni"/>
        <w:tabs>
          <w:tab w:val="left" w:pos="142"/>
        </w:tabs>
        <w:rPr>
          <w:rFonts w:ascii="Lucida Sans"/>
          <w:b w:val="0"/>
          <w:sz w:val="20"/>
        </w:rPr>
      </w:pPr>
    </w:p>
    <w:p w14:paraId="6CEE1FDE" w14:textId="77777777" w:rsidR="00E713DC" w:rsidRDefault="00E713DC" w:rsidP="004D7FC5">
      <w:pPr>
        <w:pStyle w:val="GvdeMetni"/>
        <w:tabs>
          <w:tab w:val="left" w:pos="142"/>
        </w:tabs>
        <w:spacing w:before="5"/>
        <w:rPr>
          <w:rFonts w:ascii="Lucida Sans"/>
          <w:b w:val="0"/>
          <w:sz w:val="21"/>
        </w:rPr>
      </w:pPr>
    </w:p>
    <w:p w14:paraId="06497114" w14:textId="77777777" w:rsidR="00E713DC" w:rsidRDefault="006311F0" w:rsidP="004D7FC5">
      <w:pPr>
        <w:pStyle w:val="GvdeMetni"/>
        <w:tabs>
          <w:tab w:val="left" w:pos="142"/>
        </w:tabs>
        <w:spacing w:before="116"/>
        <w:ind w:left="7463"/>
      </w:pPr>
      <w:r>
        <w:rPr>
          <w:noProof/>
          <w:lang w:eastAsia="tr-TR"/>
        </w:rPr>
        <mc:AlternateContent>
          <mc:Choice Requires="wps">
            <w:drawing>
              <wp:anchor distT="0" distB="0" distL="0" distR="0" simplePos="0" relativeHeight="487609344" behindDoc="1" locked="0" layoutInCell="1" allowOverlap="1" wp14:anchorId="087D0BDD" wp14:editId="403CDFE6">
                <wp:simplePos x="0" y="0"/>
                <wp:positionH relativeFrom="page">
                  <wp:posOffset>806450</wp:posOffset>
                </wp:positionH>
                <wp:positionV relativeFrom="paragraph">
                  <wp:posOffset>261620</wp:posOffset>
                </wp:positionV>
                <wp:extent cx="6300470" cy="1270"/>
                <wp:effectExtent l="0" t="0" r="0" b="0"/>
                <wp:wrapTopAndBottom/>
                <wp:docPr id="109"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331E20" id="Freeform 97" o:spid="_x0000_s1026" style="position:absolute;margin-left:63.5pt;margin-top:20.6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" path="m,l9922,e" filled="f" strokecolor="#231f20" strokeweight=".5pt">
                <v:path arrowok="t" o:connecttype="custom" o:connectlocs="0,0;6300470,0" o:connectangles="0,0"/>
                <w10:wrap type="topAndBottom" anchorx="page"/>
              </v:shape>
            </w:pict>
          </mc:Fallback>
        </mc:AlternateContent>
      </w:r>
      <w:r w:rsidR="00033D1C">
        <w:rPr>
          <w:color w:val="58595B"/>
          <w:spacing w:val="-1"/>
          <w:w w:val="105"/>
        </w:rPr>
        <w:t>UZAK</w:t>
      </w:r>
      <w:r w:rsidR="00033D1C">
        <w:rPr>
          <w:color w:val="58595B"/>
          <w:spacing w:val="-13"/>
          <w:w w:val="105"/>
        </w:rPr>
        <w:t xml:space="preserve"> </w:t>
      </w:r>
      <w:r w:rsidR="00033D1C">
        <w:rPr>
          <w:color w:val="58595B"/>
          <w:spacing w:val="-1"/>
          <w:w w:val="105"/>
        </w:rPr>
        <w:t>ÜLKELER</w:t>
      </w:r>
      <w:r w:rsidR="00033D1C">
        <w:rPr>
          <w:color w:val="58595B"/>
          <w:spacing w:val="-13"/>
          <w:w w:val="105"/>
        </w:rPr>
        <w:t xml:space="preserve"> </w:t>
      </w:r>
      <w:r w:rsidR="00033D1C">
        <w:rPr>
          <w:color w:val="58595B"/>
          <w:spacing w:val="-1"/>
          <w:w w:val="105"/>
        </w:rPr>
        <w:t>STRATEJİSİ</w:t>
      </w:r>
    </w:p>
    <w:p w14:paraId="4A83AF42" w14:textId="77777777" w:rsidR="00E713DC" w:rsidRDefault="00E713DC" w:rsidP="004D7FC5">
      <w:pPr>
        <w:pStyle w:val="GvdeMetni"/>
        <w:tabs>
          <w:tab w:val="left" w:pos="142"/>
        </w:tabs>
        <w:rPr>
          <w:sz w:val="20"/>
        </w:rPr>
      </w:pPr>
    </w:p>
    <w:p w14:paraId="38E74A26" w14:textId="77777777" w:rsidR="00F87FC8" w:rsidRDefault="00F87FC8" w:rsidP="00F87FC8">
      <w:pPr>
        <w:pStyle w:val="GvdeMetni"/>
        <w:rPr>
          <w:sz w:val="20"/>
        </w:rPr>
      </w:pPr>
    </w:p>
    <w:p w14:paraId="1C145F1C" w14:textId="77777777" w:rsidR="00F87FC8" w:rsidRDefault="00F87FC8" w:rsidP="00F87FC8">
      <w:pPr>
        <w:pStyle w:val="GvdeMetni"/>
        <w:spacing w:before="9"/>
        <w:rPr>
          <w:sz w:val="21"/>
        </w:rPr>
      </w:pPr>
    </w:p>
    <w:p w14:paraId="54917DB4" w14:textId="77777777" w:rsidR="00F87FC8" w:rsidRDefault="00F87FC8" w:rsidP="00F87FC8">
      <w:pPr>
        <w:pStyle w:val="Balk1"/>
        <w:numPr>
          <w:ilvl w:val="1"/>
          <w:numId w:val="12"/>
        </w:numPr>
        <w:tabs>
          <w:tab w:val="left" w:pos="558"/>
        </w:tabs>
        <w:ind w:left="557" w:hanging="431"/>
        <w:jc w:val="left"/>
      </w:pPr>
      <w:r>
        <w:rPr>
          <w:color w:val="2868B2"/>
          <w:w w:val="105"/>
        </w:rPr>
        <w:t>Avusturalya</w:t>
      </w:r>
      <w:r>
        <w:rPr>
          <w:color w:val="2868B2"/>
          <w:spacing w:val="13"/>
          <w:w w:val="105"/>
        </w:rPr>
        <w:t xml:space="preserve"> </w:t>
      </w:r>
      <w:r>
        <w:rPr>
          <w:color w:val="2868B2"/>
          <w:w w:val="105"/>
        </w:rPr>
        <w:t>Eylem</w:t>
      </w:r>
      <w:r>
        <w:rPr>
          <w:color w:val="2868B2"/>
          <w:spacing w:val="13"/>
          <w:w w:val="105"/>
        </w:rPr>
        <w:t xml:space="preserve"> </w:t>
      </w:r>
      <w:r>
        <w:rPr>
          <w:color w:val="2868B2"/>
          <w:w w:val="105"/>
        </w:rPr>
        <w:t>Planı</w:t>
      </w:r>
    </w:p>
    <w:p w14:paraId="6C9035A2" w14:textId="77777777" w:rsidR="00F87FC8" w:rsidRDefault="00F87FC8" w:rsidP="00F87FC8">
      <w:pPr>
        <w:pStyle w:val="GvdeMetni"/>
        <w:rPr>
          <w:sz w:val="20"/>
        </w:rPr>
      </w:pPr>
    </w:p>
    <w:p w14:paraId="7366807C" w14:textId="77777777" w:rsidR="00F87FC8" w:rsidRDefault="00F87FC8" w:rsidP="00F87FC8">
      <w:pPr>
        <w:pStyle w:val="GvdeMetni"/>
        <w:spacing w:before="9"/>
        <w:rPr>
          <w:sz w:val="17"/>
        </w:rPr>
      </w:pPr>
    </w:p>
    <w:tbl>
      <w:tblPr>
        <w:tblStyle w:val="TableNormal"/>
        <w:tblW w:w="0" w:type="auto"/>
        <w:tblInd w:w="-27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7"/>
        <w:gridCol w:w="1270"/>
      </w:tblGrid>
      <w:tr w:rsidR="00F87FC8" w14:paraId="37F8C3B5" w14:textId="77777777" w:rsidTr="00A16F78">
        <w:trPr>
          <w:trHeight w:val="688"/>
        </w:trPr>
        <w:tc>
          <w:tcPr>
            <w:tcW w:w="1006" w:type="dxa"/>
            <w:tcBorders>
              <w:bottom w:val="nil"/>
            </w:tcBorders>
            <w:shd w:val="clear" w:color="auto" w:fill="5386C1"/>
          </w:tcPr>
          <w:p w14:paraId="3E5BFFF8"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6A77AEB9" w14:textId="77777777" w:rsidR="00F87FC8" w:rsidRDefault="00F87FC8" w:rsidP="00A16F78">
            <w:pPr>
              <w:pStyle w:val="TableParagraph"/>
              <w:spacing w:before="3"/>
              <w:rPr>
                <w:rFonts w:ascii="Tahoma"/>
                <w:b/>
                <w:sz w:val="19"/>
              </w:rPr>
            </w:pPr>
          </w:p>
          <w:p w14:paraId="0C76E30D"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7F11628" w14:textId="77777777" w:rsidR="00F87FC8" w:rsidRDefault="00F87FC8" w:rsidP="00A16F78">
            <w:pPr>
              <w:pStyle w:val="TableParagraph"/>
              <w:spacing w:before="3"/>
              <w:rPr>
                <w:rFonts w:ascii="Tahoma"/>
                <w:b/>
                <w:sz w:val="19"/>
              </w:rPr>
            </w:pPr>
          </w:p>
          <w:p w14:paraId="06EBCB5C"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1EE53F32"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7" w:type="dxa"/>
            <w:tcBorders>
              <w:bottom w:val="nil"/>
            </w:tcBorders>
            <w:shd w:val="clear" w:color="auto" w:fill="5386C1"/>
          </w:tcPr>
          <w:p w14:paraId="5BB63289" w14:textId="77777777" w:rsidR="00F87FC8" w:rsidRPr="00D26738" w:rsidRDefault="00F87FC8" w:rsidP="00A16F78">
            <w:pPr>
              <w:pStyle w:val="TableParagraph"/>
              <w:spacing w:before="179" w:line="220" w:lineRule="auto"/>
              <w:ind w:left="417" w:right="353" w:hanging="35"/>
              <w:jc w:val="center"/>
              <w:rPr>
                <w:rFonts w:ascii="Tahoma" w:hAnsi="Tahoma"/>
                <w:b/>
                <w:color w:val="FFFFFF"/>
                <w:w w:val="105"/>
                <w:sz w:val="18"/>
              </w:rPr>
            </w:pPr>
            <w:r w:rsidRPr="00D26738">
              <w:rPr>
                <w:rFonts w:ascii="Tahoma" w:hAnsi="Tahoma"/>
                <w:b/>
                <w:color w:val="FFFFFF"/>
                <w:w w:val="105"/>
                <w:sz w:val="18"/>
              </w:rPr>
              <w:t>İlgili Kuruluş</w:t>
            </w:r>
          </w:p>
        </w:tc>
        <w:tc>
          <w:tcPr>
            <w:tcW w:w="1270" w:type="dxa"/>
            <w:tcBorders>
              <w:bottom w:val="nil"/>
            </w:tcBorders>
            <w:shd w:val="clear" w:color="auto" w:fill="5386C1"/>
          </w:tcPr>
          <w:p w14:paraId="77BD95A5" w14:textId="77777777" w:rsidR="00F87FC8" w:rsidRDefault="00F87FC8" w:rsidP="00A16F78">
            <w:pPr>
              <w:pStyle w:val="TableParagraph"/>
              <w:spacing w:before="3"/>
              <w:rPr>
                <w:rFonts w:ascii="Tahoma"/>
                <w:b/>
                <w:sz w:val="19"/>
              </w:rPr>
            </w:pPr>
          </w:p>
          <w:p w14:paraId="3F22E004"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E26E050" w14:textId="77777777" w:rsidTr="00A16F78">
        <w:trPr>
          <w:trHeight w:val="2309"/>
        </w:trPr>
        <w:tc>
          <w:tcPr>
            <w:tcW w:w="1006" w:type="dxa"/>
            <w:tcBorders>
              <w:top w:val="nil"/>
            </w:tcBorders>
          </w:tcPr>
          <w:p w14:paraId="5D78D0D1" w14:textId="77777777" w:rsidR="00F87FC8" w:rsidRDefault="00F87FC8" w:rsidP="00A16F78">
            <w:pPr>
              <w:pStyle w:val="TableParagraph"/>
              <w:rPr>
                <w:rFonts w:ascii="Tahoma"/>
                <w:b/>
                <w:sz w:val="24"/>
              </w:rPr>
            </w:pPr>
          </w:p>
          <w:p w14:paraId="7EEFC880" w14:textId="77777777" w:rsidR="00F87FC8" w:rsidRDefault="00F87FC8" w:rsidP="00A16F78">
            <w:pPr>
              <w:pStyle w:val="TableParagraph"/>
              <w:rPr>
                <w:rFonts w:ascii="Tahoma"/>
                <w:b/>
                <w:sz w:val="24"/>
              </w:rPr>
            </w:pPr>
          </w:p>
          <w:p w14:paraId="4FEBC9E4" w14:textId="77777777" w:rsidR="00F87FC8" w:rsidRDefault="00F87FC8" w:rsidP="00A16F78">
            <w:pPr>
              <w:pStyle w:val="TableParagraph"/>
              <w:rPr>
                <w:rFonts w:ascii="Tahoma"/>
                <w:b/>
                <w:sz w:val="24"/>
              </w:rPr>
            </w:pPr>
          </w:p>
          <w:p w14:paraId="23ACFF2E" w14:textId="77777777" w:rsidR="00F87FC8" w:rsidRDefault="00F87FC8" w:rsidP="00A16F78">
            <w:pPr>
              <w:pStyle w:val="TableParagraph"/>
              <w:spacing w:before="200"/>
              <w:ind w:left="301"/>
              <w:rPr>
                <w:rFonts w:ascii="Arial"/>
                <w:b/>
                <w:sz w:val="18"/>
              </w:rPr>
            </w:pPr>
            <w:r>
              <w:rPr>
                <w:rFonts w:ascii="Arial"/>
                <w:b/>
                <w:color w:val="2868B2"/>
                <w:sz w:val="18"/>
              </w:rPr>
              <w:t>3.3.1</w:t>
            </w:r>
          </w:p>
        </w:tc>
        <w:tc>
          <w:tcPr>
            <w:tcW w:w="2480" w:type="dxa"/>
            <w:tcBorders>
              <w:top w:val="nil"/>
            </w:tcBorders>
          </w:tcPr>
          <w:p w14:paraId="3EC648E6" w14:textId="77777777" w:rsidR="00F87FC8" w:rsidRDefault="00F87FC8" w:rsidP="00A16F78">
            <w:pPr>
              <w:pStyle w:val="TableParagraph"/>
              <w:rPr>
                <w:rFonts w:ascii="Tahoma"/>
                <w:b/>
                <w:sz w:val="16"/>
              </w:rPr>
            </w:pPr>
          </w:p>
          <w:p w14:paraId="57E77A71" w14:textId="77777777" w:rsidR="00F87FC8" w:rsidRDefault="00F87FC8" w:rsidP="00A16F78">
            <w:pPr>
              <w:pStyle w:val="TableParagraph"/>
              <w:rPr>
                <w:rFonts w:ascii="Tahoma"/>
                <w:b/>
                <w:sz w:val="16"/>
              </w:rPr>
            </w:pPr>
          </w:p>
          <w:p w14:paraId="6651278D" w14:textId="77777777" w:rsidR="00F87FC8" w:rsidRDefault="00F87FC8" w:rsidP="00A16F78">
            <w:pPr>
              <w:pStyle w:val="TableParagraph"/>
              <w:rPr>
                <w:rFonts w:ascii="Tahoma"/>
                <w:b/>
                <w:sz w:val="16"/>
              </w:rPr>
            </w:pPr>
          </w:p>
          <w:p w14:paraId="526738A5" w14:textId="77777777" w:rsidR="00F87FC8" w:rsidRDefault="00F87FC8" w:rsidP="00A16F78">
            <w:pPr>
              <w:pStyle w:val="TableParagraph"/>
              <w:spacing w:before="134" w:line="312" w:lineRule="auto"/>
              <w:ind w:left="91" w:right="140"/>
              <w:rPr>
                <w:rFonts w:ascii="Arial" w:hAnsi="Arial"/>
                <w:b/>
                <w:sz w:val="12"/>
              </w:rPr>
            </w:pPr>
            <w:r>
              <w:rPr>
                <w:rFonts w:ascii="Arial" w:hAnsi="Arial"/>
                <w:b/>
                <w:color w:val="231F20"/>
                <w:spacing w:val="-1"/>
                <w:w w:val="110"/>
                <w:sz w:val="12"/>
              </w:rPr>
              <w:t xml:space="preserve">Ülkemizden Avustralya’ya </w:t>
            </w:r>
            <w:r w:rsidR="0012441B">
              <w:rPr>
                <w:rFonts w:ascii="Arial" w:hAnsi="Arial"/>
                <w:b/>
                <w:color w:val="231F20"/>
                <w:spacing w:val="-1"/>
                <w:w w:val="110"/>
                <w:sz w:val="12"/>
              </w:rPr>
              <w:t>ihracatın</w:t>
            </w:r>
            <w:r>
              <w:rPr>
                <w:rFonts w:ascii="Arial" w:hAnsi="Arial"/>
                <w:b/>
                <w:color w:val="231F20"/>
                <w:spacing w:val="-34"/>
                <w:w w:val="110"/>
                <w:sz w:val="12"/>
              </w:rPr>
              <w:t xml:space="preserve"> </w:t>
            </w:r>
            <w:r w:rsidR="0012441B">
              <w:rPr>
                <w:rFonts w:ascii="Arial" w:hAnsi="Arial"/>
                <w:b/>
                <w:color w:val="231F20"/>
                <w:spacing w:val="-1"/>
                <w:w w:val="110"/>
                <w:sz w:val="12"/>
              </w:rPr>
              <w:t>artırılmasına</w:t>
            </w:r>
            <w:r>
              <w:rPr>
                <w:rFonts w:ascii="Arial" w:hAnsi="Arial"/>
                <w:b/>
                <w:color w:val="231F20"/>
                <w:spacing w:val="-1"/>
                <w:w w:val="110"/>
                <w:sz w:val="12"/>
              </w:rPr>
              <w:t xml:space="preserve"> yönelik olarak sektörel</w:t>
            </w:r>
            <w:r>
              <w:rPr>
                <w:rFonts w:ascii="Arial" w:hAnsi="Arial"/>
                <w:b/>
                <w:color w:val="231F20"/>
                <w:spacing w:val="-35"/>
                <w:w w:val="110"/>
                <w:sz w:val="12"/>
              </w:rPr>
              <w:t xml:space="preserve"> </w:t>
            </w:r>
            <w:r w:rsidR="0012441B">
              <w:rPr>
                <w:rFonts w:ascii="Arial" w:hAnsi="Arial"/>
                <w:b/>
                <w:color w:val="231F20"/>
                <w:w w:val="110"/>
                <w:sz w:val="12"/>
              </w:rPr>
              <w:t>bazlı</w:t>
            </w:r>
            <w:r>
              <w:rPr>
                <w:rFonts w:ascii="Arial" w:hAnsi="Arial"/>
                <w:b/>
                <w:color w:val="231F20"/>
                <w:w w:val="110"/>
                <w:sz w:val="12"/>
              </w:rPr>
              <w:t xml:space="preserve"> B2B e-ticaret platformunun</w:t>
            </w:r>
            <w:r>
              <w:rPr>
                <w:rFonts w:ascii="Arial" w:hAnsi="Arial"/>
                <w:b/>
                <w:color w:val="231F20"/>
                <w:spacing w:val="1"/>
                <w:w w:val="110"/>
                <w:sz w:val="12"/>
              </w:rPr>
              <w:t xml:space="preserve"> </w:t>
            </w:r>
            <w:r w:rsidR="0012441B">
              <w:rPr>
                <w:rFonts w:ascii="Arial" w:hAnsi="Arial"/>
                <w:b/>
                <w:color w:val="231F20"/>
                <w:w w:val="110"/>
                <w:sz w:val="12"/>
              </w:rPr>
              <w:t>kurulmasına</w:t>
            </w:r>
            <w:r>
              <w:rPr>
                <w:rFonts w:ascii="Arial" w:hAnsi="Arial"/>
                <w:b/>
                <w:color w:val="231F20"/>
                <w:w w:val="110"/>
                <w:sz w:val="12"/>
              </w:rPr>
              <w:t xml:space="preserve"> yönelik </w:t>
            </w:r>
            <w:r w:rsidR="0012441B">
              <w:rPr>
                <w:rFonts w:ascii="Arial" w:hAnsi="Arial"/>
                <w:b/>
                <w:color w:val="231F20"/>
                <w:w w:val="110"/>
                <w:sz w:val="12"/>
              </w:rPr>
              <w:t>çalışmalar</w:t>
            </w:r>
            <w:r>
              <w:rPr>
                <w:rFonts w:ascii="Arial" w:hAnsi="Arial"/>
                <w:b/>
                <w:color w:val="231F20"/>
                <w:spacing w:val="1"/>
                <w:w w:val="110"/>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Borders>
              <w:top w:val="nil"/>
            </w:tcBorders>
          </w:tcPr>
          <w:p w14:paraId="5CF4E569" w14:textId="77777777" w:rsidR="00F87FC8" w:rsidRDefault="00F87FC8" w:rsidP="00A16F78">
            <w:pPr>
              <w:pStyle w:val="TableParagraph"/>
              <w:rPr>
                <w:rFonts w:ascii="Tahoma"/>
                <w:b/>
                <w:sz w:val="21"/>
              </w:rPr>
            </w:pPr>
          </w:p>
          <w:p w14:paraId="3A11D452" w14:textId="77777777" w:rsidR="00F87FC8" w:rsidRDefault="00F87FC8" w:rsidP="00A16F78">
            <w:pPr>
              <w:pStyle w:val="TableParagraph"/>
              <w:spacing w:line="295" w:lineRule="auto"/>
              <w:ind w:left="114" w:right="217"/>
              <w:rPr>
                <w:sz w:val="12"/>
              </w:rPr>
            </w:pPr>
            <w:r>
              <w:rPr>
                <w:color w:val="231F20"/>
                <w:w w:val="95"/>
                <w:sz w:val="12"/>
              </w:rPr>
              <w:t>Avustralyalı</w:t>
            </w:r>
            <w:r>
              <w:rPr>
                <w:color w:val="231F20"/>
                <w:spacing w:val="4"/>
                <w:w w:val="95"/>
                <w:sz w:val="12"/>
              </w:rPr>
              <w:t xml:space="preserve"> </w:t>
            </w:r>
            <w:r>
              <w:rPr>
                <w:color w:val="231F20"/>
                <w:w w:val="95"/>
                <w:sz w:val="12"/>
              </w:rPr>
              <w:t>ithalatçı,</w:t>
            </w:r>
            <w:r>
              <w:rPr>
                <w:color w:val="231F20"/>
                <w:spacing w:val="5"/>
                <w:w w:val="95"/>
                <w:sz w:val="12"/>
              </w:rPr>
              <w:t xml:space="preserve"> </w:t>
            </w:r>
            <w:r>
              <w:rPr>
                <w:color w:val="231F20"/>
                <w:w w:val="95"/>
                <w:sz w:val="12"/>
              </w:rPr>
              <w:t>toptancı</w:t>
            </w:r>
            <w:r>
              <w:rPr>
                <w:color w:val="231F20"/>
                <w:spacing w:val="5"/>
                <w:w w:val="95"/>
                <w:sz w:val="12"/>
              </w:rPr>
              <w:t xml:space="preserve"> </w:t>
            </w:r>
            <w:r>
              <w:rPr>
                <w:color w:val="231F20"/>
                <w:w w:val="95"/>
                <w:sz w:val="12"/>
              </w:rPr>
              <w:t>ve</w:t>
            </w:r>
            <w:r>
              <w:rPr>
                <w:color w:val="231F20"/>
                <w:spacing w:val="5"/>
                <w:w w:val="95"/>
                <w:sz w:val="12"/>
              </w:rPr>
              <w:t xml:space="preserve"> </w:t>
            </w:r>
            <w:r w:rsidR="0012441B">
              <w:rPr>
                <w:color w:val="231F20"/>
                <w:w w:val="95"/>
                <w:sz w:val="12"/>
              </w:rPr>
              <w:t>distribütör</w:t>
            </w:r>
            <w:r>
              <w:rPr>
                <w:color w:val="231F20"/>
                <w:spacing w:val="5"/>
                <w:w w:val="95"/>
                <w:sz w:val="12"/>
              </w:rPr>
              <w:t xml:space="preserve"> </w:t>
            </w:r>
            <w:r>
              <w:rPr>
                <w:color w:val="231F20"/>
                <w:w w:val="95"/>
                <w:sz w:val="12"/>
              </w:rPr>
              <w:t>firmalar</w:t>
            </w:r>
            <w:r>
              <w:rPr>
                <w:color w:val="231F20"/>
                <w:spacing w:val="5"/>
                <w:w w:val="95"/>
                <w:sz w:val="12"/>
              </w:rPr>
              <w:t xml:space="preserve"> </w:t>
            </w:r>
            <w:r>
              <w:rPr>
                <w:color w:val="231F20"/>
                <w:w w:val="95"/>
                <w:sz w:val="12"/>
              </w:rPr>
              <w:t>ile</w:t>
            </w:r>
            <w:r>
              <w:rPr>
                <w:color w:val="231F20"/>
                <w:spacing w:val="-37"/>
                <w:w w:val="95"/>
                <w:sz w:val="12"/>
              </w:rPr>
              <w:t xml:space="preserve"> </w:t>
            </w:r>
            <w:r>
              <w:rPr>
                <w:color w:val="231F20"/>
                <w:spacing w:val="-1"/>
                <w:sz w:val="12"/>
              </w:rPr>
              <w:t>ülkemiz</w:t>
            </w:r>
            <w:r>
              <w:rPr>
                <w:color w:val="231F20"/>
                <w:spacing w:val="-12"/>
                <w:sz w:val="12"/>
              </w:rPr>
              <w:t xml:space="preserve"> </w:t>
            </w:r>
            <w:r>
              <w:rPr>
                <w:color w:val="231F20"/>
                <w:spacing w:val="-1"/>
                <w:sz w:val="12"/>
              </w:rPr>
              <w:t>üretici</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ihracatçı</w:t>
            </w:r>
            <w:r>
              <w:rPr>
                <w:color w:val="231F20"/>
                <w:spacing w:val="-11"/>
                <w:sz w:val="12"/>
              </w:rPr>
              <w:t xml:space="preserve"> </w:t>
            </w:r>
            <w:r>
              <w:rPr>
                <w:color w:val="231F20"/>
                <w:sz w:val="12"/>
              </w:rPr>
              <w:t>firmaları</w:t>
            </w:r>
            <w:r>
              <w:rPr>
                <w:color w:val="231F20"/>
                <w:spacing w:val="-12"/>
                <w:sz w:val="12"/>
              </w:rPr>
              <w:t xml:space="preserve"> </w:t>
            </w:r>
            <w:r>
              <w:rPr>
                <w:color w:val="231F20"/>
                <w:sz w:val="12"/>
              </w:rPr>
              <w:t>arasında</w:t>
            </w:r>
          </w:p>
          <w:p w14:paraId="590B2C33" w14:textId="77777777" w:rsidR="00F87FC8" w:rsidRDefault="00F87FC8" w:rsidP="00A16F78">
            <w:pPr>
              <w:pStyle w:val="TableParagraph"/>
              <w:spacing w:before="2" w:line="295" w:lineRule="auto"/>
              <w:ind w:left="114" w:right="512"/>
              <w:rPr>
                <w:sz w:val="12"/>
              </w:rPr>
            </w:pPr>
            <w:r>
              <w:rPr>
                <w:color w:val="231F20"/>
                <w:w w:val="95"/>
                <w:sz w:val="12"/>
              </w:rPr>
              <w:t>alternatif bir satış ve pazarlama kanalı olarak</w:t>
            </w:r>
            <w:r>
              <w:rPr>
                <w:color w:val="231F20"/>
                <w:spacing w:val="1"/>
                <w:w w:val="95"/>
                <w:sz w:val="12"/>
              </w:rPr>
              <w:t xml:space="preserve"> </w:t>
            </w:r>
            <w:r>
              <w:rPr>
                <w:color w:val="231F20"/>
                <w:w w:val="95"/>
                <w:sz w:val="12"/>
              </w:rPr>
              <w:t>Avustralya’ya ihracatımızda önemli yer tutan ve</w:t>
            </w:r>
            <w:r>
              <w:rPr>
                <w:color w:val="231F20"/>
                <w:spacing w:val="1"/>
                <w:w w:val="95"/>
                <w:sz w:val="12"/>
              </w:rPr>
              <w:t xml:space="preserve"> </w:t>
            </w:r>
            <w:r>
              <w:rPr>
                <w:color w:val="231F20"/>
                <w:spacing w:val="-1"/>
                <w:sz w:val="12"/>
              </w:rPr>
              <w:t>artış</w:t>
            </w:r>
            <w:r>
              <w:rPr>
                <w:color w:val="231F20"/>
                <w:spacing w:val="-12"/>
                <w:sz w:val="12"/>
              </w:rPr>
              <w:t xml:space="preserve"> </w:t>
            </w:r>
            <w:r>
              <w:rPr>
                <w:color w:val="231F20"/>
                <w:spacing w:val="-1"/>
                <w:sz w:val="12"/>
              </w:rPr>
              <w:t>potansiyeli</w:t>
            </w:r>
            <w:r>
              <w:rPr>
                <w:color w:val="231F20"/>
                <w:spacing w:val="-11"/>
                <w:sz w:val="12"/>
              </w:rPr>
              <w:t xml:space="preserve"> </w:t>
            </w:r>
            <w:r>
              <w:rPr>
                <w:color w:val="231F20"/>
                <w:sz w:val="12"/>
              </w:rPr>
              <w:t>olan</w:t>
            </w:r>
            <w:r>
              <w:rPr>
                <w:color w:val="231F20"/>
                <w:spacing w:val="-12"/>
                <w:sz w:val="12"/>
              </w:rPr>
              <w:t xml:space="preserve"> </w:t>
            </w:r>
            <w:r>
              <w:rPr>
                <w:color w:val="231F20"/>
                <w:sz w:val="12"/>
              </w:rPr>
              <w:t>ürün</w:t>
            </w:r>
            <w:r>
              <w:rPr>
                <w:color w:val="231F20"/>
                <w:spacing w:val="-11"/>
                <w:sz w:val="12"/>
              </w:rPr>
              <w:t xml:space="preserve"> </w:t>
            </w:r>
            <w:r>
              <w:rPr>
                <w:color w:val="231F20"/>
                <w:sz w:val="12"/>
              </w:rPr>
              <w:t>gruplarına</w:t>
            </w:r>
            <w:r>
              <w:rPr>
                <w:color w:val="231F20"/>
                <w:spacing w:val="-12"/>
                <w:sz w:val="12"/>
              </w:rPr>
              <w:t xml:space="preserve"> </w:t>
            </w:r>
            <w:r>
              <w:rPr>
                <w:color w:val="231F20"/>
                <w:sz w:val="12"/>
              </w:rPr>
              <w:t>yönelik</w:t>
            </w:r>
            <w:r>
              <w:rPr>
                <w:color w:val="231F20"/>
                <w:spacing w:val="-11"/>
                <w:sz w:val="12"/>
              </w:rPr>
              <w:t xml:space="preserve"> </w:t>
            </w:r>
            <w:r>
              <w:rPr>
                <w:color w:val="231F20"/>
                <w:sz w:val="12"/>
              </w:rPr>
              <w:t>B2B</w:t>
            </w:r>
          </w:p>
          <w:p w14:paraId="1CAB7546" w14:textId="77777777" w:rsidR="00F87FC8" w:rsidRDefault="00F87FC8" w:rsidP="00A16F78">
            <w:pPr>
              <w:pStyle w:val="TableParagraph"/>
              <w:spacing w:before="1" w:line="295" w:lineRule="auto"/>
              <w:ind w:left="114" w:right="258"/>
              <w:rPr>
                <w:sz w:val="12"/>
              </w:rPr>
            </w:pPr>
            <w:r>
              <w:rPr>
                <w:color w:val="231F20"/>
                <w:sz w:val="12"/>
              </w:rPr>
              <w:t>e-ticaret platformunun kurulmasının önem arz ettiği</w:t>
            </w:r>
            <w:r>
              <w:rPr>
                <w:color w:val="231F20"/>
                <w:spacing w:val="-40"/>
                <w:sz w:val="12"/>
              </w:rPr>
              <w:t xml:space="preserve"> </w:t>
            </w:r>
            <w:r>
              <w:rPr>
                <w:color w:val="231F20"/>
                <w:spacing w:val="-1"/>
                <w:sz w:val="12"/>
              </w:rPr>
              <w:t xml:space="preserve">düşünülmektedir. İnşaat malzemeleri </w:t>
            </w:r>
            <w:r>
              <w:rPr>
                <w:color w:val="231F20"/>
                <w:sz w:val="12"/>
              </w:rPr>
              <w:t>ve endüstriyel</w:t>
            </w:r>
            <w:r>
              <w:rPr>
                <w:color w:val="231F20"/>
                <w:spacing w:val="1"/>
                <w:sz w:val="12"/>
              </w:rPr>
              <w:t xml:space="preserve"> </w:t>
            </w:r>
            <w:r>
              <w:rPr>
                <w:color w:val="231F20"/>
                <w:spacing w:val="-1"/>
                <w:sz w:val="12"/>
              </w:rPr>
              <w:t>makine</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ekipman</w:t>
            </w:r>
            <w:r>
              <w:rPr>
                <w:color w:val="231F20"/>
                <w:spacing w:val="-12"/>
                <w:sz w:val="12"/>
              </w:rPr>
              <w:t xml:space="preserve"> </w:t>
            </w:r>
            <w:r>
              <w:rPr>
                <w:color w:val="231F20"/>
                <w:sz w:val="12"/>
              </w:rPr>
              <w:t>sektörlerine</w:t>
            </w:r>
            <w:r>
              <w:rPr>
                <w:color w:val="231F20"/>
                <w:spacing w:val="-11"/>
                <w:sz w:val="12"/>
              </w:rPr>
              <w:t xml:space="preserve"> </w:t>
            </w:r>
            <w:r>
              <w:rPr>
                <w:color w:val="231F20"/>
                <w:sz w:val="12"/>
              </w:rPr>
              <w:t>yönelik</w:t>
            </w:r>
            <w:r>
              <w:rPr>
                <w:color w:val="231F20"/>
                <w:spacing w:val="-11"/>
                <w:sz w:val="12"/>
              </w:rPr>
              <w:t xml:space="preserve"> </w:t>
            </w:r>
            <w:r>
              <w:rPr>
                <w:color w:val="231F20"/>
                <w:sz w:val="12"/>
              </w:rPr>
              <w:t>B2B</w:t>
            </w:r>
            <w:r>
              <w:rPr>
                <w:color w:val="231F20"/>
                <w:spacing w:val="-12"/>
                <w:sz w:val="12"/>
              </w:rPr>
              <w:t xml:space="preserve"> </w:t>
            </w:r>
            <w:r>
              <w:rPr>
                <w:color w:val="231F20"/>
                <w:sz w:val="12"/>
              </w:rPr>
              <w:t>e-ticaret</w:t>
            </w:r>
            <w:r>
              <w:rPr>
                <w:color w:val="231F20"/>
                <w:spacing w:val="-39"/>
                <w:sz w:val="12"/>
              </w:rPr>
              <w:t xml:space="preserve"> </w:t>
            </w:r>
            <w:r>
              <w:rPr>
                <w:color w:val="231F20"/>
                <w:sz w:val="12"/>
              </w:rPr>
              <w:t>platformlarının öncelikli olarak değerlendirilmesinde</w:t>
            </w:r>
            <w:r>
              <w:rPr>
                <w:color w:val="231F20"/>
                <w:spacing w:val="1"/>
                <w:sz w:val="12"/>
              </w:rPr>
              <w:t xml:space="preserve"> </w:t>
            </w:r>
            <w:r>
              <w:rPr>
                <w:color w:val="231F20"/>
                <w:spacing w:val="-2"/>
                <w:sz w:val="12"/>
              </w:rPr>
              <w:t>fayda</w:t>
            </w:r>
            <w:r>
              <w:rPr>
                <w:color w:val="231F20"/>
                <w:spacing w:val="-12"/>
                <w:sz w:val="12"/>
              </w:rPr>
              <w:t xml:space="preserve"> </w:t>
            </w:r>
            <w:r>
              <w:rPr>
                <w:color w:val="231F20"/>
                <w:spacing w:val="-1"/>
                <w:sz w:val="12"/>
              </w:rPr>
              <w:t>görülmektedir.</w:t>
            </w:r>
          </w:p>
        </w:tc>
        <w:tc>
          <w:tcPr>
            <w:tcW w:w="1573" w:type="dxa"/>
            <w:tcBorders>
              <w:top w:val="nil"/>
            </w:tcBorders>
          </w:tcPr>
          <w:p w14:paraId="78BEC29C" w14:textId="77777777" w:rsidR="00F87FC8" w:rsidRDefault="00F87FC8" w:rsidP="00A16F78">
            <w:pPr>
              <w:pStyle w:val="TableParagraph"/>
              <w:rPr>
                <w:rFonts w:ascii="Tahoma"/>
                <w:b/>
                <w:sz w:val="16"/>
              </w:rPr>
            </w:pPr>
          </w:p>
          <w:p w14:paraId="493CE61D" w14:textId="77777777" w:rsidR="00F87FC8" w:rsidRDefault="00F87FC8" w:rsidP="00A16F78">
            <w:pPr>
              <w:pStyle w:val="TableParagraph"/>
              <w:rPr>
                <w:rFonts w:ascii="Tahoma"/>
                <w:b/>
                <w:sz w:val="16"/>
              </w:rPr>
            </w:pPr>
          </w:p>
          <w:p w14:paraId="4054C1B9" w14:textId="77777777" w:rsidR="00F87FC8" w:rsidRDefault="00F87FC8" w:rsidP="00A16F78">
            <w:pPr>
              <w:pStyle w:val="TableParagraph"/>
              <w:spacing w:before="3"/>
              <w:rPr>
                <w:rFonts w:ascii="Tahoma"/>
                <w:b/>
                <w:sz w:val="20"/>
              </w:rPr>
            </w:pPr>
          </w:p>
          <w:p w14:paraId="0E98B239" w14:textId="77777777" w:rsidR="00F87FC8" w:rsidRDefault="00F87FC8" w:rsidP="00A16F78">
            <w:pPr>
              <w:pStyle w:val="TableParagraph"/>
              <w:spacing w:line="312" w:lineRule="auto"/>
              <w:ind w:left="530" w:right="242" w:hanging="26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p w14:paraId="12F9EA49" w14:textId="77777777" w:rsidR="00F87FC8" w:rsidRDefault="00F87FC8" w:rsidP="00A16F78">
            <w:pPr>
              <w:pStyle w:val="TableParagraph"/>
              <w:rPr>
                <w:rFonts w:ascii="Tahoma"/>
                <w:b/>
                <w:sz w:val="15"/>
              </w:rPr>
            </w:pPr>
          </w:p>
          <w:p w14:paraId="189DA121" w14:textId="77777777" w:rsidR="00F87FC8" w:rsidRDefault="00F87FC8" w:rsidP="00A16F78">
            <w:pPr>
              <w:pStyle w:val="TableParagraph"/>
              <w:spacing w:line="626" w:lineRule="auto"/>
              <w:ind w:left="610" w:right="217" w:hanging="367"/>
              <w:rPr>
                <w:rFonts w:ascii="Arial" w:hAnsi="Arial"/>
                <w:b/>
                <w:sz w:val="12"/>
              </w:rPr>
            </w:pPr>
          </w:p>
        </w:tc>
        <w:tc>
          <w:tcPr>
            <w:tcW w:w="1577" w:type="dxa"/>
            <w:tcBorders>
              <w:top w:val="nil"/>
            </w:tcBorders>
          </w:tcPr>
          <w:p w14:paraId="723B21B6" w14:textId="77777777" w:rsidR="00F87FC8" w:rsidRDefault="00F87FC8" w:rsidP="00A16F78">
            <w:pPr>
              <w:pStyle w:val="TableParagraph"/>
              <w:rPr>
                <w:rFonts w:ascii="Tahoma"/>
                <w:b/>
                <w:sz w:val="16"/>
              </w:rPr>
            </w:pPr>
          </w:p>
          <w:p w14:paraId="61894232" w14:textId="77777777" w:rsidR="00F87FC8" w:rsidRPr="00503ECF" w:rsidRDefault="00F87FC8" w:rsidP="00A16F78"/>
          <w:p w14:paraId="69BD5466" w14:textId="77777777" w:rsidR="00F87FC8" w:rsidRDefault="00F87FC8" w:rsidP="00A16F78"/>
          <w:p w14:paraId="1F5BBDE6" w14:textId="77777777" w:rsidR="00F87FC8" w:rsidRDefault="0012441B" w:rsidP="00A16F78">
            <w:pPr>
              <w:jc w:val="center"/>
              <w:rPr>
                <w:rFonts w:ascii="Arial" w:hAnsi="Arial"/>
                <w:b/>
                <w:color w:val="231F20"/>
                <w:w w:val="105"/>
                <w:sz w:val="12"/>
              </w:rPr>
            </w:pPr>
            <w:r>
              <w:rPr>
                <w:rFonts w:ascii="Arial" w:hAnsi="Arial"/>
                <w:b/>
                <w:color w:val="231F20"/>
                <w:w w:val="105"/>
                <w:sz w:val="12"/>
              </w:rPr>
              <w:t>İhracatçı</w:t>
            </w:r>
            <w:r w:rsidR="00F87FC8">
              <w:rPr>
                <w:rFonts w:ascii="Arial" w:hAnsi="Arial"/>
                <w:b/>
                <w:color w:val="231F20"/>
                <w:spacing w:val="7"/>
                <w:w w:val="105"/>
                <w:sz w:val="12"/>
              </w:rPr>
              <w:t xml:space="preserve"> </w:t>
            </w:r>
            <w:r w:rsidR="00F87FC8">
              <w:rPr>
                <w:rFonts w:ascii="Arial" w:hAnsi="Arial"/>
                <w:b/>
                <w:color w:val="231F20"/>
                <w:w w:val="105"/>
                <w:sz w:val="12"/>
              </w:rPr>
              <w:t>Birlikleri</w:t>
            </w:r>
          </w:p>
          <w:p w14:paraId="1D90E92A" w14:textId="77777777" w:rsidR="00F87FC8" w:rsidRDefault="00F87FC8" w:rsidP="00A16F78">
            <w:pPr>
              <w:jc w:val="center"/>
              <w:rPr>
                <w:rFonts w:ascii="Arial" w:hAnsi="Arial"/>
                <w:b/>
                <w:color w:val="231F20"/>
                <w:spacing w:val="-32"/>
                <w:w w:val="105"/>
                <w:sz w:val="12"/>
              </w:rPr>
            </w:pPr>
          </w:p>
          <w:p w14:paraId="5B4DA41B" w14:textId="77777777" w:rsidR="00F87FC8" w:rsidRPr="00503ECF" w:rsidRDefault="00F87FC8" w:rsidP="00A16F78">
            <w:pPr>
              <w:jc w:val="center"/>
            </w:pPr>
            <w:r>
              <w:rPr>
                <w:rFonts w:ascii="Arial" w:hAnsi="Arial"/>
                <w:b/>
                <w:color w:val="231F20"/>
                <w:spacing w:val="-32"/>
                <w:w w:val="105"/>
                <w:sz w:val="12"/>
              </w:rPr>
              <w:t xml:space="preserve"> </w:t>
            </w:r>
            <w:r>
              <w:rPr>
                <w:rFonts w:ascii="Arial" w:hAnsi="Arial"/>
                <w:b/>
                <w:color w:val="231F20"/>
                <w:w w:val="105"/>
                <w:sz w:val="12"/>
              </w:rPr>
              <w:t>TOBB</w:t>
            </w:r>
          </w:p>
        </w:tc>
        <w:tc>
          <w:tcPr>
            <w:tcW w:w="1270" w:type="dxa"/>
            <w:tcBorders>
              <w:top w:val="nil"/>
            </w:tcBorders>
          </w:tcPr>
          <w:p w14:paraId="4C9D9452" w14:textId="77777777" w:rsidR="00F87FC8" w:rsidRDefault="00F87FC8" w:rsidP="00A16F78">
            <w:pPr>
              <w:pStyle w:val="TableParagraph"/>
              <w:rPr>
                <w:rFonts w:ascii="Tahoma"/>
                <w:b/>
                <w:sz w:val="16"/>
              </w:rPr>
            </w:pPr>
          </w:p>
          <w:p w14:paraId="544FF8F0" w14:textId="77777777" w:rsidR="00F87FC8" w:rsidRDefault="00F87FC8" w:rsidP="00A16F78">
            <w:pPr>
              <w:pStyle w:val="TableParagraph"/>
              <w:rPr>
                <w:rFonts w:ascii="Tahoma"/>
                <w:b/>
                <w:sz w:val="16"/>
              </w:rPr>
            </w:pPr>
          </w:p>
          <w:p w14:paraId="1B0DDF4A" w14:textId="77777777" w:rsidR="00F87FC8" w:rsidRDefault="00F87FC8" w:rsidP="00A16F78">
            <w:pPr>
              <w:pStyle w:val="TableParagraph"/>
              <w:rPr>
                <w:rFonts w:ascii="Tahoma"/>
                <w:b/>
                <w:sz w:val="16"/>
              </w:rPr>
            </w:pPr>
          </w:p>
          <w:p w14:paraId="7E3BD406" w14:textId="77777777" w:rsidR="00F87FC8" w:rsidRDefault="00F87FC8" w:rsidP="00A16F78">
            <w:pPr>
              <w:pStyle w:val="TableParagraph"/>
              <w:rPr>
                <w:rFonts w:ascii="Tahoma"/>
                <w:b/>
                <w:sz w:val="16"/>
              </w:rPr>
            </w:pPr>
          </w:p>
          <w:p w14:paraId="5841E895" w14:textId="77777777" w:rsidR="00F87FC8" w:rsidRDefault="00F87FC8" w:rsidP="00A16F78">
            <w:pPr>
              <w:pStyle w:val="TableParagraph"/>
              <w:spacing w:before="9"/>
              <w:rPr>
                <w:rFonts w:ascii="Tahoma"/>
                <w:b/>
              </w:rPr>
            </w:pPr>
          </w:p>
          <w:p w14:paraId="73848673" w14:textId="77777777" w:rsidR="00F87FC8" w:rsidRDefault="00F87FC8" w:rsidP="00A16F78">
            <w:pPr>
              <w:pStyle w:val="TableParagraph"/>
              <w:ind w:left="326"/>
              <w:rPr>
                <w:rFonts w:ascii="Arial"/>
                <w:b/>
                <w:sz w:val="12"/>
              </w:rPr>
            </w:pPr>
            <w:r>
              <w:rPr>
                <w:rFonts w:ascii="Arial"/>
                <w:b/>
                <w:color w:val="231F20"/>
                <w:w w:val="110"/>
                <w:sz w:val="12"/>
              </w:rPr>
              <w:t>2023-2024</w:t>
            </w:r>
          </w:p>
        </w:tc>
      </w:tr>
      <w:tr w:rsidR="00F87FC8" w14:paraId="2137BD12" w14:textId="77777777" w:rsidTr="00A16F78">
        <w:trPr>
          <w:trHeight w:val="2691"/>
        </w:trPr>
        <w:tc>
          <w:tcPr>
            <w:tcW w:w="1006" w:type="dxa"/>
          </w:tcPr>
          <w:p w14:paraId="747844AF" w14:textId="77777777" w:rsidR="00F87FC8" w:rsidRDefault="00F87FC8" w:rsidP="00A16F78">
            <w:pPr>
              <w:pStyle w:val="TableParagraph"/>
              <w:rPr>
                <w:rFonts w:ascii="Tahoma"/>
                <w:b/>
                <w:sz w:val="24"/>
              </w:rPr>
            </w:pPr>
          </w:p>
          <w:p w14:paraId="44EFF5CB" w14:textId="77777777" w:rsidR="00F87FC8" w:rsidRDefault="00F87FC8" w:rsidP="00A16F78">
            <w:pPr>
              <w:pStyle w:val="TableParagraph"/>
              <w:rPr>
                <w:rFonts w:ascii="Tahoma"/>
                <w:b/>
                <w:sz w:val="24"/>
              </w:rPr>
            </w:pPr>
          </w:p>
          <w:p w14:paraId="44B54F47" w14:textId="77777777" w:rsidR="00F87FC8" w:rsidRDefault="00F87FC8" w:rsidP="00A16F78">
            <w:pPr>
              <w:pStyle w:val="TableParagraph"/>
              <w:rPr>
                <w:rFonts w:ascii="Tahoma"/>
                <w:b/>
                <w:sz w:val="24"/>
              </w:rPr>
            </w:pPr>
          </w:p>
          <w:p w14:paraId="7AAF2B29" w14:textId="77777777" w:rsidR="00F87FC8" w:rsidRDefault="00F87FC8" w:rsidP="00A16F78">
            <w:pPr>
              <w:pStyle w:val="TableParagraph"/>
              <w:spacing w:before="5"/>
              <w:rPr>
                <w:rFonts w:ascii="Tahoma"/>
                <w:b/>
                <w:sz w:val="32"/>
              </w:rPr>
            </w:pPr>
          </w:p>
          <w:p w14:paraId="2D17B1F7" w14:textId="77777777" w:rsidR="00F87FC8" w:rsidRDefault="00F87FC8" w:rsidP="00A16F78">
            <w:pPr>
              <w:pStyle w:val="TableParagraph"/>
              <w:ind w:left="280"/>
              <w:rPr>
                <w:rFonts w:ascii="Arial"/>
                <w:b/>
                <w:sz w:val="18"/>
              </w:rPr>
            </w:pPr>
            <w:r>
              <w:rPr>
                <w:rFonts w:ascii="Arial"/>
                <w:b/>
                <w:color w:val="2868B2"/>
                <w:sz w:val="18"/>
              </w:rPr>
              <w:t>3.3.2</w:t>
            </w:r>
          </w:p>
        </w:tc>
        <w:tc>
          <w:tcPr>
            <w:tcW w:w="2480" w:type="dxa"/>
          </w:tcPr>
          <w:p w14:paraId="01132421" w14:textId="77777777" w:rsidR="00F87FC8" w:rsidRDefault="00F87FC8" w:rsidP="00A16F78">
            <w:pPr>
              <w:pStyle w:val="TableParagraph"/>
              <w:rPr>
                <w:rFonts w:ascii="Tahoma"/>
                <w:b/>
                <w:sz w:val="16"/>
              </w:rPr>
            </w:pPr>
          </w:p>
          <w:p w14:paraId="565DBFD5" w14:textId="77777777" w:rsidR="00F87FC8" w:rsidRDefault="00F87FC8" w:rsidP="00A16F78">
            <w:pPr>
              <w:pStyle w:val="TableParagraph"/>
              <w:rPr>
                <w:rFonts w:ascii="Tahoma"/>
                <w:b/>
                <w:sz w:val="16"/>
              </w:rPr>
            </w:pPr>
          </w:p>
          <w:p w14:paraId="659530E9" w14:textId="77777777" w:rsidR="00F87FC8" w:rsidRDefault="00F87FC8" w:rsidP="00A16F78">
            <w:pPr>
              <w:pStyle w:val="TableParagraph"/>
              <w:rPr>
                <w:rFonts w:ascii="Tahoma"/>
                <w:b/>
                <w:sz w:val="16"/>
              </w:rPr>
            </w:pPr>
          </w:p>
          <w:p w14:paraId="27823A7B" w14:textId="77777777" w:rsidR="00F87FC8" w:rsidRDefault="00F87FC8" w:rsidP="00A16F78">
            <w:pPr>
              <w:pStyle w:val="TableParagraph"/>
              <w:rPr>
                <w:rFonts w:ascii="Tahoma"/>
                <w:b/>
                <w:sz w:val="16"/>
              </w:rPr>
            </w:pPr>
          </w:p>
          <w:p w14:paraId="4A0A405F" w14:textId="77777777" w:rsidR="00F87FC8" w:rsidRDefault="00F87FC8" w:rsidP="00A16F78">
            <w:pPr>
              <w:pStyle w:val="TableParagraph"/>
              <w:spacing w:before="5"/>
              <w:rPr>
                <w:rFonts w:ascii="Tahoma"/>
                <w:b/>
                <w:sz w:val="18"/>
              </w:rPr>
            </w:pPr>
          </w:p>
          <w:p w14:paraId="0654657D" w14:textId="77777777" w:rsidR="00F87FC8" w:rsidRDefault="00F87FC8" w:rsidP="00A16F78">
            <w:pPr>
              <w:pStyle w:val="TableParagraph"/>
              <w:spacing w:line="312" w:lineRule="auto"/>
              <w:ind w:left="91" w:right="226"/>
              <w:rPr>
                <w:rFonts w:ascii="Arial" w:hAnsi="Arial"/>
                <w:b/>
                <w:sz w:val="12"/>
              </w:rPr>
            </w:pPr>
            <w:r>
              <w:rPr>
                <w:rFonts w:ascii="Arial" w:hAnsi="Arial"/>
                <w:b/>
                <w:color w:val="231F20"/>
                <w:w w:val="110"/>
                <w:sz w:val="12"/>
              </w:rPr>
              <w:t xml:space="preserve">Madencilik sektöründe </w:t>
            </w:r>
            <w:r w:rsidR="0012441B">
              <w:rPr>
                <w:rFonts w:ascii="Arial" w:hAnsi="Arial"/>
                <w:b/>
                <w:color w:val="231F20"/>
                <w:w w:val="110"/>
                <w:sz w:val="12"/>
              </w:rPr>
              <w:t>dünyanın</w:t>
            </w:r>
            <w:r>
              <w:rPr>
                <w:rFonts w:ascii="Arial" w:hAnsi="Arial"/>
                <w:b/>
                <w:color w:val="231F20"/>
                <w:spacing w:val="1"/>
                <w:w w:val="110"/>
                <w:sz w:val="12"/>
              </w:rPr>
              <w:t xml:space="preserve"> </w:t>
            </w:r>
            <w:r>
              <w:rPr>
                <w:rFonts w:ascii="Arial" w:hAnsi="Arial"/>
                <w:b/>
                <w:color w:val="231F20"/>
                <w:w w:val="110"/>
                <w:sz w:val="12"/>
              </w:rPr>
              <w:t>en</w:t>
            </w:r>
            <w:r>
              <w:rPr>
                <w:rFonts w:ascii="Arial" w:hAnsi="Arial"/>
                <w:b/>
                <w:color w:val="231F20"/>
                <w:spacing w:val="-7"/>
                <w:w w:val="110"/>
                <w:sz w:val="12"/>
              </w:rPr>
              <w:t xml:space="preserve"> </w:t>
            </w:r>
            <w:r>
              <w:rPr>
                <w:rFonts w:ascii="Arial" w:hAnsi="Arial"/>
                <w:b/>
                <w:color w:val="231F20"/>
                <w:w w:val="110"/>
                <w:sz w:val="12"/>
              </w:rPr>
              <w:t>önemli</w:t>
            </w:r>
            <w:r>
              <w:rPr>
                <w:rFonts w:ascii="Arial" w:hAnsi="Arial"/>
                <w:b/>
                <w:color w:val="231F20"/>
                <w:spacing w:val="-6"/>
                <w:w w:val="110"/>
                <w:sz w:val="12"/>
              </w:rPr>
              <w:t xml:space="preserve"> </w:t>
            </w:r>
            <w:r>
              <w:rPr>
                <w:rFonts w:ascii="Arial" w:hAnsi="Arial"/>
                <w:b/>
                <w:color w:val="231F20"/>
                <w:w w:val="110"/>
                <w:sz w:val="12"/>
              </w:rPr>
              <w:t>teknoloji</w:t>
            </w:r>
            <w:r>
              <w:rPr>
                <w:rFonts w:ascii="Arial" w:hAnsi="Arial"/>
                <w:b/>
                <w:color w:val="231F20"/>
                <w:spacing w:val="-6"/>
                <w:w w:val="110"/>
                <w:sz w:val="12"/>
              </w:rPr>
              <w:t xml:space="preserve"> </w:t>
            </w:r>
            <w:r>
              <w:rPr>
                <w:rFonts w:ascii="Arial" w:hAnsi="Arial"/>
                <w:b/>
                <w:color w:val="231F20"/>
                <w:w w:val="110"/>
                <w:sz w:val="12"/>
              </w:rPr>
              <w:t>üreticilerinden</w:t>
            </w:r>
            <w:r>
              <w:rPr>
                <w:rFonts w:ascii="Arial" w:hAnsi="Arial"/>
                <w:b/>
                <w:color w:val="231F20"/>
                <w:spacing w:val="-34"/>
                <w:w w:val="110"/>
                <w:sz w:val="12"/>
              </w:rPr>
              <w:t xml:space="preserve"> </w:t>
            </w:r>
            <w:r>
              <w:rPr>
                <w:rFonts w:ascii="Arial" w:hAnsi="Arial"/>
                <w:b/>
                <w:color w:val="231F20"/>
                <w:spacing w:val="-1"/>
                <w:w w:val="110"/>
                <w:sz w:val="12"/>
              </w:rPr>
              <w:t xml:space="preserve">Avustralya ile </w:t>
            </w:r>
            <w:r>
              <w:rPr>
                <w:rFonts w:ascii="Arial" w:hAnsi="Arial"/>
                <w:b/>
                <w:color w:val="231F20"/>
                <w:w w:val="110"/>
                <w:sz w:val="12"/>
              </w:rPr>
              <w:t xml:space="preserve">iş birliği </w:t>
            </w:r>
            <w:r w:rsidR="0012441B">
              <w:rPr>
                <w:rFonts w:ascii="Arial" w:hAnsi="Arial"/>
                <w:b/>
                <w:color w:val="231F20"/>
                <w:w w:val="110"/>
                <w:sz w:val="12"/>
              </w:rPr>
              <w:t>imkânları</w:t>
            </w:r>
            <w:r>
              <w:rPr>
                <w:rFonts w:ascii="Arial" w:hAnsi="Arial"/>
                <w:b/>
                <w:color w:val="231F20"/>
                <w:spacing w:val="1"/>
                <w:w w:val="110"/>
                <w:sz w:val="12"/>
              </w:rPr>
              <w:t xml:space="preserve"> </w:t>
            </w:r>
            <w:r w:rsidR="0012441B">
              <w:rPr>
                <w:rFonts w:ascii="Arial" w:hAnsi="Arial"/>
                <w:b/>
                <w:color w:val="231F20"/>
                <w:w w:val="110"/>
                <w:sz w:val="12"/>
              </w:rPr>
              <w:t>artırılacaktır</w:t>
            </w:r>
            <w:r>
              <w:rPr>
                <w:rFonts w:ascii="Arial" w:hAnsi="Arial"/>
                <w:b/>
                <w:color w:val="231F20"/>
                <w:w w:val="110"/>
                <w:sz w:val="12"/>
              </w:rPr>
              <w:t>.</w:t>
            </w:r>
          </w:p>
        </w:tc>
        <w:tc>
          <w:tcPr>
            <w:tcW w:w="3571" w:type="dxa"/>
          </w:tcPr>
          <w:p w14:paraId="6EC6323E" w14:textId="77777777" w:rsidR="00F87FC8" w:rsidRDefault="00F87FC8" w:rsidP="00A16F78">
            <w:pPr>
              <w:pStyle w:val="TableParagraph"/>
              <w:spacing w:before="2"/>
              <w:rPr>
                <w:rFonts w:ascii="Tahoma"/>
                <w:b/>
                <w:sz w:val="15"/>
              </w:rPr>
            </w:pPr>
          </w:p>
          <w:p w14:paraId="44825974" w14:textId="77777777" w:rsidR="00F87FC8" w:rsidRDefault="00F87FC8" w:rsidP="00A16F78">
            <w:pPr>
              <w:pStyle w:val="TableParagraph"/>
              <w:spacing w:before="1" w:line="295" w:lineRule="auto"/>
              <w:ind w:left="114" w:right="327"/>
              <w:rPr>
                <w:sz w:val="12"/>
              </w:rPr>
            </w:pPr>
            <w:r>
              <w:rPr>
                <w:color w:val="231F20"/>
                <w:sz w:val="12"/>
              </w:rPr>
              <w:t>Dünyanın en önemli maden ve madencilik</w:t>
            </w:r>
            <w:r>
              <w:rPr>
                <w:color w:val="231F20"/>
                <w:spacing w:val="1"/>
                <w:sz w:val="12"/>
              </w:rPr>
              <w:t xml:space="preserve"> </w:t>
            </w:r>
            <w:r>
              <w:rPr>
                <w:color w:val="231F20"/>
                <w:spacing w:val="-1"/>
                <w:sz w:val="12"/>
              </w:rPr>
              <w:t xml:space="preserve">teknolojisi üreticilerinden Avustralya ile </w:t>
            </w:r>
            <w:r>
              <w:rPr>
                <w:color w:val="231F20"/>
                <w:sz w:val="12"/>
              </w:rPr>
              <w:t>ülkemiz</w:t>
            </w:r>
            <w:r>
              <w:rPr>
                <w:color w:val="231F20"/>
                <w:spacing w:val="1"/>
                <w:sz w:val="12"/>
              </w:rPr>
              <w:t xml:space="preserve"> </w:t>
            </w:r>
            <w:r>
              <w:rPr>
                <w:color w:val="231F20"/>
                <w:sz w:val="12"/>
              </w:rPr>
              <w:t>madencilik</w:t>
            </w:r>
            <w:r>
              <w:rPr>
                <w:color w:val="231F20"/>
                <w:spacing w:val="-12"/>
                <w:sz w:val="12"/>
              </w:rPr>
              <w:t xml:space="preserve"> </w:t>
            </w:r>
            <w:r>
              <w:rPr>
                <w:color w:val="231F20"/>
                <w:sz w:val="12"/>
              </w:rPr>
              <w:t>sektörünün</w:t>
            </w:r>
            <w:r>
              <w:rPr>
                <w:color w:val="231F20"/>
                <w:spacing w:val="-11"/>
                <w:sz w:val="12"/>
              </w:rPr>
              <w:t xml:space="preserve"> </w:t>
            </w:r>
            <w:r>
              <w:rPr>
                <w:color w:val="231F20"/>
                <w:sz w:val="12"/>
              </w:rPr>
              <w:t>gelişmesi</w:t>
            </w:r>
            <w:r>
              <w:rPr>
                <w:color w:val="231F20"/>
                <w:spacing w:val="-12"/>
                <w:sz w:val="12"/>
              </w:rPr>
              <w:t xml:space="preserve"> </w:t>
            </w:r>
            <w:r>
              <w:rPr>
                <w:color w:val="231F20"/>
                <w:sz w:val="12"/>
              </w:rPr>
              <w:t>ve</w:t>
            </w:r>
            <w:r>
              <w:rPr>
                <w:color w:val="231F20"/>
                <w:spacing w:val="-11"/>
                <w:sz w:val="12"/>
              </w:rPr>
              <w:t xml:space="preserve"> </w:t>
            </w:r>
            <w:r>
              <w:rPr>
                <w:color w:val="231F20"/>
                <w:sz w:val="12"/>
              </w:rPr>
              <w:t>sektördeki</w:t>
            </w:r>
            <w:r>
              <w:rPr>
                <w:color w:val="231F20"/>
                <w:spacing w:val="-11"/>
                <w:sz w:val="12"/>
              </w:rPr>
              <w:t xml:space="preserve"> </w:t>
            </w:r>
            <w:r>
              <w:rPr>
                <w:color w:val="231F20"/>
                <w:sz w:val="12"/>
              </w:rPr>
              <w:t>yeni</w:t>
            </w:r>
            <w:r>
              <w:rPr>
                <w:color w:val="231F20"/>
                <w:spacing w:val="1"/>
                <w:sz w:val="12"/>
              </w:rPr>
              <w:t xml:space="preserve"> </w:t>
            </w:r>
            <w:r>
              <w:rPr>
                <w:color w:val="231F20"/>
                <w:spacing w:val="-1"/>
                <w:sz w:val="12"/>
              </w:rPr>
              <w:t xml:space="preserve">yazılım dahil </w:t>
            </w:r>
            <w:r>
              <w:rPr>
                <w:color w:val="231F20"/>
                <w:sz w:val="12"/>
              </w:rPr>
              <w:t>teknolojiler konusunda iş birliği</w:t>
            </w:r>
            <w:r>
              <w:rPr>
                <w:color w:val="231F20"/>
                <w:spacing w:val="1"/>
                <w:sz w:val="12"/>
              </w:rPr>
              <w:t xml:space="preserve"> </w:t>
            </w:r>
            <w:r>
              <w:rPr>
                <w:color w:val="231F20"/>
                <w:sz w:val="12"/>
              </w:rPr>
              <w:t>sağlanması</w:t>
            </w:r>
            <w:r>
              <w:rPr>
                <w:color w:val="231F20"/>
                <w:spacing w:val="-12"/>
                <w:sz w:val="12"/>
              </w:rPr>
              <w:t xml:space="preserve"> </w:t>
            </w:r>
            <w:r>
              <w:rPr>
                <w:color w:val="231F20"/>
                <w:sz w:val="12"/>
              </w:rPr>
              <w:t>amacıyla,</w:t>
            </w:r>
            <w:r>
              <w:rPr>
                <w:color w:val="231F20"/>
                <w:spacing w:val="-12"/>
                <w:sz w:val="12"/>
              </w:rPr>
              <w:t xml:space="preserve"> </w:t>
            </w:r>
            <w:r>
              <w:rPr>
                <w:color w:val="231F20"/>
                <w:sz w:val="12"/>
              </w:rPr>
              <w:t>her</w:t>
            </w:r>
            <w:r>
              <w:rPr>
                <w:color w:val="231F20"/>
                <w:spacing w:val="-11"/>
                <w:sz w:val="12"/>
              </w:rPr>
              <w:t xml:space="preserve"> </w:t>
            </w:r>
            <w:r>
              <w:rPr>
                <w:color w:val="231F20"/>
                <w:sz w:val="12"/>
              </w:rPr>
              <w:t>yıl</w:t>
            </w:r>
            <w:r>
              <w:rPr>
                <w:color w:val="231F20"/>
                <w:spacing w:val="-12"/>
                <w:sz w:val="12"/>
              </w:rPr>
              <w:t xml:space="preserve"> </w:t>
            </w:r>
            <w:r>
              <w:rPr>
                <w:color w:val="231F20"/>
                <w:sz w:val="12"/>
              </w:rPr>
              <w:t>Melburn’da</w:t>
            </w:r>
            <w:r>
              <w:rPr>
                <w:color w:val="231F20"/>
                <w:spacing w:val="-12"/>
                <w:sz w:val="12"/>
              </w:rPr>
              <w:t xml:space="preserve"> </w:t>
            </w:r>
            <w:r>
              <w:rPr>
                <w:color w:val="231F20"/>
                <w:sz w:val="12"/>
              </w:rPr>
              <w:t>düzenlenen</w:t>
            </w:r>
            <w:r>
              <w:rPr>
                <w:color w:val="231F20"/>
                <w:spacing w:val="-39"/>
                <w:sz w:val="12"/>
              </w:rPr>
              <w:t xml:space="preserve"> </w:t>
            </w:r>
            <w:r>
              <w:rPr>
                <w:color w:val="231F20"/>
                <w:w w:val="95"/>
                <w:sz w:val="12"/>
              </w:rPr>
              <w:t>uluslararası</w:t>
            </w:r>
            <w:r>
              <w:rPr>
                <w:color w:val="231F20"/>
                <w:spacing w:val="-9"/>
                <w:w w:val="95"/>
                <w:sz w:val="12"/>
              </w:rPr>
              <w:t xml:space="preserve"> </w:t>
            </w:r>
            <w:r>
              <w:rPr>
                <w:color w:val="231F20"/>
                <w:w w:val="95"/>
                <w:sz w:val="12"/>
              </w:rPr>
              <w:t>fuara</w:t>
            </w:r>
            <w:r>
              <w:rPr>
                <w:color w:val="231F20"/>
                <w:spacing w:val="-8"/>
                <w:w w:val="95"/>
                <w:sz w:val="12"/>
              </w:rPr>
              <w:t xml:space="preserve"> </w:t>
            </w:r>
            <w:r>
              <w:rPr>
                <w:color w:val="231F20"/>
                <w:w w:val="95"/>
                <w:sz w:val="12"/>
              </w:rPr>
              <w:t>katılım</w:t>
            </w:r>
            <w:r>
              <w:rPr>
                <w:color w:val="231F20"/>
                <w:spacing w:val="-8"/>
                <w:w w:val="95"/>
                <w:sz w:val="12"/>
              </w:rPr>
              <w:t xml:space="preserve"> </w:t>
            </w:r>
            <w:r>
              <w:rPr>
                <w:color w:val="231F20"/>
                <w:w w:val="95"/>
                <w:sz w:val="12"/>
              </w:rPr>
              <w:t>sağlanacaktır.</w:t>
            </w:r>
          </w:p>
          <w:p w14:paraId="57AE8464" w14:textId="77777777" w:rsidR="00F87FC8" w:rsidRDefault="00F87FC8" w:rsidP="00A16F78">
            <w:pPr>
              <w:pStyle w:val="TableParagraph"/>
              <w:spacing w:before="3" w:line="295" w:lineRule="auto"/>
              <w:ind w:left="114" w:right="218"/>
              <w:rPr>
                <w:sz w:val="12"/>
              </w:rPr>
            </w:pPr>
            <w:r>
              <w:rPr>
                <w:color w:val="231F20"/>
                <w:sz w:val="12"/>
              </w:rPr>
              <w:t>Dünyada son dönemde tedarikinde sıkıntı yaşanan</w:t>
            </w:r>
            <w:r>
              <w:rPr>
                <w:color w:val="231F20"/>
                <w:spacing w:val="1"/>
                <w:sz w:val="12"/>
              </w:rPr>
              <w:t xml:space="preserve"> </w:t>
            </w:r>
            <w:r>
              <w:rPr>
                <w:color w:val="231F20"/>
                <w:w w:val="95"/>
                <w:sz w:val="12"/>
              </w:rPr>
              <w:t>boksit,</w:t>
            </w:r>
            <w:r>
              <w:rPr>
                <w:color w:val="231F20"/>
                <w:spacing w:val="-8"/>
                <w:w w:val="95"/>
                <w:sz w:val="12"/>
              </w:rPr>
              <w:t xml:space="preserve"> </w:t>
            </w:r>
            <w:r>
              <w:rPr>
                <w:color w:val="231F20"/>
                <w:w w:val="95"/>
                <w:sz w:val="12"/>
              </w:rPr>
              <w:t>kömür,</w:t>
            </w:r>
            <w:r>
              <w:rPr>
                <w:color w:val="231F20"/>
                <w:spacing w:val="-7"/>
                <w:w w:val="95"/>
                <w:sz w:val="12"/>
              </w:rPr>
              <w:t xml:space="preserve"> </w:t>
            </w:r>
            <w:r>
              <w:rPr>
                <w:color w:val="231F20"/>
                <w:w w:val="95"/>
                <w:sz w:val="12"/>
              </w:rPr>
              <w:t>demir</w:t>
            </w:r>
            <w:r>
              <w:rPr>
                <w:color w:val="231F20"/>
                <w:spacing w:val="-8"/>
                <w:w w:val="95"/>
                <w:sz w:val="12"/>
              </w:rPr>
              <w:t xml:space="preserve"> </w:t>
            </w:r>
            <w:r>
              <w:rPr>
                <w:color w:val="231F20"/>
                <w:w w:val="95"/>
                <w:sz w:val="12"/>
              </w:rPr>
              <w:t>cevheri,</w:t>
            </w:r>
            <w:r>
              <w:rPr>
                <w:color w:val="231F20"/>
                <w:spacing w:val="-7"/>
                <w:w w:val="95"/>
                <w:sz w:val="12"/>
              </w:rPr>
              <w:t xml:space="preserve"> </w:t>
            </w:r>
            <w:r>
              <w:rPr>
                <w:color w:val="231F20"/>
                <w:w w:val="95"/>
                <w:sz w:val="12"/>
              </w:rPr>
              <w:t>bakır,</w:t>
            </w:r>
            <w:r>
              <w:rPr>
                <w:color w:val="231F20"/>
                <w:spacing w:val="-7"/>
                <w:w w:val="95"/>
                <w:sz w:val="12"/>
              </w:rPr>
              <w:t xml:space="preserve"> </w:t>
            </w:r>
            <w:r>
              <w:rPr>
                <w:color w:val="231F20"/>
                <w:w w:val="95"/>
                <w:sz w:val="12"/>
              </w:rPr>
              <w:t>kalay,</w:t>
            </w:r>
            <w:r>
              <w:rPr>
                <w:color w:val="231F20"/>
                <w:spacing w:val="-8"/>
                <w:w w:val="95"/>
                <w:sz w:val="12"/>
              </w:rPr>
              <w:t xml:space="preserve"> </w:t>
            </w:r>
            <w:r>
              <w:rPr>
                <w:color w:val="231F20"/>
                <w:w w:val="95"/>
                <w:sz w:val="12"/>
              </w:rPr>
              <w:t>altın,</w:t>
            </w:r>
            <w:r>
              <w:rPr>
                <w:color w:val="231F20"/>
                <w:spacing w:val="-7"/>
                <w:w w:val="95"/>
                <w:sz w:val="12"/>
              </w:rPr>
              <w:t xml:space="preserve"> </w:t>
            </w:r>
            <w:r>
              <w:rPr>
                <w:color w:val="231F20"/>
                <w:w w:val="95"/>
                <w:sz w:val="12"/>
              </w:rPr>
              <w:t>gümüş,</w:t>
            </w:r>
            <w:r>
              <w:rPr>
                <w:color w:val="231F20"/>
                <w:spacing w:val="-37"/>
                <w:w w:val="95"/>
                <w:sz w:val="12"/>
              </w:rPr>
              <w:t xml:space="preserve"> </w:t>
            </w:r>
            <w:r>
              <w:rPr>
                <w:color w:val="231F20"/>
                <w:w w:val="95"/>
                <w:sz w:val="12"/>
              </w:rPr>
              <w:t>uranyum,</w:t>
            </w:r>
            <w:r>
              <w:rPr>
                <w:color w:val="231F20"/>
                <w:spacing w:val="4"/>
                <w:w w:val="95"/>
                <w:sz w:val="12"/>
              </w:rPr>
              <w:t xml:space="preserve"> </w:t>
            </w:r>
            <w:r>
              <w:rPr>
                <w:color w:val="231F20"/>
                <w:w w:val="95"/>
                <w:sz w:val="12"/>
              </w:rPr>
              <w:t>nikel,</w:t>
            </w:r>
            <w:r>
              <w:rPr>
                <w:color w:val="231F20"/>
                <w:spacing w:val="5"/>
                <w:w w:val="95"/>
                <w:sz w:val="12"/>
              </w:rPr>
              <w:t xml:space="preserve"> </w:t>
            </w:r>
            <w:r>
              <w:rPr>
                <w:color w:val="231F20"/>
                <w:w w:val="95"/>
                <w:sz w:val="12"/>
              </w:rPr>
              <w:t>tungsten,</w:t>
            </w:r>
            <w:r>
              <w:rPr>
                <w:color w:val="231F20"/>
                <w:spacing w:val="5"/>
                <w:w w:val="95"/>
                <w:sz w:val="12"/>
              </w:rPr>
              <w:t xml:space="preserve"> </w:t>
            </w:r>
            <w:r>
              <w:rPr>
                <w:color w:val="231F20"/>
                <w:w w:val="95"/>
                <w:sz w:val="12"/>
              </w:rPr>
              <w:t>nadir</w:t>
            </w:r>
            <w:r>
              <w:rPr>
                <w:color w:val="231F20"/>
                <w:spacing w:val="5"/>
                <w:w w:val="95"/>
                <w:sz w:val="12"/>
              </w:rPr>
              <w:t xml:space="preserve"> </w:t>
            </w:r>
            <w:r>
              <w:rPr>
                <w:color w:val="231F20"/>
                <w:w w:val="95"/>
                <w:sz w:val="12"/>
              </w:rPr>
              <w:t>toprak</w:t>
            </w:r>
            <w:r>
              <w:rPr>
                <w:color w:val="231F20"/>
                <w:spacing w:val="5"/>
                <w:w w:val="95"/>
                <w:sz w:val="12"/>
              </w:rPr>
              <w:t xml:space="preserve"> </w:t>
            </w:r>
            <w:r>
              <w:rPr>
                <w:color w:val="231F20"/>
                <w:w w:val="95"/>
                <w:sz w:val="12"/>
              </w:rPr>
              <w:t>metali,</w:t>
            </w:r>
            <w:r>
              <w:rPr>
                <w:color w:val="231F20"/>
                <w:spacing w:val="5"/>
                <w:w w:val="95"/>
                <w:sz w:val="12"/>
              </w:rPr>
              <w:t xml:space="preserve"> </w:t>
            </w:r>
            <w:r>
              <w:rPr>
                <w:color w:val="231F20"/>
                <w:w w:val="95"/>
                <w:sz w:val="12"/>
              </w:rPr>
              <w:t>mineral</w:t>
            </w:r>
            <w:r>
              <w:rPr>
                <w:color w:val="231F20"/>
                <w:spacing w:val="1"/>
                <w:w w:val="95"/>
                <w:sz w:val="12"/>
              </w:rPr>
              <w:t xml:space="preserve"> </w:t>
            </w:r>
            <w:r>
              <w:rPr>
                <w:color w:val="231F20"/>
                <w:w w:val="95"/>
                <w:sz w:val="12"/>
              </w:rPr>
              <w:t>kum,</w:t>
            </w:r>
            <w:r>
              <w:rPr>
                <w:color w:val="231F20"/>
                <w:spacing w:val="-5"/>
                <w:w w:val="95"/>
                <w:sz w:val="12"/>
              </w:rPr>
              <w:t xml:space="preserve"> </w:t>
            </w:r>
            <w:r>
              <w:rPr>
                <w:color w:val="231F20"/>
                <w:w w:val="95"/>
                <w:sz w:val="12"/>
              </w:rPr>
              <w:t>kurşun,</w:t>
            </w:r>
            <w:r>
              <w:rPr>
                <w:color w:val="231F20"/>
                <w:spacing w:val="-4"/>
                <w:w w:val="95"/>
                <w:sz w:val="12"/>
              </w:rPr>
              <w:t xml:space="preserve"> </w:t>
            </w:r>
            <w:r>
              <w:rPr>
                <w:color w:val="231F20"/>
                <w:w w:val="95"/>
                <w:sz w:val="12"/>
              </w:rPr>
              <w:t>çinko,</w:t>
            </w:r>
            <w:r>
              <w:rPr>
                <w:color w:val="231F20"/>
                <w:spacing w:val="-4"/>
                <w:w w:val="95"/>
                <w:sz w:val="12"/>
              </w:rPr>
              <w:t xml:space="preserve"> </w:t>
            </w:r>
            <w:r>
              <w:rPr>
                <w:color w:val="231F20"/>
                <w:w w:val="95"/>
                <w:sz w:val="12"/>
              </w:rPr>
              <w:t>elmas,</w:t>
            </w:r>
            <w:r>
              <w:rPr>
                <w:color w:val="231F20"/>
                <w:spacing w:val="-4"/>
                <w:w w:val="95"/>
                <w:sz w:val="12"/>
              </w:rPr>
              <w:t xml:space="preserve"> </w:t>
            </w:r>
            <w:r>
              <w:rPr>
                <w:color w:val="231F20"/>
                <w:w w:val="95"/>
                <w:sz w:val="12"/>
              </w:rPr>
              <w:t>doğal</w:t>
            </w:r>
            <w:r>
              <w:rPr>
                <w:color w:val="231F20"/>
                <w:spacing w:val="-4"/>
                <w:w w:val="95"/>
                <w:sz w:val="12"/>
              </w:rPr>
              <w:t xml:space="preserve"> </w:t>
            </w:r>
            <w:r>
              <w:rPr>
                <w:color w:val="231F20"/>
                <w:w w:val="95"/>
                <w:sz w:val="12"/>
              </w:rPr>
              <w:t>gaz</w:t>
            </w:r>
            <w:r>
              <w:rPr>
                <w:color w:val="231F20"/>
                <w:spacing w:val="-5"/>
                <w:w w:val="95"/>
                <w:sz w:val="12"/>
              </w:rPr>
              <w:t xml:space="preserve"> </w:t>
            </w:r>
            <w:r>
              <w:rPr>
                <w:color w:val="231F20"/>
                <w:w w:val="95"/>
                <w:sz w:val="12"/>
              </w:rPr>
              <w:t>ve</w:t>
            </w:r>
            <w:r>
              <w:rPr>
                <w:color w:val="231F20"/>
                <w:spacing w:val="-4"/>
                <w:w w:val="95"/>
                <w:sz w:val="12"/>
              </w:rPr>
              <w:t xml:space="preserve"> </w:t>
            </w:r>
            <w:r>
              <w:rPr>
                <w:color w:val="231F20"/>
                <w:w w:val="95"/>
                <w:sz w:val="12"/>
              </w:rPr>
              <w:t>petrol</w:t>
            </w:r>
            <w:r>
              <w:rPr>
                <w:color w:val="231F20"/>
                <w:spacing w:val="-4"/>
                <w:w w:val="95"/>
                <w:sz w:val="12"/>
              </w:rPr>
              <w:t xml:space="preserve"> </w:t>
            </w:r>
            <w:r>
              <w:rPr>
                <w:color w:val="231F20"/>
                <w:w w:val="95"/>
                <w:sz w:val="12"/>
              </w:rPr>
              <w:t>gibi</w:t>
            </w:r>
          </w:p>
          <w:p w14:paraId="5D19D495" w14:textId="77777777" w:rsidR="00F87FC8" w:rsidRDefault="00F87FC8" w:rsidP="00A16F78">
            <w:pPr>
              <w:pStyle w:val="TableParagraph"/>
              <w:spacing w:before="3" w:line="295" w:lineRule="auto"/>
              <w:ind w:left="114"/>
              <w:rPr>
                <w:sz w:val="12"/>
              </w:rPr>
            </w:pPr>
            <w:r>
              <w:rPr>
                <w:color w:val="231F20"/>
                <w:sz w:val="12"/>
              </w:rPr>
              <w:t>çok zengin yeraltı kaynaklarının doğrudan ülkemiz</w:t>
            </w:r>
            <w:r>
              <w:rPr>
                <w:color w:val="231F20"/>
                <w:spacing w:val="1"/>
                <w:sz w:val="12"/>
              </w:rPr>
              <w:t xml:space="preserve"> </w:t>
            </w:r>
            <w:r>
              <w:rPr>
                <w:color w:val="231F20"/>
                <w:sz w:val="12"/>
              </w:rPr>
              <w:t>madencilik</w:t>
            </w:r>
            <w:r>
              <w:rPr>
                <w:color w:val="231F20"/>
                <w:spacing w:val="-11"/>
                <w:sz w:val="12"/>
              </w:rPr>
              <w:t xml:space="preserve"> </w:t>
            </w:r>
            <w:r>
              <w:rPr>
                <w:color w:val="231F20"/>
                <w:sz w:val="12"/>
              </w:rPr>
              <w:t>ve</w:t>
            </w:r>
            <w:r>
              <w:rPr>
                <w:color w:val="231F20"/>
                <w:spacing w:val="-11"/>
                <w:sz w:val="12"/>
              </w:rPr>
              <w:t xml:space="preserve"> </w:t>
            </w:r>
            <w:r>
              <w:rPr>
                <w:color w:val="231F20"/>
                <w:sz w:val="12"/>
              </w:rPr>
              <w:t>metal</w:t>
            </w:r>
            <w:r>
              <w:rPr>
                <w:color w:val="231F20"/>
                <w:spacing w:val="-11"/>
                <w:sz w:val="12"/>
              </w:rPr>
              <w:t xml:space="preserve"> </w:t>
            </w:r>
            <w:r>
              <w:rPr>
                <w:color w:val="231F20"/>
                <w:sz w:val="12"/>
              </w:rPr>
              <w:t>sektörü</w:t>
            </w:r>
            <w:r>
              <w:rPr>
                <w:color w:val="231F20"/>
                <w:spacing w:val="-11"/>
                <w:sz w:val="12"/>
              </w:rPr>
              <w:t xml:space="preserve"> </w:t>
            </w:r>
            <w:r>
              <w:rPr>
                <w:color w:val="231F20"/>
                <w:sz w:val="12"/>
              </w:rPr>
              <w:t>üreticilerinin</w:t>
            </w:r>
            <w:r>
              <w:rPr>
                <w:color w:val="231F20"/>
                <w:spacing w:val="-11"/>
                <w:sz w:val="12"/>
              </w:rPr>
              <w:t xml:space="preserve"> </w:t>
            </w:r>
            <w:r>
              <w:rPr>
                <w:color w:val="231F20"/>
                <w:sz w:val="12"/>
              </w:rPr>
              <w:t>kullanmasına</w:t>
            </w:r>
            <w:r>
              <w:rPr>
                <w:color w:val="231F20"/>
                <w:spacing w:val="-40"/>
                <w:sz w:val="12"/>
              </w:rPr>
              <w:t xml:space="preserve"> </w:t>
            </w:r>
            <w:r>
              <w:rPr>
                <w:color w:val="231F20"/>
                <w:w w:val="95"/>
                <w:sz w:val="12"/>
              </w:rPr>
              <w:t>yönelik</w:t>
            </w:r>
            <w:r>
              <w:rPr>
                <w:color w:val="231F20"/>
                <w:spacing w:val="-10"/>
                <w:w w:val="95"/>
                <w:sz w:val="12"/>
              </w:rPr>
              <w:t xml:space="preserve"> </w:t>
            </w:r>
            <w:r>
              <w:rPr>
                <w:color w:val="231F20"/>
                <w:w w:val="95"/>
                <w:sz w:val="12"/>
              </w:rPr>
              <w:t>iş</w:t>
            </w:r>
            <w:r>
              <w:rPr>
                <w:color w:val="231F20"/>
                <w:spacing w:val="-10"/>
                <w:w w:val="95"/>
                <w:sz w:val="12"/>
              </w:rPr>
              <w:t xml:space="preserve"> </w:t>
            </w:r>
            <w:r>
              <w:rPr>
                <w:color w:val="231F20"/>
                <w:w w:val="95"/>
                <w:sz w:val="12"/>
              </w:rPr>
              <w:t>birlikleri</w:t>
            </w:r>
            <w:r>
              <w:rPr>
                <w:color w:val="231F20"/>
                <w:spacing w:val="-9"/>
                <w:w w:val="95"/>
                <w:sz w:val="12"/>
              </w:rPr>
              <w:t xml:space="preserve"> </w:t>
            </w:r>
            <w:r>
              <w:rPr>
                <w:color w:val="231F20"/>
                <w:w w:val="95"/>
                <w:sz w:val="12"/>
              </w:rPr>
              <w:t>artırılacaktır.</w:t>
            </w:r>
          </w:p>
        </w:tc>
        <w:tc>
          <w:tcPr>
            <w:tcW w:w="1573" w:type="dxa"/>
          </w:tcPr>
          <w:p w14:paraId="42FD3351" w14:textId="77777777" w:rsidR="00F87FC8" w:rsidRDefault="00F87FC8" w:rsidP="00A16F78">
            <w:pPr>
              <w:pStyle w:val="TableParagraph"/>
              <w:rPr>
                <w:rFonts w:ascii="Tahoma"/>
                <w:b/>
                <w:sz w:val="16"/>
              </w:rPr>
            </w:pPr>
          </w:p>
          <w:p w14:paraId="06A68671" w14:textId="77777777" w:rsidR="00F87FC8" w:rsidRDefault="00F87FC8" w:rsidP="00A16F78">
            <w:pPr>
              <w:pStyle w:val="TableParagraph"/>
              <w:rPr>
                <w:rFonts w:ascii="Tahoma"/>
                <w:b/>
                <w:sz w:val="16"/>
              </w:rPr>
            </w:pPr>
          </w:p>
          <w:p w14:paraId="3D8052A0" w14:textId="77777777" w:rsidR="00F87FC8" w:rsidRDefault="00F87FC8" w:rsidP="00A16F78">
            <w:pPr>
              <w:pStyle w:val="TableParagraph"/>
              <w:rPr>
                <w:rFonts w:ascii="Tahoma"/>
                <w:b/>
                <w:sz w:val="16"/>
              </w:rPr>
            </w:pPr>
          </w:p>
          <w:p w14:paraId="227406D0" w14:textId="77777777" w:rsidR="00F87FC8" w:rsidRDefault="00F87FC8" w:rsidP="00A16F78">
            <w:pPr>
              <w:pStyle w:val="TableParagraph"/>
              <w:rPr>
                <w:rFonts w:ascii="Tahoma"/>
                <w:b/>
                <w:sz w:val="15"/>
              </w:rPr>
            </w:pPr>
          </w:p>
          <w:p w14:paraId="58360BFD" w14:textId="7AB15E92" w:rsidR="00F87FC8" w:rsidRDefault="009B7CF2" w:rsidP="00A16F78">
            <w:pPr>
              <w:pStyle w:val="TableParagraph"/>
              <w:ind w:left="133" w:right="111"/>
              <w:jc w:val="center"/>
              <w:rPr>
                <w:rFonts w:ascii="Arial" w:hAnsi="Arial"/>
                <w:b/>
                <w:sz w:val="12"/>
              </w:rPr>
            </w:pPr>
            <w:r>
              <w:rPr>
                <w:rFonts w:ascii="Arial" w:hAnsi="Arial"/>
                <w:b/>
                <w:sz w:val="12"/>
              </w:rPr>
              <w:t>TİM</w:t>
            </w:r>
          </w:p>
        </w:tc>
        <w:tc>
          <w:tcPr>
            <w:tcW w:w="1577" w:type="dxa"/>
          </w:tcPr>
          <w:p w14:paraId="2C76CC1E" w14:textId="77777777" w:rsidR="00F87FC8" w:rsidRDefault="00F87FC8" w:rsidP="00A16F78">
            <w:pPr>
              <w:pStyle w:val="TableParagraph"/>
              <w:rPr>
                <w:rFonts w:ascii="Tahoma"/>
                <w:b/>
                <w:sz w:val="16"/>
              </w:rPr>
            </w:pPr>
          </w:p>
          <w:p w14:paraId="64816141" w14:textId="77777777" w:rsidR="00F87FC8" w:rsidRDefault="00F87FC8" w:rsidP="00A16F78"/>
          <w:p w14:paraId="527CE9F5" w14:textId="3A0EDBE0" w:rsidR="00F87FC8" w:rsidRDefault="00F87FC8" w:rsidP="00A16F78">
            <w:pPr>
              <w:pStyle w:val="TableParagraph"/>
              <w:spacing w:line="312" w:lineRule="auto"/>
              <w:ind w:left="264" w:right="239" w:hanging="1"/>
              <w:jc w:val="center"/>
              <w:rPr>
                <w:rFonts w:ascii="Arial" w:hAnsi="Arial"/>
                <w:b/>
                <w:sz w:val="12"/>
              </w:rPr>
            </w:pPr>
            <w:r>
              <w:rPr>
                <w:rFonts w:ascii="Arial" w:hAnsi="Arial"/>
                <w:b/>
                <w:color w:val="231F20"/>
                <w:spacing w:val="-1"/>
                <w:w w:val="110"/>
                <w:sz w:val="12"/>
              </w:rPr>
              <w:t xml:space="preserve">Ticaret </w:t>
            </w:r>
            <w:r w:rsidR="0012441B">
              <w:rPr>
                <w:rFonts w:ascii="Arial" w:hAnsi="Arial"/>
                <w:b/>
                <w:color w:val="231F20"/>
                <w:spacing w:val="-1"/>
                <w:w w:val="110"/>
                <w:sz w:val="12"/>
              </w:rPr>
              <w:t>Bakanlığı</w:t>
            </w:r>
            <w:r>
              <w:rPr>
                <w:rFonts w:ascii="Arial" w:hAnsi="Arial"/>
                <w:b/>
                <w:color w:val="231F20"/>
                <w:spacing w:val="-34"/>
                <w:w w:val="110"/>
                <w:sz w:val="12"/>
              </w:rPr>
              <w:t xml:space="preserve"> </w:t>
            </w:r>
            <w:r>
              <w:rPr>
                <w:rFonts w:ascii="Arial" w:hAnsi="Arial"/>
                <w:b/>
                <w:color w:val="231F20"/>
                <w:w w:val="105"/>
                <w:sz w:val="12"/>
              </w:rPr>
              <w:t>(İHRGM,</w:t>
            </w:r>
            <w:r>
              <w:rPr>
                <w:rFonts w:ascii="Arial" w:hAnsi="Arial"/>
                <w:b/>
                <w:color w:val="231F20"/>
                <w:spacing w:val="-6"/>
                <w:w w:val="105"/>
                <w:sz w:val="12"/>
              </w:rPr>
              <w:t xml:space="preserve"> </w:t>
            </w:r>
            <w:r>
              <w:rPr>
                <w:rFonts w:ascii="Arial" w:hAnsi="Arial"/>
                <w:b/>
                <w:color w:val="231F20"/>
                <w:w w:val="105"/>
                <w:sz w:val="12"/>
              </w:rPr>
              <w:t>UHTGM)</w:t>
            </w:r>
          </w:p>
          <w:p w14:paraId="1D2832B3" w14:textId="77777777" w:rsidR="00F87FC8" w:rsidRDefault="00F87FC8" w:rsidP="00A16F78">
            <w:pPr>
              <w:pStyle w:val="TableParagraph"/>
              <w:rPr>
                <w:rFonts w:ascii="Tahoma"/>
                <w:b/>
                <w:sz w:val="15"/>
              </w:rPr>
            </w:pPr>
          </w:p>
          <w:p w14:paraId="28FD82C1" w14:textId="77777777" w:rsidR="00F87FC8" w:rsidRDefault="0012441B" w:rsidP="00A16F78">
            <w:pPr>
              <w:jc w:val="center"/>
              <w:rPr>
                <w:rFonts w:ascii="Arial" w:hAnsi="Arial"/>
                <w:b/>
                <w:color w:val="231F20"/>
                <w:spacing w:val="-1"/>
                <w:w w:val="110"/>
                <w:sz w:val="12"/>
              </w:rPr>
            </w:pPr>
            <w:r>
              <w:rPr>
                <w:rFonts w:ascii="Arial" w:hAnsi="Arial"/>
                <w:b/>
                <w:color w:val="231F20"/>
                <w:spacing w:val="-1"/>
                <w:w w:val="110"/>
                <w:sz w:val="12"/>
              </w:rPr>
              <w:t>İhracatçı</w:t>
            </w:r>
            <w:r w:rsidR="00F87FC8">
              <w:rPr>
                <w:rFonts w:ascii="Arial" w:hAnsi="Arial"/>
                <w:b/>
                <w:color w:val="231F20"/>
                <w:spacing w:val="-5"/>
                <w:w w:val="110"/>
                <w:sz w:val="12"/>
              </w:rPr>
              <w:t xml:space="preserve"> </w:t>
            </w:r>
            <w:r w:rsidR="00F87FC8">
              <w:rPr>
                <w:rFonts w:ascii="Arial" w:hAnsi="Arial"/>
                <w:b/>
                <w:color w:val="231F20"/>
                <w:spacing w:val="-1"/>
                <w:w w:val="110"/>
                <w:sz w:val="12"/>
              </w:rPr>
              <w:t>Birlikleri</w:t>
            </w:r>
          </w:p>
          <w:p w14:paraId="208DF551" w14:textId="77777777" w:rsidR="009B7CF2" w:rsidRDefault="009B7CF2" w:rsidP="009B7CF2">
            <w:pPr>
              <w:pStyle w:val="TableParagraph"/>
              <w:spacing w:before="122" w:line="312" w:lineRule="auto"/>
              <w:ind w:left="136" w:right="111"/>
              <w:jc w:val="center"/>
              <w:rPr>
                <w:rFonts w:ascii="Arial" w:hAnsi="Arial"/>
                <w:b/>
                <w:sz w:val="12"/>
              </w:rPr>
            </w:pPr>
            <w:r>
              <w:rPr>
                <w:rFonts w:ascii="Arial" w:hAnsi="Arial"/>
                <w:b/>
                <w:color w:val="231F20"/>
                <w:w w:val="105"/>
                <w:sz w:val="12"/>
              </w:rPr>
              <w:t>Sanayi ve Teknoloji</w:t>
            </w:r>
            <w:r>
              <w:rPr>
                <w:rFonts w:ascii="Arial" w:hAnsi="Arial"/>
                <w:b/>
                <w:color w:val="231F20"/>
                <w:spacing w:val="-32"/>
                <w:w w:val="105"/>
                <w:sz w:val="12"/>
              </w:rPr>
              <w:t xml:space="preserve"> </w:t>
            </w:r>
            <w:r>
              <w:rPr>
                <w:rFonts w:ascii="Arial" w:hAnsi="Arial"/>
                <w:b/>
                <w:color w:val="231F20"/>
                <w:w w:val="105"/>
                <w:sz w:val="12"/>
              </w:rPr>
              <w:t>Bakanlığı</w:t>
            </w:r>
          </w:p>
          <w:p w14:paraId="2A2DB693" w14:textId="64659B23" w:rsidR="009B7CF2" w:rsidRPr="00F02865" w:rsidRDefault="009B7CF2" w:rsidP="00A16F78">
            <w:pPr>
              <w:jc w:val="center"/>
            </w:pPr>
          </w:p>
        </w:tc>
        <w:tc>
          <w:tcPr>
            <w:tcW w:w="1270" w:type="dxa"/>
          </w:tcPr>
          <w:p w14:paraId="36C1EC10" w14:textId="77777777" w:rsidR="00F87FC8" w:rsidRDefault="00F87FC8" w:rsidP="00A16F78">
            <w:pPr>
              <w:pStyle w:val="TableParagraph"/>
              <w:rPr>
                <w:rFonts w:ascii="Tahoma"/>
                <w:b/>
                <w:sz w:val="16"/>
              </w:rPr>
            </w:pPr>
          </w:p>
          <w:p w14:paraId="4889E04D" w14:textId="77777777" w:rsidR="00F87FC8" w:rsidRDefault="00F87FC8" w:rsidP="00A16F78">
            <w:pPr>
              <w:pStyle w:val="TableParagraph"/>
              <w:rPr>
                <w:rFonts w:ascii="Tahoma"/>
                <w:b/>
                <w:sz w:val="16"/>
              </w:rPr>
            </w:pPr>
          </w:p>
          <w:p w14:paraId="6C6ED68B" w14:textId="77777777" w:rsidR="00F87FC8" w:rsidRDefault="00F87FC8" w:rsidP="00A16F78">
            <w:pPr>
              <w:pStyle w:val="TableParagraph"/>
              <w:rPr>
                <w:rFonts w:ascii="Tahoma"/>
                <w:b/>
                <w:sz w:val="16"/>
              </w:rPr>
            </w:pPr>
          </w:p>
          <w:p w14:paraId="732973E6" w14:textId="77777777" w:rsidR="00F87FC8" w:rsidRDefault="00F87FC8" w:rsidP="00A16F78">
            <w:pPr>
              <w:pStyle w:val="TableParagraph"/>
              <w:rPr>
                <w:rFonts w:ascii="Tahoma"/>
                <w:b/>
                <w:sz w:val="16"/>
              </w:rPr>
            </w:pPr>
          </w:p>
          <w:p w14:paraId="185043DB" w14:textId="77777777" w:rsidR="00F87FC8" w:rsidRDefault="00F87FC8" w:rsidP="00A16F78">
            <w:pPr>
              <w:pStyle w:val="TableParagraph"/>
              <w:rPr>
                <w:rFonts w:ascii="Tahoma"/>
                <w:b/>
                <w:sz w:val="16"/>
              </w:rPr>
            </w:pPr>
          </w:p>
          <w:p w14:paraId="5A47E16E" w14:textId="77777777" w:rsidR="00F87FC8" w:rsidRDefault="00F87FC8" w:rsidP="00A16F78">
            <w:pPr>
              <w:pStyle w:val="TableParagraph"/>
              <w:rPr>
                <w:rFonts w:ascii="Tahoma"/>
                <w:b/>
                <w:sz w:val="16"/>
              </w:rPr>
            </w:pPr>
          </w:p>
          <w:p w14:paraId="12A00DA2" w14:textId="77777777" w:rsidR="00F87FC8" w:rsidRDefault="00F87FC8" w:rsidP="00A16F78">
            <w:pPr>
              <w:pStyle w:val="TableParagraph"/>
              <w:spacing w:before="103"/>
              <w:ind w:left="326"/>
              <w:rPr>
                <w:rFonts w:ascii="Arial"/>
                <w:b/>
                <w:sz w:val="12"/>
              </w:rPr>
            </w:pPr>
            <w:r>
              <w:rPr>
                <w:rFonts w:ascii="Arial"/>
                <w:b/>
                <w:color w:val="231F20"/>
                <w:w w:val="110"/>
                <w:sz w:val="12"/>
              </w:rPr>
              <w:t>2023-2024</w:t>
            </w:r>
          </w:p>
        </w:tc>
      </w:tr>
      <w:tr w:rsidR="00F87FC8" w14:paraId="74161936" w14:textId="77777777" w:rsidTr="00A16F78">
        <w:trPr>
          <w:trHeight w:val="3970"/>
        </w:trPr>
        <w:tc>
          <w:tcPr>
            <w:tcW w:w="1006" w:type="dxa"/>
          </w:tcPr>
          <w:p w14:paraId="725D1E5F" w14:textId="77777777" w:rsidR="00F87FC8" w:rsidRDefault="00F87FC8" w:rsidP="00A16F78">
            <w:pPr>
              <w:pStyle w:val="TableParagraph"/>
              <w:rPr>
                <w:rFonts w:ascii="Tahoma"/>
                <w:b/>
                <w:sz w:val="24"/>
              </w:rPr>
            </w:pPr>
          </w:p>
          <w:p w14:paraId="7963239C" w14:textId="77777777" w:rsidR="00F87FC8" w:rsidRDefault="00F87FC8" w:rsidP="00A16F78">
            <w:pPr>
              <w:pStyle w:val="TableParagraph"/>
              <w:rPr>
                <w:rFonts w:ascii="Tahoma"/>
                <w:b/>
                <w:sz w:val="24"/>
              </w:rPr>
            </w:pPr>
          </w:p>
          <w:p w14:paraId="6B5A16AC" w14:textId="77777777" w:rsidR="00F87FC8" w:rsidRDefault="00F87FC8" w:rsidP="00A16F78">
            <w:pPr>
              <w:pStyle w:val="TableParagraph"/>
              <w:rPr>
                <w:rFonts w:ascii="Tahoma"/>
                <w:b/>
                <w:sz w:val="24"/>
              </w:rPr>
            </w:pPr>
          </w:p>
          <w:p w14:paraId="7A24C030" w14:textId="77777777" w:rsidR="00F87FC8" w:rsidRDefault="00F87FC8" w:rsidP="00A16F78">
            <w:pPr>
              <w:pStyle w:val="TableParagraph"/>
              <w:rPr>
                <w:rFonts w:ascii="Tahoma"/>
                <w:b/>
                <w:sz w:val="24"/>
              </w:rPr>
            </w:pPr>
          </w:p>
          <w:p w14:paraId="6EEDED71" w14:textId="77777777" w:rsidR="00F87FC8" w:rsidRDefault="00F87FC8" w:rsidP="00A16F78">
            <w:pPr>
              <w:pStyle w:val="TableParagraph"/>
              <w:rPr>
                <w:rFonts w:ascii="Tahoma"/>
                <w:b/>
                <w:sz w:val="24"/>
              </w:rPr>
            </w:pPr>
          </w:p>
          <w:p w14:paraId="38BAF991" w14:textId="77777777" w:rsidR="00F87FC8" w:rsidRDefault="00F87FC8" w:rsidP="00A16F78">
            <w:pPr>
              <w:pStyle w:val="TableParagraph"/>
              <w:rPr>
                <w:rFonts w:ascii="Tahoma"/>
                <w:b/>
                <w:sz w:val="24"/>
              </w:rPr>
            </w:pPr>
          </w:p>
          <w:p w14:paraId="780510B4" w14:textId="77777777" w:rsidR="00F87FC8" w:rsidRDefault="00F87FC8" w:rsidP="00A16F78">
            <w:pPr>
              <w:pStyle w:val="TableParagraph"/>
              <w:spacing w:before="145"/>
              <w:ind w:left="280"/>
              <w:rPr>
                <w:rFonts w:ascii="Arial"/>
                <w:b/>
                <w:sz w:val="18"/>
              </w:rPr>
            </w:pPr>
            <w:r>
              <w:rPr>
                <w:rFonts w:ascii="Arial"/>
                <w:b/>
                <w:color w:val="2868B2"/>
                <w:sz w:val="18"/>
              </w:rPr>
              <w:t>3.3.3</w:t>
            </w:r>
          </w:p>
        </w:tc>
        <w:tc>
          <w:tcPr>
            <w:tcW w:w="2480" w:type="dxa"/>
          </w:tcPr>
          <w:p w14:paraId="755ED235" w14:textId="77777777" w:rsidR="00F87FC8" w:rsidRDefault="00F87FC8" w:rsidP="00A16F78">
            <w:pPr>
              <w:pStyle w:val="TableParagraph"/>
              <w:rPr>
                <w:rFonts w:ascii="Tahoma"/>
                <w:b/>
                <w:sz w:val="16"/>
              </w:rPr>
            </w:pPr>
          </w:p>
          <w:p w14:paraId="51B32F2B" w14:textId="77777777" w:rsidR="00F87FC8" w:rsidRDefault="00F87FC8" w:rsidP="00A16F78">
            <w:pPr>
              <w:pStyle w:val="TableParagraph"/>
              <w:rPr>
                <w:rFonts w:ascii="Tahoma"/>
                <w:b/>
                <w:sz w:val="16"/>
              </w:rPr>
            </w:pPr>
          </w:p>
          <w:p w14:paraId="62255E75" w14:textId="77777777" w:rsidR="00F87FC8" w:rsidRDefault="00F87FC8" w:rsidP="00A16F78">
            <w:pPr>
              <w:pStyle w:val="TableParagraph"/>
              <w:rPr>
                <w:rFonts w:ascii="Tahoma"/>
                <w:b/>
                <w:sz w:val="16"/>
              </w:rPr>
            </w:pPr>
          </w:p>
          <w:p w14:paraId="4EA5A68A" w14:textId="77777777" w:rsidR="00F87FC8" w:rsidRDefault="00F87FC8" w:rsidP="00A16F78">
            <w:pPr>
              <w:pStyle w:val="TableParagraph"/>
              <w:rPr>
                <w:rFonts w:ascii="Tahoma"/>
                <w:b/>
                <w:sz w:val="16"/>
              </w:rPr>
            </w:pPr>
          </w:p>
          <w:p w14:paraId="43F2D586" w14:textId="77777777" w:rsidR="00F87FC8" w:rsidRDefault="00F87FC8" w:rsidP="00A16F78">
            <w:pPr>
              <w:pStyle w:val="TableParagraph"/>
              <w:rPr>
                <w:rFonts w:ascii="Tahoma"/>
                <w:b/>
                <w:sz w:val="16"/>
              </w:rPr>
            </w:pPr>
          </w:p>
          <w:p w14:paraId="55F643E7" w14:textId="77777777" w:rsidR="00F87FC8" w:rsidRDefault="00F87FC8" w:rsidP="00A16F78">
            <w:pPr>
              <w:pStyle w:val="TableParagraph"/>
              <w:rPr>
                <w:rFonts w:ascii="Tahoma"/>
                <w:b/>
                <w:sz w:val="16"/>
              </w:rPr>
            </w:pPr>
          </w:p>
          <w:p w14:paraId="6397E708" w14:textId="77777777" w:rsidR="00F87FC8" w:rsidRDefault="00F87FC8" w:rsidP="00A16F78">
            <w:pPr>
              <w:pStyle w:val="TableParagraph"/>
              <w:rPr>
                <w:rFonts w:ascii="Tahoma"/>
                <w:b/>
                <w:sz w:val="16"/>
              </w:rPr>
            </w:pPr>
          </w:p>
          <w:p w14:paraId="5587103F" w14:textId="77777777" w:rsidR="00F87FC8" w:rsidRDefault="00F87FC8" w:rsidP="00A16F78">
            <w:pPr>
              <w:pStyle w:val="TableParagraph"/>
              <w:rPr>
                <w:rFonts w:ascii="Tahoma"/>
                <w:b/>
                <w:sz w:val="16"/>
              </w:rPr>
            </w:pPr>
          </w:p>
          <w:p w14:paraId="398721C5" w14:textId="77777777" w:rsidR="00F87FC8" w:rsidRDefault="00F87FC8" w:rsidP="00A16F78">
            <w:pPr>
              <w:pStyle w:val="TableParagraph"/>
              <w:spacing w:before="6"/>
              <w:rPr>
                <w:rFonts w:ascii="Tahoma"/>
                <w:b/>
                <w:sz w:val="13"/>
              </w:rPr>
            </w:pPr>
          </w:p>
          <w:p w14:paraId="10275717" w14:textId="77777777" w:rsidR="00F87FC8" w:rsidRDefault="00F87FC8" w:rsidP="00A16F78">
            <w:pPr>
              <w:pStyle w:val="TableParagraph"/>
              <w:spacing w:line="312" w:lineRule="auto"/>
              <w:ind w:left="91" w:right="40"/>
              <w:rPr>
                <w:rFonts w:ascii="Arial" w:hAnsi="Arial"/>
                <w:b/>
                <w:sz w:val="12"/>
              </w:rPr>
            </w:pPr>
            <w:r>
              <w:rPr>
                <w:rFonts w:ascii="Arial" w:hAnsi="Arial"/>
                <w:b/>
                <w:color w:val="231F20"/>
                <w:spacing w:val="-2"/>
                <w:w w:val="110"/>
                <w:sz w:val="12"/>
              </w:rPr>
              <w:t xml:space="preserve">Ülkemizle </w:t>
            </w:r>
            <w:r>
              <w:rPr>
                <w:rFonts w:ascii="Arial" w:hAnsi="Arial"/>
                <w:b/>
                <w:color w:val="231F20"/>
                <w:spacing w:val="-1"/>
                <w:w w:val="110"/>
                <w:sz w:val="12"/>
              </w:rPr>
              <w:t xml:space="preserve">Avustralya </w:t>
            </w:r>
            <w:r w:rsidR="0012441B">
              <w:rPr>
                <w:rFonts w:ascii="Arial" w:hAnsi="Arial"/>
                <w:b/>
                <w:color w:val="231F20"/>
                <w:spacing w:val="-1"/>
                <w:w w:val="110"/>
                <w:sz w:val="12"/>
              </w:rPr>
              <w:t>arasındaki</w:t>
            </w:r>
            <w:r>
              <w:rPr>
                <w:rFonts w:ascii="Arial" w:hAnsi="Arial"/>
                <w:b/>
                <w:color w:val="231F20"/>
                <w:spacing w:val="-1"/>
                <w:w w:val="110"/>
                <w:sz w:val="12"/>
              </w:rPr>
              <w:t xml:space="preserve"> uzun</w:t>
            </w:r>
            <w:r>
              <w:rPr>
                <w:rFonts w:ascii="Arial" w:hAnsi="Arial"/>
                <w:b/>
                <w:color w:val="231F20"/>
                <w:spacing w:val="-35"/>
                <w:w w:val="110"/>
                <w:sz w:val="12"/>
              </w:rPr>
              <w:t xml:space="preserve"> </w:t>
            </w:r>
            <w:r w:rsidR="0012441B">
              <w:rPr>
                <w:rFonts w:ascii="Arial" w:hAnsi="Arial"/>
                <w:b/>
                <w:color w:val="231F20"/>
                <w:w w:val="110"/>
                <w:sz w:val="12"/>
              </w:rPr>
              <w:t>taşıma</w:t>
            </w:r>
            <w:r>
              <w:rPr>
                <w:rFonts w:ascii="Arial" w:hAnsi="Arial"/>
                <w:b/>
                <w:color w:val="231F20"/>
                <w:w w:val="110"/>
                <w:sz w:val="12"/>
              </w:rPr>
              <w:t xml:space="preserve"> sürelerinin </w:t>
            </w:r>
            <w:r w:rsidR="0012441B">
              <w:rPr>
                <w:rFonts w:ascii="Arial" w:hAnsi="Arial"/>
                <w:b/>
                <w:color w:val="231F20"/>
                <w:w w:val="110"/>
                <w:sz w:val="12"/>
              </w:rPr>
              <w:t>kısaltılmasına</w:t>
            </w:r>
            <w:r>
              <w:rPr>
                <w:rFonts w:ascii="Arial" w:hAnsi="Arial"/>
                <w:b/>
                <w:color w:val="231F20"/>
                <w:spacing w:val="1"/>
                <w:w w:val="110"/>
                <w:sz w:val="12"/>
              </w:rPr>
              <w:t xml:space="preserve"> </w:t>
            </w:r>
            <w:r>
              <w:rPr>
                <w:rFonts w:ascii="Arial" w:hAnsi="Arial"/>
                <w:b/>
                <w:color w:val="231F20"/>
                <w:w w:val="110"/>
                <w:sz w:val="12"/>
              </w:rPr>
              <w:t>ilişkin</w:t>
            </w:r>
            <w:r>
              <w:rPr>
                <w:rFonts w:ascii="Arial" w:hAnsi="Arial"/>
                <w:b/>
                <w:color w:val="231F20"/>
                <w:spacing w:val="-8"/>
                <w:w w:val="110"/>
                <w:sz w:val="12"/>
              </w:rPr>
              <w:t xml:space="preserve"> </w:t>
            </w:r>
            <w:r w:rsidR="0012441B">
              <w:rPr>
                <w:rFonts w:ascii="Arial" w:hAnsi="Arial"/>
                <w:b/>
                <w:color w:val="231F20"/>
                <w:w w:val="110"/>
                <w:sz w:val="12"/>
              </w:rPr>
              <w:t>çalışmalar</w:t>
            </w:r>
            <w:r>
              <w:rPr>
                <w:rFonts w:ascii="Arial" w:hAnsi="Arial"/>
                <w:b/>
                <w:color w:val="231F20"/>
                <w:spacing w:val="-7"/>
                <w:w w:val="110"/>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Pr>
          <w:p w14:paraId="5044BCA2" w14:textId="77777777" w:rsidR="00F87FC8" w:rsidRDefault="00F87FC8" w:rsidP="00A16F78">
            <w:pPr>
              <w:pStyle w:val="TableParagraph"/>
              <w:rPr>
                <w:rFonts w:ascii="Tahoma"/>
                <w:b/>
                <w:sz w:val="16"/>
              </w:rPr>
            </w:pPr>
          </w:p>
          <w:p w14:paraId="7805844A" w14:textId="77777777" w:rsidR="00F87FC8" w:rsidRDefault="00F87FC8" w:rsidP="00A16F78">
            <w:pPr>
              <w:pStyle w:val="TableParagraph"/>
              <w:spacing w:before="5"/>
              <w:rPr>
                <w:rFonts w:ascii="Tahoma"/>
                <w:b/>
                <w:sz w:val="20"/>
              </w:rPr>
            </w:pPr>
          </w:p>
          <w:p w14:paraId="06B10B3D" w14:textId="77777777" w:rsidR="00F87FC8" w:rsidRDefault="00F87FC8" w:rsidP="00A16F78">
            <w:pPr>
              <w:pStyle w:val="TableParagraph"/>
              <w:spacing w:line="295" w:lineRule="auto"/>
              <w:ind w:left="114" w:right="310"/>
              <w:rPr>
                <w:sz w:val="12"/>
              </w:rPr>
            </w:pPr>
            <w:r>
              <w:rPr>
                <w:color w:val="231F20"/>
                <w:w w:val="95"/>
                <w:sz w:val="12"/>
              </w:rPr>
              <w:t>Ülkemizle Avustralya arasında Türk konteyner</w:t>
            </w:r>
            <w:r>
              <w:rPr>
                <w:color w:val="231F20"/>
                <w:spacing w:val="1"/>
                <w:w w:val="95"/>
                <w:sz w:val="12"/>
              </w:rPr>
              <w:t xml:space="preserve"> </w:t>
            </w:r>
            <w:r>
              <w:rPr>
                <w:color w:val="231F20"/>
                <w:sz w:val="12"/>
              </w:rPr>
              <w:t>taşımacılığı firmaları tarafından taşıma</w:t>
            </w:r>
            <w:r>
              <w:rPr>
                <w:color w:val="231F20"/>
                <w:spacing w:val="1"/>
                <w:sz w:val="12"/>
              </w:rPr>
              <w:t xml:space="preserve"> </w:t>
            </w:r>
            <w:r>
              <w:rPr>
                <w:color w:val="231F20"/>
                <w:w w:val="95"/>
                <w:sz w:val="12"/>
              </w:rPr>
              <w:t>yapılmamaktadır. Öte yandan uluslararası hatlar</w:t>
            </w:r>
            <w:r>
              <w:rPr>
                <w:color w:val="231F20"/>
                <w:spacing w:val="1"/>
                <w:w w:val="95"/>
                <w:sz w:val="12"/>
              </w:rPr>
              <w:t xml:space="preserve"> </w:t>
            </w:r>
            <w:r>
              <w:rPr>
                <w:color w:val="231F20"/>
                <w:w w:val="95"/>
                <w:sz w:val="12"/>
              </w:rPr>
              <w:t>tarafından yapılan taşımalar İtalya’da yer alan Gioia</w:t>
            </w:r>
            <w:r>
              <w:rPr>
                <w:color w:val="231F20"/>
                <w:spacing w:val="1"/>
                <w:w w:val="95"/>
                <w:sz w:val="12"/>
              </w:rPr>
              <w:t xml:space="preserve"> </w:t>
            </w:r>
            <w:r>
              <w:rPr>
                <w:color w:val="231F20"/>
                <w:sz w:val="12"/>
              </w:rPr>
              <w:t>Tauro ve Singapur gibi ana aktarma limanlarında</w:t>
            </w:r>
            <w:r>
              <w:rPr>
                <w:color w:val="231F20"/>
                <w:spacing w:val="1"/>
                <w:sz w:val="12"/>
              </w:rPr>
              <w:t xml:space="preserve"> </w:t>
            </w:r>
            <w:r>
              <w:rPr>
                <w:color w:val="231F20"/>
                <w:spacing w:val="-1"/>
                <w:sz w:val="12"/>
              </w:rPr>
              <w:t>aktarılmakta</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bu</w:t>
            </w:r>
            <w:r>
              <w:rPr>
                <w:color w:val="231F20"/>
                <w:spacing w:val="-11"/>
                <w:sz w:val="12"/>
              </w:rPr>
              <w:t xml:space="preserve"> </w:t>
            </w:r>
            <w:r>
              <w:rPr>
                <w:color w:val="231F20"/>
                <w:spacing w:val="-1"/>
                <w:sz w:val="12"/>
              </w:rPr>
              <w:t>süreçte</w:t>
            </w:r>
            <w:r>
              <w:rPr>
                <w:color w:val="231F20"/>
                <w:spacing w:val="-12"/>
                <w:sz w:val="12"/>
              </w:rPr>
              <w:t xml:space="preserve"> </w:t>
            </w:r>
            <w:r>
              <w:rPr>
                <w:color w:val="231F20"/>
                <w:sz w:val="12"/>
              </w:rPr>
              <w:t>zaman</w:t>
            </w:r>
            <w:r>
              <w:rPr>
                <w:color w:val="231F20"/>
                <w:spacing w:val="-11"/>
                <w:sz w:val="12"/>
              </w:rPr>
              <w:t xml:space="preserve"> </w:t>
            </w:r>
            <w:r>
              <w:rPr>
                <w:color w:val="231F20"/>
                <w:sz w:val="12"/>
              </w:rPr>
              <w:t>kaybedilmektedir.</w:t>
            </w:r>
          </w:p>
          <w:p w14:paraId="5108DC7B" w14:textId="77777777" w:rsidR="00F87FC8" w:rsidRDefault="00F87FC8" w:rsidP="00A16F78">
            <w:pPr>
              <w:pStyle w:val="TableParagraph"/>
              <w:spacing w:before="4" w:line="295" w:lineRule="auto"/>
              <w:ind w:left="114" w:right="165"/>
              <w:rPr>
                <w:sz w:val="12"/>
              </w:rPr>
            </w:pPr>
            <w:r>
              <w:rPr>
                <w:color w:val="231F20"/>
                <w:spacing w:val="-1"/>
                <w:sz w:val="12"/>
              </w:rPr>
              <w:t xml:space="preserve">Yine uğrak yapılan liman </w:t>
            </w:r>
            <w:r>
              <w:rPr>
                <w:color w:val="231F20"/>
                <w:sz w:val="12"/>
              </w:rPr>
              <w:t>sayısı da taşıma sürelerinin</w:t>
            </w:r>
            <w:r>
              <w:rPr>
                <w:color w:val="231F20"/>
                <w:spacing w:val="1"/>
                <w:sz w:val="12"/>
              </w:rPr>
              <w:t xml:space="preserve"> </w:t>
            </w:r>
            <w:r>
              <w:rPr>
                <w:color w:val="231F20"/>
                <w:sz w:val="12"/>
              </w:rPr>
              <w:t>artmasına</w:t>
            </w:r>
            <w:r>
              <w:rPr>
                <w:color w:val="231F20"/>
                <w:spacing w:val="-11"/>
                <w:sz w:val="12"/>
              </w:rPr>
              <w:t xml:space="preserve"> </w:t>
            </w:r>
            <w:r>
              <w:rPr>
                <w:color w:val="231F20"/>
                <w:sz w:val="12"/>
              </w:rPr>
              <w:t>neden</w:t>
            </w:r>
            <w:r>
              <w:rPr>
                <w:color w:val="231F20"/>
                <w:spacing w:val="-10"/>
                <w:sz w:val="12"/>
              </w:rPr>
              <w:t xml:space="preserve"> </w:t>
            </w:r>
            <w:r>
              <w:rPr>
                <w:color w:val="231F20"/>
                <w:sz w:val="12"/>
              </w:rPr>
              <w:t>olmaktadır.</w:t>
            </w:r>
            <w:r>
              <w:rPr>
                <w:color w:val="231F20"/>
                <w:spacing w:val="-10"/>
                <w:sz w:val="12"/>
              </w:rPr>
              <w:t xml:space="preserve"> </w:t>
            </w:r>
            <w:r>
              <w:rPr>
                <w:color w:val="231F20"/>
                <w:sz w:val="12"/>
              </w:rPr>
              <w:t>Bu</w:t>
            </w:r>
            <w:r>
              <w:rPr>
                <w:color w:val="231F20"/>
                <w:spacing w:val="-10"/>
                <w:sz w:val="12"/>
              </w:rPr>
              <w:t xml:space="preserve"> </w:t>
            </w:r>
            <w:r>
              <w:rPr>
                <w:color w:val="231F20"/>
                <w:sz w:val="12"/>
              </w:rPr>
              <w:t>kapsamda</w:t>
            </w:r>
            <w:r>
              <w:rPr>
                <w:color w:val="231F20"/>
                <w:spacing w:val="-11"/>
                <w:sz w:val="12"/>
              </w:rPr>
              <w:t xml:space="preserve"> </w:t>
            </w:r>
            <w:r>
              <w:rPr>
                <w:color w:val="231F20"/>
                <w:sz w:val="12"/>
              </w:rPr>
              <w:t>halihazırda</w:t>
            </w:r>
            <w:r>
              <w:rPr>
                <w:color w:val="231F20"/>
                <w:spacing w:val="-39"/>
                <w:sz w:val="12"/>
              </w:rPr>
              <w:t xml:space="preserve"> </w:t>
            </w:r>
            <w:r>
              <w:rPr>
                <w:color w:val="231F20"/>
                <w:sz w:val="12"/>
              </w:rPr>
              <w:t>30 ila 48 gün arasında değişen taşıma sürelerinin</w:t>
            </w:r>
            <w:r>
              <w:rPr>
                <w:color w:val="231F20"/>
                <w:spacing w:val="1"/>
                <w:sz w:val="12"/>
              </w:rPr>
              <w:t xml:space="preserve"> </w:t>
            </w:r>
            <w:r>
              <w:rPr>
                <w:color w:val="231F20"/>
                <w:w w:val="95"/>
                <w:sz w:val="12"/>
              </w:rPr>
              <w:t>kısaltılmasını</w:t>
            </w:r>
            <w:r>
              <w:rPr>
                <w:color w:val="231F20"/>
                <w:spacing w:val="5"/>
                <w:w w:val="95"/>
                <w:sz w:val="12"/>
              </w:rPr>
              <w:t xml:space="preserve"> </w:t>
            </w:r>
            <w:r>
              <w:rPr>
                <w:color w:val="231F20"/>
                <w:w w:val="95"/>
                <w:sz w:val="12"/>
              </w:rPr>
              <w:t>ve</w:t>
            </w:r>
            <w:r>
              <w:rPr>
                <w:color w:val="231F20"/>
                <w:spacing w:val="6"/>
                <w:w w:val="95"/>
                <w:sz w:val="12"/>
              </w:rPr>
              <w:t xml:space="preserve"> </w:t>
            </w:r>
            <w:r>
              <w:rPr>
                <w:color w:val="231F20"/>
                <w:w w:val="95"/>
                <w:sz w:val="12"/>
              </w:rPr>
              <w:t>27-30</w:t>
            </w:r>
            <w:r>
              <w:rPr>
                <w:color w:val="231F20"/>
                <w:spacing w:val="5"/>
                <w:w w:val="95"/>
                <w:sz w:val="12"/>
              </w:rPr>
              <w:t xml:space="preserve"> </w:t>
            </w:r>
            <w:r>
              <w:rPr>
                <w:color w:val="231F20"/>
                <w:w w:val="95"/>
                <w:sz w:val="12"/>
              </w:rPr>
              <w:t>gün</w:t>
            </w:r>
            <w:r>
              <w:rPr>
                <w:color w:val="231F20"/>
                <w:spacing w:val="6"/>
                <w:w w:val="95"/>
                <w:sz w:val="12"/>
              </w:rPr>
              <w:t xml:space="preserve"> </w:t>
            </w:r>
            <w:r>
              <w:rPr>
                <w:color w:val="231F20"/>
                <w:w w:val="95"/>
                <w:sz w:val="12"/>
              </w:rPr>
              <w:t>içinde</w:t>
            </w:r>
            <w:r>
              <w:rPr>
                <w:color w:val="231F20"/>
                <w:spacing w:val="5"/>
                <w:w w:val="95"/>
                <w:sz w:val="12"/>
              </w:rPr>
              <w:t xml:space="preserve"> </w:t>
            </w:r>
            <w:r>
              <w:rPr>
                <w:color w:val="231F20"/>
                <w:w w:val="95"/>
                <w:sz w:val="12"/>
              </w:rPr>
              <w:t>taşıma</w:t>
            </w:r>
            <w:r>
              <w:rPr>
                <w:color w:val="231F20"/>
                <w:spacing w:val="6"/>
                <w:w w:val="95"/>
                <w:sz w:val="12"/>
              </w:rPr>
              <w:t xml:space="preserve"> </w:t>
            </w:r>
            <w:r>
              <w:rPr>
                <w:color w:val="231F20"/>
                <w:w w:val="95"/>
                <w:sz w:val="12"/>
              </w:rPr>
              <w:t>yapan</w:t>
            </w:r>
            <w:r>
              <w:rPr>
                <w:color w:val="231F20"/>
                <w:spacing w:val="5"/>
                <w:w w:val="95"/>
                <w:sz w:val="12"/>
              </w:rPr>
              <w:t xml:space="preserve"> </w:t>
            </w:r>
            <w:r>
              <w:rPr>
                <w:color w:val="231F20"/>
                <w:w w:val="95"/>
                <w:sz w:val="12"/>
              </w:rPr>
              <w:t>hatların</w:t>
            </w:r>
            <w:r>
              <w:rPr>
                <w:color w:val="231F20"/>
                <w:spacing w:val="-37"/>
                <w:w w:val="95"/>
                <w:sz w:val="12"/>
              </w:rPr>
              <w:t xml:space="preserve"> </w:t>
            </w:r>
            <w:r>
              <w:rPr>
                <w:color w:val="231F20"/>
                <w:w w:val="95"/>
                <w:sz w:val="12"/>
              </w:rPr>
              <w:t>sayısının artırılmasını sağlamak üzere Türk firmaları</w:t>
            </w:r>
            <w:r>
              <w:rPr>
                <w:color w:val="231F20"/>
                <w:spacing w:val="1"/>
                <w:w w:val="95"/>
                <w:sz w:val="12"/>
              </w:rPr>
              <w:t xml:space="preserve"> </w:t>
            </w:r>
            <w:r>
              <w:rPr>
                <w:color w:val="231F20"/>
                <w:sz w:val="12"/>
              </w:rPr>
              <w:t>tarafından</w:t>
            </w:r>
            <w:r>
              <w:rPr>
                <w:color w:val="231F20"/>
                <w:spacing w:val="-10"/>
                <w:sz w:val="12"/>
              </w:rPr>
              <w:t xml:space="preserve"> </w:t>
            </w:r>
            <w:r>
              <w:rPr>
                <w:color w:val="231F20"/>
                <w:sz w:val="12"/>
              </w:rPr>
              <w:t>kurulabilecek</w:t>
            </w:r>
            <w:r>
              <w:rPr>
                <w:color w:val="231F20"/>
                <w:spacing w:val="-9"/>
                <w:sz w:val="12"/>
              </w:rPr>
              <w:t xml:space="preserve"> </w:t>
            </w:r>
            <w:r>
              <w:rPr>
                <w:color w:val="231F20"/>
                <w:sz w:val="12"/>
              </w:rPr>
              <w:t>ülkemiz</w:t>
            </w:r>
            <w:r>
              <w:rPr>
                <w:color w:val="231F20"/>
                <w:spacing w:val="-9"/>
                <w:sz w:val="12"/>
              </w:rPr>
              <w:t xml:space="preserve"> </w:t>
            </w:r>
            <w:r>
              <w:rPr>
                <w:color w:val="231F20"/>
                <w:sz w:val="12"/>
              </w:rPr>
              <w:t>başlangıçlı</w:t>
            </w:r>
            <w:r>
              <w:rPr>
                <w:color w:val="231F20"/>
                <w:spacing w:val="-9"/>
                <w:sz w:val="12"/>
              </w:rPr>
              <w:t xml:space="preserve"> </w:t>
            </w:r>
            <w:r>
              <w:rPr>
                <w:color w:val="231F20"/>
                <w:sz w:val="12"/>
              </w:rPr>
              <w:t>konteyner</w:t>
            </w:r>
            <w:r>
              <w:rPr>
                <w:color w:val="231F20"/>
                <w:spacing w:val="-39"/>
                <w:sz w:val="12"/>
              </w:rPr>
              <w:t xml:space="preserve"> </w:t>
            </w:r>
            <w:r>
              <w:rPr>
                <w:color w:val="231F20"/>
                <w:spacing w:val="-1"/>
                <w:sz w:val="12"/>
              </w:rPr>
              <w:t xml:space="preserve">hatları desteklenecektir. </w:t>
            </w:r>
            <w:r>
              <w:rPr>
                <w:color w:val="231F20"/>
                <w:sz w:val="12"/>
              </w:rPr>
              <w:t>Aynı zamanda ülkemiz</w:t>
            </w:r>
            <w:r>
              <w:rPr>
                <w:color w:val="231F20"/>
                <w:spacing w:val="1"/>
                <w:sz w:val="12"/>
              </w:rPr>
              <w:t xml:space="preserve"> </w:t>
            </w:r>
            <w:r>
              <w:rPr>
                <w:color w:val="231F20"/>
                <w:w w:val="95"/>
                <w:sz w:val="12"/>
              </w:rPr>
              <w:t>yüklerinin Türk firmaları tarafından İtalya’daki Gioia</w:t>
            </w:r>
            <w:r>
              <w:rPr>
                <w:color w:val="231F20"/>
                <w:spacing w:val="1"/>
                <w:w w:val="95"/>
                <w:sz w:val="12"/>
              </w:rPr>
              <w:t xml:space="preserve"> </w:t>
            </w:r>
            <w:r>
              <w:rPr>
                <w:color w:val="231F20"/>
                <w:w w:val="95"/>
                <w:sz w:val="12"/>
              </w:rPr>
              <w:t>Tauro ve Singapur gibi Avustralya’ya yönelik ana</w:t>
            </w:r>
            <w:r>
              <w:rPr>
                <w:color w:val="231F20"/>
                <w:spacing w:val="1"/>
                <w:w w:val="95"/>
                <w:sz w:val="12"/>
              </w:rPr>
              <w:t xml:space="preserve"> </w:t>
            </w:r>
            <w:r>
              <w:rPr>
                <w:color w:val="231F20"/>
                <w:spacing w:val="-1"/>
                <w:sz w:val="12"/>
              </w:rPr>
              <w:t xml:space="preserve">aktarma limanlarına ulaştırılması </w:t>
            </w:r>
            <w:r>
              <w:rPr>
                <w:color w:val="231F20"/>
                <w:sz w:val="12"/>
              </w:rPr>
              <w:t>yoluyla taşıma</w:t>
            </w:r>
            <w:r>
              <w:rPr>
                <w:color w:val="231F20"/>
                <w:spacing w:val="1"/>
                <w:sz w:val="12"/>
              </w:rPr>
              <w:t xml:space="preserve"> </w:t>
            </w:r>
            <w:r>
              <w:rPr>
                <w:color w:val="231F20"/>
                <w:w w:val="95"/>
                <w:sz w:val="12"/>
              </w:rPr>
              <w:t>süreçleri</w:t>
            </w:r>
            <w:r>
              <w:rPr>
                <w:color w:val="231F20"/>
                <w:spacing w:val="-8"/>
                <w:w w:val="95"/>
                <w:sz w:val="12"/>
              </w:rPr>
              <w:t xml:space="preserve"> </w:t>
            </w:r>
            <w:r>
              <w:rPr>
                <w:color w:val="231F20"/>
                <w:w w:val="95"/>
                <w:sz w:val="12"/>
              </w:rPr>
              <w:t>daha</w:t>
            </w:r>
            <w:r>
              <w:rPr>
                <w:color w:val="231F20"/>
                <w:spacing w:val="-8"/>
                <w:w w:val="95"/>
                <w:sz w:val="12"/>
              </w:rPr>
              <w:t xml:space="preserve"> </w:t>
            </w:r>
            <w:r>
              <w:rPr>
                <w:color w:val="231F20"/>
                <w:w w:val="95"/>
                <w:sz w:val="12"/>
              </w:rPr>
              <w:t>etkin</w:t>
            </w:r>
            <w:r>
              <w:rPr>
                <w:color w:val="231F20"/>
                <w:spacing w:val="-8"/>
                <w:w w:val="95"/>
                <w:sz w:val="12"/>
              </w:rPr>
              <w:t xml:space="preserve"> </w:t>
            </w:r>
            <w:r>
              <w:rPr>
                <w:color w:val="231F20"/>
                <w:w w:val="95"/>
                <w:sz w:val="12"/>
              </w:rPr>
              <w:t>hale</w:t>
            </w:r>
            <w:r>
              <w:rPr>
                <w:color w:val="231F20"/>
                <w:spacing w:val="-8"/>
                <w:w w:val="95"/>
                <w:sz w:val="12"/>
              </w:rPr>
              <w:t xml:space="preserve"> </w:t>
            </w:r>
            <w:r>
              <w:rPr>
                <w:color w:val="231F20"/>
                <w:w w:val="95"/>
                <w:sz w:val="12"/>
              </w:rPr>
              <w:t>getirilecektir.</w:t>
            </w:r>
          </w:p>
        </w:tc>
        <w:tc>
          <w:tcPr>
            <w:tcW w:w="1573" w:type="dxa"/>
          </w:tcPr>
          <w:p w14:paraId="5BFF32CC" w14:textId="77777777" w:rsidR="00F87FC8" w:rsidRDefault="00F87FC8" w:rsidP="00A16F78">
            <w:pPr>
              <w:pStyle w:val="TableParagraph"/>
              <w:rPr>
                <w:rFonts w:ascii="Tahoma"/>
                <w:b/>
                <w:sz w:val="16"/>
              </w:rPr>
            </w:pPr>
          </w:p>
          <w:p w14:paraId="684CAD53" w14:textId="77777777" w:rsidR="00F87FC8" w:rsidRDefault="00F87FC8" w:rsidP="00A16F78">
            <w:pPr>
              <w:pStyle w:val="TableParagraph"/>
              <w:rPr>
                <w:rFonts w:ascii="Tahoma"/>
                <w:b/>
                <w:sz w:val="16"/>
              </w:rPr>
            </w:pPr>
          </w:p>
          <w:p w14:paraId="60A23499" w14:textId="77777777" w:rsidR="00F87FC8" w:rsidRDefault="00F87FC8" w:rsidP="00A16F78">
            <w:pPr>
              <w:pStyle w:val="TableParagraph"/>
              <w:rPr>
                <w:rFonts w:ascii="Tahoma"/>
                <w:b/>
                <w:sz w:val="16"/>
              </w:rPr>
            </w:pPr>
          </w:p>
          <w:p w14:paraId="49C8BD8E" w14:textId="77777777" w:rsidR="00F87FC8" w:rsidRDefault="00F87FC8" w:rsidP="00A16F78">
            <w:pPr>
              <w:pStyle w:val="TableParagraph"/>
              <w:rPr>
                <w:rFonts w:ascii="Tahoma"/>
                <w:b/>
                <w:sz w:val="16"/>
              </w:rPr>
            </w:pPr>
          </w:p>
          <w:p w14:paraId="351CC09C" w14:textId="77777777" w:rsidR="00F87FC8" w:rsidRDefault="00F87FC8" w:rsidP="00A16F78">
            <w:pPr>
              <w:pStyle w:val="TableParagraph"/>
              <w:rPr>
                <w:rFonts w:ascii="Tahoma"/>
                <w:b/>
                <w:sz w:val="16"/>
              </w:rPr>
            </w:pPr>
          </w:p>
          <w:p w14:paraId="2B15FA36" w14:textId="77777777" w:rsidR="00F87FC8" w:rsidRDefault="00F87FC8" w:rsidP="00A16F78">
            <w:pPr>
              <w:pStyle w:val="TableParagraph"/>
              <w:rPr>
                <w:rFonts w:ascii="Tahoma"/>
                <w:b/>
                <w:sz w:val="16"/>
              </w:rPr>
            </w:pPr>
          </w:p>
          <w:p w14:paraId="052CC5C8" w14:textId="77777777" w:rsidR="00F87FC8" w:rsidRDefault="00F87FC8" w:rsidP="00A16F78">
            <w:pPr>
              <w:pStyle w:val="TableParagraph"/>
              <w:spacing w:before="1"/>
              <w:rPr>
                <w:rFonts w:ascii="Tahoma"/>
                <w:b/>
                <w:sz w:val="17"/>
              </w:rPr>
            </w:pPr>
          </w:p>
          <w:p w14:paraId="21AC4D2B" w14:textId="77777777" w:rsidR="00F87FC8" w:rsidRDefault="00F87FC8" w:rsidP="00A16F78">
            <w:pPr>
              <w:pStyle w:val="TableParagraph"/>
              <w:spacing w:line="312" w:lineRule="auto"/>
              <w:ind w:left="136"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A193758" w14:textId="77777777" w:rsidR="00F87FC8" w:rsidRDefault="00F87FC8" w:rsidP="00A16F78">
            <w:pPr>
              <w:pStyle w:val="TableParagraph"/>
              <w:rPr>
                <w:rFonts w:ascii="Tahoma"/>
                <w:b/>
                <w:sz w:val="15"/>
              </w:rPr>
            </w:pPr>
          </w:p>
          <w:p w14:paraId="646D2B2B" w14:textId="77777777" w:rsidR="00F87FC8" w:rsidRDefault="00F87FC8" w:rsidP="00A16F78">
            <w:pPr>
              <w:pStyle w:val="TableParagraph"/>
              <w:spacing w:line="312" w:lineRule="auto"/>
              <w:ind w:left="136" w:right="111"/>
              <w:jc w:val="center"/>
              <w:rPr>
                <w:rFonts w:ascii="Arial" w:hAnsi="Arial"/>
                <w:b/>
                <w:sz w:val="12"/>
              </w:rPr>
            </w:pPr>
          </w:p>
        </w:tc>
        <w:tc>
          <w:tcPr>
            <w:tcW w:w="1577" w:type="dxa"/>
          </w:tcPr>
          <w:p w14:paraId="4B1E08A8" w14:textId="77777777" w:rsidR="00F87FC8" w:rsidRDefault="00F87FC8" w:rsidP="00A16F78">
            <w:pPr>
              <w:pStyle w:val="TableParagraph"/>
              <w:rPr>
                <w:rFonts w:ascii="Tahoma"/>
                <w:b/>
                <w:sz w:val="16"/>
              </w:rPr>
            </w:pPr>
          </w:p>
          <w:p w14:paraId="5A3EEE6B" w14:textId="77777777" w:rsidR="00F87FC8" w:rsidRPr="0042665F" w:rsidRDefault="00F87FC8" w:rsidP="00A16F78"/>
          <w:p w14:paraId="3B4D7376" w14:textId="77777777" w:rsidR="00F87FC8" w:rsidRPr="0042665F" w:rsidRDefault="00F87FC8" w:rsidP="00A16F78"/>
          <w:p w14:paraId="2553419F" w14:textId="77777777" w:rsidR="00F87FC8" w:rsidRPr="0042665F" w:rsidRDefault="00F87FC8" w:rsidP="00A16F78"/>
          <w:p w14:paraId="06093CBE" w14:textId="77777777" w:rsidR="00F87FC8" w:rsidRDefault="00F87FC8" w:rsidP="00A16F78"/>
          <w:p w14:paraId="2B6BFF8B" w14:textId="77777777" w:rsidR="00F87FC8" w:rsidRDefault="00F87FC8" w:rsidP="00A16F78">
            <w:pPr>
              <w:pStyle w:val="TableParagraph"/>
              <w:spacing w:before="1"/>
              <w:ind w:left="133" w:right="111"/>
              <w:jc w:val="center"/>
              <w:rPr>
                <w:rFonts w:ascii="Arial" w:hAnsi="Arial"/>
                <w:b/>
                <w:sz w:val="12"/>
              </w:rPr>
            </w:pPr>
            <w:r>
              <w:rPr>
                <w:rFonts w:ascii="Arial" w:hAnsi="Arial"/>
                <w:b/>
                <w:color w:val="231F20"/>
                <w:w w:val="105"/>
                <w:sz w:val="12"/>
              </w:rPr>
              <w:t xml:space="preserve">İş birliği </w:t>
            </w:r>
            <w:r w:rsidR="0012441B">
              <w:rPr>
                <w:rFonts w:ascii="Arial" w:hAnsi="Arial"/>
                <w:b/>
                <w:color w:val="231F20"/>
                <w:w w:val="105"/>
                <w:sz w:val="12"/>
              </w:rPr>
              <w:t>Kuruluşları</w:t>
            </w:r>
          </w:p>
          <w:p w14:paraId="69374C03" w14:textId="77777777" w:rsidR="00F87FC8" w:rsidRDefault="00F87FC8" w:rsidP="00A16F78">
            <w:pPr>
              <w:pStyle w:val="TableParagraph"/>
              <w:spacing w:before="4"/>
              <w:rPr>
                <w:rFonts w:ascii="Tahoma"/>
                <w:b/>
                <w:sz w:val="18"/>
              </w:rPr>
            </w:pPr>
          </w:p>
          <w:p w14:paraId="75BBD464" w14:textId="77777777" w:rsidR="00F87FC8" w:rsidRDefault="00F87FC8" w:rsidP="00A16F78">
            <w:pPr>
              <w:jc w:val="center"/>
              <w:rPr>
                <w:rFonts w:ascii="Arial" w:hAnsi="Arial"/>
                <w:b/>
                <w:color w:val="231F20"/>
                <w:w w:val="105"/>
                <w:sz w:val="12"/>
              </w:rPr>
            </w:pPr>
            <w:r>
              <w:rPr>
                <w:rFonts w:ascii="Arial" w:hAnsi="Arial"/>
                <w:b/>
                <w:color w:val="231F20"/>
                <w:w w:val="105"/>
                <w:sz w:val="12"/>
              </w:rPr>
              <w:t>İlgili Sektör</w:t>
            </w:r>
            <w:r>
              <w:rPr>
                <w:rFonts w:ascii="Arial" w:hAnsi="Arial"/>
                <w:b/>
                <w:color w:val="231F20"/>
                <w:spacing w:val="-32"/>
                <w:w w:val="105"/>
                <w:sz w:val="12"/>
              </w:rPr>
              <w:t xml:space="preserve">   </w:t>
            </w:r>
            <w:r>
              <w:rPr>
                <w:rFonts w:ascii="Arial" w:hAnsi="Arial"/>
                <w:b/>
                <w:color w:val="231F20"/>
                <w:w w:val="105"/>
                <w:sz w:val="12"/>
              </w:rPr>
              <w:t>Temsilcileri</w:t>
            </w:r>
          </w:p>
          <w:p w14:paraId="620D8608" w14:textId="77777777" w:rsidR="008579A9" w:rsidRDefault="008579A9" w:rsidP="00A16F78">
            <w:pPr>
              <w:jc w:val="center"/>
            </w:pPr>
          </w:p>
          <w:p w14:paraId="096C0B1A" w14:textId="664318CD" w:rsidR="008579A9" w:rsidRPr="0042665F" w:rsidRDefault="008579A9" w:rsidP="00A16F78">
            <w:pPr>
              <w:jc w:val="center"/>
            </w:pPr>
            <w:r>
              <w:rPr>
                <w:rFonts w:ascii="Arial"/>
                <w:b/>
                <w:sz w:val="12"/>
              </w:rPr>
              <w:t>DE</w:t>
            </w:r>
            <w:r>
              <w:rPr>
                <w:rFonts w:ascii="Arial"/>
                <w:b/>
                <w:sz w:val="12"/>
              </w:rPr>
              <w:t>İ</w:t>
            </w:r>
            <w:r>
              <w:rPr>
                <w:rFonts w:ascii="Arial"/>
                <w:b/>
                <w:sz w:val="12"/>
              </w:rPr>
              <w:t>K</w:t>
            </w:r>
          </w:p>
        </w:tc>
        <w:tc>
          <w:tcPr>
            <w:tcW w:w="1270" w:type="dxa"/>
          </w:tcPr>
          <w:p w14:paraId="10F2892A" w14:textId="77777777" w:rsidR="00F87FC8" w:rsidRDefault="00F87FC8" w:rsidP="00A16F78">
            <w:pPr>
              <w:pStyle w:val="TableParagraph"/>
              <w:rPr>
                <w:rFonts w:ascii="Tahoma"/>
                <w:b/>
                <w:sz w:val="16"/>
              </w:rPr>
            </w:pPr>
          </w:p>
          <w:p w14:paraId="4384C3E2" w14:textId="77777777" w:rsidR="00F87FC8" w:rsidRDefault="00F87FC8" w:rsidP="00A16F78">
            <w:pPr>
              <w:pStyle w:val="TableParagraph"/>
              <w:rPr>
                <w:rFonts w:ascii="Tahoma"/>
                <w:b/>
                <w:sz w:val="16"/>
              </w:rPr>
            </w:pPr>
          </w:p>
          <w:p w14:paraId="575B94B5" w14:textId="77777777" w:rsidR="00F87FC8" w:rsidRDefault="00F87FC8" w:rsidP="00A16F78">
            <w:pPr>
              <w:pStyle w:val="TableParagraph"/>
              <w:rPr>
                <w:rFonts w:ascii="Tahoma"/>
                <w:b/>
                <w:sz w:val="16"/>
              </w:rPr>
            </w:pPr>
          </w:p>
          <w:p w14:paraId="6F64DB43" w14:textId="77777777" w:rsidR="00F87FC8" w:rsidRDefault="00F87FC8" w:rsidP="00A16F78">
            <w:pPr>
              <w:pStyle w:val="TableParagraph"/>
              <w:rPr>
                <w:rFonts w:ascii="Tahoma"/>
                <w:b/>
                <w:sz w:val="16"/>
              </w:rPr>
            </w:pPr>
          </w:p>
          <w:p w14:paraId="0B3C8EAE" w14:textId="77777777" w:rsidR="00F87FC8" w:rsidRDefault="00F87FC8" w:rsidP="00A16F78">
            <w:pPr>
              <w:pStyle w:val="TableParagraph"/>
              <w:rPr>
                <w:rFonts w:ascii="Tahoma"/>
                <w:b/>
                <w:sz w:val="16"/>
              </w:rPr>
            </w:pPr>
          </w:p>
          <w:p w14:paraId="2D3A6E12" w14:textId="77777777" w:rsidR="00F87FC8" w:rsidRDefault="00F87FC8" w:rsidP="00A16F78">
            <w:pPr>
              <w:pStyle w:val="TableParagraph"/>
              <w:rPr>
                <w:rFonts w:ascii="Tahoma"/>
                <w:b/>
                <w:sz w:val="16"/>
              </w:rPr>
            </w:pPr>
          </w:p>
          <w:p w14:paraId="359D7F9B" w14:textId="77777777" w:rsidR="00F87FC8" w:rsidRDefault="00F87FC8" w:rsidP="00A16F78">
            <w:pPr>
              <w:pStyle w:val="TableParagraph"/>
              <w:rPr>
                <w:rFonts w:ascii="Tahoma"/>
                <w:b/>
                <w:sz w:val="16"/>
              </w:rPr>
            </w:pPr>
          </w:p>
          <w:p w14:paraId="763539B1" w14:textId="77777777" w:rsidR="00F87FC8" w:rsidRDefault="00F87FC8" w:rsidP="00A16F78">
            <w:pPr>
              <w:pStyle w:val="TableParagraph"/>
              <w:rPr>
                <w:rFonts w:ascii="Tahoma"/>
                <w:b/>
                <w:sz w:val="16"/>
              </w:rPr>
            </w:pPr>
          </w:p>
          <w:p w14:paraId="72F33A14" w14:textId="77777777" w:rsidR="00F87FC8" w:rsidRDefault="00F87FC8" w:rsidP="00A16F78">
            <w:pPr>
              <w:pStyle w:val="TableParagraph"/>
              <w:rPr>
                <w:rFonts w:ascii="Tahoma"/>
                <w:b/>
                <w:sz w:val="16"/>
              </w:rPr>
            </w:pPr>
          </w:p>
          <w:p w14:paraId="7807F7FD" w14:textId="77777777" w:rsidR="00F87FC8" w:rsidRDefault="00F87FC8" w:rsidP="00A16F78">
            <w:pPr>
              <w:pStyle w:val="TableParagraph"/>
              <w:spacing w:before="2"/>
              <w:rPr>
                <w:rFonts w:ascii="Tahoma"/>
                <w:b/>
                <w:sz w:val="12"/>
              </w:rPr>
            </w:pPr>
          </w:p>
          <w:p w14:paraId="64C1A64F"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16022BA8" w14:textId="77777777" w:rsidTr="00A16F78">
        <w:trPr>
          <w:trHeight w:val="1918"/>
        </w:trPr>
        <w:tc>
          <w:tcPr>
            <w:tcW w:w="1006" w:type="dxa"/>
          </w:tcPr>
          <w:p w14:paraId="0ED217C5" w14:textId="77777777" w:rsidR="00F87FC8" w:rsidRDefault="00F87FC8" w:rsidP="00A16F78">
            <w:pPr>
              <w:pStyle w:val="TableParagraph"/>
              <w:rPr>
                <w:rFonts w:ascii="Tahoma"/>
                <w:b/>
                <w:sz w:val="24"/>
              </w:rPr>
            </w:pPr>
          </w:p>
          <w:p w14:paraId="2CE68A74" w14:textId="77777777" w:rsidR="00F87FC8" w:rsidRDefault="00F87FC8" w:rsidP="00A16F78">
            <w:pPr>
              <w:pStyle w:val="TableParagraph"/>
              <w:rPr>
                <w:rFonts w:ascii="Tahoma"/>
                <w:b/>
                <w:sz w:val="24"/>
              </w:rPr>
            </w:pPr>
          </w:p>
          <w:p w14:paraId="235A4C39" w14:textId="77777777" w:rsidR="00F87FC8" w:rsidRDefault="00F87FC8" w:rsidP="00A16F78">
            <w:pPr>
              <w:pStyle w:val="TableParagraph"/>
              <w:spacing w:before="9"/>
              <w:rPr>
                <w:rFonts w:ascii="Tahoma"/>
                <w:b/>
                <w:sz w:val="24"/>
              </w:rPr>
            </w:pPr>
          </w:p>
          <w:p w14:paraId="5A2AF681" w14:textId="77777777" w:rsidR="00F87FC8" w:rsidRDefault="00F87FC8" w:rsidP="00A16F78">
            <w:pPr>
              <w:pStyle w:val="TableParagraph"/>
              <w:ind w:left="273"/>
              <w:rPr>
                <w:rFonts w:ascii="Arial"/>
                <w:b/>
                <w:sz w:val="18"/>
              </w:rPr>
            </w:pPr>
            <w:r>
              <w:rPr>
                <w:rFonts w:ascii="Arial"/>
                <w:b/>
                <w:color w:val="2868B2"/>
                <w:w w:val="105"/>
                <w:sz w:val="18"/>
              </w:rPr>
              <w:t>3.3.4</w:t>
            </w:r>
          </w:p>
        </w:tc>
        <w:tc>
          <w:tcPr>
            <w:tcW w:w="2480" w:type="dxa"/>
          </w:tcPr>
          <w:p w14:paraId="3D3F9DDD" w14:textId="77777777" w:rsidR="00F87FC8" w:rsidRDefault="00F87FC8" w:rsidP="00A16F78">
            <w:pPr>
              <w:pStyle w:val="TableParagraph"/>
              <w:rPr>
                <w:rFonts w:ascii="Tahoma"/>
                <w:b/>
                <w:sz w:val="16"/>
              </w:rPr>
            </w:pPr>
          </w:p>
          <w:p w14:paraId="4C97E972" w14:textId="77777777" w:rsidR="00F87FC8" w:rsidRDefault="00F87FC8" w:rsidP="00A16F78">
            <w:pPr>
              <w:pStyle w:val="TableParagraph"/>
              <w:rPr>
                <w:rFonts w:ascii="Tahoma"/>
                <w:b/>
                <w:sz w:val="16"/>
              </w:rPr>
            </w:pPr>
          </w:p>
          <w:p w14:paraId="7AE3A329" w14:textId="77777777" w:rsidR="00F87FC8" w:rsidRDefault="00F87FC8" w:rsidP="00A16F78">
            <w:pPr>
              <w:pStyle w:val="TableParagraph"/>
              <w:rPr>
                <w:rFonts w:ascii="Tahoma"/>
                <w:b/>
                <w:sz w:val="16"/>
              </w:rPr>
            </w:pPr>
          </w:p>
          <w:p w14:paraId="09F7598E" w14:textId="77777777" w:rsidR="00F87FC8" w:rsidRDefault="00F87FC8" w:rsidP="00A16F78">
            <w:pPr>
              <w:pStyle w:val="TableParagraph"/>
              <w:spacing w:before="124" w:line="312" w:lineRule="auto"/>
              <w:ind w:left="91" w:right="225"/>
              <w:rPr>
                <w:rFonts w:ascii="Arial" w:hAnsi="Arial"/>
                <w:b/>
                <w:sz w:val="12"/>
              </w:rPr>
            </w:pPr>
            <w:r>
              <w:rPr>
                <w:rFonts w:ascii="Arial" w:hAnsi="Arial"/>
                <w:b/>
                <w:color w:val="231F20"/>
                <w:w w:val="110"/>
                <w:sz w:val="12"/>
              </w:rPr>
              <w:t>Katma değeri yüksek ürünlerin</w:t>
            </w:r>
            <w:r>
              <w:rPr>
                <w:rFonts w:ascii="Arial" w:hAnsi="Arial"/>
                <w:b/>
                <w:color w:val="231F20"/>
                <w:spacing w:val="1"/>
                <w:w w:val="110"/>
                <w:sz w:val="12"/>
              </w:rPr>
              <w:t xml:space="preserve"> </w:t>
            </w:r>
            <w:r>
              <w:rPr>
                <w:rFonts w:ascii="Arial" w:hAnsi="Arial"/>
                <w:b/>
                <w:color w:val="231F20"/>
                <w:spacing w:val="-1"/>
                <w:w w:val="110"/>
                <w:sz w:val="12"/>
              </w:rPr>
              <w:t>havayolu</w:t>
            </w:r>
            <w:r>
              <w:rPr>
                <w:rFonts w:ascii="Arial" w:hAnsi="Arial"/>
                <w:b/>
                <w:color w:val="231F20"/>
                <w:spacing w:val="-8"/>
                <w:w w:val="110"/>
                <w:sz w:val="12"/>
              </w:rPr>
              <w:t xml:space="preserve"> </w:t>
            </w:r>
            <w:r>
              <w:rPr>
                <w:rFonts w:ascii="Arial" w:hAnsi="Arial"/>
                <w:b/>
                <w:color w:val="231F20"/>
                <w:spacing w:val="-1"/>
                <w:w w:val="110"/>
                <w:sz w:val="12"/>
              </w:rPr>
              <w:t>ile</w:t>
            </w:r>
            <w:r>
              <w:rPr>
                <w:rFonts w:ascii="Arial" w:hAnsi="Arial"/>
                <w:b/>
                <w:color w:val="231F20"/>
                <w:spacing w:val="-7"/>
                <w:w w:val="110"/>
                <w:sz w:val="12"/>
              </w:rPr>
              <w:t xml:space="preserve"> </w:t>
            </w:r>
            <w:r>
              <w:rPr>
                <w:rFonts w:ascii="Arial" w:hAnsi="Arial"/>
                <w:b/>
                <w:color w:val="231F20"/>
                <w:spacing w:val="-1"/>
                <w:w w:val="110"/>
                <w:sz w:val="12"/>
              </w:rPr>
              <w:t>gönderilmesine</w:t>
            </w:r>
            <w:r>
              <w:rPr>
                <w:rFonts w:ascii="Arial" w:hAnsi="Arial"/>
                <w:b/>
                <w:color w:val="231F20"/>
                <w:spacing w:val="-8"/>
                <w:w w:val="110"/>
                <w:sz w:val="12"/>
              </w:rPr>
              <w:t xml:space="preserve"> </w:t>
            </w:r>
            <w:r>
              <w:rPr>
                <w:rFonts w:ascii="Arial" w:hAnsi="Arial"/>
                <w:b/>
                <w:color w:val="231F20"/>
                <w:spacing w:val="-1"/>
                <w:w w:val="110"/>
                <w:sz w:val="12"/>
              </w:rPr>
              <w:t>ilişkin</w:t>
            </w:r>
            <w:r>
              <w:rPr>
                <w:rFonts w:ascii="Arial" w:hAnsi="Arial"/>
                <w:b/>
                <w:color w:val="231F20"/>
                <w:spacing w:val="-33"/>
                <w:w w:val="110"/>
                <w:sz w:val="12"/>
              </w:rPr>
              <w:t xml:space="preserve"> </w:t>
            </w:r>
            <w:r w:rsidR="0012441B">
              <w:rPr>
                <w:rFonts w:ascii="Arial" w:hAnsi="Arial"/>
                <w:b/>
                <w:color w:val="231F20"/>
                <w:w w:val="110"/>
                <w:sz w:val="12"/>
              </w:rPr>
              <w:t>çalışmalar</w:t>
            </w:r>
            <w:r>
              <w:rPr>
                <w:rFonts w:ascii="Arial" w:hAnsi="Arial"/>
                <w:b/>
                <w:color w:val="231F20"/>
                <w:spacing w:val="-6"/>
                <w:w w:val="110"/>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Pr>
          <w:p w14:paraId="71334139" w14:textId="77777777" w:rsidR="00F87FC8" w:rsidRDefault="00F87FC8" w:rsidP="00A16F78">
            <w:pPr>
              <w:pStyle w:val="TableParagraph"/>
              <w:spacing w:before="8"/>
              <w:rPr>
                <w:rFonts w:ascii="Tahoma"/>
                <w:b/>
                <w:sz w:val="13"/>
              </w:rPr>
            </w:pPr>
          </w:p>
          <w:p w14:paraId="565A2117" w14:textId="77777777" w:rsidR="00F87FC8" w:rsidRDefault="00F87FC8" w:rsidP="00A16F78">
            <w:pPr>
              <w:pStyle w:val="TableParagraph"/>
              <w:spacing w:line="295" w:lineRule="auto"/>
              <w:ind w:left="114" w:right="226"/>
              <w:rPr>
                <w:sz w:val="12"/>
              </w:rPr>
            </w:pPr>
            <w:r>
              <w:rPr>
                <w:color w:val="231F20"/>
                <w:spacing w:val="-1"/>
                <w:sz w:val="12"/>
              </w:rPr>
              <w:t xml:space="preserve">Lojistik açıdan zaman ve maliyet </w:t>
            </w:r>
            <w:r>
              <w:rPr>
                <w:color w:val="231F20"/>
                <w:sz w:val="12"/>
              </w:rPr>
              <w:t>avantajının</w:t>
            </w:r>
            <w:r>
              <w:rPr>
                <w:color w:val="231F20"/>
                <w:spacing w:val="1"/>
                <w:sz w:val="12"/>
              </w:rPr>
              <w:t xml:space="preserve"> </w:t>
            </w:r>
            <w:r>
              <w:rPr>
                <w:color w:val="231F20"/>
                <w:sz w:val="12"/>
              </w:rPr>
              <w:t>kazanabilmesini teminen katma değerli ürünlerin</w:t>
            </w:r>
            <w:r>
              <w:rPr>
                <w:color w:val="231F20"/>
                <w:spacing w:val="1"/>
                <w:sz w:val="12"/>
              </w:rPr>
              <w:t xml:space="preserve"> </w:t>
            </w:r>
            <w:r>
              <w:rPr>
                <w:color w:val="231F20"/>
                <w:w w:val="95"/>
                <w:sz w:val="12"/>
              </w:rPr>
              <w:t>Avustralya’ya taşınmasında havayollarının payının</w:t>
            </w:r>
            <w:r>
              <w:rPr>
                <w:color w:val="231F20"/>
                <w:spacing w:val="1"/>
                <w:w w:val="95"/>
                <w:sz w:val="12"/>
              </w:rPr>
              <w:t xml:space="preserve"> </w:t>
            </w:r>
            <w:r>
              <w:rPr>
                <w:color w:val="231F20"/>
                <w:w w:val="95"/>
                <w:sz w:val="12"/>
              </w:rPr>
              <w:t>artırılmasına</w:t>
            </w:r>
            <w:r>
              <w:rPr>
                <w:color w:val="231F20"/>
                <w:spacing w:val="6"/>
                <w:w w:val="95"/>
                <w:sz w:val="12"/>
              </w:rPr>
              <w:t xml:space="preserve"> </w:t>
            </w:r>
            <w:r>
              <w:rPr>
                <w:color w:val="231F20"/>
                <w:w w:val="95"/>
                <w:sz w:val="12"/>
              </w:rPr>
              <w:t>ve</w:t>
            </w:r>
            <w:r>
              <w:rPr>
                <w:color w:val="231F20"/>
                <w:spacing w:val="6"/>
                <w:w w:val="95"/>
                <w:sz w:val="12"/>
              </w:rPr>
              <w:t xml:space="preserve"> </w:t>
            </w:r>
            <w:r>
              <w:rPr>
                <w:color w:val="231F20"/>
                <w:w w:val="95"/>
                <w:sz w:val="12"/>
              </w:rPr>
              <w:t>hava</w:t>
            </w:r>
            <w:r>
              <w:rPr>
                <w:color w:val="231F20"/>
                <w:spacing w:val="6"/>
                <w:w w:val="95"/>
                <w:sz w:val="12"/>
              </w:rPr>
              <w:t xml:space="preserve"> </w:t>
            </w:r>
            <w:r>
              <w:rPr>
                <w:color w:val="231F20"/>
                <w:w w:val="95"/>
                <w:sz w:val="12"/>
              </w:rPr>
              <w:t>kargo</w:t>
            </w:r>
            <w:r>
              <w:rPr>
                <w:color w:val="231F20"/>
                <w:spacing w:val="6"/>
                <w:w w:val="95"/>
                <w:sz w:val="12"/>
              </w:rPr>
              <w:t xml:space="preserve"> </w:t>
            </w:r>
            <w:r>
              <w:rPr>
                <w:color w:val="231F20"/>
                <w:w w:val="95"/>
                <w:sz w:val="12"/>
              </w:rPr>
              <w:t>seferlerinin</w:t>
            </w:r>
            <w:r>
              <w:rPr>
                <w:color w:val="231F20"/>
                <w:spacing w:val="6"/>
                <w:w w:val="95"/>
                <w:sz w:val="12"/>
              </w:rPr>
              <w:t xml:space="preserve"> </w:t>
            </w:r>
            <w:r>
              <w:rPr>
                <w:color w:val="231F20"/>
                <w:w w:val="95"/>
                <w:sz w:val="12"/>
              </w:rPr>
              <w:t>artırılmasına</w:t>
            </w:r>
            <w:r>
              <w:rPr>
                <w:color w:val="231F20"/>
                <w:spacing w:val="-37"/>
                <w:w w:val="95"/>
                <w:sz w:val="12"/>
              </w:rPr>
              <w:t xml:space="preserve"> </w:t>
            </w:r>
            <w:r>
              <w:rPr>
                <w:color w:val="231F20"/>
                <w:w w:val="95"/>
                <w:sz w:val="12"/>
              </w:rPr>
              <w:t>yönelik</w:t>
            </w:r>
            <w:r>
              <w:rPr>
                <w:color w:val="231F20"/>
                <w:spacing w:val="-8"/>
                <w:w w:val="95"/>
                <w:sz w:val="12"/>
              </w:rPr>
              <w:t xml:space="preserve"> </w:t>
            </w:r>
            <w:r>
              <w:rPr>
                <w:color w:val="231F20"/>
                <w:w w:val="95"/>
                <w:sz w:val="12"/>
              </w:rPr>
              <w:t>çalışmalar</w:t>
            </w:r>
            <w:r>
              <w:rPr>
                <w:color w:val="231F20"/>
                <w:spacing w:val="-8"/>
                <w:w w:val="95"/>
                <w:sz w:val="12"/>
              </w:rPr>
              <w:t xml:space="preserve"> </w:t>
            </w:r>
            <w:r>
              <w:rPr>
                <w:color w:val="231F20"/>
                <w:w w:val="95"/>
                <w:sz w:val="12"/>
              </w:rPr>
              <w:t>desteklenecektir.</w:t>
            </w:r>
          </w:p>
          <w:p w14:paraId="5AB45315" w14:textId="77777777" w:rsidR="00F87FC8" w:rsidRDefault="00F87FC8" w:rsidP="00A16F78">
            <w:pPr>
              <w:pStyle w:val="TableParagraph"/>
              <w:spacing w:before="2"/>
              <w:rPr>
                <w:rFonts w:ascii="Tahoma"/>
                <w:b/>
                <w:sz w:val="15"/>
              </w:rPr>
            </w:pPr>
          </w:p>
          <w:p w14:paraId="52E443C4" w14:textId="77777777" w:rsidR="00F87FC8" w:rsidRDefault="00F87FC8" w:rsidP="00A16F78">
            <w:pPr>
              <w:pStyle w:val="TableParagraph"/>
              <w:spacing w:line="295" w:lineRule="auto"/>
              <w:ind w:left="114" w:right="226"/>
              <w:rPr>
                <w:sz w:val="12"/>
              </w:rPr>
            </w:pPr>
            <w:r>
              <w:rPr>
                <w:color w:val="231F20"/>
                <w:w w:val="95"/>
                <w:sz w:val="12"/>
              </w:rPr>
              <w:t>Bu çerçevede, Avustralya’ya yönelik direkt sefer</w:t>
            </w:r>
            <w:r>
              <w:rPr>
                <w:color w:val="231F20"/>
                <w:spacing w:val="1"/>
                <w:w w:val="95"/>
                <w:sz w:val="12"/>
              </w:rPr>
              <w:t xml:space="preserve"> </w:t>
            </w:r>
            <w:r>
              <w:rPr>
                <w:color w:val="231F20"/>
                <w:sz w:val="12"/>
              </w:rPr>
              <w:t>konusunun</w:t>
            </w:r>
            <w:r>
              <w:rPr>
                <w:color w:val="231F20"/>
                <w:spacing w:val="-10"/>
                <w:sz w:val="12"/>
              </w:rPr>
              <w:t xml:space="preserve"> </w:t>
            </w:r>
            <w:r>
              <w:rPr>
                <w:color w:val="231F20"/>
                <w:sz w:val="12"/>
              </w:rPr>
              <w:t>THY</w:t>
            </w:r>
            <w:r>
              <w:rPr>
                <w:color w:val="231F20"/>
                <w:spacing w:val="-9"/>
                <w:sz w:val="12"/>
              </w:rPr>
              <w:t xml:space="preserve"> </w:t>
            </w:r>
            <w:r>
              <w:rPr>
                <w:color w:val="231F20"/>
                <w:sz w:val="12"/>
              </w:rPr>
              <w:t>tarafından</w:t>
            </w:r>
            <w:r>
              <w:rPr>
                <w:color w:val="231F20"/>
                <w:spacing w:val="-9"/>
                <w:sz w:val="12"/>
              </w:rPr>
              <w:t xml:space="preserve"> </w:t>
            </w:r>
            <w:r>
              <w:rPr>
                <w:color w:val="231F20"/>
                <w:sz w:val="12"/>
              </w:rPr>
              <w:t>araştırılması</w:t>
            </w:r>
            <w:r>
              <w:rPr>
                <w:color w:val="231F20"/>
                <w:spacing w:val="-9"/>
                <w:sz w:val="12"/>
              </w:rPr>
              <w:t xml:space="preserve"> </w:t>
            </w:r>
            <w:r>
              <w:rPr>
                <w:color w:val="231F20"/>
                <w:sz w:val="12"/>
              </w:rPr>
              <w:t>hususunda</w:t>
            </w:r>
            <w:r>
              <w:rPr>
                <w:color w:val="231F20"/>
                <w:spacing w:val="-39"/>
                <w:sz w:val="12"/>
              </w:rPr>
              <w:t xml:space="preserve"> </w:t>
            </w:r>
            <w:r>
              <w:rPr>
                <w:color w:val="231F20"/>
                <w:w w:val="95"/>
                <w:sz w:val="12"/>
              </w:rPr>
              <w:t>görüşmeler</w:t>
            </w:r>
            <w:r>
              <w:rPr>
                <w:color w:val="231F20"/>
                <w:spacing w:val="-9"/>
                <w:w w:val="95"/>
                <w:sz w:val="12"/>
              </w:rPr>
              <w:t xml:space="preserve"> </w:t>
            </w:r>
            <w:r>
              <w:rPr>
                <w:color w:val="231F20"/>
                <w:w w:val="95"/>
                <w:sz w:val="12"/>
              </w:rPr>
              <w:t>başlatılacaktır.</w:t>
            </w:r>
          </w:p>
        </w:tc>
        <w:tc>
          <w:tcPr>
            <w:tcW w:w="1573" w:type="dxa"/>
          </w:tcPr>
          <w:p w14:paraId="1A0888B4" w14:textId="77777777" w:rsidR="00F87FC8" w:rsidRDefault="00F87FC8" w:rsidP="00A16F78">
            <w:pPr>
              <w:pStyle w:val="TableParagraph"/>
              <w:rPr>
                <w:rFonts w:ascii="Tahoma"/>
                <w:b/>
                <w:sz w:val="16"/>
              </w:rPr>
            </w:pPr>
          </w:p>
          <w:p w14:paraId="54711457" w14:textId="77777777" w:rsidR="00F87FC8" w:rsidRDefault="00F87FC8" w:rsidP="00A16F78">
            <w:pPr>
              <w:pStyle w:val="TableParagraph"/>
              <w:spacing w:before="9"/>
              <w:rPr>
                <w:rFonts w:ascii="Tahoma"/>
                <w:b/>
                <w:sz w:val="12"/>
              </w:rPr>
            </w:pPr>
          </w:p>
          <w:p w14:paraId="11263B3B" w14:textId="77777777" w:rsidR="00F87FC8" w:rsidRDefault="00F87FC8" w:rsidP="00A16F78">
            <w:pPr>
              <w:pStyle w:val="TableParagraph"/>
              <w:spacing w:line="312" w:lineRule="auto"/>
              <w:ind w:left="136"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2BAEFF3" w14:textId="77777777" w:rsidR="00F87FC8" w:rsidRDefault="00F87FC8" w:rsidP="00A16F78">
            <w:pPr>
              <w:pStyle w:val="TableParagraph"/>
              <w:rPr>
                <w:rFonts w:ascii="Tahoma"/>
                <w:b/>
                <w:sz w:val="15"/>
              </w:rPr>
            </w:pPr>
          </w:p>
          <w:p w14:paraId="5893E284" w14:textId="77777777" w:rsidR="00F87FC8" w:rsidRDefault="00F87FC8" w:rsidP="00A16F78">
            <w:pPr>
              <w:pStyle w:val="TableParagraph"/>
              <w:ind w:left="133" w:right="111"/>
              <w:jc w:val="center"/>
              <w:rPr>
                <w:rFonts w:ascii="Arial" w:hAnsi="Arial"/>
                <w:b/>
                <w:sz w:val="12"/>
              </w:rPr>
            </w:pPr>
          </w:p>
        </w:tc>
        <w:tc>
          <w:tcPr>
            <w:tcW w:w="1577" w:type="dxa"/>
          </w:tcPr>
          <w:p w14:paraId="3C65C65C" w14:textId="77777777" w:rsidR="00F87FC8" w:rsidRDefault="00F87FC8" w:rsidP="00A16F78"/>
          <w:p w14:paraId="27779130" w14:textId="77777777" w:rsidR="00F87FC8" w:rsidRDefault="00F87FC8" w:rsidP="00A16F78">
            <w:pPr>
              <w:pStyle w:val="TableParagraph"/>
              <w:spacing w:line="312" w:lineRule="auto"/>
              <w:ind w:left="136" w:right="111"/>
              <w:jc w:val="center"/>
              <w:rPr>
                <w:rFonts w:ascii="Arial" w:hAnsi="Arial"/>
                <w:b/>
                <w:sz w:val="12"/>
              </w:rPr>
            </w:pPr>
            <w:r>
              <w:rPr>
                <w:rFonts w:ascii="Arial" w:hAnsi="Arial"/>
                <w:b/>
                <w:color w:val="231F20"/>
                <w:w w:val="105"/>
                <w:sz w:val="12"/>
              </w:rPr>
              <w:t>İlgili Sektör</w:t>
            </w:r>
            <w:r>
              <w:rPr>
                <w:rFonts w:ascii="Arial" w:hAnsi="Arial"/>
                <w:b/>
                <w:color w:val="231F20"/>
                <w:spacing w:val="-32"/>
                <w:w w:val="105"/>
                <w:sz w:val="12"/>
              </w:rPr>
              <w:t xml:space="preserve"> </w:t>
            </w:r>
            <w:r>
              <w:rPr>
                <w:rFonts w:ascii="Arial" w:hAnsi="Arial"/>
                <w:b/>
                <w:color w:val="231F20"/>
                <w:w w:val="105"/>
                <w:sz w:val="12"/>
              </w:rPr>
              <w:t>Temsilcileri</w:t>
            </w:r>
          </w:p>
          <w:p w14:paraId="2D942A03" w14:textId="77777777" w:rsidR="008579A9" w:rsidRDefault="008579A9" w:rsidP="00A16F78">
            <w:pPr>
              <w:pStyle w:val="TableParagraph"/>
              <w:rPr>
                <w:rFonts w:ascii="Tahoma"/>
                <w:b/>
                <w:sz w:val="15"/>
              </w:rPr>
            </w:pPr>
          </w:p>
          <w:p w14:paraId="673479B4" w14:textId="77777777" w:rsidR="00F87FC8" w:rsidRDefault="00F87FC8" w:rsidP="00A16F78">
            <w:pPr>
              <w:jc w:val="center"/>
              <w:rPr>
                <w:rFonts w:ascii="Arial" w:hAnsi="Arial"/>
                <w:b/>
                <w:color w:val="231F20"/>
                <w:w w:val="105"/>
                <w:sz w:val="12"/>
              </w:rPr>
            </w:pPr>
            <w:r>
              <w:rPr>
                <w:rFonts w:ascii="Arial" w:hAnsi="Arial"/>
                <w:b/>
                <w:color w:val="231F20"/>
                <w:w w:val="105"/>
                <w:sz w:val="12"/>
              </w:rPr>
              <w:t xml:space="preserve">İş birliği </w:t>
            </w:r>
            <w:r w:rsidR="0012441B">
              <w:rPr>
                <w:rFonts w:ascii="Arial" w:hAnsi="Arial"/>
                <w:b/>
                <w:color w:val="231F20"/>
                <w:w w:val="105"/>
                <w:sz w:val="12"/>
              </w:rPr>
              <w:t>Kuruluşları</w:t>
            </w:r>
          </w:p>
          <w:p w14:paraId="73581833" w14:textId="77777777" w:rsidR="008579A9" w:rsidRDefault="008579A9" w:rsidP="00A16F78">
            <w:pPr>
              <w:jc w:val="center"/>
            </w:pPr>
          </w:p>
          <w:p w14:paraId="5AAAA796" w14:textId="16CCAFEB" w:rsidR="008579A9" w:rsidRPr="00C3712D" w:rsidRDefault="008579A9" w:rsidP="00A16F78">
            <w:pPr>
              <w:jc w:val="center"/>
            </w:pPr>
            <w:r>
              <w:rPr>
                <w:rFonts w:ascii="Arial"/>
                <w:b/>
                <w:sz w:val="12"/>
              </w:rPr>
              <w:t>DE</w:t>
            </w:r>
            <w:r>
              <w:rPr>
                <w:rFonts w:ascii="Arial"/>
                <w:b/>
                <w:sz w:val="12"/>
              </w:rPr>
              <w:t>İ</w:t>
            </w:r>
            <w:r>
              <w:rPr>
                <w:rFonts w:ascii="Arial"/>
                <w:b/>
                <w:sz w:val="12"/>
              </w:rPr>
              <w:t>K</w:t>
            </w:r>
          </w:p>
        </w:tc>
        <w:tc>
          <w:tcPr>
            <w:tcW w:w="1270" w:type="dxa"/>
          </w:tcPr>
          <w:p w14:paraId="5FEC19B4" w14:textId="77777777" w:rsidR="00F87FC8" w:rsidRDefault="00F87FC8" w:rsidP="00A16F78">
            <w:pPr>
              <w:pStyle w:val="TableParagraph"/>
              <w:rPr>
                <w:rFonts w:ascii="Tahoma"/>
                <w:b/>
                <w:sz w:val="16"/>
              </w:rPr>
            </w:pPr>
          </w:p>
          <w:p w14:paraId="7FA30406" w14:textId="77777777" w:rsidR="00F87FC8" w:rsidRDefault="00F87FC8" w:rsidP="00A16F78">
            <w:pPr>
              <w:pStyle w:val="TableParagraph"/>
              <w:rPr>
                <w:rFonts w:ascii="Tahoma"/>
                <w:b/>
                <w:sz w:val="16"/>
              </w:rPr>
            </w:pPr>
          </w:p>
          <w:p w14:paraId="2BDE6121" w14:textId="77777777" w:rsidR="00F87FC8" w:rsidRDefault="00F87FC8" w:rsidP="00A16F78">
            <w:pPr>
              <w:pStyle w:val="TableParagraph"/>
              <w:rPr>
                <w:rFonts w:ascii="Tahoma"/>
                <w:b/>
                <w:sz w:val="16"/>
              </w:rPr>
            </w:pPr>
          </w:p>
          <w:p w14:paraId="0D40E7B6" w14:textId="77777777" w:rsidR="00F87FC8" w:rsidRDefault="00F87FC8" w:rsidP="00A16F78">
            <w:pPr>
              <w:pStyle w:val="TableParagraph"/>
              <w:rPr>
                <w:rFonts w:ascii="Tahoma"/>
                <w:b/>
                <w:sz w:val="16"/>
              </w:rPr>
            </w:pPr>
          </w:p>
          <w:p w14:paraId="0E05F7DA" w14:textId="77777777" w:rsidR="00F87FC8" w:rsidRDefault="00F87FC8" w:rsidP="00A16F78">
            <w:pPr>
              <w:pStyle w:val="TableParagraph"/>
              <w:spacing w:before="108"/>
              <w:ind w:left="331"/>
              <w:rPr>
                <w:rFonts w:ascii="Arial"/>
                <w:b/>
                <w:sz w:val="12"/>
              </w:rPr>
            </w:pPr>
            <w:r>
              <w:rPr>
                <w:rFonts w:ascii="Arial"/>
                <w:b/>
                <w:color w:val="231F20"/>
                <w:w w:val="110"/>
                <w:sz w:val="12"/>
              </w:rPr>
              <w:t>2022-2023</w:t>
            </w:r>
          </w:p>
        </w:tc>
      </w:tr>
    </w:tbl>
    <w:p w14:paraId="6C518E1E" w14:textId="77777777" w:rsidR="00F87FC8" w:rsidRDefault="00F87FC8" w:rsidP="00F87FC8">
      <w:pPr>
        <w:pStyle w:val="GvdeMetni"/>
        <w:rPr>
          <w:sz w:val="20"/>
        </w:rPr>
      </w:pPr>
    </w:p>
    <w:p w14:paraId="0FC5F6AF"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11392" behindDoc="1" locked="0" layoutInCell="1" allowOverlap="1" wp14:anchorId="7A664062" wp14:editId="3FC0FAE5">
                <wp:simplePos x="0" y="0"/>
                <wp:positionH relativeFrom="page">
                  <wp:posOffset>806450</wp:posOffset>
                </wp:positionH>
                <wp:positionV relativeFrom="paragraph">
                  <wp:posOffset>137795</wp:posOffset>
                </wp:positionV>
                <wp:extent cx="6300470" cy="1270"/>
                <wp:effectExtent l="6350" t="8255" r="8255" b="9525"/>
                <wp:wrapTopAndBottom/>
                <wp:docPr id="255" name="Serbest Form: Şekil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3FF94A" id="Serbest Form: Şekil 255" o:spid="_x0000_s1026" style="position:absolute;margin-left:63.5pt;margin-top:10.85pt;width:496.1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CHVMvn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38954CB3" w14:textId="77777777" w:rsidR="00F87FC8" w:rsidRDefault="00F87FC8" w:rsidP="00F87FC8">
      <w:pPr>
        <w:pStyle w:val="GvdeMetni"/>
        <w:spacing w:before="11"/>
        <w:rPr>
          <w:sz w:val="16"/>
        </w:rPr>
      </w:pPr>
    </w:p>
    <w:p w14:paraId="52AC408C" w14:textId="4DF7384C" w:rsidR="00F87FC8" w:rsidRDefault="00F87FC8" w:rsidP="00F87FC8">
      <w:pPr>
        <w:spacing w:before="96"/>
        <w:ind w:right="1721"/>
        <w:jc w:val="right"/>
        <w:rPr>
          <w:rFonts w:ascii="Lucida Sans"/>
          <w:sz w:val="12"/>
        </w:rPr>
      </w:pPr>
    </w:p>
    <w:p w14:paraId="35352CAD"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53FFBF50" w14:textId="77777777" w:rsidR="00F87FC8" w:rsidRDefault="00F87FC8" w:rsidP="00F87FC8">
      <w:pPr>
        <w:pStyle w:val="GvdeMetni"/>
        <w:rPr>
          <w:rFonts w:ascii="Lucida Sans"/>
          <w:b w:val="0"/>
          <w:sz w:val="20"/>
        </w:rPr>
      </w:pPr>
    </w:p>
    <w:p w14:paraId="155B516F" w14:textId="77777777" w:rsidR="00F87FC8" w:rsidRDefault="00F87FC8" w:rsidP="00F87FC8">
      <w:pPr>
        <w:pStyle w:val="GvdeMetni"/>
        <w:rPr>
          <w:rFonts w:ascii="Lucida Sans"/>
          <w:b w:val="0"/>
          <w:sz w:val="20"/>
        </w:rPr>
      </w:pPr>
    </w:p>
    <w:p w14:paraId="6B4FBBFB" w14:textId="77777777" w:rsidR="00F87FC8" w:rsidRDefault="00F87FC8" w:rsidP="00F87FC8">
      <w:pPr>
        <w:pStyle w:val="GvdeMetni"/>
        <w:rPr>
          <w:rFonts w:ascii="Lucida Sans"/>
          <w:b w:val="0"/>
          <w:sz w:val="20"/>
        </w:rPr>
      </w:pPr>
    </w:p>
    <w:p w14:paraId="6CEB6FE9" w14:textId="77777777" w:rsidR="00F87FC8" w:rsidRDefault="00F87FC8" w:rsidP="00F87FC8">
      <w:pPr>
        <w:pStyle w:val="GvdeMetni"/>
        <w:rPr>
          <w:rFonts w:ascii="Lucida Sans"/>
          <w:b w:val="0"/>
          <w:sz w:val="20"/>
        </w:rPr>
      </w:pPr>
    </w:p>
    <w:p w14:paraId="1F3134DC" w14:textId="77777777" w:rsidR="00F87FC8" w:rsidRDefault="00F87FC8" w:rsidP="00F87FC8">
      <w:pPr>
        <w:pStyle w:val="GvdeMetni"/>
        <w:rPr>
          <w:rFonts w:ascii="Lucida Sans"/>
          <w:b w:val="0"/>
          <w:sz w:val="20"/>
        </w:rPr>
      </w:pPr>
    </w:p>
    <w:p w14:paraId="3DC58F19" w14:textId="77777777" w:rsidR="00F87FC8" w:rsidRDefault="00F87FC8" w:rsidP="00F87FC8">
      <w:pPr>
        <w:pStyle w:val="GvdeMetni"/>
        <w:spacing w:before="5"/>
        <w:rPr>
          <w:rFonts w:ascii="Lucida Sans"/>
          <w:b w:val="0"/>
          <w:sz w:val="21"/>
        </w:rPr>
      </w:pPr>
    </w:p>
    <w:p w14:paraId="5F0F8E3E"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12416" behindDoc="1" locked="0" layoutInCell="1" allowOverlap="1" wp14:anchorId="6965F071" wp14:editId="06C6034F">
                <wp:simplePos x="0" y="0"/>
                <wp:positionH relativeFrom="page">
                  <wp:posOffset>1094740</wp:posOffset>
                </wp:positionH>
                <wp:positionV relativeFrom="paragraph">
                  <wp:posOffset>261620</wp:posOffset>
                </wp:positionV>
                <wp:extent cx="6300470" cy="1270"/>
                <wp:effectExtent l="8890" t="12065" r="5715" b="5715"/>
                <wp:wrapTopAndBottom/>
                <wp:docPr id="254" name="Serbest Form: Şekil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583E94" id="Serbest Form: Şekil 254" o:spid="_x0000_s1026" style="position:absolute;margin-left:86.2pt;margin-top:20.6pt;width:496.1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XF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owQ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p5X1xQ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72D0CA65" w14:textId="77777777" w:rsidR="00F87FC8" w:rsidRDefault="00F87FC8" w:rsidP="00F87FC8">
      <w:pPr>
        <w:pStyle w:val="GvdeMetni"/>
        <w:rPr>
          <w:sz w:val="20"/>
        </w:rPr>
      </w:pPr>
    </w:p>
    <w:p w14:paraId="4EF177C8" w14:textId="77777777" w:rsidR="00F87FC8" w:rsidRDefault="00F87FC8" w:rsidP="00F87FC8">
      <w:pPr>
        <w:pStyle w:val="GvdeMetni"/>
        <w:rPr>
          <w:sz w:val="20"/>
        </w:rPr>
      </w:pPr>
    </w:p>
    <w:p w14:paraId="208D0D7F" w14:textId="77777777" w:rsidR="00F87FC8" w:rsidRDefault="00F87FC8" w:rsidP="00F87FC8">
      <w:pPr>
        <w:pStyle w:val="GvdeMetni"/>
        <w:rPr>
          <w:sz w:val="20"/>
        </w:rPr>
      </w:pPr>
    </w:p>
    <w:p w14:paraId="5E4B92CF" w14:textId="77777777" w:rsidR="00F87FC8" w:rsidRDefault="00F87FC8" w:rsidP="00F87FC8">
      <w:pPr>
        <w:pStyle w:val="GvdeMetni"/>
        <w:spacing w:before="9"/>
        <w:rPr>
          <w:sz w:val="21"/>
        </w:rPr>
      </w:pPr>
    </w:p>
    <w:p w14:paraId="144BE897" w14:textId="77777777" w:rsidR="00F87FC8" w:rsidRDefault="00F87FC8" w:rsidP="00F87FC8">
      <w:pPr>
        <w:pStyle w:val="Balk1"/>
        <w:numPr>
          <w:ilvl w:val="1"/>
          <w:numId w:val="11"/>
        </w:numPr>
        <w:tabs>
          <w:tab w:val="left" w:pos="994"/>
        </w:tabs>
        <w:ind w:hanging="431"/>
      </w:pPr>
      <w:r>
        <w:rPr>
          <w:color w:val="2868B2"/>
          <w:w w:val="105"/>
        </w:rPr>
        <w:t>Avusturalya</w:t>
      </w:r>
      <w:r>
        <w:rPr>
          <w:color w:val="2868B2"/>
          <w:spacing w:val="13"/>
          <w:w w:val="105"/>
        </w:rPr>
        <w:t xml:space="preserve"> </w:t>
      </w:r>
      <w:r>
        <w:rPr>
          <w:color w:val="2868B2"/>
          <w:w w:val="105"/>
        </w:rPr>
        <w:t>Eylem</w:t>
      </w:r>
      <w:r>
        <w:rPr>
          <w:color w:val="2868B2"/>
          <w:spacing w:val="13"/>
          <w:w w:val="105"/>
        </w:rPr>
        <w:t xml:space="preserve"> </w:t>
      </w:r>
      <w:r>
        <w:rPr>
          <w:color w:val="2868B2"/>
          <w:w w:val="105"/>
        </w:rPr>
        <w:t>Planı</w:t>
      </w:r>
    </w:p>
    <w:p w14:paraId="3F26B715" w14:textId="77777777" w:rsidR="00F87FC8" w:rsidRDefault="00F87FC8" w:rsidP="00F87FC8">
      <w:pPr>
        <w:pStyle w:val="GvdeMetni"/>
        <w:rPr>
          <w:sz w:val="20"/>
        </w:rPr>
      </w:pPr>
    </w:p>
    <w:p w14:paraId="4B4A6C62"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763BB44B" w14:textId="77777777" w:rsidTr="00A16F78">
        <w:trPr>
          <w:trHeight w:val="688"/>
        </w:trPr>
        <w:tc>
          <w:tcPr>
            <w:tcW w:w="1006" w:type="dxa"/>
            <w:tcBorders>
              <w:bottom w:val="nil"/>
            </w:tcBorders>
            <w:shd w:val="clear" w:color="auto" w:fill="5386C1"/>
          </w:tcPr>
          <w:p w14:paraId="012CB795"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B8B89A6" w14:textId="77777777" w:rsidR="00F87FC8" w:rsidRDefault="00F87FC8" w:rsidP="00A16F78">
            <w:pPr>
              <w:pStyle w:val="TableParagraph"/>
              <w:spacing w:before="3"/>
              <w:rPr>
                <w:rFonts w:ascii="Tahoma"/>
                <w:b/>
                <w:sz w:val="19"/>
              </w:rPr>
            </w:pPr>
          </w:p>
          <w:p w14:paraId="232C79D4"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7C4A74CB" w14:textId="77777777" w:rsidR="00F87FC8" w:rsidRDefault="00F87FC8" w:rsidP="00A16F78">
            <w:pPr>
              <w:pStyle w:val="TableParagraph"/>
              <w:spacing w:before="3"/>
              <w:rPr>
                <w:rFonts w:ascii="Tahoma"/>
                <w:b/>
                <w:sz w:val="19"/>
              </w:rPr>
            </w:pPr>
          </w:p>
          <w:p w14:paraId="4F6F8FD6"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5EDDF2F"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1197CAC5" w14:textId="77777777" w:rsidR="00F87FC8" w:rsidRDefault="00F87FC8" w:rsidP="00A16F78">
            <w:pPr>
              <w:pStyle w:val="TableParagraph"/>
              <w:spacing w:before="179" w:line="220" w:lineRule="auto"/>
              <w:ind w:left="417" w:right="353" w:hanging="35"/>
              <w:jc w:val="center"/>
              <w:rPr>
                <w:rFonts w:ascii="Tahoma"/>
                <w:b/>
                <w:sz w:val="19"/>
              </w:rPr>
            </w:pPr>
            <w:r w:rsidRPr="00C105B9">
              <w:rPr>
                <w:rFonts w:ascii="Tahoma" w:hAnsi="Tahoma"/>
                <w:b/>
                <w:color w:val="FFFFFF"/>
                <w:w w:val="105"/>
                <w:sz w:val="18"/>
              </w:rPr>
              <w:t>İlgili Kuruluş</w:t>
            </w:r>
          </w:p>
        </w:tc>
        <w:tc>
          <w:tcPr>
            <w:tcW w:w="1270" w:type="dxa"/>
            <w:tcBorders>
              <w:bottom w:val="nil"/>
            </w:tcBorders>
            <w:shd w:val="clear" w:color="auto" w:fill="5386C1"/>
          </w:tcPr>
          <w:p w14:paraId="074A9FFE" w14:textId="77777777" w:rsidR="00F87FC8" w:rsidRDefault="00F87FC8" w:rsidP="00A16F78">
            <w:pPr>
              <w:pStyle w:val="TableParagraph"/>
              <w:spacing w:before="3"/>
              <w:rPr>
                <w:rFonts w:ascii="Tahoma"/>
                <w:b/>
                <w:sz w:val="19"/>
              </w:rPr>
            </w:pPr>
          </w:p>
          <w:p w14:paraId="54E87E22"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8805BBA" w14:textId="77777777" w:rsidTr="00A16F78">
        <w:trPr>
          <w:trHeight w:val="2910"/>
        </w:trPr>
        <w:tc>
          <w:tcPr>
            <w:tcW w:w="1006" w:type="dxa"/>
            <w:tcBorders>
              <w:top w:val="nil"/>
            </w:tcBorders>
          </w:tcPr>
          <w:p w14:paraId="6B808832" w14:textId="77777777" w:rsidR="00F87FC8" w:rsidRDefault="00F87FC8" w:rsidP="00A16F78">
            <w:pPr>
              <w:pStyle w:val="TableParagraph"/>
              <w:rPr>
                <w:rFonts w:ascii="Tahoma"/>
                <w:b/>
                <w:sz w:val="24"/>
              </w:rPr>
            </w:pPr>
          </w:p>
          <w:p w14:paraId="3CF5D62F" w14:textId="77777777" w:rsidR="00F87FC8" w:rsidRDefault="00F87FC8" w:rsidP="00A16F78">
            <w:pPr>
              <w:pStyle w:val="TableParagraph"/>
              <w:rPr>
                <w:rFonts w:ascii="Tahoma"/>
                <w:b/>
                <w:sz w:val="24"/>
              </w:rPr>
            </w:pPr>
          </w:p>
          <w:p w14:paraId="3E2691D4" w14:textId="77777777" w:rsidR="00F87FC8" w:rsidRDefault="00F87FC8" w:rsidP="00A16F78">
            <w:pPr>
              <w:pStyle w:val="TableParagraph"/>
              <w:rPr>
                <w:rFonts w:ascii="Tahoma"/>
                <w:b/>
                <w:sz w:val="24"/>
              </w:rPr>
            </w:pPr>
          </w:p>
          <w:p w14:paraId="68B55A2A" w14:textId="77777777" w:rsidR="00F87FC8" w:rsidRDefault="00F87FC8" w:rsidP="00A16F78">
            <w:pPr>
              <w:pStyle w:val="TableParagraph"/>
              <w:rPr>
                <w:rFonts w:ascii="Tahoma"/>
                <w:b/>
                <w:sz w:val="24"/>
              </w:rPr>
            </w:pPr>
          </w:p>
          <w:p w14:paraId="1050E988" w14:textId="77777777" w:rsidR="00F87FC8" w:rsidRDefault="00F87FC8" w:rsidP="00A16F78">
            <w:pPr>
              <w:pStyle w:val="TableParagraph"/>
              <w:spacing w:before="211"/>
              <w:ind w:left="291"/>
              <w:rPr>
                <w:rFonts w:ascii="Arial"/>
                <w:b/>
                <w:sz w:val="18"/>
              </w:rPr>
            </w:pPr>
            <w:r>
              <w:rPr>
                <w:rFonts w:ascii="Arial"/>
                <w:b/>
                <w:color w:val="2868B2"/>
                <w:sz w:val="18"/>
              </w:rPr>
              <w:t>3.3.5</w:t>
            </w:r>
          </w:p>
        </w:tc>
        <w:tc>
          <w:tcPr>
            <w:tcW w:w="2480" w:type="dxa"/>
            <w:tcBorders>
              <w:top w:val="nil"/>
            </w:tcBorders>
          </w:tcPr>
          <w:p w14:paraId="0B1BCBF1" w14:textId="77777777" w:rsidR="00F87FC8" w:rsidRDefault="00F87FC8" w:rsidP="00A16F78">
            <w:pPr>
              <w:pStyle w:val="TableParagraph"/>
              <w:rPr>
                <w:rFonts w:ascii="Tahoma"/>
                <w:b/>
                <w:sz w:val="16"/>
              </w:rPr>
            </w:pPr>
          </w:p>
          <w:p w14:paraId="446BA59B" w14:textId="77777777" w:rsidR="00F87FC8" w:rsidRDefault="00F87FC8" w:rsidP="00A16F78">
            <w:pPr>
              <w:pStyle w:val="TableParagraph"/>
              <w:rPr>
                <w:rFonts w:ascii="Tahoma"/>
                <w:b/>
                <w:sz w:val="16"/>
              </w:rPr>
            </w:pPr>
          </w:p>
          <w:p w14:paraId="70BD08F7" w14:textId="77777777" w:rsidR="00F87FC8" w:rsidRDefault="00F87FC8" w:rsidP="00A16F78">
            <w:pPr>
              <w:pStyle w:val="TableParagraph"/>
              <w:rPr>
                <w:rFonts w:ascii="Tahoma"/>
                <w:b/>
                <w:sz w:val="16"/>
              </w:rPr>
            </w:pPr>
          </w:p>
          <w:p w14:paraId="1F0DEDE2" w14:textId="77777777" w:rsidR="00F87FC8" w:rsidRDefault="00F87FC8" w:rsidP="00A16F78">
            <w:pPr>
              <w:pStyle w:val="TableParagraph"/>
              <w:rPr>
                <w:rFonts w:ascii="Tahoma"/>
                <w:b/>
                <w:sz w:val="16"/>
              </w:rPr>
            </w:pPr>
          </w:p>
          <w:p w14:paraId="746BBE35" w14:textId="77777777" w:rsidR="00F87FC8" w:rsidRDefault="00F87FC8" w:rsidP="00A16F78">
            <w:pPr>
              <w:pStyle w:val="TableParagraph"/>
              <w:spacing w:before="8"/>
              <w:rPr>
                <w:rFonts w:ascii="Tahoma"/>
                <w:b/>
                <w:sz w:val="20"/>
              </w:rPr>
            </w:pPr>
          </w:p>
          <w:p w14:paraId="646CDF8D" w14:textId="77777777" w:rsidR="00F87FC8" w:rsidRDefault="00F87FC8" w:rsidP="00A16F78">
            <w:pPr>
              <w:pStyle w:val="TableParagraph"/>
              <w:spacing w:line="312" w:lineRule="auto"/>
              <w:ind w:left="71" w:right="281"/>
              <w:rPr>
                <w:rFonts w:ascii="Arial" w:hAnsi="Arial"/>
                <w:b/>
                <w:sz w:val="12"/>
              </w:rPr>
            </w:pPr>
            <w:r>
              <w:rPr>
                <w:rFonts w:ascii="Arial" w:hAnsi="Arial"/>
                <w:b/>
                <w:color w:val="231F20"/>
                <w:w w:val="105"/>
                <w:sz w:val="12"/>
              </w:rPr>
              <w:t>HAK</w:t>
            </w:r>
            <w:r>
              <w:rPr>
                <w:rFonts w:ascii="Arial" w:hAnsi="Arial"/>
                <w:b/>
                <w:color w:val="231F20"/>
                <w:spacing w:val="8"/>
                <w:w w:val="105"/>
                <w:sz w:val="12"/>
              </w:rPr>
              <w:t xml:space="preserve"> </w:t>
            </w:r>
            <w:r>
              <w:rPr>
                <w:rFonts w:ascii="Arial" w:hAnsi="Arial"/>
                <w:b/>
                <w:color w:val="231F20"/>
                <w:w w:val="105"/>
                <w:sz w:val="12"/>
              </w:rPr>
              <w:t>akreditasyonuna</w:t>
            </w:r>
            <w:r>
              <w:rPr>
                <w:rFonts w:ascii="Arial" w:hAnsi="Arial"/>
                <w:b/>
                <w:color w:val="231F20"/>
                <w:spacing w:val="8"/>
                <w:w w:val="105"/>
                <w:sz w:val="12"/>
              </w:rPr>
              <w:t xml:space="preserve"> </w:t>
            </w:r>
            <w:r>
              <w:rPr>
                <w:rFonts w:ascii="Arial" w:hAnsi="Arial"/>
                <w:b/>
                <w:color w:val="231F20"/>
                <w:w w:val="105"/>
                <w:sz w:val="12"/>
              </w:rPr>
              <w:t>sahip</w:t>
            </w:r>
            <w:r>
              <w:rPr>
                <w:rFonts w:ascii="Arial" w:hAnsi="Arial"/>
                <w:b/>
                <w:color w:val="231F20"/>
                <w:spacing w:val="8"/>
                <w:w w:val="105"/>
                <w:sz w:val="12"/>
              </w:rPr>
              <w:t xml:space="preserve"> </w:t>
            </w:r>
            <w:r>
              <w:rPr>
                <w:rFonts w:ascii="Arial" w:hAnsi="Arial"/>
                <w:b/>
                <w:color w:val="231F20"/>
                <w:w w:val="105"/>
                <w:sz w:val="12"/>
              </w:rPr>
              <w:t>helal</w:t>
            </w:r>
            <w:r>
              <w:rPr>
                <w:rFonts w:ascii="Arial" w:hAnsi="Arial"/>
                <w:b/>
                <w:color w:val="231F20"/>
                <w:spacing w:val="1"/>
                <w:w w:val="105"/>
                <w:sz w:val="12"/>
              </w:rPr>
              <w:t xml:space="preserve"> </w:t>
            </w:r>
            <w:r>
              <w:rPr>
                <w:rFonts w:ascii="Arial" w:hAnsi="Arial"/>
                <w:b/>
                <w:color w:val="231F20"/>
                <w:w w:val="110"/>
                <w:sz w:val="12"/>
              </w:rPr>
              <w:t>uygunluk değerlendirme</w:t>
            </w:r>
            <w:r>
              <w:rPr>
                <w:rFonts w:ascii="Arial" w:hAnsi="Arial"/>
                <w:b/>
                <w:color w:val="231F20"/>
                <w:spacing w:val="1"/>
                <w:w w:val="110"/>
                <w:sz w:val="12"/>
              </w:rPr>
              <w:t xml:space="preserve"> </w:t>
            </w:r>
            <w:r w:rsidR="0012441B">
              <w:rPr>
                <w:rFonts w:ascii="Arial" w:hAnsi="Arial"/>
                <w:b/>
                <w:color w:val="231F20"/>
                <w:w w:val="110"/>
                <w:sz w:val="12"/>
              </w:rPr>
              <w:t>kuruluşlarının</w:t>
            </w:r>
            <w:r>
              <w:rPr>
                <w:rFonts w:ascii="Arial" w:hAnsi="Arial"/>
                <w:b/>
                <w:color w:val="231F20"/>
                <w:w w:val="110"/>
                <w:sz w:val="12"/>
              </w:rPr>
              <w:t xml:space="preserve"> Avustralya'da</w:t>
            </w:r>
            <w:r>
              <w:rPr>
                <w:rFonts w:ascii="Arial" w:hAnsi="Arial"/>
                <w:b/>
                <w:color w:val="231F20"/>
                <w:spacing w:val="1"/>
                <w:w w:val="110"/>
                <w:sz w:val="12"/>
              </w:rPr>
              <w:t xml:space="preserve"> </w:t>
            </w:r>
            <w:r>
              <w:rPr>
                <w:rFonts w:ascii="Arial" w:hAnsi="Arial"/>
                <w:b/>
                <w:color w:val="231F20"/>
                <w:spacing w:val="-2"/>
                <w:w w:val="110"/>
                <w:sz w:val="12"/>
              </w:rPr>
              <w:t xml:space="preserve">faaliyet göstermesi </w:t>
            </w:r>
            <w:r>
              <w:rPr>
                <w:rFonts w:ascii="Arial" w:hAnsi="Arial"/>
                <w:b/>
                <w:color w:val="231F20"/>
                <w:spacing w:val="-1"/>
                <w:w w:val="110"/>
                <w:sz w:val="12"/>
              </w:rPr>
              <w:t xml:space="preserve">için </w:t>
            </w:r>
            <w:r w:rsidR="0012441B">
              <w:rPr>
                <w:rFonts w:ascii="Arial" w:hAnsi="Arial"/>
                <w:b/>
                <w:color w:val="231F20"/>
                <w:spacing w:val="-1"/>
                <w:w w:val="110"/>
                <w:sz w:val="12"/>
              </w:rPr>
              <w:t>çalışmalar</w:t>
            </w:r>
            <w:r>
              <w:rPr>
                <w:rFonts w:ascii="Arial" w:hAnsi="Arial"/>
                <w:b/>
                <w:color w:val="231F20"/>
                <w:spacing w:val="-34"/>
                <w:w w:val="110"/>
                <w:sz w:val="12"/>
              </w:rPr>
              <w:t xml:space="preserve"> </w:t>
            </w:r>
            <w:r>
              <w:rPr>
                <w:rFonts w:ascii="Arial" w:hAnsi="Arial"/>
                <w:b/>
                <w:color w:val="231F20"/>
                <w:w w:val="110"/>
                <w:sz w:val="12"/>
              </w:rPr>
              <w:t>yürütülecektir.</w:t>
            </w:r>
          </w:p>
        </w:tc>
        <w:tc>
          <w:tcPr>
            <w:tcW w:w="3571" w:type="dxa"/>
            <w:tcBorders>
              <w:top w:val="nil"/>
            </w:tcBorders>
          </w:tcPr>
          <w:p w14:paraId="3FC91E6E" w14:textId="77777777" w:rsidR="00F87FC8" w:rsidRDefault="00F87FC8" w:rsidP="00A16F78">
            <w:pPr>
              <w:pStyle w:val="TableParagraph"/>
              <w:spacing w:before="8"/>
              <w:rPr>
                <w:rFonts w:ascii="Tahoma"/>
                <w:b/>
                <w:sz w:val="15"/>
              </w:rPr>
            </w:pPr>
          </w:p>
          <w:p w14:paraId="21A1459E" w14:textId="77777777" w:rsidR="00F87FC8" w:rsidRDefault="00F87FC8" w:rsidP="00A16F78">
            <w:pPr>
              <w:pStyle w:val="TableParagraph"/>
              <w:spacing w:line="295" w:lineRule="auto"/>
              <w:ind w:left="153" w:right="154"/>
              <w:rPr>
                <w:sz w:val="12"/>
              </w:rPr>
            </w:pPr>
            <w:r>
              <w:rPr>
                <w:color w:val="231F20"/>
                <w:spacing w:val="-1"/>
                <w:sz w:val="12"/>
              </w:rPr>
              <w:t xml:space="preserve">Avustralya önde gelen bir kırmızı </w:t>
            </w:r>
            <w:r>
              <w:rPr>
                <w:color w:val="231F20"/>
                <w:sz w:val="12"/>
              </w:rPr>
              <w:t>et üreticisi ve</w:t>
            </w:r>
            <w:r>
              <w:rPr>
                <w:color w:val="231F20"/>
                <w:spacing w:val="1"/>
                <w:sz w:val="12"/>
              </w:rPr>
              <w:t xml:space="preserve"> </w:t>
            </w:r>
            <w:r>
              <w:rPr>
                <w:color w:val="231F20"/>
                <w:w w:val="95"/>
                <w:sz w:val="12"/>
              </w:rPr>
              <w:t>ihracatçısıdır. SMIIC helal yaklaşımı çerçevesinde</w:t>
            </w:r>
            <w:r>
              <w:rPr>
                <w:color w:val="231F20"/>
                <w:spacing w:val="1"/>
                <w:w w:val="95"/>
                <w:sz w:val="12"/>
              </w:rPr>
              <w:t xml:space="preserve"> </w:t>
            </w:r>
            <w:r>
              <w:rPr>
                <w:color w:val="231F20"/>
                <w:spacing w:val="-1"/>
                <w:sz w:val="12"/>
              </w:rPr>
              <w:t xml:space="preserve">yürütülen helal </w:t>
            </w:r>
            <w:r>
              <w:rPr>
                <w:color w:val="231F20"/>
                <w:sz w:val="12"/>
              </w:rPr>
              <w:t>uygunluk değerlendirme faaliyetleri,</w:t>
            </w:r>
            <w:r>
              <w:rPr>
                <w:color w:val="231F20"/>
                <w:spacing w:val="1"/>
                <w:sz w:val="12"/>
              </w:rPr>
              <w:t xml:space="preserve"> </w:t>
            </w:r>
            <w:r>
              <w:rPr>
                <w:color w:val="231F20"/>
                <w:w w:val="95"/>
                <w:sz w:val="12"/>
              </w:rPr>
              <w:t>akreditasyon kuruluşları arasında karşılıklı tanıma</w:t>
            </w:r>
            <w:r>
              <w:rPr>
                <w:color w:val="231F20"/>
                <w:spacing w:val="1"/>
                <w:w w:val="95"/>
                <w:sz w:val="12"/>
              </w:rPr>
              <w:t xml:space="preserve"> </w:t>
            </w:r>
            <w:r>
              <w:rPr>
                <w:color w:val="231F20"/>
                <w:spacing w:val="-1"/>
                <w:sz w:val="12"/>
              </w:rPr>
              <w:t xml:space="preserve">mekanizmasının </w:t>
            </w:r>
            <w:r>
              <w:rPr>
                <w:color w:val="231F20"/>
                <w:sz w:val="12"/>
              </w:rPr>
              <w:t>aktif olması halinde küresel seviyede</w:t>
            </w:r>
            <w:r>
              <w:rPr>
                <w:color w:val="231F20"/>
                <w:spacing w:val="-40"/>
                <w:sz w:val="12"/>
              </w:rPr>
              <w:t xml:space="preserve"> </w:t>
            </w:r>
            <w:r>
              <w:rPr>
                <w:color w:val="231F20"/>
                <w:w w:val="95"/>
                <w:sz w:val="12"/>
              </w:rPr>
              <w:t>tanınmaya başladığında İİT üyesi ülkelere ihracatta</w:t>
            </w:r>
            <w:r>
              <w:rPr>
                <w:color w:val="231F20"/>
                <w:spacing w:val="1"/>
                <w:w w:val="95"/>
                <w:sz w:val="12"/>
              </w:rPr>
              <w:t xml:space="preserve"> </w:t>
            </w:r>
            <w:r>
              <w:rPr>
                <w:color w:val="231F20"/>
                <w:w w:val="95"/>
                <w:sz w:val="12"/>
              </w:rPr>
              <w:t>SMIIC helal yaklaşımı kapsamında faaliyet gösteren</w:t>
            </w:r>
            <w:r>
              <w:rPr>
                <w:color w:val="231F20"/>
                <w:spacing w:val="1"/>
                <w:w w:val="95"/>
                <w:sz w:val="12"/>
              </w:rPr>
              <w:t xml:space="preserve"> </w:t>
            </w:r>
            <w:r>
              <w:rPr>
                <w:color w:val="231F20"/>
                <w:sz w:val="12"/>
              </w:rPr>
              <w:t>helal</w:t>
            </w:r>
            <w:r>
              <w:rPr>
                <w:color w:val="231F20"/>
                <w:spacing w:val="-7"/>
                <w:sz w:val="12"/>
              </w:rPr>
              <w:t xml:space="preserve"> </w:t>
            </w:r>
            <w:r>
              <w:rPr>
                <w:color w:val="231F20"/>
                <w:sz w:val="12"/>
              </w:rPr>
              <w:t>uygunluk</w:t>
            </w:r>
            <w:r>
              <w:rPr>
                <w:color w:val="231F20"/>
                <w:spacing w:val="-6"/>
                <w:sz w:val="12"/>
              </w:rPr>
              <w:t xml:space="preserve"> </w:t>
            </w:r>
            <w:r>
              <w:rPr>
                <w:color w:val="231F20"/>
                <w:sz w:val="12"/>
              </w:rPr>
              <w:t>değerlendirme</w:t>
            </w:r>
            <w:r>
              <w:rPr>
                <w:color w:val="231F20"/>
                <w:spacing w:val="-6"/>
                <w:sz w:val="12"/>
              </w:rPr>
              <w:t xml:space="preserve"> </w:t>
            </w:r>
            <w:r>
              <w:rPr>
                <w:color w:val="231F20"/>
                <w:sz w:val="12"/>
              </w:rPr>
              <w:t>kuruluşlarına</w:t>
            </w:r>
            <w:r>
              <w:rPr>
                <w:color w:val="231F20"/>
                <w:spacing w:val="-6"/>
                <w:sz w:val="12"/>
              </w:rPr>
              <w:t xml:space="preserve"> </w:t>
            </w:r>
            <w:r>
              <w:rPr>
                <w:color w:val="231F20"/>
                <w:sz w:val="12"/>
              </w:rPr>
              <w:t>olan</w:t>
            </w:r>
            <w:r>
              <w:rPr>
                <w:color w:val="231F20"/>
                <w:spacing w:val="-7"/>
                <w:sz w:val="12"/>
              </w:rPr>
              <w:t xml:space="preserve"> </w:t>
            </w:r>
            <w:r>
              <w:rPr>
                <w:color w:val="231F20"/>
                <w:sz w:val="12"/>
              </w:rPr>
              <w:t>talep</w:t>
            </w:r>
            <w:r>
              <w:rPr>
                <w:color w:val="231F20"/>
                <w:spacing w:val="-39"/>
                <w:sz w:val="12"/>
              </w:rPr>
              <w:t xml:space="preserve"> </w:t>
            </w:r>
            <w:r>
              <w:rPr>
                <w:color w:val="231F20"/>
                <w:sz w:val="12"/>
              </w:rPr>
              <w:t>önemli</w:t>
            </w:r>
            <w:r>
              <w:rPr>
                <w:color w:val="231F20"/>
                <w:spacing w:val="-12"/>
                <w:sz w:val="12"/>
              </w:rPr>
              <w:t xml:space="preserve"> </w:t>
            </w:r>
            <w:r>
              <w:rPr>
                <w:color w:val="231F20"/>
                <w:sz w:val="12"/>
              </w:rPr>
              <w:t>ölçüde</w:t>
            </w:r>
            <w:r>
              <w:rPr>
                <w:color w:val="231F20"/>
                <w:spacing w:val="-12"/>
                <w:sz w:val="12"/>
              </w:rPr>
              <w:t xml:space="preserve"> </w:t>
            </w:r>
            <w:r>
              <w:rPr>
                <w:color w:val="231F20"/>
                <w:sz w:val="12"/>
              </w:rPr>
              <w:t>artabilecektir.</w:t>
            </w:r>
          </w:p>
          <w:p w14:paraId="42F88834" w14:textId="77777777" w:rsidR="00F87FC8" w:rsidRDefault="00F87FC8" w:rsidP="00A16F78">
            <w:pPr>
              <w:pStyle w:val="TableParagraph"/>
              <w:spacing w:before="5" w:line="295" w:lineRule="auto"/>
              <w:ind w:left="153" w:right="102"/>
              <w:rPr>
                <w:sz w:val="12"/>
              </w:rPr>
            </w:pPr>
            <w:r>
              <w:rPr>
                <w:color w:val="231F20"/>
                <w:w w:val="95"/>
                <w:sz w:val="12"/>
              </w:rPr>
              <w:t>Bu çerçevede, Avustralya’da yerleşik gıda ve kozmetik</w:t>
            </w:r>
            <w:r>
              <w:rPr>
                <w:color w:val="231F20"/>
                <w:spacing w:val="1"/>
                <w:w w:val="95"/>
                <w:sz w:val="12"/>
              </w:rPr>
              <w:t xml:space="preserve"> </w:t>
            </w:r>
            <w:r>
              <w:rPr>
                <w:color w:val="231F20"/>
                <w:sz w:val="12"/>
              </w:rPr>
              <w:t>endüstrisine</w:t>
            </w:r>
            <w:r>
              <w:rPr>
                <w:color w:val="231F20"/>
                <w:spacing w:val="-11"/>
                <w:sz w:val="12"/>
              </w:rPr>
              <w:t xml:space="preserve"> </w:t>
            </w:r>
            <w:r>
              <w:rPr>
                <w:color w:val="231F20"/>
                <w:sz w:val="12"/>
              </w:rPr>
              <w:t>yönelik</w:t>
            </w:r>
            <w:r>
              <w:rPr>
                <w:color w:val="231F20"/>
                <w:spacing w:val="-11"/>
                <w:sz w:val="12"/>
              </w:rPr>
              <w:t xml:space="preserve"> </w:t>
            </w:r>
            <w:r>
              <w:rPr>
                <w:color w:val="231F20"/>
                <w:sz w:val="12"/>
              </w:rPr>
              <w:t>çevrim</w:t>
            </w:r>
            <w:r>
              <w:rPr>
                <w:color w:val="231F20"/>
                <w:spacing w:val="-10"/>
                <w:sz w:val="12"/>
              </w:rPr>
              <w:t xml:space="preserve"> </w:t>
            </w:r>
            <w:r>
              <w:rPr>
                <w:color w:val="231F20"/>
                <w:sz w:val="12"/>
              </w:rPr>
              <w:t>içi</w:t>
            </w:r>
            <w:r>
              <w:rPr>
                <w:color w:val="231F20"/>
                <w:spacing w:val="-11"/>
                <w:sz w:val="12"/>
              </w:rPr>
              <w:t xml:space="preserve"> </w:t>
            </w:r>
            <w:r>
              <w:rPr>
                <w:color w:val="231F20"/>
                <w:sz w:val="12"/>
              </w:rPr>
              <w:t>bilgilendirme</w:t>
            </w:r>
            <w:r>
              <w:rPr>
                <w:color w:val="231F20"/>
                <w:spacing w:val="-11"/>
                <w:sz w:val="12"/>
              </w:rPr>
              <w:t xml:space="preserve"> </w:t>
            </w:r>
            <w:r>
              <w:rPr>
                <w:color w:val="231F20"/>
                <w:sz w:val="12"/>
              </w:rPr>
              <w:t>toplantıları</w:t>
            </w:r>
            <w:r>
              <w:rPr>
                <w:color w:val="231F20"/>
                <w:spacing w:val="-39"/>
                <w:sz w:val="12"/>
              </w:rPr>
              <w:t xml:space="preserve"> </w:t>
            </w:r>
            <w:r>
              <w:rPr>
                <w:color w:val="231F20"/>
                <w:w w:val="95"/>
                <w:sz w:val="12"/>
              </w:rPr>
              <w:t>yapılması ve firmaların SMIIC yaklaşımı çerçevesinde</w:t>
            </w:r>
            <w:r>
              <w:rPr>
                <w:color w:val="231F20"/>
                <w:spacing w:val="1"/>
                <w:w w:val="95"/>
                <w:sz w:val="12"/>
              </w:rPr>
              <w:t xml:space="preserve"> </w:t>
            </w:r>
            <w:r>
              <w:rPr>
                <w:color w:val="231F20"/>
                <w:sz w:val="12"/>
              </w:rPr>
              <w:t>belge düzenleyen HAK akreditasyonuna sahip</w:t>
            </w:r>
            <w:r>
              <w:rPr>
                <w:color w:val="231F20"/>
                <w:spacing w:val="1"/>
                <w:sz w:val="12"/>
              </w:rPr>
              <w:t xml:space="preserve"> </w:t>
            </w:r>
            <w:r>
              <w:rPr>
                <w:color w:val="231F20"/>
                <w:w w:val="95"/>
                <w:sz w:val="12"/>
              </w:rPr>
              <w:t>HUDK'lara</w:t>
            </w:r>
            <w:r>
              <w:rPr>
                <w:color w:val="231F20"/>
                <w:spacing w:val="-8"/>
                <w:w w:val="95"/>
                <w:sz w:val="12"/>
              </w:rPr>
              <w:t xml:space="preserve"> </w:t>
            </w:r>
            <w:r>
              <w:rPr>
                <w:color w:val="231F20"/>
                <w:w w:val="95"/>
                <w:sz w:val="12"/>
              </w:rPr>
              <w:t>yönlendirilmesi</w:t>
            </w:r>
            <w:r>
              <w:rPr>
                <w:color w:val="231F20"/>
                <w:spacing w:val="-7"/>
                <w:w w:val="95"/>
                <w:sz w:val="12"/>
              </w:rPr>
              <w:t xml:space="preserve"> </w:t>
            </w:r>
            <w:r>
              <w:rPr>
                <w:color w:val="231F20"/>
                <w:w w:val="95"/>
                <w:sz w:val="12"/>
              </w:rPr>
              <w:t>faydalı</w:t>
            </w:r>
            <w:r>
              <w:rPr>
                <w:color w:val="231F20"/>
                <w:spacing w:val="-7"/>
                <w:w w:val="95"/>
                <w:sz w:val="12"/>
              </w:rPr>
              <w:t xml:space="preserve"> </w:t>
            </w:r>
            <w:r>
              <w:rPr>
                <w:color w:val="231F20"/>
                <w:w w:val="95"/>
                <w:sz w:val="12"/>
              </w:rPr>
              <w:t>olacaktır.</w:t>
            </w:r>
          </w:p>
        </w:tc>
        <w:tc>
          <w:tcPr>
            <w:tcW w:w="1573" w:type="dxa"/>
            <w:tcBorders>
              <w:top w:val="nil"/>
            </w:tcBorders>
          </w:tcPr>
          <w:p w14:paraId="538E0982" w14:textId="77777777" w:rsidR="00F87FC8" w:rsidRDefault="00F87FC8" w:rsidP="00A16F78">
            <w:pPr>
              <w:pStyle w:val="TableParagraph"/>
              <w:rPr>
                <w:rFonts w:ascii="Tahoma"/>
                <w:b/>
                <w:sz w:val="16"/>
              </w:rPr>
            </w:pPr>
          </w:p>
          <w:p w14:paraId="0B0F992C" w14:textId="77777777" w:rsidR="00F87FC8" w:rsidRDefault="00F87FC8" w:rsidP="00A16F78">
            <w:pPr>
              <w:pStyle w:val="TableParagraph"/>
              <w:rPr>
                <w:rFonts w:ascii="Tahoma"/>
                <w:b/>
                <w:sz w:val="16"/>
              </w:rPr>
            </w:pPr>
          </w:p>
          <w:p w14:paraId="7073D166" w14:textId="77777777" w:rsidR="00F87FC8" w:rsidRDefault="00F87FC8" w:rsidP="00A16F78">
            <w:pPr>
              <w:pStyle w:val="TableParagraph"/>
              <w:rPr>
                <w:rFonts w:ascii="Tahoma"/>
                <w:b/>
                <w:sz w:val="16"/>
              </w:rPr>
            </w:pPr>
          </w:p>
          <w:p w14:paraId="26351A89" w14:textId="77777777" w:rsidR="00F87FC8" w:rsidRDefault="00F87FC8" w:rsidP="00A16F78">
            <w:pPr>
              <w:pStyle w:val="TableParagraph"/>
              <w:rPr>
                <w:rFonts w:ascii="Tahoma"/>
                <w:b/>
                <w:sz w:val="16"/>
              </w:rPr>
            </w:pPr>
          </w:p>
          <w:p w14:paraId="5E47C393" w14:textId="77777777" w:rsidR="00F87FC8" w:rsidRDefault="00F87FC8" w:rsidP="00A16F78">
            <w:pPr>
              <w:pStyle w:val="TableParagraph"/>
              <w:rPr>
                <w:rFonts w:ascii="Tahoma"/>
                <w:b/>
                <w:sz w:val="16"/>
              </w:rPr>
            </w:pPr>
          </w:p>
          <w:p w14:paraId="0226B506" w14:textId="77777777" w:rsidR="00F87FC8" w:rsidRDefault="00F87FC8" w:rsidP="00A16F78">
            <w:pPr>
              <w:pStyle w:val="TableParagraph"/>
              <w:rPr>
                <w:rFonts w:ascii="Tahoma"/>
                <w:b/>
                <w:sz w:val="16"/>
              </w:rPr>
            </w:pPr>
          </w:p>
          <w:p w14:paraId="21FB59C2" w14:textId="77777777" w:rsidR="00F87FC8" w:rsidRDefault="00F87FC8" w:rsidP="00A16F78">
            <w:pPr>
              <w:pStyle w:val="TableParagraph"/>
              <w:spacing w:before="113" w:line="312" w:lineRule="auto"/>
              <w:ind w:left="542" w:hanging="329"/>
              <w:rPr>
                <w:rFonts w:ascii="Arial"/>
                <w:b/>
                <w:sz w:val="12"/>
              </w:rPr>
            </w:pPr>
            <w:r>
              <w:rPr>
                <w:rFonts w:ascii="Arial"/>
                <w:b/>
                <w:color w:val="231F20"/>
                <w:w w:val="105"/>
                <w:sz w:val="12"/>
              </w:rPr>
              <w:t>Helal</w:t>
            </w:r>
            <w:r>
              <w:rPr>
                <w:rFonts w:ascii="Arial"/>
                <w:b/>
                <w:color w:val="231F20"/>
                <w:spacing w:val="7"/>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p>
        </w:tc>
        <w:tc>
          <w:tcPr>
            <w:tcW w:w="1576" w:type="dxa"/>
            <w:tcBorders>
              <w:top w:val="nil"/>
            </w:tcBorders>
          </w:tcPr>
          <w:p w14:paraId="42AF3242" w14:textId="77777777" w:rsidR="00F87FC8" w:rsidRDefault="00F87FC8" w:rsidP="00A16F78">
            <w:pPr>
              <w:pStyle w:val="TableParagraph"/>
              <w:rPr>
                <w:rFonts w:ascii="Tahoma"/>
                <w:b/>
                <w:sz w:val="16"/>
              </w:rPr>
            </w:pPr>
          </w:p>
          <w:p w14:paraId="5627E318" w14:textId="77777777" w:rsidR="00F87FC8" w:rsidRPr="00F25194" w:rsidRDefault="00F87FC8" w:rsidP="00A16F78"/>
          <w:p w14:paraId="533FF6BF" w14:textId="77777777" w:rsidR="00F87FC8" w:rsidRPr="00F25194" w:rsidRDefault="00F87FC8" w:rsidP="00A16F78"/>
          <w:p w14:paraId="57E9CDDC" w14:textId="77777777" w:rsidR="00F87FC8" w:rsidRPr="00F25194" w:rsidRDefault="00F87FC8" w:rsidP="00A16F78"/>
          <w:p w14:paraId="3F8B4DE9" w14:textId="77777777" w:rsidR="00F87FC8" w:rsidRDefault="00F87FC8" w:rsidP="00A16F78"/>
          <w:p w14:paraId="5E38A714" w14:textId="77777777" w:rsidR="00F87FC8" w:rsidRPr="00F25194" w:rsidRDefault="00F87FC8" w:rsidP="00A16F78">
            <w:pPr>
              <w:jc w:val="center"/>
            </w:pPr>
            <w:r>
              <w:t>-</w:t>
            </w:r>
          </w:p>
        </w:tc>
        <w:tc>
          <w:tcPr>
            <w:tcW w:w="1270" w:type="dxa"/>
            <w:tcBorders>
              <w:top w:val="nil"/>
            </w:tcBorders>
          </w:tcPr>
          <w:p w14:paraId="3E6E9663" w14:textId="77777777" w:rsidR="00F87FC8" w:rsidRDefault="00F87FC8" w:rsidP="00A16F78">
            <w:pPr>
              <w:pStyle w:val="TableParagraph"/>
              <w:rPr>
                <w:rFonts w:ascii="Tahoma"/>
                <w:b/>
                <w:sz w:val="16"/>
              </w:rPr>
            </w:pPr>
          </w:p>
          <w:p w14:paraId="338C31ED" w14:textId="77777777" w:rsidR="00F87FC8" w:rsidRDefault="00F87FC8" w:rsidP="00A16F78">
            <w:pPr>
              <w:pStyle w:val="TableParagraph"/>
              <w:rPr>
                <w:rFonts w:ascii="Tahoma"/>
                <w:b/>
                <w:sz w:val="16"/>
              </w:rPr>
            </w:pPr>
          </w:p>
          <w:p w14:paraId="24642266" w14:textId="77777777" w:rsidR="00F87FC8" w:rsidRDefault="00F87FC8" w:rsidP="00A16F78">
            <w:pPr>
              <w:pStyle w:val="TableParagraph"/>
              <w:rPr>
                <w:rFonts w:ascii="Tahoma"/>
                <w:b/>
                <w:sz w:val="16"/>
              </w:rPr>
            </w:pPr>
          </w:p>
          <w:p w14:paraId="3088599B" w14:textId="77777777" w:rsidR="00F87FC8" w:rsidRDefault="00F87FC8" w:rsidP="00A16F78">
            <w:pPr>
              <w:pStyle w:val="TableParagraph"/>
              <w:rPr>
                <w:rFonts w:ascii="Tahoma"/>
                <w:b/>
                <w:sz w:val="16"/>
              </w:rPr>
            </w:pPr>
          </w:p>
          <w:p w14:paraId="79E24BC6" w14:textId="77777777" w:rsidR="00F87FC8" w:rsidRDefault="00F87FC8" w:rsidP="00A16F78">
            <w:pPr>
              <w:pStyle w:val="TableParagraph"/>
              <w:rPr>
                <w:rFonts w:ascii="Tahoma"/>
                <w:b/>
                <w:sz w:val="16"/>
              </w:rPr>
            </w:pPr>
          </w:p>
          <w:p w14:paraId="7981DB2B" w14:textId="77777777" w:rsidR="00F87FC8" w:rsidRDefault="00F87FC8" w:rsidP="00A16F78">
            <w:pPr>
              <w:pStyle w:val="TableParagraph"/>
              <w:rPr>
                <w:rFonts w:ascii="Tahoma"/>
                <w:b/>
                <w:sz w:val="16"/>
              </w:rPr>
            </w:pPr>
          </w:p>
          <w:p w14:paraId="05C204B9" w14:textId="77777777" w:rsidR="00F87FC8" w:rsidRDefault="00F87FC8" w:rsidP="00A16F78">
            <w:pPr>
              <w:pStyle w:val="TableParagraph"/>
              <w:spacing w:before="7"/>
              <w:rPr>
                <w:rFonts w:ascii="Tahoma"/>
                <w:b/>
                <w:sz w:val="17"/>
              </w:rPr>
            </w:pPr>
          </w:p>
          <w:p w14:paraId="7F3BE9AC" w14:textId="77777777" w:rsidR="00F87FC8" w:rsidRDefault="00F87FC8" w:rsidP="00A16F78">
            <w:pPr>
              <w:pStyle w:val="TableParagraph"/>
              <w:spacing w:before="1"/>
              <w:ind w:left="326"/>
              <w:rPr>
                <w:rFonts w:ascii="Arial"/>
                <w:b/>
                <w:sz w:val="12"/>
              </w:rPr>
            </w:pPr>
            <w:r>
              <w:rPr>
                <w:rFonts w:ascii="Arial"/>
                <w:b/>
                <w:color w:val="231F20"/>
                <w:w w:val="110"/>
                <w:sz w:val="12"/>
              </w:rPr>
              <w:t>2023-2024</w:t>
            </w:r>
          </w:p>
        </w:tc>
      </w:tr>
      <w:tr w:rsidR="00F87FC8" w14:paraId="3A58F076" w14:textId="77777777" w:rsidTr="00A16F78">
        <w:trPr>
          <w:trHeight w:val="1653"/>
        </w:trPr>
        <w:tc>
          <w:tcPr>
            <w:tcW w:w="1006" w:type="dxa"/>
          </w:tcPr>
          <w:p w14:paraId="2F4BCC4F" w14:textId="77777777" w:rsidR="00F87FC8" w:rsidRDefault="00F87FC8" w:rsidP="00A16F78">
            <w:pPr>
              <w:pStyle w:val="TableParagraph"/>
              <w:rPr>
                <w:rFonts w:ascii="Tahoma"/>
                <w:b/>
                <w:sz w:val="24"/>
              </w:rPr>
            </w:pPr>
          </w:p>
          <w:p w14:paraId="09E9AF18" w14:textId="77777777" w:rsidR="00F87FC8" w:rsidRDefault="00F87FC8" w:rsidP="00A16F78">
            <w:pPr>
              <w:pStyle w:val="TableParagraph"/>
              <w:rPr>
                <w:rFonts w:ascii="Tahoma"/>
                <w:b/>
                <w:sz w:val="24"/>
              </w:rPr>
            </w:pPr>
          </w:p>
          <w:p w14:paraId="64EEEEA1" w14:textId="77777777" w:rsidR="00F87FC8" w:rsidRDefault="00F87FC8" w:rsidP="00A16F78">
            <w:pPr>
              <w:pStyle w:val="TableParagraph"/>
              <w:spacing w:before="162"/>
              <w:ind w:left="288"/>
              <w:rPr>
                <w:rFonts w:ascii="Arial"/>
                <w:b/>
                <w:sz w:val="18"/>
              </w:rPr>
            </w:pPr>
            <w:r>
              <w:rPr>
                <w:rFonts w:ascii="Arial"/>
                <w:b/>
                <w:color w:val="2868B2"/>
                <w:sz w:val="18"/>
              </w:rPr>
              <w:t>3.3.6</w:t>
            </w:r>
          </w:p>
        </w:tc>
        <w:tc>
          <w:tcPr>
            <w:tcW w:w="2480" w:type="dxa"/>
          </w:tcPr>
          <w:p w14:paraId="3D457832" w14:textId="77777777" w:rsidR="00F87FC8" w:rsidRDefault="00F87FC8" w:rsidP="00A16F78">
            <w:pPr>
              <w:pStyle w:val="TableParagraph"/>
              <w:rPr>
                <w:rFonts w:ascii="Tahoma"/>
                <w:b/>
                <w:sz w:val="16"/>
              </w:rPr>
            </w:pPr>
          </w:p>
          <w:p w14:paraId="2D20EA9C" w14:textId="77777777" w:rsidR="00F87FC8" w:rsidRDefault="00F87FC8" w:rsidP="00A16F78">
            <w:pPr>
              <w:pStyle w:val="TableParagraph"/>
              <w:spacing w:before="5"/>
              <w:rPr>
                <w:rFonts w:ascii="Tahoma"/>
                <w:b/>
                <w:sz w:val="23"/>
              </w:rPr>
            </w:pPr>
          </w:p>
          <w:p w14:paraId="62D53158" w14:textId="77777777" w:rsidR="00F87FC8" w:rsidRDefault="00F87FC8" w:rsidP="00A16F78">
            <w:pPr>
              <w:pStyle w:val="TableParagraph"/>
              <w:spacing w:line="312" w:lineRule="auto"/>
              <w:ind w:left="71"/>
              <w:rPr>
                <w:rFonts w:ascii="Arial" w:hAnsi="Arial"/>
                <w:b/>
                <w:sz w:val="12"/>
              </w:rPr>
            </w:pPr>
            <w:r>
              <w:rPr>
                <w:rFonts w:ascii="Arial" w:hAnsi="Arial"/>
                <w:b/>
                <w:color w:val="231F20"/>
                <w:sz w:val="12"/>
              </w:rPr>
              <w:t>“INTEGRATE</w:t>
            </w:r>
            <w:r>
              <w:rPr>
                <w:rFonts w:ascii="Arial" w:hAnsi="Arial"/>
                <w:b/>
                <w:color w:val="231F20"/>
                <w:spacing w:val="11"/>
                <w:sz w:val="12"/>
              </w:rPr>
              <w:t xml:space="preserve"> </w:t>
            </w:r>
            <w:r>
              <w:rPr>
                <w:rFonts w:ascii="Arial" w:hAnsi="Arial"/>
                <w:b/>
                <w:color w:val="231F20"/>
                <w:sz w:val="12"/>
              </w:rPr>
              <w:t>2022”</w:t>
            </w:r>
            <w:r>
              <w:rPr>
                <w:rFonts w:ascii="Arial" w:hAnsi="Arial"/>
                <w:b/>
                <w:color w:val="231F20"/>
                <w:spacing w:val="12"/>
                <w:sz w:val="12"/>
              </w:rPr>
              <w:t xml:space="preserve"> </w:t>
            </w:r>
            <w:r>
              <w:rPr>
                <w:rFonts w:ascii="Arial" w:hAnsi="Arial"/>
                <w:b/>
                <w:color w:val="231F20"/>
                <w:sz w:val="12"/>
              </w:rPr>
              <w:t>ve</w:t>
            </w:r>
            <w:r>
              <w:rPr>
                <w:rFonts w:ascii="Arial" w:hAnsi="Arial"/>
                <w:b/>
                <w:color w:val="231F20"/>
                <w:spacing w:val="11"/>
                <w:sz w:val="12"/>
              </w:rPr>
              <w:t xml:space="preserve"> </w:t>
            </w:r>
            <w:r>
              <w:rPr>
                <w:rFonts w:ascii="Arial" w:hAnsi="Arial"/>
                <w:b/>
                <w:color w:val="231F20"/>
                <w:sz w:val="12"/>
              </w:rPr>
              <w:t>“GCAP-GAME</w:t>
            </w:r>
            <w:r>
              <w:rPr>
                <w:rFonts w:ascii="Arial" w:hAnsi="Arial"/>
                <w:b/>
                <w:color w:val="231F20"/>
                <w:spacing w:val="-30"/>
                <w:sz w:val="12"/>
              </w:rPr>
              <w:t xml:space="preserve"> </w:t>
            </w:r>
            <w:r>
              <w:rPr>
                <w:rFonts w:ascii="Arial" w:hAnsi="Arial"/>
                <w:b/>
                <w:color w:val="231F20"/>
                <w:w w:val="105"/>
                <w:sz w:val="12"/>
              </w:rPr>
              <w:t>CONNECT</w:t>
            </w:r>
            <w:r>
              <w:rPr>
                <w:rFonts w:ascii="Arial" w:hAnsi="Arial"/>
                <w:b/>
                <w:color w:val="231F20"/>
                <w:spacing w:val="-5"/>
                <w:w w:val="105"/>
                <w:sz w:val="12"/>
              </w:rPr>
              <w:t xml:space="preserve"> </w:t>
            </w:r>
            <w:r>
              <w:rPr>
                <w:rFonts w:ascii="Arial" w:hAnsi="Arial"/>
                <w:b/>
                <w:color w:val="231F20"/>
                <w:w w:val="105"/>
                <w:sz w:val="12"/>
              </w:rPr>
              <w:t>ASYA</w:t>
            </w:r>
            <w:r>
              <w:rPr>
                <w:rFonts w:ascii="Arial" w:hAnsi="Arial"/>
                <w:b/>
                <w:color w:val="231F20"/>
                <w:spacing w:val="-5"/>
                <w:w w:val="105"/>
                <w:sz w:val="12"/>
              </w:rPr>
              <w:t xml:space="preserve"> </w:t>
            </w:r>
            <w:r>
              <w:rPr>
                <w:rFonts w:ascii="Arial" w:hAnsi="Arial"/>
                <w:b/>
                <w:color w:val="231F20"/>
                <w:w w:val="105"/>
                <w:sz w:val="12"/>
              </w:rPr>
              <w:t>PASİFİK”</w:t>
            </w:r>
          </w:p>
          <w:p w14:paraId="27D2F288" w14:textId="77777777" w:rsidR="00F87FC8" w:rsidRDefault="00F87FC8" w:rsidP="00A16F78">
            <w:pPr>
              <w:pStyle w:val="TableParagraph"/>
              <w:spacing w:before="1" w:line="312" w:lineRule="auto"/>
              <w:ind w:left="71" w:right="285"/>
              <w:rPr>
                <w:rFonts w:ascii="Arial" w:hAnsi="Arial"/>
                <w:b/>
                <w:sz w:val="12"/>
              </w:rPr>
            </w:pPr>
            <w:r>
              <w:rPr>
                <w:rFonts w:ascii="Arial" w:hAnsi="Arial"/>
                <w:b/>
                <w:color w:val="231F20"/>
                <w:w w:val="110"/>
                <w:sz w:val="12"/>
              </w:rPr>
              <w:t xml:space="preserve">etkinliklerine ülkemiz </w:t>
            </w:r>
            <w:r w:rsidR="0012441B">
              <w:rPr>
                <w:rFonts w:ascii="Arial" w:hAnsi="Arial"/>
                <w:b/>
                <w:color w:val="231F20"/>
                <w:w w:val="110"/>
                <w:sz w:val="12"/>
              </w:rPr>
              <w:t>firmalarının</w:t>
            </w:r>
            <w:r>
              <w:rPr>
                <w:rFonts w:ascii="Arial" w:hAnsi="Arial"/>
                <w:b/>
                <w:color w:val="231F20"/>
                <w:spacing w:val="-34"/>
                <w:w w:val="110"/>
                <w:sz w:val="12"/>
              </w:rPr>
              <w:t xml:space="preserve"> </w:t>
            </w:r>
            <w:r w:rsidR="0012441B">
              <w:rPr>
                <w:rFonts w:ascii="Arial" w:hAnsi="Arial"/>
                <w:b/>
                <w:color w:val="231F20"/>
                <w:w w:val="110"/>
                <w:sz w:val="12"/>
              </w:rPr>
              <w:t>katılımı</w:t>
            </w:r>
            <w:r>
              <w:rPr>
                <w:rFonts w:ascii="Arial" w:hAnsi="Arial"/>
                <w:b/>
                <w:color w:val="231F20"/>
                <w:spacing w:val="-5"/>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62AF2505" w14:textId="77777777" w:rsidR="00F87FC8" w:rsidRDefault="00F87FC8" w:rsidP="00A16F78">
            <w:pPr>
              <w:pStyle w:val="TableParagraph"/>
              <w:spacing w:before="11"/>
              <w:rPr>
                <w:rFonts w:ascii="Tahoma"/>
                <w:b/>
                <w:sz w:val="16"/>
              </w:rPr>
            </w:pPr>
          </w:p>
          <w:p w14:paraId="742C13F2" w14:textId="77777777" w:rsidR="00F87FC8" w:rsidRDefault="00F87FC8" w:rsidP="00A16F78">
            <w:pPr>
              <w:pStyle w:val="TableParagraph"/>
              <w:spacing w:line="295" w:lineRule="auto"/>
              <w:ind w:left="153" w:right="105"/>
              <w:rPr>
                <w:sz w:val="12"/>
              </w:rPr>
            </w:pPr>
            <w:r>
              <w:rPr>
                <w:color w:val="231F20"/>
                <w:w w:val="95"/>
                <w:sz w:val="12"/>
              </w:rPr>
              <w:t>Avustralya’da bilgi ve iletişim teknolojileri alanında</w:t>
            </w:r>
            <w:r>
              <w:rPr>
                <w:color w:val="231F20"/>
                <w:spacing w:val="1"/>
                <w:w w:val="95"/>
                <w:sz w:val="12"/>
              </w:rPr>
              <w:t xml:space="preserve"> </w:t>
            </w:r>
            <w:r>
              <w:rPr>
                <w:color w:val="231F20"/>
                <w:spacing w:val="-1"/>
                <w:sz w:val="12"/>
              </w:rPr>
              <w:t xml:space="preserve">düzenlenen </w:t>
            </w:r>
            <w:r>
              <w:rPr>
                <w:color w:val="231F20"/>
                <w:sz w:val="12"/>
              </w:rPr>
              <w:t>önemli etkinliklerden olan “Integrate”</w:t>
            </w:r>
            <w:r>
              <w:rPr>
                <w:color w:val="231F20"/>
                <w:spacing w:val="1"/>
                <w:sz w:val="12"/>
              </w:rPr>
              <w:t xml:space="preserve"> </w:t>
            </w:r>
            <w:r>
              <w:rPr>
                <w:color w:val="231F20"/>
                <w:sz w:val="12"/>
              </w:rPr>
              <w:t>fuarına</w:t>
            </w:r>
            <w:r>
              <w:rPr>
                <w:color w:val="231F20"/>
                <w:spacing w:val="-11"/>
                <w:sz w:val="12"/>
              </w:rPr>
              <w:t xml:space="preserve"> </w:t>
            </w:r>
            <w:r>
              <w:rPr>
                <w:color w:val="231F20"/>
                <w:sz w:val="12"/>
              </w:rPr>
              <w:t>katılım,</w:t>
            </w:r>
            <w:r>
              <w:rPr>
                <w:color w:val="231F20"/>
                <w:spacing w:val="-11"/>
                <w:sz w:val="12"/>
              </w:rPr>
              <w:t xml:space="preserve"> </w:t>
            </w:r>
            <w:r>
              <w:rPr>
                <w:color w:val="231F20"/>
                <w:sz w:val="12"/>
              </w:rPr>
              <w:t>firmalarımızın</w:t>
            </w:r>
            <w:r>
              <w:rPr>
                <w:color w:val="231F20"/>
                <w:spacing w:val="-11"/>
                <w:sz w:val="12"/>
              </w:rPr>
              <w:t xml:space="preserve"> </w:t>
            </w:r>
            <w:r>
              <w:rPr>
                <w:color w:val="231F20"/>
                <w:sz w:val="12"/>
              </w:rPr>
              <w:t>ülkede</w:t>
            </w:r>
            <w:r>
              <w:rPr>
                <w:color w:val="231F20"/>
                <w:spacing w:val="-11"/>
                <w:sz w:val="12"/>
              </w:rPr>
              <w:t xml:space="preserve"> </w:t>
            </w:r>
            <w:r>
              <w:rPr>
                <w:color w:val="231F20"/>
                <w:sz w:val="12"/>
              </w:rPr>
              <w:t>tanıtımı</w:t>
            </w:r>
            <w:r>
              <w:rPr>
                <w:color w:val="231F20"/>
                <w:spacing w:val="-10"/>
                <w:sz w:val="12"/>
              </w:rPr>
              <w:t xml:space="preserve"> </w:t>
            </w:r>
            <w:r>
              <w:rPr>
                <w:color w:val="231F20"/>
                <w:sz w:val="12"/>
              </w:rPr>
              <w:t>açışından</w:t>
            </w:r>
            <w:r>
              <w:rPr>
                <w:color w:val="231F20"/>
                <w:spacing w:val="-39"/>
                <w:sz w:val="12"/>
              </w:rPr>
              <w:t xml:space="preserve"> </w:t>
            </w:r>
            <w:r>
              <w:rPr>
                <w:color w:val="231F20"/>
                <w:spacing w:val="-1"/>
                <w:sz w:val="12"/>
              </w:rPr>
              <w:t xml:space="preserve">önem arz etmektedir. </w:t>
            </w:r>
            <w:r>
              <w:rPr>
                <w:color w:val="231F20"/>
                <w:sz w:val="12"/>
              </w:rPr>
              <w:t>Diğer taraftan Oyun geliştirme,</w:t>
            </w:r>
            <w:r>
              <w:rPr>
                <w:color w:val="231F20"/>
                <w:spacing w:val="1"/>
                <w:sz w:val="12"/>
              </w:rPr>
              <w:t xml:space="preserve"> </w:t>
            </w:r>
            <w:r>
              <w:rPr>
                <w:color w:val="231F20"/>
                <w:spacing w:val="-1"/>
                <w:sz w:val="12"/>
              </w:rPr>
              <w:t xml:space="preserve">interaktif medya ve ekran teknolojisi endüstrileri </w:t>
            </w:r>
            <w:r>
              <w:rPr>
                <w:color w:val="231F20"/>
                <w:sz w:val="12"/>
              </w:rPr>
              <w:t>için</w:t>
            </w:r>
            <w:r>
              <w:rPr>
                <w:color w:val="231F20"/>
                <w:spacing w:val="1"/>
                <w:sz w:val="12"/>
              </w:rPr>
              <w:t xml:space="preserve"> </w:t>
            </w:r>
            <w:r>
              <w:rPr>
                <w:color w:val="231F20"/>
                <w:sz w:val="12"/>
              </w:rPr>
              <w:t>önde gelen bir konferans olan GCAP’a ilgili</w:t>
            </w:r>
            <w:r>
              <w:rPr>
                <w:color w:val="231F20"/>
                <w:spacing w:val="1"/>
                <w:sz w:val="12"/>
              </w:rPr>
              <w:t xml:space="preserve"> </w:t>
            </w:r>
            <w:r>
              <w:rPr>
                <w:color w:val="231F20"/>
                <w:spacing w:val="-1"/>
                <w:sz w:val="12"/>
              </w:rPr>
              <w:t>firmalarımızın</w:t>
            </w:r>
            <w:r>
              <w:rPr>
                <w:color w:val="231F20"/>
                <w:spacing w:val="-12"/>
                <w:sz w:val="12"/>
              </w:rPr>
              <w:t xml:space="preserve"> </w:t>
            </w:r>
            <w:r>
              <w:rPr>
                <w:color w:val="231F20"/>
                <w:spacing w:val="-1"/>
                <w:sz w:val="12"/>
              </w:rPr>
              <w:t>heyet</w:t>
            </w:r>
            <w:r>
              <w:rPr>
                <w:color w:val="231F20"/>
                <w:spacing w:val="-12"/>
                <w:sz w:val="12"/>
              </w:rPr>
              <w:t xml:space="preserve"> </w:t>
            </w:r>
            <w:r>
              <w:rPr>
                <w:color w:val="231F20"/>
                <w:spacing w:val="-1"/>
                <w:sz w:val="12"/>
              </w:rPr>
              <w:t>olarak</w:t>
            </w:r>
            <w:r>
              <w:rPr>
                <w:color w:val="231F20"/>
                <w:spacing w:val="-12"/>
                <w:sz w:val="12"/>
              </w:rPr>
              <w:t xml:space="preserve"> </w:t>
            </w:r>
            <w:r>
              <w:rPr>
                <w:color w:val="231F20"/>
                <w:spacing w:val="-1"/>
                <w:sz w:val="12"/>
              </w:rPr>
              <w:t>katılımı</w:t>
            </w:r>
            <w:r>
              <w:rPr>
                <w:color w:val="231F20"/>
                <w:spacing w:val="-12"/>
                <w:sz w:val="12"/>
              </w:rPr>
              <w:t xml:space="preserve"> </w:t>
            </w:r>
            <w:r>
              <w:rPr>
                <w:color w:val="231F20"/>
                <w:spacing w:val="-1"/>
                <w:sz w:val="12"/>
              </w:rPr>
              <w:t>teşvik</w:t>
            </w:r>
            <w:r>
              <w:rPr>
                <w:color w:val="231F20"/>
                <w:spacing w:val="-12"/>
                <w:sz w:val="12"/>
              </w:rPr>
              <w:t xml:space="preserve"> </w:t>
            </w:r>
            <w:r>
              <w:rPr>
                <w:color w:val="231F20"/>
                <w:spacing w:val="-1"/>
                <w:sz w:val="12"/>
              </w:rPr>
              <w:t>edilecektir.</w:t>
            </w:r>
          </w:p>
        </w:tc>
        <w:tc>
          <w:tcPr>
            <w:tcW w:w="1573" w:type="dxa"/>
          </w:tcPr>
          <w:p w14:paraId="5A0610AA" w14:textId="77777777" w:rsidR="00F87FC8" w:rsidRDefault="00F87FC8" w:rsidP="00A16F78">
            <w:pPr>
              <w:pStyle w:val="TableParagraph"/>
              <w:rPr>
                <w:rFonts w:ascii="Tahoma"/>
                <w:b/>
                <w:sz w:val="16"/>
              </w:rPr>
            </w:pPr>
          </w:p>
          <w:p w14:paraId="35BA3D60" w14:textId="77777777" w:rsidR="00F87FC8" w:rsidRDefault="00F87FC8" w:rsidP="00A16F78">
            <w:pPr>
              <w:pStyle w:val="TableParagraph"/>
              <w:spacing w:before="5"/>
              <w:rPr>
                <w:rFonts w:ascii="Tahoma"/>
                <w:b/>
                <w:sz w:val="23"/>
              </w:rPr>
            </w:pPr>
          </w:p>
          <w:p w14:paraId="44D149C4"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C07BF64" w14:textId="77777777" w:rsidR="00F87FC8" w:rsidRDefault="00F87FC8" w:rsidP="00A16F78">
            <w:pPr>
              <w:pStyle w:val="TableParagraph"/>
              <w:rPr>
                <w:rFonts w:ascii="Tahoma"/>
                <w:b/>
                <w:sz w:val="15"/>
              </w:rPr>
            </w:pPr>
          </w:p>
          <w:p w14:paraId="40463B57" w14:textId="77777777" w:rsidR="00F87FC8" w:rsidRDefault="00F87FC8" w:rsidP="00A16F78">
            <w:pPr>
              <w:pStyle w:val="TableParagraph"/>
              <w:ind w:left="149" w:right="111"/>
              <w:jc w:val="center"/>
              <w:rPr>
                <w:rFonts w:ascii="Arial" w:hAnsi="Arial"/>
                <w:b/>
                <w:sz w:val="12"/>
              </w:rPr>
            </w:pPr>
          </w:p>
        </w:tc>
        <w:tc>
          <w:tcPr>
            <w:tcW w:w="1576" w:type="dxa"/>
          </w:tcPr>
          <w:p w14:paraId="615F548A" w14:textId="77777777" w:rsidR="00F87FC8" w:rsidRDefault="00F87FC8" w:rsidP="00A16F78">
            <w:pPr>
              <w:pStyle w:val="TableParagraph"/>
              <w:rPr>
                <w:rFonts w:ascii="Tahoma"/>
                <w:b/>
                <w:sz w:val="16"/>
              </w:rPr>
            </w:pPr>
          </w:p>
          <w:p w14:paraId="213B2D78" w14:textId="77777777" w:rsidR="00F87FC8" w:rsidRPr="00F25194" w:rsidRDefault="00F87FC8" w:rsidP="00A16F78"/>
          <w:p w14:paraId="764C0751" w14:textId="77777777" w:rsidR="00F87FC8" w:rsidRPr="00F25194" w:rsidRDefault="00F87FC8" w:rsidP="00A16F78">
            <w:pPr>
              <w:jc w:val="center"/>
            </w:pPr>
            <w:r>
              <w:rPr>
                <w:rFonts w:ascii="Arial" w:hAnsi="Arial"/>
                <w:b/>
                <w:color w:val="231F20"/>
                <w:w w:val="105"/>
                <w:sz w:val="12"/>
              </w:rPr>
              <w:t>DEİK</w:t>
            </w:r>
          </w:p>
        </w:tc>
        <w:tc>
          <w:tcPr>
            <w:tcW w:w="1270" w:type="dxa"/>
          </w:tcPr>
          <w:p w14:paraId="5DC1AD81" w14:textId="77777777" w:rsidR="00F87FC8" w:rsidRDefault="00F87FC8" w:rsidP="00A16F78">
            <w:pPr>
              <w:pStyle w:val="TableParagraph"/>
              <w:rPr>
                <w:rFonts w:ascii="Tahoma"/>
                <w:b/>
                <w:sz w:val="16"/>
              </w:rPr>
            </w:pPr>
          </w:p>
          <w:p w14:paraId="6A2A0A19" w14:textId="77777777" w:rsidR="00F87FC8" w:rsidRDefault="00F87FC8" w:rsidP="00A16F78">
            <w:pPr>
              <w:pStyle w:val="TableParagraph"/>
              <w:rPr>
                <w:rFonts w:ascii="Tahoma"/>
                <w:b/>
                <w:sz w:val="16"/>
              </w:rPr>
            </w:pPr>
          </w:p>
          <w:p w14:paraId="69D251EC" w14:textId="77777777" w:rsidR="00F87FC8" w:rsidRDefault="00F87FC8" w:rsidP="00A16F78">
            <w:pPr>
              <w:pStyle w:val="TableParagraph"/>
              <w:rPr>
                <w:rFonts w:ascii="Tahoma"/>
                <w:b/>
                <w:sz w:val="16"/>
              </w:rPr>
            </w:pPr>
          </w:p>
          <w:p w14:paraId="449DB9B4" w14:textId="77777777" w:rsidR="00F87FC8" w:rsidRDefault="00F87FC8" w:rsidP="00A16F78">
            <w:pPr>
              <w:pStyle w:val="TableParagraph"/>
              <w:spacing w:before="6"/>
              <w:rPr>
                <w:rFonts w:ascii="Tahoma"/>
                <w:b/>
                <w:sz w:val="13"/>
              </w:rPr>
            </w:pPr>
          </w:p>
          <w:p w14:paraId="71EA089A" w14:textId="77777777" w:rsidR="00F87FC8" w:rsidRDefault="00F87FC8" w:rsidP="00A16F78">
            <w:pPr>
              <w:pStyle w:val="TableParagraph"/>
              <w:spacing w:before="1"/>
              <w:ind w:left="211" w:right="175"/>
              <w:jc w:val="center"/>
              <w:rPr>
                <w:rFonts w:ascii="Arial"/>
                <w:b/>
                <w:sz w:val="12"/>
              </w:rPr>
            </w:pPr>
            <w:r>
              <w:rPr>
                <w:rFonts w:ascii="Arial"/>
                <w:b/>
                <w:color w:val="231F20"/>
                <w:w w:val="110"/>
                <w:sz w:val="12"/>
              </w:rPr>
              <w:t>2022</w:t>
            </w:r>
          </w:p>
        </w:tc>
      </w:tr>
      <w:tr w:rsidR="00F87FC8" w14:paraId="330C3ED9" w14:textId="77777777" w:rsidTr="00A16F78">
        <w:trPr>
          <w:trHeight w:val="1679"/>
        </w:trPr>
        <w:tc>
          <w:tcPr>
            <w:tcW w:w="1006" w:type="dxa"/>
          </w:tcPr>
          <w:p w14:paraId="010DA3BB" w14:textId="77777777" w:rsidR="00F87FC8" w:rsidRDefault="00F87FC8" w:rsidP="00A16F78">
            <w:pPr>
              <w:pStyle w:val="TableParagraph"/>
              <w:rPr>
                <w:rFonts w:ascii="Tahoma"/>
                <w:b/>
                <w:sz w:val="24"/>
              </w:rPr>
            </w:pPr>
          </w:p>
          <w:p w14:paraId="034EEDA4" w14:textId="77777777" w:rsidR="00F87FC8" w:rsidRDefault="00F87FC8" w:rsidP="00A16F78">
            <w:pPr>
              <w:pStyle w:val="TableParagraph"/>
              <w:rPr>
                <w:rFonts w:ascii="Tahoma"/>
                <w:b/>
                <w:sz w:val="24"/>
              </w:rPr>
            </w:pPr>
          </w:p>
          <w:p w14:paraId="05FF629B" w14:textId="77777777" w:rsidR="00F87FC8" w:rsidRDefault="00F87FC8" w:rsidP="00A16F78">
            <w:pPr>
              <w:pStyle w:val="TableParagraph"/>
              <w:spacing w:before="175"/>
              <w:ind w:left="290"/>
              <w:rPr>
                <w:rFonts w:ascii="Arial"/>
                <w:b/>
                <w:sz w:val="18"/>
              </w:rPr>
            </w:pPr>
            <w:r>
              <w:rPr>
                <w:rFonts w:ascii="Arial"/>
                <w:b/>
                <w:color w:val="2868B2"/>
                <w:sz w:val="18"/>
              </w:rPr>
              <w:t>3.3.7</w:t>
            </w:r>
          </w:p>
        </w:tc>
        <w:tc>
          <w:tcPr>
            <w:tcW w:w="2480" w:type="dxa"/>
          </w:tcPr>
          <w:p w14:paraId="317691DC" w14:textId="77777777" w:rsidR="00F87FC8" w:rsidRDefault="00F87FC8" w:rsidP="00A16F78">
            <w:pPr>
              <w:pStyle w:val="TableParagraph"/>
              <w:rPr>
                <w:rFonts w:ascii="Tahoma"/>
                <w:b/>
                <w:sz w:val="16"/>
              </w:rPr>
            </w:pPr>
          </w:p>
          <w:p w14:paraId="2CC6834E" w14:textId="77777777" w:rsidR="00F87FC8" w:rsidRDefault="00F87FC8" w:rsidP="00A16F78">
            <w:pPr>
              <w:pStyle w:val="TableParagraph"/>
              <w:rPr>
                <w:rFonts w:ascii="Tahoma"/>
                <w:b/>
                <w:sz w:val="16"/>
              </w:rPr>
            </w:pPr>
          </w:p>
          <w:p w14:paraId="56A814A9" w14:textId="77777777" w:rsidR="00F87FC8" w:rsidRDefault="00F87FC8" w:rsidP="00A16F78">
            <w:pPr>
              <w:pStyle w:val="TableParagraph"/>
              <w:spacing w:before="1"/>
              <w:rPr>
                <w:rFonts w:ascii="Tahoma"/>
                <w:b/>
                <w:sz w:val="16"/>
              </w:rPr>
            </w:pPr>
          </w:p>
          <w:p w14:paraId="092D829F" w14:textId="77777777" w:rsidR="00F87FC8" w:rsidRDefault="00F87FC8" w:rsidP="00A16F78">
            <w:pPr>
              <w:pStyle w:val="TableParagraph"/>
              <w:spacing w:before="1" w:line="312" w:lineRule="auto"/>
              <w:ind w:left="71" w:right="68"/>
              <w:rPr>
                <w:rFonts w:ascii="Arial" w:hAnsi="Arial"/>
                <w:b/>
                <w:sz w:val="12"/>
              </w:rPr>
            </w:pPr>
            <w:r>
              <w:rPr>
                <w:rFonts w:ascii="Arial" w:hAnsi="Arial"/>
                <w:b/>
                <w:color w:val="231F20"/>
                <w:w w:val="110"/>
                <w:sz w:val="12"/>
              </w:rPr>
              <w:t>Gayrimenkul</w:t>
            </w:r>
            <w:r>
              <w:rPr>
                <w:rFonts w:ascii="Arial" w:hAnsi="Arial"/>
                <w:b/>
                <w:color w:val="231F20"/>
                <w:spacing w:val="-5"/>
                <w:w w:val="110"/>
                <w:sz w:val="12"/>
              </w:rPr>
              <w:t xml:space="preserve"> </w:t>
            </w:r>
            <w:r>
              <w:rPr>
                <w:rFonts w:ascii="Arial" w:hAnsi="Arial"/>
                <w:b/>
                <w:color w:val="231F20"/>
                <w:w w:val="110"/>
                <w:sz w:val="12"/>
              </w:rPr>
              <w:t>hizmetleri</w:t>
            </w:r>
            <w:r>
              <w:rPr>
                <w:rFonts w:ascii="Arial" w:hAnsi="Arial"/>
                <w:b/>
                <w:color w:val="231F20"/>
                <w:spacing w:val="-5"/>
                <w:w w:val="110"/>
                <w:sz w:val="12"/>
              </w:rPr>
              <w:t xml:space="preserve"> </w:t>
            </w:r>
            <w:r>
              <w:rPr>
                <w:rFonts w:ascii="Arial" w:hAnsi="Arial"/>
                <w:b/>
                <w:color w:val="231F20"/>
                <w:w w:val="110"/>
                <w:sz w:val="12"/>
              </w:rPr>
              <w:t>sektöründeki</w:t>
            </w:r>
            <w:r>
              <w:rPr>
                <w:rFonts w:ascii="Arial" w:hAnsi="Arial"/>
                <w:b/>
                <w:color w:val="231F20"/>
                <w:spacing w:val="-34"/>
                <w:w w:val="110"/>
                <w:sz w:val="12"/>
              </w:rPr>
              <w:t xml:space="preserve"> </w:t>
            </w:r>
            <w:r>
              <w:rPr>
                <w:rFonts w:ascii="Arial" w:hAnsi="Arial"/>
                <w:b/>
                <w:color w:val="231F20"/>
                <w:w w:val="110"/>
                <w:sz w:val="12"/>
              </w:rPr>
              <w:t xml:space="preserve">önemli etkinliklere </w:t>
            </w:r>
            <w:r w:rsidR="0012441B">
              <w:rPr>
                <w:rFonts w:ascii="Arial" w:hAnsi="Arial"/>
                <w:b/>
                <w:color w:val="231F20"/>
                <w:w w:val="110"/>
                <w:sz w:val="12"/>
              </w:rPr>
              <w:t>firmalarımızca</w:t>
            </w:r>
            <w:r>
              <w:rPr>
                <w:rFonts w:ascii="Arial" w:hAnsi="Arial"/>
                <w:b/>
                <w:color w:val="231F20"/>
                <w:spacing w:val="1"/>
                <w:w w:val="110"/>
                <w:sz w:val="12"/>
              </w:rPr>
              <w:t xml:space="preserve"> </w:t>
            </w:r>
            <w:r w:rsidR="0012441B">
              <w:rPr>
                <w:rFonts w:ascii="Arial" w:hAnsi="Arial"/>
                <w:b/>
                <w:color w:val="231F20"/>
                <w:spacing w:val="-1"/>
                <w:w w:val="110"/>
                <w:sz w:val="12"/>
              </w:rPr>
              <w:t>katılım</w:t>
            </w:r>
            <w:r>
              <w:rPr>
                <w:rFonts w:ascii="Arial" w:hAnsi="Arial"/>
                <w:b/>
                <w:color w:val="231F20"/>
                <w:spacing w:val="-6"/>
                <w:w w:val="110"/>
                <w:sz w:val="12"/>
              </w:rPr>
              <w:t xml:space="preserve"> </w:t>
            </w:r>
            <w:r w:rsidR="0012441B">
              <w:rPr>
                <w:rFonts w:ascii="Arial" w:hAnsi="Arial"/>
                <w:b/>
                <w:color w:val="231F20"/>
                <w:spacing w:val="-1"/>
                <w:w w:val="110"/>
                <w:sz w:val="12"/>
              </w:rPr>
              <w:t>sağlanması</w:t>
            </w:r>
            <w:r>
              <w:rPr>
                <w:rFonts w:ascii="Arial" w:hAnsi="Arial"/>
                <w:b/>
                <w:color w:val="231F20"/>
                <w:spacing w:val="-6"/>
                <w:w w:val="110"/>
                <w:sz w:val="12"/>
              </w:rPr>
              <w:t xml:space="preserve"> </w:t>
            </w:r>
            <w:r>
              <w:rPr>
                <w:rFonts w:ascii="Arial" w:hAnsi="Arial"/>
                <w:b/>
                <w:color w:val="231F20"/>
                <w:w w:val="110"/>
                <w:sz w:val="12"/>
              </w:rPr>
              <w:t>teşvik</w:t>
            </w:r>
            <w:r>
              <w:rPr>
                <w:rFonts w:ascii="Arial" w:hAnsi="Arial"/>
                <w:b/>
                <w:color w:val="231F20"/>
                <w:spacing w:val="-6"/>
                <w:w w:val="110"/>
                <w:sz w:val="12"/>
              </w:rPr>
              <w:t xml:space="preserve"> </w:t>
            </w:r>
            <w:r>
              <w:rPr>
                <w:rFonts w:ascii="Arial" w:hAnsi="Arial"/>
                <w:b/>
                <w:color w:val="231F20"/>
                <w:w w:val="110"/>
                <w:sz w:val="12"/>
              </w:rPr>
              <w:t>edilecektir.</w:t>
            </w:r>
          </w:p>
        </w:tc>
        <w:tc>
          <w:tcPr>
            <w:tcW w:w="3571" w:type="dxa"/>
          </w:tcPr>
          <w:p w14:paraId="31F8BE77" w14:textId="77777777" w:rsidR="00F87FC8" w:rsidRDefault="00F87FC8" w:rsidP="00A16F78">
            <w:pPr>
              <w:pStyle w:val="TableParagraph"/>
              <w:spacing w:before="11"/>
              <w:rPr>
                <w:rFonts w:ascii="Tahoma"/>
                <w:b/>
                <w:sz w:val="16"/>
              </w:rPr>
            </w:pPr>
          </w:p>
          <w:p w14:paraId="2EAFB79E" w14:textId="77777777" w:rsidR="00F87FC8" w:rsidRDefault="00F87FC8" w:rsidP="00A16F78">
            <w:pPr>
              <w:pStyle w:val="TableParagraph"/>
              <w:spacing w:line="295" w:lineRule="auto"/>
              <w:ind w:left="153" w:right="109"/>
              <w:rPr>
                <w:sz w:val="12"/>
              </w:rPr>
            </w:pPr>
            <w:r>
              <w:rPr>
                <w:color w:val="231F20"/>
                <w:spacing w:val="-1"/>
                <w:sz w:val="12"/>
              </w:rPr>
              <w:t xml:space="preserve">Gayrimenkul alanında </w:t>
            </w:r>
            <w:r>
              <w:rPr>
                <w:color w:val="231F20"/>
                <w:sz w:val="12"/>
              </w:rPr>
              <w:t>Sidney’de düzenli olarak</w:t>
            </w:r>
            <w:r>
              <w:rPr>
                <w:color w:val="231F20"/>
                <w:spacing w:val="1"/>
                <w:sz w:val="12"/>
              </w:rPr>
              <w:t xml:space="preserve"> </w:t>
            </w:r>
            <w:r>
              <w:rPr>
                <w:color w:val="231F20"/>
                <w:sz w:val="12"/>
              </w:rPr>
              <w:t>gerçekleştirilen Emlak Expo’su gibi önemli etkinliklere</w:t>
            </w:r>
            <w:r>
              <w:rPr>
                <w:color w:val="231F20"/>
                <w:spacing w:val="1"/>
                <w:sz w:val="12"/>
              </w:rPr>
              <w:t xml:space="preserve"> </w:t>
            </w:r>
            <w:r>
              <w:rPr>
                <w:color w:val="231F20"/>
                <w:spacing w:val="-1"/>
                <w:sz w:val="12"/>
              </w:rPr>
              <w:t xml:space="preserve">düzenli katılımların </w:t>
            </w:r>
            <w:r>
              <w:rPr>
                <w:color w:val="231F20"/>
                <w:sz w:val="12"/>
              </w:rPr>
              <w:t>sağlanarak firmaların networklerini</w:t>
            </w:r>
            <w:r>
              <w:rPr>
                <w:color w:val="231F20"/>
                <w:spacing w:val="-40"/>
                <w:sz w:val="12"/>
              </w:rPr>
              <w:t xml:space="preserve"> </w:t>
            </w:r>
            <w:r>
              <w:rPr>
                <w:color w:val="231F20"/>
                <w:sz w:val="12"/>
              </w:rPr>
              <w:t>geliştirmeleri</w:t>
            </w:r>
            <w:r>
              <w:rPr>
                <w:color w:val="231F20"/>
                <w:spacing w:val="-11"/>
                <w:sz w:val="12"/>
              </w:rPr>
              <w:t xml:space="preserve"> </w:t>
            </w:r>
            <w:r>
              <w:rPr>
                <w:color w:val="231F20"/>
                <w:sz w:val="12"/>
              </w:rPr>
              <w:t>ve</w:t>
            </w:r>
            <w:r>
              <w:rPr>
                <w:color w:val="231F20"/>
                <w:spacing w:val="-11"/>
                <w:sz w:val="12"/>
              </w:rPr>
              <w:t xml:space="preserve"> </w:t>
            </w:r>
            <w:r>
              <w:rPr>
                <w:color w:val="231F20"/>
                <w:sz w:val="12"/>
              </w:rPr>
              <w:t>ülkede</w:t>
            </w:r>
            <w:r>
              <w:rPr>
                <w:color w:val="231F20"/>
                <w:spacing w:val="-10"/>
                <w:sz w:val="12"/>
              </w:rPr>
              <w:t xml:space="preserve"> </w:t>
            </w:r>
            <w:r>
              <w:rPr>
                <w:color w:val="231F20"/>
                <w:sz w:val="12"/>
              </w:rPr>
              <w:t>özellikle</w:t>
            </w:r>
            <w:r>
              <w:rPr>
                <w:color w:val="231F20"/>
                <w:spacing w:val="-11"/>
                <w:sz w:val="12"/>
              </w:rPr>
              <w:t xml:space="preserve"> </w:t>
            </w:r>
            <w:r>
              <w:rPr>
                <w:color w:val="231F20"/>
                <w:sz w:val="12"/>
              </w:rPr>
              <w:t>Müslüman</w:t>
            </w:r>
            <w:r>
              <w:rPr>
                <w:color w:val="231F20"/>
                <w:spacing w:val="-10"/>
                <w:sz w:val="12"/>
              </w:rPr>
              <w:t xml:space="preserve"> </w:t>
            </w:r>
            <w:r>
              <w:rPr>
                <w:color w:val="231F20"/>
                <w:sz w:val="12"/>
              </w:rPr>
              <w:t>nüfus</w:t>
            </w:r>
            <w:r>
              <w:rPr>
                <w:color w:val="231F20"/>
                <w:spacing w:val="-11"/>
                <w:sz w:val="12"/>
              </w:rPr>
              <w:t xml:space="preserve"> </w:t>
            </w:r>
            <w:r>
              <w:rPr>
                <w:color w:val="231F20"/>
                <w:sz w:val="12"/>
              </w:rPr>
              <w:t>başta</w:t>
            </w:r>
            <w:r>
              <w:rPr>
                <w:color w:val="231F20"/>
                <w:spacing w:val="-39"/>
                <w:sz w:val="12"/>
              </w:rPr>
              <w:t xml:space="preserve"> </w:t>
            </w:r>
            <w:r>
              <w:rPr>
                <w:color w:val="231F20"/>
                <w:spacing w:val="-1"/>
                <w:sz w:val="12"/>
              </w:rPr>
              <w:t xml:space="preserve">olmak üzere gayrimenkul </w:t>
            </w:r>
            <w:r>
              <w:rPr>
                <w:color w:val="231F20"/>
                <w:sz w:val="12"/>
              </w:rPr>
              <w:t>yatırımcısı potansiyel nüfusa</w:t>
            </w:r>
            <w:r>
              <w:rPr>
                <w:color w:val="231F20"/>
                <w:spacing w:val="-40"/>
                <w:sz w:val="12"/>
              </w:rPr>
              <w:t xml:space="preserve"> </w:t>
            </w:r>
            <w:r>
              <w:rPr>
                <w:color w:val="231F20"/>
                <w:spacing w:val="-1"/>
                <w:sz w:val="12"/>
              </w:rPr>
              <w:t xml:space="preserve">yönelik daha etkin tanıtım </w:t>
            </w:r>
            <w:r>
              <w:rPr>
                <w:color w:val="231F20"/>
                <w:sz w:val="12"/>
              </w:rPr>
              <w:t>ve pazarlama faaliyetlerinin</w:t>
            </w:r>
            <w:r>
              <w:rPr>
                <w:color w:val="231F20"/>
                <w:spacing w:val="-40"/>
                <w:sz w:val="12"/>
              </w:rPr>
              <w:t xml:space="preserve"> </w:t>
            </w:r>
            <w:r>
              <w:rPr>
                <w:color w:val="231F20"/>
                <w:spacing w:val="-1"/>
                <w:sz w:val="12"/>
              </w:rPr>
              <w:t>gerçekleştirilmesi</w:t>
            </w:r>
            <w:r>
              <w:rPr>
                <w:color w:val="231F20"/>
                <w:spacing w:val="-12"/>
                <w:sz w:val="12"/>
              </w:rPr>
              <w:t xml:space="preserve"> </w:t>
            </w:r>
            <w:r>
              <w:rPr>
                <w:color w:val="231F20"/>
                <w:sz w:val="12"/>
              </w:rPr>
              <w:t>hedeflenmektedir.</w:t>
            </w:r>
          </w:p>
        </w:tc>
        <w:tc>
          <w:tcPr>
            <w:tcW w:w="1573" w:type="dxa"/>
          </w:tcPr>
          <w:p w14:paraId="262400D1" w14:textId="77777777" w:rsidR="00F87FC8" w:rsidRDefault="00F87FC8" w:rsidP="00A16F78">
            <w:pPr>
              <w:pStyle w:val="TableParagraph"/>
              <w:rPr>
                <w:rFonts w:ascii="Tahoma"/>
                <w:b/>
                <w:sz w:val="16"/>
              </w:rPr>
            </w:pPr>
          </w:p>
          <w:p w14:paraId="4E40124A" w14:textId="77777777" w:rsidR="00F87FC8" w:rsidRDefault="00F87FC8" w:rsidP="00A16F78">
            <w:pPr>
              <w:pStyle w:val="TableParagraph"/>
              <w:rPr>
                <w:rFonts w:ascii="Tahoma"/>
                <w:b/>
                <w:sz w:val="16"/>
              </w:rPr>
            </w:pPr>
          </w:p>
          <w:p w14:paraId="0B0A7BD9" w14:textId="77777777" w:rsidR="00F87FC8" w:rsidRDefault="00F87FC8" w:rsidP="00A16F78">
            <w:pPr>
              <w:pStyle w:val="TableParagraph"/>
              <w:spacing w:before="102"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C3DFAF1" w14:textId="77777777" w:rsidR="00F87FC8" w:rsidRDefault="00F87FC8" w:rsidP="00A16F78">
            <w:pPr>
              <w:pStyle w:val="TableParagraph"/>
              <w:rPr>
                <w:rFonts w:ascii="Tahoma"/>
                <w:b/>
                <w:sz w:val="15"/>
              </w:rPr>
            </w:pPr>
          </w:p>
          <w:p w14:paraId="60D0B17C" w14:textId="77777777" w:rsidR="00F87FC8" w:rsidRDefault="00F87FC8" w:rsidP="00A16F78">
            <w:pPr>
              <w:pStyle w:val="TableParagraph"/>
              <w:ind w:left="149" w:right="111"/>
              <w:jc w:val="center"/>
              <w:rPr>
                <w:rFonts w:ascii="Arial" w:hAnsi="Arial"/>
                <w:b/>
                <w:sz w:val="12"/>
              </w:rPr>
            </w:pPr>
          </w:p>
        </w:tc>
        <w:tc>
          <w:tcPr>
            <w:tcW w:w="1576" w:type="dxa"/>
          </w:tcPr>
          <w:p w14:paraId="4135DC41" w14:textId="77777777" w:rsidR="00F87FC8" w:rsidRDefault="00F87FC8" w:rsidP="00A16F78">
            <w:pPr>
              <w:pStyle w:val="TableParagraph"/>
              <w:rPr>
                <w:rFonts w:ascii="Tahoma"/>
                <w:b/>
                <w:sz w:val="16"/>
              </w:rPr>
            </w:pPr>
          </w:p>
          <w:p w14:paraId="4A4F8D45" w14:textId="77777777" w:rsidR="00F87FC8" w:rsidRDefault="00F87FC8" w:rsidP="00A16F78"/>
          <w:p w14:paraId="68EB59DE" w14:textId="77777777" w:rsidR="00F87FC8" w:rsidRPr="00FF5FA7"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27E396A1" w14:textId="77777777" w:rsidR="00F87FC8" w:rsidRDefault="00F87FC8" w:rsidP="00A16F78">
            <w:pPr>
              <w:pStyle w:val="TableParagraph"/>
              <w:rPr>
                <w:rFonts w:ascii="Tahoma"/>
                <w:b/>
                <w:sz w:val="16"/>
              </w:rPr>
            </w:pPr>
          </w:p>
          <w:p w14:paraId="6116776D" w14:textId="77777777" w:rsidR="00F87FC8" w:rsidRDefault="00F87FC8" w:rsidP="00A16F78">
            <w:pPr>
              <w:pStyle w:val="TableParagraph"/>
              <w:rPr>
                <w:rFonts w:ascii="Tahoma"/>
                <w:b/>
                <w:sz w:val="16"/>
              </w:rPr>
            </w:pPr>
          </w:p>
          <w:p w14:paraId="35F081BE" w14:textId="77777777" w:rsidR="00F87FC8" w:rsidRDefault="00F87FC8" w:rsidP="00A16F78">
            <w:pPr>
              <w:pStyle w:val="TableParagraph"/>
              <w:rPr>
                <w:rFonts w:ascii="Tahoma"/>
                <w:b/>
                <w:sz w:val="16"/>
              </w:rPr>
            </w:pPr>
          </w:p>
          <w:p w14:paraId="66AE1423" w14:textId="77777777" w:rsidR="00F87FC8" w:rsidRDefault="00F87FC8" w:rsidP="00A16F78">
            <w:pPr>
              <w:pStyle w:val="TableParagraph"/>
              <w:spacing w:before="7"/>
              <w:rPr>
                <w:rFonts w:ascii="Tahoma"/>
                <w:b/>
                <w:sz w:val="14"/>
              </w:rPr>
            </w:pPr>
          </w:p>
          <w:p w14:paraId="3F4772CF"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3CB85986" w14:textId="77777777" w:rsidTr="00A16F78">
        <w:trPr>
          <w:trHeight w:val="1852"/>
        </w:trPr>
        <w:tc>
          <w:tcPr>
            <w:tcW w:w="1006" w:type="dxa"/>
          </w:tcPr>
          <w:p w14:paraId="77D3E7E4" w14:textId="77777777" w:rsidR="00F87FC8" w:rsidRDefault="00F87FC8" w:rsidP="00A16F78">
            <w:pPr>
              <w:pStyle w:val="TableParagraph"/>
              <w:rPr>
                <w:rFonts w:ascii="Tahoma"/>
                <w:b/>
                <w:sz w:val="24"/>
              </w:rPr>
            </w:pPr>
          </w:p>
          <w:p w14:paraId="17740699" w14:textId="77777777" w:rsidR="00F87FC8" w:rsidRDefault="00F87FC8" w:rsidP="00A16F78">
            <w:pPr>
              <w:pStyle w:val="TableParagraph"/>
              <w:rPr>
                <w:rFonts w:ascii="Tahoma"/>
                <w:b/>
                <w:sz w:val="24"/>
              </w:rPr>
            </w:pPr>
          </w:p>
          <w:p w14:paraId="592DDD4B" w14:textId="77777777" w:rsidR="00F87FC8" w:rsidRDefault="00F87FC8" w:rsidP="00A16F78">
            <w:pPr>
              <w:pStyle w:val="TableParagraph"/>
              <w:spacing w:before="8"/>
              <w:rPr>
                <w:rFonts w:ascii="Tahoma"/>
                <w:b/>
                <w:sz w:val="21"/>
              </w:rPr>
            </w:pPr>
          </w:p>
          <w:p w14:paraId="4F8F6B8C" w14:textId="77777777" w:rsidR="00F87FC8" w:rsidRDefault="00F87FC8" w:rsidP="00A16F78">
            <w:pPr>
              <w:pStyle w:val="TableParagraph"/>
              <w:ind w:left="283"/>
              <w:rPr>
                <w:rFonts w:ascii="Arial"/>
                <w:b/>
                <w:sz w:val="18"/>
              </w:rPr>
            </w:pPr>
            <w:r>
              <w:rPr>
                <w:rFonts w:ascii="Arial"/>
                <w:b/>
                <w:color w:val="2868B2"/>
                <w:w w:val="105"/>
                <w:sz w:val="18"/>
              </w:rPr>
              <w:t>3.3.8</w:t>
            </w:r>
          </w:p>
        </w:tc>
        <w:tc>
          <w:tcPr>
            <w:tcW w:w="2480" w:type="dxa"/>
          </w:tcPr>
          <w:p w14:paraId="4C1DC9E0" w14:textId="77777777" w:rsidR="00F87FC8" w:rsidRDefault="00F87FC8" w:rsidP="00A16F78">
            <w:pPr>
              <w:pStyle w:val="TableParagraph"/>
              <w:rPr>
                <w:rFonts w:ascii="Tahoma"/>
                <w:b/>
                <w:sz w:val="16"/>
              </w:rPr>
            </w:pPr>
          </w:p>
          <w:p w14:paraId="2DD6856C" w14:textId="77777777" w:rsidR="00F87FC8" w:rsidRDefault="00F87FC8" w:rsidP="00A16F78">
            <w:pPr>
              <w:pStyle w:val="TableParagraph"/>
              <w:rPr>
                <w:rFonts w:ascii="Tahoma"/>
                <w:b/>
                <w:sz w:val="16"/>
              </w:rPr>
            </w:pPr>
          </w:p>
          <w:p w14:paraId="19C93B0E" w14:textId="77777777" w:rsidR="00F87FC8" w:rsidRDefault="00F87FC8" w:rsidP="00A16F78">
            <w:pPr>
              <w:pStyle w:val="TableParagraph"/>
              <w:spacing w:before="8"/>
              <w:rPr>
                <w:rFonts w:ascii="Tahoma"/>
                <w:b/>
                <w:sz w:val="15"/>
              </w:rPr>
            </w:pPr>
          </w:p>
          <w:p w14:paraId="57EB521D" w14:textId="77777777" w:rsidR="00F87FC8" w:rsidRDefault="00F87FC8" w:rsidP="00A16F78">
            <w:pPr>
              <w:pStyle w:val="TableParagraph"/>
              <w:spacing w:line="312" w:lineRule="auto"/>
              <w:ind w:left="71" w:right="256"/>
              <w:rPr>
                <w:rFonts w:ascii="Arial" w:hAnsi="Arial"/>
                <w:b/>
                <w:sz w:val="12"/>
              </w:rPr>
            </w:pPr>
            <w:r>
              <w:rPr>
                <w:rFonts w:ascii="Arial" w:hAnsi="Arial"/>
                <w:b/>
                <w:color w:val="231F20"/>
                <w:w w:val="105"/>
                <w:sz w:val="12"/>
              </w:rPr>
              <w:t>“Sidney</w:t>
            </w:r>
            <w:r>
              <w:rPr>
                <w:rFonts w:ascii="Arial" w:hAnsi="Arial"/>
                <w:b/>
                <w:color w:val="231F20"/>
                <w:spacing w:val="1"/>
                <w:w w:val="105"/>
                <w:sz w:val="12"/>
              </w:rPr>
              <w:t xml:space="preserve"> </w:t>
            </w:r>
            <w:r>
              <w:rPr>
                <w:rFonts w:ascii="Arial" w:hAnsi="Arial"/>
                <w:b/>
                <w:color w:val="231F20"/>
                <w:w w:val="105"/>
                <w:sz w:val="12"/>
              </w:rPr>
              <w:t>Film</w:t>
            </w:r>
            <w:r>
              <w:rPr>
                <w:rFonts w:ascii="Arial" w:hAnsi="Arial"/>
                <w:b/>
                <w:color w:val="231F20"/>
                <w:spacing w:val="2"/>
                <w:w w:val="105"/>
                <w:sz w:val="12"/>
              </w:rPr>
              <w:t xml:space="preserve"> </w:t>
            </w:r>
            <w:r>
              <w:rPr>
                <w:rFonts w:ascii="Arial" w:hAnsi="Arial"/>
                <w:b/>
                <w:color w:val="231F20"/>
                <w:w w:val="105"/>
                <w:sz w:val="12"/>
              </w:rPr>
              <w:t>Festivali”</w:t>
            </w:r>
            <w:r>
              <w:rPr>
                <w:rFonts w:ascii="Arial" w:hAnsi="Arial"/>
                <w:b/>
                <w:color w:val="231F20"/>
                <w:spacing w:val="2"/>
                <w:w w:val="105"/>
                <w:sz w:val="12"/>
              </w:rPr>
              <w:t xml:space="preserve"> </w:t>
            </w:r>
            <w:r>
              <w:rPr>
                <w:rFonts w:ascii="Arial" w:hAnsi="Arial"/>
                <w:b/>
                <w:color w:val="231F20"/>
                <w:w w:val="105"/>
                <w:sz w:val="12"/>
              </w:rPr>
              <w:t>ile</w:t>
            </w:r>
            <w:r>
              <w:rPr>
                <w:rFonts w:ascii="Arial" w:hAnsi="Arial"/>
                <w:b/>
                <w:color w:val="231F20"/>
                <w:spacing w:val="2"/>
                <w:w w:val="105"/>
                <w:sz w:val="12"/>
              </w:rPr>
              <w:t xml:space="preserve"> </w:t>
            </w:r>
            <w:r>
              <w:rPr>
                <w:rFonts w:ascii="Arial" w:hAnsi="Arial"/>
                <w:b/>
                <w:color w:val="231F20"/>
                <w:w w:val="105"/>
                <w:sz w:val="12"/>
              </w:rPr>
              <w:t>ülkedeki</w:t>
            </w:r>
            <w:r>
              <w:rPr>
                <w:rFonts w:ascii="Arial" w:hAnsi="Arial"/>
                <w:b/>
                <w:color w:val="231F20"/>
                <w:spacing w:val="-32"/>
                <w:w w:val="105"/>
                <w:sz w:val="12"/>
              </w:rPr>
              <w:t xml:space="preserve"> </w:t>
            </w:r>
            <w:r>
              <w:rPr>
                <w:rFonts w:ascii="Arial" w:hAnsi="Arial"/>
                <w:b/>
                <w:color w:val="231F20"/>
                <w:w w:val="110"/>
                <w:sz w:val="12"/>
              </w:rPr>
              <w:t>önemli fuar ve film festivallerine</w:t>
            </w:r>
            <w:r>
              <w:rPr>
                <w:rFonts w:ascii="Arial" w:hAnsi="Arial"/>
                <w:b/>
                <w:color w:val="231F20"/>
                <w:spacing w:val="1"/>
                <w:w w:val="110"/>
                <w:sz w:val="12"/>
              </w:rPr>
              <w:t xml:space="preserve"> </w:t>
            </w:r>
            <w:r>
              <w:rPr>
                <w:rFonts w:ascii="Arial" w:hAnsi="Arial"/>
                <w:b/>
                <w:color w:val="231F20"/>
                <w:w w:val="110"/>
                <w:sz w:val="12"/>
              </w:rPr>
              <w:t xml:space="preserve">milli </w:t>
            </w:r>
            <w:r w:rsidR="0012441B">
              <w:rPr>
                <w:rFonts w:ascii="Arial" w:hAnsi="Arial"/>
                <w:b/>
                <w:color w:val="231F20"/>
                <w:w w:val="110"/>
                <w:sz w:val="12"/>
              </w:rPr>
              <w:t>katılım</w:t>
            </w:r>
            <w:r>
              <w:rPr>
                <w:rFonts w:ascii="Arial" w:hAnsi="Arial"/>
                <w:b/>
                <w:color w:val="231F20"/>
                <w:w w:val="110"/>
                <w:sz w:val="12"/>
              </w:rPr>
              <w:t xml:space="preserve"> </w:t>
            </w:r>
            <w:r w:rsidR="0012441B">
              <w:rPr>
                <w:rFonts w:ascii="Arial" w:hAnsi="Arial"/>
                <w:b/>
                <w:color w:val="231F20"/>
                <w:w w:val="110"/>
                <w:sz w:val="12"/>
              </w:rPr>
              <w:t>organizasyonları</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79BA0E0E" w14:textId="77777777" w:rsidR="00F87FC8" w:rsidRDefault="00F87FC8" w:rsidP="00A16F78">
            <w:pPr>
              <w:pStyle w:val="TableParagraph"/>
              <w:spacing w:before="11"/>
              <w:rPr>
                <w:rFonts w:ascii="Tahoma"/>
                <w:b/>
                <w:sz w:val="16"/>
              </w:rPr>
            </w:pPr>
          </w:p>
          <w:p w14:paraId="71BA2206" w14:textId="77777777" w:rsidR="00F87FC8" w:rsidRDefault="00F87FC8" w:rsidP="00A16F78">
            <w:pPr>
              <w:pStyle w:val="TableParagraph"/>
              <w:spacing w:line="295" w:lineRule="auto"/>
              <w:ind w:left="153" w:right="115"/>
              <w:rPr>
                <w:sz w:val="12"/>
              </w:rPr>
            </w:pPr>
            <w:r>
              <w:rPr>
                <w:color w:val="231F20"/>
                <w:spacing w:val="-1"/>
                <w:sz w:val="12"/>
              </w:rPr>
              <w:t xml:space="preserve">Sidney Film Festivali ile </w:t>
            </w:r>
            <w:r>
              <w:rPr>
                <w:color w:val="231F20"/>
                <w:sz w:val="12"/>
              </w:rPr>
              <w:t>Sidney ve Melburn’de</w:t>
            </w:r>
            <w:r>
              <w:rPr>
                <w:color w:val="231F20"/>
                <w:spacing w:val="1"/>
                <w:sz w:val="12"/>
              </w:rPr>
              <w:t xml:space="preserve"> </w:t>
            </w:r>
            <w:r>
              <w:rPr>
                <w:color w:val="231F20"/>
                <w:spacing w:val="-1"/>
                <w:sz w:val="12"/>
              </w:rPr>
              <w:t xml:space="preserve">düzenlenen Türk </w:t>
            </w:r>
            <w:r>
              <w:rPr>
                <w:color w:val="231F20"/>
                <w:sz w:val="12"/>
              </w:rPr>
              <w:t>Film Festivalinin yanı sıra</w:t>
            </w:r>
            <w:r>
              <w:rPr>
                <w:color w:val="231F20"/>
                <w:spacing w:val="1"/>
                <w:sz w:val="12"/>
              </w:rPr>
              <w:t xml:space="preserve"> </w:t>
            </w:r>
            <w:r>
              <w:rPr>
                <w:color w:val="231F20"/>
                <w:w w:val="95"/>
                <w:sz w:val="12"/>
              </w:rPr>
              <w:t>Avustralya’da gerçekleştirilen bireysel ve milli katılım</w:t>
            </w:r>
            <w:r>
              <w:rPr>
                <w:color w:val="231F20"/>
                <w:spacing w:val="1"/>
                <w:w w:val="95"/>
                <w:sz w:val="12"/>
              </w:rPr>
              <w:t xml:space="preserve"> </w:t>
            </w:r>
            <w:r>
              <w:rPr>
                <w:color w:val="231F20"/>
                <w:spacing w:val="-1"/>
                <w:sz w:val="12"/>
              </w:rPr>
              <w:t>organizasyonlarına</w:t>
            </w:r>
            <w:r>
              <w:rPr>
                <w:color w:val="231F20"/>
                <w:spacing w:val="-11"/>
                <w:sz w:val="12"/>
              </w:rPr>
              <w:t xml:space="preserve"> </w:t>
            </w:r>
            <w:r>
              <w:rPr>
                <w:color w:val="231F20"/>
                <w:sz w:val="12"/>
              </w:rPr>
              <w:t>katılımın</w:t>
            </w:r>
            <w:r>
              <w:rPr>
                <w:color w:val="231F20"/>
                <w:spacing w:val="-10"/>
                <w:sz w:val="12"/>
              </w:rPr>
              <w:t xml:space="preserve"> </w:t>
            </w:r>
            <w:r>
              <w:rPr>
                <w:color w:val="231F20"/>
                <w:sz w:val="12"/>
              </w:rPr>
              <w:t>teşvik</w:t>
            </w:r>
            <w:r>
              <w:rPr>
                <w:color w:val="231F20"/>
                <w:spacing w:val="-10"/>
                <w:sz w:val="12"/>
              </w:rPr>
              <w:t xml:space="preserve"> </w:t>
            </w:r>
            <w:r>
              <w:rPr>
                <w:color w:val="231F20"/>
                <w:sz w:val="12"/>
              </w:rPr>
              <w:t>edilmesi</w:t>
            </w:r>
            <w:r>
              <w:rPr>
                <w:color w:val="231F20"/>
                <w:spacing w:val="-10"/>
                <w:sz w:val="12"/>
              </w:rPr>
              <w:t xml:space="preserve"> </w:t>
            </w:r>
            <w:r>
              <w:rPr>
                <w:color w:val="231F20"/>
                <w:sz w:val="12"/>
              </w:rPr>
              <w:t>hususunda</w:t>
            </w:r>
            <w:r>
              <w:rPr>
                <w:color w:val="231F20"/>
                <w:spacing w:val="-39"/>
                <w:sz w:val="12"/>
              </w:rPr>
              <w:t xml:space="preserve"> </w:t>
            </w:r>
            <w:r>
              <w:rPr>
                <w:color w:val="231F20"/>
                <w:w w:val="95"/>
                <w:sz w:val="12"/>
              </w:rPr>
              <w:t>dış</w:t>
            </w:r>
            <w:r>
              <w:rPr>
                <w:color w:val="231F20"/>
                <w:spacing w:val="2"/>
                <w:w w:val="95"/>
                <w:sz w:val="12"/>
              </w:rPr>
              <w:t xml:space="preserve"> </w:t>
            </w:r>
            <w:r>
              <w:rPr>
                <w:color w:val="231F20"/>
                <w:w w:val="95"/>
                <w:sz w:val="12"/>
              </w:rPr>
              <w:t>temsilciliklerimiz</w:t>
            </w:r>
            <w:r>
              <w:rPr>
                <w:color w:val="231F20"/>
                <w:spacing w:val="2"/>
                <w:w w:val="95"/>
                <w:sz w:val="12"/>
              </w:rPr>
              <w:t xml:space="preserve"> </w:t>
            </w:r>
            <w:r>
              <w:rPr>
                <w:color w:val="231F20"/>
                <w:w w:val="95"/>
                <w:sz w:val="12"/>
              </w:rPr>
              <w:t>ve</w:t>
            </w:r>
            <w:r>
              <w:rPr>
                <w:color w:val="231F20"/>
                <w:spacing w:val="2"/>
                <w:w w:val="95"/>
                <w:sz w:val="12"/>
              </w:rPr>
              <w:t xml:space="preserve"> </w:t>
            </w:r>
            <w:r>
              <w:rPr>
                <w:color w:val="231F20"/>
                <w:w w:val="95"/>
                <w:sz w:val="12"/>
              </w:rPr>
              <w:t>Türk</w:t>
            </w:r>
            <w:r>
              <w:rPr>
                <w:color w:val="231F20"/>
                <w:spacing w:val="2"/>
                <w:w w:val="95"/>
                <w:sz w:val="12"/>
              </w:rPr>
              <w:t xml:space="preserve"> </w:t>
            </w:r>
            <w:r>
              <w:rPr>
                <w:color w:val="231F20"/>
                <w:w w:val="95"/>
                <w:sz w:val="12"/>
              </w:rPr>
              <w:t>birlikleri</w:t>
            </w:r>
            <w:r>
              <w:rPr>
                <w:color w:val="231F20"/>
                <w:spacing w:val="2"/>
                <w:w w:val="95"/>
                <w:sz w:val="12"/>
              </w:rPr>
              <w:t xml:space="preserve"> </w:t>
            </w:r>
            <w:r>
              <w:rPr>
                <w:color w:val="231F20"/>
                <w:w w:val="95"/>
                <w:sz w:val="12"/>
              </w:rPr>
              <w:t>vasıtası</w:t>
            </w:r>
            <w:r>
              <w:rPr>
                <w:color w:val="231F20"/>
                <w:spacing w:val="2"/>
                <w:w w:val="95"/>
                <w:sz w:val="12"/>
              </w:rPr>
              <w:t xml:space="preserve"> </w:t>
            </w:r>
            <w:r>
              <w:rPr>
                <w:color w:val="231F20"/>
                <w:w w:val="95"/>
                <w:sz w:val="12"/>
              </w:rPr>
              <w:t>ile</w:t>
            </w:r>
            <w:r>
              <w:rPr>
                <w:color w:val="231F20"/>
                <w:spacing w:val="2"/>
                <w:w w:val="95"/>
                <w:sz w:val="12"/>
              </w:rPr>
              <w:t xml:space="preserve"> </w:t>
            </w:r>
            <w:r>
              <w:rPr>
                <w:color w:val="231F20"/>
                <w:w w:val="95"/>
                <w:sz w:val="12"/>
              </w:rPr>
              <w:t>tanıtım</w:t>
            </w:r>
            <w:r>
              <w:rPr>
                <w:color w:val="231F20"/>
                <w:spacing w:val="1"/>
                <w:w w:val="95"/>
                <w:sz w:val="12"/>
              </w:rPr>
              <w:t xml:space="preserve"> </w:t>
            </w:r>
            <w:r>
              <w:rPr>
                <w:color w:val="231F20"/>
                <w:sz w:val="12"/>
              </w:rPr>
              <w:t>ve bilgilendirme çalışmaları düzenlenmesinin pazar</w:t>
            </w:r>
            <w:r>
              <w:rPr>
                <w:color w:val="231F20"/>
                <w:spacing w:val="1"/>
                <w:sz w:val="12"/>
              </w:rPr>
              <w:t xml:space="preserve"> </w:t>
            </w:r>
            <w:r>
              <w:rPr>
                <w:color w:val="231F20"/>
                <w:sz w:val="12"/>
              </w:rPr>
              <w:t>konumlanmamız açısından faydalı olacağı</w:t>
            </w:r>
            <w:r>
              <w:rPr>
                <w:color w:val="231F20"/>
                <w:spacing w:val="1"/>
                <w:sz w:val="12"/>
              </w:rPr>
              <w:t xml:space="preserve"> </w:t>
            </w:r>
            <w:r>
              <w:rPr>
                <w:color w:val="231F20"/>
                <w:sz w:val="12"/>
              </w:rPr>
              <w:t>düşünülmektedir.</w:t>
            </w:r>
          </w:p>
        </w:tc>
        <w:tc>
          <w:tcPr>
            <w:tcW w:w="1573" w:type="dxa"/>
          </w:tcPr>
          <w:p w14:paraId="0CB83299" w14:textId="77777777" w:rsidR="00F87FC8" w:rsidRDefault="00F87FC8" w:rsidP="00A16F78">
            <w:pPr>
              <w:pStyle w:val="TableParagraph"/>
              <w:rPr>
                <w:rFonts w:ascii="Tahoma"/>
                <w:b/>
                <w:sz w:val="16"/>
              </w:rPr>
            </w:pPr>
          </w:p>
          <w:p w14:paraId="1179D926" w14:textId="77777777" w:rsidR="00F87FC8" w:rsidRDefault="00F87FC8" w:rsidP="00A16F78">
            <w:pPr>
              <w:pStyle w:val="TableParagraph"/>
              <w:spacing w:before="118"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A8C37D0" w14:textId="77777777" w:rsidR="00F87FC8" w:rsidRDefault="00F87FC8" w:rsidP="00A16F78">
            <w:pPr>
              <w:pStyle w:val="TableParagraph"/>
              <w:rPr>
                <w:rFonts w:ascii="Tahoma"/>
                <w:b/>
                <w:sz w:val="15"/>
              </w:rPr>
            </w:pPr>
          </w:p>
          <w:p w14:paraId="4045D219" w14:textId="77777777" w:rsidR="00F87FC8" w:rsidRDefault="00F87FC8" w:rsidP="00A16F78">
            <w:pPr>
              <w:pStyle w:val="TableParagraph"/>
              <w:ind w:left="149" w:right="111"/>
              <w:jc w:val="center"/>
              <w:rPr>
                <w:rFonts w:ascii="Arial" w:hAnsi="Arial"/>
                <w:b/>
                <w:sz w:val="12"/>
              </w:rPr>
            </w:pPr>
          </w:p>
        </w:tc>
        <w:tc>
          <w:tcPr>
            <w:tcW w:w="1576" w:type="dxa"/>
          </w:tcPr>
          <w:p w14:paraId="5199D103" w14:textId="77777777" w:rsidR="00F87FC8" w:rsidRDefault="00F87FC8" w:rsidP="00A16F78">
            <w:pPr>
              <w:pStyle w:val="TableParagraph"/>
              <w:rPr>
                <w:rFonts w:ascii="Tahoma"/>
                <w:b/>
                <w:sz w:val="16"/>
              </w:rPr>
            </w:pPr>
          </w:p>
          <w:p w14:paraId="14F44851" w14:textId="77777777" w:rsidR="00F87FC8" w:rsidRPr="00FF5FA7" w:rsidRDefault="00F87FC8" w:rsidP="00A16F78"/>
          <w:p w14:paraId="7A87184D"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sidR="0012441B">
              <w:rPr>
                <w:rFonts w:ascii="Arial" w:hAnsi="Arial"/>
                <w:b/>
                <w:color w:val="231F20"/>
                <w:w w:val="110"/>
                <w:sz w:val="12"/>
              </w:rPr>
              <w:t>Bakanlığı</w:t>
            </w:r>
          </w:p>
          <w:p w14:paraId="2BBC29C0" w14:textId="77777777" w:rsidR="00F87FC8" w:rsidRDefault="00F87FC8" w:rsidP="00A16F78">
            <w:pPr>
              <w:pStyle w:val="TableParagraph"/>
              <w:rPr>
                <w:rFonts w:ascii="Tahoma"/>
                <w:b/>
                <w:sz w:val="15"/>
              </w:rPr>
            </w:pPr>
          </w:p>
          <w:p w14:paraId="6C9A7441" w14:textId="77777777" w:rsidR="00F87FC8" w:rsidRPr="00FF5FA7" w:rsidRDefault="00F87FC8" w:rsidP="00A16F78">
            <w:pPr>
              <w:jc w:val="center"/>
            </w:pPr>
            <w:r>
              <w:rPr>
                <w:rFonts w:ascii="Arial" w:hAnsi="Arial"/>
                <w:b/>
                <w:color w:val="231F20"/>
                <w:w w:val="110"/>
                <w:sz w:val="12"/>
              </w:rPr>
              <w:t>HİB</w:t>
            </w:r>
          </w:p>
        </w:tc>
        <w:tc>
          <w:tcPr>
            <w:tcW w:w="1270" w:type="dxa"/>
          </w:tcPr>
          <w:p w14:paraId="7C6AC2B8" w14:textId="77777777" w:rsidR="00F87FC8" w:rsidRDefault="00F87FC8" w:rsidP="00A16F78">
            <w:pPr>
              <w:pStyle w:val="TableParagraph"/>
              <w:rPr>
                <w:rFonts w:ascii="Tahoma"/>
                <w:b/>
                <w:sz w:val="16"/>
              </w:rPr>
            </w:pPr>
          </w:p>
          <w:p w14:paraId="26BCF645" w14:textId="77777777" w:rsidR="00F87FC8" w:rsidRDefault="00F87FC8" w:rsidP="00A16F78">
            <w:pPr>
              <w:pStyle w:val="TableParagraph"/>
              <w:rPr>
                <w:rFonts w:ascii="Tahoma"/>
                <w:b/>
                <w:sz w:val="16"/>
              </w:rPr>
            </w:pPr>
          </w:p>
          <w:p w14:paraId="3A407E6C" w14:textId="77777777" w:rsidR="00F87FC8" w:rsidRDefault="00F87FC8" w:rsidP="00A16F78">
            <w:pPr>
              <w:pStyle w:val="TableParagraph"/>
              <w:rPr>
                <w:rFonts w:ascii="Tahoma"/>
                <w:b/>
                <w:sz w:val="16"/>
              </w:rPr>
            </w:pPr>
          </w:p>
          <w:p w14:paraId="573EC867" w14:textId="77777777" w:rsidR="00F87FC8" w:rsidRDefault="00F87FC8" w:rsidP="00A16F78">
            <w:pPr>
              <w:pStyle w:val="TableParagraph"/>
              <w:spacing w:before="9"/>
              <w:rPr>
                <w:rFonts w:ascii="Tahoma"/>
                <w:b/>
                <w:sz w:val="21"/>
              </w:rPr>
            </w:pPr>
          </w:p>
          <w:p w14:paraId="1E9B0916" w14:textId="77777777" w:rsidR="00F87FC8" w:rsidRDefault="00F87FC8" w:rsidP="00A16F78">
            <w:pPr>
              <w:pStyle w:val="TableParagraph"/>
              <w:spacing w:before="1"/>
              <w:ind w:left="331"/>
              <w:rPr>
                <w:rFonts w:ascii="Arial"/>
                <w:b/>
                <w:sz w:val="12"/>
              </w:rPr>
            </w:pPr>
            <w:r>
              <w:rPr>
                <w:rFonts w:ascii="Arial"/>
                <w:b/>
                <w:color w:val="231F20"/>
                <w:w w:val="110"/>
                <w:sz w:val="12"/>
              </w:rPr>
              <w:t>2022-2023</w:t>
            </w:r>
          </w:p>
        </w:tc>
      </w:tr>
      <w:tr w:rsidR="00F87FC8" w14:paraId="0B43B637" w14:textId="77777777" w:rsidTr="00A16F78">
        <w:trPr>
          <w:trHeight w:val="2774"/>
        </w:trPr>
        <w:tc>
          <w:tcPr>
            <w:tcW w:w="1006" w:type="dxa"/>
          </w:tcPr>
          <w:p w14:paraId="074F3CEE" w14:textId="77777777" w:rsidR="00F87FC8" w:rsidRDefault="00F87FC8" w:rsidP="00A16F78">
            <w:pPr>
              <w:pStyle w:val="TableParagraph"/>
              <w:rPr>
                <w:rFonts w:ascii="Tahoma"/>
                <w:b/>
                <w:sz w:val="24"/>
              </w:rPr>
            </w:pPr>
          </w:p>
          <w:p w14:paraId="05E1225F" w14:textId="77777777" w:rsidR="00F87FC8" w:rsidRDefault="00F87FC8" w:rsidP="00A16F78">
            <w:pPr>
              <w:pStyle w:val="TableParagraph"/>
              <w:rPr>
                <w:rFonts w:ascii="Tahoma"/>
                <w:b/>
                <w:sz w:val="24"/>
              </w:rPr>
            </w:pPr>
          </w:p>
          <w:p w14:paraId="28F05AEC" w14:textId="77777777" w:rsidR="00F87FC8" w:rsidRDefault="00F87FC8" w:rsidP="00A16F78">
            <w:pPr>
              <w:pStyle w:val="TableParagraph"/>
              <w:rPr>
                <w:rFonts w:ascii="Tahoma"/>
                <w:b/>
                <w:sz w:val="24"/>
              </w:rPr>
            </w:pPr>
          </w:p>
          <w:p w14:paraId="27DCE35B" w14:textId="77777777" w:rsidR="00F87FC8" w:rsidRDefault="00F87FC8" w:rsidP="00A16F78">
            <w:pPr>
              <w:pStyle w:val="TableParagraph"/>
              <w:rPr>
                <w:rFonts w:ascii="Tahoma"/>
                <w:b/>
                <w:sz w:val="24"/>
              </w:rPr>
            </w:pPr>
          </w:p>
          <w:p w14:paraId="600AE8CE" w14:textId="77777777" w:rsidR="00F87FC8" w:rsidRDefault="00F87FC8" w:rsidP="00A16F78">
            <w:pPr>
              <w:pStyle w:val="TableParagraph"/>
              <w:spacing w:before="162"/>
              <w:ind w:left="287"/>
              <w:rPr>
                <w:rFonts w:ascii="Arial"/>
                <w:b/>
                <w:sz w:val="18"/>
              </w:rPr>
            </w:pPr>
            <w:r>
              <w:rPr>
                <w:rFonts w:ascii="Arial"/>
                <w:b/>
                <w:color w:val="2868B2"/>
                <w:sz w:val="18"/>
              </w:rPr>
              <w:t>3.3.9</w:t>
            </w:r>
          </w:p>
        </w:tc>
        <w:tc>
          <w:tcPr>
            <w:tcW w:w="2480" w:type="dxa"/>
          </w:tcPr>
          <w:p w14:paraId="1D92235F" w14:textId="77777777" w:rsidR="00F87FC8" w:rsidRDefault="00F87FC8" w:rsidP="00A16F78">
            <w:pPr>
              <w:pStyle w:val="TableParagraph"/>
              <w:rPr>
                <w:rFonts w:ascii="Tahoma"/>
                <w:b/>
                <w:sz w:val="16"/>
              </w:rPr>
            </w:pPr>
          </w:p>
          <w:p w14:paraId="0A63A2A5" w14:textId="77777777" w:rsidR="00F87FC8" w:rsidRDefault="00F87FC8" w:rsidP="00A16F78">
            <w:pPr>
              <w:pStyle w:val="TableParagraph"/>
              <w:rPr>
                <w:rFonts w:ascii="Tahoma"/>
                <w:b/>
                <w:sz w:val="16"/>
              </w:rPr>
            </w:pPr>
          </w:p>
          <w:p w14:paraId="2B635116" w14:textId="77777777" w:rsidR="00F87FC8" w:rsidRDefault="00F87FC8" w:rsidP="00A16F78">
            <w:pPr>
              <w:pStyle w:val="TableParagraph"/>
              <w:rPr>
                <w:rFonts w:ascii="Tahoma"/>
                <w:b/>
                <w:sz w:val="16"/>
              </w:rPr>
            </w:pPr>
          </w:p>
          <w:p w14:paraId="1C2A74DD" w14:textId="77777777" w:rsidR="00F87FC8" w:rsidRDefault="00F87FC8" w:rsidP="00A16F78">
            <w:pPr>
              <w:pStyle w:val="TableParagraph"/>
              <w:rPr>
                <w:rFonts w:ascii="Tahoma"/>
                <w:b/>
                <w:sz w:val="16"/>
              </w:rPr>
            </w:pPr>
          </w:p>
          <w:p w14:paraId="23D1FAC8" w14:textId="77777777" w:rsidR="00F87FC8" w:rsidRDefault="00F87FC8" w:rsidP="00A16F78">
            <w:pPr>
              <w:pStyle w:val="TableParagraph"/>
              <w:rPr>
                <w:rFonts w:ascii="Tahoma"/>
                <w:b/>
                <w:sz w:val="15"/>
              </w:rPr>
            </w:pPr>
          </w:p>
          <w:p w14:paraId="498EA2D9" w14:textId="77777777" w:rsidR="00F87FC8" w:rsidRDefault="0012441B" w:rsidP="00A16F78">
            <w:pPr>
              <w:pStyle w:val="TableParagraph"/>
              <w:spacing w:line="312" w:lineRule="auto"/>
              <w:ind w:left="71" w:right="43"/>
              <w:rPr>
                <w:rFonts w:ascii="Arial" w:hAnsi="Arial"/>
                <w:b/>
                <w:sz w:val="12"/>
              </w:rPr>
            </w:pPr>
            <w:r>
              <w:rPr>
                <w:rFonts w:ascii="Arial" w:hAnsi="Arial"/>
                <w:b/>
                <w:color w:val="231F20"/>
                <w:w w:val="110"/>
                <w:sz w:val="12"/>
              </w:rPr>
              <w:t>Avustralya’nın</w:t>
            </w:r>
            <w:r w:rsidR="00F87FC8">
              <w:rPr>
                <w:rFonts w:ascii="Arial" w:hAnsi="Arial"/>
                <w:b/>
                <w:color w:val="231F20"/>
                <w:w w:val="110"/>
                <w:sz w:val="12"/>
              </w:rPr>
              <w:t xml:space="preserve"> coğrafi olarak</w:t>
            </w:r>
            <w:r w:rsidR="00F87FC8">
              <w:rPr>
                <w:rFonts w:ascii="Arial" w:hAnsi="Arial"/>
                <w:b/>
                <w:color w:val="231F20"/>
                <w:spacing w:val="1"/>
                <w:w w:val="110"/>
                <w:sz w:val="12"/>
              </w:rPr>
              <w:t xml:space="preserve"> </w:t>
            </w:r>
            <w:r>
              <w:rPr>
                <w:rFonts w:ascii="Arial" w:hAnsi="Arial"/>
                <w:b/>
                <w:color w:val="231F20"/>
                <w:w w:val="110"/>
                <w:sz w:val="12"/>
              </w:rPr>
              <w:t>kapladığı</w:t>
            </w:r>
            <w:r w:rsidR="00F87FC8">
              <w:rPr>
                <w:rFonts w:ascii="Arial" w:hAnsi="Arial"/>
                <w:b/>
                <w:color w:val="231F20"/>
                <w:w w:val="110"/>
                <w:sz w:val="12"/>
              </w:rPr>
              <w:t xml:space="preserve"> geniş alan göz önünde</w:t>
            </w:r>
            <w:r w:rsidR="00F87FC8">
              <w:rPr>
                <w:rFonts w:ascii="Arial" w:hAnsi="Arial"/>
                <w:b/>
                <w:color w:val="231F20"/>
                <w:spacing w:val="1"/>
                <w:w w:val="110"/>
                <w:sz w:val="12"/>
              </w:rPr>
              <w:t xml:space="preserve"> </w:t>
            </w:r>
            <w:r w:rsidR="00F87FC8">
              <w:rPr>
                <w:rFonts w:ascii="Arial" w:hAnsi="Arial"/>
                <w:b/>
                <w:color w:val="231F20"/>
                <w:w w:val="110"/>
                <w:sz w:val="12"/>
              </w:rPr>
              <w:t>bulundurularak belirlenen noktalarda</w:t>
            </w:r>
            <w:r w:rsidR="00F87FC8">
              <w:rPr>
                <w:rFonts w:ascii="Arial" w:hAnsi="Arial"/>
                <w:b/>
                <w:color w:val="231F20"/>
                <w:spacing w:val="-34"/>
                <w:w w:val="110"/>
                <w:sz w:val="12"/>
              </w:rPr>
              <w:t xml:space="preserve"> </w:t>
            </w:r>
            <w:r w:rsidR="00F87FC8">
              <w:rPr>
                <w:rFonts w:ascii="Arial" w:hAnsi="Arial"/>
                <w:b/>
                <w:color w:val="231F20"/>
                <w:w w:val="110"/>
                <w:sz w:val="12"/>
              </w:rPr>
              <w:t>lojistik ve iş geliştirme merkezleri</w:t>
            </w:r>
            <w:r w:rsidR="00F87FC8">
              <w:rPr>
                <w:rFonts w:ascii="Arial" w:hAnsi="Arial"/>
                <w:b/>
                <w:color w:val="231F20"/>
                <w:spacing w:val="1"/>
                <w:w w:val="110"/>
                <w:sz w:val="12"/>
              </w:rPr>
              <w:t xml:space="preserve"> </w:t>
            </w:r>
            <w:r>
              <w:rPr>
                <w:rFonts w:ascii="Arial" w:hAnsi="Arial"/>
                <w:b/>
                <w:color w:val="231F20"/>
                <w:w w:val="110"/>
                <w:sz w:val="12"/>
              </w:rPr>
              <w:t>kurulacaktır</w:t>
            </w:r>
            <w:r w:rsidR="00F87FC8">
              <w:rPr>
                <w:rFonts w:ascii="Arial" w:hAnsi="Arial"/>
                <w:b/>
                <w:color w:val="231F20"/>
                <w:w w:val="110"/>
                <w:sz w:val="12"/>
              </w:rPr>
              <w:t>.</w:t>
            </w:r>
          </w:p>
        </w:tc>
        <w:tc>
          <w:tcPr>
            <w:tcW w:w="3571" w:type="dxa"/>
          </w:tcPr>
          <w:p w14:paraId="000A30A8" w14:textId="77777777" w:rsidR="00F87FC8" w:rsidRDefault="00F87FC8" w:rsidP="00A16F78">
            <w:pPr>
              <w:pStyle w:val="TableParagraph"/>
              <w:spacing w:before="124" w:line="295" w:lineRule="auto"/>
              <w:ind w:left="153" w:right="143"/>
              <w:rPr>
                <w:sz w:val="12"/>
              </w:rPr>
            </w:pPr>
            <w:r>
              <w:rPr>
                <w:color w:val="231F20"/>
                <w:sz w:val="12"/>
              </w:rPr>
              <w:t>Firmaların doğrudan müşteriye teslime yönelik</w:t>
            </w:r>
            <w:r>
              <w:rPr>
                <w:color w:val="231F20"/>
                <w:spacing w:val="1"/>
                <w:sz w:val="12"/>
              </w:rPr>
              <w:t xml:space="preserve"> </w:t>
            </w:r>
            <w:r>
              <w:rPr>
                <w:color w:val="231F20"/>
                <w:spacing w:val="-1"/>
                <w:sz w:val="12"/>
              </w:rPr>
              <w:t xml:space="preserve">gerçekleştirdikleri nakliye </w:t>
            </w:r>
            <w:r>
              <w:rPr>
                <w:color w:val="231F20"/>
                <w:sz w:val="12"/>
              </w:rPr>
              <w:t>yerine talep tahminlerine</w:t>
            </w:r>
            <w:r>
              <w:rPr>
                <w:color w:val="231F20"/>
                <w:spacing w:val="1"/>
                <w:sz w:val="12"/>
              </w:rPr>
              <w:t xml:space="preserve"> </w:t>
            </w:r>
            <w:r>
              <w:rPr>
                <w:color w:val="231F20"/>
                <w:w w:val="95"/>
                <w:sz w:val="12"/>
              </w:rPr>
              <w:t>göre Avustralya’nın çeşitli noktalarında, farklı taşıma</w:t>
            </w:r>
            <w:r>
              <w:rPr>
                <w:color w:val="231F20"/>
                <w:spacing w:val="1"/>
                <w:w w:val="95"/>
                <w:sz w:val="12"/>
              </w:rPr>
              <w:t xml:space="preserve"> </w:t>
            </w:r>
            <w:r>
              <w:rPr>
                <w:color w:val="231F20"/>
                <w:w w:val="95"/>
                <w:sz w:val="12"/>
              </w:rPr>
              <w:t>yollarına</w:t>
            </w:r>
            <w:r>
              <w:rPr>
                <w:color w:val="231F20"/>
                <w:spacing w:val="2"/>
                <w:w w:val="95"/>
                <w:sz w:val="12"/>
              </w:rPr>
              <w:t xml:space="preserve"> </w:t>
            </w:r>
            <w:r>
              <w:rPr>
                <w:color w:val="231F20"/>
                <w:w w:val="95"/>
                <w:sz w:val="12"/>
              </w:rPr>
              <w:t>yakın</w:t>
            </w:r>
            <w:r>
              <w:rPr>
                <w:color w:val="231F20"/>
                <w:spacing w:val="2"/>
                <w:w w:val="95"/>
                <w:sz w:val="12"/>
              </w:rPr>
              <w:t xml:space="preserve"> </w:t>
            </w:r>
            <w:r>
              <w:rPr>
                <w:color w:val="231F20"/>
                <w:w w:val="95"/>
                <w:sz w:val="12"/>
              </w:rPr>
              <w:t>kurulacak</w:t>
            </w:r>
            <w:r>
              <w:rPr>
                <w:color w:val="231F20"/>
                <w:spacing w:val="2"/>
                <w:w w:val="95"/>
                <w:sz w:val="12"/>
              </w:rPr>
              <w:t xml:space="preserve"> </w:t>
            </w:r>
            <w:r>
              <w:rPr>
                <w:color w:val="231F20"/>
                <w:w w:val="95"/>
                <w:sz w:val="12"/>
              </w:rPr>
              <w:t>ortak</w:t>
            </w:r>
            <w:r>
              <w:rPr>
                <w:color w:val="231F20"/>
                <w:spacing w:val="2"/>
                <w:w w:val="95"/>
                <w:sz w:val="12"/>
              </w:rPr>
              <w:t xml:space="preserve"> </w:t>
            </w:r>
            <w:r>
              <w:rPr>
                <w:color w:val="231F20"/>
                <w:w w:val="95"/>
                <w:sz w:val="12"/>
              </w:rPr>
              <w:t>depolar</w:t>
            </w:r>
            <w:r>
              <w:rPr>
                <w:color w:val="231F20"/>
                <w:spacing w:val="2"/>
                <w:w w:val="95"/>
                <w:sz w:val="12"/>
              </w:rPr>
              <w:t xml:space="preserve"> </w:t>
            </w:r>
            <w:r>
              <w:rPr>
                <w:color w:val="231F20"/>
                <w:w w:val="95"/>
                <w:sz w:val="12"/>
              </w:rPr>
              <w:t>ile</w:t>
            </w:r>
            <w:r>
              <w:rPr>
                <w:color w:val="231F20"/>
                <w:spacing w:val="2"/>
                <w:w w:val="95"/>
                <w:sz w:val="12"/>
              </w:rPr>
              <w:t xml:space="preserve"> </w:t>
            </w:r>
            <w:r>
              <w:rPr>
                <w:color w:val="231F20"/>
                <w:w w:val="95"/>
                <w:sz w:val="12"/>
              </w:rPr>
              <w:t>Avustralya’ya</w:t>
            </w:r>
            <w:r>
              <w:rPr>
                <w:color w:val="231F20"/>
                <w:spacing w:val="-38"/>
                <w:w w:val="95"/>
                <w:sz w:val="12"/>
              </w:rPr>
              <w:t xml:space="preserve"> </w:t>
            </w:r>
            <w:r>
              <w:rPr>
                <w:color w:val="231F20"/>
                <w:spacing w:val="-1"/>
                <w:sz w:val="12"/>
              </w:rPr>
              <w:t xml:space="preserve">yönelik gerçekleştirilen ihracatta </w:t>
            </w:r>
            <w:r>
              <w:rPr>
                <w:color w:val="231F20"/>
                <w:sz w:val="12"/>
              </w:rPr>
              <w:t>taşıma maliyetlerinin</w:t>
            </w:r>
            <w:r>
              <w:rPr>
                <w:color w:val="231F20"/>
                <w:spacing w:val="-40"/>
                <w:sz w:val="12"/>
              </w:rPr>
              <w:t xml:space="preserve"> </w:t>
            </w:r>
            <w:r>
              <w:rPr>
                <w:color w:val="231F20"/>
                <w:spacing w:val="-1"/>
                <w:sz w:val="12"/>
              </w:rPr>
              <w:t xml:space="preserve">ve sürelerinin </w:t>
            </w:r>
            <w:r>
              <w:rPr>
                <w:color w:val="231F20"/>
                <w:sz w:val="12"/>
              </w:rPr>
              <w:t>düşürülmesi beklenmektedir. Ayrıca bu</w:t>
            </w:r>
            <w:r>
              <w:rPr>
                <w:color w:val="231F20"/>
                <w:spacing w:val="1"/>
                <w:sz w:val="12"/>
              </w:rPr>
              <w:t xml:space="preserve"> </w:t>
            </w:r>
            <w:r>
              <w:rPr>
                <w:color w:val="231F20"/>
                <w:w w:val="95"/>
                <w:sz w:val="12"/>
              </w:rPr>
              <w:t>merkezlerin</w:t>
            </w:r>
            <w:r>
              <w:rPr>
                <w:color w:val="231F20"/>
                <w:spacing w:val="5"/>
                <w:w w:val="95"/>
                <w:sz w:val="12"/>
              </w:rPr>
              <w:t xml:space="preserve"> </w:t>
            </w:r>
            <w:r>
              <w:rPr>
                <w:color w:val="231F20"/>
                <w:w w:val="95"/>
                <w:sz w:val="12"/>
              </w:rPr>
              <w:t>yerel</w:t>
            </w:r>
            <w:r>
              <w:rPr>
                <w:color w:val="231F20"/>
                <w:spacing w:val="4"/>
                <w:w w:val="95"/>
                <w:sz w:val="12"/>
              </w:rPr>
              <w:t xml:space="preserve"> </w:t>
            </w:r>
            <w:r>
              <w:rPr>
                <w:color w:val="231F20"/>
                <w:w w:val="95"/>
                <w:sz w:val="12"/>
              </w:rPr>
              <w:t>lojistik</w:t>
            </w:r>
            <w:r>
              <w:rPr>
                <w:color w:val="231F20"/>
                <w:spacing w:val="5"/>
                <w:w w:val="95"/>
                <w:sz w:val="12"/>
              </w:rPr>
              <w:t xml:space="preserve"> </w:t>
            </w:r>
            <w:r>
              <w:rPr>
                <w:color w:val="231F20"/>
                <w:w w:val="95"/>
                <w:sz w:val="12"/>
              </w:rPr>
              <w:t>ağlar</w:t>
            </w:r>
            <w:r>
              <w:rPr>
                <w:color w:val="231F20"/>
                <w:spacing w:val="5"/>
                <w:w w:val="95"/>
                <w:sz w:val="12"/>
              </w:rPr>
              <w:t xml:space="preserve"> </w:t>
            </w:r>
            <w:r>
              <w:rPr>
                <w:color w:val="231F20"/>
                <w:w w:val="95"/>
                <w:sz w:val="12"/>
              </w:rPr>
              <w:t>ile</w:t>
            </w:r>
            <w:r>
              <w:rPr>
                <w:color w:val="231F20"/>
                <w:spacing w:val="5"/>
                <w:w w:val="95"/>
                <w:sz w:val="12"/>
              </w:rPr>
              <w:t xml:space="preserve"> </w:t>
            </w:r>
            <w:r>
              <w:rPr>
                <w:color w:val="231F20"/>
                <w:w w:val="95"/>
                <w:sz w:val="12"/>
              </w:rPr>
              <w:t>kuracağı</w:t>
            </w:r>
            <w:r>
              <w:rPr>
                <w:color w:val="231F20"/>
                <w:spacing w:val="5"/>
                <w:w w:val="95"/>
                <w:sz w:val="12"/>
              </w:rPr>
              <w:t xml:space="preserve"> </w:t>
            </w:r>
            <w:r>
              <w:rPr>
                <w:color w:val="231F20"/>
                <w:w w:val="95"/>
                <w:sz w:val="12"/>
              </w:rPr>
              <w:t>entegrasyon</w:t>
            </w:r>
            <w:r>
              <w:rPr>
                <w:color w:val="231F20"/>
                <w:spacing w:val="-37"/>
                <w:w w:val="95"/>
                <w:sz w:val="12"/>
              </w:rPr>
              <w:t xml:space="preserve"> </w:t>
            </w:r>
            <w:r>
              <w:rPr>
                <w:color w:val="231F20"/>
                <w:w w:val="95"/>
                <w:sz w:val="12"/>
              </w:rPr>
              <w:t>sayesinde Avustralya içinde gerçekleşen lojistik oper-</w:t>
            </w:r>
            <w:r>
              <w:rPr>
                <w:color w:val="231F20"/>
                <w:spacing w:val="1"/>
                <w:w w:val="95"/>
                <w:sz w:val="12"/>
              </w:rPr>
              <w:t xml:space="preserve"> </w:t>
            </w:r>
            <w:r>
              <w:rPr>
                <w:color w:val="231F20"/>
                <w:spacing w:val="-1"/>
                <w:sz w:val="12"/>
              </w:rPr>
              <w:t>asyonların daha hızlı ve verimli şekilde gerçekleşmesi</w:t>
            </w:r>
            <w:r>
              <w:rPr>
                <w:color w:val="231F20"/>
                <w:sz w:val="12"/>
              </w:rPr>
              <w:t xml:space="preserve"> </w:t>
            </w:r>
            <w:r>
              <w:rPr>
                <w:color w:val="231F20"/>
                <w:spacing w:val="-1"/>
                <w:sz w:val="12"/>
              </w:rPr>
              <w:t xml:space="preserve">beklenmektedir. Türk ihracatçıların </w:t>
            </w:r>
            <w:r>
              <w:rPr>
                <w:color w:val="231F20"/>
                <w:sz w:val="12"/>
              </w:rPr>
              <w:t>karşılaşmış olduğu</w:t>
            </w:r>
            <w:r>
              <w:rPr>
                <w:color w:val="231F20"/>
                <w:spacing w:val="-40"/>
                <w:sz w:val="12"/>
              </w:rPr>
              <w:t xml:space="preserve"> </w:t>
            </w:r>
            <w:r>
              <w:rPr>
                <w:color w:val="231F20"/>
                <w:spacing w:val="-1"/>
                <w:sz w:val="12"/>
              </w:rPr>
              <w:t xml:space="preserve">yüksek </w:t>
            </w:r>
            <w:r>
              <w:rPr>
                <w:color w:val="231F20"/>
                <w:sz w:val="12"/>
              </w:rPr>
              <w:t>taşıma maliyetlerini azaltması beklenen bu</w:t>
            </w:r>
            <w:r>
              <w:rPr>
                <w:color w:val="231F20"/>
                <w:spacing w:val="1"/>
                <w:sz w:val="12"/>
              </w:rPr>
              <w:t xml:space="preserve"> </w:t>
            </w:r>
            <w:r>
              <w:rPr>
                <w:color w:val="231F20"/>
                <w:w w:val="95"/>
                <w:sz w:val="12"/>
              </w:rPr>
              <w:t>merkezlerin,</w:t>
            </w:r>
            <w:r>
              <w:rPr>
                <w:color w:val="231F20"/>
                <w:spacing w:val="7"/>
                <w:w w:val="95"/>
                <w:sz w:val="12"/>
              </w:rPr>
              <w:t xml:space="preserve"> </w:t>
            </w:r>
            <w:r>
              <w:rPr>
                <w:color w:val="231F20"/>
                <w:w w:val="95"/>
                <w:sz w:val="12"/>
              </w:rPr>
              <w:t>müşteriye</w:t>
            </w:r>
            <w:r>
              <w:rPr>
                <w:color w:val="231F20"/>
                <w:spacing w:val="7"/>
                <w:w w:val="95"/>
                <w:sz w:val="12"/>
              </w:rPr>
              <w:t xml:space="preserve"> </w:t>
            </w:r>
            <w:r>
              <w:rPr>
                <w:color w:val="231F20"/>
                <w:w w:val="95"/>
                <w:sz w:val="12"/>
              </w:rPr>
              <w:t>daha</w:t>
            </w:r>
            <w:r>
              <w:rPr>
                <w:color w:val="231F20"/>
                <w:spacing w:val="7"/>
                <w:w w:val="95"/>
                <w:sz w:val="12"/>
              </w:rPr>
              <w:t xml:space="preserve"> </w:t>
            </w:r>
            <w:r>
              <w:rPr>
                <w:color w:val="231F20"/>
                <w:w w:val="95"/>
                <w:sz w:val="12"/>
              </w:rPr>
              <w:t>hızlı</w:t>
            </w:r>
            <w:r>
              <w:rPr>
                <w:color w:val="231F20"/>
                <w:spacing w:val="7"/>
                <w:w w:val="95"/>
                <w:sz w:val="12"/>
              </w:rPr>
              <w:t xml:space="preserve"> </w:t>
            </w:r>
            <w:r>
              <w:rPr>
                <w:color w:val="231F20"/>
                <w:w w:val="95"/>
                <w:sz w:val="12"/>
              </w:rPr>
              <w:t>ürün</w:t>
            </w:r>
            <w:r>
              <w:rPr>
                <w:color w:val="231F20"/>
                <w:spacing w:val="7"/>
                <w:w w:val="95"/>
                <w:sz w:val="12"/>
              </w:rPr>
              <w:t xml:space="preserve"> </w:t>
            </w:r>
            <w:r>
              <w:rPr>
                <w:color w:val="231F20"/>
                <w:w w:val="95"/>
                <w:sz w:val="12"/>
              </w:rPr>
              <w:t>ulaştırma</w:t>
            </w:r>
            <w:r>
              <w:rPr>
                <w:color w:val="231F20"/>
                <w:spacing w:val="7"/>
                <w:w w:val="95"/>
                <w:sz w:val="12"/>
              </w:rPr>
              <w:t xml:space="preserve"> </w:t>
            </w:r>
            <w:r>
              <w:rPr>
                <w:color w:val="231F20"/>
                <w:w w:val="95"/>
                <w:sz w:val="12"/>
              </w:rPr>
              <w:t>fırsatı</w:t>
            </w:r>
            <w:r>
              <w:rPr>
                <w:color w:val="231F20"/>
                <w:spacing w:val="1"/>
                <w:w w:val="95"/>
                <w:sz w:val="12"/>
              </w:rPr>
              <w:t xml:space="preserve"> </w:t>
            </w:r>
            <w:r>
              <w:rPr>
                <w:color w:val="231F20"/>
                <w:w w:val="95"/>
                <w:sz w:val="12"/>
              </w:rPr>
              <w:t>sunarak da Türk firmaların Avustralya pazarındaki</w:t>
            </w:r>
            <w:r>
              <w:rPr>
                <w:color w:val="231F20"/>
                <w:spacing w:val="1"/>
                <w:w w:val="95"/>
                <w:sz w:val="12"/>
              </w:rPr>
              <w:t xml:space="preserve"> </w:t>
            </w:r>
            <w:r>
              <w:rPr>
                <w:color w:val="231F20"/>
                <w:sz w:val="12"/>
              </w:rPr>
              <w:t>rekabet</w:t>
            </w:r>
            <w:r>
              <w:rPr>
                <w:color w:val="231F20"/>
                <w:spacing w:val="-12"/>
                <w:sz w:val="12"/>
              </w:rPr>
              <w:t xml:space="preserve"> </w:t>
            </w:r>
            <w:r>
              <w:rPr>
                <w:color w:val="231F20"/>
                <w:sz w:val="12"/>
              </w:rPr>
              <w:t>gücünü</w:t>
            </w:r>
            <w:r>
              <w:rPr>
                <w:color w:val="231F20"/>
                <w:spacing w:val="-11"/>
                <w:sz w:val="12"/>
              </w:rPr>
              <w:t xml:space="preserve"> </w:t>
            </w:r>
            <w:r>
              <w:rPr>
                <w:color w:val="231F20"/>
                <w:sz w:val="12"/>
              </w:rPr>
              <w:t>arttırması</w:t>
            </w:r>
            <w:r>
              <w:rPr>
                <w:color w:val="231F20"/>
                <w:spacing w:val="-12"/>
                <w:sz w:val="12"/>
              </w:rPr>
              <w:t xml:space="preserve"> </w:t>
            </w:r>
            <w:r>
              <w:rPr>
                <w:color w:val="231F20"/>
                <w:sz w:val="12"/>
              </w:rPr>
              <w:t>hedeflenmektedir.</w:t>
            </w:r>
          </w:p>
        </w:tc>
        <w:tc>
          <w:tcPr>
            <w:tcW w:w="1573" w:type="dxa"/>
          </w:tcPr>
          <w:p w14:paraId="21F95DFF" w14:textId="77777777" w:rsidR="00F87FC8" w:rsidRDefault="00F87FC8" w:rsidP="00A16F78">
            <w:pPr>
              <w:pStyle w:val="TableParagraph"/>
              <w:rPr>
                <w:rFonts w:ascii="Tahoma"/>
                <w:b/>
                <w:sz w:val="16"/>
              </w:rPr>
            </w:pPr>
          </w:p>
          <w:p w14:paraId="7697C59E" w14:textId="77777777" w:rsidR="00F87FC8" w:rsidRDefault="00F87FC8" w:rsidP="00A16F78">
            <w:pPr>
              <w:pStyle w:val="TableParagraph"/>
              <w:rPr>
                <w:rFonts w:ascii="Tahoma"/>
                <w:b/>
                <w:sz w:val="16"/>
              </w:rPr>
            </w:pPr>
          </w:p>
          <w:p w14:paraId="37853EE7" w14:textId="77777777" w:rsidR="00F87FC8" w:rsidRDefault="00F87FC8" w:rsidP="00A16F78">
            <w:pPr>
              <w:pStyle w:val="TableParagraph"/>
              <w:rPr>
                <w:rFonts w:ascii="Tahoma"/>
                <w:b/>
                <w:sz w:val="16"/>
              </w:rPr>
            </w:pPr>
          </w:p>
          <w:p w14:paraId="0DCAEB2E" w14:textId="77777777" w:rsidR="00F87FC8" w:rsidRDefault="00F87FC8" w:rsidP="00A16F78">
            <w:pPr>
              <w:pStyle w:val="TableParagraph"/>
              <w:rPr>
                <w:rFonts w:ascii="Tahoma"/>
                <w:b/>
                <w:sz w:val="16"/>
              </w:rPr>
            </w:pPr>
          </w:p>
          <w:p w14:paraId="3CACED39" w14:textId="77777777" w:rsidR="00F87FC8" w:rsidRDefault="00F87FC8" w:rsidP="00A16F78">
            <w:pPr>
              <w:pStyle w:val="TableParagraph"/>
              <w:rPr>
                <w:rFonts w:ascii="Tahoma"/>
                <w:b/>
                <w:sz w:val="16"/>
              </w:rPr>
            </w:pPr>
          </w:p>
          <w:p w14:paraId="51156F4F" w14:textId="77777777" w:rsidR="00F87FC8" w:rsidRDefault="00F87FC8" w:rsidP="00A16F78">
            <w:pPr>
              <w:pStyle w:val="TableParagraph"/>
              <w:spacing w:before="3"/>
              <w:rPr>
                <w:rFonts w:ascii="Tahoma"/>
                <w:b/>
                <w:sz w:val="21"/>
              </w:rPr>
            </w:pPr>
          </w:p>
          <w:p w14:paraId="3E5C0E1B"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6C95E491" w14:textId="77777777" w:rsidR="00F87FC8" w:rsidRDefault="00F87FC8" w:rsidP="00A16F78">
            <w:pPr>
              <w:pStyle w:val="TableParagraph"/>
              <w:rPr>
                <w:rFonts w:ascii="Tahoma"/>
                <w:b/>
                <w:sz w:val="16"/>
              </w:rPr>
            </w:pPr>
          </w:p>
          <w:p w14:paraId="4D6E88CF" w14:textId="77777777" w:rsidR="00F87FC8" w:rsidRPr="00FF5FA7" w:rsidRDefault="00F87FC8" w:rsidP="00A16F78"/>
          <w:p w14:paraId="24834A0A" w14:textId="77777777" w:rsidR="00F87FC8" w:rsidRPr="00FF5FA7" w:rsidRDefault="00F87FC8" w:rsidP="00A16F78"/>
          <w:p w14:paraId="5BBC1721" w14:textId="77777777" w:rsidR="00F87FC8" w:rsidRPr="00FF5FA7" w:rsidRDefault="00F87FC8" w:rsidP="00A16F78"/>
          <w:p w14:paraId="59D0415A" w14:textId="77777777" w:rsidR="00F87FC8" w:rsidRDefault="00F87FC8" w:rsidP="00A16F78"/>
          <w:p w14:paraId="2567F6E8" w14:textId="77777777" w:rsidR="00F87FC8" w:rsidRPr="00FF5FA7" w:rsidRDefault="00F87FC8" w:rsidP="00A16F78">
            <w:pPr>
              <w:jc w:val="center"/>
            </w:pPr>
            <w:r>
              <w:t>-</w:t>
            </w:r>
          </w:p>
        </w:tc>
        <w:tc>
          <w:tcPr>
            <w:tcW w:w="1270" w:type="dxa"/>
          </w:tcPr>
          <w:p w14:paraId="2077FAA0" w14:textId="77777777" w:rsidR="00F87FC8" w:rsidRDefault="00F87FC8" w:rsidP="00A16F78">
            <w:pPr>
              <w:pStyle w:val="TableParagraph"/>
              <w:rPr>
                <w:rFonts w:ascii="Tahoma"/>
                <w:b/>
                <w:sz w:val="16"/>
              </w:rPr>
            </w:pPr>
          </w:p>
          <w:p w14:paraId="35D68585" w14:textId="77777777" w:rsidR="00F87FC8" w:rsidRDefault="00F87FC8" w:rsidP="00A16F78">
            <w:pPr>
              <w:pStyle w:val="TableParagraph"/>
              <w:rPr>
                <w:rFonts w:ascii="Tahoma"/>
                <w:b/>
                <w:sz w:val="16"/>
              </w:rPr>
            </w:pPr>
          </w:p>
          <w:p w14:paraId="01CD1E68" w14:textId="77777777" w:rsidR="00F87FC8" w:rsidRDefault="00F87FC8" w:rsidP="00A16F78">
            <w:pPr>
              <w:pStyle w:val="TableParagraph"/>
              <w:rPr>
                <w:rFonts w:ascii="Tahoma"/>
                <w:b/>
                <w:sz w:val="16"/>
              </w:rPr>
            </w:pPr>
          </w:p>
          <w:p w14:paraId="35141C27" w14:textId="77777777" w:rsidR="00F87FC8" w:rsidRDefault="00F87FC8" w:rsidP="00A16F78">
            <w:pPr>
              <w:pStyle w:val="TableParagraph"/>
              <w:rPr>
                <w:rFonts w:ascii="Tahoma"/>
                <w:b/>
                <w:sz w:val="16"/>
              </w:rPr>
            </w:pPr>
          </w:p>
          <w:p w14:paraId="5F88C9A1" w14:textId="77777777" w:rsidR="00F87FC8" w:rsidRDefault="00F87FC8" w:rsidP="00A16F78">
            <w:pPr>
              <w:pStyle w:val="TableParagraph"/>
              <w:rPr>
                <w:rFonts w:ascii="Tahoma"/>
                <w:b/>
                <w:sz w:val="16"/>
              </w:rPr>
            </w:pPr>
          </w:p>
          <w:p w14:paraId="1DABFE95" w14:textId="77777777" w:rsidR="00F87FC8" w:rsidRDefault="00F87FC8" w:rsidP="00A16F78">
            <w:pPr>
              <w:pStyle w:val="TableParagraph"/>
              <w:rPr>
                <w:rFonts w:ascii="Tahoma"/>
                <w:b/>
                <w:sz w:val="16"/>
              </w:rPr>
            </w:pPr>
          </w:p>
          <w:p w14:paraId="6A524C7A" w14:textId="77777777" w:rsidR="00F87FC8" w:rsidRDefault="00F87FC8" w:rsidP="00A16F78">
            <w:pPr>
              <w:pStyle w:val="TableParagraph"/>
              <w:spacing w:before="7"/>
              <w:rPr>
                <w:rFonts w:ascii="Tahoma"/>
                <w:b/>
                <w:sz w:val="13"/>
              </w:rPr>
            </w:pPr>
          </w:p>
          <w:p w14:paraId="724CE6EB" w14:textId="77777777" w:rsidR="00F87FC8" w:rsidRDefault="00F87FC8" w:rsidP="00A16F78">
            <w:pPr>
              <w:pStyle w:val="TableParagraph"/>
              <w:ind w:left="332"/>
              <w:rPr>
                <w:rFonts w:ascii="Arial"/>
                <w:b/>
                <w:sz w:val="12"/>
              </w:rPr>
            </w:pPr>
            <w:r>
              <w:rPr>
                <w:rFonts w:ascii="Arial"/>
                <w:b/>
                <w:color w:val="231F20"/>
                <w:w w:val="110"/>
                <w:sz w:val="12"/>
              </w:rPr>
              <w:t>2022-2023</w:t>
            </w:r>
          </w:p>
        </w:tc>
      </w:tr>
    </w:tbl>
    <w:p w14:paraId="3FB224BC" w14:textId="77777777" w:rsidR="00F87FC8" w:rsidRDefault="00F87FC8" w:rsidP="00F87FC8">
      <w:pPr>
        <w:pStyle w:val="GvdeMetni"/>
        <w:rPr>
          <w:sz w:val="20"/>
        </w:rPr>
      </w:pPr>
    </w:p>
    <w:p w14:paraId="30382873"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13440" behindDoc="1" locked="0" layoutInCell="1" allowOverlap="1" wp14:anchorId="7579A285" wp14:editId="565CCAB1">
                <wp:simplePos x="0" y="0"/>
                <wp:positionH relativeFrom="page">
                  <wp:posOffset>1094740</wp:posOffset>
                </wp:positionH>
                <wp:positionV relativeFrom="paragraph">
                  <wp:posOffset>137795</wp:posOffset>
                </wp:positionV>
                <wp:extent cx="6300470" cy="1270"/>
                <wp:effectExtent l="8890" t="8255" r="5715" b="9525"/>
                <wp:wrapTopAndBottom/>
                <wp:docPr id="253" name="Serbest Form: Şekil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8F60B" id="Serbest Form: Şekil 253" o:spid="_x0000_s1026" style="position:absolute;margin-left:86.2pt;margin-top:10.85pt;width:496.1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6/DQ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" path="m,l9921,e" filled="f" strokecolor="#231f20" strokeweight=".5pt">
                <v:path arrowok="t" o:connecttype="custom" o:connectlocs="0,0;6299835,0" o:connectangles="0,0"/>
                <w10:wrap type="topAndBottom" anchorx="page"/>
              </v:shape>
            </w:pict>
          </mc:Fallback>
        </mc:AlternateContent>
      </w:r>
    </w:p>
    <w:p w14:paraId="757489AF" w14:textId="77777777" w:rsidR="00F87FC8" w:rsidRDefault="00F87FC8" w:rsidP="00F87FC8">
      <w:pPr>
        <w:pStyle w:val="GvdeMetni"/>
        <w:spacing w:before="11"/>
        <w:rPr>
          <w:sz w:val="16"/>
        </w:rPr>
      </w:pPr>
    </w:p>
    <w:p w14:paraId="4079ED03" w14:textId="0AAD1738" w:rsidR="00F87FC8" w:rsidRDefault="00F87FC8" w:rsidP="00D46B7D">
      <w:pPr>
        <w:spacing w:before="96"/>
        <w:ind w:left="563"/>
        <w:rPr>
          <w:rFonts w:ascii="Lucida Sans"/>
          <w:sz w:val="12"/>
        </w:rPr>
        <w:sectPr w:rsidR="00F87FC8">
          <w:pgSz w:w="12920" w:h="18020"/>
          <w:pgMar w:top="420" w:right="0" w:bottom="420" w:left="1160" w:header="0" w:footer="222" w:gutter="0"/>
          <w:cols w:space="708"/>
        </w:sectPr>
      </w:pPr>
    </w:p>
    <w:p w14:paraId="208669C1" w14:textId="77777777" w:rsidR="00F87FC8" w:rsidRDefault="00F87FC8" w:rsidP="00F87FC8">
      <w:pPr>
        <w:pStyle w:val="GvdeMetni"/>
        <w:rPr>
          <w:rFonts w:ascii="Lucida Sans"/>
          <w:b w:val="0"/>
          <w:sz w:val="20"/>
        </w:rPr>
      </w:pPr>
    </w:p>
    <w:p w14:paraId="5F93C689" w14:textId="77777777" w:rsidR="00F87FC8" w:rsidRDefault="00F87FC8" w:rsidP="00F87FC8">
      <w:pPr>
        <w:pStyle w:val="GvdeMetni"/>
        <w:rPr>
          <w:rFonts w:ascii="Lucida Sans"/>
          <w:b w:val="0"/>
          <w:sz w:val="20"/>
        </w:rPr>
      </w:pPr>
    </w:p>
    <w:p w14:paraId="4334632A" w14:textId="77777777" w:rsidR="00F87FC8" w:rsidRDefault="00F87FC8" w:rsidP="00F87FC8">
      <w:pPr>
        <w:pStyle w:val="GvdeMetni"/>
        <w:rPr>
          <w:rFonts w:ascii="Lucida Sans"/>
          <w:b w:val="0"/>
          <w:sz w:val="20"/>
        </w:rPr>
      </w:pPr>
    </w:p>
    <w:p w14:paraId="4BCD2397" w14:textId="77777777" w:rsidR="00F87FC8" w:rsidRDefault="00F87FC8" w:rsidP="00F87FC8">
      <w:pPr>
        <w:pStyle w:val="GvdeMetni"/>
        <w:rPr>
          <w:rFonts w:ascii="Lucida Sans"/>
          <w:b w:val="0"/>
          <w:sz w:val="20"/>
        </w:rPr>
      </w:pPr>
    </w:p>
    <w:p w14:paraId="17DB2FD3" w14:textId="77777777" w:rsidR="00F87FC8" w:rsidRDefault="00F87FC8" w:rsidP="00F87FC8">
      <w:pPr>
        <w:pStyle w:val="GvdeMetni"/>
        <w:rPr>
          <w:rFonts w:ascii="Lucida Sans"/>
          <w:b w:val="0"/>
          <w:sz w:val="20"/>
        </w:rPr>
      </w:pPr>
    </w:p>
    <w:p w14:paraId="4EC66E92" w14:textId="77777777" w:rsidR="00F87FC8" w:rsidRDefault="00F87FC8" w:rsidP="00F87FC8">
      <w:pPr>
        <w:pStyle w:val="GvdeMetni"/>
        <w:spacing w:before="5"/>
        <w:rPr>
          <w:rFonts w:ascii="Lucida Sans"/>
          <w:b w:val="0"/>
          <w:sz w:val="21"/>
        </w:rPr>
      </w:pPr>
    </w:p>
    <w:p w14:paraId="2D8CA45E"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14464" behindDoc="1" locked="0" layoutInCell="1" allowOverlap="1" wp14:anchorId="40D8C43D" wp14:editId="56ED2D21">
                <wp:simplePos x="0" y="0"/>
                <wp:positionH relativeFrom="page">
                  <wp:posOffset>806450</wp:posOffset>
                </wp:positionH>
                <wp:positionV relativeFrom="paragraph">
                  <wp:posOffset>261620</wp:posOffset>
                </wp:positionV>
                <wp:extent cx="6300470" cy="1270"/>
                <wp:effectExtent l="6350" t="12065" r="8255" b="5715"/>
                <wp:wrapTopAndBottom/>
                <wp:docPr id="252" name="Serbest Form: Şekil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56883" id="Serbest Form: Şekil 252" o:spid="_x0000_s1026" style="position:absolute;margin-left:63.5pt;margin-top:20.6pt;width:496.1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078A6F03" w14:textId="77777777" w:rsidR="00F87FC8" w:rsidRDefault="00F87FC8" w:rsidP="00F87FC8">
      <w:pPr>
        <w:pStyle w:val="GvdeMetni"/>
        <w:rPr>
          <w:sz w:val="20"/>
        </w:rPr>
      </w:pPr>
    </w:p>
    <w:p w14:paraId="64D176CB" w14:textId="77777777" w:rsidR="00F87FC8" w:rsidRDefault="00F87FC8" w:rsidP="00F87FC8">
      <w:pPr>
        <w:pStyle w:val="GvdeMetni"/>
        <w:rPr>
          <w:sz w:val="20"/>
        </w:rPr>
      </w:pPr>
    </w:p>
    <w:p w14:paraId="52C72622" w14:textId="77777777" w:rsidR="00F87FC8" w:rsidRDefault="00F87FC8" w:rsidP="00F87FC8">
      <w:pPr>
        <w:pStyle w:val="GvdeMetni"/>
        <w:rPr>
          <w:sz w:val="20"/>
        </w:rPr>
      </w:pPr>
    </w:p>
    <w:p w14:paraId="3D0EBEC4" w14:textId="77777777" w:rsidR="00F87FC8" w:rsidRDefault="00F87FC8" w:rsidP="00F87FC8">
      <w:pPr>
        <w:pStyle w:val="GvdeMetni"/>
        <w:rPr>
          <w:sz w:val="20"/>
        </w:rPr>
      </w:pPr>
    </w:p>
    <w:p w14:paraId="79B94BED" w14:textId="77777777" w:rsidR="00F87FC8" w:rsidRDefault="00F87FC8" w:rsidP="00F87FC8">
      <w:pPr>
        <w:pStyle w:val="GvdeMetni"/>
        <w:rPr>
          <w:sz w:val="20"/>
        </w:rPr>
      </w:pPr>
    </w:p>
    <w:p w14:paraId="54A2C46C" w14:textId="77777777" w:rsidR="00F87FC8" w:rsidRDefault="00F87FC8" w:rsidP="00F87FC8">
      <w:pPr>
        <w:pStyle w:val="GvdeMetni"/>
        <w:rPr>
          <w:sz w:val="20"/>
        </w:rPr>
      </w:pPr>
    </w:p>
    <w:p w14:paraId="035650DC" w14:textId="77777777" w:rsidR="00F87FC8" w:rsidRDefault="00F87FC8" w:rsidP="00F87FC8">
      <w:pPr>
        <w:pStyle w:val="GvdeMetni"/>
        <w:rPr>
          <w:sz w:val="20"/>
        </w:rPr>
      </w:pPr>
    </w:p>
    <w:p w14:paraId="2168B16F"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4B627B99" w14:textId="77777777" w:rsidTr="00A16F78">
        <w:trPr>
          <w:trHeight w:val="688"/>
        </w:trPr>
        <w:tc>
          <w:tcPr>
            <w:tcW w:w="1006" w:type="dxa"/>
            <w:tcBorders>
              <w:bottom w:val="nil"/>
            </w:tcBorders>
            <w:shd w:val="clear" w:color="auto" w:fill="5386C1"/>
          </w:tcPr>
          <w:p w14:paraId="486BBAED"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67EEFA80" w14:textId="77777777" w:rsidR="00F87FC8" w:rsidRDefault="00F87FC8" w:rsidP="00A16F78">
            <w:pPr>
              <w:pStyle w:val="TableParagraph"/>
              <w:spacing w:before="3"/>
              <w:rPr>
                <w:rFonts w:ascii="Tahoma"/>
                <w:b/>
                <w:sz w:val="19"/>
              </w:rPr>
            </w:pPr>
          </w:p>
          <w:p w14:paraId="560CE9A0"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86B72E5" w14:textId="77777777" w:rsidR="00F87FC8" w:rsidRDefault="00F87FC8" w:rsidP="00A16F78">
            <w:pPr>
              <w:pStyle w:val="TableParagraph"/>
              <w:spacing w:before="3"/>
              <w:rPr>
                <w:rFonts w:ascii="Tahoma"/>
                <w:b/>
                <w:sz w:val="19"/>
              </w:rPr>
            </w:pPr>
          </w:p>
          <w:p w14:paraId="5D2397E0"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98660AA"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73372FFF" w14:textId="77777777" w:rsidR="00F87FC8" w:rsidRDefault="00F87FC8" w:rsidP="00A16F78">
            <w:pPr>
              <w:pStyle w:val="TableParagraph"/>
              <w:spacing w:before="179" w:line="220" w:lineRule="auto"/>
              <w:ind w:left="417" w:right="353" w:hanging="35"/>
              <w:jc w:val="center"/>
              <w:rPr>
                <w:rFonts w:ascii="Tahoma"/>
                <w:b/>
                <w:sz w:val="19"/>
              </w:rPr>
            </w:pPr>
            <w:r w:rsidRPr="00981FAF">
              <w:rPr>
                <w:rFonts w:ascii="Tahoma" w:hAnsi="Tahoma"/>
                <w:b/>
                <w:color w:val="FFFFFF"/>
                <w:w w:val="105"/>
                <w:sz w:val="18"/>
              </w:rPr>
              <w:t>İlgili Kuruluş</w:t>
            </w:r>
          </w:p>
        </w:tc>
        <w:tc>
          <w:tcPr>
            <w:tcW w:w="1270" w:type="dxa"/>
            <w:tcBorders>
              <w:bottom w:val="nil"/>
            </w:tcBorders>
            <w:shd w:val="clear" w:color="auto" w:fill="5386C1"/>
          </w:tcPr>
          <w:p w14:paraId="27394C77" w14:textId="77777777" w:rsidR="00F87FC8" w:rsidRDefault="00F87FC8" w:rsidP="00A16F78">
            <w:pPr>
              <w:pStyle w:val="TableParagraph"/>
              <w:spacing w:before="3"/>
              <w:rPr>
                <w:rFonts w:ascii="Tahoma"/>
                <w:b/>
                <w:sz w:val="19"/>
              </w:rPr>
            </w:pPr>
          </w:p>
          <w:p w14:paraId="5C372A66"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9C1856E" w14:textId="77777777" w:rsidTr="00A16F78">
        <w:trPr>
          <w:trHeight w:val="3119"/>
        </w:trPr>
        <w:tc>
          <w:tcPr>
            <w:tcW w:w="1006" w:type="dxa"/>
            <w:tcBorders>
              <w:top w:val="nil"/>
            </w:tcBorders>
          </w:tcPr>
          <w:p w14:paraId="1C2C6FAE" w14:textId="77777777" w:rsidR="00F87FC8" w:rsidRDefault="00F87FC8" w:rsidP="00A16F78">
            <w:pPr>
              <w:pStyle w:val="TableParagraph"/>
              <w:rPr>
                <w:rFonts w:ascii="Tahoma"/>
                <w:b/>
                <w:sz w:val="24"/>
              </w:rPr>
            </w:pPr>
          </w:p>
          <w:p w14:paraId="6FC52A8B" w14:textId="77777777" w:rsidR="00F87FC8" w:rsidRDefault="00F87FC8" w:rsidP="00A16F78">
            <w:pPr>
              <w:pStyle w:val="TableParagraph"/>
              <w:rPr>
                <w:rFonts w:ascii="Tahoma"/>
                <w:b/>
                <w:sz w:val="24"/>
              </w:rPr>
            </w:pPr>
          </w:p>
          <w:p w14:paraId="79FE0982" w14:textId="77777777" w:rsidR="00F87FC8" w:rsidRDefault="00F87FC8" w:rsidP="00A16F78">
            <w:pPr>
              <w:pStyle w:val="TableParagraph"/>
              <w:rPr>
                <w:rFonts w:ascii="Tahoma"/>
                <w:b/>
                <w:sz w:val="24"/>
              </w:rPr>
            </w:pPr>
          </w:p>
          <w:p w14:paraId="21BFB98A" w14:textId="77777777" w:rsidR="00F87FC8" w:rsidRDefault="00F87FC8" w:rsidP="00A16F78">
            <w:pPr>
              <w:pStyle w:val="TableParagraph"/>
              <w:rPr>
                <w:rFonts w:ascii="Tahoma"/>
                <w:b/>
                <w:sz w:val="24"/>
              </w:rPr>
            </w:pPr>
          </w:p>
          <w:p w14:paraId="533D999B" w14:textId="77777777" w:rsidR="00F87FC8" w:rsidRDefault="00F87FC8" w:rsidP="00A16F78">
            <w:pPr>
              <w:pStyle w:val="TableParagraph"/>
              <w:spacing w:before="6"/>
              <w:rPr>
                <w:rFonts w:ascii="Tahoma"/>
                <w:b/>
              </w:rPr>
            </w:pPr>
          </w:p>
          <w:p w14:paraId="7D3AAB2B" w14:textId="77777777" w:rsidR="00F87FC8" w:rsidRDefault="00F87FC8" w:rsidP="00A16F78">
            <w:pPr>
              <w:pStyle w:val="TableParagraph"/>
              <w:ind w:left="240"/>
              <w:rPr>
                <w:rFonts w:ascii="Arial"/>
                <w:b/>
                <w:sz w:val="18"/>
              </w:rPr>
            </w:pPr>
            <w:r>
              <w:rPr>
                <w:rFonts w:ascii="Arial"/>
                <w:b/>
                <w:color w:val="2868B2"/>
                <w:sz w:val="18"/>
              </w:rPr>
              <w:t>3.3.10</w:t>
            </w:r>
          </w:p>
        </w:tc>
        <w:tc>
          <w:tcPr>
            <w:tcW w:w="2480" w:type="dxa"/>
            <w:tcBorders>
              <w:top w:val="nil"/>
            </w:tcBorders>
          </w:tcPr>
          <w:p w14:paraId="4EC584FC" w14:textId="77777777" w:rsidR="00F87FC8" w:rsidRDefault="00F87FC8" w:rsidP="00A16F78">
            <w:pPr>
              <w:pStyle w:val="TableParagraph"/>
              <w:rPr>
                <w:rFonts w:ascii="Tahoma"/>
                <w:b/>
                <w:sz w:val="16"/>
              </w:rPr>
            </w:pPr>
          </w:p>
          <w:p w14:paraId="0A8B94D6" w14:textId="77777777" w:rsidR="00F87FC8" w:rsidRDefault="00F87FC8" w:rsidP="00A16F78">
            <w:pPr>
              <w:pStyle w:val="TableParagraph"/>
              <w:rPr>
                <w:rFonts w:ascii="Tahoma"/>
                <w:b/>
                <w:sz w:val="16"/>
              </w:rPr>
            </w:pPr>
          </w:p>
          <w:p w14:paraId="27D98EB1" w14:textId="77777777" w:rsidR="00F87FC8" w:rsidRDefault="00F87FC8" w:rsidP="00A16F78">
            <w:pPr>
              <w:pStyle w:val="TableParagraph"/>
              <w:rPr>
                <w:rFonts w:ascii="Tahoma"/>
                <w:b/>
                <w:sz w:val="16"/>
              </w:rPr>
            </w:pPr>
          </w:p>
          <w:p w14:paraId="6043D193" w14:textId="77777777" w:rsidR="00F87FC8" w:rsidRDefault="00F87FC8" w:rsidP="00A16F78">
            <w:pPr>
              <w:pStyle w:val="TableParagraph"/>
              <w:spacing w:before="5"/>
              <w:rPr>
                <w:rFonts w:ascii="Tahoma"/>
                <w:b/>
                <w:sz w:val="18"/>
              </w:rPr>
            </w:pPr>
          </w:p>
          <w:p w14:paraId="24CBD3DD" w14:textId="77777777" w:rsidR="00F87FC8" w:rsidRDefault="00F87FC8" w:rsidP="00A16F78">
            <w:pPr>
              <w:pStyle w:val="TableParagraph"/>
              <w:spacing w:line="312" w:lineRule="auto"/>
              <w:ind w:left="71" w:right="153"/>
              <w:rPr>
                <w:rFonts w:ascii="Arial" w:hAnsi="Arial"/>
                <w:b/>
                <w:sz w:val="12"/>
              </w:rPr>
            </w:pPr>
            <w:r>
              <w:rPr>
                <w:rFonts w:ascii="Arial" w:hAnsi="Arial"/>
                <w:b/>
                <w:color w:val="231F20"/>
                <w:w w:val="110"/>
                <w:sz w:val="12"/>
              </w:rPr>
              <w:t>Lojistik maliyetlerinin</w:t>
            </w:r>
            <w:r>
              <w:rPr>
                <w:rFonts w:ascii="Arial" w:hAnsi="Arial"/>
                <w:b/>
                <w:color w:val="231F20"/>
                <w:spacing w:val="1"/>
                <w:w w:val="110"/>
                <w:sz w:val="12"/>
              </w:rPr>
              <w:t xml:space="preserve"> </w:t>
            </w:r>
            <w:r>
              <w:rPr>
                <w:rFonts w:ascii="Arial" w:hAnsi="Arial"/>
                <w:b/>
                <w:color w:val="231F20"/>
                <w:w w:val="110"/>
                <w:sz w:val="12"/>
              </w:rPr>
              <w:t>yönetilebilmesini teminen ülkede</w:t>
            </w:r>
            <w:r>
              <w:rPr>
                <w:rFonts w:ascii="Arial" w:hAnsi="Arial"/>
                <w:b/>
                <w:color w:val="231F20"/>
                <w:spacing w:val="1"/>
                <w:w w:val="110"/>
                <w:sz w:val="12"/>
              </w:rPr>
              <w:t xml:space="preserve"> </w:t>
            </w:r>
            <w:r>
              <w:rPr>
                <w:rFonts w:ascii="Arial" w:hAnsi="Arial"/>
                <w:b/>
                <w:color w:val="231F20"/>
                <w:w w:val="110"/>
                <w:sz w:val="12"/>
              </w:rPr>
              <w:t xml:space="preserve">yerleşik </w:t>
            </w:r>
            <w:r w:rsidR="0012441B">
              <w:rPr>
                <w:rFonts w:ascii="Arial" w:hAnsi="Arial"/>
                <w:b/>
                <w:color w:val="231F20"/>
                <w:w w:val="110"/>
                <w:sz w:val="12"/>
              </w:rPr>
              <w:t>anlaşmalı</w:t>
            </w:r>
            <w:r>
              <w:rPr>
                <w:rFonts w:ascii="Arial" w:hAnsi="Arial"/>
                <w:b/>
                <w:color w:val="231F20"/>
                <w:w w:val="110"/>
                <w:sz w:val="12"/>
              </w:rPr>
              <w:t xml:space="preserve"> posta hizmetleri</w:t>
            </w:r>
            <w:r>
              <w:rPr>
                <w:rFonts w:ascii="Arial" w:hAnsi="Arial"/>
                <w:b/>
                <w:color w:val="231F20"/>
                <w:spacing w:val="1"/>
                <w:w w:val="110"/>
                <w:sz w:val="12"/>
              </w:rPr>
              <w:t xml:space="preserve"> </w:t>
            </w:r>
            <w:r>
              <w:rPr>
                <w:rFonts w:ascii="Arial" w:hAnsi="Arial"/>
                <w:b/>
                <w:color w:val="231F20"/>
                <w:w w:val="110"/>
                <w:sz w:val="12"/>
              </w:rPr>
              <w:t xml:space="preserve">ve önde gelen </w:t>
            </w:r>
            <w:r w:rsidR="0012441B">
              <w:rPr>
                <w:rFonts w:ascii="Arial" w:hAnsi="Arial"/>
                <w:b/>
                <w:color w:val="231F20"/>
                <w:w w:val="110"/>
                <w:sz w:val="12"/>
              </w:rPr>
              <w:t>hızlı</w:t>
            </w:r>
            <w:r>
              <w:rPr>
                <w:rFonts w:ascii="Arial" w:hAnsi="Arial"/>
                <w:b/>
                <w:color w:val="231F20"/>
                <w:w w:val="110"/>
                <w:sz w:val="12"/>
              </w:rPr>
              <w:t xml:space="preserve"> kargo</w:t>
            </w:r>
            <w:r>
              <w:rPr>
                <w:rFonts w:ascii="Arial" w:hAnsi="Arial"/>
                <w:b/>
                <w:color w:val="231F20"/>
                <w:spacing w:val="1"/>
                <w:w w:val="110"/>
                <w:sz w:val="12"/>
              </w:rPr>
              <w:t xml:space="preserve"> </w:t>
            </w:r>
            <w:r w:rsidR="0012441B">
              <w:rPr>
                <w:rFonts w:ascii="Arial" w:hAnsi="Arial"/>
                <w:b/>
                <w:color w:val="231F20"/>
                <w:w w:val="110"/>
                <w:sz w:val="12"/>
              </w:rPr>
              <w:t>firmalarından</w:t>
            </w:r>
            <w:r>
              <w:rPr>
                <w:rFonts w:ascii="Arial" w:hAnsi="Arial"/>
                <w:b/>
                <w:color w:val="231F20"/>
                <w:w w:val="110"/>
                <w:sz w:val="12"/>
              </w:rPr>
              <w:t xml:space="preserve"> ortak hizmet </w:t>
            </w:r>
            <w:r w:rsidR="0012441B">
              <w:rPr>
                <w:rFonts w:ascii="Arial" w:hAnsi="Arial"/>
                <w:b/>
                <w:color w:val="231F20"/>
                <w:w w:val="110"/>
                <w:sz w:val="12"/>
              </w:rPr>
              <w:t>alınması</w:t>
            </w:r>
            <w:r>
              <w:rPr>
                <w:rFonts w:ascii="Arial" w:hAnsi="Arial"/>
                <w:b/>
                <w:color w:val="231F20"/>
                <w:spacing w:val="-34"/>
                <w:w w:val="110"/>
                <w:sz w:val="12"/>
              </w:rPr>
              <w:t xml:space="preserve"> </w:t>
            </w:r>
            <w:r>
              <w:rPr>
                <w:rFonts w:ascii="Arial" w:hAnsi="Arial"/>
                <w:b/>
                <w:color w:val="231F20"/>
                <w:w w:val="110"/>
                <w:sz w:val="12"/>
              </w:rPr>
              <w:t>ve iade süreçlerinin bu firmalar</w:t>
            </w:r>
            <w:r>
              <w:rPr>
                <w:rFonts w:ascii="Arial" w:hAnsi="Arial"/>
                <w:b/>
                <w:color w:val="231F20"/>
                <w:spacing w:val="1"/>
                <w:w w:val="110"/>
                <w:sz w:val="12"/>
              </w:rPr>
              <w:t xml:space="preserve"> </w:t>
            </w:r>
            <w:r w:rsidR="0012441B">
              <w:rPr>
                <w:rFonts w:ascii="Arial" w:hAnsi="Arial"/>
                <w:b/>
                <w:color w:val="231F20"/>
                <w:w w:val="110"/>
                <w:sz w:val="12"/>
              </w:rPr>
              <w:t>tarafından</w:t>
            </w:r>
            <w:r>
              <w:rPr>
                <w:rFonts w:ascii="Arial" w:hAnsi="Arial"/>
                <w:b/>
                <w:color w:val="231F20"/>
                <w:w w:val="110"/>
                <w:sz w:val="12"/>
              </w:rPr>
              <w:t xml:space="preserve"> </w:t>
            </w:r>
            <w:r w:rsidR="0012441B">
              <w:rPr>
                <w:rFonts w:ascii="Arial" w:hAnsi="Arial"/>
                <w:b/>
                <w:color w:val="231F20"/>
                <w:w w:val="110"/>
                <w:sz w:val="12"/>
              </w:rPr>
              <w:t>sağlanmasına</w:t>
            </w:r>
            <w:r>
              <w:rPr>
                <w:rFonts w:ascii="Arial" w:hAnsi="Arial"/>
                <w:b/>
                <w:color w:val="231F20"/>
                <w:w w:val="110"/>
                <w:sz w:val="12"/>
              </w:rPr>
              <w:t xml:space="preserve"> yönelik</w:t>
            </w:r>
            <w:r>
              <w:rPr>
                <w:rFonts w:ascii="Arial" w:hAnsi="Arial"/>
                <w:b/>
                <w:color w:val="231F20"/>
                <w:spacing w:val="1"/>
                <w:w w:val="110"/>
                <w:sz w:val="12"/>
              </w:rPr>
              <w:t xml:space="preserve"> </w:t>
            </w:r>
            <w:r>
              <w:rPr>
                <w:rFonts w:ascii="Arial" w:hAnsi="Arial"/>
                <w:b/>
                <w:color w:val="231F20"/>
                <w:w w:val="110"/>
                <w:sz w:val="12"/>
              </w:rPr>
              <w:t>anlaşmalar</w:t>
            </w:r>
            <w:r>
              <w:rPr>
                <w:rFonts w:ascii="Arial" w:hAnsi="Arial"/>
                <w:b/>
                <w:color w:val="231F20"/>
                <w:spacing w:val="-6"/>
                <w:w w:val="110"/>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Borders>
              <w:top w:val="nil"/>
            </w:tcBorders>
          </w:tcPr>
          <w:p w14:paraId="3A8B887F" w14:textId="77777777" w:rsidR="00F87FC8" w:rsidRDefault="00F87FC8" w:rsidP="00A16F78">
            <w:pPr>
              <w:pStyle w:val="TableParagraph"/>
              <w:rPr>
                <w:rFonts w:ascii="Tahoma"/>
                <w:b/>
                <w:sz w:val="16"/>
              </w:rPr>
            </w:pPr>
          </w:p>
          <w:p w14:paraId="1600475B" w14:textId="77777777" w:rsidR="00F87FC8" w:rsidRDefault="00F87FC8" w:rsidP="00A16F78">
            <w:pPr>
              <w:pStyle w:val="TableParagraph"/>
              <w:rPr>
                <w:rFonts w:ascii="Tahoma"/>
                <w:b/>
                <w:sz w:val="16"/>
              </w:rPr>
            </w:pPr>
          </w:p>
          <w:p w14:paraId="23BE3205" w14:textId="77777777" w:rsidR="00F87FC8" w:rsidRDefault="00F87FC8" w:rsidP="00A16F78">
            <w:pPr>
              <w:pStyle w:val="TableParagraph"/>
              <w:rPr>
                <w:rFonts w:ascii="Tahoma"/>
                <w:b/>
                <w:sz w:val="16"/>
              </w:rPr>
            </w:pPr>
          </w:p>
          <w:p w14:paraId="5291B9FD" w14:textId="77777777" w:rsidR="00F87FC8" w:rsidRDefault="00F87FC8" w:rsidP="00A16F78">
            <w:pPr>
              <w:pStyle w:val="TableParagraph"/>
              <w:spacing w:before="138" w:line="295" w:lineRule="auto"/>
              <w:ind w:left="114" w:right="247"/>
              <w:rPr>
                <w:sz w:val="12"/>
              </w:rPr>
            </w:pPr>
            <w:r>
              <w:rPr>
                <w:color w:val="231F20"/>
                <w:w w:val="95"/>
                <w:sz w:val="12"/>
              </w:rPr>
              <w:t>Milli Posta, Türk Hava Yolları Kargo firması ve E-Ticaret</w:t>
            </w:r>
            <w:r>
              <w:rPr>
                <w:color w:val="231F20"/>
                <w:spacing w:val="-38"/>
                <w:w w:val="95"/>
                <w:sz w:val="12"/>
              </w:rPr>
              <w:t xml:space="preserve"> </w:t>
            </w:r>
            <w:r>
              <w:rPr>
                <w:color w:val="231F20"/>
                <w:w w:val="95"/>
                <w:sz w:val="12"/>
              </w:rPr>
              <w:t>ekosistem paydaşları ile Avustralya'da yerleşik son</w:t>
            </w:r>
            <w:r>
              <w:rPr>
                <w:color w:val="231F20"/>
                <w:spacing w:val="1"/>
                <w:w w:val="95"/>
                <w:sz w:val="12"/>
              </w:rPr>
              <w:t xml:space="preserve"> </w:t>
            </w:r>
            <w:r>
              <w:rPr>
                <w:color w:val="231F20"/>
                <w:w w:val="95"/>
                <w:sz w:val="12"/>
              </w:rPr>
              <w:t>teslimat (lastmile) firmaları arasında yapılacak</w:t>
            </w:r>
            <w:r>
              <w:rPr>
                <w:color w:val="231F20"/>
                <w:spacing w:val="1"/>
                <w:w w:val="95"/>
                <w:sz w:val="12"/>
              </w:rPr>
              <w:t xml:space="preserve"> </w:t>
            </w:r>
            <w:r>
              <w:rPr>
                <w:color w:val="231F20"/>
                <w:sz w:val="12"/>
              </w:rPr>
              <w:t>anlaşmalarla gerek ülke içi dağıtım gerekse de iade</w:t>
            </w:r>
            <w:r>
              <w:rPr>
                <w:color w:val="231F20"/>
                <w:spacing w:val="1"/>
                <w:sz w:val="12"/>
              </w:rPr>
              <w:t xml:space="preserve"> </w:t>
            </w:r>
            <w:r>
              <w:rPr>
                <w:color w:val="231F20"/>
                <w:spacing w:val="-1"/>
                <w:sz w:val="12"/>
              </w:rPr>
              <w:t xml:space="preserve">süreçlerinin </w:t>
            </w:r>
            <w:r>
              <w:rPr>
                <w:color w:val="231F20"/>
                <w:sz w:val="12"/>
              </w:rPr>
              <w:t>yönetilmesine yönelik ortak hizmet</w:t>
            </w:r>
            <w:r>
              <w:rPr>
                <w:color w:val="231F20"/>
                <w:spacing w:val="1"/>
                <w:sz w:val="12"/>
              </w:rPr>
              <w:t xml:space="preserve"> </w:t>
            </w:r>
            <w:r>
              <w:rPr>
                <w:color w:val="231F20"/>
                <w:spacing w:val="-1"/>
                <w:sz w:val="12"/>
              </w:rPr>
              <w:t xml:space="preserve">alınması kurgulanmalıdır. Turkish Cargo </w:t>
            </w:r>
            <w:r>
              <w:rPr>
                <w:color w:val="231F20"/>
                <w:sz w:val="12"/>
              </w:rPr>
              <w:t>ile yapılacak</w:t>
            </w:r>
            <w:r>
              <w:rPr>
                <w:color w:val="231F20"/>
                <w:spacing w:val="-40"/>
                <w:sz w:val="12"/>
              </w:rPr>
              <w:t xml:space="preserve"> </w:t>
            </w:r>
            <w:r>
              <w:rPr>
                <w:color w:val="231F20"/>
                <w:spacing w:val="-1"/>
                <w:sz w:val="12"/>
              </w:rPr>
              <w:t>çalışma</w:t>
            </w:r>
            <w:r>
              <w:rPr>
                <w:color w:val="231F20"/>
                <w:spacing w:val="-12"/>
                <w:sz w:val="12"/>
              </w:rPr>
              <w:t xml:space="preserve"> </w:t>
            </w:r>
            <w:r>
              <w:rPr>
                <w:color w:val="231F20"/>
                <w:sz w:val="12"/>
              </w:rPr>
              <w:t>soncusunda,</w:t>
            </w:r>
            <w:r>
              <w:rPr>
                <w:color w:val="231F20"/>
                <w:spacing w:val="-11"/>
                <w:sz w:val="12"/>
              </w:rPr>
              <w:t xml:space="preserve"> </w:t>
            </w:r>
            <w:r>
              <w:rPr>
                <w:color w:val="231F20"/>
                <w:sz w:val="12"/>
              </w:rPr>
              <w:t>e-ticaret</w:t>
            </w:r>
            <w:r>
              <w:rPr>
                <w:color w:val="231F20"/>
                <w:spacing w:val="-11"/>
                <w:sz w:val="12"/>
              </w:rPr>
              <w:t xml:space="preserve"> </w:t>
            </w:r>
            <w:r>
              <w:rPr>
                <w:color w:val="231F20"/>
                <w:sz w:val="12"/>
              </w:rPr>
              <w:t>gönderilerinde</w:t>
            </w:r>
            <w:r>
              <w:rPr>
                <w:color w:val="231F20"/>
                <w:spacing w:val="-11"/>
                <w:sz w:val="12"/>
              </w:rPr>
              <w:t xml:space="preserve"> </w:t>
            </w:r>
            <w:r>
              <w:rPr>
                <w:color w:val="231F20"/>
                <w:sz w:val="12"/>
              </w:rPr>
              <w:t>özel</w:t>
            </w:r>
            <w:r>
              <w:rPr>
                <w:color w:val="231F20"/>
                <w:spacing w:val="-12"/>
                <w:sz w:val="12"/>
              </w:rPr>
              <w:t xml:space="preserve"> </w:t>
            </w:r>
            <w:r>
              <w:rPr>
                <w:color w:val="231F20"/>
                <w:sz w:val="12"/>
              </w:rPr>
              <w:t>bir</w:t>
            </w:r>
            <w:r>
              <w:rPr>
                <w:color w:val="231F20"/>
                <w:spacing w:val="1"/>
                <w:sz w:val="12"/>
              </w:rPr>
              <w:t xml:space="preserve"> </w:t>
            </w:r>
            <w:r>
              <w:rPr>
                <w:color w:val="231F20"/>
                <w:spacing w:val="-1"/>
                <w:sz w:val="12"/>
              </w:rPr>
              <w:t xml:space="preserve">fiyatlama </w:t>
            </w:r>
            <w:r>
              <w:rPr>
                <w:color w:val="231F20"/>
                <w:sz w:val="12"/>
              </w:rPr>
              <w:t>yapılmasının sağlanmasında fayda</w:t>
            </w:r>
            <w:r>
              <w:rPr>
                <w:color w:val="231F20"/>
                <w:spacing w:val="1"/>
                <w:sz w:val="12"/>
              </w:rPr>
              <w:t xml:space="preserve"> </w:t>
            </w:r>
            <w:r>
              <w:rPr>
                <w:color w:val="231F20"/>
                <w:sz w:val="12"/>
              </w:rPr>
              <w:t>görülmektedir.</w:t>
            </w:r>
          </w:p>
        </w:tc>
        <w:tc>
          <w:tcPr>
            <w:tcW w:w="1573" w:type="dxa"/>
            <w:tcBorders>
              <w:top w:val="nil"/>
            </w:tcBorders>
          </w:tcPr>
          <w:p w14:paraId="3B990663" w14:textId="77777777" w:rsidR="00F87FC8" w:rsidRDefault="00F87FC8" w:rsidP="00A16F78">
            <w:pPr>
              <w:pStyle w:val="TableParagraph"/>
              <w:rPr>
                <w:rFonts w:ascii="Tahoma"/>
                <w:b/>
                <w:sz w:val="16"/>
              </w:rPr>
            </w:pPr>
          </w:p>
          <w:p w14:paraId="7896D7E2" w14:textId="77777777" w:rsidR="00F87FC8" w:rsidRDefault="00F87FC8" w:rsidP="00A16F78">
            <w:pPr>
              <w:pStyle w:val="TableParagraph"/>
              <w:spacing w:before="11"/>
              <w:rPr>
                <w:rFonts w:ascii="Tahoma"/>
                <w:b/>
                <w:sz w:val="20"/>
              </w:rPr>
            </w:pPr>
          </w:p>
          <w:p w14:paraId="4DE4E3B9" w14:textId="77777777" w:rsidR="00F87FC8" w:rsidRDefault="00F87FC8" w:rsidP="00A16F78">
            <w:pPr>
              <w:pStyle w:val="TableParagraph"/>
              <w:spacing w:before="1" w:line="312" w:lineRule="auto"/>
              <w:ind w:left="219" w:right="194" w:hanging="1"/>
              <w:jc w:val="center"/>
              <w:rPr>
                <w:rFonts w:ascii="Arial" w:hAnsi="Arial"/>
                <w:b/>
                <w:color w:val="231F20"/>
                <w:w w:val="105"/>
                <w:sz w:val="12"/>
              </w:rPr>
            </w:pPr>
          </w:p>
          <w:p w14:paraId="61011C54" w14:textId="77777777" w:rsidR="00F87FC8" w:rsidRDefault="00F87FC8" w:rsidP="00A16F78">
            <w:pPr>
              <w:pStyle w:val="TableParagraph"/>
              <w:spacing w:before="1" w:line="312" w:lineRule="auto"/>
              <w:ind w:left="219" w:right="194" w:hanging="1"/>
              <w:jc w:val="center"/>
              <w:rPr>
                <w:rFonts w:ascii="Arial" w:hAnsi="Arial"/>
                <w:b/>
                <w:color w:val="231F20"/>
                <w:w w:val="105"/>
                <w:sz w:val="12"/>
              </w:rPr>
            </w:pPr>
          </w:p>
          <w:p w14:paraId="02A8A07B" w14:textId="77777777" w:rsidR="00F87FC8" w:rsidRDefault="00F87FC8" w:rsidP="00A16F78">
            <w:pPr>
              <w:pStyle w:val="TableParagraph"/>
              <w:spacing w:before="1" w:line="312" w:lineRule="auto"/>
              <w:ind w:left="219" w:right="194" w:hanging="1"/>
              <w:jc w:val="center"/>
              <w:rPr>
                <w:rFonts w:ascii="Arial" w:hAnsi="Arial"/>
                <w:b/>
                <w:color w:val="231F20"/>
                <w:w w:val="105"/>
                <w:sz w:val="12"/>
              </w:rPr>
            </w:pPr>
          </w:p>
          <w:p w14:paraId="1A21399F" w14:textId="77777777" w:rsidR="00F87FC8" w:rsidRDefault="00F87FC8" w:rsidP="00A16F78">
            <w:pPr>
              <w:pStyle w:val="TableParagraph"/>
              <w:spacing w:before="1" w:line="312" w:lineRule="auto"/>
              <w:ind w:left="219" w:right="194"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w:t>
            </w:r>
            <w:r>
              <w:rPr>
                <w:rFonts w:ascii="Arial" w:hAnsi="Arial"/>
                <w:b/>
                <w:color w:val="231F20"/>
                <w:w w:val="105"/>
                <w:sz w:val="12"/>
              </w:rPr>
              <w:t>UHTGM)</w:t>
            </w:r>
          </w:p>
          <w:p w14:paraId="07AC3F51" w14:textId="77777777" w:rsidR="00F87FC8" w:rsidRDefault="00F87FC8" w:rsidP="00A16F78">
            <w:pPr>
              <w:pStyle w:val="TableParagraph"/>
              <w:spacing w:line="626" w:lineRule="auto"/>
              <w:ind w:left="610" w:right="585" w:firstLine="33"/>
              <w:jc w:val="center"/>
              <w:rPr>
                <w:rFonts w:ascii="Arial" w:hAnsi="Arial"/>
                <w:b/>
                <w:sz w:val="12"/>
              </w:rPr>
            </w:pPr>
          </w:p>
        </w:tc>
        <w:tc>
          <w:tcPr>
            <w:tcW w:w="1603" w:type="dxa"/>
            <w:tcBorders>
              <w:top w:val="nil"/>
            </w:tcBorders>
          </w:tcPr>
          <w:p w14:paraId="7605B388" w14:textId="77777777" w:rsidR="00F87FC8" w:rsidRDefault="00F87FC8" w:rsidP="00A16F78">
            <w:pPr>
              <w:pStyle w:val="TableParagraph"/>
              <w:rPr>
                <w:rFonts w:ascii="Tahoma"/>
                <w:b/>
                <w:sz w:val="16"/>
              </w:rPr>
            </w:pPr>
          </w:p>
          <w:p w14:paraId="53C54F95" w14:textId="77777777" w:rsidR="00F87FC8" w:rsidRDefault="00F87FC8" w:rsidP="00A16F78">
            <w:pPr>
              <w:pStyle w:val="TableParagraph"/>
              <w:spacing w:before="11"/>
              <w:rPr>
                <w:rFonts w:ascii="Tahoma"/>
                <w:b/>
                <w:sz w:val="20"/>
              </w:rPr>
            </w:pPr>
          </w:p>
          <w:p w14:paraId="538AE59D" w14:textId="77777777" w:rsidR="00F87FC8" w:rsidRDefault="00F87FC8" w:rsidP="00A16F78">
            <w:pPr>
              <w:pStyle w:val="TableParagraph"/>
              <w:spacing w:before="1" w:line="312" w:lineRule="auto"/>
              <w:ind w:left="219" w:right="194"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 xml:space="preserve">(İHRGM, </w:t>
            </w:r>
            <w:r>
              <w:rPr>
                <w:rFonts w:ascii="Arial" w:hAnsi="Arial"/>
                <w:b/>
                <w:color w:val="231F20"/>
                <w:w w:val="105"/>
                <w:sz w:val="12"/>
              </w:rPr>
              <w:t>UAABGM)</w:t>
            </w:r>
          </w:p>
          <w:p w14:paraId="129793C0" w14:textId="77777777" w:rsidR="00F87FC8" w:rsidRDefault="00F87FC8" w:rsidP="00A16F78">
            <w:pPr>
              <w:pStyle w:val="TableParagraph"/>
              <w:spacing w:before="1" w:line="312" w:lineRule="auto"/>
              <w:ind w:left="136" w:right="111"/>
              <w:jc w:val="center"/>
              <w:rPr>
                <w:rFonts w:ascii="Arial" w:hAnsi="Arial"/>
                <w:b/>
                <w:color w:val="231F20"/>
                <w:spacing w:val="-32"/>
                <w:w w:val="105"/>
                <w:sz w:val="12"/>
              </w:rPr>
            </w:pPr>
            <w:r>
              <w:rPr>
                <w:rFonts w:ascii="Arial" w:hAnsi="Arial"/>
                <w:b/>
                <w:color w:val="231F20"/>
                <w:w w:val="105"/>
                <w:sz w:val="12"/>
              </w:rPr>
              <w:t>(Ticaret Müşavirliği)</w:t>
            </w:r>
            <w:r>
              <w:rPr>
                <w:rFonts w:ascii="Arial" w:hAnsi="Arial"/>
                <w:b/>
                <w:color w:val="231F20"/>
                <w:spacing w:val="-32"/>
                <w:w w:val="105"/>
                <w:sz w:val="12"/>
              </w:rPr>
              <w:t xml:space="preserve"> </w:t>
            </w:r>
          </w:p>
          <w:p w14:paraId="5C0BECD0" w14:textId="77777777" w:rsidR="00F87FC8" w:rsidRDefault="00F87FC8" w:rsidP="00A16F78">
            <w:pPr>
              <w:pStyle w:val="TableParagraph"/>
              <w:spacing w:before="1" w:line="312" w:lineRule="auto"/>
              <w:ind w:left="136" w:right="111"/>
              <w:jc w:val="center"/>
              <w:rPr>
                <w:rFonts w:ascii="Arial" w:hAnsi="Arial"/>
                <w:b/>
                <w:color w:val="231F20"/>
                <w:w w:val="110"/>
                <w:sz w:val="12"/>
              </w:rPr>
            </w:pPr>
          </w:p>
          <w:p w14:paraId="5088CD04" w14:textId="77777777" w:rsidR="00F87FC8" w:rsidRDefault="00F87FC8" w:rsidP="00A16F78">
            <w:pPr>
              <w:pStyle w:val="TableParagraph"/>
              <w:spacing w:before="1" w:line="312" w:lineRule="auto"/>
              <w:ind w:left="136" w:right="111"/>
              <w:jc w:val="center"/>
              <w:rPr>
                <w:rFonts w:ascii="Arial" w:hAnsi="Arial"/>
                <w:b/>
                <w:sz w:val="12"/>
              </w:rPr>
            </w:pPr>
            <w:r>
              <w:rPr>
                <w:rFonts w:ascii="Arial" w:hAnsi="Arial"/>
                <w:b/>
                <w:color w:val="231F20"/>
                <w:w w:val="110"/>
                <w:sz w:val="12"/>
              </w:rPr>
              <w:t>TİM</w:t>
            </w:r>
          </w:p>
          <w:p w14:paraId="2B2DEA0C" w14:textId="77777777" w:rsidR="00F87FC8" w:rsidRDefault="00F87FC8" w:rsidP="00A16F78">
            <w:pPr>
              <w:pStyle w:val="TableParagraph"/>
              <w:rPr>
                <w:rFonts w:ascii="Tahoma"/>
                <w:b/>
                <w:sz w:val="15"/>
              </w:rPr>
            </w:pPr>
          </w:p>
          <w:p w14:paraId="1B788ECD" w14:textId="77777777" w:rsidR="00F87FC8" w:rsidRDefault="00F87FC8" w:rsidP="00A16F78">
            <w:pPr>
              <w:pStyle w:val="TableParagraph"/>
              <w:spacing w:before="1" w:line="312" w:lineRule="auto"/>
              <w:ind w:left="136" w:right="111"/>
              <w:jc w:val="center"/>
              <w:rPr>
                <w:rFonts w:ascii="Arial" w:hAnsi="Arial"/>
                <w:b/>
                <w:sz w:val="12"/>
              </w:rPr>
            </w:pPr>
            <w:r>
              <w:rPr>
                <w:rFonts w:ascii="Arial" w:hAnsi="Arial"/>
                <w:b/>
                <w:color w:val="231F20"/>
                <w:w w:val="105"/>
                <w:sz w:val="12"/>
              </w:rPr>
              <w:t>İlgili Sektör</w:t>
            </w:r>
            <w:r>
              <w:rPr>
                <w:rFonts w:ascii="Arial" w:hAnsi="Arial"/>
                <w:b/>
                <w:color w:val="231F20"/>
                <w:spacing w:val="-32"/>
                <w:w w:val="105"/>
                <w:sz w:val="12"/>
              </w:rPr>
              <w:t xml:space="preserve"> </w:t>
            </w:r>
            <w:r>
              <w:rPr>
                <w:rFonts w:ascii="Arial" w:hAnsi="Arial"/>
                <w:b/>
                <w:color w:val="231F20"/>
                <w:w w:val="105"/>
                <w:sz w:val="12"/>
              </w:rPr>
              <w:t>Temsilcileri</w:t>
            </w:r>
          </w:p>
          <w:p w14:paraId="7B0B0A0A" w14:textId="77777777" w:rsidR="00F87FC8" w:rsidRDefault="00F87FC8" w:rsidP="00A16F78">
            <w:pPr>
              <w:pStyle w:val="TableParagraph"/>
              <w:rPr>
                <w:rFonts w:ascii="Tahoma"/>
                <w:b/>
                <w:sz w:val="15"/>
              </w:rPr>
            </w:pPr>
          </w:p>
          <w:p w14:paraId="718D0AFB" w14:textId="77777777" w:rsidR="00F87FC8" w:rsidRDefault="00F87FC8" w:rsidP="00A16F78">
            <w:pPr>
              <w:pStyle w:val="TableParagraph"/>
              <w:spacing w:line="626" w:lineRule="auto"/>
              <w:ind w:left="610" w:right="585" w:firstLine="33"/>
              <w:jc w:val="center"/>
              <w:rPr>
                <w:rFonts w:ascii="Arial" w:hAnsi="Arial"/>
                <w:b/>
                <w:sz w:val="12"/>
              </w:rPr>
            </w:pPr>
            <w:r>
              <w:rPr>
                <w:rFonts w:ascii="Arial" w:hAnsi="Arial"/>
                <w:b/>
                <w:color w:val="231F20"/>
                <w:w w:val="105"/>
                <w:sz w:val="12"/>
              </w:rPr>
              <w:t>HİB</w:t>
            </w:r>
            <w:r>
              <w:rPr>
                <w:rFonts w:ascii="Arial" w:hAnsi="Arial"/>
                <w:b/>
                <w:color w:val="231F20"/>
                <w:spacing w:val="1"/>
                <w:w w:val="105"/>
                <w:sz w:val="12"/>
              </w:rPr>
              <w:t xml:space="preserve"> </w:t>
            </w:r>
            <w:r>
              <w:rPr>
                <w:rFonts w:ascii="Arial" w:hAnsi="Arial"/>
                <w:b/>
                <w:color w:val="231F20"/>
                <w:spacing w:val="-1"/>
                <w:w w:val="105"/>
                <w:sz w:val="12"/>
              </w:rPr>
              <w:t>TOBB</w:t>
            </w:r>
          </w:p>
        </w:tc>
        <w:tc>
          <w:tcPr>
            <w:tcW w:w="1270" w:type="dxa"/>
            <w:tcBorders>
              <w:top w:val="nil"/>
            </w:tcBorders>
          </w:tcPr>
          <w:p w14:paraId="4AEB2802" w14:textId="77777777" w:rsidR="00F87FC8" w:rsidRDefault="00F87FC8" w:rsidP="00A16F78">
            <w:pPr>
              <w:pStyle w:val="TableParagraph"/>
              <w:rPr>
                <w:rFonts w:ascii="Tahoma"/>
                <w:b/>
                <w:sz w:val="16"/>
              </w:rPr>
            </w:pPr>
          </w:p>
          <w:p w14:paraId="3A6AB310" w14:textId="77777777" w:rsidR="00F87FC8" w:rsidRDefault="00F87FC8" w:rsidP="00A16F78">
            <w:pPr>
              <w:pStyle w:val="TableParagraph"/>
              <w:rPr>
                <w:rFonts w:ascii="Tahoma"/>
                <w:b/>
                <w:sz w:val="16"/>
              </w:rPr>
            </w:pPr>
          </w:p>
          <w:p w14:paraId="2A643A97" w14:textId="77777777" w:rsidR="00F87FC8" w:rsidRDefault="00F87FC8" w:rsidP="00A16F78">
            <w:pPr>
              <w:pStyle w:val="TableParagraph"/>
              <w:rPr>
                <w:rFonts w:ascii="Tahoma"/>
                <w:b/>
                <w:sz w:val="16"/>
              </w:rPr>
            </w:pPr>
          </w:p>
          <w:p w14:paraId="62287B29" w14:textId="77777777" w:rsidR="00F87FC8" w:rsidRDefault="00F87FC8" w:rsidP="00A16F78">
            <w:pPr>
              <w:pStyle w:val="TableParagraph"/>
              <w:rPr>
                <w:rFonts w:ascii="Tahoma"/>
                <w:b/>
                <w:sz w:val="16"/>
              </w:rPr>
            </w:pPr>
          </w:p>
          <w:p w14:paraId="4609B899" w14:textId="77777777" w:rsidR="00F87FC8" w:rsidRDefault="00F87FC8" w:rsidP="00A16F78">
            <w:pPr>
              <w:pStyle w:val="TableParagraph"/>
              <w:rPr>
                <w:rFonts w:ascii="Tahoma"/>
                <w:b/>
                <w:sz w:val="16"/>
              </w:rPr>
            </w:pPr>
          </w:p>
          <w:p w14:paraId="7DFBA437" w14:textId="77777777" w:rsidR="00F87FC8" w:rsidRDefault="00F87FC8" w:rsidP="00A16F78">
            <w:pPr>
              <w:pStyle w:val="TableParagraph"/>
              <w:rPr>
                <w:rFonts w:ascii="Tahoma"/>
                <w:b/>
                <w:sz w:val="16"/>
              </w:rPr>
            </w:pPr>
          </w:p>
          <w:p w14:paraId="39D7BBA1" w14:textId="77777777" w:rsidR="00F87FC8" w:rsidRDefault="00F87FC8" w:rsidP="00A16F78">
            <w:pPr>
              <w:pStyle w:val="TableParagraph"/>
              <w:spacing w:before="8"/>
              <w:rPr>
                <w:rFonts w:ascii="Tahoma"/>
                <w:b/>
                <w:sz w:val="20"/>
              </w:rPr>
            </w:pPr>
          </w:p>
          <w:p w14:paraId="2445EDD3" w14:textId="77777777" w:rsidR="00F87FC8" w:rsidRDefault="00F87FC8" w:rsidP="00A16F78">
            <w:pPr>
              <w:pStyle w:val="TableParagraph"/>
              <w:ind w:left="327"/>
              <w:rPr>
                <w:rFonts w:ascii="Arial"/>
                <w:b/>
                <w:sz w:val="12"/>
              </w:rPr>
            </w:pPr>
            <w:r>
              <w:rPr>
                <w:rFonts w:ascii="Arial"/>
                <w:b/>
                <w:color w:val="231F20"/>
                <w:w w:val="110"/>
                <w:sz w:val="12"/>
              </w:rPr>
              <w:t>2022-2024</w:t>
            </w:r>
          </w:p>
        </w:tc>
      </w:tr>
    </w:tbl>
    <w:p w14:paraId="00289545" w14:textId="77777777" w:rsidR="00F87FC8" w:rsidRDefault="00F87FC8" w:rsidP="00F87FC8">
      <w:pPr>
        <w:pStyle w:val="GvdeMetni"/>
        <w:rPr>
          <w:sz w:val="20"/>
        </w:rPr>
      </w:pPr>
    </w:p>
    <w:p w14:paraId="2FF33668" w14:textId="77777777" w:rsidR="00F87FC8" w:rsidRDefault="00F87FC8" w:rsidP="00F87FC8">
      <w:pPr>
        <w:pStyle w:val="GvdeMetni"/>
        <w:rPr>
          <w:sz w:val="20"/>
        </w:rPr>
      </w:pPr>
    </w:p>
    <w:p w14:paraId="207B126B" w14:textId="77777777" w:rsidR="00F87FC8" w:rsidRDefault="00F87FC8" w:rsidP="00F87FC8">
      <w:pPr>
        <w:pStyle w:val="GvdeMetni"/>
        <w:rPr>
          <w:sz w:val="20"/>
        </w:rPr>
      </w:pPr>
    </w:p>
    <w:p w14:paraId="2C7E648B" w14:textId="77777777" w:rsidR="00F87FC8" w:rsidRDefault="00F87FC8" w:rsidP="00F87FC8">
      <w:pPr>
        <w:pStyle w:val="GvdeMetni"/>
        <w:rPr>
          <w:sz w:val="20"/>
        </w:rPr>
      </w:pPr>
    </w:p>
    <w:p w14:paraId="07E401E4" w14:textId="77777777" w:rsidR="00F87FC8" w:rsidRDefault="00F87FC8" w:rsidP="00F87FC8">
      <w:pPr>
        <w:pStyle w:val="GvdeMetni"/>
        <w:rPr>
          <w:sz w:val="20"/>
        </w:rPr>
      </w:pPr>
    </w:p>
    <w:p w14:paraId="51292FB0" w14:textId="77777777" w:rsidR="00F87FC8" w:rsidRDefault="00F87FC8" w:rsidP="00F87FC8">
      <w:pPr>
        <w:pStyle w:val="GvdeMetni"/>
        <w:rPr>
          <w:sz w:val="20"/>
        </w:rPr>
      </w:pPr>
    </w:p>
    <w:p w14:paraId="3417650E" w14:textId="77777777" w:rsidR="00F87FC8" w:rsidRDefault="00F87FC8" w:rsidP="00F87FC8">
      <w:pPr>
        <w:pStyle w:val="GvdeMetni"/>
        <w:rPr>
          <w:sz w:val="20"/>
        </w:rPr>
      </w:pPr>
    </w:p>
    <w:p w14:paraId="008C9611" w14:textId="77777777" w:rsidR="00F87FC8" w:rsidRDefault="00F87FC8" w:rsidP="00F87FC8">
      <w:pPr>
        <w:pStyle w:val="GvdeMetni"/>
        <w:rPr>
          <w:sz w:val="20"/>
        </w:rPr>
      </w:pPr>
    </w:p>
    <w:p w14:paraId="2C65C4B2" w14:textId="77777777" w:rsidR="00F87FC8" w:rsidRDefault="00F87FC8" w:rsidP="00F87FC8">
      <w:pPr>
        <w:pStyle w:val="GvdeMetni"/>
        <w:rPr>
          <w:sz w:val="20"/>
        </w:rPr>
      </w:pPr>
    </w:p>
    <w:p w14:paraId="5737B52F" w14:textId="77777777" w:rsidR="00F87FC8" w:rsidRDefault="00F87FC8" w:rsidP="00F87FC8">
      <w:pPr>
        <w:pStyle w:val="GvdeMetni"/>
        <w:rPr>
          <w:sz w:val="20"/>
        </w:rPr>
      </w:pPr>
    </w:p>
    <w:p w14:paraId="0F2EAD39" w14:textId="77777777" w:rsidR="00F87FC8" w:rsidRDefault="00F87FC8" w:rsidP="00F87FC8">
      <w:pPr>
        <w:pStyle w:val="GvdeMetni"/>
        <w:rPr>
          <w:sz w:val="20"/>
        </w:rPr>
      </w:pPr>
    </w:p>
    <w:p w14:paraId="0CB8171C" w14:textId="77777777" w:rsidR="00F87FC8" w:rsidRDefault="00F87FC8" w:rsidP="00F87FC8">
      <w:pPr>
        <w:pStyle w:val="GvdeMetni"/>
        <w:rPr>
          <w:sz w:val="20"/>
        </w:rPr>
      </w:pPr>
    </w:p>
    <w:p w14:paraId="0D5B57E1" w14:textId="77777777" w:rsidR="00F87FC8" w:rsidRDefault="00F87FC8" w:rsidP="00F87FC8">
      <w:pPr>
        <w:pStyle w:val="GvdeMetni"/>
        <w:rPr>
          <w:sz w:val="20"/>
        </w:rPr>
      </w:pPr>
    </w:p>
    <w:p w14:paraId="044709E4" w14:textId="77777777" w:rsidR="00F87FC8" w:rsidRDefault="00F87FC8" w:rsidP="00F87FC8">
      <w:pPr>
        <w:pStyle w:val="GvdeMetni"/>
        <w:rPr>
          <w:sz w:val="20"/>
        </w:rPr>
      </w:pPr>
    </w:p>
    <w:p w14:paraId="34531751" w14:textId="77777777" w:rsidR="00F87FC8" w:rsidRDefault="00F87FC8" w:rsidP="00F87FC8">
      <w:pPr>
        <w:pStyle w:val="GvdeMetni"/>
        <w:rPr>
          <w:sz w:val="20"/>
        </w:rPr>
      </w:pPr>
    </w:p>
    <w:p w14:paraId="72B24DB2" w14:textId="77777777" w:rsidR="00F87FC8" w:rsidRDefault="00F87FC8" w:rsidP="00F87FC8">
      <w:pPr>
        <w:pStyle w:val="GvdeMetni"/>
        <w:rPr>
          <w:sz w:val="20"/>
        </w:rPr>
      </w:pPr>
    </w:p>
    <w:p w14:paraId="3D5BAC9C" w14:textId="77777777" w:rsidR="00F87FC8" w:rsidRDefault="00F87FC8" w:rsidP="00F87FC8">
      <w:pPr>
        <w:pStyle w:val="GvdeMetni"/>
        <w:rPr>
          <w:sz w:val="20"/>
        </w:rPr>
      </w:pPr>
    </w:p>
    <w:p w14:paraId="00F9BBC3" w14:textId="77777777" w:rsidR="00F87FC8" w:rsidRDefault="00F87FC8" w:rsidP="00F87FC8">
      <w:pPr>
        <w:pStyle w:val="GvdeMetni"/>
        <w:rPr>
          <w:sz w:val="20"/>
        </w:rPr>
      </w:pPr>
    </w:p>
    <w:p w14:paraId="07A4C836" w14:textId="77777777" w:rsidR="00F87FC8" w:rsidRDefault="00F87FC8" w:rsidP="00F87FC8">
      <w:pPr>
        <w:pStyle w:val="GvdeMetni"/>
        <w:rPr>
          <w:sz w:val="20"/>
        </w:rPr>
      </w:pPr>
    </w:p>
    <w:p w14:paraId="57A18513" w14:textId="77777777" w:rsidR="00F87FC8" w:rsidRDefault="00F87FC8" w:rsidP="00F87FC8">
      <w:pPr>
        <w:pStyle w:val="GvdeMetni"/>
        <w:rPr>
          <w:sz w:val="20"/>
        </w:rPr>
      </w:pPr>
    </w:p>
    <w:p w14:paraId="6A7B1DDA" w14:textId="77777777" w:rsidR="00F87FC8" w:rsidRDefault="00F87FC8" w:rsidP="00F87FC8">
      <w:pPr>
        <w:pStyle w:val="GvdeMetni"/>
        <w:rPr>
          <w:sz w:val="20"/>
        </w:rPr>
      </w:pPr>
    </w:p>
    <w:p w14:paraId="10352497" w14:textId="77777777" w:rsidR="00F87FC8" w:rsidRDefault="00F87FC8" w:rsidP="00F87FC8">
      <w:pPr>
        <w:pStyle w:val="GvdeMetni"/>
        <w:rPr>
          <w:sz w:val="20"/>
        </w:rPr>
      </w:pPr>
    </w:p>
    <w:p w14:paraId="61C97A03" w14:textId="77777777" w:rsidR="00F87FC8" w:rsidRDefault="00F87FC8" w:rsidP="00F87FC8">
      <w:pPr>
        <w:pStyle w:val="GvdeMetni"/>
        <w:rPr>
          <w:sz w:val="20"/>
        </w:rPr>
      </w:pPr>
    </w:p>
    <w:p w14:paraId="095AB809" w14:textId="77777777" w:rsidR="00F87FC8" w:rsidRDefault="00F87FC8" w:rsidP="00F87FC8">
      <w:pPr>
        <w:pStyle w:val="GvdeMetni"/>
        <w:rPr>
          <w:sz w:val="20"/>
        </w:rPr>
      </w:pPr>
    </w:p>
    <w:p w14:paraId="7852D6CE" w14:textId="77777777" w:rsidR="00F87FC8" w:rsidRDefault="00F87FC8" w:rsidP="00F87FC8">
      <w:pPr>
        <w:pStyle w:val="GvdeMetni"/>
        <w:rPr>
          <w:sz w:val="20"/>
        </w:rPr>
      </w:pPr>
    </w:p>
    <w:p w14:paraId="1D079D1E" w14:textId="77777777" w:rsidR="00F87FC8" w:rsidRDefault="00F87FC8" w:rsidP="00F87FC8">
      <w:pPr>
        <w:pStyle w:val="GvdeMetni"/>
        <w:rPr>
          <w:sz w:val="20"/>
        </w:rPr>
      </w:pPr>
    </w:p>
    <w:p w14:paraId="48233A2D" w14:textId="77777777" w:rsidR="00F87FC8" w:rsidRDefault="00F87FC8" w:rsidP="00F87FC8">
      <w:pPr>
        <w:pStyle w:val="GvdeMetni"/>
        <w:rPr>
          <w:sz w:val="20"/>
        </w:rPr>
      </w:pPr>
    </w:p>
    <w:p w14:paraId="0A7BA59F" w14:textId="77777777" w:rsidR="00F87FC8" w:rsidRDefault="00F87FC8" w:rsidP="00F87FC8">
      <w:pPr>
        <w:pStyle w:val="GvdeMetni"/>
        <w:rPr>
          <w:sz w:val="20"/>
        </w:rPr>
      </w:pPr>
    </w:p>
    <w:p w14:paraId="448D6D00" w14:textId="77777777" w:rsidR="00F87FC8" w:rsidRDefault="00F87FC8" w:rsidP="00F87FC8">
      <w:pPr>
        <w:pStyle w:val="GvdeMetni"/>
        <w:rPr>
          <w:sz w:val="20"/>
        </w:rPr>
      </w:pPr>
    </w:p>
    <w:p w14:paraId="009B613C" w14:textId="77777777" w:rsidR="00F87FC8" w:rsidRDefault="00F87FC8" w:rsidP="00F87FC8">
      <w:pPr>
        <w:pStyle w:val="GvdeMetni"/>
        <w:rPr>
          <w:sz w:val="20"/>
        </w:rPr>
      </w:pPr>
    </w:p>
    <w:p w14:paraId="63EDF22B" w14:textId="77777777" w:rsidR="00F87FC8" w:rsidRDefault="00F87FC8" w:rsidP="00F87FC8">
      <w:pPr>
        <w:pStyle w:val="GvdeMetni"/>
        <w:rPr>
          <w:sz w:val="20"/>
        </w:rPr>
      </w:pPr>
    </w:p>
    <w:p w14:paraId="3A703E61" w14:textId="77777777" w:rsidR="00F87FC8" w:rsidRDefault="00F87FC8" w:rsidP="00F87FC8">
      <w:pPr>
        <w:pStyle w:val="GvdeMetni"/>
        <w:rPr>
          <w:sz w:val="20"/>
        </w:rPr>
      </w:pPr>
    </w:p>
    <w:p w14:paraId="7F15DD9C" w14:textId="77777777" w:rsidR="00F87FC8" w:rsidRDefault="00F87FC8" w:rsidP="00F87FC8">
      <w:pPr>
        <w:pStyle w:val="GvdeMetni"/>
        <w:rPr>
          <w:sz w:val="20"/>
        </w:rPr>
      </w:pPr>
    </w:p>
    <w:p w14:paraId="04E3A9BA" w14:textId="77777777" w:rsidR="00F87FC8" w:rsidRDefault="00F87FC8" w:rsidP="00F87FC8">
      <w:pPr>
        <w:pStyle w:val="GvdeMetni"/>
        <w:spacing w:before="1"/>
        <w:rPr>
          <w:sz w:val="23"/>
        </w:rPr>
      </w:pPr>
      <w:r>
        <w:rPr>
          <w:noProof/>
          <w:lang w:eastAsia="tr-TR"/>
        </w:rPr>
        <mc:AlternateContent>
          <mc:Choice Requires="wps">
            <w:drawing>
              <wp:anchor distT="0" distB="0" distL="0" distR="0" simplePos="0" relativeHeight="487615488" behindDoc="1" locked="0" layoutInCell="1" allowOverlap="1" wp14:anchorId="63E92413" wp14:editId="0219EBFC">
                <wp:simplePos x="0" y="0"/>
                <wp:positionH relativeFrom="page">
                  <wp:posOffset>806450</wp:posOffset>
                </wp:positionH>
                <wp:positionV relativeFrom="paragraph">
                  <wp:posOffset>205105</wp:posOffset>
                </wp:positionV>
                <wp:extent cx="6300470" cy="1270"/>
                <wp:effectExtent l="6350" t="9525" r="8255" b="8255"/>
                <wp:wrapTopAndBottom/>
                <wp:docPr id="251" name="Serbest Form: Şekil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D4C853" id="Serbest Form: Şekil 251" o:spid="_x0000_s1026" style="position:absolute;margin-left:63.5pt;margin-top:16.15pt;width:496.1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QjCw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2CF30862" w14:textId="77777777" w:rsidR="00F87FC8" w:rsidRDefault="00F87FC8" w:rsidP="00F87FC8">
      <w:pPr>
        <w:pStyle w:val="GvdeMetni"/>
        <w:spacing w:before="11"/>
        <w:rPr>
          <w:sz w:val="16"/>
        </w:rPr>
      </w:pPr>
    </w:p>
    <w:p w14:paraId="029559D8" w14:textId="6BF5BB6A" w:rsidR="00F87FC8" w:rsidRDefault="00F87FC8" w:rsidP="00F87FC8">
      <w:pPr>
        <w:spacing w:before="96"/>
        <w:ind w:right="1721"/>
        <w:jc w:val="right"/>
        <w:rPr>
          <w:rFonts w:ascii="Lucida Sans"/>
          <w:sz w:val="12"/>
        </w:rPr>
      </w:pPr>
    </w:p>
    <w:p w14:paraId="36A45676"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5995C00A" w14:textId="77777777" w:rsidR="00F87FC8" w:rsidRDefault="00F87FC8" w:rsidP="00F87FC8">
      <w:pPr>
        <w:pStyle w:val="GvdeMetni"/>
        <w:rPr>
          <w:rFonts w:ascii="Lucida Sans"/>
          <w:b w:val="0"/>
          <w:sz w:val="20"/>
        </w:rPr>
      </w:pPr>
    </w:p>
    <w:p w14:paraId="60F521F0" w14:textId="77777777" w:rsidR="00F87FC8" w:rsidRDefault="00F87FC8" w:rsidP="00F87FC8">
      <w:pPr>
        <w:pStyle w:val="GvdeMetni"/>
        <w:rPr>
          <w:rFonts w:ascii="Lucida Sans"/>
          <w:b w:val="0"/>
          <w:sz w:val="20"/>
        </w:rPr>
      </w:pPr>
    </w:p>
    <w:p w14:paraId="3723DA04" w14:textId="77777777" w:rsidR="00F87FC8" w:rsidRDefault="00F87FC8" w:rsidP="00F87FC8">
      <w:pPr>
        <w:pStyle w:val="GvdeMetni"/>
        <w:rPr>
          <w:rFonts w:ascii="Lucida Sans"/>
          <w:b w:val="0"/>
          <w:sz w:val="20"/>
        </w:rPr>
      </w:pPr>
    </w:p>
    <w:p w14:paraId="756F9F85" w14:textId="77777777" w:rsidR="00F87FC8" w:rsidRDefault="00F87FC8" w:rsidP="00F87FC8">
      <w:pPr>
        <w:pStyle w:val="GvdeMetni"/>
        <w:rPr>
          <w:rFonts w:ascii="Lucida Sans"/>
          <w:b w:val="0"/>
          <w:sz w:val="20"/>
        </w:rPr>
      </w:pPr>
    </w:p>
    <w:p w14:paraId="5647A9E0" w14:textId="77777777" w:rsidR="00F87FC8" w:rsidRDefault="00F87FC8" w:rsidP="00F87FC8">
      <w:pPr>
        <w:pStyle w:val="GvdeMetni"/>
        <w:rPr>
          <w:rFonts w:ascii="Lucida Sans"/>
          <w:b w:val="0"/>
          <w:sz w:val="20"/>
        </w:rPr>
      </w:pPr>
    </w:p>
    <w:p w14:paraId="164CDA42" w14:textId="77777777" w:rsidR="00F87FC8" w:rsidRDefault="00F87FC8" w:rsidP="00F87FC8">
      <w:pPr>
        <w:pStyle w:val="GvdeMetni"/>
        <w:spacing w:before="5"/>
        <w:rPr>
          <w:rFonts w:ascii="Lucida Sans"/>
          <w:b w:val="0"/>
          <w:sz w:val="21"/>
        </w:rPr>
      </w:pPr>
    </w:p>
    <w:p w14:paraId="1D5DCE53"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16512" behindDoc="1" locked="0" layoutInCell="1" allowOverlap="1" wp14:anchorId="377ED86C" wp14:editId="184171B8">
                <wp:simplePos x="0" y="0"/>
                <wp:positionH relativeFrom="page">
                  <wp:posOffset>1094740</wp:posOffset>
                </wp:positionH>
                <wp:positionV relativeFrom="paragraph">
                  <wp:posOffset>261620</wp:posOffset>
                </wp:positionV>
                <wp:extent cx="6300470" cy="1270"/>
                <wp:effectExtent l="8890" t="12065" r="5715" b="5715"/>
                <wp:wrapTopAndBottom/>
                <wp:docPr id="250" name="Serbest Form: Şekil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CF1EEC" id="Serbest Form: Şekil 250" o:spid="_x0000_s1026" style="position:absolute;margin-left:86.2pt;margin-top:20.6pt;width:496.1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jUvaAQ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32C11068" w14:textId="77777777" w:rsidR="00F87FC8" w:rsidRDefault="00F87FC8" w:rsidP="00F87FC8">
      <w:pPr>
        <w:pStyle w:val="GvdeMetni"/>
        <w:rPr>
          <w:sz w:val="20"/>
        </w:rPr>
      </w:pPr>
    </w:p>
    <w:p w14:paraId="339F3FD9" w14:textId="77777777" w:rsidR="00F87FC8" w:rsidRDefault="00F87FC8" w:rsidP="00F87FC8">
      <w:pPr>
        <w:pStyle w:val="GvdeMetni"/>
        <w:rPr>
          <w:sz w:val="20"/>
        </w:rPr>
      </w:pPr>
    </w:p>
    <w:p w14:paraId="7F61280B" w14:textId="77777777" w:rsidR="00F87FC8" w:rsidRDefault="00F87FC8" w:rsidP="00F87FC8">
      <w:pPr>
        <w:pStyle w:val="GvdeMetni"/>
        <w:rPr>
          <w:sz w:val="20"/>
        </w:rPr>
      </w:pPr>
    </w:p>
    <w:p w14:paraId="4D4A2163" w14:textId="77777777" w:rsidR="00F87FC8" w:rsidRDefault="00F87FC8" w:rsidP="00F87FC8">
      <w:pPr>
        <w:pStyle w:val="GvdeMetni"/>
        <w:spacing w:before="9"/>
        <w:rPr>
          <w:sz w:val="21"/>
        </w:rPr>
      </w:pPr>
    </w:p>
    <w:p w14:paraId="2FEFA251" w14:textId="77777777" w:rsidR="00F87FC8" w:rsidRDefault="00F87FC8" w:rsidP="00F87FC8">
      <w:pPr>
        <w:pStyle w:val="Balk1"/>
        <w:numPr>
          <w:ilvl w:val="1"/>
          <w:numId w:val="11"/>
        </w:numPr>
        <w:tabs>
          <w:tab w:val="left" w:pos="1016"/>
        </w:tabs>
        <w:ind w:left="1015" w:hanging="453"/>
      </w:pPr>
      <w:r>
        <w:rPr>
          <w:color w:val="2868B2"/>
          <w:w w:val="105"/>
        </w:rPr>
        <w:t>Brezilya</w:t>
      </w:r>
      <w:r>
        <w:rPr>
          <w:color w:val="2868B2"/>
          <w:spacing w:val="9"/>
          <w:w w:val="105"/>
        </w:rPr>
        <w:t xml:space="preserve"> </w:t>
      </w:r>
      <w:r>
        <w:rPr>
          <w:color w:val="2868B2"/>
          <w:w w:val="105"/>
        </w:rPr>
        <w:t>Eylem</w:t>
      </w:r>
      <w:r>
        <w:rPr>
          <w:color w:val="2868B2"/>
          <w:spacing w:val="10"/>
          <w:w w:val="105"/>
        </w:rPr>
        <w:t xml:space="preserve"> </w:t>
      </w:r>
      <w:r>
        <w:rPr>
          <w:color w:val="2868B2"/>
          <w:w w:val="105"/>
        </w:rPr>
        <w:t>Planı</w:t>
      </w:r>
    </w:p>
    <w:p w14:paraId="1732BE9E" w14:textId="77777777" w:rsidR="00F87FC8" w:rsidRDefault="00F87FC8" w:rsidP="00F87FC8">
      <w:pPr>
        <w:pStyle w:val="GvdeMetni"/>
        <w:rPr>
          <w:sz w:val="20"/>
        </w:rPr>
      </w:pPr>
    </w:p>
    <w:p w14:paraId="10C767ED" w14:textId="77777777" w:rsidR="00F87FC8" w:rsidRDefault="00F87FC8" w:rsidP="00F87FC8">
      <w:pPr>
        <w:pStyle w:val="GvdeMetni"/>
        <w:spacing w:before="9"/>
        <w:rPr>
          <w:sz w:val="17"/>
        </w:rPr>
      </w:pPr>
    </w:p>
    <w:tbl>
      <w:tblPr>
        <w:tblStyle w:val="TableNormal"/>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86"/>
        <w:gridCol w:w="1270"/>
      </w:tblGrid>
      <w:tr w:rsidR="00F87FC8" w14:paraId="297024F3" w14:textId="77777777" w:rsidTr="00A16F78">
        <w:trPr>
          <w:trHeight w:val="688"/>
        </w:trPr>
        <w:tc>
          <w:tcPr>
            <w:tcW w:w="1006" w:type="dxa"/>
            <w:tcBorders>
              <w:bottom w:val="nil"/>
            </w:tcBorders>
            <w:shd w:val="clear" w:color="auto" w:fill="5386C1"/>
          </w:tcPr>
          <w:p w14:paraId="4CEAAF3C"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62517D37" w14:textId="77777777" w:rsidR="00F87FC8" w:rsidRDefault="00F87FC8" w:rsidP="00A16F78">
            <w:pPr>
              <w:pStyle w:val="TableParagraph"/>
              <w:spacing w:before="3"/>
              <w:rPr>
                <w:rFonts w:ascii="Tahoma"/>
                <w:b/>
                <w:sz w:val="19"/>
              </w:rPr>
            </w:pPr>
          </w:p>
          <w:p w14:paraId="6B3DA0D0"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364F32BD" w14:textId="77777777" w:rsidR="00F87FC8" w:rsidRDefault="00F87FC8" w:rsidP="00A16F78">
            <w:pPr>
              <w:pStyle w:val="TableParagraph"/>
              <w:spacing w:before="3"/>
              <w:rPr>
                <w:rFonts w:ascii="Tahoma"/>
                <w:b/>
                <w:sz w:val="19"/>
              </w:rPr>
            </w:pPr>
          </w:p>
          <w:p w14:paraId="175A5B26"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067762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86" w:type="dxa"/>
            <w:tcBorders>
              <w:bottom w:val="nil"/>
            </w:tcBorders>
            <w:shd w:val="clear" w:color="auto" w:fill="5386C1"/>
          </w:tcPr>
          <w:p w14:paraId="1C2C9C99" w14:textId="77777777" w:rsidR="00F87FC8" w:rsidRPr="009D18C3" w:rsidRDefault="00F87FC8" w:rsidP="00A16F78">
            <w:pPr>
              <w:pStyle w:val="TableParagraph"/>
              <w:spacing w:before="179" w:line="220" w:lineRule="auto"/>
              <w:ind w:left="417" w:right="353" w:hanging="35"/>
              <w:jc w:val="center"/>
              <w:rPr>
                <w:rFonts w:ascii="Tahoma" w:hAnsi="Tahoma"/>
                <w:b/>
                <w:color w:val="FFFFFF"/>
                <w:w w:val="105"/>
                <w:sz w:val="18"/>
              </w:rPr>
            </w:pPr>
            <w:r w:rsidRPr="009D18C3">
              <w:rPr>
                <w:rFonts w:ascii="Tahoma" w:hAnsi="Tahoma"/>
                <w:b/>
                <w:color w:val="FFFFFF"/>
                <w:w w:val="105"/>
                <w:sz w:val="18"/>
              </w:rPr>
              <w:t>İlgili Kuruluş</w:t>
            </w:r>
          </w:p>
        </w:tc>
        <w:tc>
          <w:tcPr>
            <w:tcW w:w="1270" w:type="dxa"/>
            <w:tcBorders>
              <w:bottom w:val="nil"/>
            </w:tcBorders>
            <w:shd w:val="clear" w:color="auto" w:fill="5386C1"/>
          </w:tcPr>
          <w:p w14:paraId="768058AC" w14:textId="77777777" w:rsidR="00F87FC8" w:rsidRDefault="00F87FC8" w:rsidP="00A16F78">
            <w:pPr>
              <w:pStyle w:val="TableParagraph"/>
              <w:spacing w:before="3"/>
              <w:rPr>
                <w:rFonts w:ascii="Tahoma"/>
                <w:b/>
                <w:sz w:val="19"/>
              </w:rPr>
            </w:pPr>
          </w:p>
          <w:p w14:paraId="34D6A476"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FF4D36D" w14:textId="77777777" w:rsidTr="00A16F78">
        <w:trPr>
          <w:trHeight w:val="1225"/>
        </w:trPr>
        <w:tc>
          <w:tcPr>
            <w:tcW w:w="1006" w:type="dxa"/>
          </w:tcPr>
          <w:p w14:paraId="3F38E033" w14:textId="77777777" w:rsidR="00F87FC8" w:rsidRDefault="00F87FC8" w:rsidP="00A16F78">
            <w:pPr>
              <w:pStyle w:val="TableParagraph"/>
              <w:rPr>
                <w:rFonts w:ascii="Tahoma"/>
                <w:b/>
                <w:sz w:val="24"/>
              </w:rPr>
            </w:pPr>
          </w:p>
          <w:p w14:paraId="03FDD90D" w14:textId="77777777" w:rsidR="00F87FC8" w:rsidRDefault="00F87FC8" w:rsidP="00A16F78">
            <w:pPr>
              <w:pStyle w:val="TableParagraph"/>
              <w:spacing w:before="8"/>
              <w:rPr>
                <w:rFonts w:ascii="Tahoma"/>
                <w:b/>
                <w:sz w:val="19"/>
              </w:rPr>
            </w:pPr>
          </w:p>
          <w:p w14:paraId="3C7C7701" w14:textId="29932576" w:rsidR="00F87FC8" w:rsidRDefault="00F87FC8" w:rsidP="00A16F78">
            <w:pPr>
              <w:pStyle w:val="TableParagraph"/>
              <w:ind w:left="281"/>
              <w:rPr>
                <w:rFonts w:ascii="Arial"/>
                <w:b/>
                <w:sz w:val="18"/>
              </w:rPr>
            </w:pPr>
            <w:r>
              <w:rPr>
                <w:rFonts w:ascii="Arial"/>
                <w:b/>
                <w:color w:val="2868B2"/>
                <w:w w:val="105"/>
                <w:sz w:val="18"/>
              </w:rPr>
              <w:t>3.4.</w:t>
            </w:r>
            <w:r w:rsidR="00F00361">
              <w:rPr>
                <w:rFonts w:ascii="Arial"/>
                <w:b/>
                <w:color w:val="2868B2"/>
                <w:w w:val="105"/>
                <w:sz w:val="18"/>
              </w:rPr>
              <w:t>1</w:t>
            </w:r>
          </w:p>
        </w:tc>
        <w:tc>
          <w:tcPr>
            <w:tcW w:w="2480" w:type="dxa"/>
          </w:tcPr>
          <w:p w14:paraId="0DEE2C72" w14:textId="77777777" w:rsidR="00F87FC8" w:rsidRDefault="00F87FC8" w:rsidP="00A16F78">
            <w:pPr>
              <w:pStyle w:val="TableParagraph"/>
              <w:rPr>
                <w:rFonts w:ascii="Tahoma"/>
                <w:b/>
                <w:sz w:val="16"/>
              </w:rPr>
            </w:pPr>
          </w:p>
          <w:p w14:paraId="052BC50B" w14:textId="77777777" w:rsidR="00F87FC8" w:rsidRDefault="00F87FC8" w:rsidP="00A16F78">
            <w:pPr>
              <w:pStyle w:val="TableParagraph"/>
              <w:spacing w:before="2"/>
              <w:rPr>
                <w:rFonts w:ascii="Tahoma"/>
                <w:b/>
                <w:sz w:val="13"/>
              </w:rPr>
            </w:pPr>
          </w:p>
          <w:p w14:paraId="7B32F03D" w14:textId="77777777" w:rsidR="00F87FC8" w:rsidRDefault="00F87FC8" w:rsidP="00A16F78">
            <w:pPr>
              <w:pStyle w:val="TableParagraph"/>
              <w:ind w:left="71"/>
              <w:rPr>
                <w:rFonts w:ascii="Arial" w:hAnsi="Arial"/>
                <w:b/>
                <w:sz w:val="12"/>
              </w:rPr>
            </w:pPr>
            <w:r>
              <w:rPr>
                <w:rFonts w:ascii="Arial" w:hAnsi="Arial"/>
                <w:b/>
                <w:color w:val="231F20"/>
                <w:spacing w:val="-1"/>
                <w:w w:val="105"/>
                <w:sz w:val="12"/>
              </w:rPr>
              <w:t>“FUTURECOM”</w:t>
            </w:r>
            <w:r>
              <w:rPr>
                <w:rFonts w:ascii="Arial" w:hAnsi="Arial"/>
                <w:b/>
                <w:color w:val="231F20"/>
                <w:spacing w:val="-6"/>
                <w:w w:val="105"/>
                <w:sz w:val="12"/>
              </w:rPr>
              <w:t xml:space="preserve"> </w:t>
            </w:r>
            <w:r>
              <w:rPr>
                <w:rFonts w:ascii="Arial" w:hAnsi="Arial"/>
                <w:b/>
                <w:color w:val="231F20"/>
                <w:spacing w:val="-1"/>
                <w:w w:val="105"/>
                <w:sz w:val="12"/>
              </w:rPr>
              <w:t>ve</w:t>
            </w:r>
            <w:r>
              <w:rPr>
                <w:rFonts w:ascii="Arial" w:hAnsi="Arial"/>
                <w:b/>
                <w:color w:val="231F20"/>
                <w:spacing w:val="-6"/>
                <w:w w:val="105"/>
                <w:sz w:val="12"/>
              </w:rPr>
              <w:t xml:space="preserve"> </w:t>
            </w:r>
            <w:r>
              <w:rPr>
                <w:rFonts w:ascii="Arial" w:hAnsi="Arial"/>
                <w:b/>
                <w:color w:val="231F20"/>
                <w:spacing w:val="-1"/>
                <w:w w:val="105"/>
                <w:sz w:val="12"/>
              </w:rPr>
              <w:t>“NETCOM”</w:t>
            </w:r>
          </w:p>
          <w:p w14:paraId="6C374BAB" w14:textId="77777777" w:rsidR="00F87FC8" w:rsidRDefault="0012441B" w:rsidP="00A16F78">
            <w:pPr>
              <w:pStyle w:val="TableParagraph"/>
              <w:spacing w:before="42" w:line="312" w:lineRule="auto"/>
              <w:ind w:left="71" w:right="398"/>
              <w:rPr>
                <w:rFonts w:ascii="Arial" w:hAnsi="Arial"/>
                <w:b/>
                <w:sz w:val="12"/>
              </w:rPr>
            </w:pPr>
            <w:r>
              <w:rPr>
                <w:rFonts w:ascii="Arial" w:hAnsi="Arial"/>
                <w:b/>
                <w:color w:val="231F20"/>
                <w:w w:val="110"/>
                <w:sz w:val="12"/>
              </w:rPr>
              <w:t>fuarlarına</w:t>
            </w:r>
            <w:r w:rsidR="00F87FC8">
              <w:rPr>
                <w:rFonts w:ascii="Arial" w:hAnsi="Arial"/>
                <w:b/>
                <w:color w:val="231F20"/>
                <w:spacing w:val="-9"/>
                <w:w w:val="110"/>
                <w:sz w:val="12"/>
              </w:rPr>
              <w:t xml:space="preserve"> </w:t>
            </w:r>
            <w:r>
              <w:rPr>
                <w:rFonts w:ascii="Arial" w:hAnsi="Arial"/>
                <w:b/>
                <w:color w:val="231F20"/>
                <w:w w:val="110"/>
                <w:sz w:val="12"/>
              </w:rPr>
              <w:t>firmalarımızın</w:t>
            </w:r>
            <w:r w:rsidR="00F87FC8">
              <w:rPr>
                <w:rFonts w:ascii="Arial" w:hAnsi="Arial"/>
                <w:b/>
                <w:color w:val="231F20"/>
                <w:spacing w:val="-8"/>
                <w:w w:val="110"/>
                <w:sz w:val="12"/>
              </w:rPr>
              <w:t xml:space="preserve"> </w:t>
            </w:r>
            <w:r w:rsidR="00F87FC8">
              <w:rPr>
                <w:rFonts w:ascii="Arial" w:hAnsi="Arial"/>
                <w:b/>
                <w:color w:val="231F20"/>
                <w:w w:val="110"/>
                <w:sz w:val="12"/>
              </w:rPr>
              <w:t>düzenli</w:t>
            </w:r>
            <w:r w:rsidR="00F87FC8">
              <w:rPr>
                <w:rFonts w:ascii="Arial" w:hAnsi="Arial"/>
                <w:b/>
                <w:color w:val="231F20"/>
                <w:spacing w:val="-34"/>
                <w:w w:val="110"/>
                <w:sz w:val="12"/>
              </w:rPr>
              <w:t xml:space="preserve"> </w:t>
            </w:r>
            <w:r>
              <w:rPr>
                <w:rFonts w:ascii="Arial" w:hAnsi="Arial"/>
                <w:b/>
                <w:color w:val="231F20"/>
                <w:w w:val="110"/>
                <w:sz w:val="12"/>
              </w:rPr>
              <w:t>katılımı</w:t>
            </w:r>
            <w:r w:rsidR="00F87FC8">
              <w:rPr>
                <w:rFonts w:ascii="Arial" w:hAnsi="Arial"/>
                <w:b/>
                <w:color w:val="231F20"/>
                <w:spacing w:val="-5"/>
                <w:w w:val="110"/>
                <w:sz w:val="12"/>
              </w:rPr>
              <w:t xml:space="preserve"> </w:t>
            </w:r>
            <w:r>
              <w:rPr>
                <w:rFonts w:ascii="Arial" w:hAnsi="Arial"/>
                <w:b/>
                <w:color w:val="231F20"/>
                <w:w w:val="110"/>
                <w:sz w:val="12"/>
              </w:rPr>
              <w:t>sağlanacaktır</w:t>
            </w:r>
            <w:r w:rsidR="00F87FC8">
              <w:rPr>
                <w:rFonts w:ascii="Arial" w:hAnsi="Arial"/>
                <w:b/>
                <w:color w:val="231F20"/>
                <w:w w:val="110"/>
                <w:sz w:val="12"/>
              </w:rPr>
              <w:t>.</w:t>
            </w:r>
          </w:p>
        </w:tc>
        <w:tc>
          <w:tcPr>
            <w:tcW w:w="3571" w:type="dxa"/>
          </w:tcPr>
          <w:p w14:paraId="205ED489" w14:textId="77777777" w:rsidR="00F87FC8" w:rsidRDefault="00F87FC8" w:rsidP="00A16F78">
            <w:pPr>
              <w:pStyle w:val="TableParagraph"/>
              <w:rPr>
                <w:rFonts w:ascii="Tahoma"/>
                <w:b/>
                <w:sz w:val="21"/>
              </w:rPr>
            </w:pPr>
          </w:p>
          <w:p w14:paraId="710C5785" w14:textId="77777777" w:rsidR="00F87FC8" w:rsidRDefault="00F87FC8" w:rsidP="00A16F78">
            <w:pPr>
              <w:pStyle w:val="TableParagraph"/>
              <w:spacing w:line="295" w:lineRule="auto"/>
              <w:ind w:left="153" w:right="448"/>
              <w:rPr>
                <w:sz w:val="12"/>
              </w:rPr>
            </w:pPr>
            <w:r>
              <w:rPr>
                <w:color w:val="231F20"/>
                <w:sz w:val="12"/>
              </w:rPr>
              <w:t>Latin</w:t>
            </w:r>
            <w:r>
              <w:rPr>
                <w:color w:val="231F20"/>
                <w:spacing w:val="-5"/>
                <w:sz w:val="12"/>
              </w:rPr>
              <w:t xml:space="preserve"> </w:t>
            </w:r>
            <w:r>
              <w:rPr>
                <w:color w:val="231F20"/>
                <w:sz w:val="12"/>
              </w:rPr>
              <w:t>Amerika</w:t>
            </w:r>
            <w:r>
              <w:rPr>
                <w:color w:val="231F20"/>
                <w:spacing w:val="-5"/>
                <w:sz w:val="12"/>
              </w:rPr>
              <w:t xml:space="preserve"> </w:t>
            </w:r>
            <w:r>
              <w:rPr>
                <w:color w:val="231F20"/>
                <w:sz w:val="12"/>
              </w:rPr>
              <w:t>bölgesinin</w:t>
            </w:r>
            <w:r>
              <w:rPr>
                <w:color w:val="231F20"/>
                <w:spacing w:val="-4"/>
                <w:sz w:val="12"/>
              </w:rPr>
              <w:t xml:space="preserve"> </w:t>
            </w:r>
            <w:r>
              <w:rPr>
                <w:color w:val="231F20"/>
                <w:sz w:val="12"/>
              </w:rPr>
              <w:t>sektöründeki</w:t>
            </w:r>
            <w:r>
              <w:rPr>
                <w:color w:val="231F20"/>
                <w:spacing w:val="-5"/>
                <w:sz w:val="12"/>
              </w:rPr>
              <w:t xml:space="preserve"> </w:t>
            </w:r>
            <w:r>
              <w:rPr>
                <w:color w:val="231F20"/>
                <w:sz w:val="12"/>
              </w:rPr>
              <w:t>en</w:t>
            </w:r>
            <w:r>
              <w:rPr>
                <w:color w:val="231F20"/>
                <w:spacing w:val="-5"/>
                <w:sz w:val="12"/>
              </w:rPr>
              <w:t xml:space="preserve"> </w:t>
            </w:r>
            <w:r>
              <w:rPr>
                <w:color w:val="231F20"/>
                <w:sz w:val="12"/>
              </w:rPr>
              <w:t>önemli</w:t>
            </w:r>
            <w:r>
              <w:rPr>
                <w:color w:val="231F20"/>
                <w:spacing w:val="-39"/>
                <w:sz w:val="12"/>
              </w:rPr>
              <w:t xml:space="preserve"> </w:t>
            </w:r>
            <w:r>
              <w:rPr>
                <w:color w:val="231F20"/>
                <w:sz w:val="12"/>
              </w:rPr>
              <w:t>fuarlarından olan FUTURECOM ve NETCOM</w:t>
            </w:r>
            <w:r>
              <w:rPr>
                <w:color w:val="231F20"/>
                <w:spacing w:val="1"/>
                <w:sz w:val="12"/>
              </w:rPr>
              <w:t xml:space="preserve"> </w:t>
            </w:r>
            <w:r>
              <w:rPr>
                <w:color w:val="231F20"/>
                <w:sz w:val="12"/>
              </w:rPr>
              <w:t>etkinliklerinde</w:t>
            </w:r>
            <w:r>
              <w:rPr>
                <w:color w:val="231F20"/>
                <w:spacing w:val="-12"/>
                <w:sz w:val="12"/>
              </w:rPr>
              <w:t xml:space="preserve"> </w:t>
            </w:r>
            <w:r>
              <w:rPr>
                <w:color w:val="231F20"/>
                <w:sz w:val="12"/>
              </w:rPr>
              <w:t>firmalarımızın</w:t>
            </w:r>
            <w:r>
              <w:rPr>
                <w:color w:val="231F20"/>
                <w:spacing w:val="-12"/>
                <w:sz w:val="12"/>
              </w:rPr>
              <w:t xml:space="preserve"> </w:t>
            </w:r>
            <w:r>
              <w:rPr>
                <w:color w:val="231F20"/>
                <w:sz w:val="12"/>
              </w:rPr>
              <w:t>yer</w:t>
            </w:r>
            <w:r>
              <w:rPr>
                <w:color w:val="231F20"/>
                <w:spacing w:val="-12"/>
                <w:sz w:val="12"/>
              </w:rPr>
              <w:t xml:space="preserve"> </w:t>
            </w:r>
            <w:r>
              <w:rPr>
                <w:color w:val="231F20"/>
                <w:sz w:val="12"/>
              </w:rPr>
              <w:t>alması</w:t>
            </w:r>
            <w:r>
              <w:rPr>
                <w:color w:val="231F20"/>
                <w:spacing w:val="-12"/>
                <w:sz w:val="12"/>
              </w:rPr>
              <w:t xml:space="preserve"> </w:t>
            </w:r>
            <w:r>
              <w:rPr>
                <w:color w:val="231F20"/>
                <w:sz w:val="12"/>
              </w:rPr>
              <w:t>önem</w:t>
            </w:r>
            <w:r>
              <w:rPr>
                <w:color w:val="231F20"/>
                <w:spacing w:val="-12"/>
                <w:sz w:val="12"/>
              </w:rPr>
              <w:t xml:space="preserve"> </w:t>
            </w:r>
            <w:r>
              <w:rPr>
                <w:color w:val="231F20"/>
                <w:sz w:val="12"/>
              </w:rPr>
              <w:t>arz</w:t>
            </w:r>
            <w:r>
              <w:rPr>
                <w:color w:val="231F20"/>
                <w:spacing w:val="-39"/>
                <w:sz w:val="12"/>
              </w:rPr>
              <w:t xml:space="preserve"> </w:t>
            </w:r>
            <w:r>
              <w:rPr>
                <w:color w:val="231F20"/>
                <w:sz w:val="12"/>
              </w:rPr>
              <w:t>etmektedir.</w:t>
            </w:r>
          </w:p>
        </w:tc>
        <w:tc>
          <w:tcPr>
            <w:tcW w:w="1573" w:type="dxa"/>
          </w:tcPr>
          <w:p w14:paraId="01867BA9" w14:textId="77777777" w:rsidR="00F87FC8" w:rsidRDefault="00F87FC8" w:rsidP="00A16F78">
            <w:pPr>
              <w:pStyle w:val="TableParagraph"/>
              <w:rPr>
                <w:rFonts w:ascii="Tahoma"/>
                <w:b/>
                <w:sz w:val="16"/>
              </w:rPr>
            </w:pPr>
          </w:p>
          <w:p w14:paraId="1F42BD11" w14:textId="77777777" w:rsidR="00F87FC8" w:rsidRDefault="00F87FC8" w:rsidP="00A16F78">
            <w:pPr>
              <w:pStyle w:val="TableParagraph"/>
              <w:spacing w:before="6"/>
              <w:rPr>
                <w:rFonts w:ascii="Tahoma"/>
                <w:b/>
                <w:sz w:val="19"/>
              </w:rPr>
            </w:pPr>
          </w:p>
          <w:p w14:paraId="5E5BF145" w14:textId="77777777" w:rsidR="00F87FC8" w:rsidRDefault="00F87FC8" w:rsidP="00A16F78">
            <w:pPr>
              <w:pStyle w:val="TableParagraph"/>
              <w:spacing w:before="1"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86" w:type="dxa"/>
          </w:tcPr>
          <w:p w14:paraId="0843BCF9" w14:textId="77777777" w:rsidR="00F87FC8" w:rsidRDefault="00F87FC8" w:rsidP="00A16F78">
            <w:pPr>
              <w:pStyle w:val="TableParagraph"/>
              <w:rPr>
                <w:rFonts w:ascii="Tahoma"/>
                <w:b/>
                <w:sz w:val="16"/>
              </w:rPr>
            </w:pPr>
          </w:p>
          <w:p w14:paraId="29B5509C" w14:textId="77777777" w:rsidR="00F87FC8" w:rsidRDefault="00F87FC8" w:rsidP="00A16F78"/>
          <w:p w14:paraId="2BE23455" w14:textId="77777777" w:rsidR="00F87FC8" w:rsidRPr="00127981" w:rsidRDefault="00F87FC8" w:rsidP="00A16F78">
            <w:pPr>
              <w:jc w:val="center"/>
            </w:pPr>
            <w:r>
              <w:t>-</w:t>
            </w:r>
          </w:p>
        </w:tc>
        <w:tc>
          <w:tcPr>
            <w:tcW w:w="1270" w:type="dxa"/>
          </w:tcPr>
          <w:p w14:paraId="1FFE7B8B" w14:textId="77777777" w:rsidR="00F87FC8" w:rsidRDefault="00F87FC8" w:rsidP="00A16F78">
            <w:pPr>
              <w:pStyle w:val="TableParagraph"/>
              <w:rPr>
                <w:rFonts w:ascii="Tahoma"/>
                <w:b/>
                <w:sz w:val="16"/>
              </w:rPr>
            </w:pPr>
          </w:p>
          <w:p w14:paraId="00D65519" w14:textId="77777777" w:rsidR="00F87FC8" w:rsidRDefault="00F87FC8" w:rsidP="00A16F78">
            <w:pPr>
              <w:pStyle w:val="TableParagraph"/>
              <w:rPr>
                <w:rFonts w:ascii="Tahoma"/>
                <w:b/>
                <w:sz w:val="16"/>
              </w:rPr>
            </w:pPr>
          </w:p>
          <w:p w14:paraId="398B4C24" w14:textId="77777777" w:rsidR="00F87FC8" w:rsidRDefault="00F87FC8" w:rsidP="00A16F78">
            <w:pPr>
              <w:pStyle w:val="TableParagraph"/>
              <w:spacing w:before="143"/>
              <w:ind w:left="211" w:right="175"/>
              <w:jc w:val="center"/>
              <w:rPr>
                <w:rFonts w:ascii="Arial"/>
                <w:b/>
                <w:sz w:val="12"/>
              </w:rPr>
            </w:pPr>
            <w:r>
              <w:rPr>
                <w:rFonts w:ascii="Arial"/>
                <w:b/>
                <w:color w:val="231F20"/>
                <w:w w:val="110"/>
                <w:sz w:val="12"/>
              </w:rPr>
              <w:t>2022</w:t>
            </w:r>
          </w:p>
        </w:tc>
      </w:tr>
      <w:tr w:rsidR="00F87FC8" w14:paraId="18D04DCD" w14:textId="77777777" w:rsidTr="00A16F78">
        <w:trPr>
          <w:trHeight w:val="2018"/>
        </w:trPr>
        <w:tc>
          <w:tcPr>
            <w:tcW w:w="1006" w:type="dxa"/>
          </w:tcPr>
          <w:p w14:paraId="5E5FD370" w14:textId="77777777" w:rsidR="00F87FC8" w:rsidRDefault="00F87FC8" w:rsidP="00A16F78">
            <w:pPr>
              <w:pStyle w:val="TableParagraph"/>
              <w:rPr>
                <w:rFonts w:ascii="Tahoma"/>
                <w:b/>
                <w:sz w:val="24"/>
              </w:rPr>
            </w:pPr>
          </w:p>
          <w:p w14:paraId="1D3F5D89" w14:textId="77777777" w:rsidR="00F87FC8" w:rsidRDefault="00F87FC8" w:rsidP="00A16F78">
            <w:pPr>
              <w:pStyle w:val="TableParagraph"/>
              <w:rPr>
                <w:rFonts w:ascii="Tahoma"/>
                <w:b/>
                <w:sz w:val="24"/>
              </w:rPr>
            </w:pPr>
          </w:p>
          <w:p w14:paraId="22F40F30" w14:textId="77777777" w:rsidR="00F87FC8" w:rsidRDefault="00F87FC8" w:rsidP="00A16F78">
            <w:pPr>
              <w:pStyle w:val="TableParagraph"/>
              <w:spacing w:before="6"/>
              <w:rPr>
                <w:rFonts w:ascii="Tahoma"/>
                <w:b/>
                <w:sz w:val="28"/>
              </w:rPr>
            </w:pPr>
          </w:p>
          <w:p w14:paraId="07F763AE" w14:textId="5DDB56D9" w:rsidR="00F87FC8" w:rsidRDefault="00F87FC8" w:rsidP="00A16F78">
            <w:pPr>
              <w:pStyle w:val="TableParagraph"/>
              <w:spacing w:before="1"/>
              <w:ind w:left="281"/>
              <w:rPr>
                <w:rFonts w:ascii="Arial"/>
                <w:b/>
                <w:sz w:val="18"/>
              </w:rPr>
            </w:pPr>
            <w:r>
              <w:rPr>
                <w:rFonts w:ascii="Arial"/>
                <w:b/>
                <w:color w:val="2868B2"/>
                <w:w w:val="105"/>
                <w:sz w:val="18"/>
              </w:rPr>
              <w:t>3.4.</w:t>
            </w:r>
            <w:r w:rsidR="00F00361">
              <w:rPr>
                <w:rFonts w:ascii="Arial"/>
                <w:b/>
                <w:color w:val="2868B2"/>
                <w:w w:val="105"/>
                <w:sz w:val="18"/>
              </w:rPr>
              <w:t>2</w:t>
            </w:r>
          </w:p>
        </w:tc>
        <w:tc>
          <w:tcPr>
            <w:tcW w:w="2480" w:type="dxa"/>
          </w:tcPr>
          <w:p w14:paraId="38B7C960" w14:textId="77777777" w:rsidR="00F87FC8" w:rsidRDefault="00F87FC8" w:rsidP="00A16F78">
            <w:pPr>
              <w:pStyle w:val="TableParagraph"/>
              <w:rPr>
                <w:rFonts w:ascii="Tahoma"/>
                <w:b/>
                <w:sz w:val="16"/>
              </w:rPr>
            </w:pPr>
          </w:p>
          <w:p w14:paraId="7DB5466E" w14:textId="77777777" w:rsidR="00F87FC8" w:rsidRDefault="00F87FC8" w:rsidP="00A16F78">
            <w:pPr>
              <w:pStyle w:val="TableParagraph"/>
              <w:spacing w:before="8"/>
              <w:rPr>
                <w:rFonts w:ascii="Tahoma"/>
                <w:b/>
                <w:sz w:val="23"/>
              </w:rPr>
            </w:pPr>
          </w:p>
          <w:p w14:paraId="2E5BF302" w14:textId="77777777" w:rsidR="00F87FC8" w:rsidRDefault="0012441B" w:rsidP="00A16F78">
            <w:pPr>
              <w:pStyle w:val="TableParagraph"/>
              <w:spacing w:line="312" w:lineRule="auto"/>
              <w:ind w:left="71" w:right="144"/>
              <w:rPr>
                <w:rFonts w:ascii="Arial" w:hAnsi="Arial"/>
                <w:b/>
                <w:sz w:val="12"/>
              </w:rPr>
            </w:pPr>
            <w:r>
              <w:rPr>
                <w:rFonts w:ascii="Arial" w:hAnsi="Arial"/>
                <w:b/>
                <w:color w:val="231F20"/>
                <w:w w:val="110"/>
                <w:sz w:val="12"/>
              </w:rPr>
              <w:t>Brezilya’nın</w:t>
            </w:r>
            <w:r w:rsidR="00F87FC8">
              <w:rPr>
                <w:rFonts w:ascii="Arial" w:hAnsi="Arial"/>
                <w:b/>
                <w:color w:val="231F20"/>
                <w:w w:val="110"/>
                <w:sz w:val="12"/>
              </w:rPr>
              <w:t xml:space="preserve"> önde gelen </w:t>
            </w:r>
            <w:r>
              <w:rPr>
                <w:rFonts w:ascii="Arial" w:hAnsi="Arial"/>
                <w:b/>
                <w:color w:val="231F20"/>
                <w:w w:val="110"/>
                <w:sz w:val="12"/>
              </w:rPr>
              <w:t>yayıncılık</w:t>
            </w:r>
            <w:r w:rsidR="00F87FC8">
              <w:rPr>
                <w:rFonts w:ascii="Arial" w:hAnsi="Arial"/>
                <w:b/>
                <w:color w:val="231F20"/>
                <w:spacing w:val="1"/>
                <w:w w:val="110"/>
                <w:sz w:val="12"/>
              </w:rPr>
              <w:t xml:space="preserve"> </w:t>
            </w:r>
            <w:r>
              <w:rPr>
                <w:rFonts w:ascii="Arial" w:hAnsi="Arial"/>
                <w:b/>
                <w:color w:val="231F20"/>
                <w:w w:val="110"/>
                <w:sz w:val="12"/>
              </w:rPr>
              <w:t>kuruluşları</w:t>
            </w:r>
            <w:r w:rsidR="00F87FC8">
              <w:rPr>
                <w:rFonts w:ascii="Arial" w:hAnsi="Arial"/>
                <w:b/>
                <w:color w:val="231F20"/>
                <w:w w:val="110"/>
                <w:sz w:val="12"/>
              </w:rPr>
              <w:t xml:space="preserve"> ile temaslarda</w:t>
            </w:r>
            <w:r w:rsidR="00F87FC8">
              <w:rPr>
                <w:rFonts w:ascii="Arial" w:hAnsi="Arial"/>
                <w:b/>
                <w:color w:val="231F20"/>
                <w:spacing w:val="1"/>
                <w:w w:val="110"/>
                <w:sz w:val="12"/>
              </w:rPr>
              <w:t xml:space="preserve"> </w:t>
            </w:r>
            <w:r>
              <w:rPr>
                <w:rFonts w:ascii="Arial" w:hAnsi="Arial"/>
                <w:b/>
                <w:color w:val="231F20"/>
                <w:w w:val="110"/>
                <w:sz w:val="12"/>
              </w:rPr>
              <w:t>bulunulmasını</w:t>
            </w:r>
            <w:r w:rsidR="00F87FC8">
              <w:rPr>
                <w:rFonts w:ascii="Arial" w:hAnsi="Arial"/>
                <w:b/>
                <w:color w:val="231F20"/>
                <w:w w:val="110"/>
                <w:sz w:val="12"/>
              </w:rPr>
              <w:t xml:space="preserve"> teminen dizi/film/</w:t>
            </w:r>
            <w:r w:rsidR="00F87FC8">
              <w:rPr>
                <w:rFonts w:ascii="Arial" w:hAnsi="Arial"/>
                <w:b/>
                <w:color w:val="231F20"/>
                <w:spacing w:val="1"/>
                <w:w w:val="110"/>
                <w:sz w:val="12"/>
              </w:rPr>
              <w:t xml:space="preserve"> </w:t>
            </w:r>
            <w:r w:rsidR="00F87FC8">
              <w:rPr>
                <w:rFonts w:ascii="Arial" w:hAnsi="Arial"/>
                <w:b/>
                <w:color w:val="231F20"/>
                <w:spacing w:val="-1"/>
                <w:w w:val="110"/>
                <w:sz w:val="12"/>
              </w:rPr>
              <w:t>animasyon</w:t>
            </w:r>
            <w:r w:rsidR="00F87FC8">
              <w:rPr>
                <w:rFonts w:ascii="Arial" w:hAnsi="Arial"/>
                <w:b/>
                <w:color w:val="231F20"/>
                <w:spacing w:val="-9"/>
                <w:w w:val="110"/>
                <w:sz w:val="12"/>
              </w:rPr>
              <w:t xml:space="preserve"> </w:t>
            </w:r>
            <w:r>
              <w:rPr>
                <w:rFonts w:ascii="Arial" w:hAnsi="Arial"/>
                <w:b/>
                <w:color w:val="231F20"/>
                <w:w w:val="110"/>
                <w:sz w:val="12"/>
              </w:rPr>
              <w:t>fuarları</w:t>
            </w:r>
            <w:r w:rsidR="00F87FC8">
              <w:rPr>
                <w:rFonts w:ascii="Arial" w:hAnsi="Arial"/>
                <w:b/>
                <w:color w:val="231F20"/>
                <w:spacing w:val="-8"/>
                <w:w w:val="110"/>
                <w:sz w:val="12"/>
              </w:rPr>
              <w:t xml:space="preserve"> </w:t>
            </w:r>
            <w:r w:rsidR="00F87FC8">
              <w:rPr>
                <w:rFonts w:ascii="Arial" w:hAnsi="Arial"/>
                <w:b/>
                <w:color w:val="231F20"/>
                <w:w w:val="110"/>
                <w:sz w:val="12"/>
              </w:rPr>
              <w:t>ve</w:t>
            </w:r>
            <w:r w:rsidR="00F87FC8">
              <w:rPr>
                <w:rFonts w:ascii="Arial" w:hAnsi="Arial"/>
                <w:b/>
                <w:color w:val="231F20"/>
                <w:spacing w:val="-8"/>
                <w:w w:val="110"/>
                <w:sz w:val="12"/>
              </w:rPr>
              <w:t xml:space="preserve"> </w:t>
            </w:r>
            <w:r w:rsidR="00F87FC8">
              <w:rPr>
                <w:rFonts w:ascii="Arial" w:hAnsi="Arial"/>
                <w:b/>
                <w:color w:val="231F20"/>
                <w:w w:val="110"/>
                <w:sz w:val="12"/>
              </w:rPr>
              <w:t>ticaret</w:t>
            </w:r>
            <w:r w:rsidR="00F87FC8">
              <w:rPr>
                <w:rFonts w:ascii="Arial" w:hAnsi="Arial"/>
                <w:b/>
                <w:color w:val="231F20"/>
                <w:spacing w:val="-8"/>
                <w:w w:val="110"/>
                <w:sz w:val="12"/>
              </w:rPr>
              <w:t xml:space="preserve"> </w:t>
            </w:r>
            <w:r w:rsidR="00F87FC8">
              <w:rPr>
                <w:rFonts w:ascii="Arial" w:hAnsi="Arial"/>
                <w:b/>
                <w:color w:val="231F20"/>
                <w:w w:val="110"/>
                <w:sz w:val="12"/>
              </w:rPr>
              <w:t>ile</w:t>
            </w:r>
            <w:r w:rsidR="00F87FC8">
              <w:rPr>
                <w:rFonts w:ascii="Arial" w:hAnsi="Arial"/>
                <w:b/>
                <w:color w:val="231F20"/>
                <w:spacing w:val="-8"/>
                <w:w w:val="110"/>
                <w:sz w:val="12"/>
              </w:rPr>
              <w:t xml:space="preserve"> </w:t>
            </w:r>
            <w:r>
              <w:rPr>
                <w:rFonts w:ascii="Arial" w:hAnsi="Arial"/>
                <w:b/>
                <w:color w:val="231F20"/>
                <w:w w:val="110"/>
                <w:sz w:val="12"/>
              </w:rPr>
              <w:t>alım</w:t>
            </w:r>
            <w:r w:rsidR="00F87FC8">
              <w:rPr>
                <w:rFonts w:ascii="Arial" w:hAnsi="Arial"/>
                <w:b/>
                <w:color w:val="231F20"/>
                <w:spacing w:val="-33"/>
                <w:w w:val="110"/>
                <w:sz w:val="12"/>
              </w:rPr>
              <w:t xml:space="preserve"> </w:t>
            </w:r>
            <w:r w:rsidR="00F87FC8">
              <w:rPr>
                <w:rFonts w:ascii="Arial" w:hAnsi="Arial"/>
                <w:b/>
                <w:color w:val="231F20"/>
                <w:w w:val="110"/>
                <w:sz w:val="12"/>
              </w:rPr>
              <w:t xml:space="preserve">heyetleri </w:t>
            </w:r>
            <w:r>
              <w:rPr>
                <w:rFonts w:ascii="Arial" w:hAnsi="Arial"/>
                <w:b/>
                <w:color w:val="231F20"/>
                <w:w w:val="110"/>
                <w:sz w:val="12"/>
              </w:rPr>
              <w:t>yapılması</w:t>
            </w:r>
            <w:r w:rsidR="00F87FC8">
              <w:rPr>
                <w:rFonts w:ascii="Arial" w:hAnsi="Arial"/>
                <w:b/>
                <w:color w:val="231F20"/>
                <w:w w:val="110"/>
                <w:sz w:val="12"/>
              </w:rPr>
              <w:t xml:space="preserve"> hususunda</w:t>
            </w:r>
            <w:r w:rsidR="00F87FC8">
              <w:rPr>
                <w:rFonts w:ascii="Arial" w:hAnsi="Arial"/>
                <w:b/>
                <w:color w:val="231F20"/>
                <w:spacing w:val="1"/>
                <w:w w:val="110"/>
                <w:sz w:val="12"/>
              </w:rPr>
              <w:t xml:space="preserve"> </w:t>
            </w:r>
            <w:r w:rsidR="00F87FC8">
              <w:rPr>
                <w:rFonts w:ascii="Arial" w:hAnsi="Arial"/>
                <w:b/>
                <w:color w:val="231F20"/>
                <w:w w:val="110"/>
                <w:sz w:val="12"/>
              </w:rPr>
              <w:t>sektörle</w:t>
            </w:r>
            <w:r w:rsidR="00F87FC8">
              <w:rPr>
                <w:rFonts w:ascii="Arial" w:hAnsi="Arial"/>
                <w:b/>
                <w:color w:val="231F20"/>
                <w:spacing w:val="-5"/>
                <w:w w:val="110"/>
                <w:sz w:val="12"/>
              </w:rPr>
              <w:t xml:space="preserve"> </w:t>
            </w:r>
            <w:r w:rsidR="00F87FC8">
              <w:rPr>
                <w:rFonts w:ascii="Arial" w:hAnsi="Arial"/>
                <w:b/>
                <w:color w:val="231F20"/>
                <w:w w:val="110"/>
                <w:sz w:val="12"/>
              </w:rPr>
              <w:t>temasta</w:t>
            </w:r>
            <w:r w:rsidR="00F87FC8">
              <w:rPr>
                <w:rFonts w:ascii="Arial" w:hAnsi="Arial"/>
                <w:b/>
                <w:color w:val="231F20"/>
                <w:spacing w:val="-5"/>
                <w:w w:val="110"/>
                <w:sz w:val="12"/>
              </w:rPr>
              <w:t xml:space="preserve"> </w:t>
            </w:r>
            <w:r>
              <w:rPr>
                <w:rFonts w:ascii="Arial" w:hAnsi="Arial"/>
                <w:b/>
                <w:color w:val="231F20"/>
                <w:w w:val="110"/>
                <w:sz w:val="12"/>
              </w:rPr>
              <w:t>bulunulacaktır</w:t>
            </w:r>
            <w:r w:rsidR="00F87FC8">
              <w:rPr>
                <w:rFonts w:ascii="Arial" w:hAnsi="Arial"/>
                <w:b/>
                <w:color w:val="231F20"/>
                <w:w w:val="110"/>
                <w:sz w:val="12"/>
              </w:rPr>
              <w:t>.</w:t>
            </w:r>
          </w:p>
        </w:tc>
        <w:tc>
          <w:tcPr>
            <w:tcW w:w="3571" w:type="dxa"/>
          </w:tcPr>
          <w:p w14:paraId="18864FBF" w14:textId="77777777" w:rsidR="00F87FC8" w:rsidRDefault="00F87FC8" w:rsidP="00A16F78">
            <w:pPr>
              <w:pStyle w:val="TableParagraph"/>
              <w:spacing w:before="5"/>
              <w:rPr>
                <w:rFonts w:ascii="Tahoma"/>
                <w:b/>
                <w:sz w:val="15"/>
              </w:rPr>
            </w:pPr>
          </w:p>
          <w:p w14:paraId="73AE18D1" w14:textId="77777777" w:rsidR="00F87FC8" w:rsidRDefault="00F87FC8" w:rsidP="00A16F78">
            <w:pPr>
              <w:pStyle w:val="TableParagraph"/>
              <w:spacing w:line="295" w:lineRule="auto"/>
              <w:ind w:left="153" w:right="488"/>
              <w:rPr>
                <w:sz w:val="12"/>
              </w:rPr>
            </w:pPr>
            <w:r>
              <w:rPr>
                <w:color w:val="231F20"/>
                <w:sz w:val="12"/>
              </w:rPr>
              <w:t>ABD’de gerçekleştirilen ve bölgenin içerik</w:t>
            </w:r>
            <w:r>
              <w:rPr>
                <w:color w:val="231F20"/>
                <w:spacing w:val="1"/>
                <w:sz w:val="12"/>
              </w:rPr>
              <w:t xml:space="preserve"> </w:t>
            </w:r>
            <w:r>
              <w:rPr>
                <w:color w:val="231F20"/>
                <w:sz w:val="12"/>
              </w:rPr>
              <w:t>eğilimlerini</w:t>
            </w:r>
            <w:r>
              <w:rPr>
                <w:color w:val="231F20"/>
                <w:spacing w:val="-8"/>
                <w:sz w:val="12"/>
              </w:rPr>
              <w:t xml:space="preserve"> </w:t>
            </w:r>
            <w:r>
              <w:rPr>
                <w:color w:val="231F20"/>
                <w:sz w:val="12"/>
              </w:rPr>
              <w:t>belirleyici</w:t>
            </w:r>
            <w:r>
              <w:rPr>
                <w:color w:val="231F20"/>
                <w:spacing w:val="-7"/>
                <w:sz w:val="12"/>
              </w:rPr>
              <w:t xml:space="preserve"> </w:t>
            </w:r>
            <w:r>
              <w:rPr>
                <w:color w:val="231F20"/>
                <w:sz w:val="12"/>
              </w:rPr>
              <w:t>konumdaki</w:t>
            </w:r>
            <w:r>
              <w:rPr>
                <w:color w:val="231F20"/>
                <w:spacing w:val="-7"/>
                <w:sz w:val="12"/>
              </w:rPr>
              <w:t xml:space="preserve"> </w:t>
            </w:r>
            <w:r>
              <w:rPr>
                <w:color w:val="231F20"/>
                <w:sz w:val="12"/>
              </w:rPr>
              <w:t>“Miami</w:t>
            </w:r>
            <w:r>
              <w:rPr>
                <w:color w:val="231F20"/>
                <w:spacing w:val="-7"/>
                <w:sz w:val="12"/>
              </w:rPr>
              <w:t xml:space="preserve"> </w:t>
            </w:r>
            <w:r>
              <w:rPr>
                <w:color w:val="231F20"/>
                <w:sz w:val="12"/>
              </w:rPr>
              <w:t>NATPE”</w:t>
            </w:r>
          </w:p>
          <w:p w14:paraId="78FB003C" w14:textId="77777777" w:rsidR="00F87FC8" w:rsidRDefault="00F87FC8" w:rsidP="00A16F78">
            <w:pPr>
              <w:pStyle w:val="TableParagraph"/>
              <w:spacing w:before="1" w:line="295" w:lineRule="auto"/>
              <w:ind w:left="153" w:right="165"/>
              <w:rPr>
                <w:sz w:val="12"/>
              </w:rPr>
            </w:pPr>
            <w:r>
              <w:rPr>
                <w:color w:val="231F20"/>
                <w:spacing w:val="-1"/>
                <w:sz w:val="12"/>
              </w:rPr>
              <w:t>Fuarına</w:t>
            </w:r>
            <w:r>
              <w:rPr>
                <w:color w:val="231F20"/>
                <w:spacing w:val="-12"/>
                <w:sz w:val="12"/>
              </w:rPr>
              <w:t xml:space="preserve"> </w:t>
            </w:r>
            <w:r>
              <w:rPr>
                <w:color w:val="231F20"/>
                <w:sz w:val="12"/>
              </w:rPr>
              <w:t>milli</w:t>
            </w:r>
            <w:r>
              <w:rPr>
                <w:color w:val="231F20"/>
                <w:spacing w:val="-12"/>
                <w:sz w:val="12"/>
              </w:rPr>
              <w:t xml:space="preserve"> </w:t>
            </w:r>
            <w:r>
              <w:rPr>
                <w:color w:val="231F20"/>
                <w:sz w:val="12"/>
              </w:rPr>
              <w:t>katılım</w:t>
            </w:r>
            <w:r>
              <w:rPr>
                <w:color w:val="231F20"/>
                <w:spacing w:val="-11"/>
                <w:sz w:val="12"/>
              </w:rPr>
              <w:t xml:space="preserve"> </w:t>
            </w:r>
            <w:r>
              <w:rPr>
                <w:color w:val="231F20"/>
                <w:sz w:val="12"/>
              </w:rPr>
              <w:t>ile</w:t>
            </w:r>
            <w:r>
              <w:rPr>
                <w:color w:val="231F20"/>
                <w:spacing w:val="-12"/>
                <w:sz w:val="12"/>
              </w:rPr>
              <w:t xml:space="preserve"> </w:t>
            </w:r>
            <w:r>
              <w:rPr>
                <w:color w:val="231F20"/>
                <w:sz w:val="12"/>
              </w:rPr>
              <w:t>iştirakin</w:t>
            </w:r>
            <w:r>
              <w:rPr>
                <w:color w:val="231F20"/>
                <w:spacing w:val="-12"/>
                <w:sz w:val="12"/>
              </w:rPr>
              <w:t xml:space="preserve"> </w:t>
            </w:r>
            <w:r>
              <w:rPr>
                <w:color w:val="231F20"/>
                <w:sz w:val="12"/>
              </w:rPr>
              <w:t>Desteklenmesinin</w:t>
            </w:r>
            <w:r>
              <w:rPr>
                <w:color w:val="231F20"/>
                <w:spacing w:val="-11"/>
                <w:sz w:val="12"/>
              </w:rPr>
              <w:t xml:space="preserve"> </w:t>
            </w:r>
            <w:r>
              <w:rPr>
                <w:color w:val="231F20"/>
                <w:sz w:val="12"/>
              </w:rPr>
              <w:t>yanı</w:t>
            </w:r>
            <w:r>
              <w:rPr>
                <w:color w:val="231F20"/>
                <w:spacing w:val="-39"/>
                <w:sz w:val="12"/>
              </w:rPr>
              <w:t xml:space="preserve"> </w:t>
            </w:r>
            <w:r>
              <w:rPr>
                <w:color w:val="231F20"/>
                <w:sz w:val="12"/>
              </w:rPr>
              <w:t>sıra</w:t>
            </w:r>
            <w:r>
              <w:rPr>
                <w:color w:val="231F20"/>
                <w:spacing w:val="-10"/>
                <w:sz w:val="12"/>
              </w:rPr>
              <w:t xml:space="preserve"> </w:t>
            </w:r>
            <w:r>
              <w:rPr>
                <w:color w:val="231F20"/>
                <w:sz w:val="12"/>
              </w:rPr>
              <w:t>“MIP</w:t>
            </w:r>
            <w:r>
              <w:rPr>
                <w:color w:val="231F20"/>
                <w:spacing w:val="-10"/>
                <w:sz w:val="12"/>
              </w:rPr>
              <w:t xml:space="preserve"> </w:t>
            </w:r>
            <w:r>
              <w:rPr>
                <w:color w:val="231F20"/>
                <w:sz w:val="12"/>
              </w:rPr>
              <w:t>Cancun</w:t>
            </w:r>
            <w:r>
              <w:rPr>
                <w:color w:val="231F20"/>
                <w:spacing w:val="-9"/>
                <w:sz w:val="12"/>
              </w:rPr>
              <w:t xml:space="preserve"> </w:t>
            </w:r>
            <w:r>
              <w:rPr>
                <w:color w:val="231F20"/>
                <w:sz w:val="12"/>
              </w:rPr>
              <w:t>B2B”</w:t>
            </w:r>
            <w:r>
              <w:rPr>
                <w:color w:val="231F20"/>
                <w:spacing w:val="-10"/>
                <w:sz w:val="12"/>
              </w:rPr>
              <w:t xml:space="preserve"> </w:t>
            </w:r>
            <w:r>
              <w:rPr>
                <w:color w:val="231F20"/>
                <w:sz w:val="12"/>
              </w:rPr>
              <w:t>Fuarına</w:t>
            </w:r>
            <w:r>
              <w:rPr>
                <w:color w:val="231F20"/>
                <w:spacing w:val="-9"/>
                <w:sz w:val="12"/>
              </w:rPr>
              <w:t xml:space="preserve"> </w:t>
            </w:r>
            <w:r>
              <w:rPr>
                <w:color w:val="231F20"/>
                <w:sz w:val="12"/>
              </w:rPr>
              <w:t>sektörümüzün</w:t>
            </w:r>
            <w:r>
              <w:rPr>
                <w:color w:val="231F20"/>
                <w:spacing w:val="-10"/>
                <w:sz w:val="12"/>
              </w:rPr>
              <w:t xml:space="preserve"> </w:t>
            </w:r>
            <w:r>
              <w:rPr>
                <w:color w:val="231F20"/>
                <w:sz w:val="12"/>
              </w:rPr>
              <w:t>düzenli</w:t>
            </w:r>
            <w:r>
              <w:rPr>
                <w:color w:val="231F20"/>
                <w:spacing w:val="1"/>
                <w:sz w:val="12"/>
              </w:rPr>
              <w:t xml:space="preserve"> </w:t>
            </w:r>
            <w:r>
              <w:rPr>
                <w:color w:val="231F20"/>
                <w:spacing w:val="-1"/>
                <w:sz w:val="12"/>
              </w:rPr>
              <w:t xml:space="preserve">katılımının önemine ilişkin </w:t>
            </w:r>
            <w:r>
              <w:rPr>
                <w:color w:val="231F20"/>
                <w:sz w:val="12"/>
              </w:rPr>
              <w:t>sektörle istişarelerin</w:t>
            </w:r>
            <w:r>
              <w:rPr>
                <w:color w:val="231F20"/>
                <w:spacing w:val="1"/>
                <w:sz w:val="12"/>
              </w:rPr>
              <w:t xml:space="preserve"> </w:t>
            </w:r>
            <w:r>
              <w:rPr>
                <w:color w:val="231F20"/>
                <w:spacing w:val="-1"/>
                <w:sz w:val="12"/>
              </w:rPr>
              <w:t>yapılması</w:t>
            </w:r>
            <w:r>
              <w:rPr>
                <w:color w:val="231F20"/>
                <w:spacing w:val="-12"/>
                <w:sz w:val="12"/>
              </w:rPr>
              <w:t xml:space="preserve"> </w:t>
            </w:r>
            <w:r>
              <w:rPr>
                <w:color w:val="231F20"/>
                <w:spacing w:val="-1"/>
                <w:sz w:val="12"/>
              </w:rPr>
              <w:t>amaçlanmaktadır.</w:t>
            </w:r>
          </w:p>
          <w:p w14:paraId="5044F6CE" w14:textId="77777777" w:rsidR="00F87FC8" w:rsidRDefault="00F87FC8" w:rsidP="00A16F78">
            <w:pPr>
              <w:pStyle w:val="TableParagraph"/>
              <w:spacing w:before="1"/>
              <w:rPr>
                <w:rFonts w:ascii="Tahoma"/>
                <w:b/>
                <w:sz w:val="15"/>
              </w:rPr>
            </w:pPr>
          </w:p>
          <w:p w14:paraId="00BD242B" w14:textId="77777777" w:rsidR="00F87FC8" w:rsidRDefault="00F87FC8" w:rsidP="00A16F78">
            <w:pPr>
              <w:pStyle w:val="TableParagraph"/>
              <w:spacing w:before="1" w:line="295" w:lineRule="auto"/>
              <w:ind w:left="153" w:right="180"/>
              <w:rPr>
                <w:sz w:val="12"/>
              </w:rPr>
            </w:pPr>
            <w:r>
              <w:rPr>
                <w:color w:val="231F20"/>
                <w:w w:val="95"/>
                <w:sz w:val="12"/>
              </w:rPr>
              <w:t>Ayrıca Brezilya ile sektörel alım ve ticaret heyetleri</w:t>
            </w:r>
            <w:r>
              <w:rPr>
                <w:color w:val="231F20"/>
                <w:spacing w:val="1"/>
                <w:w w:val="95"/>
                <w:sz w:val="12"/>
              </w:rPr>
              <w:t xml:space="preserve"> </w:t>
            </w:r>
            <w:r>
              <w:rPr>
                <w:color w:val="231F20"/>
                <w:spacing w:val="-1"/>
                <w:sz w:val="12"/>
              </w:rPr>
              <w:t>yapılması</w:t>
            </w:r>
            <w:r>
              <w:rPr>
                <w:color w:val="231F20"/>
                <w:spacing w:val="-11"/>
                <w:sz w:val="12"/>
              </w:rPr>
              <w:t xml:space="preserve"> </w:t>
            </w:r>
            <w:r>
              <w:rPr>
                <w:color w:val="231F20"/>
                <w:spacing w:val="-1"/>
                <w:sz w:val="12"/>
              </w:rPr>
              <w:t>imkânlarının</w:t>
            </w:r>
            <w:r>
              <w:rPr>
                <w:color w:val="231F20"/>
                <w:spacing w:val="-10"/>
                <w:sz w:val="12"/>
              </w:rPr>
              <w:t xml:space="preserve"> </w:t>
            </w:r>
            <w:r>
              <w:rPr>
                <w:color w:val="231F20"/>
                <w:spacing w:val="-1"/>
                <w:sz w:val="12"/>
              </w:rPr>
              <w:t>araştırılması</w:t>
            </w:r>
            <w:r>
              <w:rPr>
                <w:color w:val="231F20"/>
                <w:spacing w:val="-10"/>
                <w:sz w:val="12"/>
              </w:rPr>
              <w:t xml:space="preserve"> </w:t>
            </w:r>
            <w:r>
              <w:rPr>
                <w:color w:val="231F20"/>
                <w:sz w:val="12"/>
              </w:rPr>
              <w:t>amaçlanmaktadır.</w:t>
            </w:r>
          </w:p>
        </w:tc>
        <w:tc>
          <w:tcPr>
            <w:tcW w:w="1573" w:type="dxa"/>
          </w:tcPr>
          <w:p w14:paraId="7321253D" w14:textId="77777777" w:rsidR="00F87FC8" w:rsidRDefault="00F87FC8" w:rsidP="00A16F78">
            <w:pPr>
              <w:pStyle w:val="TableParagraph"/>
              <w:rPr>
                <w:rFonts w:ascii="Tahoma"/>
                <w:b/>
                <w:sz w:val="16"/>
              </w:rPr>
            </w:pPr>
          </w:p>
          <w:p w14:paraId="599E8806" w14:textId="77777777" w:rsidR="00F87FC8" w:rsidRDefault="00F87FC8" w:rsidP="00A16F78">
            <w:pPr>
              <w:pStyle w:val="TableParagraph"/>
              <w:rPr>
                <w:rFonts w:ascii="Tahoma"/>
                <w:b/>
                <w:sz w:val="16"/>
              </w:rPr>
            </w:pPr>
          </w:p>
          <w:p w14:paraId="31D54518" w14:textId="77777777" w:rsidR="00F87FC8" w:rsidRDefault="00F87FC8" w:rsidP="00A16F78">
            <w:pPr>
              <w:pStyle w:val="TableParagraph"/>
              <w:spacing w:before="7"/>
              <w:rPr>
                <w:rFonts w:ascii="Tahoma"/>
                <w:b/>
                <w:sz w:val="21"/>
              </w:rPr>
            </w:pPr>
          </w:p>
          <w:p w14:paraId="5DC8674F"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C302760" w14:textId="77777777" w:rsidR="00F87FC8" w:rsidRDefault="00F87FC8" w:rsidP="00A16F78">
            <w:pPr>
              <w:pStyle w:val="TableParagraph"/>
              <w:rPr>
                <w:rFonts w:ascii="Tahoma"/>
                <w:b/>
                <w:sz w:val="15"/>
              </w:rPr>
            </w:pPr>
          </w:p>
          <w:p w14:paraId="0E637A60" w14:textId="77777777" w:rsidR="00F87FC8" w:rsidRDefault="00F87FC8" w:rsidP="00A16F78">
            <w:pPr>
              <w:pStyle w:val="TableParagraph"/>
              <w:ind w:left="149" w:right="111"/>
              <w:jc w:val="center"/>
              <w:rPr>
                <w:rFonts w:ascii="Arial" w:hAnsi="Arial"/>
                <w:b/>
                <w:sz w:val="12"/>
              </w:rPr>
            </w:pPr>
          </w:p>
        </w:tc>
        <w:tc>
          <w:tcPr>
            <w:tcW w:w="1586" w:type="dxa"/>
          </w:tcPr>
          <w:p w14:paraId="195A68F4" w14:textId="77777777" w:rsidR="00F87FC8" w:rsidRDefault="00F87FC8" w:rsidP="00A16F78">
            <w:pPr>
              <w:pStyle w:val="TableParagraph"/>
              <w:rPr>
                <w:rFonts w:ascii="Tahoma"/>
                <w:b/>
                <w:sz w:val="16"/>
              </w:rPr>
            </w:pPr>
          </w:p>
          <w:p w14:paraId="3C791555" w14:textId="77777777" w:rsidR="00F87FC8" w:rsidRPr="00127981" w:rsidRDefault="00F87FC8" w:rsidP="00A16F78"/>
          <w:p w14:paraId="0C343CAB" w14:textId="77777777" w:rsidR="00F87FC8" w:rsidRDefault="00F87FC8" w:rsidP="00A16F78"/>
          <w:p w14:paraId="4B0816FB" w14:textId="77777777" w:rsidR="00F87FC8" w:rsidRPr="00127981"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10667121" w14:textId="77777777" w:rsidR="00F87FC8" w:rsidRDefault="00F87FC8" w:rsidP="00A16F78">
            <w:pPr>
              <w:pStyle w:val="TableParagraph"/>
              <w:rPr>
                <w:rFonts w:ascii="Tahoma"/>
                <w:b/>
                <w:sz w:val="16"/>
              </w:rPr>
            </w:pPr>
          </w:p>
          <w:p w14:paraId="450EBF94" w14:textId="77777777" w:rsidR="00F87FC8" w:rsidRDefault="00F87FC8" w:rsidP="00A16F78">
            <w:pPr>
              <w:pStyle w:val="TableParagraph"/>
              <w:rPr>
                <w:rFonts w:ascii="Tahoma"/>
                <w:b/>
                <w:sz w:val="16"/>
              </w:rPr>
            </w:pPr>
          </w:p>
          <w:p w14:paraId="61D85A45" w14:textId="77777777" w:rsidR="00F87FC8" w:rsidRDefault="00F87FC8" w:rsidP="00A16F78">
            <w:pPr>
              <w:pStyle w:val="TableParagraph"/>
              <w:rPr>
                <w:rFonts w:ascii="Tahoma"/>
                <w:b/>
                <w:sz w:val="16"/>
              </w:rPr>
            </w:pPr>
          </w:p>
          <w:p w14:paraId="440BEA2C" w14:textId="77777777" w:rsidR="00F87FC8" w:rsidRDefault="00F87FC8" w:rsidP="00A16F78">
            <w:pPr>
              <w:pStyle w:val="TableParagraph"/>
              <w:rPr>
                <w:rFonts w:ascii="Tahoma"/>
                <w:b/>
                <w:sz w:val="16"/>
              </w:rPr>
            </w:pPr>
          </w:p>
          <w:p w14:paraId="18238369" w14:textId="77777777" w:rsidR="00F87FC8" w:rsidRDefault="00F87FC8" w:rsidP="00A16F78">
            <w:pPr>
              <w:pStyle w:val="TableParagraph"/>
              <w:spacing w:before="8"/>
              <w:rPr>
                <w:rFonts w:ascii="Tahoma"/>
                <w:b/>
                <w:sz w:val="12"/>
              </w:rPr>
            </w:pPr>
          </w:p>
          <w:p w14:paraId="25751C6D"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097016C3" w14:textId="77777777" w:rsidTr="00A16F78">
        <w:trPr>
          <w:trHeight w:val="1103"/>
        </w:trPr>
        <w:tc>
          <w:tcPr>
            <w:tcW w:w="1006" w:type="dxa"/>
          </w:tcPr>
          <w:p w14:paraId="0A4580E6" w14:textId="77777777" w:rsidR="00F87FC8" w:rsidRDefault="00F87FC8" w:rsidP="00A16F78">
            <w:pPr>
              <w:pStyle w:val="TableParagraph"/>
              <w:rPr>
                <w:rFonts w:ascii="Tahoma"/>
                <w:b/>
                <w:sz w:val="24"/>
              </w:rPr>
            </w:pPr>
          </w:p>
          <w:p w14:paraId="276EBFB6" w14:textId="03EABA63" w:rsidR="00F87FC8" w:rsidRDefault="00F87FC8" w:rsidP="00A16F78">
            <w:pPr>
              <w:pStyle w:val="TableParagraph"/>
              <w:spacing w:before="167"/>
              <w:ind w:left="273"/>
              <w:rPr>
                <w:rFonts w:ascii="Arial"/>
                <w:b/>
                <w:sz w:val="18"/>
              </w:rPr>
            </w:pPr>
            <w:r>
              <w:rPr>
                <w:rFonts w:ascii="Arial"/>
                <w:b/>
                <w:color w:val="2868B2"/>
                <w:w w:val="110"/>
                <w:sz w:val="18"/>
              </w:rPr>
              <w:t>3.4.</w:t>
            </w:r>
            <w:r w:rsidR="00F00361">
              <w:rPr>
                <w:rFonts w:ascii="Arial"/>
                <w:b/>
                <w:color w:val="2868B2"/>
                <w:w w:val="110"/>
                <w:sz w:val="18"/>
              </w:rPr>
              <w:t>3</w:t>
            </w:r>
          </w:p>
        </w:tc>
        <w:tc>
          <w:tcPr>
            <w:tcW w:w="2480" w:type="dxa"/>
          </w:tcPr>
          <w:p w14:paraId="5EBD7FE2" w14:textId="77777777" w:rsidR="00F87FC8" w:rsidRDefault="00F87FC8" w:rsidP="00A16F78">
            <w:pPr>
              <w:pStyle w:val="TableParagraph"/>
              <w:spacing w:before="1"/>
              <w:rPr>
                <w:rFonts w:ascii="Tahoma"/>
                <w:b/>
                <w:sz w:val="23"/>
              </w:rPr>
            </w:pPr>
          </w:p>
          <w:p w14:paraId="26DFE7FB" w14:textId="77777777" w:rsidR="00F87FC8" w:rsidRDefault="00F87FC8" w:rsidP="00A16F78">
            <w:pPr>
              <w:pStyle w:val="TableParagraph"/>
              <w:spacing w:before="1" w:line="312" w:lineRule="auto"/>
              <w:ind w:left="71" w:right="437"/>
              <w:jc w:val="both"/>
              <w:rPr>
                <w:rFonts w:ascii="Arial" w:hAnsi="Arial"/>
                <w:b/>
                <w:sz w:val="12"/>
              </w:rPr>
            </w:pPr>
            <w:r>
              <w:rPr>
                <w:rFonts w:ascii="Arial" w:hAnsi="Arial"/>
                <w:b/>
                <w:color w:val="231F20"/>
                <w:w w:val="110"/>
                <w:sz w:val="12"/>
              </w:rPr>
              <w:t>Portekizce dublaj maliyetlerine</w:t>
            </w:r>
            <w:r>
              <w:rPr>
                <w:rFonts w:ascii="Arial" w:hAnsi="Arial"/>
                <w:b/>
                <w:color w:val="231F20"/>
                <w:spacing w:val="-34"/>
                <w:w w:val="110"/>
                <w:sz w:val="12"/>
              </w:rPr>
              <w:t xml:space="preserve"> </w:t>
            </w:r>
            <w:r>
              <w:rPr>
                <w:rFonts w:ascii="Arial" w:hAnsi="Arial"/>
                <w:b/>
                <w:color w:val="231F20"/>
                <w:spacing w:val="-1"/>
                <w:w w:val="110"/>
                <w:sz w:val="12"/>
              </w:rPr>
              <w:t xml:space="preserve">sağlanan desteklerin </w:t>
            </w:r>
            <w:r w:rsidR="0012441B">
              <w:rPr>
                <w:rFonts w:ascii="Arial" w:hAnsi="Arial"/>
                <w:b/>
                <w:color w:val="231F20"/>
                <w:spacing w:val="-1"/>
                <w:w w:val="110"/>
                <w:sz w:val="12"/>
              </w:rPr>
              <w:t>artırılması</w:t>
            </w:r>
            <w:r>
              <w:rPr>
                <w:rFonts w:ascii="Arial" w:hAnsi="Arial"/>
                <w:b/>
                <w:color w:val="231F20"/>
                <w:spacing w:val="-34"/>
                <w:w w:val="110"/>
                <w:sz w:val="12"/>
              </w:rPr>
              <w:t xml:space="preserve"> </w:t>
            </w:r>
            <w:r>
              <w:rPr>
                <w:rFonts w:ascii="Arial" w:hAnsi="Arial"/>
                <w:b/>
                <w:color w:val="231F20"/>
                <w:w w:val="110"/>
                <w:sz w:val="12"/>
              </w:rPr>
              <w:t>değerlendirilecektir.</w:t>
            </w:r>
          </w:p>
        </w:tc>
        <w:tc>
          <w:tcPr>
            <w:tcW w:w="3571" w:type="dxa"/>
          </w:tcPr>
          <w:p w14:paraId="76D34AB8" w14:textId="77777777" w:rsidR="00F87FC8" w:rsidRDefault="00F87FC8" w:rsidP="00A16F78">
            <w:pPr>
              <w:pStyle w:val="TableParagraph"/>
              <w:spacing w:before="2"/>
              <w:rPr>
                <w:rFonts w:ascii="Tahoma"/>
                <w:b/>
                <w:sz w:val="15"/>
              </w:rPr>
            </w:pPr>
          </w:p>
          <w:p w14:paraId="22E65A13" w14:textId="77777777" w:rsidR="00F87FC8" w:rsidRDefault="00F87FC8" w:rsidP="00A16F78">
            <w:pPr>
              <w:pStyle w:val="TableParagraph"/>
              <w:spacing w:before="1" w:line="295" w:lineRule="auto"/>
              <w:ind w:left="153" w:right="133"/>
              <w:rPr>
                <w:sz w:val="12"/>
              </w:rPr>
            </w:pPr>
            <w:r>
              <w:rPr>
                <w:color w:val="231F20"/>
                <w:spacing w:val="-1"/>
                <w:sz w:val="12"/>
              </w:rPr>
              <w:t>Brezilya</w:t>
            </w:r>
            <w:r>
              <w:rPr>
                <w:color w:val="231F20"/>
                <w:spacing w:val="-12"/>
                <w:sz w:val="12"/>
              </w:rPr>
              <w:t xml:space="preserve"> </w:t>
            </w:r>
            <w:r>
              <w:rPr>
                <w:color w:val="231F20"/>
                <w:spacing w:val="-1"/>
                <w:sz w:val="12"/>
              </w:rPr>
              <w:t>pazarına</w:t>
            </w:r>
            <w:r>
              <w:rPr>
                <w:color w:val="231F20"/>
                <w:spacing w:val="-11"/>
                <w:sz w:val="12"/>
              </w:rPr>
              <w:t xml:space="preserve"> </w:t>
            </w:r>
            <w:r>
              <w:rPr>
                <w:color w:val="231F20"/>
                <w:spacing w:val="-1"/>
                <w:sz w:val="12"/>
              </w:rPr>
              <w:t>yönelik</w:t>
            </w:r>
            <w:r>
              <w:rPr>
                <w:color w:val="231F20"/>
                <w:spacing w:val="-12"/>
                <w:sz w:val="12"/>
              </w:rPr>
              <w:t xml:space="preserve"> </w:t>
            </w:r>
            <w:r>
              <w:rPr>
                <w:color w:val="231F20"/>
                <w:spacing w:val="-1"/>
                <w:sz w:val="12"/>
              </w:rPr>
              <w:t>olarak</w:t>
            </w:r>
            <w:r>
              <w:rPr>
                <w:color w:val="231F20"/>
                <w:spacing w:val="-11"/>
                <w:sz w:val="12"/>
              </w:rPr>
              <w:t xml:space="preserve"> </w:t>
            </w:r>
            <w:r>
              <w:rPr>
                <w:color w:val="231F20"/>
                <w:spacing w:val="-1"/>
                <w:sz w:val="12"/>
              </w:rPr>
              <w:t>dizi/film</w:t>
            </w:r>
            <w:r>
              <w:rPr>
                <w:color w:val="231F20"/>
                <w:spacing w:val="-11"/>
                <w:sz w:val="12"/>
              </w:rPr>
              <w:t xml:space="preserve"> </w:t>
            </w:r>
            <w:r>
              <w:rPr>
                <w:color w:val="231F20"/>
                <w:sz w:val="12"/>
              </w:rPr>
              <w:t>sektörümüzde</w:t>
            </w:r>
            <w:r>
              <w:rPr>
                <w:color w:val="231F20"/>
                <w:spacing w:val="-40"/>
                <w:sz w:val="12"/>
              </w:rPr>
              <w:t xml:space="preserve"> </w:t>
            </w:r>
            <w:r>
              <w:rPr>
                <w:color w:val="231F20"/>
                <w:sz w:val="12"/>
              </w:rPr>
              <w:t>birim maliyetlerin yükselmesine neden olan dublaj</w:t>
            </w:r>
            <w:r>
              <w:rPr>
                <w:color w:val="231F20"/>
                <w:spacing w:val="1"/>
                <w:sz w:val="12"/>
              </w:rPr>
              <w:t xml:space="preserve"> </w:t>
            </w:r>
            <w:r>
              <w:rPr>
                <w:color w:val="231F20"/>
                <w:spacing w:val="-1"/>
                <w:sz w:val="12"/>
              </w:rPr>
              <w:t xml:space="preserve">maliyetlerinin </w:t>
            </w:r>
            <w:r>
              <w:rPr>
                <w:color w:val="231F20"/>
                <w:sz w:val="12"/>
              </w:rPr>
              <w:t>daha fazla desteklenmesi</w:t>
            </w:r>
            <w:r>
              <w:rPr>
                <w:color w:val="231F20"/>
                <w:spacing w:val="1"/>
                <w:sz w:val="12"/>
              </w:rPr>
              <w:t xml:space="preserve"> </w:t>
            </w:r>
            <w:r>
              <w:rPr>
                <w:color w:val="231F20"/>
                <w:sz w:val="12"/>
              </w:rPr>
              <w:t>amaçlanmaktadır.</w:t>
            </w:r>
          </w:p>
        </w:tc>
        <w:tc>
          <w:tcPr>
            <w:tcW w:w="1573" w:type="dxa"/>
          </w:tcPr>
          <w:p w14:paraId="7A1A4DA9" w14:textId="77777777" w:rsidR="00F87FC8" w:rsidRDefault="00F87FC8" w:rsidP="00A16F78">
            <w:pPr>
              <w:pStyle w:val="TableParagraph"/>
              <w:rPr>
                <w:rFonts w:ascii="Tahoma"/>
                <w:b/>
                <w:sz w:val="16"/>
              </w:rPr>
            </w:pPr>
          </w:p>
          <w:p w14:paraId="5E224687" w14:textId="77777777" w:rsidR="00F87FC8" w:rsidRDefault="00F87FC8" w:rsidP="00A16F78">
            <w:pPr>
              <w:pStyle w:val="TableParagraph"/>
              <w:spacing w:before="9"/>
              <w:rPr>
                <w:rFonts w:ascii="Tahoma"/>
                <w:b/>
                <w:sz w:val="13"/>
              </w:rPr>
            </w:pPr>
          </w:p>
          <w:p w14:paraId="63F885E1"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86" w:type="dxa"/>
          </w:tcPr>
          <w:p w14:paraId="5034E49A" w14:textId="77777777" w:rsidR="00F87FC8" w:rsidRDefault="00F87FC8" w:rsidP="00A16F78">
            <w:pPr>
              <w:pStyle w:val="TableParagraph"/>
              <w:rPr>
                <w:rFonts w:ascii="Tahoma"/>
                <w:b/>
                <w:sz w:val="16"/>
              </w:rPr>
            </w:pPr>
          </w:p>
          <w:p w14:paraId="1832B5F3" w14:textId="77777777" w:rsidR="00F87FC8" w:rsidRDefault="00F87FC8" w:rsidP="00A16F78"/>
          <w:p w14:paraId="6C7AE21F" w14:textId="77777777" w:rsidR="00F87FC8" w:rsidRPr="00127981" w:rsidRDefault="00F87FC8" w:rsidP="00A16F78">
            <w:pPr>
              <w:jc w:val="center"/>
            </w:pPr>
            <w:r>
              <w:t>-</w:t>
            </w:r>
          </w:p>
        </w:tc>
        <w:tc>
          <w:tcPr>
            <w:tcW w:w="1270" w:type="dxa"/>
          </w:tcPr>
          <w:p w14:paraId="4141BDF7" w14:textId="77777777" w:rsidR="00F87FC8" w:rsidRDefault="00F87FC8" w:rsidP="00A16F78">
            <w:pPr>
              <w:pStyle w:val="TableParagraph"/>
              <w:rPr>
                <w:rFonts w:ascii="Tahoma"/>
                <w:b/>
                <w:sz w:val="16"/>
              </w:rPr>
            </w:pPr>
          </w:p>
          <w:p w14:paraId="12218C91" w14:textId="77777777" w:rsidR="00F87FC8" w:rsidRDefault="00F87FC8" w:rsidP="00A16F78">
            <w:pPr>
              <w:pStyle w:val="TableParagraph"/>
              <w:rPr>
                <w:rFonts w:ascii="Tahoma"/>
                <w:b/>
              </w:rPr>
            </w:pPr>
          </w:p>
          <w:p w14:paraId="2C1A565E"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71270F55" w14:textId="77777777" w:rsidTr="00A16F78">
        <w:trPr>
          <w:trHeight w:val="4675"/>
        </w:trPr>
        <w:tc>
          <w:tcPr>
            <w:tcW w:w="1006" w:type="dxa"/>
          </w:tcPr>
          <w:p w14:paraId="2C25FCAD" w14:textId="77777777" w:rsidR="00F87FC8" w:rsidRDefault="00F87FC8" w:rsidP="00A16F78">
            <w:pPr>
              <w:pStyle w:val="TableParagraph"/>
              <w:rPr>
                <w:rFonts w:ascii="Tahoma"/>
                <w:b/>
                <w:sz w:val="24"/>
              </w:rPr>
            </w:pPr>
          </w:p>
          <w:p w14:paraId="485B376A" w14:textId="77777777" w:rsidR="00F87FC8" w:rsidRDefault="00F87FC8" w:rsidP="00A16F78">
            <w:pPr>
              <w:pStyle w:val="TableParagraph"/>
              <w:rPr>
                <w:rFonts w:ascii="Tahoma"/>
                <w:b/>
                <w:sz w:val="24"/>
              </w:rPr>
            </w:pPr>
          </w:p>
          <w:p w14:paraId="6E69AAAE" w14:textId="77777777" w:rsidR="00F87FC8" w:rsidRDefault="00F87FC8" w:rsidP="00A16F78">
            <w:pPr>
              <w:pStyle w:val="TableParagraph"/>
              <w:rPr>
                <w:rFonts w:ascii="Tahoma"/>
                <w:b/>
                <w:sz w:val="24"/>
              </w:rPr>
            </w:pPr>
          </w:p>
          <w:p w14:paraId="66C5D8DC" w14:textId="77777777" w:rsidR="00F87FC8" w:rsidRDefault="00F87FC8" w:rsidP="00A16F78">
            <w:pPr>
              <w:pStyle w:val="TableParagraph"/>
              <w:rPr>
                <w:rFonts w:ascii="Tahoma"/>
                <w:b/>
                <w:sz w:val="24"/>
              </w:rPr>
            </w:pPr>
          </w:p>
          <w:p w14:paraId="4F1D4F4E" w14:textId="77777777" w:rsidR="00F87FC8" w:rsidRDefault="00F87FC8" w:rsidP="00A16F78">
            <w:pPr>
              <w:pStyle w:val="TableParagraph"/>
              <w:rPr>
                <w:rFonts w:ascii="Tahoma"/>
                <w:b/>
                <w:sz w:val="24"/>
              </w:rPr>
            </w:pPr>
          </w:p>
          <w:p w14:paraId="327845F1" w14:textId="77777777" w:rsidR="00F87FC8" w:rsidRDefault="00F87FC8" w:rsidP="00A16F78">
            <w:pPr>
              <w:pStyle w:val="TableParagraph"/>
              <w:rPr>
                <w:rFonts w:ascii="Tahoma"/>
                <w:b/>
                <w:sz w:val="24"/>
              </w:rPr>
            </w:pPr>
          </w:p>
          <w:p w14:paraId="4B2009E3" w14:textId="77777777" w:rsidR="00F87FC8" w:rsidRDefault="00F87FC8" w:rsidP="00A16F78">
            <w:pPr>
              <w:pStyle w:val="TableParagraph"/>
              <w:rPr>
                <w:rFonts w:ascii="Tahoma"/>
                <w:b/>
                <w:sz w:val="24"/>
              </w:rPr>
            </w:pPr>
          </w:p>
          <w:p w14:paraId="2728336A" w14:textId="77777777" w:rsidR="00F87FC8" w:rsidRDefault="00F87FC8" w:rsidP="00A16F78">
            <w:pPr>
              <w:pStyle w:val="TableParagraph"/>
              <w:rPr>
                <w:rFonts w:ascii="Tahoma"/>
                <w:b/>
                <w:sz w:val="20"/>
              </w:rPr>
            </w:pPr>
          </w:p>
          <w:p w14:paraId="4C493D34" w14:textId="30BEDC74" w:rsidR="00F87FC8" w:rsidRDefault="00F87FC8" w:rsidP="00A16F78">
            <w:pPr>
              <w:pStyle w:val="TableParagraph"/>
              <w:ind w:left="281"/>
              <w:rPr>
                <w:rFonts w:ascii="Arial"/>
                <w:b/>
                <w:sz w:val="18"/>
              </w:rPr>
            </w:pPr>
            <w:r>
              <w:rPr>
                <w:rFonts w:ascii="Arial"/>
                <w:b/>
                <w:color w:val="2868B2"/>
                <w:w w:val="105"/>
                <w:sz w:val="18"/>
              </w:rPr>
              <w:t>3.4.</w:t>
            </w:r>
            <w:r w:rsidR="00F00361">
              <w:rPr>
                <w:rFonts w:ascii="Arial"/>
                <w:b/>
                <w:color w:val="2868B2"/>
                <w:w w:val="105"/>
                <w:sz w:val="18"/>
              </w:rPr>
              <w:t>4</w:t>
            </w:r>
          </w:p>
        </w:tc>
        <w:tc>
          <w:tcPr>
            <w:tcW w:w="2480" w:type="dxa"/>
          </w:tcPr>
          <w:p w14:paraId="30BDC99C" w14:textId="77777777" w:rsidR="00F87FC8" w:rsidRDefault="00F87FC8" w:rsidP="00A16F78">
            <w:pPr>
              <w:pStyle w:val="TableParagraph"/>
              <w:rPr>
                <w:rFonts w:ascii="Tahoma"/>
                <w:b/>
                <w:sz w:val="16"/>
              </w:rPr>
            </w:pPr>
          </w:p>
          <w:p w14:paraId="7BEC37B7" w14:textId="77777777" w:rsidR="00F87FC8" w:rsidRDefault="00F87FC8" w:rsidP="00A16F78">
            <w:pPr>
              <w:pStyle w:val="TableParagraph"/>
              <w:rPr>
                <w:rFonts w:ascii="Tahoma"/>
                <w:b/>
                <w:sz w:val="16"/>
              </w:rPr>
            </w:pPr>
          </w:p>
          <w:p w14:paraId="302263B6" w14:textId="77777777" w:rsidR="00F87FC8" w:rsidRDefault="00F87FC8" w:rsidP="00A16F78">
            <w:pPr>
              <w:pStyle w:val="TableParagraph"/>
              <w:rPr>
                <w:rFonts w:ascii="Tahoma"/>
                <w:b/>
                <w:sz w:val="16"/>
              </w:rPr>
            </w:pPr>
          </w:p>
          <w:p w14:paraId="32581D40" w14:textId="77777777" w:rsidR="00F87FC8" w:rsidRDefault="00F87FC8" w:rsidP="00A16F78">
            <w:pPr>
              <w:pStyle w:val="TableParagraph"/>
              <w:rPr>
                <w:rFonts w:ascii="Tahoma"/>
                <w:b/>
                <w:sz w:val="16"/>
              </w:rPr>
            </w:pPr>
          </w:p>
          <w:p w14:paraId="7966FBCF" w14:textId="77777777" w:rsidR="00F87FC8" w:rsidRDefault="00F87FC8" w:rsidP="00A16F78">
            <w:pPr>
              <w:pStyle w:val="TableParagraph"/>
              <w:rPr>
                <w:rFonts w:ascii="Tahoma"/>
                <w:b/>
                <w:sz w:val="16"/>
              </w:rPr>
            </w:pPr>
          </w:p>
          <w:p w14:paraId="7ED7330D" w14:textId="77777777" w:rsidR="00F87FC8" w:rsidRDefault="00F87FC8" w:rsidP="00A16F78">
            <w:pPr>
              <w:pStyle w:val="TableParagraph"/>
              <w:rPr>
                <w:rFonts w:ascii="Tahoma"/>
                <w:b/>
                <w:sz w:val="16"/>
              </w:rPr>
            </w:pPr>
          </w:p>
          <w:p w14:paraId="20CE677F" w14:textId="77777777" w:rsidR="00F87FC8" w:rsidRDefault="00F87FC8" w:rsidP="00A16F78">
            <w:pPr>
              <w:pStyle w:val="TableParagraph"/>
              <w:rPr>
                <w:rFonts w:ascii="Tahoma"/>
                <w:b/>
                <w:sz w:val="16"/>
              </w:rPr>
            </w:pPr>
          </w:p>
          <w:p w14:paraId="29652AA9" w14:textId="77777777" w:rsidR="00F87FC8" w:rsidRDefault="00F87FC8" w:rsidP="00A16F78">
            <w:pPr>
              <w:pStyle w:val="TableParagraph"/>
              <w:rPr>
                <w:rFonts w:ascii="Tahoma"/>
                <w:b/>
                <w:sz w:val="16"/>
              </w:rPr>
            </w:pPr>
          </w:p>
          <w:p w14:paraId="29225FBA" w14:textId="77777777" w:rsidR="00F87FC8" w:rsidRDefault="00F87FC8" w:rsidP="00A16F78">
            <w:pPr>
              <w:pStyle w:val="TableParagraph"/>
              <w:rPr>
                <w:rFonts w:ascii="Tahoma"/>
                <w:b/>
                <w:sz w:val="16"/>
              </w:rPr>
            </w:pPr>
          </w:p>
          <w:p w14:paraId="26BF1D3E" w14:textId="77777777" w:rsidR="00F87FC8" w:rsidRDefault="00F87FC8" w:rsidP="00A16F78">
            <w:pPr>
              <w:pStyle w:val="TableParagraph"/>
              <w:spacing w:before="6"/>
              <w:rPr>
                <w:rFonts w:ascii="Tahoma"/>
                <w:b/>
                <w:sz w:val="15"/>
              </w:rPr>
            </w:pPr>
          </w:p>
          <w:p w14:paraId="0CD18F9F" w14:textId="77777777" w:rsidR="00F87FC8" w:rsidRDefault="00F87FC8" w:rsidP="00A16F78">
            <w:pPr>
              <w:pStyle w:val="TableParagraph"/>
              <w:spacing w:line="312" w:lineRule="auto"/>
              <w:ind w:left="71" w:right="109"/>
              <w:rPr>
                <w:rFonts w:ascii="Arial" w:hAnsi="Arial"/>
                <w:b/>
                <w:sz w:val="12"/>
              </w:rPr>
            </w:pPr>
            <w:r>
              <w:rPr>
                <w:rFonts w:ascii="Arial" w:hAnsi="Arial"/>
                <w:b/>
                <w:color w:val="231F20"/>
                <w:spacing w:val="-1"/>
                <w:w w:val="110"/>
                <w:sz w:val="12"/>
              </w:rPr>
              <w:t>Brezilya’da</w:t>
            </w:r>
            <w:r>
              <w:rPr>
                <w:rFonts w:ascii="Arial" w:hAnsi="Arial"/>
                <w:b/>
                <w:color w:val="231F20"/>
                <w:spacing w:val="-8"/>
                <w:w w:val="110"/>
                <w:sz w:val="12"/>
              </w:rPr>
              <w:t xml:space="preserve"> </w:t>
            </w:r>
            <w:r>
              <w:rPr>
                <w:rFonts w:ascii="Arial" w:hAnsi="Arial"/>
                <w:b/>
                <w:color w:val="231F20"/>
                <w:spacing w:val="-1"/>
                <w:w w:val="110"/>
                <w:sz w:val="12"/>
              </w:rPr>
              <w:t>kurulacak</w:t>
            </w:r>
            <w:r>
              <w:rPr>
                <w:rFonts w:ascii="Arial" w:hAnsi="Arial"/>
                <w:b/>
                <w:color w:val="231F20"/>
                <w:spacing w:val="-8"/>
                <w:w w:val="110"/>
                <w:sz w:val="12"/>
              </w:rPr>
              <w:t xml:space="preserve"> </w:t>
            </w:r>
            <w:r>
              <w:rPr>
                <w:rFonts w:ascii="Arial" w:hAnsi="Arial"/>
                <w:b/>
                <w:color w:val="231F20"/>
                <w:spacing w:val="-1"/>
                <w:w w:val="110"/>
                <w:sz w:val="12"/>
              </w:rPr>
              <w:t>lojistik</w:t>
            </w:r>
            <w:r>
              <w:rPr>
                <w:rFonts w:ascii="Arial" w:hAnsi="Arial"/>
                <w:b/>
                <w:color w:val="231F20"/>
                <w:spacing w:val="-7"/>
                <w:w w:val="110"/>
                <w:sz w:val="12"/>
              </w:rPr>
              <w:t xml:space="preserve"> </w:t>
            </w:r>
            <w:r w:rsidR="0012441B">
              <w:rPr>
                <w:rFonts w:ascii="Arial" w:hAnsi="Arial"/>
                <w:b/>
                <w:color w:val="231F20"/>
                <w:w w:val="110"/>
                <w:sz w:val="12"/>
              </w:rPr>
              <w:t>dağıtım</w:t>
            </w:r>
            <w:r>
              <w:rPr>
                <w:rFonts w:ascii="Arial" w:hAnsi="Arial"/>
                <w:b/>
                <w:color w:val="231F20"/>
                <w:spacing w:val="-34"/>
                <w:w w:val="110"/>
                <w:sz w:val="12"/>
              </w:rPr>
              <w:t xml:space="preserve"> </w:t>
            </w:r>
            <w:r w:rsidR="0012441B">
              <w:rPr>
                <w:rFonts w:ascii="Arial" w:hAnsi="Arial"/>
                <w:b/>
                <w:color w:val="231F20"/>
                <w:w w:val="110"/>
                <w:sz w:val="12"/>
              </w:rPr>
              <w:t>ağı</w:t>
            </w:r>
            <w:r>
              <w:rPr>
                <w:rFonts w:ascii="Arial" w:hAnsi="Arial"/>
                <w:b/>
                <w:color w:val="231F20"/>
                <w:w w:val="110"/>
                <w:sz w:val="12"/>
              </w:rPr>
              <w:t>/lojistik iş geliştirme merkezleri</w:t>
            </w:r>
            <w:r>
              <w:rPr>
                <w:rFonts w:ascii="Arial" w:hAnsi="Arial"/>
                <w:b/>
                <w:color w:val="231F20"/>
                <w:spacing w:val="1"/>
                <w:w w:val="110"/>
                <w:sz w:val="12"/>
              </w:rPr>
              <w:t xml:space="preserve"> </w:t>
            </w:r>
            <w:r>
              <w:rPr>
                <w:rFonts w:ascii="Arial" w:hAnsi="Arial"/>
                <w:b/>
                <w:color w:val="231F20"/>
                <w:w w:val="110"/>
                <w:sz w:val="12"/>
              </w:rPr>
              <w:t>ile ülkeye yönelik mal ve hizmet</w:t>
            </w:r>
            <w:r>
              <w:rPr>
                <w:rFonts w:ascii="Arial" w:hAnsi="Arial"/>
                <w:b/>
                <w:color w:val="231F20"/>
                <w:spacing w:val="1"/>
                <w:w w:val="110"/>
                <w:sz w:val="12"/>
              </w:rPr>
              <w:t xml:space="preserve"> </w:t>
            </w:r>
            <w:r w:rsidR="0012441B">
              <w:rPr>
                <w:rFonts w:ascii="Arial" w:hAnsi="Arial"/>
                <w:b/>
                <w:color w:val="231F20"/>
                <w:w w:val="110"/>
                <w:sz w:val="12"/>
              </w:rPr>
              <w:t>ihracatının</w:t>
            </w:r>
            <w:r>
              <w:rPr>
                <w:rFonts w:ascii="Arial" w:hAnsi="Arial"/>
                <w:b/>
                <w:color w:val="231F20"/>
                <w:w w:val="110"/>
                <w:sz w:val="12"/>
              </w:rPr>
              <w:t xml:space="preserve"> etkinleştirilmesi</w:t>
            </w:r>
            <w:r>
              <w:rPr>
                <w:rFonts w:ascii="Arial" w:hAnsi="Arial"/>
                <w:b/>
                <w:color w:val="231F20"/>
                <w:spacing w:val="1"/>
                <w:w w:val="110"/>
                <w:sz w:val="12"/>
              </w:rPr>
              <w:t xml:space="preserve"> </w:t>
            </w:r>
            <w:r w:rsidR="0012441B">
              <w:rPr>
                <w:rFonts w:ascii="Arial" w:hAnsi="Arial"/>
                <w:b/>
                <w:color w:val="231F20"/>
                <w:w w:val="110"/>
                <w:sz w:val="12"/>
              </w:rPr>
              <w:t>amaçlanacaktır</w:t>
            </w:r>
            <w:r>
              <w:rPr>
                <w:rFonts w:ascii="Arial" w:hAnsi="Arial"/>
                <w:b/>
                <w:color w:val="231F20"/>
                <w:w w:val="110"/>
                <w:sz w:val="12"/>
              </w:rPr>
              <w:t>.</w:t>
            </w:r>
          </w:p>
        </w:tc>
        <w:tc>
          <w:tcPr>
            <w:tcW w:w="3571" w:type="dxa"/>
          </w:tcPr>
          <w:p w14:paraId="5E7F6DCC" w14:textId="77777777" w:rsidR="00F87FC8" w:rsidRDefault="00F87FC8" w:rsidP="00A16F78">
            <w:pPr>
              <w:pStyle w:val="TableParagraph"/>
              <w:spacing w:before="6"/>
              <w:rPr>
                <w:rFonts w:ascii="Tahoma"/>
                <w:b/>
                <w:sz w:val="15"/>
              </w:rPr>
            </w:pPr>
          </w:p>
          <w:p w14:paraId="59A41D4D" w14:textId="77777777" w:rsidR="00F87FC8" w:rsidRDefault="00F87FC8" w:rsidP="00A16F78">
            <w:pPr>
              <w:pStyle w:val="TableParagraph"/>
              <w:spacing w:line="295" w:lineRule="auto"/>
              <w:ind w:left="153" w:right="162"/>
              <w:rPr>
                <w:sz w:val="12"/>
              </w:rPr>
            </w:pPr>
            <w:r>
              <w:rPr>
                <w:color w:val="231F20"/>
                <w:spacing w:val="-1"/>
                <w:sz w:val="12"/>
              </w:rPr>
              <w:t xml:space="preserve">Bakanlığımız desteği </w:t>
            </w:r>
            <w:r>
              <w:rPr>
                <w:color w:val="231F20"/>
                <w:sz w:val="12"/>
              </w:rPr>
              <w:t>ve iş birliği kuruluşlarımız eliyle</w:t>
            </w:r>
            <w:r>
              <w:rPr>
                <w:color w:val="231F20"/>
                <w:spacing w:val="1"/>
                <w:sz w:val="12"/>
              </w:rPr>
              <w:t xml:space="preserve"> </w:t>
            </w:r>
            <w:r>
              <w:rPr>
                <w:color w:val="231F20"/>
                <w:w w:val="95"/>
                <w:sz w:val="12"/>
              </w:rPr>
              <w:t>Brezilya’da kurulacak yurt dışı lojistik dağıtım ağı</w:t>
            </w:r>
            <w:r>
              <w:rPr>
                <w:color w:val="231F20"/>
                <w:spacing w:val="1"/>
                <w:w w:val="95"/>
                <w:sz w:val="12"/>
              </w:rPr>
              <w:t xml:space="preserve"> </w:t>
            </w:r>
            <w:r>
              <w:rPr>
                <w:color w:val="231F20"/>
                <w:spacing w:val="-1"/>
                <w:sz w:val="12"/>
              </w:rPr>
              <w:t xml:space="preserve">(YLDA) ile ülkeye yönelik mal ve hizmet </w:t>
            </w:r>
            <w:r>
              <w:rPr>
                <w:color w:val="231F20"/>
                <w:sz w:val="12"/>
              </w:rPr>
              <w:t>ihracatının</w:t>
            </w:r>
            <w:r>
              <w:rPr>
                <w:color w:val="231F20"/>
                <w:spacing w:val="1"/>
                <w:sz w:val="12"/>
              </w:rPr>
              <w:t xml:space="preserve"> </w:t>
            </w:r>
            <w:r>
              <w:rPr>
                <w:color w:val="231F20"/>
                <w:w w:val="95"/>
                <w:sz w:val="12"/>
              </w:rPr>
              <w:t>etkinleştirilmesi</w:t>
            </w:r>
            <w:r>
              <w:rPr>
                <w:color w:val="231F20"/>
                <w:spacing w:val="1"/>
                <w:w w:val="95"/>
                <w:sz w:val="12"/>
              </w:rPr>
              <w:t xml:space="preserve"> </w:t>
            </w:r>
            <w:r>
              <w:rPr>
                <w:color w:val="231F20"/>
                <w:w w:val="95"/>
                <w:sz w:val="12"/>
              </w:rPr>
              <w:t>sağlanacaktır.</w:t>
            </w:r>
            <w:r>
              <w:rPr>
                <w:color w:val="231F20"/>
                <w:spacing w:val="37"/>
                <w:sz w:val="12"/>
              </w:rPr>
              <w:t xml:space="preserve"> </w:t>
            </w:r>
            <w:r>
              <w:rPr>
                <w:color w:val="231F20"/>
                <w:w w:val="95"/>
                <w:sz w:val="12"/>
              </w:rPr>
              <w:t>Brezilya’da</w:t>
            </w:r>
            <w:r>
              <w:rPr>
                <w:color w:val="231F20"/>
                <w:spacing w:val="38"/>
                <w:sz w:val="12"/>
              </w:rPr>
              <w:t xml:space="preserve"> </w:t>
            </w:r>
            <w:r>
              <w:rPr>
                <w:color w:val="231F20"/>
                <w:w w:val="95"/>
                <w:sz w:val="12"/>
              </w:rPr>
              <w:t>kurulacak</w:t>
            </w:r>
            <w:r>
              <w:rPr>
                <w:color w:val="231F20"/>
                <w:spacing w:val="1"/>
                <w:w w:val="95"/>
                <w:sz w:val="12"/>
              </w:rPr>
              <w:t xml:space="preserve"> </w:t>
            </w:r>
            <w:r>
              <w:rPr>
                <w:color w:val="231F20"/>
                <w:spacing w:val="-1"/>
                <w:sz w:val="12"/>
              </w:rPr>
              <w:t>bir</w:t>
            </w:r>
            <w:r>
              <w:rPr>
                <w:color w:val="231F20"/>
                <w:spacing w:val="-12"/>
                <w:sz w:val="12"/>
              </w:rPr>
              <w:t xml:space="preserve"> </w:t>
            </w:r>
            <w:r>
              <w:rPr>
                <w:color w:val="231F20"/>
                <w:sz w:val="12"/>
              </w:rPr>
              <w:t>YLDA’nın</w:t>
            </w:r>
            <w:r>
              <w:rPr>
                <w:color w:val="231F20"/>
                <w:spacing w:val="-12"/>
                <w:sz w:val="12"/>
              </w:rPr>
              <w:t xml:space="preserve"> </w:t>
            </w:r>
            <w:r>
              <w:rPr>
                <w:color w:val="231F20"/>
                <w:sz w:val="12"/>
              </w:rPr>
              <w:t>ülkeye</w:t>
            </w:r>
            <w:r>
              <w:rPr>
                <w:color w:val="231F20"/>
                <w:spacing w:val="-12"/>
                <w:sz w:val="12"/>
              </w:rPr>
              <w:t xml:space="preserve"> </w:t>
            </w:r>
            <w:r>
              <w:rPr>
                <w:color w:val="231F20"/>
                <w:sz w:val="12"/>
              </w:rPr>
              <w:t>yönelik</w:t>
            </w:r>
            <w:r>
              <w:rPr>
                <w:color w:val="231F20"/>
                <w:spacing w:val="-11"/>
                <w:sz w:val="12"/>
              </w:rPr>
              <w:t xml:space="preserve"> </w:t>
            </w:r>
            <w:r>
              <w:rPr>
                <w:color w:val="231F20"/>
                <w:sz w:val="12"/>
              </w:rPr>
              <w:t>taşımacılık</w:t>
            </w:r>
            <w:r>
              <w:rPr>
                <w:color w:val="231F20"/>
                <w:spacing w:val="-12"/>
                <w:sz w:val="12"/>
              </w:rPr>
              <w:t xml:space="preserve"> </w:t>
            </w:r>
            <w:r>
              <w:rPr>
                <w:color w:val="231F20"/>
                <w:sz w:val="12"/>
              </w:rPr>
              <w:t>hizmetlerimizin</w:t>
            </w:r>
            <w:r>
              <w:rPr>
                <w:color w:val="231F20"/>
                <w:spacing w:val="-39"/>
                <w:sz w:val="12"/>
              </w:rPr>
              <w:t xml:space="preserve"> </w:t>
            </w:r>
            <w:r>
              <w:rPr>
                <w:color w:val="231F20"/>
                <w:w w:val="95"/>
                <w:sz w:val="12"/>
              </w:rPr>
              <w:t>artırılması ve özellikle de e-ticaret operasyonlarının</w:t>
            </w:r>
            <w:r>
              <w:rPr>
                <w:color w:val="231F20"/>
                <w:spacing w:val="1"/>
                <w:w w:val="95"/>
                <w:sz w:val="12"/>
              </w:rPr>
              <w:t xml:space="preserve"> </w:t>
            </w:r>
            <w:r>
              <w:rPr>
                <w:color w:val="231F20"/>
                <w:spacing w:val="-1"/>
                <w:sz w:val="12"/>
              </w:rPr>
              <w:t xml:space="preserve">geliştirilmesine </w:t>
            </w:r>
            <w:r>
              <w:rPr>
                <w:color w:val="231F20"/>
                <w:sz w:val="12"/>
              </w:rPr>
              <w:t>ve nihai olarak mal ihracatımızın</w:t>
            </w:r>
            <w:r>
              <w:rPr>
                <w:color w:val="231F20"/>
                <w:spacing w:val="1"/>
                <w:sz w:val="12"/>
              </w:rPr>
              <w:t xml:space="preserve"> </w:t>
            </w:r>
            <w:r>
              <w:rPr>
                <w:color w:val="231F20"/>
                <w:spacing w:val="-1"/>
                <w:sz w:val="12"/>
              </w:rPr>
              <w:t>artırılmasına</w:t>
            </w:r>
            <w:r>
              <w:rPr>
                <w:color w:val="231F20"/>
                <w:spacing w:val="-10"/>
                <w:sz w:val="12"/>
              </w:rPr>
              <w:t xml:space="preserve"> </w:t>
            </w:r>
            <w:r>
              <w:rPr>
                <w:color w:val="231F20"/>
                <w:spacing w:val="-1"/>
                <w:sz w:val="12"/>
              </w:rPr>
              <w:t>katkı</w:t>
            </w:r>
            <w:r>
              <w:rPr>
                <w:color w:val="231F20"/>
                <w:spacing w:val="-9"/>
                <w:sz w:val="12"/>
              </w:rPr>
              <w:t xml:space="preserve"> </w:t>
            </w:r>
            <w:r>
              <w:rPr>
                <w:color w:val="231F20"/>
                <w:spacing w:val="-1"/>
                <w:sz w:val="12"/>
              </w:rPr>
              <w:t>sağlayacağı</w:t>
            </w:r>
            <w:r>
              <w:rPr>
                <w:color w:val="231F20"/>
                <w:spacing w:val="-10"/>
                <w:sz w:val="12"/>
              </w:rPr>
              <w:t xml:space="preserve"> </w:t>
            </w:r>
            <w:r>
              <w:rPr>
                <w:color w:val="231F20"/>
                <w:spacing w:val="-1"/>
                <w:sz w:val="12"/>
              </w:rPr>
              <w:t>değerlendirilmektedir.</w:t>
            </w:r>
          </w:p>
          <w:p w14:paraId="0804E5EC" w14:textId="77777777" w:rsidR="00F87FC8" w:rsidRDefault="00F87FC8" w:rsidP="00A16F78">
            <w:pPr>
              <w:pStyle w:val="TableParagraph"/>
              <w:spacing w:before="4"/>
              <w:rPr>
                <w:rFonts w:ascii="Tahoma"/>
                <w:b/>
                <w:sz w:val="15"/>
              </w:rPr>
            </w:pPr>
          </w:p>
          <w:p w14:paraId="3EF54522" w14:textId="77777777" w:rsidR="00F87FC8" w:rsidRDefault="00F87FC8" w:rsidP="00A16F78">
            <w:pPr>
              <w:pStyle w:val="TableParagraph"/>
              <w:spacing w:line="295" w:lineRule="auto"/>
              <w:ind w:left="153" w:right="204"/>
              <w:rPr>
                <w:sz w:val="12"/>
              </w:rPr>
            </w:pPr>
            <w:r>
              <w:rPr>
                <w:color w:val="231F20"/>
                <w:spacing w:val="-1"/>
                <w:sz w:val="12"/>
              </w:rPr>
              <w:t>Diğer</w:t>
            </w:r>
            <w:r>
              <w:rPr>
                <w:color w:val="231F20"/>
                <w:spacing w:val="-12"/>
                <w:sz w:val="12"/>
              </w:rPr>
              <w:t xml:space="preserve"> </w:t>
            </w:r>
            <w:r>
              <w:rPr>
                <w:color w:val="231F20"/>
                <w:sz w:val="12"/>
              </w:rPr>
              <w:t>taraftan,</w:t>
            </w:r>
            <w:r>
              <w:rPr>
                <w:color w:val="231F20"/>
                <w:spacing w:val="-12"/>
                <w:sz w:val="12"/>
              </w:rPr>
              <w:t xml:space="preserve"> </w:t>
            </w:r>
            <w:r>
              <w:rPr>
                <w:color w:val="231F20"/>
                <w:sz w:val="12"/>
              </w:rPr>
              <w:t>firmaların</w:t>
            </w:r>
            <w:r>
              <w:rPr>
                <w:color w:val="231F20"/>
                <w:spacing w:val="-12"/>
                <w:sz w:val="12"/>
              </w:rPr>
              <w:t xml:space="preserve"> </w:t>
            </w:r>
            <w:r>
              <w:rPr>
                <w:color w:val="231F20"/>
                <w:sz w:val="12"/>
              </w:rPr>
              <w:t>doğrudan</w:t>
            </w:r>
            <w:r>
              <w:rPr>
                <w:color w:val="231F20"/>
                <w:spacing w:val="-11"/>
                <w:sz w:val="12"/>
              </w:rPr>
              <w:t xml:space="preserve"> </w:t>
            </w:r>
            <w:r>
              <w:rPr>
                <w:color w:val="231F20"/>
                <w:sz w:val="12"/>
              </w:rPr>
              <w:t>müşteriye</w:t>
            </w:r>
            <w:r>
              <w:rPr>
                <w:color w:val="231F20"/>
                <w:spacing w:val="-12"/>
                <w:sz w:val="12"/>
              </w:rPr>
              <w:t xml:space="preserve"> </w:t>
            </w:r>
            <w:r>
              <w:rPr>
                <w:color w:val="231F20"/>
                <w:sz w:val="12"/>
              </w:rPr>
              <w:t>teslime</w:t>
            </w:r>
            <w:r>
              <w:rPr>
                <w:color w:val="231F20"/>
                <w:spacing w:val="-39"/>
                <w:sz w:val="12"/>
              </w:rPr>
              <w:t xml:space="preserve"> </w:t>
            </w:r>
            <w:r>
              <w:rPr>
                <w:color w:val="231F20"/>
                <w:w w:val="95"/>
                <w:sz w:val="12"/>
              </w:rPr>
              <w:t>yönelik gerçekleştirdikleri nakliye yerine talep</w:t>
            </w:r>
            <w:r>
              <w:rPr>
                <w:color w:val="231F20"/>
                <w:spacing w:val="1"/>
                <w:w w:val="95"/>
                <w:sz w:val="12"/>
              </w:rPr>
              <w:t xml:space="preserve"> </w:t>
            </w:r>
            <w:r>
              <w:rPr>
                <w:color w:val="231F20"/>
                <w:spacing w:val="-1"/>
                <w:sz w:val="12"/>
              </w:rPr>
              <w:t xml:space="preserve">tahminlerine göre Brezilya’nın </w:t>
            </w:r>
            <w:r>
              <w:rPr>
                <w:color w:val="231F20"/>
                <w:sz w:val="12"/>
              </w:rPr>
              <w:t>çeşitli noktalarında,</w:t>
            </w:r>
            <w:r>
              <w:rPr>
                <w:color w:val="231F20"/>
                <w:spacing w:val="1"/>
                <w:sz w:val="12"/>
              </w:rPr>
              <w:t xml:space="preserve"> </w:t>
            </w:r>
            <w:r>
              <w:rPr>
                <w:color w:val="231F20"/>
                <w:w w:val="95"/>
                <w:sz w:val="12"/>
              </w:rPr>
              <w:t>farklı</w:t>
            </w:r>
            <w:r>
              <w:rPr>
                <w:color w:val="231F20"/>
                <w:spacing w:val="12"/>
                <w:w w:val="95"/>
                <w:sz w:val="12"/>
              </w:rPr>
              <w:t xml:space="preserve"> </w:t>
            </w:r>
            <w:r>
              <w:rPr>
                <w:color w:val="231F20"/>
                <w:w w:val="95"/>
                <w:sz w:val="12"/>
              </w:rPr>
              <w:t>taşıma</w:t>
            </w:r>
            <w:r>
              <w:rPr>
                <w:color w:val="231F20"/>
                <w:spacing w:val="13"/>
                <w:w w:val="95"/>
                <w:sz w:val="12"/>
              </w:rPr>
              <w:t xml:space="preserve"> </w:t>
            </w:r>
            <w:r>
              <w:rPr>
                <w:color w:val="231F20"/>
                <w:w w:val="95"/>
                <w:sz w:val="12"/>
              </w:rPr>
              <w:t>yollarına</w:t>
            </w:r>
            <w:r>
              <w:rPr>
                <w:color w:val="231F20"/>
                <w:spacing w:val="12"/>
                <w:w w:val="95"/>
                <w:sz w:val="12"/>
              </w:rPr>
              <w:t xml:space="preserve"> </w:t>
            </w:r>
            <w:r>
              <w:rPr>
                <w:color w:val="231F20"/>
                <w:w w:val="95"/>
                <w:sz w:val="12"/>
              </w:rPr>
              <w:t>yakın</w:t>
            </w:r>
            <w:r>
              <w:rPr>
                <w:color w:val="231F20"/>
                <w:spacing w:val="13"/>
                <w:w w:val="95"/>
                <w:sz w:val="12"/>
              </w:rPr>
              <w:t xml:space="preserve"> </w:t>
            </w:r>
            <w:r>
              <w:rPr>
                <w:color w:val="231F20"/>
                <w:w w:val="95"/>
                <w:sz w:val="12"/>
              </w:rPr>
              <w:t>kurulacak</w:t>
            </w:r>
            <w:r>
              <w:rPr>
                <w:color w:val="231F20"/>
                <w:spacing w:val="13"/>
                <w:w w:val="95"/>
                <w:sz w:val="12"/>
              </w:rPr>
              <w:t xml:space="preserve"> </w:t>
            </w:r>
            <w:r>
              <w:rPr>
                <w:color w:val="231F20"/>
                <w:w w:val="95"/>
                <w:sz w:val="12"/>
              </w:rPr>
              <w:t>ortak</w:t>
            </w:r>
            <w:r>
              <w:rPr>
                <w:color w:val="231F20"/>
                <w:spacing w:val="12"/>
                <w:w w:val="95"/>
                <w:sz w:val="12"/>
              </w:rPr>
              <w:t xml:space="preserve"> </w:t>
            </w:r>
            <w:r>
              <w:rPr>
                <w:color w:val="231F20"/>
                <w:w w:val="95"/>
                <w:sz w:val="12"/>
              </w:rPr>
              <w:t>depolar</w:t>
            </w:r>
            <w:r>
              <w:rPr>
                <w:color w:val="231F20"/>
                <w:spacing w:val="1"/>
                <w:w w:val="95"/>
                <w:sz w:val="12"/>
              </w:rPr>
              <w:t xml:space="preserve"> </w:t>
            </w:r>
            <w:r>
              <w:rPr>
                <w:color w:val="231F20"/>
                <w:w w:val="95"/>
                <w:sz w:val="12"/>
              </w:rPr>
              <w:t>ile</w:t>
            </w:r>
            <w:r>
              <w:rPr>
                <w:color w:val="231F20"/>
                <w:spacing w:val="5"/>
                <w:w w:val="95"/>
                <w:sz w:val="12"/>
              </w:rPr>
              <w:t xml:space="preserve"> </w:t>
            </w:r>
            <w:r>
              <w:rPr>
                <w:color w:val="231F20"/>
                <w:w w:val="95"/>
                <w:sz w:val="12"/>
              </w:rPr>
              <w:t>Brezilya’ya</w:t>
            </w:r>
            <w:r>
              <w:rPr>
                <w:color w:val="231F20"/>
                <w:spacing w:val="5"/>
                <w:w w:val="95"/>
                <w:sz w:val="12"/>
              </w:rPr>
              <w:t xml:space="preserve"> </w:t>
            </w:r>
            <w:r>
              <w:rPr>
                <w:color w:val="231F20"/>
                <w:w w:val="95"/>
                <w:sz w:val="12"/>
              </w:rPr>
              <w:t>yönelik</w:t>
            </w:r>
            <w:r>
              <w:rPr>
                <w:color w:val="231F20"/>
                <w:spacing w:val="5"/>
                <w:w w:val="95"/>
                <w:sz w:val="12"/>
              </w:rPr>
              <w:t xml:space="preserve"> </w:t>
            </w:r>
            <w:r>
              <w:rPr>
                <w:color w:val="231F20"/>
                <w:w w:val="95"/>
                <w:sz w:val="12"/>
              </w:rPr>
              <w:t>gerçekleştirilen</w:t>
            </w:r>
            <w:r>
              <w:rPr>
                <w:color w:val="231F20"/>
                <w:spacing w:val="5"/>
                <w:w w:val="95"/>
                <w:sz w:val="12"/>
              </w:rPr>
              <w:t xml:space="preserve"> </w:t>
            </w:r>
            <w:r>
              <w:rPr>
                <w:color w:val="231F20"/>
                <w:w w:val="95"/>
                <w:sz w:val="12"/>
              </w:rPr>
              <w:t>ihracatta</w:t>
            </w:r>
            <w:r>
              <w:rPr>
                <w:color w:val="231F20"/>
                <w:spacing w:val="5"/>
                <w:w w:val="95"/>
                <w:sz w:val="12"/>
              </w:rPr>
              <w:t xml:space="preserve"> </w:t>
            </w:r>
            <w:r>
              <w:rPr>
                <w:color w:val="231F20"/>
                <w:w w:val="95"/>
                <w:sz w:val="12"/>
              </w:rPr>
              <w:t>taşıma</w:t>
            </w:r>
            <w:r>
              <w:rPr>
                <w:color w:val="231F20"/>
                <w:spacing w:val="1"/>
                <w:w w:val="95"/>
                <w:sz w:val="12"/>
              </w:rPr>
              <w:t xml:space="preserve"> </w:t>
            </w:r>
            <w:r>
              <w:rPr>
                <w:color w:val="231F20"/>
                <w:spacing w:val="-1"/>
                <w:sz w:val="12"/>
              </w:rPr>
              <w:t xml:space="preserve">maliyetlerinin </w:t>
            </w:r>
            <w:r>
              <w:rPr>
                <w:color w:val="231F20"/>
                <w:sz w:val="12"/>
              </w:rPr>
              <w:t>ve sürelerinin düşürülmesi</w:t>
            </w:r>
            <w:r>
              <w:rPr>
                <w:color w:val="231F20"/>
                <w:spacing w:val="1"/>
                <w:sz w:val="12"/>
              </w:rPr>
              <w:t xml:space="preserve"> </w:t>
            </w:r>
            <w:r>
              <w:rPr>
                <w:color w:val="231F20"/>
                <w:w w:val="95"/>
                <w:sz w:val="12"/>
              </w:rPr>
              <w:t>beklenmektedir.</w:t>
            </w:r>
            <w:r>
              <w:rPr>
                <w:color w:val="231F20"/>
                <w:spacing w:val="-2"/>
                <w:w w:val="95"/>
                <w:sz w:val="12"/>
              </w:rPr>
              <w:t xml:space="preserve"> </w:t>
            </w:r>
            <w:r>
              <w:rPr>
                <w:color w:val="231F20"/>
                <w:w w:val="95"/>
                <w:sz w:val="12"/>
              </w:rPr>
              <w:t>Ayrıca</w:t>
            </w:r>
            <w:r>
              <w:rPr>
                <w:color w:val="231F20"/>
                <w:spacing w:val="-1"/>
                <w:w w:val="95"/>
                <w:sz w:val="12"/>
              </w:rPr>
              <w:t xml:space="preserve"> </w:t>
            </w:r>
            <w:r>
              <w:rPr>
                <w:color w:val="231F20"/>
                <w:w w:val="95"/>
                <w:sz w:val="12"/>
              </w:rPr>
              <w:t>bu</w:t>
            </w:r>
            <w:r>
              <w:rPr>
                <w:color w:val="231F20"/>
                <w:spacing w:val="-1"/>
                <w:w w:val="95"/>
                <w:sz w:val="12"/>
              </w:rPr>
              <w:t xml:space="preserve"> </w:t>
            </w:r>
            <w:r>
              <w:rPr>
                <w:color w:val="231F20"/>
                <w:w w:val="95"/>
                <w:sz w:val="12"/>
              </w:rPr>
              <w:t>merkezlerin</w:t>
            </w:r>
            <w:r>
              <w:rPr>
                <w:color w:val="231F20"/>
                <w:spacing w:val="-2"/>
                <w:w w:val="95"/>
                <w:sz w:val="12"/>
              </w:rPr>
              <w:t xml:space="preserve"> </w:t>
            </w:r>
            <w:r>
              <w:rPr>
                <w:color w:val="231F20"/>
                <w:w w:val="95"/>
                <w:sz w:val="12"/>
              </w:rPr>
              <w:t>yerel</w:t>
            </w:r>
            <w:r>
              <w:rPr>
                <w:color w:val="231F20"/>
                <w:spacing w:val="-1"/>
                <w:w w:val="95"/>
                <w:sz w:val="12"/>
              </w:rPr>
              <w:t xml:space="preserve"> </w:t>
            </w:r>
            <w:r>
              <w:rPr>
                <w:color w:val="231F20"/>
                <w:w w:val="95"/>
                <w:sz w:val="12"/>
              </w:rPr>
              <w:t>lojistik</w:t>
            </w:r>
          </w:p>
          <w:p w14:paraId="6269FE3E" w14:textId="77777777" w:rsidR="00F87FC8" w:rsidRDefault="00F87FC8" w:rsidP="00A16F78">
            <w:pPr>
              <w:pStyle w:val="TableParagraph"/>
              <w:spacing w:before="4" w:line="295" w:lineRule="auto"/>
              <w:ind w:left="153" w:right="108"/>
              <w:rPr>
                <w:sz w:val="12"/>
              </w:rPr>
            </w:pPr>
            <w:r>
              <w:rPr>
                <w:color w:val="231F20"/>
                <w:spacing w:val="-1"/>
                <w:sz w:val="12"/>
              </w:rPr>
              <w:t>ağlar</w:t>
            </w:r>
            <w:r>
              <w:rPr>
                <w:color w:val="231F20"/>
                <w:spacing w:val="-12"/>
                <w:sz w:val="12"/>
              </w:rPr>
              <w:t xml:space="preserve"> </w:t>
            </w:r>
            <w:r>
              <w:rPr>
                <w:color w:val="231F20"/>
                <w:spacing w:val="-1"/>
                <w:sz w:val="12"/>
              </w:rPr>
              <w:t>ile</w:t>
            </w:r>
            <w:r>
              <w:rPr>
                <w:color w:val="231F20"/>
                <w:spacing w:val="-11"/>
                <w:sz w:val="12"/>
              </w:rPr>
              <w:t xml:space="preserve"> </w:t>
            </w:r>
            <w:r>
              <w:rPr>
                <w:color w:val="231F20"/>
                <w:spacing w:val="-1"/>
                <w:sz w:val="12"/>
              </w:rPr>
              <w:t>kuracağı</w:t>
            </w:r>
            <w:r>
              <w:rPr>
                <w:color w:val="231F20"/>
                <w:spacing w:val="-12"/>
                <w:sz w:val="12"/>
              </w:rPr>
              <w:t xml:space="preserve"> </w:t>
            </w:r>
            <w:r>
              <w:rPr>
                <w:color w:val="231F20"/>
                <w:spacing w:val="-1"/>
                <w:sz w:val="12"/>
              </w:rPr>
              <w:t>entegrasyon</w:t>
            </w:r>
            <w:r>
              <w:rPr>
                <w:color w:val="231F20"/>
                <w:spacing w:val="-11"/>
                <w:sz w:val="12"/>
              </w:rPr>
              <w:t xml:space="preserve"> </w:t>
            </w:r>
            <w:r>
              <w:rPr>
                <w:color w:val="231F20"/>
                <w:spacing w:val="-1"/>
                <w:sz w:val="12"/>
              </w:rPr>
              <w:t>sayesinde</w:t>
            </w:r>
            <w:r>
              <w:rPr>
                <w:color w:val="231F20"/>
                <w:spacing w:val="-11"/>
                <w:sz w:val="12"/>
              </w:rPr>
              <w:t xml:space="preserve"> </w:t>
            </w:r>
            <w:r>
              <w:rPr>
                <w:color w:val="231F20"/>
                <w:sz w:val="12"/>
              </w:rPr>
              <w:t>Brezilya</w:t>
            </w:r>
            <w:r>
              <w:rPr>
                <w:color w:val="231F20"/>
                <w:spacing w:val="-12"/>
                <w:sz w:val="12"/>
              </w:rPr>
              <w:t xml:space="preserve"> </w:t>
            </w:r>
            <w:r>
              <w:rPr>
                <w:color w:val="231F20"/>
                <w:sz w:val="12"/>
              </w:rPr>
              <w:t>içinde</w:t>
            </w:r>
            <w:r>
              <w:rPr>
                <w:color w:val="231F20"/>
                <w:spacing w:val="-39"/>
                <w:sz w:val="12"/>
              </w:rPr>
              <w:t xml:space="preserve"> </w:t>
            </w:r>
            <w:r>
              <w:rPr>
                <w:color w:val="231F20"/>
                <w:w w:val="95"/>
                <w:sz w:val="12"/>
              </w:rPr>
              <w:t>gerçekleşen</w:t>
            </w:r>
            <w:r>
              <w:rPr>
                <w:color w:val="231F20"/>
                <w:spacing w:val="3"/>
                <w:w w:val="95"/>
                <w:sz w:val="12"/>
              </w:rPr>
              <w:t xml:space="preserve"> </w:t>
            </w:r>
            <w:r>
              <w:rPr>
                <w:color w:val="231F20"/>
                <w:w w:val="95"/>
                <w:sz w:val="12"/>
              </w:rPr>
              <w:t>lojistik</w:t>
            </w:r>
            <w:r>
              <w:rPr>
                <w:color w:val="231F20"/>
                <w:spacing w:val="3"/>
                <w:w w:val="95"/>
                <w:sz w:val="12"/>
              </w:rPr>
              <w:t xml:space="preserve"> </w:t>
            </w:r>
            <w:r>
              <w:rPr>
                <w:color w:val="231F20"/>
                <w:w w:val="95"/>
                <w:sz w:val="12"/>
              </w:rPr>
              <w:t>operasyonların</w:t>
            </w:r>
            <w:r>
              <w:rPr>
                <w:color w:val="231F20"/>
                <w:spacing w:val="3"/>
                <w:w w:val="95"/>
                <w:sz w:val="12"/>
              </w:rPr>
              <w:t xml:space="preserve"> </w:t>
            </w:r>
            <w:r>
              <w:rPr>
                <w:color w:val="231F20"/>
                <w:w w:val="95"/>
                <w:sz w:val="12"/>
              </w:rPr>
              <w:t>daha</w:t>
            </w:r>
            <w:r>
              <w:rPr>
                <w:color w:val="231F20"/>
                <w:spacing w:val="3"/>
                <w:w w:val="95"/>
                <w:sz w:val="12"/>
              </w:rPr>
              <w:t xml:space="preserve"> </w:t>
            </w:r>
            <w:r>
              <w:rPr>
                <w:color w:val="231F20"/>
                <w:w w:val="95"/>
                <w:sz w:val="12"/>
              </w:rPr>
              <w:t>hızlı</w:t>
            </w:r>
            <w:r>
              <w:rPr>
                <w:color w:val="231F20"/>
                <w:spacing w:val="3"/>
                <w:w w:val="95"/>
                <w:sz w:val="12"/>
              </w:rPr>
              <w:t xml:space="preserve"> </w:t>
            </w:r>
            <w:r>
              <w:rPr>
                <w:color w:val="231F20"/>
                <w:w w:val="95"/>
                <w:sz w:val="12"/>
              </w:rPr>
              <w:t>ve</w:t>
            </w:r>
            <w:r>
              <w:rPr>
                <w:color w:val="231F20"/>
                <w:spacing w:val="3"/>
                <w:w w:val="95"/>
                <w:sz w:val="12"/>
              </w:rPr>
              <w:t xml:space="preserve"> </w:t>
            </w:r>
            <w:r>
              <w:rPr>
                <w:color w:val="231F20"/>
                <w:w w:val="95"/>
                <w:sz w:val="12"/>
              </w:rPr>
              <w:t>verimli</w:t>
            </w:r>
            <w:r>
              <w:rPr>
                <w:color w:val="231F20"/>
                <w:spacing w:val="1"/>
                <w:w w:val="95"/>
                <w:sz w:val="12"/>
              </w:rPr>
              <w:t xml:space="preserve"> </w:t>
            </w:r>
            <w:r>
              <w:rPr>
                <w:color w:val="231F20"/>
                <w:spacing w:val="-1"/>
                <w:sz w:val="12"/>
              </w:rPr>
              <w:t xml:space="preserve">şekilde gerçekleşmesi </w:t>
            </w:r>
            <w:r>
              <w:rPr>
                <w:color w:val="231F20"/>
                <w:sz w:val="12"/>
              </w:rPr>
              <w:t>beklenmektedir. Türk</w:t>
            </w:r>
            <w:r>
              <w:rPr>
                <w:color w:val="231F20"/>
                <w:spacing w:val="1"/>
                <w:sz w:val="12"/>
              </w:rPr>
              <w:t xml:space="preserve"> </w:t>
            </w:r>
            <w:r>
              <w:rPr>
                <w:color w:val="231F20"/>
                <w:spacing w:val="-1"/>
                <w:sz w:val="12"/>
              </w:rPr>
              <w:t xml:space="preserve">ihracatçıların karşılaşmış </w:t>
            </w:r>
            <w:r>
              <w:rPr>
                <w:color w:val="231F20"/>
                <w:sz w:val="12"/>
              </w:rPr>
              <w:t>olduğu yüksek taşıma</w:t>
            </w:r>
            <w:r>
              <w:rPr>
                <w:color w:val="231F20"/>
                <w:spacing w:val="1"/>
                <w:sz w:val="12"/>
              </w:rPr>
              <w:t xml:space="preserve"> </w:t>
            </w:r>
            <w:r>
              <w:rPr>
                <w:color w:val="231F20"/>
                <w:spacing w:val="-1"/>
                <w:sz w:val="12"/>
              </w:rPr>
              <w:t xml:space="preserve">maliyetlerini azaltması </w:t>
            </w:r>
            <w:r>
              <w:rPr>
                <w:color w:val="231F20"/>
                <w:sz w:val="12"/>
              </w:rPr>
              <w:t>beklenen bu merkezlerin,</w:t>
            </w:r>
            <w:r>
              <w:rPr>
                <w:color w:val="231F20"/>
                <w:spacing w:val="1"/>
                <w:sz w:val="12"/>
              </w:rPr>
              <w:t xml:space="preserve"> </w:t>
            </w:r>
            <w:r>
              <w:rPr>
                <w:color w:val="231F20"/>
                <w:spacing w:val="-1"/>
                <w:sz w:val="12"/>
              </w:rPr>
              <w:t xml:space="preserve">müşteriye daha </w:t>
            </w:r>
            <w:r>
              <w:rPr>
                <w:color w:val="231F20"/>
                <w:sz w:val="12"/>
              </w:rPr>
              <w:t>hızlı ürün ulaştırma fırsatı sunarak da</w:t>
            </w:r>
            <w:r>
              <w:rPr>
                <w:color w:val="231F20"/>
                <w:spacing w:val="1"/>
                <w:sz w:val="12"/>
              </w:rPr>
              <w:t xml:space="preserve"> </w:t>
            </w:r>
            <w:r>
              <w:rPr>
                <w:color w:val="231F20"/>
                <w:spacing w:val="-1"/>
                <w:sz w:val="12"/>
              </w:rPr>
              <w:t xml:space="preserve">Türk firmaların </w:t>
            </w:r>
            <w:r>
              <w:rPr>
                <w:color w:val="231F20"/>
                <w:sz w:val="12"/>
              </w:rPr>
              <w:t>Brezilya pazarındaki rekabet gücünü</w:t>
            </w:r>
            <w:r>
              <w:rPr>
                <w:color w:val="231F20"/>
                <w:spacing w:val="1"/>
                <w:sz w:val="12"/>
              </w:rPr>
              <w:t xml:space="preserve"> </w:t>
            </w:r>
            <w:r>
              <w:rPr>
                <w:color w:val="231F20"/>
                <w:spacing w:val="-1"/>
                <w:sz w:val="12"/>
              </w:rPr>
              <w:t>arttırması</w:t>
            </w:r>
            <w:r>
              <w:rPr>
                <w:color w:val="231F20"/>
                <w:spacing w:val="-12"/>
                <w:sz w:val="12"/>
              </w:rPr>
              <w:t xml:space="preserve"> </w:t>
            </w:r>
            <w:r>
              <w:rPr>
                <w:color w:val="231F20"/>
                <w:spacing w:val="-1"/>
                <w:sz w:val="12"/>
              </w:rPr>
              <w:t>hedeflenmektedir.</w:t>
            </w:r>
          </w:p>
        </w:tc>
        <w:tc>
          <w:tcPr>
            <w:tcW w:w="1573" w:type="dxa"/>
          </w:tcPr>
          <w:p w14:paraId="174B8903" w14:textId="77777777" w:rsidR="00F87FC8" w:rsidRDefault="00F87FC8" w:rsidP="00A16F78">
            <w:pPr>
              <w:pStyle w:val="TableParagraph"/>
              <w:rPr>
                <w:rFonts w:ascii="Tahoma"/>
                <w:b/>
                <w:sz w:val="16"/>
              </w:rPr>
            </w:pPr>
          </w:p>
          <w:p w14:paraId="47D3EE90" w14:textId="77777777" w:rsidR="00F87FC8" w:rsidRDefault="00F87FC8" w:rsidP="00A16F78">
            <w:pPr>
              <w:pStyle w:val="TableParagraph"/>
              <w:rPr>
                <w:rFonts w:ascii="Tahoma"/>
                <w:b/>
                <w:sz w:val="16"/>
              </w:rPr>
            </w:pPr>
          </w:p>
          <w:p w14:paraId="2873E62D" w14:textId="77777777" w:rsidR="00F87FC8" w:rsidRDefault="00F87FC8" w:rsidP="00A16F78">
            <w:pPr>
              <w:pStyle w:val="TableParagraph"/>
              <w:rPr>
                <w:rFonts w:ascii="Tahoma"/>
                <w:b/>
                <w:sz w:val="16"/>
              </w:rPr>
            </w:pPr>
          </w:p>
          <w:p w14:paraId="01521A5A" w14:textId="77777777" w:rsidR="00F87FC8" w:rsidRDefault="00F87FC8" w:rsidP="00A16F78">
            <w:pPr>
              <w:pStyle w:val="TableParagraph"/>
              <w:rPr>
                <w:rFonts w:ascii="Tahoma"/>
                <w:b/>
                <w:sz w:val="16"/>
              </w:rPr>
            </w:pPr>
          </w:p>
          <w:p w14:paraId="45C9A58B" w14:textId="77777777" w:rsidR="00F87FC8" w:rsidRDefault="00F87FC8" w:rsidP="00A16F78">
            <w:pPr>
              <w:pStyle w:val="TableParagraph"/>
              <w:rPr>
                <w:rFonts w:ascii="Tahoma"/>
                <w:b/>
                <w:sz w:val="16"/>
              </w:rPr>
            </w:pPr>
          </w:p>
          <w:p w14:paraId="63E09DD6" w14:textId="77777777" w:rsidR="00F87FC8" w:rsidRDefault="00F87FC8" w:rsidP="00A16F78">
            <w:pPr>
              <w:pStyle w:val="TableParagraph"/>
              <w:rPr>
                <w:rFonts w:ascii="Tahoma"/>
                <w:b/>
                <w:sz w:val="16"/>
              </w:rPr>
            </w:pPr>
          </w:p>
          <w:p w14:paraId="3B1405F7" w14:textId="77777777" w:rsidR="00F87FC8" w:rsidRDefault="00F87FC8" w:rsidP="00A16F78">
            <w:pPr>
              <w:pStyle w:val="TableParagraph"/>
              <w:rPr>
                <w:rFonts w:ascii="Tahoma"/>
                <w:b/>
                <w:sz w:val="16"/>
              </w:rPr>
            </w:pPr>
          </w:p>
          <w:p w14:paraId="0A35ABCD" w14:textId="77777777" w:rsidR="00F87FC8" w:rsidRDefault="00F87FC8" w:rsidP="00A16F78">
            <w:pPr>
              <w:pStyle w:val="TableParagraph"/>
              <w:spacing w:before="11"/>
              <w:rPr>
                <w:rFonts w:ascii="Tahoma"/>
                <w:b/>
                <w:sz w:val="23"/>
              </w:rPr>
            </w:pPr>
          </w:p>
          <w:p w14:paraId="480C8D7F"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49D198E" w14:textId="77777777" w:rsidR="00F87FC8" w:rsidRDefault="00F87FC8" w:rsidP="00A16F78">
            <w:pPr>
              <w:pStyle w:val="TableParagraph"/>
              <w:rPr>
                <w:rFonts w:ascii="Tahoma"/>
                <w:b/>
                <w:sz w:val="15"/>
              </w:rPr>
            </w:pPr>
          </w:p>
          <w:p w14:paraId="39EA1CF3" w14:textId="77777777" w:rsidR="00F87FC8" w:rsidRDefault="00F87FC8" w:rsidP="00A16F78">
            <w:pPr>
              <w:pStyle w:val="TableParagraph"/>
              <w:spacing w:line="626" w:lineRule="auto"/>
              <w:ind w:left="151" w:right="111"/>
              <w:jc w:val="center"/>
              <w:rPr>
                <w:rFonts w:ascii="Arial" w:hAnsi="Arial"/>
                <w:b/>
                <w:sz w:val="12"/>
              </w:rPr>
            </w:pPr>
          </w:p>
        </w:tc>
        <w:tc>
          <w:tcPr>
            <w:tcW w:w="1586" w:type="dxa"/>
          </w:tcPr>
          <w:p w14:paraId="6565713D" w14:textId="77777777" w:rsidR="00F87FC8" w:rsidRDefault="00F87FC8" w:rsidP="00A16F78">
            <w:pPr>
              <w:pStyle w:val="TableParagraph"/>
              <w:rPr>
                <w:rFonts w:ascii="Tahoma"/>
                <w:b/>
                <w:sz w:val="16"/>
              </w:rPr>
            </w:pPr>
          </w:p>
          <w:p w14:paraId="7FB61EA0" w14:textId="77777777" w:rsidR="00F87FC8" w:rsidRPr="00127981" w:rsidRDefault="00F87FC8" w:rsidP="00A16F78"/>
          <w:p w14:paraId="08C1EECB" w14:textId="77777777" w:rsidR="00F87FC8" w:rsidRPr="00127981" w:rsidRDefault="00F87FC8" w:rsidP="00A16F78"/>
          <w:p w14:paraId="12F28F3B" w14:textId="77777777" w:rsidR="00F87FC8" w:rsidRPr="00127981" w:rsidRDefault="00F87FC8" w:rsidP="00A16F78"/>
          <w:p w14:paraId="7E6D87B9" w14:textId="77777777" w:rsidR="00F87FC8" w:rsidRPr="00127981" w:rsidRDefault="00F87FC8" w:rsidP="00A16F78"/>
          <w:p w14:paraId="4AFCB460" w14:textId="77777777" w:rsidR="00F87FC8" w:rsidRPr="00127981" w:rsidRDefault="00F87FC8" w:rsidP="00A16F78"/>
          <w:p w14:paraId="5BA09D91"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3BC9A396" w14:textId="77777777" w:rsidR="00F87FC8" w:rsidRDefault="00F87FC8" w:rsidP="00A16F78">
            <w:pPr>
              <w:pStyle w:val="TableParagraph"/>
              <w:spacing w:before="5"/>
              <w:rPr>
                <w:rFonts w:ascii="Tahoma"/>
                <w:b/>
                <w:sz w:val="18"/>
              </w:rPr>
            </w:pPr>
          </w:p>
          <w:p w14:paraId="41957826" w14:textId="77777777" w:rsidR="00F87FC8" w:rsidRDefault="00F87FC8" w:rsidP="00A16F78">
            <w:pPr>
              <w:jc w:val="center"/>
              <w:rPr>
                <w:rFonts w:ascii="Arial" w:hAnsi="Arial"/>
                <w:b/>
                <w:color w:val="231F20"/>
                <w:spacing w:val="-32"/>
                <w:w w:val="105"/>
                <w:sz w:val="12"/>
              </w:rPr>
            </w:pPr>
            <w:r>
              <w:rPr>
                <w:rFonts w:ascii="Arial" w:hAnsi="Arial"/>
                <w:b/>
                <w:color w:val="231F20"/>
                <w:w w:val="105"/>
                <w:sz w:val="12"/>
              </w:rPr>
              <w:t xml:space="preserve">İş birliği </w:t>
            </w:r>
            <w:r w:rsidR="0012441B">
              <w:rPr>
                <w:rFonts w:ascii="Arial" w:hAnsi="Arial"/>
                <w:b/>
                <w:color w:val="231F20"/>
                <w:w w:val="105"/>
                <w:sz w:val="12"/>
              </w:rPr>
              <w:t>Kuruluşları</w:t>
            </w:r>
            <w:r>
              <w:rPr>
                <w:rFonts w:ascii="Arial" w:hAnsi="Arial"/>
                <w:b/>
                <w:color w:val="231F20"/>
                <w:spacing w:val="-32"/>
                <w:w w:val="105"/>
                <w:sz w:val="12"/>
              </w:rPr>
              <w:t xml:space="preserve"> </w:t>
            </w:r>
          </w:p>
          <w:p w14:paraId="1E2F2EA9" w14:textId="77777777" w:rsidR="00F87FC8" w:rsidRDefault="00F87FC8" w:rsidP="00A16F78">
            <w:pPr>
              <w:jc w:val="center"/>
              <w:rPr>
                <w:rFonts w:ascii="Arial" w:hAnsi="Arial"/>
                <w:b/>
                <w:color w:val="231F20"/>
                <w:w w:val="105"/>
                <w:sz w:val="12"/>
              </w:rPr>
            </w:pPr>
          </w:p>
          <w:p w14:paraId="131DCF9B" w14:textId="77777777" w:rsidR="00F87FC8" w:rsidRPr="00127981" w:rsidRDefault="00F87FC8" w:rsidP="00A16F78">
            <w:pPr>
              <w:jc w:val="center"/>
            </w:pPr>
            <w:r>
              <w:rPr>
                <w:rFonts w:ascii="Arial" w:hAnsi="Arial"/>
                <w:b/>
                <w:color w:val="231F20"/>
                <w:w w:val="105"/>
                <w:sz w:val="12"/>
              </w:rPr>
              <w:t>TOBB</w:t>
            </w:r>
          </w:p>
        </w:tc>
        <w:tc>
          <w:tcPr>
            <w:tcW w:w="1270" w:type="dxa"/>
          </w:tcPr>
          <w:p w14:paraId="79B22859" w14:textId="77777777" w:rsidR="00F87FC8" w:rsidRDefault="00F87FC8" w:rsidP="00A16F78">
            <w:pPr>
              <w:pStyle w:val="TableParagraph"/>
              <w:rPr>
                <w:rFonts w:ascii="Tahoma"/>
                <w:b/>
                <w:sz w:val="16"/>
              </w:rPr>
            </w:pPr>
          </w:p>
          <w:p w14:paraId="42C2E3A1" w14:textId="77777777" w:rsidR="00F87FC8" w:rsidRDefault="00F87FC8" w:rsidP="00A16F78">
            <w:pPr>
              <w:pStyle w:val="TableParagraph"/>
              <w:rPr>
                <w:rFonts w:ascii="Tahoma"/>
                <w:b/>
                <w:sz w:val="16"/>
              </w:rPr>
            </w:pPr>
          </w:p>
          <w:p w14:paraId="49A376B9" w14:textId="77777777" w:rsidR="00F87FC8" w:rsidRDefault="00F87FC8" w:rsidP="00A16F78">
            <w:pPr>
              <w:pStyle w:val="TableParagraph"/>
              <w:rPr>
                <w:rFonts w:ascii="Tahoma"/>
                <w:b/>
                <w:sz w:val="16"/>
              </w:rPr>
            </w:pPr>
          </w:p>
          <w:p w14:paraId="1F0E6BE1" w14:textId="77777777" w:rsidR="00F87FC8" w:rsidRDefault="00F87FC8" w:rsidP="00A16F78">
            <w:pPr>
              <w:pStyle w:val="TableParagraph"/>
              <w:rPr>
                <w:rFonts w:ascii="Tahoma"/>
                <w:b/>
                <w:sz w:val="16"/>
              </w:rPr>
            </w:pPr>
          </w:p>
          <w:p w14:paraId="074D53F5" w14:textId="77777777" w:rsidR="00F87FC8" w:rsidRDefault="00F87FC8" w:rsidP="00A16F78">
            <w:pPr>
              <w:pStyle w:val="TableParagraph"/>
              <w:rPr>
                <w:rFonts w:ascii="Tahoma"/>
                <w:b/>
                <w:sz w:val="16"/>
              </w:rPr>
            </w:pPr>
          </w:p>
          <w:p w14:paraId="3C9AA0D7" w14:textId="77777777" w:rsidR="00F87FC8" w:rsidRDefault="00F87FC8" w:rsidP="00A16F78">
            <w:pPr>
              <w:pStyle w:val="TableParagraph"/>
              <w:rPr>
                <w:rFonts w:ascii="Tahoma"/>
                <w:b/>
                <w:sz w:val="16"/>
              </w:rPr>
            </w:pPr>
          </w:p>
          <w:p w14:paraId="131932D9" w14:textId="77777777" w:rsidR="00F87FC8" w:rsidRDefault="00F87FC8" w:rsidP="00A16F78">
            <w:pPr>
              <w:pStyle w:val="TableParagraph"/>
              <w:rPr>
                <w:rFonts w:ascii="Tahoma"/>
                <w:b/>
                <w:sz w:val="16"/>
              </w:rPr>
            </w:pPr>
          </w:p>
          <w:p w14:paraId="48C06109" w14:textId="77777777" w:rsidR="00F87FC8" w:rsidRDefault="00F87FC8" w:rsidP="00A16F78">
            <w:pPr>
              <w:pStyle w:val="TableParagraph"/>
              <w:rPr>
                <w:rFonts w:ascii="Tahoma"/>
                <w:b/>
                <w:sz w:val="16"/>
              </w:rPr>
            </w:pPr>
          </w:p>
          <w:p w14:paraId="17576493" w14:textId="77777777" w:rsidR="00F87FC8" w:rsidRDefault="00F87FC8" w:rsidP="00A16F78">
            <w:pPr>
              <w:pStyle w:val="TableParagraph"/>
              <w:rPr>
                <w:rFonts w:ascii="Tahoma"/>
                <w:b/>
                <w:sz w:val="16"/>
              </w:rPr>
            </w:pPr>
          </w:p>
          <w:p w14:paraId="0EBA07C3" w14:textId="77777777" w:rsidR="00F87FC8" w:rsidRDefault="00F87FC8" w:rsidP="00A16F78">
            <w:pPr>
              <w:pStyle w:val="TableParagraph"/>
              <w:rPr>
                <w:rFonts w:ascii="Tahoma"/>
                <w:b/>
                <w:sz w:val="16"/>
              </w:rPr>
            </w:pPr>
          </w:p>
          <w:p w14:paraId="11C88BB3" w14:textId="77777777" w:rsidR="00F87FC8" w:rsidRDefault="00F87FC8" w:rsidP="00A16F78">
            <w:pPr>
              <w:pStyle w:val="TableParagraph"/>
              <w:rPr>
                <w:rFonts w:ascii="Tahoma"/>
                <w:b/>
                <w:sz w:val="16"/>
              </w:rPr>
            </w:pPr>
          </w:p>
          <w:p w14:paraId="55A40CEC" w14:textId="77777777" w:rsidR="00F87FC8" w:rsidRDefault="00F87FC8" w:rsidP="00A16F78">
            <w:pPr>
              <w:pStyle w:val="TableParagraph"/>
              <w:spacing w:before="2"/>
              <w:rPr>
                <w:rFonts w:ascii="Tahoma"/>
                <w:b/>
                <w:sz w:val="12"/>
              </w:rPr>
            </w:pPr>
          </w:p>
          <w:p w14:paraId="11908ABC" w14:textId="77777777" w:rsidR="00F87FC8" w:rsidRDefault="00F87FC8" w:rsidP="00A16F78">
            <w:pPr>
              <w:pStyle w:val="TableParagraph"/>
              <w:ind w:left="331"/>
              <w:rPr>
                <w:rFonts w:ascii="Arial"/>
                <w:b/>
                <w:sz w:val="12"/>
              </w:rPr>
            </w:pPr>
            <w:r>
              <w:rPr>
                <w:rFonts w:ascii="Arial"/>
                <w:b/>
                <w:color w:val="231F20"/>
                <w:w w:val="110"/>
                <w:sz w:val="12"/>
              </w:rPr>
              <w:t>2022-2023</w:t>
            </w:r>
          </w:p>
        </w:tc>
      </w:tr>
    </w:tbl>
    <w:p w14:paraId="02842333" w14:textId="77777777" w:rsidR="00F87FC8" w:rsidRDefault="00F87FC8" w:rsidP="00F87FC8">
      <w:pPr>
        <w:pStyle w:val="GvdeMetni"/>
        <w:rPr>
          <w:sz w:val="20"/>
        </w:rPr>
      </w:pPr>
    </w:p>
    <w:p w14:paraId="2246FD9F"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17536" behindDoc="1" locked="0" layoutInCell="1" allowOverlap="1" wp14:anchorId="21B45917" wp14:editId="1ECA9881">
                <wp:simplePos x="0" y="0"/>
                <wp:positionH relativeFrom="page">
                  <wp:posOffset>1094740</wp:posOffset>
                </wp:positionH>
                <wp:positionV relativeFrom="paragraph">
                  <wp:posOffset>137795</wp:posOffset>
                </wp:positionV>
                <wp:extent cx="6300470" cy="1270"/>
                <wp:effectExtent l="8890" t="7620" r="5715" b="10160"/>
                <wp:wrapTopAndBottom/>
                <wp:docPr id="249" name="Serbest Form: Şekil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07237" id="Serbest Form: Şekil 249" o:spid="_x0000_s1026" style="position:absolute;margin-left:86.2pt;margin-top:10.85pt;width:496.1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i4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yRQ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LB8mLg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187C890B" w14:textId="77777777" w:rsidR="00F87FC8" w:rsidRDefault="00F87FC8" w:rsidP="00F87FC8">
      <w:pPr>
        <w:pStyle w:val="GvdeMetni"/>
        <w:spacing w:before="11"/>
        <w:rPr>
          <w:sz w:val="16"/>
        </w:rPr>
      </w:pPr>
    </w:p>
    <w:p w14:paraId="756617DF" w14:textId="35E33BA5" w:rsidR="00F87FC8" w:rsidRDefault="00F87FC8" w:rsidP="00D46B7D">
      <w:pPr>
        <w:spacing w:before="96"/>
        <w:ind w:left="563"/>
        <w:rPr>
          <w:rFonts w:ascii="Lucida Sans"/>
          <w:sz w:val="12"/>
        </w:rPr>
        <w:sectPr w:rsidR="00F87FC8">
          <w:pgSz w:w="12920" w:h="18020"/>
          <w:pgMar w:top="420" w:right="0" w:bottom="420" w:left="1160" w:header="0" w:footer="222" w:gutter="0"/>
          <w:cols w:space="708"/>
        </w:sectPr>
      </w:pPr>
    </w:p>
    <w:p w14:paraId="68AEC46A" w14:textId="77777777" w:rsidR="00F87FC8" w:rsidRDefault="00F87FC8" w:rsidP="00F87FC8">
      <w:pPr>
        <w:pStyle w:val="GvdeMetni"/>
        <w:rPr>
          <w:rFonts w:ascii="Lucida Sans"/>
          <w:b w:val="0"/>
          <w:sz w:val="20"/>
        </w:rPr>
      </w:pPr>
    </w:p>
    <w:p w14:paraId="13B200D6" w14:textId="77777777" w:rsidR="00F87FC8" w:rsidRDefault="00F87FC8" w:rsidP="00F87FC8">
      <w:pPr>
        <w:pStyle w:val="GvdeMetni"/>
        <w:rPr>
          <w:rFonts w:ascii="Lucida Sans"/>
          <w:b w:val="0"/>
          <w:sz w:val="20"/>
        </w:rPr>
      </w:pPr>
    </w:p>
    <w:p w14:paraId="2ED6BB8E" w14:textId="77777777" w:rsidR="00F87FC8" w:rsidRDefault="00F87FC8" w:rsidP="00F87FC8">
      <w:pPr>
        <w:pStyle w:val="GvdeMetni"/>
        <w:rPr>
          <w:rFonts w:ascii="Lucida Sans"/>
          <w:b w:val="0"/>
          <w:sz w:val="20"/>
        </w:rPr>
      </w:pPr>
    </w:p>
    <w:p w14:paraId="7EE5F7B2" w14:textId="77777777" w:rsidR="00F87FC8" w:rsidRDefault="00F87FC8" w:rsidP="00F87FC8">
      <w:pPr>
        <w:pStyle w:val="GvdeMetni"/>
        <w:rPr>
          <w:rFonts w:ascii="Lucida Sans"/>
          <w:b w:val="0"/>
          <w:sz w:val="20"/>
        </w:rPr>
      </w:pPr>
    </w:p>
    <w:p w14:paraId="575C61F2" w14:textId="77777777" w:rsidR="00F87FC8" w:rsidRDefault="00F87FC8" w:rsidP="00F87FC8">
      <w:pPr>
        <w:pStyle w:val="GvdeMetni"/>
        <w:rPr>
          <w:rFonts w:ascii="Lucida Sans"/>
          <w:b w:val="0"/>
          <w:sz w:val="20"/>
        </w:rPr>
      </w:pPr>
    </w:p>
    <w:p w14:paraId="0E266B8A" w14:textId="77777777" w:rsidR="00F87FC8" w:rsidRDefault="00F87FC8" w:rsidP="00F87FC8">
      <w:pPr>
        <w:pStyle w:val="GvdeMetni"/>
        <w:spacing w:before="5"/>
        <w:rPr>
          <w:rFonts w:ascii="Lucida Sans"/>
          <w:b w:val="0"/>
          <w:sz w:val="21"/>
        </w:rPr>
      </w:pPr>
    </w:p>
    <w:p w14:paraId="72F852D0"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18560" behindDoc="1" locked="0" layoutInCell="1" allowOverlap="1" wp14:anchorId="5D495BD6" wp14:editId="62550BD0">
                <wp:simplePos x="0" y="0"/>
                <wp:positionH relativeFrom="page">
                  <wp:posOffset>806450</wp:posOffset>
                </wp:positionH>
                <wp:positionV relativeFrom="paragraph">
                  <wp:posOffset>261620</wp:posOffset>
                </wp:positionV>
                <wp:extent cx="6300470" cy="1270"/>
                <wp:effectExtent l="6350" t="12065" r="8255" b="5715"/>
                <wp:wrapTopAndBottom/>
                <wp:docPr id="248" name="Serbest Form: Şekil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F838B" id="Serbest Form: Şekil 248" o:spid="_x0000_s1026" style="position:absolute;margin-left:63.5pt;margin-top:20.6pt;width:496.1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aa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JC9ppo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3B8DF2EB" w14:textId="77777777" w:rsidR="00F87FC8" w:rsidRDefault="00F87FC8" w:rsidP="00F87FC8">
      <w:pPr>
        <w:pStyle w:val="GvdeMetni"/>
        <w:rPr>
          <w:sz w:val="20"/>
        </w:rPr>
      </w:pPr>
    </w:p>
    <w:p w14:paraId="4FACF6DD" w14:textId="77777777" w:rsidR="00F87FC8" w:rsidRDefault="00F87FC8" w:rsidP="00F87FC8">
      <w:pPr>
        <w:pStyle w:val="GvdeMetni"/>
        <w:rPr>
          <w:sz w:val="20"/>
        </w:rPr>
      </w:pPr>
    </w:p>
    <w:p w14:paraId="39875FCA" w14:textId="77777777" w:rsidR="00F87FC8" w:rsidRDefault="00F87FC8" w:rsidP="00F87FC8">
      <w:pPr>
        <w:pStyle w:val="GvdeMetni"/>
        <w:rPr>
          <w:sz w:val="20"/>
        </w:rPr>
      </w:pPr>
    </w:p>
    <w:p w14:paraId="1972AA9E" w14:textId="77777777" w:rsidR="00F87FC8" w:rsidRDefault="00F87FC8" w:rsidP="00F87FC8">
      <w:pPr>
        <w:pStyle w:val="GvdeMetni"/>
        <w:rPr>
          <w:sz w:val="20"/>
        </w:rPr>
      </w:pPr>
    </w:p>
    <w:p w14:paraId="5F0827E5" w14:textId="77777777" w:rsidR="00F87FC8" w:rsidRDefault="00F87FC8" w:rsidP="00F87FC8">
      <w:pPr>
        <w:pStyle w:val="GvdeMetni"/>
        <w:rPr>
          <w:sz w:val="20"/>
        </w:rPr>
      </w:pPr>
    </w:p>
    <w:p w14:paraId="56EF5462" w14:textId="77777777" w:rsidR="00F87FC8" w:rsidRDefault="00F87FC8" w:rsidP="00F87FC8">
      <w:pPr>
        <w:pStyle w:val="GvdeMetni"/>
        <w:rPr>
          <w:sz w:val="20"/>
        </w:rPr>
      </w:pPr>
    </w:p>
    <w:p w14:paraId="3685056D" w14:textId="77777777" w:rsidR="00F87FC8" w:rsidRDefault="00F87FC8" w:rsidP="00F87FC8">
      <w:pPr>
        <w:pStyle w:val="GvdeMetni"/>
        <w:rPr>
          <w:sz w:val="20"/>
        </w:rPr>
      </w:pPr>
    </w:p>
    <w:p w14:paraId="282DE790"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7DD45ABB" w14:textId="77777777" w:rsidTr="00A16F78">
        <w:trPr>
          <w:trHeight w:val="688"/>
        </w:trPr>
        <w:tc>
          <w:tcPr>
            <w:tcW w:w="1006" w:type="dxa"/>
            <w:tcBorders>
              <w:bottom w:val="nil"/>
            </w:tcBorders>
            <w:shd w:val="clear" w:color="auto" w:fill="5386C1"/>
          </w:tcPr>
          <w:p w14:paraId="0419454D"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5884411C" w14:textId="77777777" w:rsidR="00F87FC8" w:rsidRDefault="00F87FC8" w:rsidP="00A16F78">
            <w:pPr>
              <w:pStyle w:val="TableParagraph"/>
              <w:spacing w:before="3"/>
              <w:rPr>
                <w:rFonts w:ascii="Tahoma"/>
                <w:b/>
                <w:sz w:val="19"/>
              </w:rPr>
            </w:pPr>
          </w:p>
          <w:p w14:paraId="64C2BA78"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D786BA2" w14:textId="77777777" w:rsidR="00F87FC8" w:rsidRDefault="00F87FC8" w:rsidP="00A16F78">
            <w:pPr>
              <w:pStyle w:val="TableParagraph"/>
              <w:spacing w:before="3"/>
              <w:rPr>
                <w:rFonts w:ascii="Tahoma"/>
                <w:b/>
                <w:sz w:val="19"/>
              </w:rPr>
            </w:pPr>
          </w:p>
          <w:p w14:paraId="2FC5D7C1"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3F2DFE7"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27848420" w14:textId="77777777" w:rsidR="00F87FC8" w:rsidRDefault="00F87FC8" w:rsidP="00A16F78">
            <w:pPr>
              <w:pStyle w:val="TableParagraph"/>
              <w:spacing w:before="179" w:line="220" w:lineRule="auto"/>
              <w:ind w:left="417" w:right="353" w:hanging="35"/>
              <w:jc w:val="center"/>
              <w:rPr>
                <w:rFonts w:ascii="Tahoma"/>
                <w:b/>
                <w:sz w:val="19"/>
              </w:rPr>
            </w:pPr>
            <w:r w:rsidRPr="005063D8">
              <w:rPr>
                <w:rFonts w:ascii="Tahoma" w:hAnsi="Tahoma"/>
                <w:b/>
                <w:color w:val="FFFFFF"/>
                <w:w w:val="105"/>
                <w:sz w:val="18"/>
              </w:rPr>
              <w:t>İlgili Kuruluş</w:t>
            </w:r>
          </w:p>
        </w:tc>
        <w:tc>
          <w:tcPr>
            <w:tcW w:w="1270" w:type="dxa"/>
            <w:tcBorders>
              <w:bottom w:val="nil"/>
            </w:tcBorders>
            <w:shd w:val="clear" w:color="auto" w:fill="5386C1"/>
          </w:tcPr>
          <w:p w14:paraId="21CD85FC" w14:textId="77777777" w:rsidR="00F87FC8" w:rsidRDefault="00F87FC8" w:rsidP="00A16F78">
            <w:pPr>
              <w:pStyle w:val="TableParagraph"/>
              <w:spacing w:before="3"/>
              <w:rPr>
                <w:rFonts w:ascii="Tahoma"/>
                <w:b/>
                <w:sz w:val="19"/>
              </w:rPr>
            </w:pPr>
          </w:p>
          <w:p w14:paraId="6499DD86"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459EC47" w14:textId="77777777" w:rsidTr="00A16F78">
        <w:trPr>
          <w:trHeight w:val="1169"/>
        </w:trPr>
        <w:tc>
          <w:tcPr>
            <w:tcW w:w="1006" w:type="dxa"/>
            <w:tcBorders>
              <w:top w:val="nil"/>
            </w:tcBorders>
          </w:tcPr>
          <w:p w14:paraId="56A9BE34" w14:textId="77777777" w:rsidR="00F87FC8" w:rsidRDefault="00F87FC8" w:rsidP="00A16F78">
            <w:pPr>
              <w:pStyle w:val="TableParagraph"/>
              <w:rPr>
                <w:rFonts w:ascii="Tahoma"/>
                <w:b/>
                <w:sz w:val="24"/>
              </w:rPr>
            </w:pPr>
          </w:p>
          <w:p w14:paraId="48F2BDE9" w14:textId="441CBB05" w:rsidR="00F87FC8" w:rsidRDefault="00F87FC8" w:rsidP="00A16F78">
            <w:pPr>
              <w:pStyle w:val="TableParagraph"/>
              <w:spacing w:before="201"/>
              <w:ind w:left="272"/>
              <w:rPr>
                <w:rFonts w:ascii="Arial"/>
                <w:b/>
                <w:sz w:val="18"/>
              </w:rPr>
            </w:pPr>
            <w:r>
              <w:rPr>
                <w:rFonts w:ascii="Arial"/>
                <w:b/>
                <w:color w:val="2868B2"/>
                <w:w w:val="105"/>
                <w:sz w:val="18"/>
              </w:rPr>
              <w:t>3.4.</w:t>
            </w:r>
            <w:r w:rsidR="00F00361">
              <w:rPr>
                <w:rFonts w:ascii="Arial"/>
                <w:b/>
                <w:color w:val="2868B2"/>
                <w:w w:val="105"/>
                <w:sz w:val="18"/>
              </w:rPr>
              <w:t>5</w:t>
            </w:r>
          </w:p>
        </w:tc>
        <w:tc>
          <w:tcPr>
            <w:tcW w:w="2480" w:type="dxa"/>
            <w:tcBorders>
              <w:top w:val="nil"/>
            </w:tcBorders>
          </w:tcPr>
          <w:p w14:paraId="236C7880" w14:textId="77777777" w:rsidR="00F87FC8" w:rsidRDefault="00F87FC8" w:rsidP="00A16F78">
            <w:pPr>
              <w:pStyle w:val="TableParagraph"/>
              <w:spacing w:before="4"/>
              <w:rPr>
                <w:rFonts w:ascii="Tahoma"/>
                <w:b/>
                <w:sz w:val="18"/>
              </w:rPr>
            </w:pPr>
          </w:p>
          <w:p w14:paraId="13578CB6" w14:textId="77777777" w:rsidR="00F87FC8" w:rsidRDefault="00F87FC8" w:rsidP="00A16F78">
            <w:pPr>
              <w:pStyle w:val="TableParagraph"/>
              <w:spacing w:before="1" w:line="312" w:lineRule="auto"/>
              <w:ind w:left="73" w:right="207"/>
              <w:rPr>
                <w:rFonts w:ascii="Arial" w:hAnsi="Arial"/>
                <w:b/>
                <w:sz w:val="12"/>
              </w:rPr>
            </w:pPr>
            <w:r>
              <w:rPr>
                <w:rFonts w:ascii="Arial" w:hAnsi="Arial"/>
                <w:b/>
                <w:color w:val="231F20"/>
                <w:w w:val="110"/>
                <w:sz w:val="12"/>
              </w:rPr>
              <w:t xml:space="preserve">Türk ve </w:t>
            </w:r>
            <w:r w:rsidR="0012441B">
              <w:rPr>
                <w:rFonts w:ascii="Arial" w:hAnsi="Arial"/>
                <w:b/>
                <w:color w:val="231F20"/>
                <w:w w:val="110"/>
                <w:sz w:val="12"/>
              </w:rPr>
              <w:t>Brezilyalı</w:t>
            </w:r>
            <w:r>
              <w:rPr>
                <w:rFonts w:ascii="Arial" w:hAnsi="Arial"/>
                <w:b/>
                <w:color w:val="231F20"/>
                <w:w w:val="110"/>
                <w:sz w:val="12"/>
              </w:rPr>
              <w:t xml:space="preserve"> müteahhitlik</w:t>
            </w:r>
            <w:r>
              <w:rPr>
                <w:rFonts w:ascii="Arial" w:hAnsi="Arial"/>
                <w:b/>
                <w:color w:val="231F20"/>
                <w:spacing w:val="1"/>
                <w:w w:val="110"/>
                <w:sz w:val="12"/>
              </w:rPr>
              <w:t xml:space="preserve"> </w:t>
            </w:r>
            <w:r w:rsidR="0012441B">
              <w:rPr>
                <w:rFonts w:ascii="Arial" w:hAnsi="Arial"/>
                <w:b/>
                <w:color w:val="231F20"/>
                <w:w w:val="110"/>
                <w:sz w:val="12"/>
              </w:rPr>
              <w:t>firmaları</w:t>
            </w:r>
            <w:r>
              <w:rPr>
                <w:rFonts w:ascii="Arial" w:hAnsi="Arial"/>
                <w:b/>
                <w:color w:val="231F20"/>
                <w:w w:val="110"/>
                <w:sz w:val="12"/>
              </w:rPr>
              <w:t xml:space="preserve"> </w:t>
            </w:r>
            <w:r w:rsidR="0012441B">
              <w:rPr>
                <w:rFonts w:ascii="Arial" w:hAnsi="Arial"/>
                <w:b/>
                <w:color w:val="231F20"/>
                <w:w w:val="110"/>
                <w:sz w:val="12"/>
              </w:rPr>
              <w:t>arasında</w:t>
            </w:r>
            <w:r>
              <w:rPr>
                <w:rFonts w:ascii="Arial" w:hAnsi="Arial"/>
                <w:b/>
                <w:color w:val="231F20"/>
                <w:w w:val="110"/>
                <w:sz w:val="12"/>
              </w:rPr>
              <w:t xml:space="preserve"> iş </w:t>
            </w:r>
            <w:r w:rsidR="0012441B">
              <w:rPr>
                <w:rFonts w:ascii="Arial" w:hAnsi="Arial"/>
                <w:b/>
                <w:color w:val="231F20"/>
                <w:w w:val="110"/>
                <w:sz w:val="12"/>
              </w:rPr>
              <w:t>ağlarının</w:t>
            </w:r>
            <w:r>
              <w:rPr>
                <w:rFonts w:ascii="Arial" w:hAnsi="Arial"/>
                <w:b/>
                <w:color w:val="231F20"/>
                <w:spacing w:val="1"/>
                <w:w w:val="110"/>
                <w:sz w:val="12"/>
              </w:rPr>
              <w:t xml:space="preserve"> </w:t>
            </w:r>
            <w:r w:rsidR="0012441B">
              <w:rPr>
                <w:rFonts w:ascii="Arial" w:hAnsi="Arial"/>
                <w:b/>
                <w:color w:val="231F20"/>
                <w:spacing w:val="-1"/>
                <w:w w:val="110"/>
                <w:sz w:val="12"/>
              </w:rPr>
              <w:t>kurulmasına</w:t>
            </w:r>
            <w:r>
              <w:rPr>
                <w:rFonts w:ascii="Arial" w:hAnsi="Arial"/>
                <w:b/>
                <w:color w:val="231F20"/>
                <w:spacing w:val="-1"/>
                <w:w w:val="110"/>
                <w:sz w:val="12"/>
              </w:rPr>
              <w:t xml:space="preserve"> </w:t>
            </w:r>
            <w:r>
              <w:rPr>
                <w:rFonts w:ascii="Arial" w:hAnsi="Arial"/>
                <w:b/>
                <w:color w:val="231F20"/>
                <w:w w:val="110"/>
                <w:sz w:val="12"/>
              </w:rPr>
              <w:t>yönelik düzenlenecek</w:t>
            </w:r>
            <w:r>
              <w:rPr>
                <w:rFonts w:ascii="Arial" w:hAnsi="Arial"/>
                <w:b/>
                <w:color w:val="231F20"/>
                <w:spacing w:val="-35"/>
                <w:w w:val="110"/>
                <w:sz w:val="12"/>
              </w:rPr>
              <w:t xml:space="preserve"> </w:t>
            </w:r>
            <w:r>
              <w:rPr>
                <w:rFonts w:ascii="Arial" w:hAnsi="Arial"/>
                <w:b/>
                <w:color w:val="231F20"/>
                <w:spacing w:val="-1"/>
                <w:w w:val="110"/>
                <w:sz w:val="12"/>
              </w:rPr>
              <w:t>organizasyonlar</w:t>
            </w:r>
            <w:r>
              <w:rPr>
                <w:rFonts w:ascii="Arial" w:hAnsi="Arial"/>
                <w:b/>
                <w:color w:val="231F20"/>
                <w:spacing w:val="-6"/>
                <w:w w:val="110"/>
                <w:sz w:val="12"/>
              </w:rPr>
              <w:t xml:space="preserve"> </w:t>
            </w:r>
            <w:r>
              <w:rPr>
                <w:rFonts w:ascii="Arial" w:hAnsi="Arial"/>
                <w:b/>
                <w:color w:val="231F20"/>
                <w:spacing w:val="-1"/>
                <w:w w:val="110"/>
                <w:sz w:val="12"/>
              </w:rPr>
              <w:t>desteklenecektir.</w:t>
            </w:r>
          </w:p>
        </w:tc>
        <w:tc>
          <w:tcPr>
            <w:tcW w:w="3571" w:type="dxa"/>
            <w:tcBorders>
              <w:top w:val="nil"/>
            </w:tcBorders>
          </w:tcPr>
          <w:p w14:paraId="20BDDD2A" w14:textId="77777777" w:rsidR="00F87FC8" w:rsidRDefault="00F87FC8" w:rsidP="00A16F78">
            <w:pPr>
              <w:pStyle w:val="TableParagraph"/>
              <w:spacing w:before="140" w:line="295" w:lineRule="auto"/>
              <w:ind w:left="117" w:right="389"/>
              <w:rPr>
                <w:sz w:val="12"/>
              </w:rPr>
            </w:pPr>
            <w:r>
              <w:rPr>
                <w:color w:val="231F20"/>
                <w:w w:val="95"/>
                <w:sz w:val="12"/>
              </w:rPr>
              <w:t>Pazara girişin zor olduğu Brezilya’da iş ortaklıkları</w:t>
            </w:r>
            <w:r>
              <w:rPr>
                <w:color w:val="231F20"/>
                <w:spacing w:val="1"/>
                <w:w w:val="95"/>
                <w:sz w:val="12"/>
              </w:rPr>
              <w:t xml:space="preserve"> </w:t>
            </w:r>
            <w:r>
              <w:rPr>
                <w:color w:val="231F20"/>
                <w:w w:val="95"/>
                <w:sz w:val="12"/>
              </w:rPr>
              <w:t>yoluyla ülkeye daha kolay erişim sağlanması</w:t>
            </w:r>
            <w:r>
              <w:rPr>
                <w:color w:val="231F20"/>
                <w:spacing w:val="1"/>
                <w:w w:val="95"/>
                <w:sz w:val="12"/>
              </w:rPr>
              <w:t xml:space="preserve"> </w:t>
            </w:r>
            <w:r>
              <w:rPr>
                <w:color w:val="231F20"/>
                <w:spacing w:val="-1"/>
                <w:sz w:val="12"/>
              </w:rPr>
              <w:t>hedeflenecek,</w:t>
            </w:r>
            <w:r>
              <w:rPr>
                <w:color w:val="231F20"/>
                <w:spacing w:val="-12"/>
                <w:sz w:val="12"/>
              </w:rPr>
              <w:t xml:space="preserve"> </w:t>
            </w:r>
            <w:r>
              <w:rPr>
                <w:color w:val="231F20"/>
                <w:sz w:val="12"/>
              </w:rPr>
              <w:t>bu</w:t>
            </w:r>
            <w:r>
              <w:rPr>
                <w:color w:val="231F20"/>
                <w:spacing w:val="-12"/>
                <w:sz w:val="12"/>
              </w:rPr>
              <w:t xml:space="preserve"> </w:t>
            </w:r>
            <w:r>
              <w:rPr>
                <w:color w:val="231F20"/>
                <w:sz w:val="12"/>
              </w:rPr>
              <w:t>ortaklıklarla</w:t>
            </w:r>
            <w:r>
              <w:rPr>
                <w:color w:val="231F20"/>
                <w:spacing w:val="-11"/>
                <w:sz w:val="12"/>
              </w:rPr>
              <w:t xml:space="preserve"> </w:t>
            </w:r>
            <w:r>
              <w:rPr>
                <w:color w:val="231F20"/>
                <w:sz w:val="12"/>
              </w:rPr>
              <w:t>aynı</w:t>
            </w:r>
            <w:r>
              <w:rPr>
                <w:color w:val="231F20"/>
                <w:spacing w:val="-12"/>
                <w:sz w:val="12"/>
              </w:rPr>
              <w:t xml:space="preserve"> </w:t>
            </w:r>
            <w:r>
              <w:rPr>
                <w:color w:val="231F20"/>
                <w:sz w:val="12"/>
              </w:rPr>
              <w:t>zamanda</w:t>
            </w:r>
            <w:r>
              <w:rPr>
                <w:color w:val="231F20"/>
                <w:spacing w:val="-12"/>
                <w:sz w:val="12"/>
              </w:rPr>
              <w:t xml:space="preserve"> </w:t>
            </w:r>
            <w:r>
              <w:rPr>
                <w:color w:val="231F20"/>
                <w:sz w:val="12"/>
              </w:rPr>
              <w:t>Güney</w:t>
            </w:r>
            <w:r>
              <w:rPr>
                <w:color w:val="231F20"/>
                <w:spacing w:val="-39"/>
                <w:sz w:val="12"/>
              </w:rPr>
              <w:t xml:space="preserve"> </w:t>
            </w:r>
            <w:r>
              <w:rPr>
                <w:color w:val="231F20"/>
                <w:spacing w:val="-1"/>
                <w:sz w:val="12"/>
              </w:rPr>
              <w:t xml:space="preserve">Amerika </w:t>
            </w:r>
            <w:r>
              <w:rPr>
                <w:color w:val="231F20"/>
                <w:sz w:val="12"/>
              </w:rPr>
              <w:t>pazarında da projeler üstlenilmesi</w:t>
            </w:r>
            <w:r>
              <w:rPr>
                <w:color w:val="231F20"/>
                <w:spacing w:val="1"/>
                <w:sz w:val="12"/>
              </w:rPr>
              <w:t xml:space="preserve"> </w:t>
            </w:r>
            <w:r>
              <w:rPr>
                <w:color w:val="231F20"/>
                <w:sz w:val="12"/>
              </w:rPr>
              <w:t>amaçlanacaktır.</w:t>
            </w:r>
          </w:p>
        </w:tc>
        <w:tc>
          <w:tcPr>
            <w:tcW w:w="1573" w:type="dxa"/>
            <w:tcBorders>
              <w:top w:val="nil"/>
            </w:tcBorders>
          </w:tcPr>
          <w:p w14:paraId="2EDA4CD4" w14:textId="77777777" w:rsidR="00F87FC8" w:rsidRDefault="00F87FC8" w:rsidP="00A16F78">
            <w:pPr>
              <w:pStyle w:val="TableParagraph"/>
              <w:spacing w:before="4"/>
              <w:rPr>
                <w:rFonts w:ascii="Tahoma"/>
                <w:b/>
                <w:sz w:val="18"/>
              </w:rPr>
            </w:pPr>
          </w:p>
          <w:p w14:paraId="07C2402E" w14:textId="77777777" w:rsidR="00F87FC8" w:rsidRDefault="00F87FC8" w:rsidP="00A16F78">
            <w:pPr>
              <w:pStyle w:val="TableParagraph"/>
              <w:spacing w:before="1"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4224CC0C" w14:textId="77777777" w:rsidR="00F87FC8" w:rsidRDefault="00F87FC8" w:rsidP="00A16F78">
            <w:pPr>
              <w:pStyle w:val="TableParagraph"/>
              <w:rPr>
                <w:rFonts w:ascii="Tahoma"/>
                <w:b/>
                <w:sz w:val="15"/>
              </w:rPr>
            </w:pPr>
          </w:p>
          <w:p w14:paraId="18B4D010" w14:textId="77777777" w:rsidR="00F87FC8" w:rsidRDefault="00F87FC8" w:rsidP="00A16F78">
            <w:pPr>
              <w:pStyle w:val="TableParagraph"/>
              <w:ind w:left="139" w:right="111"/>
              <w:jc w:val="center"/>
              <w:rPr>
                <w:rFonts w:ascii="Arial"/>
                <w:b/>
                <w:sz w:val="12"/>
              </w:rPr>
            </w:pPr>
          </w:p>
        </w:tc>
        <w:tc>
          <w:tcPr>
            <w:tcW w:w="1603" w:type="dxa"/>
            <w:tcBorders>
              <w:top w:val="nil"/>
            </w:tcBorders>
          </w:tcPr>
          <w:p w14:paraId="6B9EB846" w14:textId="77777777" w:rsidR="00F87FC8" w:rsidRDefault="00F87FC8" w:rsidP="00A16F78">
            <w:pPr>
              <w:pStyle w:val="TableParagraph"/>
              <w:rPr>
                <w:rFonts w:ascii="Tahoma"/>
                <w:b/>
                <w:sz w:val="16"/>
              </w:rPr>
            </w:pPr>
          </w:p>
          <w:p w14:paraId="431033B1" w14:textId="77777777" w:rsidR="00F87FC8" w:rsidRPr="00C7462C" w:rsidRDefault="00F87FC8" w:rsidP="00A16F78">
            <w:pPr>
              <w:jc w:val="center"/>
            </w:pPr>
            <w:r>
              <w:rPr>
                <w:rFonts w:ascii="Arial"/>
                <w:b/>
                <w:color w:val="231F20"/>
                <w:w w:val="105"/>
                <w:sz w:val="12"/>
              </w:rPr>
              <w:t>TMB</w:t>
            </w:r>
          </w:p>
        </w:tc>
        <w:tc>
          <w:tcPr>
            <w:tcW w:w="1270" w:type="dxa"/>
            <w:tcBorders>
              <w:top w:val="nil"/>
            </w:tcBorders>
          </w:tcPr>
          <w:p w14:paraId="5F9BD442" w14:textId="77777777" w:rsidR="00F87FC8" w:rsidRDefault="00F87FC8" w:rsidP="00A16F78">
            <w:pPr>
              <w:pStyle w:val="TableParagraph"/>
              <w:rPr>
                <w:rFonts w:ascii="Tahoma"/>
                <w:b/>
                <w:sz w:val="16"/>
              </w:rPr>
            </w:pPr>
          </w:p>
          <w:p w14:paraId="782AC256" w14:textId="77777777" w:rsidR="00F87FC8" w:rsidRDefault="00F87FC8" w:rsidP="00A16F78">
            <w:pPr>
              <w:pStyle w:val="TableParagraph"/>
              <w:rPr>
                <w:rFonts w:ascii="Tahoma"/>
                <w:b/>
                <w:sz w:val="16"/>
              </w:rPr>
            </w:pPr>
          </w:p>
          <w:p w14:paraId="1B6E5FB2" w14:textId="77777777" w:rsidR="00F87FC8" w:rsidRDefault="00F87FC8" w:rsidP="00A16F78">
            <w:pPr>
              <w:pStyle w:val="TableParagraph"/>
              <w:spacing w:before="103"/>
              <w:ind w:left="334"/>
              <w:rPr>
                <w:rFonts w:ascii="Arial"/>
                <w:b/>
                <w:sz w:val="12"/>
              </w:rPr>
            </w:pPr>
            <w:r>
              <w:rPr>
                <w:rFonts w:ascii="Arial"/>
                <w:b/>
                <w:color w:val="231F20"/>
                <w:w w:val="110"/>
                <w:sz w:val="12"/>
              </w:rPr>
              <w:t>2022-2023</w:t>
            </w:r>
          </w:p>
        </w:tc>
      </w:tr>
      <w:tr w:rsidR="00F87FC8" w14:paraId="1F244215" w14:textId="77777777" w:rsidTr="00A16F78">
        <w:trPr>
          <w:trHeight w:val="1534"/>
        </w:trPr>
        <w:tc>
          <w:tcPr>
            <w:tcW w:w="1006" w:type="dxa"/>
          </w:tcPr>
          <w:p w14:paraId="38CA5DF9" w14:textId="77777777" w:rsidR="00F87FC8" w:rsidRDefault="00F87FC8" w:rsidP="00A16F78">
            <w:pPr>
              <w:pStyle w:val="TableParagraph"/>
              <w:rPr>
                <w:rFonts w:ascii="Tahoma"/>
                <w:b/>
                <w:sz w:val="24"/>
              </w:rPr>
            </w:pPr>
          </w:p>
          <w:p w14:paraId="4683EECD" w14:textId="77777777" w:rsidR="00F87FC8" w:rsidRDefault="00F87FC8" w:rsidP="00A16F78">
            <w:pPr>
              <w:pStyle w:val="TableParagraph"/>
              <w:spacing w:before="9"/>
              <w:rPr>
                <w:rFonts w:ascii="Tahoma"/>
                <w:b/>
                <w:sz w:val="32"/>
              </w:rPr>
            </w:pPr>
          </w:p>
          <w:p w14:paraId="4E6D040A" w14:textId="292849AE" w:rsidR="00F87FC8" w:rsidRDefault="00F87FC8" w:rsidP="00A16F78">
            <w:pPr>
              <w:pStyle w:val="TableParagraph"/>
              <w:ind w:left="274"/>
              <w:rPr>
                <w:rFonts w:ascii="Arial"/>
                <w:b/>
                <w:sz w:val="18"/>
              </w:rPr>
            </w:pPr>
            <w:r>
              <w:rPr>
                <w:rFonts w:ascii="Arial"/>
                <w:b/>
                <w:color w:val="2868B2"/>
                <w:w w:val="105"/>
                <w:sz w:val="18"/>
              </w:rPr>
              <w:t>3.4.</w:t>
            </w:r>
            <w:r w:rsidR="00F00361">
              <w:rPr>
                <w:rFonts w:ascii="Arial"/>
                <w:b/>
                <w:color w:val="2868B2"/>
                <w:w w:val="105"/>
                <w:sz w:val="18"/>
              </w:rPr>
              <w:t>6</w:t>
            </w:r>
          </w:p>
        </w:tc>
        <w:tc>
          <w:tcPr>
            <w:tcW w:w="2480" w:type="dxa"/>
          </w:tcPr>
          <w:p w14:paraId="4740DE1B" w14:textId="77777777" w:rsidR="00F87FC8" w:rsidRDefault="00F87FC8" w:rsidP="00A16F78">
            <w:pPr>
              <w:pStyle w:val="TableParagraph"/>
              <w:rPr>
                <w:rFonts w:ascii="Tahoma"/>
                <w:b/>
                <w:sz w:val="16"/>
              </w:rPr>
            </w:pPr>
          </w:p>
          <w:p w14:paraId="1E958FEC" w14:textId="77777777" w:rsidR="00F87FC8" w:rsidRDefault="00F87FC8" w:rsidP="00A16F78">
            <w:pPr>
              <w:pStyle w:val="TableParagraph"/>
              <w:rPr>
                <w:rFonts w:ascii="Tahoma"/>
                <w:b/>
                <w:sz w:val="16"/>
              </w:rPr>
            </w:pPr>
          </w:p>
          <w:p w14:paraId="6ABF099A" w14:textId="77777777" w:rsidR="00F87FC8" w:rsidRDefault="0012441B" w:rsidP="00A16F78">
            <w:pPr>
              <w:pStyle w:val="TableParagraph"/>
              <w:spacing w:before="139" w:line="312" w:lineRule="auto"/>
              <w:ind w:left="73" w:right="63"/>
              <w:rPr>
                <w:rFonts w:ascii="Arial" w:hAnsi="Arial"/>
                <w:b/>
                <w:sz w:val="12"/>
              </w:rPr>
            </w:pPr>
            <w:r>
              <w:rPr>
                <w:rFonts w:ascii="Arial" w:hAnsi="Arial"/>
                <w:b/>
                <w:color w:val="231F20"/>
                <w:w w:val="110"/>
                <w:sz w:val="12"/>
              </w:rPr>
              <w:t>Sağlık</w:t>
            </w:r>
            <w:r w:rsidR="00F87FC8">
              <w:rPr>
                <w:rFonts w:ascii="Arial" w:hAnsi="Arial"/>
                <w:b/>
                <w:color w:val="231F20"/>
                <w:spacing w:val="-8"/>
                <w:w w:val="110"/>
                <w:sz w:val="12"/>
              </w:rPr>
              <w:t xml:space="preserve"> </w:t>
            </w:r>
            <w:r w:rsidR="00F87FC8">
              <w:rPr>
                <w:rFonts w:ascii="Arial" w:hAnsi="Arial"/>
                <w:b/>
                <w:color w:val="231F20"/>
                <w:w w:val="110"/>
                <w:sz w:val="12"/>
              </w:rPr>
              <w:t>turizmine</w:t>
            </w:r>
            <w:r w:rsidR="00F87FC8">
              <w:rPr>
                <w:rFonts w:ascii="Arial" w:hAnsi="Arial"/>
                <w:b/>
                <w:color w:val="231F20"/>
                <w:spacing w:val="-7"/>
                <w:w w:val="110"/>
                <w:sz w:val="12"/>
              </w:rPr>
              <w:t xml:space="preserve"> </w:t>
            </w:r>
            <w:r w:rsidR="00F87FC8">
              <w:rPr>
                <w:rFonts w:ascii="Arial" w:hAnsi="Arial"/>
                <w:b/>
                <w:color w:val="231F20"/>
                <w:w w:val="110"/>
                <w:sz w:val="12"/>
              </w:rPr>
              <w:t>yönelik</w:t>
            </w:r>
            <w:r w:rsidR="00F87FC8">
              <w:rPr>
                <w:rFonts w:ascii="Arial" w:hAnsi="Arial"/>
                <w:b/>
                <w:color w:val="231F20"/>
                <w:spacing w:val="-7"/>
                <w:w w:val="110"/>
                <w:sz w:val="12"/>
              </w:rPr>
              <w:t xml:space="preserve"> </w:t>
            </w:r>
            <w:r w:rsidR="00F87FC8">
              <w:rPr>
                <w:rFonts w:ascii="Arial" w:hAnsi="Arial"/>
                <w:b/>
                <w:color w:val="231F20"/>
                <w:w w:val="110"/>
                <w:sz w:val="12"/>
              </w:rPr>
              <w:t>olarak</w:t>
            </w:r>
            <w:r w:rsidR="00F87FC8">
              <w:rPr>
                <w:rFonts w:ascii="Arial" w:hAnsi="Arial"/>
                <w:b/>
                <w:color w:val="231F20"/>
                <w:spacing w:val="-7"/>
                <w:w w:val="110"/>
                <w:sz w:val="12"/>
              </w:rPr>
              <w:t xml:space="preserve"> </w:t>
            </w:r>
            <w:r w:rsidR="00F87FC8">
              <w:rPr>
                <w:rFonts w:ascii="Arial" w:hAnsi="Arial"/>
                <w:b/>
                <w:color w:val="231F20"/>
                <w:w w:val="110"/>
                <w:sz w:val="12"/>
              </w:rPr>
              <w:t>kültür</w:t>
            </w:r>
            <w:r w:rsidR="00F87FC8">
              <w:rPr>
                <w:rFonts w:ascii="Arial" w:hAnsi="Arial"/>
                <w:b/>
                <w:color w:val="231F20"/>
                <w:spacing w:val="-34"/>
                <w:w w:val="110"/>
                <w:sz w:val="12"/>
              </w:rPr>
              <w:t xml:space="preserve"> </w:t>
            </w:r>
            <w:r w:rsidR="00F87FC8">
              <w:rPr>
                <w:rFonts w:ascii="Arial" w:hAnsi="Arial"/>
                <w:b/>
                <w:color w:val="231F20"/>
                <w:w w:val="110"/>
                <w:sz w:val="12"/>
              </w:rPr>
              <w:t>turizmiyle entegre paketler</w:t>
            </w:r>
            <w:r w:rsidR="00F87FC8">
              <w:rPr>
                <w:rFonts w:ascii="Arial" w:hAnsi="Arial"/>
                <w:b/>
                <w:color w:val="231F20"/>
                <w:spacing w:val="1"/>
                <w:w w:val="110"/>
                <w:sz w:val="12"/>
              </w:rPr>
              <w:t xml:space="preserve"> </w:t>
            </w:r>
            <w:r>
              <w:rPr>
                <w:rFonts w:ascii="Arial" w:hAnsi="Arial"/>
                <w:b/>
                <w:color w:val="231F20"/>
                <w:w w:val="110"/>
                <w:sz w:val="12"/>
              </w:rPr>
              <w:t>oluşturulacaktır</w:t>
            </w:r>
            <w:r w:rsidR="00F87FC8">
              <w:rPr>
                <w:rFonts w:ascii="Arial" w:hAnsi="Arial"/>
                <w:b/>
                <w:color w:val="231F20"/>
                <w:w w:val="110"/>
                <w:sz w:val="12"/>
              </w:rPr>
              <w:t>.</w:t>
            </w:r>
          </w:p>
        </w:tc>
        <w:tc>
          <w:tcPr>
            <w:tcW w:w="3571" w:type="dxa"/>
          </w:tcPr>
          <w:p w14:paraId="3DE053FA" w14:textId="77777777" w:rsidR="00F87FC8" w:rsidRDefault="00F87FC8" w:rsidP="00A16F78">
            <w:pPr>
              <w:pStyle w:val="TableParagraph"/>
              <w:spacing w:before="8"/>
              <w:rPr>
                <w:rFonts w:ascii="Tahoma"/>
                <w:b/>
                <w:sz w:val="19"/>
              </w:rPr>
            </w:pPr>
          </w:p>
          <w:p w14:paraId="62028166" w14:textId="77777777" w:rsidR="00F87FC8" w:rsidRDefault="00F87FC8" w:rsidP="00A16F78">
            <w:pPr>
              <w:pStyle w:val="TableParagraph"/>
              <w:spacing w:line="295" w:lineRule="auto"/>
              <w:ind w:left="117" w:right="137"/>
              <w:rPr>
                <w:sz w:val="12"/>
              </w:rPr>
            </w:pPr>
            <w:r>
              <w:rPr>
                <w:color w:val="231F20"/>
                <w:w w:val="95"/>
                <w:sz w:val="12"/>
              </w:rPr>
              <w:t>İki ülke arasındaki yüksek ulaşım ücretleri bariyerini</w:t>
            </w:r>
            <w:r>
              <w:rPr>
                <w:color w:val="231F20"/>
                <w:spacing w:val="1"/>
                <w:w w:val="95"/>
                <w:sz w:val="12"/>
              </w:rPr>
              <w:t xml:space="preserve"> </w:t>
            </w:r>
            <w:r>
              <w:rPr>
                <w:color w:val="231F20"/>
                <w:w w:val="95"/>
                <w:sz w:val="12"/>
              </w:rPr>
              <w:t>aşabilmek</w:t>
            </w:r>
            <w:r>
              <w:rPr>
                <w:color w:val="231F20"/>
                <w:spacing w:val="11"/>
                <w:w w:val="95"/>
                <w:sz w:val="12"/>
              </w:rPr>
              <w:t xml:space="preserve"> </w:t>
            </w:r>
            <w:r>
              <w:rPr>
                <w:color w:val="231F20"/>
                <w:w w:val="95"/>
                <w:sz w:val="12"/>
              </w:rPr>
              <w:t>adına,</w:t>
            </w:r>
            <w:r>
              <w:rPr>
                <w:color w:val="231F20"/>
                <w:spacing w:val="11"/>
                <w:w w:val="95"/>
                <w:sz w:val="12"/>
              </w:rPr>
              <w:t xml:space="preserve"> </w:t>
            </w:r>
            <w:r>
              <w:rPr>
                <w:color w:val="231F20"/>
                <w:w w:val="95"/>
                <w:sz w:val="12"/>
              </w:rPr>
              <w:t>sağlık</w:t>
            </w:r>
            <w:r>
              <w:rPr>
                <w:color w:val="231F20"/>
                <w:spacing w:val="11"/>
                <w:w w:val="95"/>
                <w:sz w:val="12"/>
              </w:rPr>
              <w:t xml:space="preserve"> </w:t>
            </w:r>
            <w:r>
              <w:rPr>
                <w:color w:val="231F20"/>
                <w:w w:val="95"/>
                <w:sz w:val="12"/>
              </w:rPr>
              <w:t>hizmetinin</w:t>
            </w:r>
            <w:r>
              <w:rPr>
                <w:color w:val="231F20"/>
                <w:spacing w:val="11"/>
                <w:w w:val="95"/>
                <w:sz w:val="12"/>
              </w:rPr>
              <w:t xml:space="preserve"> </w:t>
            </w:r>
            <w:r>
              <w:rPr>
                <w:color w:val="231F20"/>
                <w:w w:val="95"/>
                <w:sz w:val="12"/>
              </w:rPr>
              <w:t>yanında</w:t>
            </w:r>
            <w:r>
              <w:rPr>
                <w:color w:val="231F20"/>
                <w:spacing w:val="12"/>
                <w:w w:val="95"/>
                <w:sz w:val="12"/>
              </w:rPr>
              <w:t xml:space="preserve"> </w:t>
            </w:r>
            <w:r>
              <w:rPr>
                <w:color w:val="231F20"/>
                <w:w w:val="95"/>
                <w:sz w:val="12"/>
              </w:rPr>
              <w:t>Brezilyalıları</w:t>
            </w:r>
            <w:r>
              <w:rPr>
                <w:color w:val="231F20"/>
                <w:spacing w:val="-37"/>
                <w:w w:val="95"/>
                <w:sz w:val="12"/>
              </w:rPr>
              <w:t xml:space="preserve"> </w:t>
            </w:r>
            <w:r>
              <w:rPr>
                <w:color w:val="231F20"/>
                <w:spacing w:val="-1"/>
                <w:sz w:val="12"/>
              </w:rPr>
              <w:t xml:space="preserve">cezbedecek </w:t>
            </w:r>
            <w:r>
              <w:rPr>
                <w:color w:val="231F20"/>
                <w:sz w:val="12"/>
              </w:rPr>
              <w:t>diğer turizm temalarının, özellikle dizi/film</w:t>
            </w:r>
            <w:r>
              <w:rPr>
                <w:color w:val="231F20"/>
                <w:spacing w:val="-40"/>
                <w:sz w:val="12"/>
              </w:rPr>
              <w:t xml:space="preserve"> </w:t>
            </w:r>
            <w:r>
              <w:rPr>
                <w:color w:val="231F20"/>
                <w:sz w:val="12"/>
              </w:rPr>
              <w:t>turizmi öğelerinin yer alacağı paketlerin oluşturulması</w:t>
            </w:r>
            <w:r>
              <w:rPr>
                <w:color w:val="231F20"/>
                <w:spacing w:val="-40"/>
                <w:sz w:val="12"/>
              </w:rPr>
              <w:t xml:space="preserve"> </w:t>
            </w:r>
            <w:r>
              <w:rPr>
                <w:color w:val="231F20"/>
                <w:sz w:val="12"/>
              </w:rPr>
              <w:t>amaçlanmaktadır. Bu doğrultuda, ülkemizin güvenlik,</w:t>
            </w:r>
            <w:r>
              <w:rPr>
                <w:color w:val="231F20"/>
                <w:spacing w:val="1"/>
                <w:sz w:val="12"/>
              </w:rPr>
              <w:t xml:space="preserve"> </w:t>
            </w:r>
            <w:r>
              <w:rPr>
                <w:color w:val="231F20"/>
                <w:w w:val="95"/>
                <w:sz w:val="12"/>
              </w:rPr>
              <w:t>esenlik</w:t>
            </w:r>
            <w:r>
              <w:rPr>
                <w:color w:val="231F20"/>
                <w:spacing w:val="-7"/>
                <w:w w:val="95"/>
                <w:sz w:val="12"/>
              </w:rPr>
              <w:t xml:space="preserve"> </w:t>
            </w:r>
            <w:r>
              <w:rPr>
                <w:color w:val="231F20"/>
                <w:w w:val="95"/>
                <w:sz w:val="12"/>
              </w:rPr>
              <w:t>ve</w:t>
            </w:r>
            <w:r>
              <w:rPr>
                <w:color w:val="231F20"/>
                <w:spacing w:val="-6"/>
                <w:w w:val="95"/>
                <w:sz w:val="12"/>
              </w:rPr>
              <w:t xml:space="preserve"> </w:t>
            </w:r>
            <w:r>
              <w:rPr>
                <w:color w:val="231F20"/>
                <w:w w:val="95"/>
                <w:sz w:val="12"/>
              </w:rPr>
              <w:t>kalite</w:t>
            </w:r>
            <w:r>
              <w:rPr>
                <w:color w:val="231F20"/>
                <w:spacing w:val="-6"/>
                <w:w w:val="95"/>
                <w:sz w:val="12"/>
              </w:rPr>
              <w:t xml:space="preserve"> </w:t>
            </w:r>
            <w:r>
              <w:rPr>
                <w:color w:val="231F20"/>
                <w:w w:val="95"/>
                <w:sz w:val="12"/>
              </w:rPr>
              <w:t>temasına</w:t>
            </w:r>
            <w:r>
              <w:rPr>
                <w:color w:val="231F20"/>
                <w:spacing w:val="-6"/>
                <w:w w:val="95"/>
                <w:sz w:val="12"/>
              </w:rPr>
              <w:t xml:space="preserve"> </w:t>
            </w:r>
            <w:r>
              <w:rPr>
                <w:color w:val="231F20"/>
                <w:w w:val="95"/>
                <w:sz w:val="12"/>
              </w:rPr>
              <w:t>da</w:t>
            </w:r>
            <w:r>
              <w:rPr>
                <w:color w:val="231F20"/>
                <w:spacing w:val="-6"/>
                <w:w w:val="95"/>
                <w:sz w:val="12"/>
              </w:rPr>
              <w:t xml:space="preserve"> </w:t>
            </w:r>
            <w:r>
              <w:rPr>
                <w:color w:val="231F20"/>
                <w:w w:val="95"/>
                <w:sz w:val="12"/>
              </w:rPr>
              <w:t>vurgu</w:t>
            </w:r>
            <w:r>
              <w:rPr>
                <w:color w:val="231F20"/>
                <w:spacing w:val="-6"/>
                <w:w w:val="95"/>
                <w:sz w:val="12"/>
              </w:rPr>
              <w:t xml:space="preserve"> </w:t>
            </w:r>
            <w:r>
              <w:rPr>
                <w:color w:val="231F20"/>
                <w:w w:val="95"/>
                <w:sz w:val="12"/>
              </w:rPr>
              <w:t>yapılacaktır.</w:t>
            </w:r>
          </w:p>
        </w:tc>
        <w:tc>
          <w:tcPr>
            <w:tcW w:w="1573" w:type="dxa"/>
          </w:tcPr>
          <w:p w14:paraId="152B0F42" w14:textId="77777777" w:rsidR="00F87FC8" w:rsidRDefault="00F87FC8" w:rsidP="00A16F78">
            <w:pPr>
              <w:pStyle w:val="TableParagraph"/>
              <w:rPr>
                <w:rFonts w:ascii="Tahoma"/>
                <w:b/>
                <w:sz w:val="16"/>
              </w:rPr>
            </w:pPr>
          </w:p>
          <w:p w14:paraId="2FF50B5A" w14:textId="77777777" w:rsidR="00F87FC8" w:rsidRDefault="00F87FC8" w:rsidP="00A16F78">
            <w:pPr>
              <w:pStyle w:val="TableParagraph"/>
              <w:spacing w:before="2"/>
              <w:rPr>
                <w:rFonts w:ascii="Tahoma"/>
                <w:b/>
                <w:sz w:val="18"/>
              </w:rPr>
            </w:pPr>
          </w:p>
          <w:p w14:paraId="66C15442"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21CA5CA4" w14:textId="77777777" w:rsidR="00F87FC8" w:rsidRDefault="00F87FC8" w:rsidP="00A16F78">
            <w:pPr>
              <w:pStyle w:val="TableParagraph"/>
              <w:rPr>
                <w:rFonts w:ascii="Tahoma"/>
                <w:b/>
                <w:sz w:val="15"/>
              </w:rPr>
            </w:pPr>
          </w:p>
          <w:p w14:paraId="6B50D24C" w14:textId="77777777" w:rsidR="00F87FC8" w:rsidRDefault="00F87FC8" w:rsidP="00A16F78">
            <w:pPr>
              <w:pStyle w:val="TableParagraph"/>
              <w:ind w:left="139" w:right="111"/>
              <w:jc w:val="center"/>
              <w:rPr>
                <w:rFonts w:ascii="Arial" w:hAnsi="Arial"/>
                <w:b/>
                <w:sz w:val="12"/>
              </w:rPr>
            </w:pPr>
          </w:p>
        </w:tc>
        <w:tc>
          <w:tcPr>
            <w:tcW w:w="1603" w:type="dxa"/>
          </w:tcPr>
          <w:p w14:paraId="16A09BD5" w14:textId="77777777" w:rsidR="00F87FC8" w:rsidRDefault="00F87FC8" w:rsidP="00A16F78">
            <w:pPr>
              <w:pStyle w:val="TableParagraph"/>
              <w:rPr>
                <w:rFonts w:ascii="Tahoma"/>
                <w:b/>
                <w:sz w:val="16"/>
              </w:rPr>
            </w:pPr>
          </w:p>
          <w:p w14:paraId="2A86F559" w14:textId="77777777" w:rsidR="00F87FC8" w:rsidRDefault="00F87FC8" w:rsidP="00A16F78"/>
          <w:p w14:paraId="167F2F4D" w14:textId="77777777" w:rsidR="00F87FC8" w:rsidRPr="005533AB"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284659E4" w14:textId="77777777" w:rsidR="00F87FC8" w:rsidRDefault="00F87FC8" w:rsidP="00A16F78">
            <w:pPr>
              <w:pStyle w:val="TableParagraph"/>
              <w:rPr>
                <w:rFonts w:ascii="Tahoma"/>
                <w:b/>
                <w:sz w:val="16"/>
              </w:rPr>
            </w:pPr>
          </w:p>
          <w:p w14:paraId="2DF34D28" w14:textId="77777777" w:rsidR="00F87FC8" w:rsidRDefault="00F87FC8" w:rsidP="00A16F78">
            <w:pPr>
              <w:pStyle w:val="TableParagraph"/>
              <w:rPr>
                <w:rFonts w:ascii="Tahoma"/>
                <w:b/>
                <w:sz w:val="16"/>
              </w:rPr>
            </w:pPr>
          </w:p>
          <w:p w14:paraId="69E3BC63" w14:textId="77777777" w:rsidR="00F87FC8" w:rsidRDefault="00F87FC8" w:rsidP="00A16F78">
            <w:pPr>
              <w:pStyle w:val="TableParagraph"/>
              <w:rPr>
                <w:rFonts w:ascii="Tahoma"/>
                <w:b/>
                <w:sz w:val="16"/>
              </w:rPr>
            </w:pPr>
          </w:p>
          <w:p w14:paraId="60BF1F65" w14:textId="77777777" w:rsidR="00F87FC8" w:rsidRDefault="00F87FC8" w:rsidP="00A16F78">
            <w:pPr>
              <w:pStyle w:val="TableParagraph"/>
              <w:spacing w:before="104"/>
              <w:ind w:left="329"/>
              <w:rPr>
                <w:rFonts w:ascii="Arial"/>
                <w:b/>
                <w:sz w:val="12"/>
              </w:rPr>
            </w:pPr>
            <w:r>
              <w:rPr>
                <w:rFonts w:ascii="Arial"/>
                <w:b/>
                <w:color w:val="231F20"/>
                <w:w w:val="110"/>
                <w:sz w:val="12"/>
              </w:rPr>
              <w:t>2022-2024</w:t>
            </w:r>
          </w:p>
        </w:tc>
      </w:tr>
      <w:tr w:rsidR="00F87FC8" w14:paraId="787C6A43" w14:textId="77777777" w:rsidTr="00A16F78">
        <w:trPr>
          <w:trHeight w:val="1372"/>
        </w:trPr>
        <w:tc>
          <w:tcPr>
            <w:tcW w:w="1006" w:type="dxa"/>
          </w:tcPr>
          <w:p w14:paraId="4D07D1AE" w14:textId="77777777" w:rsidR="00F87FC8" w:rsidRDefault="00F87FC8" w:rsidP="00A16F78">
            <w:pPr>
              <w:pStyle w:val="TableParagraph"/>
              <w:rPr>
                <w:rFonts w:ascii="Tahoma"/>
                <w:b/>
                <w:sz w:val="24"/>
              </w:rPr>
            </w:pPr>
          </w:p>
          <w:p w14:paraId="4003E6F0" w14:textId="77777777" w:rsidR="00F87FC8" w:rsidRDefault="00F87FC8" w:rsidP="00A16F78">
            <w:pPr>
              <w:pStyle w:val="TableParagraph"/>
              <w:spacing w:before="1"/>
              <w:rPr>
                <w:rFonts w:ascii="Tahoma"/>
                <w:b/>
                <w:sz w:val="26"/>
              </w:rPr>
            </w:pPr>
          </w:p>
          <w:p w14:paraId="70BF6026" w14:textId="41CAF238" w:rsidR="00F87FC8" w:rsidRDefault="00F87FC8" w:rsidP="00A16F78">
            <w:pPr>
              <w:pStyle w:val="TableParagraph"/>
              <w:ind w:left="268"/>
              <w:rPr>
                <w:rFonts w:ascii="Arial"/>
                <w:b/>
                <w:sz w:val="18"/>
              </w:rPr>
            </w:pPr>
            <w:r>
              <w:rPr>
                <w:rFonts w:ascii="Arial"/>
                <w:b/>
                <w:color w:val="2868B2"/>
                <w:w w:val="105"/>
                <w:sz w:val="18"/>
              </w:rPr>
              <w:t>3.4.</w:t>
            </w:r>
            <w:r w:rsidR="00F00361">
              <w:rPr>
                <w:rFonts w:ascii="Arial"/>
                <w:b/>
                <w:color w:val="2868B2"/>
                <w:w w:val="105"/>
                <w:sz w:val="18"/>
              </w:rPr>
              <w:t>7</w:t>
            </w:r>
          </w:p>
        </w:tc>
        <w:tc>
          <w:tcPr>
            <w:tcW w:w="2480" w:type="dxa"/>
          </w:tcPr>
          <w:p w14:paraId="78D87F46" w14:textId="77777777" w:rsidR="00F87FC8" w:rsidRDefault="00F87FC8" w:rsidP="00A16F78">
            <w:pPr>
              <w:pStyle w:val="TableParagraph"/>
              <w:rPr>
                <w:rFonts w:ascii="Tahoma"/>
                <w:b/>
                <w:sz w:val="16"/>
              </w:rPr>
            </w:pPr>
          </w:p>
          <w:p w14:paraId="249788CF" w14:textId="77777777" w:rsidR="00F87FC8" w:rsidRDefault="00F87FC8" w:rsidP="00A16F78">
            <w:pPr>
              <w:pStyle w:val="TableParagraph"/>
              <w:spacing w:before="9"/>
              <w:rPr>
                <w:rFonts w:ascii="Tahoma"/>
                <w:b/>
                <w:sz w:val="20"/>
              </w:rPr>
            </w:pPr>
          </w:p>
          <w:p w14:paraId="646821B9" w14:textId="77777777" w:rsidR="00F87FC8" w:rsidRDefault="00F87FC8" w:rsidP="00A16F78">
            <w:pPr>
              <w:pStyle w:val="TableParagraph"/>
              <w:spacing w:before="1" w:line="312" w:lineRule="auto"/>
              <w:ind w:left="73" w:right="293"/>
              <w:rPr>
                <w:rFonts w:ascii="Arial" w:hAnsi="Arial"/>
                <w:b/>
                <w:sz w:val="12"/>
              </w:rPr>
            </w:pPr>
            <w:r>
              <w:rPr>
                <w:rFonts w:ascii="Arial" w:hAnsi="Arial"/>
                <w:b/>
                <w:color w:val="231F20"/>
                <w:spacing w:val="-1"/>
                <w:w w:val="110"/>
                <w:sz w:val="12"/>
              </w:rPr>
              <w:t>Estetik</w:t>
            </w:r>
            <w:r>
              <w:rPr>
                <w:rFonts w:ascii="Arial" w:hAnsi="Arial"/>
                <w:b/>
                <w:color w:val="231F20"/>
                <w:spacing w:val="-9"/>
                <w:w w:val="110"/>
                <w:sz w:val="12"/>
              </w:rPr>
              <w:t xml:space="preserve"> </w:t>
            </w:r>
            <w:r>
              <w:rPr>
                <w:rFonts w:ascii="Arial" w:hAnsi="Arial"/>
                <w:b/>
                <w:color w:val="231F20"/>
                <w:spacing w:val="-1"/>
                <w:w w:val="110"/>
                <w:sz w:val="12"/>
              </w:rPr>
              <w:t>cerrahi</w:t>
            </w:r>
            <w:r>
              <w:rPr>
                <w:rFonts w:ascii="Arial" w:hAnsi="Arial"/>
                <w:b/>
                <w:color w:val="231F20"/>
                <w:spacing w:val="-8"/>
                <w:w w:val="110"/>
                <w:sz w:val="12"/>
              </w:rPr>
              <w:t xml:space="preserve"> </w:t>
            </w:r>
            <w:r>
              <w:rPr>
                <w:rFonts w:ascii="Arial" w:hAnsi="Arial"/>
                <w:b/>
                <w:color w:val="231F20"/>
                <w:w w:val="110"/>
                <w:sz w:val="12"/>
              </w:rPr>
              <w:t>özelinde</w:t>
            </w:r>
            <w:r>
              <w:rPr>
                <w:rFonts w:ascii="Arial" w:hAnsi="Arial"/>
                <w:b/>
                <w:color w:val="231F20"/>
                <w:spacing w:val="-8"/>
                <w:w w:val="110"/>
                <w:sz w:val="12"/>
              </w:rPr>
              <w:t xml:space="preserve"> </w:t>
            </w:r>
            <w:r>
              <w:rPr>
                <w:rFonts w:ascii="Arial" w:hAnsi="Arial"/>
                <w:b/>
                <w:color w:val="231F20"/>
                <w:w w:val="110"/>
                <w:sz w:val="12"/>
              </w:rPr>
              <w:t>ülkemizin</w:t>
            </w:r>
            <w:r>
              <w:rPr>
                <w:rFonts w:ascii="Arial" w:hAnsi="Arial"/>
                <w:b/>
                <w:color w:val="231F20"/>
                <w:spacing w:val="-34"/>
                <w:w w:val="110"/>
                <w:sz w:val="12"/>
              </w:rPr>
              <w:t xml:space="preserve"> </w:t>
            </w:r>
            <w:r w:rsidR="0012441B">
              <w:rPr>
                <w:rFonts w:ascii="Arial" w:hAnsi="Arial"/>
                <w:b/>
                <w:color w:val="231F20"/>
                <w:w w:val="110"/>
                <w:sz w:val="12"/>
              </w:rPr>
              <w:t>sağlık</w:t>
            </w:r>
            <w:r>
              <w:rPr>
                <w:rFonts w:ascii="Arial" w:hAnsi="Arial"/>
                <w:b/>
                <w:color w:val="231F20"/>
                <w:w w:val="110"/>
                <w:sz w:val="12"/>
              </w:rPr>
              <w:t xml:space="preserve"> turizmi potansiyeli</w:t>
            </w:r>
            <w:r>
              <w:rPr>
                <w:rFonts w:ascii="Arial" w:hAnsi="Arial"/>
                <w:b/>
                <w:color w:val="231F20"/>
                <w:spacing w:val="1"/>
                <w:w w:val="110"/>
                <w:sz w:val="12"/>
              </w:rPr>
              <w:t xml:space="preserve"> </w:t>
            </w:r>
            <w:r w:rsidR="0012441B">
              <w:rPr>
                <w:rFonts w:ascii="Arial" w:hAnsi="Arial"/>
                <w:b/>
                <w:color w:val="231F20"/>
                <w:w w:val="110"/>
                <w:sz w:val="12"/>
              </w:rPr>
              <w:t>tanıtılacaktır</w:t>
            </w:r>
            <w:r>
              <w:rPr>
                <w:rFonts w:ascii="Arial" w:hAnsi="Arial"/>
                <w:b/>
                <w:color w:val="231F20"/>
                <w:w w:val="110"/>
                <w:sz w:val="12"/>
              </w:rPr>
              <w:t>.</w:t>
            </w:r>
          </w:p>
        </w:tc>
        <w:tc>
          <w:tcPr>
            <w:tcW w:w="3571" w:type="dxa"/>
          </w:tcPr>
          <w:p w14:paraId="09E29CB6" w14:textId="77777777" w:rsidR="00F87FC8" w:rsidRDefault="00F87FC8" w:rsidP="00A16F78">
            <w:pPr>
              <w:pStyle w:val="TableParagraph"/>
              <w:rPr>
                <w:rFonts w:ascii="Tahoma"/>
                <w:b/>
                <w:sz w:val="16"/>
              </w:rPr>
            </w:pPr>
          </w:p>
          <w:p w14:paraId="55A2B82D" w14:textId="77777777" w:rsidR="00F87FC8" w:rsidRDefault="00F87FC8" w:rsidP="00A16F78">
            <w:pPr>
              <w:pStyle w:val="TableParagraph"/>
              <w:spacing w:before="134" w:line="295" w:lineRule="auto"/>
              <w:ind w:left="117" w:right="174"/>
              <w:rPr>
                <w:sz w:val="12"/>
              </w:rPr>
            </w:pPr>
            <w:r>
              <w:rPr>
                <w:color w:val="231F20"/>
                <w:spacing w:val="-1"/>
                <w:sz w:val="12"/>
              </w:rPr>
              <w:t xml:space="preserve">Estetik cerrahi ve saç ekimi </w:t>
            </w:r>
            <w:r>
              <w:rPr>
                <w:color w:val="231F20"/>
                <w:sz w:val="12"/>
              </w:rPr>
              <w:t>alanlarında ülkemiz</w:t>
            </w:r>
            <w:r>
              <w:rPr>
                <w:color w:val="231F20"/>
                <w:spacing w:val="1"/>
                <w:sz w:val="12"/>
              </w:rPr>
              <w:t xml:space="preserve"> </w:t>
            </w:r>
            <w:r>
              <w:rPr>
                <w:color w:val="231F20"/>
                <w:spacing w:val="-1"/>
                <w:sz w:val="12"/>
              </w:rPr>
              <w:t>Brezilyalı</w:t>
            </w:r>
            <w:r>
              <w:rPr>
                <w:color w:val="231F20"/>
                <w:spacing w:val="-12"/>
                <w:sz w:val="12"/>
              </w:rPr>
              <w:t xml:space="preserve"> </w:t>
            </w:r>
            <w:r>
              <w:rPr>
                <w:color w:val="231F20"/>
                <w:spacing w:val="-1"/>
                <w:sz w:val="12"/>
              </w:rPr>
              <w:t>hastalar</w:t>
            </w:r>
            <w:r>
              <w:rPr>
                <w:color w:val="231F20"/>
                <w:spacing w:val="-12"/>
                <w:sz w:val="12"/>
              </w:rPr>
              <w:t xml:space="preserve"> </w:t>
            </w:r>
            <w:r>
              <w:rPr>
                <w:color w:val="231F20"/>
                <w:spacing w:val="-1"/>
                <w:sz w:val="12"/>
              </w:rPr>
              <w:t>tarafından</w:t>
            </w:r>
            <w:r>
              <w:rPr>
                <w:color w:val="231F20"/>
                <w:spacing w:val="-11"/>
                <w:sz w:val="12"/>
              </w:rPr>
              <w:t xml:space="preserve"> </w:t>
            </w:r>
            <w:r>
              <w:rPr>
                <w:color w:val="231F20"/>
                <w:spacing w:val="-1"/>
                <w:sz w:val="12"/>
              </w:rPr>
              <w:t>çokça</w:t>
            </w:r>
            <w:r>
              <w:rPr>
                <w:color w:val="231F20"/>
                <w:spacing w:val="-12"/>
                <w:sz w:val="12"/>
              </w:rPr>
              <w:t xml:space="preserve"> </w:t>
            </w:r>
            <w:r>
              <w:rPr>
                <w:color w:val="231F20"/>
                <w:sz w:val="12"/>
              </w:rPr>
              <w:t>tercih</w:t>
            </w:r>
            <w:r>
              <w:rPr>
                <w:color w:val="231F20"/>
                <w:spacing w:val="-12"/>
                <w:sz w:val="12"/>
              </w:rPr>
              <w:t xml:space="preserve"> </w:t>
            </w:r>
            <w:r>
              <w:rPr>
                <w:color w:val="231F20"/>
                <w:sz w:val="12"/>
              </w:rPr>
              <w:t>edilmektedir.</w:t>
            </w:r>
            <w:r>
              <w:rPr>
                <w:color w:val="231F20"/>
                <w:spacing w:val="-39"/>
                <w:sz w:val="12"/>
              </w:rPr>
              <w:t xml:space="preserve"> </w:t>
            </w:r>
            <w:r>
              <w:rPr>
                <w:color w:val="231F20"/>
                <w:spacing w:val="-1"/>
                <w:sz w:val="12"/>
              </w:rPr>
              <w:t xml:space="preserve">Ülkemizdeki estetik </w:t>
            </w:r>
            <w:r>
              <w:rPr>
                <w:color w:val="231F20"/>
                <w:sz w:val="12"/>
              </w:rPr>
              <w:t>potansiyeli tanıtılarak gelen hasta</w:t>
            </w:r>
            <w:r>
              <w:rPr>
                <w:color w:val="231F20"/>
                <w:spacing w:val="-40"/>
                <w:sz w:val="12"/>
              </w:rPr>
              <w:t xml:space="preserve"> </w:t>
            </w:r>
            <w:r>
              <w:rPr>
                <w:color w:val="231F20"/>
                <w:spacing w:val="-1"/>
                <w:sz w:val="12"/>
              </w:rPr>
              <w:t>sayısının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pacing w:val="-1"/>
                <w:sz w:val="12"/>
              </w:rPr>
              <w:t>amaçlanmaktadır.</w:t>
            </w:r>
          </w:p>
        </w:tc>
        <w:tc>
          <w:tcPr>
            <w:tcW w:w="1573" w:type="dxa"/>
          </w:tcPr>
          <w:p w14:paraId="5E8069D1" w14:textId="77777777" w:rsidR="00F87FC8" w:rsidRDefault="00F87FC8" w:rsidP="00A16F78">
            <w:pPr>
              <w:pStyle w:val="TableParagraph"/>
              <w:rPr>
                <w:rFonts w:ascii="Tahoma"/>
                <w:b/>
                <w:sz w:val="16"/>
              </w:rPr>
            </w:pPr>
          </w:p>
          <w:p w14:paraId="7F685E19" w14:textId="77777777" w:rsidR="00F87FC8" w:rsidRDefault="00F87FC8" w:rsidP="00A16F78">
            <w:pPr>
              <w:pStyle w:val="TableParagraph"/>
              <w:spacing w:before="142"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61EEE9DA" w14:textId="77777777" w:rsidR="00F87FC8" w:rsidRDefault="00F87FC8" w:rsidP="00A16F78">
            <w:pPr>
              <w:pStyle w:val="TableParagraph"/>
              <w:rPr>
                <w:rFonts w:ascii="Tahoma"/>
                <w:b/>
                <w:sz w:val="15"/>
              </w:rPr>
            </w:pPr>
          </w:p>
          <w:p w14:paraId="258E4B4E" w14:textId="77777777" w:rsidR="00F87FC8" w:rsidRDefault="00F87FC8" w:rsidP="00A16F78">
            <w:pPr>
              <w:pStyle w:val="TableParagraph"/>
              <w:ind w:left="139" w:right="111"/>
              <w:jc w:val="center"/>
              <w:rPr>
                <w:rFonts w:ascii="Arial" w:hAnsi="Arial"/>
                <w:b/>
                <w:sz w:val="12"/>
              </w:rPr>
            </w:pPr>
          </w:p>
        </w:tc>
        <w:tc>
          <w:tcPr>
            <w:tcW w:w="1603" w:type="dxa"/>
          </w:tcPr>
          <w:p w14:paraId="5EEBB385" w14:textId="77777777" w:rsidR="00F87FC8" w:rsidRDefault="00F87FC8" w:rsidP="00A16F78">
            <w:pPr>
              <w:pStyle w:val="TableParagraph"/>
              <w:rPr>
                <w:rFonts w:ascii="Tahoma"/>
                <w:b/>
                <w:sz w:val="16"/>
              </w:rPr>
            </w:pPr>
          </w:p>
          <w:p w14:paraId="1352DA66" w14:textId="77777777" w:rsidR="00F87FC8" w:rsidRDefault="00F87FC8" w:rsidP="00A16F78"/>
          <w:p w14:paraId="6C912FCD" w14:textId="77777777" w:rsidR="00F87FC8" w:rsidRPr="005533AB"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18E3C6E2" w14:textId="77777777" w:rsidR="00F87FC8" w:rsidRDefault="00F87FC8" w:rsidP="00A16F78">
            <w:pPr>
              <w:pStyle w:val="TableParagraph"/>
              <w:rPr>
                <w:rFonts w:ascii="Tahoma"/>
                <w:b/>
                <w:sz w:val="16"/>
              </w:rPr>
            </w:pPr>
          </w:p>
          <w:p w14:paraId="755185DE" w14:textId="77777777" w:rsidR="00F87FC8" w:rsidRDefault="00F87FC8" w:rsidP="00A16F78">
            <w:pPr>
              <w:pStyle w:val="TableParagraph"/>
              <w:rPr>
                <w:rFonts w:ascii="Tahoma"/>
                <w:b/>
                <w:sz w:val="16"/>
              </w:rPr>
            </w:pPr>
          </w:p>
          <w:p w14:paraId="53899793" w14:textId="77777777" w:rsidR="00F87FC8" w:rsidRDefault="00F87FC8" w:rsidP="00A16F78">
            <w:pPr>
              <w:pStyle w:val="TableParagraph"/>
              <w:spacing w:before="11"/>
              <w:rPr>
                <w:rFonts w:ascii="Tahoma"/>
                <w:b/>
                <w:sz w:val="17"/>
              </w:rPr>
            </w:pPr>
          </w:p>
          <w:p w14:paraId="6088BB0A"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6E6C6312" w14:textId="77777777" w:rsidTr="00A16F78">
        <w:trPr>
          <w:trHeight w:val="1701"/>
        </w:trPr>
        <w:tc>
          <w:tcPr>
            <w:tcW w:w="1006" w:type="dxa"/>
          </w:tcPr>
          <w:p w14:paraId="5805814D" w14:textId="77777777" w:rsidR="00F87FC8" w:rsidRDefault="00F87FC8" w:rsidP="00A16F78">
            <w:pPr>
              <w:pStyle w:val="TableParagraph"/>
              <w:rPr>
                <w:rFonts w:ascii="Tahoma"/>
                <w:b/>
                <w:sz w:val="24"/>
              </w:rPr>
            </w:pPr>
          </w:p>
          <w:p w14:paraId="663E55A4" w14:textId="77777777" w:rsidR="00F87FC8" w:rsidRDefault="00F87FC8" w:rsidP="00A16F78">
            <w:pPr>
              <w:pStyle w:val="TableParagraph"/>
              <w:rPr>
                <w:rFonts w:ascii="Tahoma"/>
                <w:b/>
                <w:sz w:val="24"/>
              </w:rPr>
            </w:pPr>
          </w:p>
          <w:p w14:paraId="00685949" w14:textId="2288D5B1" w:rsidR="00F87FC8" w:rsidRDefault="00F87FC8" w:rsidP="00A16F78">
            <w:pPr>
              <w:pStyle w:val="TableParagraph"/>
              <w:spacing w:before="189"/>
              <w:ind w:left="271"/>
              <w:rPr>
                <w:rFonts w:ascii="Arial"/>
                <w:b/>
                <w:sz w:val="18"/>
              </w:rPr>
            </w:pPr>
            <w:r>
              <w:rPr>
                <w:rFonts w:ascii="Arial"/>
                <w:b/>
                <w:color w:val="2868B2"/>
                <w:w w:val="105"/>
                <w:sz w:val="18"/>
              </w:rPr>
              <w:t>3.4.</w:t>
            </w:r>
            <w:r w:rsidR="00F00361">
              <w:rPr>
                <w:rFonts w:ascii="Arial"/>
                <w:b/>
                <w:color w:val="2868B2"/>
                <w:w w:val="105"/>
                <w:sz w:val="18"/>
              </w:rPr>
              <w:t>8</w:t>
            </w:r>
          </w:p>
        </w:tc>
        <w:tc>
          <w:tcPr>
            <w:tcW w:w="2480" w:type="dxa"/>
          </w:tcPr>
          <w:p w14:paraId="3E35FDCB" w14:textId="77777777" w:rsidR="00F87FC8" w:rsidRDefault="00F87FC8" w:rsidP="00A16F78">
            <w:pPr>
              <w:pStyle w:val="TableParagraph"/>
              <w:rPr>
                <w:rFonts w:ascii="Tahoma"/>
                <w:b/>
                <w:sz w:val="16"/>
              </w:rPr>
            </w:pPr>
          </w:p>
          <w:p w14:paraId="38561809" w14:textId="77777777" w:rsidR="00F87FC8" w:rsidRDefault="00F87FC8" w:rsidP="00A16F78">
            <w:pPr>
              <w:pStyle w:val="TableParagraph"/>
              <w:spacing w:before="142" w:line="312" w:lineRule="auto"/>
              <w:ind w:left="73" w:right="49"/>
              <w:rPr>
                <w:rFonts w:ascii="Arial" w:hAnsi="Arial"/>
                <w:b/>
                <w:sz w:val="12"/>
              </w:rPr>
            </w:pPr>
            <w:r>
              <w:rPr>
                <w:rFonts w:ascii="Arial" w:hAnsi="Arial"/>
                <w:b/>
                <w:color w:val="231F20"/>
                <w:w w:val="105"/>
                <w:sz w:val="12"/>
              </w:rPr>
              <w:t>AUTOMEC</w:t>
            </w:r>
            <w:r>
              <w:rPr>
                <w:rFonts w:ascii="Arial" w:hAnsi="Arial"/>
                <w:b/>
                <w:color w:val="231F20"/>
                <w:spacing w:val="6"/>
                <w:w w:val="105"/>
                <w:sz w:val="12"/>
              </w:rPr>
              <w:t xml:space="preserve"> </w:t>
            </w:r>
            <w:r w:rsidR="0012441B">
              <w:rPr>
                <w:rFonts w:ascii="Arial" w:hAnsi="Arial"/>
                <w:b/>
                <w:color w:val="231F20"/>
                <w:w w:val="105"/>
                <w:sz w:val="12"/>
              </w:rPr>
              <w:t>Fuarı’na</w:t>
            </w:r>
            <w:r>
              <w:rPr>
                <w:rFonts w:ascii="Arial" w:hAnsi="Arial"/>
                <w:b/>
                <w:color w:val="231F20"/>
                <w:spacing w:val="7"/>
                <w:w w:val="105"/>
                <w:sz w:val="12"/>
              </w:rPr>
              <w:t xml:space="preserve"> </w:t>
            </w:r>
            <w:r>
              <w:rPr>
                <w:rFonts w:ascii="Arial" w:hAnsi="Arial"/>
                <w:b/>
                <w:color w:val="231F20"/>
                <w:w w:val="105"/>
                <w:sz w:val="12"/>
              </w:rPr>
              <w:t>milli</w:t>
            </w:r>
            <w:r>
              <w:rPr>
                <w:rFonts w:ascii="Arial" w:hAnsi="Arial"/>
                <w:b/>
                <w:color w:val="231F20"/>
                <w:spacing w:val="7"/>
                <w:w w:val="105"/>
                <w:sz w:val="12"/>
              </w:rPr>
              <w:t xml:space="preserve"> </w:t>
            </w:r>
            <w:r w:rsidR="0012441B">
              <w:rPr>
                <w:rFonts w:ascii="Arial" w:hAnsi="Arial"/>
                <w:b/>
                <w:color w:val="231F20"/>
                <w:w w:val="105"/>
                <w:sz w:val="12"/>
              </w:rPr>
              <w:t>katılım</w:t>
            </w:r>
            <w:r>
              <w:rPr>
                <w:rFonts w:ascii="Arial" w:hAnsi="Arial"/>
                <w:b/>
                <w:color w:val="231F20"/>
                <w:spacing w:val="-32"/>
                <w:w w:val="105"/>
                <w:sz w:val="12"/>
              </w:rPr>
              <w:t xml:space="preserve"> </w:t>
            </w:r>
            <w:r>
              <w:rPr>
                <w:rFonts w:ascii="Arial" w:hAnsi="Arial"/>
                <w:b/>
                <w:color w:val="231F20"/>
                <w:spacing w:val="-1"/>
                <w:w w:val="110"/>
                <w:sz w:val="12"/>
              </w:rPr>
              <w:t xml:space="preserve">organizasyonu </w:t>
            </w:r>
            <w:r>
              <w:rPr>
                <w:rFonts w:ascii="Arial" w:hAnsi="Arial"/>
                <w:b/>
                <w:color w:val="231F20"/>
                <w:w w:val="110"/>
                <w:sz w:val="12"/>
              </w:rPr>
              <w:t>düzenlenmesi</w:t>
            </w:r>
            <w:r>
              <w:rPr>
                <w:rFonts w:ascii="Arial" w:hAnsi="Arial"/>
                <w:b/>
                <w:color w:val="231F20"/>
                <w:spacing w:val="1"/>
                <w:w w:val="110"/>
                <w:sz w:val="12"/>
              </w:rPr>
              <w:t xml:space="preserve"> </w:t>
            </w:r>
            <w:r>
              <w:rPr>
                <w:rFonts w:ascii="Arial" w:hAnsi="Arial"/>
                <w:b/>
                <w:color w:val="231F20"/>
                <w:w w:val="110"/>
                <w:sz w:val="12"/>
              </w:rPr>
              <w:t xml:space="preserve">hususunda </w:t>
            </w:r>
            <w:r w:rsidR="0012441B">
              <w:rPr>
                <w:rFonts w:ascii="Arial" w:hAnsi="Arial"/>
                <w:b/>
                <w:color w:val="231F20"/>
                <w:w w:val="110"/>
                <w:sz w:val="12"/>
              </w:rPr>
              <w:t>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59E4D77A" w14:textId="77777777" w:rsidR="00F87FC8" w:rsidRDefault="00F87FC8" w:rsidP="00A16F78">
            <w:pPr>
              <w:pStyle w:val="TableParagraph"/>
              <w:rPr>
                <w:rFonts w:ascii="Tahoma"/>
                <w:b/>
                <w:sz w:val="16"/>
              </w:rPr>
            </w:pPr>
          </w:p>
          <w:p w14:paraId="3B2B44BA" w14:textId="77777777" w:rsidR="00F87FC8" w:rsidRDefault="00F87FC8" w:rsidP="00A16F78">
            <w:pPr>
              <w:pStyle w:val="TableParagraph"/>
              <w:rPr>
                <w:rFonts w:ascii="Tahoma"/>
                <w:b/>
                <w:sz w:val="16"/>
              </w:rPr>
            </w:pPr>
          </w:p>
          <w:p w14:paraId="05F87282" w14:textId="77777777" w:rsidR="00F87FC8" w:rsidRDefault="00F87FC8" w:rsidP="00A16F78">
            <w:pPr>
              <w:pStyle w:val="TableParagraph"/>
              <w:spacing w:before="9"/>
              <w:rPr>
                <w:rFonts w:ascii="Tahoma"/>
                <w:b/>
                <w:sz w:val="15"/>
              </w:rPr>
            </w:pPr>
          </w:p>
          <w:p w14:paraId="274D9E06" w14:textId="77777777" w:rsidR="00F87FC8" w:rsidRDefault="00F87FC8" w:rsidP="00A16F78">
            <w:pPr>
              <w:pStyle w:val="TableParagraph"/>
              <w:spacing w:before="1" w:line="295" w:lineRule="auto"/>
              <w:ind w:left="117" w:right="142"/>
              <w:rPr>
                <w:sz w:val="12"/>
              </w:rPr>
            </w:pPr>
            <w:r>
              <w:rPr>
                <w:color w:val="231F20"/>
                <w:spacing w:val="-1"/>
                <w:sz w:val="12"/>
              </w:rPr>
              <w:t xml:space="preserve">Otomotiv ve Otomotiv Yan Sanayii’ne yönelik </w:t>
            </w:r>
            <w:r>
              <w:rPr>
                <w:color w:val="231F20"/>
                <w:sz w:val="12"/>
              </w:rPr>
              <w:t>söz</w:t>
            </w:r>
            <w:r>
              <w:rPr>
                <w:color w:val="231F20"/>
                <w:spacing w:val="1"/>
                <w:sz w:val="12"/>
              </w:rPr>
              <w:t xml:space="preserve"> </w:t>
            </w:r>
            <w:r>
              <w:rPr>
                <w:color w:val="231F20"/>
                <w:sz w:val="12"/>
              </w:rPr>
              <w:t>konusu</w:t>
            </w:r>
            <w:r>
              <w:rPr>
                <w:color w:val="231F20"/>
                <w:spacing w:val="-9"/>
                <w:sz w:val="12"/>
              </w:rPr>
              <w:t xml:space="preserve"> </w:t>
            </w:r>
            <w:r>
              <w:rPr>
                <w:color w:val="231F20"/>
                <w:sz w:val="12"/>
              </w:rPr>
              <w:t>fuarda</w:t>
            </w:r>
            <w:r>
              <w:rPr>
                <w:color w:val="231F20"/>
                <w:spacing w:val="-9"/>
                <w:sz w:val="12"/>
              </w:rPr>
              <w:t xml:space="preserve"> </w:t>
            </w:r>
            <w:r>
              <w:rPr>
                <w:color w:val="231F20"/>
                <w:sz w:val="12"/>
              </w:rPr>
              <w:t>firmalarımızın</w:t>
            </w:r>
            <w:r>
              <w:rPr>
                <w:color w:val="231F20"/>
                <w:spacing w:val="-9"/>
                <w:sz w:val="12"/>
              </w:rPr>
              <w:t xml:space="preserve"> </w:t>
            </w:r>
            <w:r>
              <w:rPr>
                <w:color w:val="231F20"/>
                <w:sz w:val="12"/>
              </w:rPr>
              <w:t>katılımının</w:t>
            </w:r>
            <w:r>
              <w:rPr>
                <w:color w:val="231F20"/>
                <w:spacing w:val="-9"/>
                <w:sz w:val="12"/>
              </w:rPr>
              <w:t xml:space="preserve"> </w:t>
            </w:r>
            <w:r>
              <w:rPr>
                <w:color w:val="231F20"/>
                <w:sz w:val="12"/>
              </w:rPr>
              <w:t>desteklenmesi</w:t>
            </w:r>
            <w:r>
              <w:rPr>
                <w:color w:val="231F20"/>
                <w:spacing w:val="-39"/>
                <w:sz w:val="12"/>
              </w:rPr>
              <w:t xml:space="preserve"> </w:t>
            </w:r>
            <w:r>
              <w:rPr>
                <w:color w:val="231F20"/>
                <w:spacing w:val="-1"/>
                <w:sz w:val="12"/>
              </w:rPr>
              <w:t>suretiyle</w:t>
            </w:r>
            <w:r>
              <w:rPr>
                <w:color w:val="231F20"/>
                <w:spacing w:val="-12"/>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1"/>
                <w:sz w:val="12"/>
              </w:rPr>
              <w:t xml:space="preserve"> </w:t>
            </w:r>
            <w:r>
              <w:rPr>
                <w:color w:val="231F20"/>
                <w:sz w:val="12"/>
              </w:rPr>
              <w:t>amaçlanmaktadır.</w:t>
            </w:r>
          </w:p>
        </w:tc>
        <w:tc>
          <w:tcPr>
            <w:tcW w:w="1573" w:type="dxa"/>
          </w:tcPr>
          <w:p w14:paraId="67B419E1" w14:textId="77777777" w:rsidR="00F87FC8" w:rsidRDefault="00F87FC8" w:rsidP="00A16F78">
            <w:pPr>
              <w:pStyle w:val="TableParagraph"/>
              <w:rPr>
                <w:rFonts w:ascii="Tahoma"/>
                <w:b/>
                <w:sz w:val="16"/>
              </w:rPr>
            </w:pPr>
          </w:p>
          <w:p w14:paraId="0351B471" w14:textId="77777777" w:rsidR="00F87FC8" w:rsidRDefault="00F87FC8" w:rsidP="00A16F78">
            <w:pPr>
              <w:pStyle w:val="TableParagraph"/>
              <w:rPr>
                <w:rFonts w:ascii="Tahoma"/>
                <w:b/>
                <w:sz w:val="16"/>
              </w:rPr>
            </w:pPr>
          </w:p>
          <w:p w14:paraId="70841582" w14:textId="77777777" w:rsidR="00F87FC8" w:rsidRDefault="00F87FC8" w:rsidP="00A16F78">
            <w:pPr>
              <w:pStyle w:val="TableParagraph"/>
              <w:spacing w:before="3"/>
              <w:rPr>
                <w:rFonts w:ascii="Tahoma"/>
                <w:b/>
                <w:sz w:val="23"/>
              </w:rPr>
            </w:pPr>
          </w:p>
          <w:p w14:paraId="163A20DB" w14:textId="77777777" w:rsidR="00F87FC8" w:rsidRDefault="00F87FC8" w:rsidP="00A16F78">
            <w:pPr>
              <w:pStyle w:val="TableParagraph"/>
              <w:spacing w:line="312" w:lineRule="auto"/>
              <w:ind w:left="533" w:right="239" w:hanging="26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tc>
        <w:tc>
          <w:tcPr>
            <w:tcW w:w="1603" w:type="dxa"/>
          </w:tcPr>
          <w:p w14:paraId="4F0B2914" w14:textId="77777777" w:rsidR="00F87FC8" w:rsidRDefault="00F87FC8" w:rsidP="00A16F78">
            <w:pPr>
              <w:pStyle w:val="TableParagraph"/>
              <w:rPr>
                <w:rFonts w:ascii="Tahoma"/>
                <w:b/>
                <w:sz w:val="16"/>
              </w:rPr>
            </w:pPr>
          </w:p>
          <w:p w14:paraId="7A33D4F4" w14:textId="77777777" w:rsidR="00F87FC8" w:rsidRPr="005533AB" w:rsidRDefault="00F87FC8" w:rsidP="00A16F78"/>
          <w:p w14:paraId="317D9C0A" w14:textId="77777777" w:rsidR="00F87FC8" w:rsidRPr="005533AB" w:rsidRDefault="00F87FC8" w:rsidP="00A16F78">
            <w:pPr>
              <w:jc w:val="center"/>
            </w:pPr>
            <w:r>
              <w:t>-</w:t>
            </w:r>
          </w:p>
        </w:tc>
        <w:tc>
          <w:tcPr>
            <w:tcW w:w="1270" w:type="dxa"/>
          </w:tcPr>
          <w:p w14:paraId="3AD7E7CD" w14:textId="77777777" w:rsidR="00F87FC8" w:rsidRDefault="00F87FC8" w:rsidP="00A16F78">
            <w:pPr>
              <w:pStyle w:val="TableParagraph"/>
              <w:rPr>
                <w:rFonts w:ascii="Tahoma"/>
                <w:b/>
                <w:sz w:val="16"/>
              </w:rPr>
            </w:pPr>
          </w:p>
          <w:p w14:paraId="07E477D8" w14:textId="77777777" w:rsidR="00F87FC8" w:rsidRDefault="00F87FC8" w:rsidP="00A16F78">
            <w:pPr>
              <w:pStyle w:val="TableParagraph"/>
              <w:rPr>
                <w:rFonts w:ascii="Tahoma"/>
                <w:b/>
                <w:sz w:val="16"/>
              </w:rPr>
            </w:pPr>
          </w:p>
          <w:p w14:paraId="62D6612C" w14:textId="77777777" w:rsidR="00F87FC8" w:rsidRDefault="00F87FC8" w:rsidP="00A16F78">
            <w:pPr>
              <w:pStyle w:val="TableParagraph"/>
              <w:rPr>
                <w:rFonts w:ascii="Tahoma"/>
                <w:b/>
                <w:sz w:val="16"/>
              </w:rPr>
            </w:pPr>
          </w:p>
          <w:p w14:paraId="555ACEAB" w14:textId="77777777" w:rsidR="00F87FC8" w:rsidRDefault="00F87FC8" w:rsidP="00A16F78">
            <w:pPr>
              <w:pStyle w:val="TableParagraph"/>
              <w:spacing w:before="6"/>
              <w:rPr>
                <w:rFonts w:ascii="Tahoma"/>
                <w:b/>
                <w:sz w:val="15"/>
              </w:rPr>
            </w:pPr>
          </w:p>
          <w:p w14:paraId="17B74F5D"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76DAB0F8" w14:textId="77777777" w:rsidTr="00A16F78">
        <w:trPr>
          <w:trHeight w:val="1701"/>
        </w:trPr>
        <w:tc>
          <w:tcPr>
            <w:tcW w:w="1006" w:type="dxa"/>
          </w:tcPr>
          <w:p w14:paraId="4F21A3E5" w14:textId="77777777" w:rsidR="00F87FC8" w:rsidRDefault="00F87FC8" w:rsidP="00A16F78">
            <w:pPr>
              <w:pStyle w:val="TableParagraph"/>
              <w:rPr>
                <w:rFonts w:ascii="Tahoma"/>
                <w:b/>
                <w:sz w:val="24"/>
              </w:rPr>
            </w:pPr>
          </w:p>
          <w:p w14:paraId="589979DB" w14:textId="77777777" w:rsidR="00F87FC8" w:rsidRDefault="00F87FC8" w:rsidP="00A16F78">
            <w:pPr>
              <w:pStyle w:val="TableParagraph"/>
              <w:rPr>
                <w:rFonts w:ascii="Tahoma"/>
                <w:b/>
                <w:sz w:val="24"/>
              </w:rPr>
            </w:pPr>
          </w:p>
          <w:p w14:paraId="12E4B575" w14:textId="185CD0CF" w:rsidR="00F87FC8" w:rsidRDefault="00F87FC8" w:rsidP="00A16F78">
            <w:pPr>
              <w:pStyle w:val="TableParagraph"/>
              <w:spacing w:before="189"/>
              <w:ind w:left="234"/>
              <w:rPr>
                <w:rFonts w:ascii="Arial"/>
                <w:b/>
                <w:sz w:val="18"/>
              </w:rPr>
            </w:pPr>
            <w:r>
              <w:rPr>
                <w:rFonts w:ascii="Arial"/>
                <w:b/>
                <w:color w:val="2868B2"/>
                <w:sz w:val="18"/>
              </w:rPr>
              <w:t>3.4.</w:t>
            </w:r>
            <w:r w:rsidR="00F00361">
              <w:rPr>
                <w:rFonts w:ascii="Arial"/>
                <w:b/>
                <w:color w:val="2868B2"/>
                <w:sz w:val="18"/>
              </w:rPr>
              <w:t>9</w:t>
            </w:r>
          </w:p>
        </w:tc>
        <w:tc>
          <w:tcPr>
            <w:tcW w:w="2480" w:type="dxa"/>
          </w:tcPr>
          <w:p w14:paraId="6B11F662" w14:textId="77777777" w:rsidR="00F87FC8" w:rsidRDefault="00F87FC8" w:rsidP="00A16F78">
            <w:pPr>
              <w:pStyle w:val="TableParagraph"/>
              <w:rPr>
                <w:rFonts w:ascii="Tahoma"/>
                <w:b/>
                <w:sz w:val="16"/>
              </w:rPr>
            </w:pPr>
          </w:p>
          <w:p w14:paraId="2B26063D" w14:textId="77777777" w:rsidR="00F87FC8" w:rsidRDefault="00F87FC8" w:rsidP="00A16F78">
            <w:pPr>
              <w:pStyle w:val="TableParagraph"/>
              <w:spacing w:before="142" w:line="312" w:lineRule="auto"/>
              <w:ind w:left="73" w:right="565"/>
              <w:rPr>
                <w:rFonts w:ascii="Arial" w:hAnsi="Arial"/>
                <w:b/>
                <w:sz w:val="12"/>
              </w:rPr>
            </w:pPr>
            <w:r>
              <w:rPr>
                <w:rFonts w:ascii="Arial" w:hAnsi="Arial"/>
                <w:b/>
                <w:color w:val="231F20"/>
                <w:w w:val="110"/>
                <w:sz w:val="12"/>
              </w:rPr>
              <w:t xml:space="preserve">APAS </w:t>
            </w:r>
            <w:r w:rsidR="0012441B">
              <w:rPr>
                <w:rFonts w:ascii="Arial" w:hAnsi="Arial"/>
                <w:b/>
                <w:color w:val="231F20"/>
                <w:w w:val="110"/>
                <w:sz w:val="12"/>
              </w:rPr>
              <w:t>Fuarı’na</w:t>
            </w:r>
            <w:r>
              <w:rPr>
                <w:rFonts w:ascii="Arial" w:hAnsi="Arial"/>
                <w:b/>
                <w:color w:val="231F20"/>
                <w:w w:val="110"/>
                <w:sz w:val="12"/>
              </w:rPr>
              <w:t xml:space="preserve"> milli </w:t>
            </w:r>
            <w:r w:rsidR="0012441B">
              <w:rPr>
                <w:rFonts w:ascii="Arial" w:hAnsi="Arial"/>
                <w:b/>
                <w:color w:val="231F20"/>
                <w:w w:val="110"/>
                <w:sz w:val="12"/>
              </w:rPr>
              <w:t>katılım</w:t>
            </w:r>
            <w:r>
              <w:rPr>
                <w:rFonts w:ascii="Arial" w:hAnsi="Arial"/>
                <w:b/>
                <w:color w:val="231F20"/>
                <w:spacing w:val="1"/>
                <w:w w:val="110"/>
                <w:sz w:val="12"/>
              </w:rPr>
              <w:t xml:space="preserve"> </w:t>
            </w:r>
            <w:r>
              <w:rPr>
                <w:rFonts w:ascii="Arial" w:hAnsi="Arial"/>
                <w:b/>
                <w:color w:val="231F20"/>
                <w:spacing w:val="-2"/>
                <w:w w:val="110"/>
                <w:sz w:val="12"/>
              </w:rPr>
              <w:t xml:space="preserve">organizasyonu </w:t>
            </w:r>
            <w:r>
              <w:rPr>
                <w:rFonts w:ascii="Arial" w:hAnsi="Arial"/>
                <w:b/>
                <w:color w:val="231F20"/>
                <w:spacing w:val="-1"/>
                <w:w w:val="110"/>
                <w:sz w:val="12"/>
              </w:rPr>
              <w:t>düzenlenmesi</w:t>
            </w:r>
            <w:r>
              <w:rPr>
                <w:rFonts w:ascii="Arial" w:hAnsi="Arial"/>
                <w:b/>
                <w:color w:val="231F20"/>
                <w:spacing w:val="-34"/>
                <w:w w:val="110"/>
                <w:sz w:val="12"/>
              </w:rPr>
              <w:t xml:space="preserve"> </w:t>
            </w:r>
            <w:r>
              <w:rPr>
                <w:rFonts w:ascii="Arial" w:hAnsi="Arial"/>
                <w:b/>
                <w:color w:val="231F20"/>
                <w:w w:val="110"/>
                <w:sz w:val="12"/>
              </w:rPr>
              <w:t xml:space="preserve">hususunda </w:t>
            </w:r>
            <w:r w:rsidR="0012441B">
              <w:rPr>
                <w:rFonts w:ascii="Arial" w:hAnsi="Arial"/>
                <w:b/>
                <w:color w:val="231F20"/>
                <w:w w:val="110"/>
                <w:sz w:val="12"/>
              </w:rPr>
              <w:t>Bakanlığımızın</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6CCA16B8" w14:textId="77777777" w:rsidR="00F87FC8" w:rsidRDefault="00F87FC8" w:rsidP="00A16F78">
            <w:pPr>
              <w:pStyle w:val="TableParagraph"/>
              <w:rPr>
                <w:rFonts w:ascii="Tahoma"/>
                <w:b/>
                <w:sz w:val="16"/>
              </w:rPr>
            </w:pPr>
          </w:p>
          <w:p w14:paraId="1FD67267" w14:textId="77777777" w:rsidR="00F87FC8" w:rsidRDefault="00F87FC8" w:rsidP="00A16F78">
            <w:pPr>
              <w:pStyle w:val="TableParagraph"/>
              <w:rPr>
                <w:rFonts w:ascii="Tahoma"/>
                <w:b/>
                <w:sz w:val="16"/>
              </w:rPr>
            </w:pPr>
          </w:p>
          <w:p w14:paraId="00EFA014" w14:textId="77777777" w:rsidR="00F87FC8" w:rsidRDefault="00F87FC8" w:rsidP="00A16F78">
            <w:pPr>
              <w:pStyle w:val="TableParagraph"/>
              <w:spacing w:before="9"/>
              <w:rPr>
                <w:rFonts w:ascii="Tahoma"/>
                <w:b/>
                <w:sz w:val="15"/>
              </w:rPr>
            </w:pPr>
          </w:p>
          <w:p w14:paraId="03DCDDC3" w14:textId="77777777" w:rsidR="00F87FC8" w:rsidRDefault="00F87FC8" w:rsidP="00A16F78">
            <w:pPr>
              <w:pStyle w:val="TableParagraph"/>
              <w:spacing w:before="1" w:line="295" w:lineRule="auto"/>
              <w:ind w:left="117" w:right="142"/>
              <w:rPr>
                <w:sz w:val="12"/>
              </w:rPr>
            </w:pPr>
            <w:r>
              <w:rPr>
                <w:color w:val="231F20"/>
                <w:spacing w:val="-1"/>
                <w:sz w:val="12"/>
              </w:rPr>
              <w:t xml:space="preserve">Temel gıda ve süpermarket </w:t>
            </w:r>
            <w:r>
              <w:rPr>
                <w:color w:val="231F20"/>
                <w:sz w:val="12"/>
              </w:rPr>
              <w:t>ürünlerine yönelik söz</w:t>
            </w:r>
            <w:r>
              <w:rPr>
                <w:color w:val="231F20"/>
                <w:spacing w:val="1"/>
                <w:sz w:val="12"/>
              </w:rPr>
              <w:t xml:space="preserve"> </w:t>
            </w:r>
            <w:r>
              <w:rPr>
                <w:color w:val="231F20"/>
                <w:sz w:val="12"/>
              </w:rPr>
              <w:t>konusu</w:t>
            </w:r>
            <w:r>
              <w:rPr>
                <w:color w:val="231F20"/>
                <w:spacing w:val="-9"/>
                <w:sz w:val="12"/>
              </w:rPr>
              <w:t xml:space="preserve"> </w:t>
            </w:r>
            <w:r>
              <w:rPr>
                <w:color w:val="231F20"/>
                <w:sz w:val="12"/>
              </w:rPr>
              <w:t>fuarda</w:t>
            </w:r>
            <w:r>
              <w:rPr>
                <w:color w:val="231F20"/>
                <w:spacing w:val="-9"/>
                <w:sz w:val="12"/>
              </w:rPr>
              <w:t xml:space="preserve"> </w:t>
            </w:r>
            <w:r>
              <w:rPr>
                <w:color w:val="231F20"/>
                <w:sz w:val="12"/>
              </w:rPr>
              <w:t>firmalarımızın</w:t>
            </w:r>
            <w:r>
              <w:rPr>
                <w:color w:val="231F20"/>
                <w:spacing w:val="-9"/>
                <w:sz w:val="12"/>
              </w:rPr>
              <w:t xml:space="preserve"> </w:t>
            </w:r>
            <w:r>
              <w:rPr>
                <w:color w:val="231F20"/>
                <w:sz w:val="12"/>
              </w:rPr>
              <w:t>katılımının</w:t>
            </w:r>
            <w:r>
              <w:rPr>
                <w:color w:val="231F20"/>
                <w:spacing w:val="-9"/>
                <w:sz w:val="12"/>
              </w:rPr>
              <w:t xml:space="preserve"> </w:t>
            </w:r>
            <w:r>
              <w:rPr>
                <w:color w:val="231F20"/>
                <w:sz w:val="12"/>
              </w:rPr>
              <w:t>desteklenmesi</w:t>
            </w:r>
            <w:r>
              <w:rPr>
                <w:color w:val="231F20"/>
                <w:spacing w:val="-39"/>
                <w:sz w:val="12"/>
              </w:rPr>
              <w:t xml:space="preserve"> </w:t>
            </w:r>
            <w:r>
              <w:rPr>
                <w:color w:val="231F20"/>
                <w:spacing w:val="-1"/>
                <w:sz w:val="12"/>
              </w:rPr>
              <w:t>suretiyle</w:t>
            </w:r>
            <w:r>
              <w:rPr>
                <w:color w:val="231F20"/>
                <w:spacing w:val="-12"/>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1"/>
                <w:sz w:val="12"/>
              </w:rPr>
              <w:t xml:space="preserve"> </w:t>
            </w:r>
            <w:r>
              <w:rPr>
                <w:color w:val="231F20"/>
                <w:sz w:val="12"/>
              </w:rPr>
              <w:t>amaçlanmaktadır.</w:t>
            </w:r>
          </w:p>
        </w:tc>
        <w:tc>
          <w:tcPr>
            <w:tcW w:w="1573" w:type="dxa"/>
          </w:tcPr>
          <w:p w14:paraId="4B3421AF" w14:textId="77777777" w:rsidR="00F87FC8" w:rsidRDefault="00F87FC8" w:rsidP="00A16F78">
            <w:pPr>
              <w:pStyle w:val="TableParagraph"/>
              <w:rPr>
                <w:rFonts w:ascii="Tahoma"/>
                <w:b/>
                <w:sz w:val="16"/>
              </w:rPr>
            </w:pPr>
          </w:p>
          <w:p w14:paraId="29FD237B" w14:textId="77777777" w:rsidR="00F87FC8" w:rsidRDefault="00F87FC8" w:rsidP="00A16F78">
            <w:pPr>
              <w:pStyle w:val="TableParagraph"/>
              <w:rPr>
                <w:rFonts w:ascii="Tahoma"/>
                <w:b/>
                <w:sz w:val="16"/>
              </w:rPr>
            </w:pPr>
          </w:p>
          <w:p w14:paraId="6F46E54C" w14:textId="77777777" w:rsidR="00F87FC8" w:rsidRDefault="00F87FC8" w:rsidP="00A16F78">
            <w:pPr>
              <w:pStyle w:val="TableParagraph"/>
              <w:spacing w:before="3"/>
              <w:rPr>
                <w:rFonts w:ascii="Tahoma"/>
                <w:b/>
                <w:sz w:val="23"/>
              </w:rPr>
            </w:pPr>
          </w:p>
          <w:p w14:paraId="0DD7769E" w14:textId="77777777" w:rsidR="00F87FC8" w:rsidRDefault="00F87FC8" w:rsidP="00A16F78">
            <w:pPr>
              <w:pStyle w:val="TableParagraph"/>
              <w:spacing w:line="312" w:lineRule="auto"/>
              <w:ind w:left="533" w:right="239" w:hanging="26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tc>
        <w:tc>
          <w:tcPr>
            <w:tcW w:w="1603" w:type="dxa"/>
          </w:tcPr>
          <w:p w14:paraId="1DEE555B" w14:textId="77777777" w:rsidR="00F87FC8" w:rsidRDefault="00F87FC8" w:rsidP="00A16F78">
            <w:pPr>
              <w:pStyle w:val="TableParagraph"/>
              <w:rPr>
                <w:rFonts w:ascii="Tahoma"/>
                <w:b/>
                <w:sz w:val="16"/>
              </w:rPr>
            </w:pPr>
          </w:p>
          <w:p w14:paraId="5B4D423F" w14:textId="77777777" w:rsidR="00F87FC8" w:rsidRPr="005533AB" w:rsidRDefault="00F87FC8" w:rsidP="00A16F78"/>
          <w:p w14:paraId="3DF361F3" w14:textId="77777777" w:rsidR="00F87FC8" w:rsidRDefault="00F87FC8" w:rsidP="00A16F78"/>
          <w:p w14:paraId="3D0172CE" w14:textId="77777777" w:rsidR="00F87FC8" w:rsidRPr="005533AB" w:rsidRDefault="00F87FC8" w:rsidP="00A16F78">
            <w:pPr>
              <w:jc w:val="center"/>
            </w:pPr>
            <w:r>
              <w:t>-</w:t>
            </w:r>
          </w:p>
        </w:tc>
        <w:tc>
          <w:tcPr>
            <w:tcW w:w="1270" w:type="dxa"/>
          </w:tcPr>
          <w:p w14:paraId="7B9E2645" w14:textId="77777777" w:rsidR="00F87FC8" w:rsidRDefault="00F87FC8" w:rsidP="00A16F78">
            <w:pPr>
              <w:pStyle w:val="TableParagraph"/>
              <w:rPr>
                <w:rFonts w:ascii="Tahoma"/>
                <w:b/>
                <w:sz w:val="16"/>
              </w:rPr>
            </w:pPr>
          </w:p>
          <w:p w14:paraId="7D2F124F" w14:textId="77777777" w:rsidR="00F87FC8" w:rsidRDefault="00F87FC8" w:rsidP="00A16F78">
            <w:pPr>
              <w:pStyle w:val="TableParagraph"/>
              <w:rPr>
                <w:rFonts w:ascii="Tahoma"/>
                <w:b/>
                <w:sz w:val="16"/>
              </w:rPr>
            </w:pPr>
          </w:p>
          <w:p w14:paraId="11DE5A9C" w14:textId="77777777" w:rsidR="00F87FC8" w:rsidRDefault="00F87FC8" w:rsidP="00A16F78">
            <w:pPr>
              <w:pStyle w:val="TableParagraph"/>
              <w:rPr>
                <w:rFonts w:ascii="Tahoma"/>
                <w:b/>
                <w:sz w:val="16"/>
              </w:rPr>
            </w:pPr>
          </w:p>
          <w:p w14:paraId="1A46DA88" w14:textId="77777777" w:rsidR="00F87FC8" w:rsidRDefault="00F87FC8" w:rsidP="00A16F78">
            <w:pPr>
              <w:pStyle w:val="TableParagraph"/>
              <w:spacing w:before="6"/>
              <w:rPr>
                <w:rFonts w:ascii="Tahoma"/>
                <w:b/>
                <w:sz w:val="15"/>
              </w:rPr>
            </w:pPr>
          </w:p>
          <w:p w14:paraId="2B3A4E4D"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2B08644D" w14:textId="77777777" w:rsidTr="00A16F78">
        <w:trPr>
          <w:trHeight w:val="3371"/>
        </w:trPr>
        <w:tc>
          <w:tcPr>
            <w:tcW w:w="1006" w:type="dxa"/>
          </w:tcPr>
          <w:p w14:paraId="3EC4017F" w14:textId="77777777" w:rsidR="00F87FC8" w:rsidRDefault="00F87FC8" w:rsidP="00A16F78">
            <w:pPr>
              <w:pStyle w:val="TableParagraph"/>
              <w:rPr>
                <w:rFonts w:ascii="Tahoma"/>
                <w:b/>
                <w:sz w:val="24"/>
              </w:rPr>
            </w:pPr>
          </w:p>
          <w:p w14:paraId="007A3218" w14:textId="77777777" w:rsidR="00F87FC8" w:rsidRDefault="00F87FC8" w:rsidP="00A16F78">
            <w:pPr>
              <w:pStyle w:val="TableParagraph"/>
              <w:rPr>
                <w:rFonts w:ascii="Tahoma"/>
                <w:b/>
                <w:sz w:val="24"/>
              </w:rPr>
            </w:pPr>
          </w:p>
          <w:p w14:paraId="6AE064BC" w14:textId="77777777" w:rsidR="00F87FC8" w:rsidRDefault="00F87FC8" w:rsidP="00A16F78">
            <w:pPr>
              <w:pStyle w:val="TableParagraph"/>
              <w:rPr>
                <w:rFonts w:ascii="Tahoma"/>
                <w:b/>
                <w:sz w:val="24"/>
              </w:rPr>
            </w:pPr>
          </w:p>
          <w:p w14:paraId="3D856BF8" w14:textId="77777777" w:rsidR="00F87FC8" w:rsidRDefault="00F87FC8" w:rsidP="00A16F78">
            <w:pPr>
              <w:pStyle w:val="TableParagraph"/>
              <w:rPr>
                <w:rFonts w:ascii="Tahoma"/>
                <w:b/>
                <w:sz w:val="24"/>
              </w:rPr>
            </w:pPr>
          </w:p>
          <w:p w14:paraId="428BEF39" w14:textId="77777777" w:rsidR="00F87FC8" w:rsidRDefault="00F87FC8" w:rsidP="00A16F78">
            <w:pPr>
              <w:pStyle w:val="TableParagraph"/>
              <w:rPr>
                <w:rFonts w:ascii="Tahoma"/>
                <w:b/>
                <w:sz w:val="24"/>
              </w:rPr>
            </w:pPr>
          </w:p>
          <w:p w14:paraId="0D65274A" w14:textId="4ED33A7E" w:rsidR="00F87FC8" w:rsidRDefault="00F87FC8" w:rsidP="00A16F78">
            <w:pPr>
              <w:pStyle w:val="TableParagraph"/>
              <w:spacing w:before="169"/>
              <w:ind w:left="260"/>
              <w:rPr>
                <w:rFonts w:ascii="Arial"/>
                <w:b/>
                <w:sz w:val="18"/>
              </w:rPr>
            </w:pPr>
            <w:r>
              <w:rPr>
                <w:rFonts w:ascii="Arial"/>
                <w:b/>
                <w:color w:val="2868B2"/>
                <w:sz w:val="18"/>
              </w:rPr>
              <w:t>3.4.1</w:t>
            </w:r>
            <w:r w:rsidR="00F00361">
              <w:rPr>
                <w:rFonts w:ascii="Arial"/>
                <w:b/>
                <w:color w:val="2868B2"/>
                <w:sz w:val="18"/>
              </w:rPr>
              <w:t>0</w:t>
            </w:r>
          </w:p>
        </w:tc>
        <w:tc>
          <w:tcPr>
            <w:tcW w:w="2480" w:type="dxa"/>
          </w:tcPr>
          <w:p w14:paraId="7CA10397" w14:textId="77777777" w:rsidR="00F87FC8" w:rsidRDefault="00F87FC8" w:rsidP="00A16F78">
            <w:pPr>
              <w:pStyle w:val="TableParagraph"/>
              <w:rPr>
                <w:rFonts w:ascii="Tahoma"/>
                <w:b/>
                <w:sz w:val="16"/>
              </w:rPr>
            </w:pPr>
          </w:p>
          <w:p w14:paraId="4813C386" w14:textId="77777777" w:rsidR="00F87FC8" w:rsidRDefault="00F87FC8" w:rsidP="00A16F78">
            <w:pPr>
              <w:pStyle w:val="TableParagraph"/>
              <w:rPr>
                <w:rFonts w:ascii="Tahoma"/>
                <w:b/>
                <w:sz w:val="16"/>
              </w:rPr>
            </w:pPr>
          </w:p>
          <w:p w14:paraId="3940B556" w14:textId="77777777" w:rsidR="00F87FC8" w:rsidRDefault="00F87FC8" w:rsidP="00A16F78">
            <w:pPr>
              <w:pStyle w:val="TableParagraph"/>
              <w:rPr>
                <w:rFonts w:ascii="Tahoma"/>
                <w:b/>
                <w:sz w:val="16"/>
              </w:rPr>
            </w:pPr>
          </w:p>
          <w:p w14:paraId="02796CED" w14:textId="77777777" w:rsidR="00F87FC8" w:rsidRDefault="00F87FC8" w:rsidP="00A16F78">
            <w:pPr>
              <w:pStyle w:val="TableParagraph"/>
              <w:rPr>
                <w:rFonts w:ascii="Tahoma"/>
                <w:b/>
                <w:sz w:val="16"/>
              </w:rPr>
            </w:pPr>
          </w:p>
          <w:p w14:paraId="07547AEC" w14:textId="77777777" w:rsidR="00F87FC8" w:rsidRDefault="00F87FC8" w:rsidP="00A16F78">
            <w:pPr>
              <w:pStyle w:val="TableParagraph"/>
              <w:rPr>
                <w:rFonts w:ascii="Tahoma"/>
                <w:b/>
                <w:sz w:val="16"/>
              </w:rPr>
            </w:pPr>
          </w:p>
          <w:p w14:paraId="4EFC5367" w14:textId="77777777" w:rsidR="00F87FC8" w:rsidRDefault="00F87FC8" w:rsidP="00A16F78">
            <w:pPr>
              <w:pStyle w:val="TableParagraph"/>
              <w:rPr>
                <w:rFonts w:ascii="Tahoma"/>
                <w:b/>
                <w:sz w:val="16"/>
              </w:rPr>
            </w:pPr>
          </w:p>
          <w:p w14:paraId="41187292" w14:textId="77777777" w:rsidR="00F87FC8" w:rsidRDefault="00F87FC8" w:rsidP="00A16F78">
            <w:pPr>
              <w:pStyle w:val="TableParagraph"/>
              <w:spacing w:before="116" w:line="312" w:lineRule="auto"/>
              <w:ind w:left="73" w:right="49"/>
              <w:rPr>
                <w:rFonts w:ascii="Arial" w:hAnsi="Arial"/>
                <w:b/>
                <w:sz w:val="12"/>
              </w:rPr>
            </w:pPr>
            <w:r>
              <w:rPr>
                <w:rFonts w:ascii="Arial" w:hAnsi="Arial"/>
                <w:b/>
                <w:color w:val="231F20"/>
                <w:w w:val="105"/>
                <w:sz w:val="12"/>
              </w:rPr>
              <w:t>HAK</w:t>
            </w:r>
            <w:r>
              <w:rPr>
                <w:rFonts w:ascii="Arial" w:hAnsi="Arial"/>
                <w:b/>
                <w:color w:val="231F20"/>
                <w:spacing w:val="8"/>
                <w:w w:val="105"/>
                <w:sz w:val="12"/>
              </w:rPr>
              <w:t xml:space="preserve"> </w:t>
            </w:r>
            <w:r>
              <w:rPr>
                <w:rFonts w:ascii="Arial" w:hAnsi="Arial"/>
                <w:b/>
                <w:color w:val="231F20"/>
                <w:w w:val="105"/>
                <w:sz w:val="12"/>
              </w:rPr>
              <w:t>akreditasyonuna</w:t>
            </w:r>
            <w:r>
              <w:rPr>
                <w:rFonts w:ascii="Arial" w:hAnsi="Arial"/>
                <w:b/>
                <w:color w:val="231F20"/>
                <w:spacing w:val="9"/>
                <w:w w:val="105"/>
                <w:sz w:val="12"/>
              </w:rPr>
              <w:t xml:space="preserve"> </w:t>
            </w:r>
            <w:r>
              <w:rPr>
                <w:rFonts w:ascii="Arial" w:hAnsi="Arial"/>
                <w:b/>
                <w:color w:val="231F20"/>
                <w:w w:val="105"/>
                <w:sz w:val="12"/>
              </w:rPr>
              <w:t>sahip</w:t>
            </w:r>
            <w:r>
              <w:rPr>
                <w:rFonts w:ascii="Arial" w:hAnsi="Arial"/>
                <w:b/>
                <w:color w:val="231F20"/>
                <w:spacing w:val="9"/>
                <w:w w:val="105"/>
                <w:sz w:val="12"/>
              </w:rPr>
              <w:t xml:space="preserve"> </w:t>
            </w:r>
            <w:r>
              <w:rPr>
                <w:rFonts w:ascii="Arial" w:hAnsi="Arial"/>
                <w:b/>
                <w:color w:val="231F20"/>
                <w:w w:val="105"/>
                <w:sz w:val="12"/>
              </w:rPr>
              <w:t>helal</w:t>
            </w:r>
            <w:r>
              <w:rPr>
                <w:rFonts w:ascii="Arial" w:hAnsi="Arial"/>
                <w:b/>
                <w:color w:val="231F20"/>
                <w:spacing w:val="-32"/>
                <w:w w:val="105"/>
                <w:sz w:val="12"/>
              </w:rPr>
              <w:t xml:space="preserve"> </w:t>
            </w:r>
            <w:r>
              <w:rPr>
                <w:rFonts w:ascii="Arial" w:hAnsi="Arial"/>
                <w:b/>
                <w:color w:val="231F20"/>
                <w:w w:val="110"/>
                <w:sz w:val="12"/>
              </w:rPr>
              <w:t>uygunluk değerlendirme</w:t>
            </w:r>
            <w:r>
              <w:rPr>
                <w:rFonts w:ascii="Arial" w:hAnsi="Arial"/>
                <w:b/>
                <w:color w:val="231F20"/>
                <w:spacing w:val="1"/>
                <w:w w:val="110"/>
                <w:sz w:val="12"/>
              </w:rPr>
              <w:t xml:space="preserve"> </w:t>
            </w:r>
            <w:r w:rsidR="0012441B">
              <w:rPr>
                <w:rFonts w:ascii="Arial" w:hAnsi="Arial"/>
                <w:b/>
                <w:color w:val="231F20"/>
                <w:w w:val="110"/>
                <w:sz w:val="12"/>
              </w:rPr>
              <w:t>kuruluşlarının</w:t>
            </w:r>
            <w:r>
              <w:rPr>
                <w:rFonts w:ascii="Arial" w:hAnsi="Arial"/>
                <w:b/>
                <w:color w:val="231F20"/>
                <w:spacing w:val="-7"/>
                <w:w w:val="110"/>
                <w:sz w:val="12"/>
              </w:rPr>
              <w:t xml:space="preserve"> </w:t>
            </w:r>
            <w:r>
              <w:rPr>
                <w:rFonts w:ascii="Arial" w:hAnsi="Arial"/>
                <w:b/>
                <w:color w:val="231F20"/>
                <w:w w:val="110"/>
                <w:sz w:val="12"/>
              </w:rPr>
              <w:t>Brezilya'da</w:t>
            </w:r>
          </w:p>
          <w:p w14:paraId="61F025A0" w14:textId="77777777" w:rsidR="00F87FC8" w:rsidRDefault="00F87FC8" w:rsidP="00A16F78">
            <w:pPr>
              <w:pStyle w:val="TableParagraph"/>
              <w:spacing w:before="2" w:line="312" w:lineRule="auto"/>
              <w:ind w:left="73" w:right="285"/>
              <w:rPr>
                <w:rFonts w:ascii="Arial" w:hAnsi="Arial"/>
                <w:b/>
                <w:sz w:val="12"/>
              </w:rPr>
            </w:pPr>
            <w:r>
              <w:rPr>
                <w:rFonts w:ascii="Arial" w:hAnsi="Arial"/>
                <w:b/>
                <w:color w:val="231F20"/>
                <w:spacing w:val="-2"/>
                <w:w w:val="110"/>
                <w:sz w:val="12"/>
              </w:rPr>
              <w:t>faaliyet</w:t>
            </w:r>
            <w:r>
              <w:rPr>
                <w:rFonts w:ascii="Arial" w:hAnsi="Arial"/>
                <w:b/>
                <w:color w:val="231F20"/>
                <w:spacing w:val="-7"/>
                <w:w w:val="110"/>
                <w:sz w:val="12"/>
              </w:rPr>
              <w:t xml:space="preserve"> </w:t>
            </w:r>
            <w:r>
              <w:rPr>
                <w:rFonts w:ascii="Arial" w:hAnsi="Arial"/>
                <w:b/>
                <w:color w:val="231F20"/>
                <w:spacing w:val="-1"/>
                <w:w w:val="110"/>
                <w:sz w:val="12"/>
              </w:rPr>
              <w:t>göstermesi</w:t>
            </w:r>
            <w:r>
              <w:rPr>
                <w:rFonts w:ascii="Arial" w:hAnsi="Arial"/>
                <w:b/>
                <w:color w:val="231F20"/>
                <w:spacing w:val="-7"/>
                <w:w w:val="110"/>
                <w:sz w:val="12"/>
              </w:rPr>
              <w:t xml:space="preserve"> </w:t>
            </w:r>
            <w:r>
              <w:rPr>
                <w:rFonts w:ascii="Arial" w:hAnsi="Arial"/>
                <w:b/>
                <w:color w:val="231F20"/>
                <w:spacing w:val="-1"/>
                <w:w w:val="110"/>
                <w:sz w:val="12"/>
              </w:rPr>
              <w:t>için</w:t>
            </w:r>
            <w:r>
              <w:rPr>
                <w:rFonts w:ascii="Arial" w:hAnsi="Arial"/>
                <w:b/>
                <w:color w:val="231F20"/>
                <w:spacing w:val="-7"/>
                <w:w w:val="110"/>
                <w:sz w:val="12"/>
              </w:rPr>
              <w:t xml:space="preserve"> </w:t>
            </w:r>
            <w:r w:rsidR="0012441B">
              <w:rPr>
                <w:rFonts w:ascii="Arial" w:hAnsi="Arial"/>
                <w:b/>
                <w:color w:val="231F20"/>
                <w:spacing w:val="-1"/>
                <w:w w:val="110"/>
                <w:sz w:val="12"/>
              </w:rPr>
              <w:t>çalışmalar</w:t>
            </w:r>
            <w:r>
              <w:rPr>
                <w:rFonts w:ascii="Arial" w:hAnsi="Arial"/>
                <w:b/>
                <w:color w:val="231F20"/>
                <w:spacing w:val="-34"/>
                <w:w w:val="110"/>
                <w:sz w:val="12"/>
              </w:rPr>
              <w:t xml:space="preserve"> </w:t>
            </w:r>
            <w:r>
              <w:rPr>
                <w:rFonts w:ascii="Arial" w:hAnsi="Arial"/>
                <w:b/>
                <w:color w:val="231F20"/>
                <w:w w:val="110"/>
                <w:sz w:val="12"/>
              </w:rPr>
              <w:t>yürütülecektir.</w:t>
            </w:r>
          </w:p>
        </w:tc>
        <w:tc>
          <w:tcPr>
            <w:tcW w:w="3571" w:type="dxa"/>
          </w:tcPr>
          <w:p w14:paraId="54E05C1E" w14:textId="77777777" w:rsidR="00F87FC8" w:rsidRDefault="00F87FC8" w:rsidP="00A16F78">
            <w:pPr>
              <w:pStyle w:val="TableParagraph"/>
              <w:rPr>
                <w:rFonts w:ascii="Tahoma"/>
                <w:b/>
                <w:sz w:val="16"/>
              </w:rPr>
            </w:pPr>
          </w:p>
          <w:p w14:paraId="3E3AC171" w14:textId="77777777" w:rsidR="00F87FC8" w:rsidRDefault="00F87FC8" w:rsidP="00A16F78">
            <w:pPr>
              <w:pStyle w:val="TableParagraph"/>
              <w:rPr>
                <w:rFonts w:ascii="Tahoma"/>
                <w:b/>
                <w:sz w:val="19"/>
              </w:rPr>
            </w:pPr>
          </w:p>
          <w:p w14:paraId="6F1BDE05" w14:textId="77777777" w:rsidR="00F87FC8" w:rsidRDefault="00F87FC8" w:rsidP="00A16F78">
            <w:pPr>
              <w:pStyle w:val="TableParagraph"/>
              <w:spacing w:before="1" w:line="295" w:lineRule="auto"/>
              <w:ind w:left="117" w:right="226"/>
              <w:rPr>
                <w:sz w:val="12"/>
              </w:rPr>
            </w:pPr>
            <w:r>
              <w:rPr>
                <w:color w:val="231F20"/>
                <w:spacing w:val="-1"/>
                <w:sz w:val="12"/>
              </w:rPr>
              <w:t xml:space="preserve">Brezilya önde gelen bir </w:t>
            </w:r>
            <w:r>
              <w:rPr>
                <w:color w:val="231F20"/>
                <w:sz w:val="12"/>
              </w:rPr>
              <w:t>kanatlı ve kırmızı et üreticisi</w:t>
            </w:r>
            <w:r>
              <w:rPr>
                <w:color w:val="231F20"/>
                <w:spacing w:val="1"/>
                <w:sz w:val="12"/>
              </w:rPr>
              <w:t xml:space="preserve"> </w:t>
            </w:r>
            <w:r>
              <w:rPr>
                <w:color w:val="231F20"/>
                <w:w w:val="95"/>
                <w:sz w:val="12"/>
              </w:rPr>
              <w:t>ve ihracatçısıdır. SMIIC helal yaklaşımı çerçevesinde</w:t>
            </w:r>
            <w:r>
              <w:rPr>
                <w:color w:val="231F20"/>
                <w:spacing w:val="1"/>
                <w:w w:val="95"/>
                <w:sz w:val="12"/>
              </w:rPr>
              <w:t xml:space="preserve"> </w:t>
            </w:r>
            <w:r>
              <w:rPr>
                <w:color w:val="231F20"/>
                <w:spacing w:val="-1"/>
                <w:sz w:val="12"/>
              </w:rPr>
              <w:t xml:space="preserve">yürütülen helal </w:t>
            </w:r>
            <w:r>
              <w:rPr>
                <w:color w:val="231F20"/>
                <w:sz w:val="12"/>
              </w:rPr>
              <w:t>uygunluk değerlendirme faaliyetleri,</w:t>
            </w:r>
            <w:r>
              <w:rPr>
                <w:color w:val="231F20"/>
                <w:spacing w:val="1"/>
                <w:sz w:val="12"/>
              </w:rPr>
              <w:t xml:space="preserve"> </w:t>
            </w:r>
            <w:r>
              <w:rPr>
                <w:color w:val="231F20"/>
                <w:w w:val="95"/>
                <w:sz w:val="12"/>
              </w:rPr>
              <w:t>akreditasyon kuruluşları arasında karşılıklı tanıma</w:t>
            </w:r>
            <w:r>
              <w:rPr>
                <w:color w:val="231F20"/>
                <w:spacing w:val="1"/>
                <w:w w:val="95"/>
                <w:sz w:val="12"/>
              </w:rPr>
              <w:t xml:space="preserve"> </w:t>
            </w:r>
            <w:r>
              <w:rPr>
                <w:color w:val="231F20"/>
                <w:spacing w:val="-1"/>
                <w:sz w:val="12"/>
              </w:rPr>
              <w:t>mekanizmasının</w:t>
            </w:r>
            <w:r>
              <w:rPr>
                <w:color w:val="231F20"/>
                <w:spacing w:val="-12"/>
                <w:sz w:val="12"/>
              </w:rPr>
              <w:t xml:space="preserve"> </w:t>
            </w:r>
            <w:r>
              <w:rPr>
                <w:color w:val="231F20"/>
                <w:spacing w:val="-1"/>
                <w:sz w:val="12"/>
              </w:rPr>
              <w:t>aktif</w:t>
            </w:r>
            <w:r>
              <w:rPr>
                <w:color w:val="231F20"/>
                <w:spacing w:val="-12"/>
                <w:sz w:val="12"/>
              </w:rPr>
              <w:t xml:space="preserve"> </w:t>
            </w:r>
            <w:r>
              <w:rPr>
                <w:color w:val="231F20"/>
                <w:sz w:val="12"/>
              </w:rPr>
              <w:t>olması</w:t>
            </w:r>
            <w:r>
              <w:rPr>
                <w:color w:val="231F20"/>
                <w:spacing w:val="-11"/>
                <w:sz w:val="12"/>
              </w:rPr>
              <w:t xml:space="preserve"> </w:t>
            </w:r>
            <w:r>
              <w:rPr>
                <w:color w:val="231F20"/>
                <w:sz w:val="12"/>
              </w:rPr>
              <w:t>halinde</w:t>
            </w:r>
            <w:r>
              <w:rPr>
                <w:color w:val="231F20"/>
                <w:spacing w:val="-12"/>
                <w:sz w:val="12"/>
              </w:rPr>
              <w:t xml:space="preserve"> </w:t>
            </w:r>
            <w:r>
              <w:rPr>
                <w:color w:val="231F20"/>
                <w:sz w:val="12"/>
              </w:rPr>
              <w:t>küresel</w:t>
            </w:r>
            <w:r>
              <w:rPr>
                <w:color w:val="231F20"/>
                <w:spacing w:val="-12"/>
                <w:sz w:val="12"/>
              </w:rPr>
              <w:t xml:space="preserve"> </w:t>
            </w:r>
            <w:r>
              <w:rPr>
                <w:color w:val="231F20"/>
                <w:sz w:val="12"/>
              </w:rPr>
              <w:t>seviyede</w:t>
            </w:r>
            <w:r>
              <w:rPr>
                <w:color w:val="231F20"/>
                <w:spacing w:val="-39"/>
                <w:sz w:val="12"/>
              </w:rPr>
              <w:t xml:space="preserve"> </w:t>
            </w:r>
            <w:r>
              <w:rPr>
                <w:color w:val="231F20"/>
                <w:w w:val="95"/>
                <w:sz w:val="12"/>
              </w:rPr>
              <w:t>tanınmaya başladığında İİT üyesi ülkelere ihracatta</w:t>
            </w:r>
            <w:r>
              <w:rPr>
                <w:color w:val="231F20"/>
                <w:spacing w:val="1"/>
                <w:w w:val="95"/>
                <w:sz w:val="12"/>
              </w:rPr>
              <w:t xml:space="preserve"> </w:t>
            </w:r>
            <w:r>
              <w:rPr>
                <w:color w:val="231F20"/>
                <w:w w:val="95"/>
                <w:sz w:val="12"/>
              </w:rPr>
              <w:t>SMIIC</w:t>
            </w:r>
            <w:r>
              <w:rPr>
                <w:color w:val="231F20"/>
                <w:spacing w:val="-1"/>
                <w:w w:val="95"/>
                <w:sz w:val="12"/>
              </w:rPr>
              <w:t xml:space="preserve"> </w:t>
            </w:r>
            <w:r>
              <w:rPr>
                <w:color w:val="231F20"/>
                <w:w w:val="95"/>
                <w:sz w:val="12"/>
              </w:rPr>
              <w:t>helal yaklaşımı kapsamında</w:t>
            </w:r>
            <w:r>
              <w:rPr>
                <w:color w:val="231F20"/>
                <w:spacing w:val="-1"/>
                <w:w w:val="95"/>
                <w:sz w:val="12"/>
              </w:rPr>
              <w:t xml:space="preserve"> </w:t>
            </w:r>
            <w:r>
              <w:rPr>
                <w:color w:val="231F20"/>
                <w:w w:val="95"/>
                <w:sz w:val="12"/>
              </w:rPr>
              <w:t>faaliyet gösteren</w:t>
            </w:r>
          </w:p>
          <w:p w14:paraId="1B215B15" w14:textId="77777777" w:rsidR="00F87FC8" w:rsidRDefault="00F87FC8" w:rsidP="00A16F78">
            <w:pPr>
              <w:pStyle w:val="TableParagraph"/>
              <w:spacing w:before="4" w:line="295" w:lineRule="auto"/>
              <w:ind w:left="117" w:right="190"/>
              <w:rPr>
                <w:sz w:val="12"/>
              </w:rPr>
            </w:pPr>
            <w:r>
              <w:rPr>
                <w:color w:val="231F20"/>
                <w:sz w:val="12"/>
              </w:rPr>
              <w:t>helal</w:t>
            </w:r>
            <w:r>
              <w:rPr>
                <w:color w:val="231F20"/>
                <w:spacing w:val="-7"/>
                <w:sz w:val="12"/>
              </w:rPr>
              <w:t xml:space="preserve"> </w:t>
            </w:r>
            <w:r>
              <w:rPr>
                <w:color w:val="231F20"/>
                <w:sz w:val="12"/>
              </w:rPr>
              <w:t>uygunluk</w:t>
            </w:r>
            <w:r>
              <w:rPr>
                <w:color w:val="231F20"/>
                <w:spacing w:val="-6"/>
                <w:sz w:val="12"/>
              </w:rPr>
              <w:t xml:space="preserve"> </w:t>
            </w:r>
            <w:r>
              <w:rPr>
                <w:color w:val="231F20"/>
                <w:sz w:val="12"/>
              </w:rPr>
              <w:t>değerlendirme</w:t>
            </w:r>
            <w:r>
              <w:rPr>
                <w:color w:val="231F20"/>
                <w:spacing w:val="-6"/>
                <w:sz w:val="12"/>
              </w:rPr>
              <w:t xml:space="preserve"> </w:t>
            </w:r>
            <w:r>
              <w:rPr>
                <w:color w:val="231F20"/>
                <w:sz w:val="12"/>
              </w:rPr>
              <w:t>kuruluşlarına</w:t>
            </w:r>
            <w:r>
              <w:rPr>
                <w:color w:val="231F20"/>
                <w:spacing w:val="-6"/>
                <w:sz w:val="12"/>
              </w:rPr>
              <w:t xml:space="preserve"> </w:t>
            </w:r>
            <w:r>
              <w:rPr>
                <w:color w:val="231F20"/>
                <w:sz w:val="12"/>
              </w:rPr>
              <w:t>olan</w:t>
            </w:r>
            <w:r>
              <w:rPr>
                <w:color w:val="231F20"/>
                <w:spacing w:val="-7"/>
                <w:sz w:val="12"/>
              </w:rPr>
              <w:t xml:space="preserve"> </w:t>
            </w:r>
            <w:r>
              <w:rPr>
                <w:color w:val="231F20"/>
                <w:sz w:val="12"/>
              </w:rPr>
              <w:t>talep</w:t>
            </w:r>
            <w:r>
              <w:rPr>
                <w:color w:val="231F20"/>
                <w:spacing w:val="-39"/>
                <w:sz w:val="12"/>
              </w:rPr>
              <w:t xml:space="preserve"> </w:t>
            </w:r>
            <w:r>
              <w:rPr>
                <w:color w:val="231F20"/>
                <w:w w:val="95"/>
                <w:sz w:val="12"/>
              </w:rPr>
              <w:t>önemli</w:t>
            </w:r>
            <w:r>
              <w:rPr>
                <w:color w:val="231F20"/>
                <w:spacing w:val="9"/>
                <w:w w:val="95"/>
                <w:sz w:val="12"/>
              </w:rPr>
              <w:t xml:space="preserve"> </w:t>
            </w:r>
            <w:r>
              <w:rPr>
                <w:color w:val="231F20"/>
                <w:w w:val="95"/>
                <w:sz w:val="12"/>
              </w:rPr>
              <w:t>ölçüde</w:t>
            </w:r>
            <w:r>
              <w:rPr>
                <w:color w:val="231F20"/>
                <w:spacing w:val="9"/>
                <w:w w:val="95"/>
                <w:sz w:val="12"/>
              </w:rPr>
              <w:t xml:space="preserve"> </w:t>
            </w:r>
            <w:r>
              <w:rPr>
                <w:color w:val="231F20"/>
                <w:w w:val="95"/>
                <w:sz w:val="12"/>
              </w:rPr>
              <w:t>artabilecektir.</w:t>
            </w:r>
            <w:r>
              <w:rPr>
                <w:color w:val="231F20"/>
                <w:spacing w:val="9"/>
                <w:w w:val="95"/>
                <w:sz w:val="12"/>
              </w:rPr>
              <w:t xml:space="preserve"> </w:t>
            </w:r>
            <w:r>
              <w:rPr>
                <w:color w:val="231F20"/>
                <w:w w:val="95"/>
                <w:sz w:val="12"/>
              </w:rPr>
              <w:t>Bu</w:t>
            </w:r>
            <w:r>
              <w:rPr>
                <w:color w:val="231F20"/>
                <w:spacing w:val="9"/>
                <w:w w:val="95"/>
                <w:sz w:val="12"/>
              </w:rPr>
              <w:t xml:space="preserve"> </w:t>
            </w:r>
            <w:r>
              <w:rPr>
                <w:color w:val="231F20"/>
                <w:w w:val="95"/>
                <w:sz w:val="12"/>
              </w:rPr>
              <w:t>çerçevede,</w:t>
            </w:r>
            <w:r>
              <w:rPr>
                <w:color w:val="231F20"/>
                <w:spacing w:val="9"/>
                <w:w w:val="95"/>
                <w:sz w:val="12"/>
              </w:rPr>
              <w:t xml:space="preserve"> </w:t>
            </w:r>
            <w:r>
              <w:rPr>
                <w:color w:val="231F20"/>
                <w:w w:val="95"/>
                <w:sz w:val="12"/>
              </w:rPr>
              <w:t>Brezilya’da</w:t>
            </w:r>
            <w:r>
              <w:rPr>
                <w:color w:val="231F20"/>
                <w:spacing w:val="1"/>
                <w:w w:val="95"/>
                <w:sz w:val="12"/>
              </w:rPr>
              <w:t xml:space="preserve"> </w:t>
            </w:r>
            <w:r>
              <w:rPr>
                <w:color w:val="231F20"/>
                <w:spacing w:val="-1"/>
                <w:sz w:val="12"/>
              </w:rPr>
              <w:t xml:space="preserve">yerleşik gıda ve kozmetik endüstrisine </w:t>
            </w:r>
            <w:r>
              <w:rPr>
                <w:color w:val="231F20"/>
                <w:sz w:val="12"/>
              </w:rPr>
              <w:t>yönelik çevrim</w:t>
            </w:r>
            <w:r>
              <w:rPr>
                <w:color w:val="231F20"/>
                <w:spacing w:val="1"/>
                <w:sz w:val="12"/>
              </w:rPr>
              <w:t xml:space="preserve"> </w:t>
            </w:r>
            <w:r>
              <w:rPr>
                <w:color w:val="231F20"/>
                <w:sz w:val="12"/>
              </w:rPr>
              <w:t>içi bilgilendirme toplantıları yapılması ve firmaların</w:t>
            </w:r>
            <w:r>
              <w:rPr>
                <w:color w:val="231F20"/>
                <w:spacing w:val="1"/>
                <w:sz w:val="12"/>
              </w:rPr>
              <w:t xml:space="preserve"> </w:t>
            </w:r>
            <w:r>
              <w:rPr>
                <w:color w:val="231F20"/>
                <w:spacing w:val="-1"/>
                <w:sz w:val="12"/>
              </w:rPr>
              <w:t xml:space="preserve">SMIIC yaklaşımı çerçevesinde </w:t>
            </w:r>
            <w:r>
              <w:rPr>
                <w:color w:val="231F20"/>
                <w:sz w:val="12"/>
              </w:rPr>
              <w:t>belge düzenleyen HAK</w:t>
            </w:r>
            <w:r>
              <w:rPr>
                <w:color w:val="231F20"/>
                <w:spacing w:val="1"/>
                <w:sz w:val="12"/>
              </w:rPr>
              <w:t xml:space="preserve"> </w:t>
            </w:r>
            <w:r>
              <w:rPr>
                <w:color w:val="231F20"/>
                <w:spacing w:val="-1"/>
                <w:sz w:val="12"/>
              </w:rPr>
              <w:t xml:space="preserve">akreditasyonuna </w:t>
            </w:r>
            <w:r>
              <w:rPr>
                <w:color w:val="231F20"/>
                <w:sz w:val="12"/>
              </w:rPr>
              <w:t>sahip HUDK'lara yönlendirilmesi</w:t>
            </w:r>
            <w:r>
              <w:rPr>
                <w:color w:val="231F20"/>
                <w:spacing w:val="1"/>
                <w:sz w:val="12"/>
              </w:rPr>
              <w:t xml:space="preserve"> </w:t>
            </w:r>
            <w:r>
              <w:rPr>
                <w:color w:val="231F20"/>
                <w:w w:val="95"/>
                <w:sz w:val="12"/>
              </w:rPr>
              <w:t>faydalı</w:t>
            </w:r>
            <w:r>
              <w:rPr>
                <w:color w:val="231F20"/>
                <w:spacing w:val="-10"/>
                <w:w w:val="95"/>
                <w:sz w:val="12"/>
              </w:rPr>
              <w:t xml:space="preserve"> </w:t>
            </w:r>
            <w:r>
              <w:rPr>
                <w:color w:val="231F20"/>
                <w:w w:val="95"/>
                <w:sz w:val="12"/>
              </w:rPr>
              <w:t>olacaktır.</w:t>
            </w:r>
          </w:p>
        </w:tc>
        <w:tc>
          <w:tcPr>
            <w:tcW w:w="1573" w:type="dxa"/>
          </w:tcPr>
          <w:p w14:paraId="69AFF271" w14:textId="77777777" w:rsidR="00F87FC8" w:rsidRDefault="00F87FC8" w:rsidP="00A16F78">
            <w:pPr>
              <w:pStyle w:val="TableParagraph"/>
              <w:rPr>
                <w:rFonts w:ascii="Tahoma"/>
                <w:b/>
                <w:sz w:val="16"/>
              </w:rPr>
            </w:pPr>
          </w:p>
          <w:p w14:paraId="1DF4D3A3" w14:textId="77777777" w:rsidR="00F87FC8" w:rsidRDefault="00F87FC8" w:rsidP="00A16F78">
            <w:pPr>
              <w:pStyle w:val="TableParagraph"/>
              <w:rPr>
                <w:rFonts w:ascii="Tahoma"/>
                <w:b/>
                <w:sz w:val="16"/>
              </w:rPr>
            </w:pPr>
          </w:p>
          <w:p w14:paraId="5467CDFC" w14:textId="77777777" w:rsidR="00F87FC8" w:rsidRDefault="00F87FC8" w:rsidP="00A16F78">
            <w:pPr>
              <w:pStyle w:val="TableParagraph"/>
              <w:rPr>
                <w:rFonts w:ascii="Tahoma"/>
                <w:b/>
                <w:sz w:val="16"/>
              </w:rPr>
            </w:pPr>
          </w:p>
          <w:p w14:paraId="2D56181C" w14:textId="77777777" w:rsidR="00F87FC8" w:rsidRDefault="00F87FC8" w:rsidP="00A16F78">
            <w:pPr>
              <w:pStyle w:val="TableParagraph"/>
              <w:rPr>
                <w:rFonts w:ascii="Tahoma"/>
                <w:b/>
                <w:sz w:val="16"/>
              </w:rPr>
            </w:pPr>
          </w:p>
          <w:p w14:paraId="5AE7C2A9" w14:textId="77777777" w:rsidR="00F87FC8" w:rsidRDefault="00F87FC8" w:rsidP="00A16F78">
            <w:pPr>
              <w:pStyle w:val="TableParagraph"/>
              <w:rPr>
                <w:rFonts w:ascii="Tahoma"/>
                <w:b/>
                <w:sz w:val="16"/>
              </w:rPr>
            </w:pPr>
          </w:p>
          <w:p w14:paraId="0823BB18" w14:textId="77777777" w:rsidR="00F87FC8" w:rsidRDefault="00F87FC8" w:rsidP="00A16F78">
            <w:pPr>
              <w:pStyle w:val="TableParagraph"/>
              <w:rPr>
                <w:rFonts w:ascii="Tahoma"/>
                <w:b/>
                <w:sz w:val="16"/>
              </w:rPr>
            </w:pPr>
          </w:p>
          <w:p w14:paraId="5DCD3832" w14:textId="77777777" w:rsidR="00F87FC8" w:rsidRDefault="00F87FC8" w:rsidP="00A16F78">
            <w:pPr>
              <w:pStyle w:val="TableParagraph"/>
              <w:rPr>
                <w:rFonts w:ascii="Tahoma"/>
                <w:b/>
                <w:sz w:val="16"/>
              </w:rPr>
            </w:pPr>
          </w:p>
          <w:p w14:paraId="24F1C403" w14:textId="77777777" w:rsidR="00F87FC8" w:rsidRDefault="00F87FC8" w:rsidP="00A16F78">
            <w:pPr>
              <w:pStyle w:val="TableParagraph"/>
              <w:spacing w:before="7"/>
              <w:rPr>
                <w:rFonts w:ascii="Tahoma"/>
                <w:b/>
                <w:sz w:val="13"/>
              </w:rPr>
            </w:pPr>
          </w:p>
          <w:p w14:paraId="69F96581" w14:textId="77777777" w:rsidR="00F87FC8" w:rsidRDefault="00F87FC8" w:rsidP="00A16F78">
            <w:pPr>
              <w:pStyle w:val="TableParagraph"/>
              <w:spacing w:line="312" w:lineRule="auto"/>
              <w:ind w:left="341" w:hanging="134"/>
              <w:rPr>
                <w:rFonts w:ascii="Arial"/>
                <w:b/>
                <w:sz w:val="12"/>
              </w:rPr>
            </w:pPr>
            <w:r>
              <w:rPr>
                <w:rFonts w:ascii="Arial"/>
                <w:b/>
                <w:color w:val="231F20"/>
                <w:w w:val="105"/>
                <w:sz w:val="12"/>
              </w:rPr>
              <w:t>Helal</w:t>
            </w:r>
            <w:r>
              <w:rPr>
                <w:rFonts w:ascii="Arial"/>
                <w:b/>
                <w:color w:val="231F20"/>
                <w:spacing w:val="8"/>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r>
              <w:rPr>
                <w:rFonts w:ascii="Arial"/>
                <w:b/>
                <w:color w:val="231F20"/>
                <w:spacing w:val="-8"/>
                <w:w w:val="110"/>
                <w:sz w:val="12"/>
              </w:rPr>
              <w:t xml:space="preserve"> </w:t>
            </w:r>
            <w:r>
              <w:rPr>
                <w:rFonts w:ascii="Arial"/>
                <w:b/>
                <w:color w:val="231F20"/>
                <w:w w:val="110"/>
                <w:sz w:val="12"/>
              </w:rPr>
              <w:t>(HAK)</w:t>
            </w:r>
          </w:p>
        </w:tc>
        <w:tc>
          <w:tcPr>
            <w:tcW w:w="1603" w:type="dxa"/>
          </w:tcPr>
          <w:p w14:paraId="1FB7EB78" w14:textId="77777777" w:rsidR="00F87FC8" w:rsidRDefault="00F87FC8" w:rsidP="00A16F78">
            <w:pPr>
              <w:pStyle w:val="TableParagraph"/>
              <w:rPr>
                <w:rFonts w:ascii="Tahoma"/>
                <w:b/>
                <w:sz w:val="16"/>
              </w:rPr>
            </w:pPr>
          </w:p>
          <w:p w14:paraId="6DD119C1" w14:textId="77777777" w:rsidR="00F87FC8" w:rsidRPr="005533AB" w:rsidRDefault="00F87FC8" w:rsidP="00A16F78"/>
          <w:p w14:paraId="09D6060A" w14:textId="77777777" w:rsidR="00F87FC8" w:rsidRPr="005533AB" w:rsidRDefault="00F87FC8" w:rsidP="00A16F78"/>
          <w:p w14:paraId="72B26A19" w14:textId="77777777" w:rsidR="00F87FC8" w:rsidRPr="005533AB" w:rsidRDefault="00F87FC8" w:rsidP="00A16F78"/>
          <w:p w14:paraId="419D3153" w14:textId="77777777" w:rsidR="00F87FC8" w:rsidRPr="005533AB" w:rsidRDefault="00F87FC8" w:rsidP="00A16F78"/>
          <w:p w14:paraId="467A1AE3" w14:textId="77777777" w:rsidR="00F87FC8" w:rsidRDefault="00F87FC8" w:rsidP="00A16F78"/>
          <w:p w14:paraId="55665938" w14:textId="77777777" w:rsidR="00F87FC8" w:rsidRPr="005533AB" w:rsidRDefault="00F87FC8" w:rsidP="00A16F78">
            <w:pPr>
              <w:jc w:val="center"/>
            </w:pPr>
            <w:r>
              <w:t>-</w:t>
            </w:r>
          </w:p>
        </w:tc>
        <w:tc>
          <w:tcPr>
            <w:tcW w:w="1270" w:type="dxa"/>
          </w:tcPr>
          <w:p w14:paraId="5279A29E" w14:textId="77777777" w:rsidR="00F87FC8" w:rsidRDefault="00F87FC8" w:rsidP="00A16F78">
            <w:pPr>
              <w:pStyle w:val="TableParagraph"/>
              <w:rPr>
                <w:rFonts w:ascii="Tahoma"/>
                <w:b/>
                <w:sz w:val="16"/>
              </w:rPr>
            </w:pPr>
          </w:p>
          <w:p w14:paraId="1F60691B" w14:textId="77777777" w:rsidR="00F87FC8" w:rsidRDefault="00F87FC8" w:rsidP="00A16F78">
            <w:pPr>
              <w:pStyle w:val="TableParagraph"/>
              <w:rPr>
                <w:rFonts w:ascii="Tahoma"/>
                <w:b/>
                <w:sz w:val="16"/>
              </w:rPr>
            </w:pPr>
          </w:p>
          <w:p w14:paraId="50AD0541" w14:textId="77777777" w:rsidR="00F87FC8" w:rsidRDefault="00F87FC8" w:rsidP="00A16F78">
            <w:pPr>
              <w:pStyle w:val="TableParagraph"/>
              <w:rPr>
                <w:rFonts w:ascii="Tahoma"/>
                <w:b/>
                <w:sz w:val="16"/>
              </w:rPr>
            </w:pPr>
          </w:p>
          <w:p w14:paraId="18AF5D4A" w14:textId="77777777" w:rsidR="00F87FC8" w:rsidRDefault="00F87FC8" w:rsidP="00A16F78">
            <w:pPr>
              <w:pStyle w:val="TableParagraph"/>
              <w:rPr>
                <w:rFonts w:ascii="Tahoma"/>
                <w:b/>
                <w:sz w:val="16"/>
              </w:rPr>
            </w:pPr>
          </w:p>
          <w:p w14:paraId="1A9AAF16" w14:textId="77777777" w:rsidR="00F87FC8" w:rsidRDefault="00F87FC8" w:rsidP="00A16F78">
            <w:pPr>
              <w:pStyle w:val="TableParagraph"/>
              <w:rPr>
                <w:rFonts w:ascii="Tahoma"/>
                <w:b/>
                <w:sz w:val="16"/>
              </w:rPr>
            </w:pPr>
          </w:p>
          <w:p w14:paraId="3B3B923E" w14:textId="77777777" w:rsidR="00F87FC8" w:rsidRDefault="00F87FC8" w:rsidP="00A16F78">
            <w:pPr>
              <w:pStyle w:val="TableParagraph"/>
              <w:rPr>
                <w:rFonts w:ascii="Tahoma"/>
                <w:b/>
                <w:sz w:val="16"/>
              </w:rPr>
            </w:pPr>
          </w:p>
          <w:p w14:paraId="776637A7" w14:textId="77777777" w:rsidR="00F87FC8" w:rsidRDefault="00F87FC8" w:rsidP="00A16F78">
            <w:pPr>
              <w:pStyle w:val="TableParagraph"/>
              <w:rPr>
                <w:rFonts w:ascii="Tahoma"/>
                <w:b/>
                <w:sz w:val="16"/>
              </w:rPr>
            </w:pPr>
          </w:p>
          <w:p w14:paraId="2771E76C" w14:textId="77777777" w:rsidR="00F87FC8" w:rsidRDefault="00F87FC8" w:rsidP="00A16F78">
            <w:pPr>
              <w:pStyle w:val="TableParagraph"/>
              <w:spacing w:before="10"/>
              <w:rPr>
                <w:rFonts w:ascii="Tahoma"/>
                <w:b/>
                <w:sz w:val="21"/>
              </w:rPr>
            </w:pPr>
          </w:p>
          <w:p w14:paraId="57C7E77C" w14:textId="77777777" w:rsidR="00F87FC8" w:rsidRDefault="00F87FC8" w:rsidP="00A16F78">
            <w:pPr>
              <w:pStyle w:val="TableParagraph"/>
              <w:spacing w:before="1"/>
              <w:ind w:left="329"/>
              <w:rPr>
                <w:rFonts w:ascii="Arial"/>
                <w:b/>
                <w:sz w:val="12"/>
              </w:rPr>
            </w:pPr>
            <w:r>
              <w:rPr>
                <w:rFonts w:ascii="Arial"/>
                <w:b/>
                <w:color w:val="231F20"/>
                <w:w w:val="110"/>
                <w:sz w:val="12"/>
              </w:rPr>
              <w:t>2022-2024</w:t>
            </w:r>
          </w:p>
        </w:tc>
      </w:tr>
    </w:tbl>
    <w:p w14:paraId="7BFCB928" w14:textId="77777777" w:rsidR="00F87FC8" w:rsidRDefault="00F87FC8" w:rsidP="00F87FC8">
      <w:pPr>
        <w:pStyle w:val="GvdeMetni"/>
        <w:rPr>
          <w:sz w:val="20"/>
        </w:rPr>
      </w:pPr>
    </w:p>
    <w:p w14:paraId="295835E8"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19584" behindDoc="1" locked="0" layoutInCell="1" allowOverlap="1" wp14:anchorId="73B31A0E" wp14:editId="38FB6FB7">
                <wp:simplePos x="0" y="0"/>
                <wp:positionH relativeFrom="page">
                  <wp:posOffset>806450</wp:posOffset>
                </wp:positionH>
                <wp:positionV relativeFrom="paragraph">
                  <wp:posOffset>137795</wp:posOffset>
                </wp:positionV>
                <wp:extent cx="6300470" cy="1270"/>
                <wp:effectExtent l="6350" t="8255" r="8255" b="9525"/>
                <wp:wrapTopAndBottom/>
                <wp:docPr id="247" name="Serbest Form: Şekil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3C208A" id="Serbest Form: Şekil 247" o:spid="_x0000_s1026" style="position:absolute;margin-left:63.5pt;margin-top:10.85pt;width:496.1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AQQgOz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3818E138" w14:textId="77777777" w:rsidR="00F87FC8" w:rsidRDefault="00F87FC8" w:rsidP="00F87FC8">
      <w:pPr>
        <w:pStyle w:val="GvdeMetni"/>
        <w:spacing w:before="11"/>
        <w:rPr>
          <w:sz w:val="16"/>
        </w:rPr>
      </w:pPr>
    </w:p>
    <w:p w14:paraId="2D84F650" w14:textId="0E60F8E7" w:rsidR="00F87FC8" w:rsidRDefault="00F87FC8" w:rsidP="00F87FC8">
      <w:pPr>
        <w:spacing w:before="96"/>
        <w:ind w:right="1721"/>
        <w:jc w:val="right"/>
        <w:rPr>
          <w:rFonts w:ascii="Lucida Sans"/>
          <w:sz w:val="12"/>
        </w:rPr>
      </w:pPr>
    </w:p>
    <w:p w14:paraId="60EA3427"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13DF94E3" w14:textId="77777777" w:rsidR="00F87FC8" w:rsidRDefault="00F87FC8" w:rsidP="00F87FC8">
      <w:pPr>
        <w:pStyle w:val="GvdeMetni"/>
        <w:rPr>
          <w:rFonts w:ascii="Lucida Sans"/>
          <w:b w:val="0"/>
          <w:sz w:val="20"/>
        </w:rPr>
      </w:pPr>
    </w:p>
    <w:p w14:paraId="035F7E58" w14:textId="77777777" w:rsidR="00F87FC8" w:rsidRDefault="00F87FC8" w:rsidP="00F87FC8">
      <w:pPr>
        <w:pStyle w:val="GvdeMetni"/>
        <w:rPr>
          <w:rFonts w:ascii="Lucida Sans"/>
          <w:b w:val="0"/>
          <w:sz w:val="20"/>
        </w:rPr>
      </w:pPr>
    </w:p>
    <w:p w14:paraId="017E9A17" w14:textId="77777777" w:rsidR="00F87FC8" w:rsidRDefault="00F87FC8" w:rsidP="00F87FC8">
      <w:pPr>
        <w:pStyle w:val="GvdeMetni"/>
        <w:rPr>
          <w:rFonts w:ascii="Lucida Sans"/>
          <w:b w:val="0"/>
          <w:sz w:val="20"/>
        </w:rPr>
      </w:pPr>
    </w:p>
    <w:p w14:paraId="70EA0698" w14:textId="77777777" w:rsidR="00F87FC8" w:rsidRDefault="00F87FC8" w:rsidP="00F87FC8">
      <w:pPr>
        <w:pStyle w:val="GvdeMetni"/>
        <w:rPr>
          <w:rFonts w:ascii="Lucida Sans"/>
          <w:b w:val="0"/>
          <w:sz w:val="20"/>
        </w:rPr>
      </w:pPr>
    </w:p>
    <w:p w14:paraId="5D0BF5CC" w14:textId="77777777" w:rsidR="00F87FC8" w:rsidRDefault="00F87FC8" w:rsidP="00F87FC8">
      <w:pPr>
        <w:pStyle w:val="GvdeMetni"/>
        <w:rPr>
          <w:rFonts w:ascii="Lucida Sans"/>
          <w:b w:val="0"/>
          <w:sz w:val="20"/>
        </w:rPr>
      </w:pPr>
    </w:p>
    <w:p w14:paraId="2EE16CCD" w14:textId="77777777" w:rsidR="00F87FC8" w:rsidRDefault="00F87FC8" w:rsidP="00F87FC8">
      <w:pPr>
        <w:pStyle w:val="GvdeMetni"/>
        <w:spacing w:before="5"/>
        <w:rPr>
          <w:rFonts w:ascii="Lucida Sans"/>
          <w:b w:val="0"/>
          <w:sz w:val="21"/>
        </w:rPr>
      </w:pPr>
    </w:p>
    <w:p w14:paraId="1917B836"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20608" behindDoc="1" locked="0" layoutInCell="1" allowOverlap="1" wp14:anchorId="20F99739" wp14:editId="222B3416">
                <wp:simplePos x="0" y="0"/>
                <wp:positionH relativeFrom="page">
                  <wp:posOffset>1094740</wp:posOffset>
                </wp:positionH>
                <wp:positionV relativeFrom="paragraph">
                  <wp:posOffset>261620</wp:posOffset>
                </wp:positionV>
                <wp:extent cx="6300470" cy="1270"/>
                <wp:effectExtent l="8890" t="12065" r="5715" b="5715"/>
                <wp:wrapTopAndBottom/>
                <wp:docPr id="246" name="Serbest Form: Şekil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F342F4" id="Serbest Form: Şekil 246" o:spid="_x0000_s1026" style="position:absolute;margin-left:86.2pt;margin-top:20.6pt;width:496.1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2R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yRg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MIM9kQ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3E02AAE3" w14:textId="77777777" w:rsidR="00F87FC8" w:rsidRDefault="00F87FC8" w:rsidP="00F87FC8">
      <w:pPr>
        <w:pStyle w:val="GvdeMetni"/>
        <w:rPr>
          <w:sz w:val="20"/>
        </w:rPr>
      </w:pPr>
    </w:p>
    <w:p w14:paraId="076293F2" w14:textId="77777777" w:rsidR="00F87FC8" w:rsidRDefault="00F87FC8" w:rsidP="00F87FC8">
      <w:pPr>
        <w:pStyle w:val="GvdeMetni"/>
        <w:rPr>
          <w:sz w:val="20"/>
        </w:rPr>
      </w:pPr>
    </w:p>
    <w:p w14:paraId="6BD25758" w14:textId="77777777" w:rsidR="00F87FC8" w:rsidRDefault="00F87FC8" w:rsidP="00F87FC8">
      <w:pPr>
        <w:pStyle w:val="GvdeMetni"/>
        <w:rPr>
          <w:sz w:val="20"/>
        </w:rPr>
      </w:pPr>
    </w:p>
    <w:p w14:paraId="7F6DC027" w14:textId="77777777" w:rsidR="00F87FC8" w:rsidRDefault="00F87FC8" w:rsidP="00F87FC8">
      <w:pPr>
        <w:pStyle w:val="GvdeMetni"/>
        <w:spacing w:before="9"/>
        <w:rPr>
          <w:sz w:val="21"/>
        </w:rPr>
      </w:pPr>
    </w:p>
    <w:p w14:paraId="30719BAB" w14:textId="77777777" w:rsidR="00F87FC8" w:rsidRDefault="00F87FC8" w:rsidP="00F87FC8">
      <w:pPr>
        <w:pStyle w:val="Balk1"/>
        <w:numPr>
          <w:ilvl w:val="1"/>
          <w:numId w:val="11"/>
        </w:numPr>
        <w:tabs>
          <w:tab w:val="left" w:pos="993"/>
        </w:tabs>
        <w:ind w:left="992"/>
      </w:pPr>
      <w:r>
        <w:rPr>
          <w:color w:val="2868B2"/>
          <w:w w:val="105"/>
        </w:rPr>
        <w:t>Çin</w:t>
      </w:r>
      <w:r>
        <w:rPr>
          <w:color w:val="2868B2"/>
          <w:spacing w:val="14"/>
          <w:w w:val="105"/>
        </w:rPr>
        <w:t xml:space="preserve"> </w:t>
      </w:r>
      <w:r>
        <w:rPr>
          <w:color w:val="2868B2"/>
          <w:w w:val="105"/>
        </w:rPr>
        <w:t>Halk</w:t>
      </w:r>
      <w:r>
        <w:rPr>
          <w:color w:val="2868B2"/>
          <w:spacing w:val="14"/>
          <w:w w:val="105"/>
        </w:rPr>
        <w:t xml:space="preserve"> </w:t>
      </w:r>
      <w:r>
        <w:rPr>
          <w:color w:val="2868B2"/>
          <w:w w:val="105"/>
        </w:rPr>
        <w:t>Cumhuriyeti</w:t>
      </w:r>
      <w:r>
        <w:rPr>
          <w:color w:val="2868B2"/>
          <w:spacing w:val="14"/>
          <w:w w:val="105"/>
        </w:rPr>
        <w:t xml:space="preserve"> </w:t>
      </w:r>
      <w:r>
        <w:rPr>
          <w:color w:val="2868B2"/>
          <w:w w:val="105"/>
        </w:rPr>
        <w:t>Eylem</w:t>
      </w:r>
      <w:r>
        <w:rPr>
          <w:color w:val="2868B2"/>
          <w:spacing w:val="15"/>
          <w:w w:val="105"/>
        </w:rPr>
        <w:t xml:space="preserve"> </w:t>
      </w:r>
      <w:r>
        <w:rPr>
          <w:color w:val="2868B2"/>
          <w:w w:val="105"/>
        </w:rPr>
        <w:t>Planı</w:t>
      </w:r>
    </w:p>
    <w:p w14:paraId="116DC092" w14:textId="77777777" w:rsidR="00F87FC8" w:rsidRDefault="00F87FC8" w:rsidP="00F87FC8">
      <w:pPr>
        <w:pStyle w:val="GvdeMetni"/>
        <w:rPr>
          <w:sz w:val="20"/>
        </w:rPr>
      </w:pPr>
    </w:p>
    <w:p w14:paraId="3A816586"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44113246" w14:textId="77777777" w:rsidTr="00A16F78">
        <w:trPr>
          <w:trHeight w:val="688"/>
        </w:trPr>
        <w:tc>
          <w:tcPr>
            <w:tcW w:w="1006" w:type="dxa"/>
            <w:tcBorders>
              <w:bottom w:val="nil"/>
            </w:tcBorders>
            <w:shd w:val="clear" w:color="auto" w:fill="5386C1"/>
          </w:tcPr>
          <w:p w14:paraId="1120A045"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BB141B2" w14:textId="77777777" w:rsidR="00F87FC8" w:rsidRDefault="00F87FC8" w:rsidP="00A16F78">
            <w:pPr>
              <w:pStyle w:val="TableParagraph"/>
              <w:spacing w:before="3"/>
              <w:rPr>
                <w:rFonts w:ascii="Tahoma"/>
                <w:b/>
                <w:sz w:val="19"/>
              </w:rPr>
            </w:pPr>
          </w:p>
          <w:p w14:paraId="4A322035"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00A633B" w14:textId="77777777" w:rsidR="00F87FC8" w:rsidRDefault="00F87FC8" w:rsidP="00A16F78">
            <w:pPr>
              <w:pStyle w:val="TableParagraph"/>
              <w:spacing w:before="3"/>
              <w:rPr>
                <w:rFonts w:ascii="Tahoma"/>
                <w:b/>
                <w:sz w:val="19"/>
              </w:rPr>
            </w:pPr>
          </w:p>
          <w:p w14:paraId="298D76F9"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319EC33"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04873B6B" w14:textId="77777777" w:rsidR="00F87FC8" w:rsidRDefault="00F87FC8" w:rsidP="00A16F78">
            <w:pPr>
              <w:pStyle w:val="TableParagraph"/>
              <w:spacing w:before="179" w:line="220" w:lineRule="auto"/>
              <w:ind w:left="417" w:right="353" w:hanging="35"/>
              <w:jc w:val="center"/>
              <w:rPr>
                <w:rFonts w:ascii="Tahoma"/>
                <w:b/>
                <w:sz w:val="19"/>
              </w:rPr>
            </w:pPr>
            <w:r w:rsidRPr="00063D7F">
              <w:rPr>
                <w:rFonts w:ascii="Tahoma" w:hAnsi="Tahoma"/>
                <w:b/>
                <w:color w:val="FFFFFF"/>
                <w:w w:val="105"/>
                <w:sz w:val="18"/>
              </w:rPr>
              <w:t>İlgili Kuruluş</w:t>
            </w:r>
          </w:p>
        </w:tc>
        <w:tc>
          <w:tcPr>
            <w:tcW w:w="1270" w:type="dxa"/>
            <w:tcBorders>
              <w:bottom w:val="nil"/>
            </w:tcBorders>
            <w:shd w:val="clear" w:color="auto" w:fill="5386C1"/>
          </w:tcPr>
          <w:p w14:paraId="52FF3802" w14:textId="77777777" w:rsidR="00F87FC8" w:rsidRDefault="00F87FC8" w:rsidP="00A16F78">
            <w:pPr>
              <w:pStyle w:val="TableParagraph"/>
              <w:spacing w:before="3"/>
              <w:rPr>
                <w:rFonts w:ascii="Tahoma"/>
                <w:b/>
                <w:sz w:val="19"/>
              </w:rPr>
            </w:pPr>
          </w:p>
          <w:p w14:paraId="24149126"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5AC6E2F0" w14:textId="77777777" w:rsidTr="00A16F78">
        <w:trPr>
          <w:trHeight w:val="3100"/>
        </w:trPr>
        <w:tc>
          <w:tcPr>
            <w:tcW w:w="1006" w:type="dxa"/>
            <w:tcBorders>
              <w:top w:val="nil"/>
            </w:tcBorders>
          </w:tcPr>
          <w:p w14:paraId="62C28E9B" w14:textId="77777777" w:rsidR="00F87FC8" w:rsidRDefault="00F87FC8" w:rsidP="00A16F78">
            <w:pPr>
              <w:pStyle w:val="TableParagraph"/>
              <w:rPr>
                <w:rFonts w:ascii="Tahoma"/>
                <w:b/>
                <w:sz w:val="24"/>
              </w:rPr>
            </w:pPr>
          </w:p>
          <w:p w14:paraId="5CE5AEB8" w14:textId="77777777" w:rsidR="00F87FC8" w:rsidRDefault="00F87FC8" w:rsidP="00A16F78">
            <w:pPr>
              <w:pStyle w:val="TableParagraph"/>
              <w:rPr>
                <w:rFonts w:ascii="Tahoma"/>
                <w:b/>
                <w:sz w:val="24"/>
              </w:rPr>
            </w:pPr>
          </w:p>
          <w:p w14:paraId="726C9D96" w14:textId="77777777" w:rsidR="00F87FC8" w:rsidRDefault="00F87FC8" w:rsidP="00A16F78">
            <w:pPr>
              <w:pStyle w:val="TableParagraph"/>
              <w:rPr>
                <w:rFonts w:ascii="Tahoma"/>
                <w:b/>
                <w:sz w:val="24"/>
              </w:rPr>
            </w:pPr>
          </w:p>
          <w:p w14:paraId="4BE66E0A" w14:textId="77777777" w:rsidR="00F87FC8" w:rsidRDefault="00F87FC8" w:rsidP="00A16F78">
            <w:pPr>
              <w:pStyle w:val="TableParagraph"/>
              <w:rPr>
                <w:rFonts w:ascii="Tahoma"/>
                <w:b/>
                <w:sz w:val="24"/>
              </w:rPr>
            </w:pPr>
          </w:p>
          <w:p w14:paraId="62185ADC" w14:textId="77777777" w:rsidR="00F87FC8" w:rsidRDefault="00F87FC8" w:rsidP="00A16F78">
            <w:pPr>
              <w:pStyle w:val="TableParagraph"/>
              <w:spacing w:before="4"/>
              <w:rPr>
                <w:rFonts w:ascii="Tahoma"/>
                <w:b/>
                <w:sz w:val="25"/>
              </w:rPr>
            </w:pPr>
          </w:p>
          <w:p w14:paraId="5B6292F8" w14:textId="77777777" w:rsidR="00F87FC8" w:rsidRDefault="00F87FC8" w:rsidP="00A16F78">
            <w:pPr>
              <w:pStyle w:val="TableParagraph"/>
              <w:ind w:left="311"/>
              <w:rPr>
                <w:rFonts w:ascii="Arial"/>
                <w:b/>
                <w:sz w:val="18"/>
              </w:rPr>
            </w:pPr>
            <w:r>
              <w:rPr>
                <w:rFonts w:ascii="Arial"/>
                <w:b/>
                <w:color w:val="2868B2"/>
                <w:sz w:val="18"/>
              </w:rPr>
              <w:t>3.5.1</w:t>
            </w:r>
          </w:p>
        </w:tc>
        <w:tc>
          <w:tcPr>
            <w:tcW w:w="2480" w:type="dxa"/>
            <w:tcBorders>
              <w:top w:val="nil"/>
            </w:tcBorders>
          </w:tcPr>
          <w:p w14:paraId="6FAD2742" w14:textId="77777777" w:rsidR="00F87FC8" w:rsidRDefault="00F87FC8" w:rsidP="00A16F78">
            <w:pPr>
              <w:pStyle w:val="TableParagraph"/>
              <w:rPr>
                <w:rFonts w:ascii="Tahoma"/>
                <w:b/>
                <w:sz w:val="16"/>
              </w:rPr>
            </w:pPr>
          </w:p>
          <w:p w14:paraId="60C7EFC8" w14:textId="77777777" w:rsidR="00F87FC8" w:rsidRDefault="00F87FC8" w:rsidP="00A16F78">
            <w:pPr>
              <w:pStyle w:val="TableParagraph"/>
              <w:rPr>
                <w:rFonts w:ascii="Tahoma"/>
                <w:b/>
                <w:sz w:val="16"/>
              </w:rPr>
            </w:pPr>
          </w:p>
          <w:p w14:paraId="7146BF91" w14:textId="77777777" w:rsidR="00F87FC8" w:rsidRDefault="00F87FC8" w:rsidP="00A16F78">
            <w:pPr>
              <w:pStyle w:val="TableParagraph"/>
              <w:rPr>
                <w:rFonts w:ascii="Tahoma"/>
                <w:b/>
                <w:sz w:val="16"/>
              </w:rPr>
            </w:pPr>
          </w:p>
          <w:p w14:paraId="42301DCE" w14:textId="77777777" w:rsidR="00F87FC8" w:rsidRDefault="00F87FC8" w:rsidP="00A16F78">
            <w:pPr>
              <w:pStyle w:val="TableParagraph"/>
              <w:rPr>
                <w:rFonts w:ascii="Tahoma"/>
                <w:b/>
                <w:sz w:val="16"/>
              </w:rPr>
            </w:pPr>
          </w:p>
          <w:p w14:paraId="4AF432B0" w14:textId="77777777" w:rsidR="00F87FC8" w:rsidRDefault="00F87FC8" w:rsidP="00A16F78">
            <w:pPr>
              <w:pStyle w:val="TableParagraph"/>
              <w:rPr>
                <w:rFonts w:ascii="Tahoma"/>
                <w:b/>
                <w:sz w:val="16"/>
              </w:rPr>
            </w:pPr>
          </w:p>
          <w:p w14:paraId="15497563" w14:textId="77777777" w:rsidR="00F87FC8" w:rsidRDefault="00F87FC8" w:rsidP="00A16F78">
            <w:pPr>
              <w:pStyle w:val="TableParagraph"/>
              <w:rPr>
                <w:rFonts w:ascii="Tahoma"/>
                <w:b/>
                <w:sz w:val="16"/>
              </w:rPr>
            </w:pPr>
          </w:p>
          <w:p w14:paraId="3E291C93" w14:textId="77777777" w:rsidR="00F87FC8" w:rsidRDefault="00F87FC8" w:rsidP="00A16F78">
            <w:pPr>
              <w:pStyle w:val="TableParagraph"/>
              <w:spacing w:before="134" w:line="312" w:lineRule="auto"/>
              <w:ind w:left="71" w:right="199"/>
              <w:rPr>
                <w:rFonts w:ascii="Arial" w:hAnsi="Arial"/>
                <w:b/>
                <w:sz w:val="12"/>
              </w:rPr>
            </w:pPr>
            <w:r>
              <w:rPr>
                <w:rFonts w:ascii="Arial" w:hAnsi="Arial"/>
                <w:b/>
                <w:color w:val="231F20"/>
                <w:w w:val="110"/>
                <w:sz w:val="12"/>
              </w:rPr>
              <w:t xml:space="preserve">Ülkemiz </w:t>
            </w:r>
            <w:r w:rsidR="0012441B">
              <w:rPr>
                <w:rFonts w:ascii="Arial" w:hAnsi="Arial"/>
                <w:b/>
                <w:color w:val="231F20"/>
                <w:w w:val="110"/>
                <w:sz w:val="12"/>
              </w:rPr>
              <w:t>firmalarının</w:t>
            </w:r>
            <w:r>
              <w:rPr>
                <w:rFonts w:ascii="Arial" w:hAnsi="Arial"/>
                <w:b/>
                <w:color w:val="231F20"/>
                <w:w w:val="110"/>
                <w:sz w:val="12"/>
              </w:rPr>
              <w:t xml:space="preserve"> Çin’e yönelik</w:t>
            </w:r>
            <w:r>
              <w:rPr>
                <w:rFonts w:ascii="Arial" w:hAnsi="Arial"/>
                <w:b/>
                <w:color w:val="231F20"/>
                <w:spacing w:val="1"/>
                <w:w w:val="110"/>
                <w:sz w:val="12"/>
              </w:rPr>
              <w:t xml:space="preserve"> </w:t>
            </w:r>
            <w:r>
              <w:rPr>
                <w:rFonts w:ascii="Arial" w:hAnsi="Arial"/>
                <w:b/>
                <w:color w:val="231F20"/>
                <w:spacing w:val="-1"/>
                <w:w w:val="110"/>
                <w:sz w:val="12"/>
              </w:rPr>
              <w:t xml:space="preserve">ihracat </w:t>
            </w:r>
            <w:r w:rsidR="0012441B">
              <w:rPr>
                <w:rFonts w:ascii="Arial" w:hAnsi="Arial"/>
                <w:b/>
                <w:color w:val="231F20"/>
                <w:spacing w:val="-1"/>
                <w:w w:val="110"/>
                <w:sz w:val="12"/>
              </w:rPr>
              <w:t>farkındalığının</w:t>
            </w:r>
            <w:r>
              <w:rPr>
                <w:rFonts w:ascii="Arial" w:hAnsi="Arial"/>
                <w:b/>
                <w:color w:val="231F20"/>
                <w:spacing w:val="-1"/>
                <w:w w:val="110"/>
                <w:sz w:val="12"/>
              </w:rPr>
              <w:t xml:space="preserve"> </w:t>
            </w:r>
            <w:r w:rsidR="0012441B">
              <w:rPr>
                <w:rFonts w:ascii="Arial" w:hAnsi="Arial"/>
                <w:b/>
                <w:color w:val="231F20"/>
                <w:w w:val="110"/>
                <w:sz w:val="12"/>
              </w:rPr>
              <w:t>artırılmasına</w:t>
            </w:r>
            <w:r>
              <w:rPr>
                <w:rFonts w:ascii="Arial" w:hAnsi="Arial"/>
                <w:b/>
                <w:color w:val="231F20"/>
                <w:spacing w:val="-34"/>
                <w:w w:val="110"/>
                <w:sz w:val="12"/>
              </w:rPr>
              <w:t xml:space="preserve"> </w:t>
            </w:r>
            <w:r>
              <w:rPr>
                <w:rFonts w:ascii="Arial" w:hAnsi="Arial"/>
                <w:b/>
                <w:color w:val="231F20"/>
                <w:w w:val="110"/>
                <w:sz w:val="12"/>
              </w:rPr>
              <w:t>yönelik</w:t>
            </w:r>
            <w:r>
              <w:rPr>
                <w:rFonts w:ascii="Arial" w:hAnsi="Arial"/>
                <w:b/>
                <w:color w:val="231F20"/>
                <w:spacing w:val="-8"/>
                <w:w w:val="110"/>
                <w:sz w:val="12"/>
              </w:rPr>
              <w:t xml:space="preserve"> </w:t>
            </w:r>
            <w:r w:rsidR="0012441B">
              <w:rPr>
                <w:rFonts w:ascii="Arial" w:hAnsi="Arial"/>
                <w:b/>
                <w:color w:val="231F20"/>
                <w:w w:val="110"/>
                <w:sz w:val="12"/>
              </w:rPr>
              <w:t>çalışmalar</w:t>
            </w:r>
            <w:r>
              <w:rPr>
                <w:rFonts w:ascii="Arial" w:hAnsi="Arial"/>
                <w:b/>
                <w:color w:val="231F20"/>
                <w:spacing w:val="-8"/>
                <w:w w:val="110"/>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Borders>
              <w:top w:val="nil"/>
            </w:tcBorders>
          </w:tcPr>
          <w:p w14:paraId="4A3A036D" w14:textId="77777777" w:rsidR="00F87FC8" w:rsidRDefault="00F87FC8" w:rsidP="00A16F78">
            <w:pPr>
              <w:pStyle w:val="TableParagraph"/>
              <w:spacing w:before="6"/>
              <w:rPr>
                <w:rFonts w:ascii="Tahoma"/>
                <w:b/>
                <w:sz w:val="17"/>
              </w:rPr>
            </w:pPr>
          </w:p>
          <w:p w14:paraId="2EA24623" w14:textId="77777777" w:rsidR="00F87FC8" w:rsidRDefault="00F87FC8" w:rsidP="00A16F78">
            <w:pPr>
              <w:pStyle w:val="TableParagraph"/>
              <w:spacing w:line="295" w:lineRule="auto"/>
              <w:ind w:left="153" w:right="269"/>
              <w:rPr>
                <w:sz w:val="12"/>
              </w:rPr>
            </w:pPr>
            <w:r>
              <w:rPr>
                <w:color w:val="231F20"/>
                <w:sz w:val="12"/>
              </w:rPr>
              <w:t>Ülkemizdeki iş insanlarının önemli bir bölümü</w:t>
            </w:r>
            <w:r>
              <w:rPr>
                <w:color w:val="231F20"/>
                <w:spacing w:val="1"/>
                <w:sz w:val="12"/>
              </w:rPr>
              <w:t xml:space="preserve"> </w:t>
            </w:r>
            <w:r>
              <w:rPr>
                <w:color w:val="231F20"/>
                <w:spacing w:val="-1"/>
                <w:sz w:val="12"/>
              </w:rPr>
              <w:t>halihazırda</w:t>
            </w:r>
            <w:r>
              <w:rPr>
                <w:color w:val="231F20"/>
                <w:spacing w:val="-12"/>
                <w:sz w:val="12"/>
              </w:rPr>
              <w:t xml:space="preserve"> </w:t>
            </w:r>
            <w:r>
              <w:rPr>
                <w:color w:val="231F20"/>
                <w:spacing w:val="-1"/>
                <w:sz w:val="12"/>
              </w:rPr>
              <w:t>Çin’i</w:t>
            </w:r>
            <w:r>
              <w:rPr>
                <w:color w:val="231F20"/>
                <w:spacing w:val="-12"/>
                <w:sz w:val="12"/>
              </w:rPr>
              <w:t xml:space="preserve"> </w:t>
            </w:r>
            <w:r>
              <w:rPr>
                <w:color w:val="231F20"/>
                <w:spacing w:val="-1"/>
                <w:sz w:val="12"/>
              </w:rPr>
              <w:t>bir</w:t>
            </w:r>
            <w:r>
              <w:rPr>
                <w:color w:val="231F20"/>
                <w:spacing w:val="-11"/>
                <w:sz w:val="12"/>
              </w:rPr>
              <w:t xml:space="preserve"> </w:t>
            </w:r>
            <w:r>
              <w:rPr>
                <w:color w:val="231F20"/>
                <w:spacing w:val="-1"/>
                <w:sz w:val="12"/>
              </w:rPr>
              <w:t>ihracat</w:t>
            </w:r>
            <w:r>
              <w:rPr>
                <w:color w:val="231F20"/>
                <w:spacing w:val="-12"/>
                <w:sz w:val="12"/>
              </w:rPr>
              <w:t xml:space="preserve"> </w:t>
            </w:r>
            <w:r>
              <w:rPr>
                <w:color w:val="231F20"/>
                <w:spacing w:val="-1"/>
                <w:sz w:val="12"/>
              </w:rPr>
              <w:t>pazarı</w:t>
            </w:r>
            <w:r>
              <w:rPr>
                <w:color w:val="231F20"/>
                <w:spacing w:val="-12"/>
                <w:sz w:val="12"/>
              </w:rPr>
              <w:t xml:space="preserve"> </w:t>
            </w:r>
            <w:r>
              <w:rPr>
                <w:color w:val="231F20"/>
                <w:sz w:val="12"/>
              </w:rPr>
              <w:t>olarak</w:t>
            </w:r>
            <w:r>
              <w:rPr>
                <w:color w:val="231F20"/>
                <w:spacing w:val="-11"/>
                <w:sz w:val="12"/>
              </w:rPr>
              <w:t xml:space="preserve"> </w:t>
            </w:r>
            <w:r>
              <w:rPr>
                <w:color w:val="231F20"/>
                <w:sz w:val="12"/>
              </w:rPr>
              <w:t>kapsamlı</w:t>
            </w:r>
            <w:r>
              <w:rPr>
                <w:color w:val="231F20"/>
                <w:spacing w:val="-12"/>
                <w:sz w:val="12"/>
              </w:rPr>
              <w:t xml:space="preserve"> </w:t>
            </w:r>
            <w:r>
              <w:rPr>
                <w:color w:val="231F20"/>
                <w:sz w:val="12"/>
              </w:rPr>
              <w:t>bir</w:t>
            </w:r>
            <w:r>
              <w:rPr>
                <w:color w:val="231F20"/>
                <w:spacing w:val="-39"/>
                <w:sz w:val="12"/>
              </w:rPr>
              <w:t xml:space="preserve"> </w:t>
            </w:r>
            <w:r>
              <w:rPr>
                <w:color w:val="231F20"/>
                <w:spacing w:val="-1"/>
                <w:sz w:val="12"/>
              </w:rPr>
              <w:t>şekilde</w:t>
            </w:r>
            <w:r>
              <w:rPr>
                <w:color w:val="231F20"/>
                <w:spacing w:val="-11"/>
                <w:sz w:val="12"/>
              </w:rPr>
              <w:t xml:space="preserve"> </w:t>
            </w:r>
            <w:r>
              <w:rPr>
                <w:color w:val="231F20"/>
                <w:spacing w:val="-1"/>
                <w:sz w:val="12"/>
              </w:rPr>
              <w:t>hedeflememekte;</w:t>
            </w:r>
            <w:r>
              <w:rPr>
                <w:color w:val="231F20"/>
                <w:spacing w:val="-11"/>
                <w:sz w:val="12"/>
              </w:rPr>
              <w:t xml:space="preserve"> </w:t>
            </w:r>
            <w:r>
              <w:rPr>
                <w:color w:val="231F20"/>
                <w:sz w:val="12"/>
              </w:rPr>
              <w:t>Çin’i</w:t>
            </w:r>
            <w:r>
              <w:rPr>
                <w:color w:val="231F20"/>
                <w:spacing w:val="-11"/>
                <w:sz w:val="12"/>
              </w:rPr>
              <w:t xml:space="preserve"> </w:t>
            </w:r>
            <w:r>
              <w:rPr>
                <w:color w:val="231F20"/>
                <w:sz w:val="12"/>
              </w:rPr>
              <w:t>hala</w:t>
            </w:r>
            <w:r>
              <w:rPr>
                <w:color w:val="231F20"/>
                <w:spacing w:val="-11"/>
                <w:sz w:val="12"/>
              </w:rPr>
              <w:t xml:space="preserve"> </w:t>
            </w:r>
            <w:r>
              <w:rPr>
                <w:color w:val="231F20"/>
                <w:sz w:val="12"/>
              </w:rPr>
              <w:t>sadece</w:t>
            </w:r>
            <w:r>
              <w:rPr>
                <w:color w:val="231F20"/>
                <w:spacing w:val="-11"/>
                <w:sz w:val="12"/>
              </w:rPr>
              <w:t xml:space="preserve"> </w:t>
            </w:r>
            <w:r>
              <w:rPr>
                <w:color w:val="231F20"/>
                <w:sz w:val="12"/>
              </w:rPr>
              <w:t>bir</w:t>
            </w:r>
            <w:r>
              <w:rPr>
                <w:color w:val="231F20"/>
                <w:spacing w:val="-11"/>
                <w:sz w:val="12"/>
              </w:rPr>
              <w:t xml:space="preserve"> </w:t>
            </w:r>
            <w:r>
              <w:rPr>
                <w:color w:val="231F20"/>
                <w:sz w:val="12"/>
              </w:rPr>
              <w:t>ithalat</w:t>
            </w:r>
            <w:r>
              <w:rPr>
                <w:color w:val="231F20"/>
                <w:spacing w:val="-39"/>
                <w:sz w:val="12"/>
              </w:rPr>
              <w:t xml:space="preserve"> </w:t>
            </w:r>
            <w:r>
              <w:rPr>
                <w:color w:val="231F20"/>
                <w:spacing w:val="-1"/>
                <w:sz w:val="12"/>
              </w:rPr>
              <w:t>kaynağı</w:t>
            </w:r>
            <w:r>
              <w:rPr>
                <w:color w:val="231F20"/>
                <w:spacing w:val="-12"/>
                <w:sz w:val="12"/>
              </w:rPr>
              <w:t xml:space="preserve"> </w:t>
            </w:r>
            <w:r>
              <w:rPr>
                <w:color w:val="231F20"/>
                <w:spacing w:val="-1"/>
                <w:sz w:val="12"/>
              </w:rPr>
              <w:t>olarak</w:t>
            </w:r>
            <w:r>
              <w:rPr>
                <w:color w:val="231F20"/>
                <w:spacing w:val="-12"/>
                <w:sz w:val="12"/>
              </w:rPr>
              <w:t xml:space="preserve"> </w:t>
            </w:r>
            <w:r>
              <w:rPr>
                <w:color w:val="231F20"/>
                <w:spacing w:val="-1"/>
                <w:sz w:val="12"/>
              </w:rPr>
              <w:t>değerlendirmektedir.</w:t>
            </w:r>
          </w:p>
          <w:p w14:paraId="226988E1" w14:textId="77777777" w:rsidR="00F87FC8" w:rsidRDefault="00F87FC8" w:rsidP="00A16F78">
            <w:pPr>
              <w:pStyle w:val="TableParagraph"/>
              <w:spacing w:before="2"/>
              <w:rPr>
                <w:rFonts w:ascii="Tahoma"/>
                <w:b/>
                <w:sz w:val="15"/>
              </w:rPr>
            </w:pPr>
          </w:p>
          <w:p w14:paraId="45B4E340" w14:textId="77777777" w:rsidR="00F87FC8" w:rsidRDefault="00F87FC8" w:rsidP="00A16F78">
            <w:pPr>
              <w:pStyle w:val="TableParagraph"/>
              <w:spacing w:line="295" w:lineRule="auto"/>
              <w:ind w:left="153" w:right="265"/>
              <w:rPr>
                <w:sz w:val="12"/>
              </w:rPr>
            </w:pPr>
            <w:r>
              <w:rPr>
                <w:color w:val="231F20"/>
                <w:w w:val="95"/>
                <w:sz w:val="12"/>
              </w:rPr>
              <w:t>Örneğin, pandemiden bir önceki yıl olan 2019 yılı</w:t>
            </w:r>
            <w:r>
              <w:rPr>
                <w:color w:val="231F20"/>
                <w:spacing w:val="1"/>
                <w:w w:val="95"/>
                <w:sz w:val="12"/>
              </w:rPr>
              <w:t xml:space="preserve"> </w:t>
            </w:r>
            <w:r>
              <w:rPr>
                <w:color w:val="231F20"/>
                <w:sz w:val="12"/>
              </w:rPr>
              <w:t>genelinde Bakanlığımızca destek verilen Hong Kong</w:t>
            </w:r>
            <w:r>
              <w:rPr>
                <w:color w:val="231F20"/>
                <w:spacing w:val="-40"/>
                <w:sz w:val="12"/>
              </w:rPr>
              <w:t xml:space="preserve"> </w:t>
            </w:r>
            <w:r>
              <w:rPr>
                <w:color w:val="231F20"/>
                <w:spacing w:val="-1"/>
                <w:sz w:val="12"/>
              </w:rPr>
              <w:t xml:space="preserve">dahil tüm </w:t>
            </w:r>
            <w:r>
              <w:rPr>
                <w:color w:val="231F20"/>
                <w:sz w:val="12"/>
              </w:rPr>
              <w:t>Çin’deki fuarlara katılım sağlayan firma</w:t>
            </w:r>
            <w:r>
              <w:rPr>
                <w:color w:val="231F20"/>
                <w:spacing w:val="1"/>
                <w:sz w:val="12"/>
              </w:rPr>
              <w:t xml:space="preserve"> </w:t>
            </w:r>
            <w:r>
              <w:rPr>
                <w:color w:val="231F20"/>
                <w:w w:val="95"/>
                <w:sz w:val="12"/>
              </w:rPr>
              <w:t>sayımız 851’dir. Hong Kong hariç Çin anakarasındaki</w:t>
            </w:r>
            <w:r>
              <w:rPr>
                <w:color w:val="231F20"/>
                <w:spacing w:val="1"/>
                <w:w w:val="95"/>
                <w:sz w:val="12"/>
              </w:rPr>
              <w:t xml:space="preserve"> </w:t>
            </w:r>
            <w:r>
              <w:rPr>
                <w:color w:val="231F20"/>
                <w:w w:val="95"/>
                <w:sz w:val="12"/>
              </w:rPr>
              <w:t>fuarlara</w:t>
            </w:r>
            <w:r>
              <w:rPr>
                <w:color w:val="231F20"/>
                <w:spacing w:val="-10"/>
                <w:w w:val="95"/>
                <w:sz w:val="12"/>
              </w:rPr>
              <w:t xml:space="preserve"> </w:t>
            </w:r>
            <w:r>
              <w:rPr>
                <w:color w:val="231F20"/>
                <w:w w:val="95"/>
                <w:sz w:val="12"/>
              </w:rPr>
              <w:t>katılan</w:t>
            </w:r>
            <w:r>
              <w:rPr>
                <w:color w:val="231F20"/>
                <w:spacing w:val="-10"/>
                <w:w w:val="95"/>
                <w:sz w:val="12"/>
              </w:rPr>
              <w:t xml:space="preserve"> </w:t>
            </w:r>
            <w:r>
              <w:rPr>
                <w:color w:val="231F20"/>
                <w:w w:val="95"/>
                <w:sz w:val="12"/>
              </w:rPr>
              <w:t>firma</w:t>
            </w:r>
            <w:r>
              <w:rPr>
                <w:color w:val="231F20"/>
                <w:spacing w:val="-10"/>
                <w:w w:val="95"/>
                <w:sz w:val="12"/>
              </w:rPr>
              <w:t xml:space="preserve"> </w:t>
            </w:r>
            <w:r>
              <w:rPr>
                <w:color w:val="231F20"/>
                <w:w w:val="95"/>
                <w:sz w:val="12"/>
              </w:rPr>
              <w:t>sayımız</w:t>
            </w:r>
            <w:r>
              <w:rPr>
                <w:color w:val="231F20"/>
                <w:spacing w:val="-10"/>
                <w:w w:val="95"/>
                <w:sz w:val="12"/>
              </w:rPr>
              <w:t xml:space="preserve"> </w:t>
            </w:r>
            <w:r>
              <w:rPr>
                <w:color w:val="231F20"/>
                <w:w w:val="95"/>
                <w:sz w:val="12"/>
              </w:rPr>
              <w:t>ise</w:t>
            </w:r>
            <w:r>
              <w:rPr>
                <w:color w:val="231F20"/>
                <w:spacing w:val="-10"/>
                <w:w w:val="95"/>
                <w:sz w:val="12"/>
              </w:rPr>
              <w:t xml:space="preserve"> </w:t>
            </w:r>
            <w:r>
              <w:rPr>
                <w:color w:val="231F20"/>
                <w:w w:val="95"/>
                <w:sz w:val="12"/>
              </w:rPr>
              <w:t>612’dir.</w:t>
            </w:r>
          </w:p>
          <w:p w14:paraId="477EDAFA" w14:textId="77777777" w:rsidR="00F87FC8" w:rsidRDefault="00F87FC8" w:rsidP="00A16F78">
            <w:pPr>
              <w:pStyle w:val="TableParagraph"/>
              <w:spacing w:before="2"/>
              <w:rPr>
                <w:rFonts w:ascii="Tahoma"/>
                <w:b/>
                <w:sz w:val="15"/>
              </w:rPr>
            </w:pPr>
          </w:p>
          <w:p w14:paraId="68A382A8" w14:textId="77777777" w:rsidR="00F87FC8" w:rsidRDefault="00F87FC8" w:rsidP="00A16F78">
            <w:pPr>
              <w:pStyle w:val="TableParagraph"/>
              <w:spacing w:line="295" w:lineRule="auto"/>
              <w:ind w:left="153" w:right="266"/>
              <w:rPr>
                <w:sz w:val="12"/>
              </w:rPr>
            </w:pPr>
            <w:r>
              <w:rPr>
                <w:color w:val="231F20"/>
                <w:spacing w:val="-1"/>
                <w:sz w:val="12"/>
              </w:rPr>
              <w:t>Bu</w:t>
            </w:r>
            <w:r>
              <w:rPr>
                <w:color w:val="231F20"/>
                <w:spacing w:val="-12"/>
                <w:sz w:val="12"/>
              </w:rPr>
              <w:t xml:space="preserve"> </w:t>
            </w:r>
            <w:r>
              <w:rPr>
                <w:color w:val="231F20"/>
                <w:spacing w:val="-1"/>
                <w:sz w:val="12"/>
              </w:rPr>
              <w:t>kapsamda,</w:t>
            </w:r>
            <w:r>
              <w:rPr>
                <w:color w:val="231F20"/>
                <w:spacing w:val="-12"/>
                <w:sz w:val="12"/>
              </w:rPr>
              <w:t xml:space="preserve"> </w:t>
            </w:r>
            <w:r>
              <w:rPr>
                <w:color w:val="231F20"/>
                <w:spacing w:val="-1"/>
                <w:sz w:val="12"/>
              </w:rPr>
              <w:t>ilk</w:t>
            </w:r>
            <w:r>
              <w:rPr>
                <w:color w:val="231F20"/>
                <w:spacing w:val="-12"/>
                <w:sz w:val="12"/>
              </w:rPr>
              <w:t xml:space="preserve"> </w:t>
            </w:r>
            <w:r>
              <w:rPr>
                <w:color w:val="231F20"/>
                <w:spacing w:val="-1"/>
                <w:sz w:val="12"/>
              </w:rPr>
              <w:t>ve</w:t>
            </w:r>
            <w:r>
              <w:rPr>
                <w:color w:val="231F20"/>
                <w:spacing w:val="-12"/>
                <w:sz w:val="12"/>
              </w:rPr>
              <w:t xml:space="preserve"> </w:t>
            </w:r>
            <w:r>
              <w:rPr>
                <w:color w:val="231F20"/>
                <w:sz w:val="12"/>
              </w:rPr>
              <w:t>temel</w:t>
            </w:r>
            <w:r>
              <w:rPr>
                <w:color w:val="231F20"/>
                <w:spacing w:val="-11"/>
                <w:sz w:val="12"/>
              </w:rPr>
              <w:t xml:space="preserve"> </w:t>
            </w:r>
            <w:r>
              <w:rPr>
                <w:color w:val="231F20"/>
                <w:sz w:val="12"/>
              </w:rPr>
              <w:t>olarak</w:t>
            </w:r>
            <w:r>
              <w:rPr>
                <w:color w:val="231F20"/>
                <w:spacing w:val="-12"/>
                <w:sz w:val="12"/>
              </w:rPr>
              <w:t xml:space="preserve"> </w:t>
            </w:r>
            <w:r>
              <w:rPr>
                <w:color w:val="231F20"/>
                <w:sz w:val="12"/>
              </w:rPr>
              <w:t>firmalarımızın</w:t>
            </w:r>
            <w:r>
              <w:rPr>
                <w:color w:val="231F20"/>
                <w:spacing w:val="-12"/>
                <w:sz w:val="12"/>
              </w:rPr>
              <w:t xml:space="preserve"> </w:t>
            </w:r>
            <w:r>
              <w:rPr>
                <w:color w:val="231F20"/>
                <w:sz w:val="12"/>
              </w:rPr>
              <w:t>Çin’i</w:t>
            </w:r>
            <w:r>
              <w:rPr>
                <w:color w:val="231F20"/>
                <w:spacing w:val="-39"/>
                <w:sz w:val="12"/>
              </w:rPr>
              <w:t xml:space="preserve"> </w:t>
            </w:r>
            <w:r>
              <w:rPr>
                <w:color w:val="231F20"/>
                <w:spacing w:val="-1"/>
                <w:sz w:val="12"/>
              </w:rPr>
              <w:t xml:space="preserve">ihracat pazarı </w:t>
            </w:r>
            <w:r>
              <w:rPr>
                <w:color w:val="231F20"/>
                <w:sz w:val="12"/>
              </w:rPr>
              <w:t>olarak hedeflemesine yönelik</w:t>
            </w:r>
            <w:r>
              <w:rPr>
                <w:color w:val="231F20"/>
                <w:spacing w:val="1"/>
                <w:sz w:val="12"/>
              </w:rPr>
              <w:t xml:space="preserve"> </w:t>
            </w:r>
            <w:r>
              <w:rPr>
                <w:color w:val="231F20"/>
                <w:sz w:val="12"/>
              </w:rPr>
              <w:t>bilgilendirme toplantılarının düzenlenmesinde fayda</w:t>
            </w:r>
            <w:r>
              <w:rPr>
                <w:color w:val="231F20"/>
                <w:spacing w:val="-40"/>
                <w:sz w:val="12"/>
              </w:rPr>
              <w:t xml:space="preserve"> </w:t>
            </w:r>
            <w:r>
              <w:rPr>
                <w:color w:val="231F20"/>
                <w:sz w:val="12"/>
              </w:rPr>
              <w:t>bulunmaktadır.</w:t>
            </w:r>
          </w:p>
        </w:tc>
        <w:tc>
          <w:tcPr>
            <w:tcW w:w="1573" w:type="dxa"/>
            <w:tcBorders>
              <w:top w:val="nil"/>
            </w:tcBorders>
          </w:tcPr>
          <w:p w14:paraId="63D85F11" w14:textId="77777777" w:rsidR="00F87FC8" w:rsidRDefault="00F87FC8" w:rsidP="00A16F78">
            <w:pPr>
              <w:pStyle w:val="TableParagraph"/>
              <w:rPr>
                <w:rFonts w:ascii="Tahoma"/>
                <w:b/>
                <w:sz w:val="16"/>
              </w:rPr>
            </w:pPr>
          </w:p>
          <w:p w14:paraId="7EC3E890" w14:textId="77777777" w:rsidR="00F87FC8" w:rsidRDefault="00F87FC8" w:rsidP="00A16F78">
            <w:pPr>
              <w:pStyle w:val="TableParagraph"/>
              <w:rPr>
                <w:rFonts w:ascii="Tahoma"/>
                <w:b/>
                <w:sz w:val="16"/>
              </w:rPr>
            </w:pPr>
          </w:p>
          <w:p w14:paraId="3CBDD0E7" w14:textId="77777777" w:rsidR="00F87FC8" w:rsidRDefault="00F87FC8" w:rsidP="00A16F78">
            <w:pPr>
              <w:pStyle w:val="TableParagraph"/>
              <w:rPr>
                <w:rFonts w:ascii="Tahoma"/>
                <w:b/>
                <w:sz w:val="16"/>
              </w:rPr>
            </w:pPr>
          </w:p>
          <w:p w14:paraId="5903F9AB" w14:textId="77777777" w:rsidR="00F87FC8" w:rsidRDefault="00F87FC8" w:rsidP="00A16F78">
            <w:pPr>
              <w:pStyle w:val="TableParagraph"/>
              <w:spacing w:before="6"/>
              <w:rPr>
                <w:rFonts w:ascii="Tahoma"/>
                <w:b/>
                <w:sz w:val="15"/>
              </w:rPr>
            </w:pPr>
          </w:p>
          <w:p w14:paraId="088E0777" w14:textId="77777777" w:rsidR="00F87FC8" w:rsidRDefault="00F87FC8" w:rsidP="00A16F78">
            <w:pPr>
              <w:pStyle w:val="TableParagraph"/>
              <w:spacing w:line="312" w:lineRule="auto"/>
              <w:ind w:left="227" w:right="186" w:hanging="1"/>
              <w:jc w:val="center"/>
              <w:rPr>
                <w:rFonts w:ascii="Arial" w:hAnsi="Arial"/>
                <w:b/>
                <w:color w:val="231F20"/>
                <w:w w:val="105"/>
                <w:sz w:val="12"/>
              </w:rPr>
            </w:pPr>
          </w:p>
          <w:p w14:paraId="4BC11AC0" w14:textId="77777777" w:rsidR="00F87FC8" w:rsidRDefault="00F87FC8" w:rsidP="00A16F78">
            <w:pPr>
              <w:pStyle w:val="TableParagraph"/>
              <w:spacing w:line="312" w:lineRule="auto"/>
              <w:ind w:left="227" w:right="186" w:hanging="1"/>
              <w:jc w:val="center"/>
              <w:rPr>
                <w:rFonts w:ascii="Arial" w:hAnsi="Arial"/>
                <w:b/>
                <w:color w:val="231F20"/>
                <w:w w:val="105"/>
                <w:sz w:val="12"/>
              </w:rPr>
            </w:pPr>
          </w:p>
          <w:p w14:paraId="4A2C0C45" w14:textId="77777777" w:rsidR="00F87FC8" w:rsidRDefault="00F87FC8" w:rsidP="00A16F78">
            <w:pPr>
              <w:pStyle w:val="TableParagraph"/>
              <w:spacing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(İHRGM)</w:t>
            </w:r>
          </w:p>
          <w:p w14:paraId="16DF88B6" w14:textId="77777777" w:rsidR="00F87FC8" w:rsidRDefault="00F87FC8" w:rsidP="00A16F78">
            <w:pPr>
              <w:pStyle w:val="TableParagraph"/>
              <w:spacing w:line="626" w:lineRule="auto"/>
              <w:ind w:left="151" w:right="110"/>
              <w:jc w:val="center"/>
              <w:rPr>
                <w:rFonts w:ascii="Arial" w:hAnsi="Arial"/>
                <w:b/>
                <w:sz w:val="12"/>
              </w:rPr>
            </w:pPr>
          </w:p>
        </w:tc>
        <w:tc>
          <w:tcPr>
            <w:tcW w:w="1576" w:type="dxa"/>
            <w:tcBorders>
              <w:top w:val="nil"/>
            </w:tcBorders>
          </w:tcPr>
          <w:p w14:paraId="188C7933" w14:textId="77777777" w:rsidR="00F87FC8" w:rsidRDefault="00F87FC8" w:rsidP="00A16F78">
            <w:pPr>
              <w:pStyle w:val="TableParagraph"/>
              <w:rPr>
                <w:rFonts w:ascii="Tahoma"/>
                <w:b/>
                <w:sz w:val="16"/>
              </w:rPr>
            </w:pPr>
          </w:p>
          <w:p w14:paraId="60124D27" w14:textId="77777777" w:rsidR="00F87FC8" w:rsidRPr="00CB33B7" w:rsidRDefault="00F87FC8" w:rsidP="00A16F78"/>
          <w:p w14:paraId="3926B0C7" w14:textId="77777777" w:rsidR="00F87FC8" w:rsidRDefault="00F87FC8" w:rsidP="00A16F78"/>
          <w:p w14:paraId="1C589371" w14:textId="77777777" w:rsidR="00F87FC8" w:rsidRDefault="00F87FC8" w:rsidP="00A16F78">
            <w:pPr>
              <w:pStyle w:val="TableParagraph"/>
              <w:spacing w:before="6"/>
              <w:rPr>
                <w:rFonts w:ascii="Tahoma"/>
                <w:b/>
                <w:sz w:val="15"/>
              </w:rPr>
            </w:pPr>
          </w:p>
          <w:p w14:paraId="0D1D2507" w14:textId="77777777" w:rsidR="00F87FC8" w:rsidRDefault="00F87FC8" w:rsidP="00A16F78">
            <w:pPr>
              <w:pStyle w:val="TableParagraph"/>
              <w:spacing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w:t>
            </w:r>
            <w:r>
              <w:rPr>
                <w:rFonts w:ascii="Arial" w:hAnsi="Arial"/>
                <w:b/>
                <w:color w:val="231F20"/>
                <w:w w:val="105"/>
                <w:sz w:val="12"/>
              </w:rPr>
              <w:t>UAABGM,</w:t>
            </w:r>
            <w:r>
              <w:rPr>
                <w:rFonts w:ascii="Arial" w:hAnsi="Arial"/>
                <w:b/>
                <w:color w:val="231F20"/>
                <w:spacing w:val="-32"/>
                <w:w w:val="105"/>
                <w:sz w:val="12"/>
              </w:rPr>
              <w:t xml:space="preserve"> </w:t>
            </w:r>
            <w:r>
              <w:rPr>
                <w:rFonts w:ascii="Arial" w:hAnsi="Arial"/>
                <w:b/>
                <w:color w:val="231F20"/>
                <w:w w:val="105"/>
                <w:sz w:val="12"/>
              </w:rPr>
              <w:t>UHTGM)</w:t>
            </w:r>
          </w:p>
          <w:p w14:paraId="32224241" w14:textId="77777777" w:rsidR="00F87FC8" w:rsidRDefault="00F87FC8" w:rsidP="00A16F78">
            <w:pPr>
              <w:pStyle w:val="TableParagraph"/>
              <w:rPr>
                <w:rFonts w:ascii="Tahoma"/>
                <w:b/>
                <w:sz w:val="15"/>
              </w:rPr>
            </w:pPr>
          </w:p>
          <w:p w14:paraId="675480BE" w14:textId="77777777" w:rsidR="00F87FC8" w:rsidRDefault="00F87FC8" w:rsidP="00A16F78">
            <w:pPr>
              <w:pStyle w:val="TableParagraph"/>
              <w:spacing w:before="1"/>
              <w:ind w:left="149" w:right="111"/>
              <w:jc w:val="center"/>
              <w:rPr>
                <w:rFonts w:ascii="Arial" w:hAnsi="Arial"/>
                <w:b/>
                <w:sz w:val="12"/>
              </w:rPr>
            </w:pPr>
            <w:r>
              <w:rPr>
                <w:rFonts w:ascii="Arial" w:hAnsi="Arial"/>
                <w:b/>
                <w:color w:val="231F20"/>
                <w:w w:val="110"/>
                <w:sz w:val="12"/>
              </w:rPr>
              <w:t>TİM</w:t>
            </w:r>
          </w:p>
          <w:p w14:paraId="2FDBDDA7" w14:textId="77777777" w:rsidR="00F87FC8" w:rsidRDefault="00F87FC8" w:rsidP="00A16F78">
            <w:pPr>
              <w:pStyle w:val="TableParagraph"/>
              <w:spacing w:before="4"/>
              <w:rPr>
                <w:rFonts w:ascii="Tahoma"/>
                <w:b/>
                <w:sz w:val="18"/>
              </w:rPr>
            </w:pPr>
          </w:p>
          <w:p w14:paraId="20D32756" w14:textId="77777777" w:rsidR="00F87FC8" w:rsidRDefault="00F87FC8" w:rsidP="00A16F78">
            <w:pPr>
              <w:jc w:val="center"/>
              <w:rPr>
                <w:rFonts w:ascii="Arial" w:hAnsi="Arial"/>
                <w:b/>
                <w:color w:val="231F20"/>
                <w:spacing w:val="-32"/>
                <w:w w:val="105"/>
                <w:sz w:val="12"/>
              </w:rPr>
            </w:pPr>
            <w:r>
              <w:rPr>
                <w:rFonts w:ascii="Arial" w:hAnsi="Arial"/>
                <w:b/>
                <w:color w:val="231F20"/>
                <w:w w:val="105"/>
                <w:sz w:val="12"/>
              </w:rPr>
              <w:t xml:space="preserve">Sektör </w:t>
            </w:r>
            <w:r w:rsidR="0012441B">
              <w:rPr>
                <w:rFonts w:ascii="Arial" w:hAnsi="Arial"/>
                <w:b/>
                <w:color w:val="231F20"/>
                <w:w w:val="105"/>
                <w:sz w:val="12"/>
              </w:rPr>
              <w:t>Kuruluşları</w:t>
            </w:r>
            <w:r>
              <w:rPr>
                <w:rFonts w:ascii="Arial" w:hAnsi="Arial"/>
                <w:b/>
                <w:color w:val="231F20"/>
                <w:spacing w:val="-32"/>
                <w:w w:val="105"/>
                <w:sz w:val="12"/>
              </w:rPr>
              <w:t xml:space="preserve"> </w:t>
            </w:r>
          </w:p>
          <w:p w14:paraId="5F98D5A6" w14:textId="77777777" w:rsidR="00F87FC8" w:rsidRDefault="00F87FC8" w:rsidP="00A16F78">
            <w:pPr>
              <w:jc w:val="center"/>
              <w:rPr>
                <w:rFonts w:ascii="Arial" w:hAnsi="Arial"/>
                <w:b/>
                <w:color w:val="231F20"/>
                <w:w w:val="105"/>
                <w:sz w:val="12"/>
              </w:rPr>
            </w:pPr>
          </w:p>
          <w:p w14:paraId="05491F1E" w14:textId="77777777" w:rsidR="00F87FC8" w:rsidRPr="00CB33B7" w:rsidRDefault="00F87FC8" w:rsidP="00A16F78">
            <w:pPr>
              <w:jc w:val="center"/>
            </w:pPr>
            <w:r>
              <w:rPr>
                <w:rFonts w:ascii="Arial" w:hAnsi="Arial"/>
                <w:b/>
                <w:color w:val="231F20"/>
                <w:w w:val="105"/>
                <w:sz w:val="12"/>
              </w:rPr>
              <w:t>TOBB</w:t>
            </w:r>
          </w:p>
        </w:tc>
        <w:tc>
          <w:tcPr>
            <w:tcW w:w="1270" w:type="dxa"/>
            <w:tcBorders>
              <w:top w:val="nil"/>
            </w:tcBorders>
          </w:tcPr>
          <w:p w14:paraId="613B8542" w14:textId="77777777" w:rsidR="00F87FC8" w:rsidRDefault="00F87FC8" w:rsidP="00A16F78">
            <w:pPr>
              <w:pStyle w:val="TableParagraph"/>
              <w:rPr>
                <w:rFonts w:ascii="Tahoma"/>
                <w:b/>
                <w:sz w:val="16"/>
              </w:rPr>
            </w:pPr>
          </w:p>
          <w:p w14:paraId="43741A21" w14:textId="77777777" w:rsidR="00F87FC8" w:rsidRDefault="00F87FC8" w:rsidP="00A16F78">
            <w:pPr>
              <w:pStyle w:val="TableParagraph"/>
              <w:rPr>
                <w:rFonts w:ascii="Tahoma"/>
                <w:b/>
                <w:sz w:val="16"/>
              </w:rPr>
            </w:pPr>
          </w:p>
          <w:p w14:paraId="581B4611" w14:textId="77777777" w:rsidR="00F87FC8" w:rsidRDefault="00F87FC8" w:rsidP="00A16F78">
            <w:pPr>
              <w:pStyle w:val="TableParagraph"/>
              <w:rPr>
                <w:rFonts w:ascii="Tahoma"/>
                <w:b/>
                <w:sz w:val="16"/>
              </w:rPr>
            </w:pPr>
          </w:p>
          <w:p w14:paraId="295BF177" w14:textId="77777777" w:rsidR="00F87FC8" w:rsidRDefault="00F87FC8" w:rsidP="00A16F78">
            <w:pPr>
              <w:pStyle w:val="TableParagraph"/>
              <w:rPr>
                <w:rFonts w:ascii="Tahoma"/>
                <w:b/>
                <w:sz w:val="16"/>
              </w:rPr>
            </w:pPr>
          </w:p>
          <w:p w14:paraId="474B1C4D" w14:textId="77777777" w:rsidR="00F87FC8" w:rsidRDefault="00F87FC8" w:rsidP="00A16F78">
            <w:pPr>
              <w:pStyle w:val="TableParagraph"/>
              <w:rPr>
                <w:rFonts w:ascii="Tahoma"/>
                <w:b/>
                <w:sz w:val="16"/>
              </w:rPr>
            </w:pPr>
          </w:p>
          <w:p w14:paraId="2789870C" w14:textId="77777777" w:rsidR="00F87FC8" w:rsidRDefault="00F87FC8" w:rsidP="00A16F78">
            <w:pPr>
              <w:pStyle w:val="TableParagraph"/>
              <w:rPr>
                <w:rFonts w:ascii="Tahoma"/>
                <w:b/>
                <w:sz w:val="16"/>
              </w:rPr>
            </w:pPr>
          </w:p>
          <w:p w14:paraId="620E9F5D" w14:textId="77777777" w:rsidR="00F87FC8" w:rsidRDefault="00F87FC8" w:rsidP="00A16F78">
            <w:pPr>
              <w:pStyle w:val="TableParagraph"/>
              <w:rPr>
                <w:rFonts w:ascii="Tahoma"/>
                <w:b/>
                <w:sz w:val="16"/>
              </w:rPr>
            </w:pPr>
          </w:p>
          <w:p w14:paraId="6604A1FA" w14:textId="77777777" w:rsidR="00F87FC8" w:rsidRDefault="00F87FC8" w:rsidP="00A16F78">
            <w:pPr>
              <w:pStyle w:val="TableParagraph"/>
              <w:spacing w:before="114"/>
              <w:ind w:left="332"/>
              <w:rPr>
                <w:rFonts w:ascii="Arial"/>
                <w:b/>
                <w:sz w:val="12"/>
              </w:rPr>
            </w:pPr>
            <w:r>
              <w:rPr>
                <w:rFonts w:ascii="Arial"/>
                <w:b/>
                <w:color w:val="231F20"/>
                <w:w w:val="110"/>
                <w:sz w:val="12"/>
              </w:rPr>
              <w:t>2022-2023</w:t>
            </w:r>
          </w:p>
        </w:tc>
      </w:tr>
      <w:tr w:rsidR="00F87FC8" w14:paraId="0E1DEC51" w14:textId="77777777" w:rsidTr="00A16F78">
        <w:trPr>
          <w:trHeight w:val="1530"/>
        </w:trPr>
        <w:tc>
          <w:tcPr>
            <w:tcW w:w="1006" w:type="dxa"/>
          </w:tcPr>
          <w:p w14:paraId="1AFCF957" w14:textId="77777777" w:rsidR="00F87FC8" w:rsidRDefault="00F87FC8" w:rsidP="00A16F78">
            <w:pPr>
              <w:pStyle w:val="TableParagraph"/>
              <w:rPr>
                <w:rFonts w:ascii="Tahoma"/>
                <w:b/>
                <w:sz w:val="24"/>
              </w:rPr>
            </w:pPr>
          </w:p>
          <w:p w14:paraId="75F64483" w14:textId="77777777" w:rsidR="00F87FC8" w:rsidRDefault="00F87FC8" w:rsidP="00A16F78">
            <w:pPr>
              <w:pStyle w:val="TableParagraph"/>
              <w:spacing w:before="4"/>
              <w:rPr>
                <w:rFonts w:ascii="Tahoma"/>
                <w:b/>
                <w:sz w:val="30"/>
              </w:rPr>
            </w:pPr>
          </w:p>
          <w:p w14:paraId="03AF417E" w14:textId="77777777" w:rsidR="00F87FC8" w:rsidRDefault="00F87FC8" w:rsidP="00A16F78">
            <w:pPr>
              <w:pStyle w:val="TableParagraph"/>
              <w:ind w:left="291"/>
              <w:rPr>
                <w:rFonts w:ascii="Arial"/>
                <w:b/>
                <w:sz w:val="18"/>
              </w:rPr>
            </w:pPr>
            <w:r>
              <w:rPr>
                <w:rFonts w:ascii="Arial"/>
                <w:b/>
                <w:color w:val="2868B2"/>
                <w:sz w:val="18"/>
              </w:rPr>
              <w:t>3.5.2</w:t>
            </w:r>
          </w:p>
        </w:tc>
        <w:tc>
          <w:tcPr>
            <w:tcW w:w="2480" w:type="dxa"/>
          </w:tcPr>
          <w:p w14:paraId="75702176" w14:textId="77777777" w:rsidR="00F87FC8" w:rsidRDefault="00F87FC8" w:rsidP="00A16F78">
            <w:pPr>
              <w:pStyle w:val="TableParagraph"/>
              <w:spacing w:before="3"/>
              <w:rPr>
                <w:rFonts w:ascii="Tahoma"/>
                <w:b/>
                <w:sz w:val="18"/>
              </w:rPr>
            </w:pPr>
          </w:p>
          <w:p w14:paraId="69C0AFE3" w14:textId="77777777" w:rsidR="00F87FC8" w:rsidRDefault="00F87FC8" w:rsidP="00A16F78">
            <w:pPr>
              <w:pStyle w:val="TableParagraph"/>
              <w:spacing w:line="312" w:lineRule="auto"/>
              <w:ind w:left="71" w:right="80"/>
              <w:rPr>
                <w:rFonts w:ascii="Arial" w:hAnsi="Arial"/>
                <w:b/>
                <w:sz w:val="12"/>
              </w:rPr>
            </w:pPr>
            <w:r>
              <w:rPr>
                <w:rFonts w:ascii="Arial" w:hAnsi="Arial"/>
                <w:b/>
                <w:color w:val="231F20"/>
                <w:w w:val="110"/>
                <w:sz w:val="12"/>
              </w:rPr>
              <w:t xml:space="preserve">Mal ve hizmet </w:t>
            </w:r>
            <w:r w:rsidR="0012441B">
              <w:rPr>
                <w:rFonts w:ascii="Arial" w:hAnsi="Arial"/>
                <w:b/>
                <w:color w:val="231F20"/>
                <w:w w:val="110"/>
                <w:sz w:val="12"/>
              </w:rPr>
              <w:t>ihracatımızı</w:t>
            </w:r>
            <w:r>
              <w:rPr>
                <w:rFonts w:ascii="Arial" w:hAnsi="Arial"/>
                <w:b/>
                <w:color w:val="231F20"/>
                <w:w w:val="110"/>
                <w:sz w:val="12"/>
              </w:rPr>
              <w:t xml:space="preserve"> </w:t>
            </w:r>
            <w:r w:rsidR="0012441B">
              <w:rPr>
                <w:rFonts w:ascii="Arial" w:hAnsi="Arial"/>
                <w:b/>
                <w:color w:val="231F20"/>
                <w:w w:val="110"/>
                <w:sz w:val="12"/>
              </w:rPr>
              <w:t>artırmaya</w:t>
            </w:r>
            <w:r>
              <w:rPr>
                <w:rFonts w:ascii="Arial" w:hAnsi="Arial"/>
                <w:b/>
                <w:color w:val="231F20"/>
                <w:spacing w:val="1"/>
                <w:w w:val="110"/>
                <w:sz w:val="12"/>
              </w:rPr>
              <w:t xml:space="preserve"> </w:t>
            </w:r>
            <w:r>
              <w:rPr>
                <w:rFonts w:ascii="Arial" w:hAnsi="Arial"/>
                <w:b/>
                <w:color w:val="231F20"/>
                <w:w w:val="110"/>
                <w:sz w:val="12"/>
              </w:rPr>
              <w:t>yönelik öncelikli bölgeler/eyaletler</w:t>
            </w:r>
            <w:r>
              <w:rPr>
                <w:rFonts w:ascii="Arial" w:hAnsi="Arial"/>
                <w:b/>
                <w:color w:val="231F20"/>
                <w:spacing w:val="1"/>
                <w:w w:val="110"/>
                <w:sz w:val="12"/>
              </w:rPr>
              <w:t xml:space="preserve"> </w:t>
            </w:r>
            <w:r>
              <w:rPr>
                <w:rFonts w:ascii="Arial" w:hAnsi="Arial"/>
                <w:b/>
                <w:color w:val="231F20"/>
                <w:w w:val="110"/>
                <w:sz w:val="12"/>
              </w:rPr>
              <w:t>belirlenecek ve bu bölge/eyaletler</w:t>
            </w:r>
            <w:r>
              <w:rPr>
                <w:rFonts w:ascii="Arial" w:hAnsi="Arial"/>
                <w:b/>
                <w:color w:val="231F20"/>
                <w:spacing w:val="1"/>
                <w:w w:val="110"/>
                <w:sz w:val="12"/>
              </w:rPr>
              <w:t xml:space="preserve"> </w:t>
            </w:r>
            <w:r w:rsidR="0012441B">
              <w:rPr>
                <w:rFonts w:ascii="Arial" w:hAnsi="Arial"/>
                <w:b/>
                <w:color w:val="231F20"/>
                <w:w w:val="110"/>
                <w:sz w:val="12"/>
              </w:rPr>
              <w:t>itibarıyla</w:t>
            </w:r>
            <w:r>
              <w:rPr>
                <w:rFonts w:ascii="Arial" w:hAnsi="Arial"/>
                <w:b/>
                <w:color w:val="231F20"/>
                <w:w w:val="110"/>
                <w:sz w:val="12"/>
              </w:rPr>
              <w:t xml:space="preserve"> ülkemiz mal ve hizmet</w:t>
            </w:r>
            <w:r>
              <w:rPr>
                <w:rFonts w:ascii="Arial" w:hAnsi="Arial"/>
                <w:b/>
                <w:color w:val="231F20"/>
                <w:spacing w:val="1"/>
                <w:w w:val="110"/>
                <w:sz w:val="12"/>
              </w:rPr>
              <w:t xml:space="preserve"> </w:t>
            </w:r>
            <w:r w:rsidR="0012441B">
              <w:rPr>
                <w:rFonts w:ascii="Arial" w:hAnsi="Arial"/>
                <w:b/>
                <w:color w:val="231F20"/>
                <w:spacing w:val="-1"/>
                <w:w w:val="110"/>
                <w:sz w:val="12"/>
              </w:rPr>
              <w:t>ihracatının</w:t>
            </w:r>
            <w:r>
              <w:rPr>
                <w:rFonts w:ascii="Arial" w:hAnsi="Arial"/>
                <w:b/>
                <w:color w:val="231F20"/>
                <w:spacing w:val="-8"/>
                <w:w w:val="110"/>
                <w:sz w:val="12"/>
              </w:rPr>
              <w:t xml:space="preserve"> </w:t>
            </w:r>
            <w:r>
              <w:rPr>
                <w:rFonts w:ascii="Arial" w:hAnsi="Arial"/>
                <w:b/>
                <w:color w:val="231F20"/>
                <w:spacing w:val="-1"/>
                <w:w w:val="110"/>
                <w:sz w:val="12"/>
              </w:rPr>
              <w:t>potansiyeli</w:t>
            </w:r>
            <w:r>
              <w:rPr>
                <w:rFonts w:ascii="Arial" w:hAnsi="Arial"/>
                <w:b/>
                <w:color w:val="231F20"/>
                <w:spacing w:val="-7"/>
                <w:w w:val="110"/>
                <w:sz w:val="12"/>
              </w:rPr>
              <w:t xml:space="preserve"> </w:t>
            </w:r>
            <w:r>
              <w:rPr>
                <w:rFonts w:ascii="Arial" w:hAnsi="Arial"/>
                <w:b/>
                <w:color w:val="231F20"/>
                <w:w w:val="110"/>
                <w:sz w:val="12"/>
              </w:rPr>
              <w:t>eyalet</w:t>
            </w:r>
            <w:r>
              <w:rPr>
                <w:rFonts w:ascii="Arial" w:hAnsi="Arial"/>
                <w:b/>
                <w:color w:val="231F20"/>
                <w:spacing w:val="-7"/>
                <w:w w:val="110"/>
                <w:sz w:val="12"/>
              </w:rPr>
              <w:t xml:space="preserve"> </w:t>
            </w:r>
            <w:r w:rsidR="0012441B">
              <w:rPr>
                <w:rFonts w:ascii="Arial" w:hAnsi="Arial"/>
                <w:b/>
                <w:color w:val="231F20"/>
                <w:w w:val="110"/>
                <w:sz w:val="12"/>
              </w:rPr>
              <w:t>bazında</w:t>
            </w:r>
            <w:r>
              <w:rPr>
                <w:rFonts w:ascii="Arial" w:hAnsi="Arial"/>
                <w:b/>
                <w:color w:val="231F20"/>
                <w:spacing w:val="-34"/>
                <w:w w:val="110"/>
                <w:sz w:val="12"/>
              </w:rPr>
              <w:t xml:space="preserve"> </w:t>
            </w:r>
            <w:r>
              <w:rPr>
                <w:rFonts w:ascii="Arial" w:hAnsi="Arial"/>
                <w:b/>
                <w:color w:val="231F20"/>
                <w:w w:val="110"/>
                <w:sz w:val="12"/>
              </w:rPr>
              <w:t>tespit</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202899C4" w14:textId="77777777" w:rsidR="00F87FC8" w:rsidRDefault="00F87FC8" w:rsidP="00A16F78">
            <w:pPr>
              <w:pStyle w:val="TableParagraph"/>
              <w:rPr>
                <w:rFonts w:ascii="Tahoma"/>
                <w:b/>
                <w:sz w:val="16"/>
              </w:rPr>
            </w:pPr>
          </w:p>
          <w:p w14:paraId="509FC92C" w14:textId="77777777" w:rsidR="00F87FC8" w:rsidRDefault="00F87FC8" w:rsidP="00A16F78">
            <w:pPr>
              <w:pStyle w:val="TableParagraph"/>
              <w:spacing w:before="115" w:line="295" w:lineRule="auto"/>
              <w:ind w:left="153" w:right="142"/>
              <w:rPr>
                <w:sz w:val="12"/>
              </w:rPr>
            </w:pPr>
            <w:r>
              <w:rPr>
                <w:color w:val="231F20"/>
                <w:w w:val="95"/>
                <w:sz w:val="12"/>
              </w:rPr>
              <w:t>Çin, eyaletler bazında analiz edilerek eyalet bazlı</w:t>
            </w:r>
            <w:r>
              <w:rPr>
                <w:color w:val="231F20"/>
                <w:spacing w:val="1"/>
                <w:w w:val="95"/>
                <w:sz w:val="12"/>
              </w:rPr>
              <w:t xml:space="preserve"> </w:t>
            </w:r>
            <w:r>
              <w:rPr>
                <w:color w:val="231F20"/>
                <w:sz w:val="12"/>
              </w:rPr>
              <w:t>potansiyel ürün ve hizmetlerin tespit edilmesini</w:t>
            </w:r>
            <w:r>
              <w:rPr>
                <w:color w:val="231F20"/>
                <w:spacing w:val="1"/>
                <w:sz w:val="12"/>
              </w:rPr>
              <w:t xml:space="preserve"> </w:t>
            </w:r>
            <w:r>
              <w:rPr>
                <w:color w:val="231F20"/>
                <w:w w:val="95"/>
                <w:sz w:val="12"/>
              </w:rPr>
              <w:t>müteakip,</w:t>
            </w:r>
            <w:r>
              <w:rPr>
                <w:color w:val="231F20"/>
                <w:spacing w:val="2"/>
                <w:w w:val="95"/>
                <w:sz w:val="12"/>
              </w:rPr>
              <w:t xml:space="preserve"> </w:t>
            </w:r>
            <w:r>
              <w:rPr>
                <w:color w:val="231F20"/>
                <w:w w:val="95"/>
                <w:sz w:val="12"/>
              </w:rPr>
              <w:t>Strateji</w:t>
            </w:r>
            <w:r>
              <w:rPr>
                <w:color w:val="231F20"/>
                <w:spacing w:val="3"/>
                <w:w w:val="95"/>
                <w:sz w:val="12"/>
              </w:rPr>
              <w:t xml:space="preserve"> </w:t>
            </w:r>
            <w:r>
              <w:rPr>
                <w:color w:val="231F20"/>
                <w:w w:val="95"/>
                <w:sz w:val="12"/>
              </w:rPr>
              <w:t>kapsamında</w:t>
            </w:r>
            <w:r>
              <w:rPr>
                <w:color w:val="231F20"/>
                <w:spacing w:val="3"/>
                <w:w w:val="95"/>
                <w:sz w:val="12"/>
              </w:rPr>
              <w:t xml:space="preserve"> </w:t>
            </w:r>
            <w:r>
              <w:rPr>
                <w:color w:val="231F20"/>
                <w:w w:val="95"/>
                <w:sz w:val="12"/>
              </w:rPr>
              <w:t>yer</w:t>
            </w:r>
            <w:r>
              <w:rPr>
                <w:color w:val="231F20"/>
                <w:spacing w:val="3"/>
                <w:w w:val="95"/>
                <w:sz w:val="12"/>
              </w:rPr>
              <w:t xml:space="preserve"> </w:t>
            </w:r>
            <w:r>
              <w:rPr>
                <w:color w:val="231F20"/>
                <w:w w:val="95"/>
                <w:sz w:val="12"/>
              </w:rPr>
              <w:t>alan</w:t>
            </w:r>
            <w:r>
              <w:rPr>
                <w:color w:val="231F20"/>
                <w:spacing w:val="3"/>
                <w:w w:val="95"/>
                <w:sz w:val="12"/>
              </w:rPr>
              <w:t xml:space="preserve"> </w:t>
            </w:r>
            <w:r>
              <w:rPr>
                <w:color w:val="231F20"/>
                <w:w w:val="95"/>
                <w:sz w:val="12"/>
              </w:rPr>
              <w:t>eylemler,</w:t>
            </w:r>
            <w:r>
              <w:rPr>
                <w:color w:val="231F20"/>
                <w:spacing w:val="3"/>
                <w:w w:val="95"/>
                <w:sz w:val="12"/>
              </w:rPr>
              <w:t xml:space="preserve"> </w:t>
            </w:r>
            <w:r>
              <w:rPr>
                <w:color w:val="231F20"/>
                <w:w w:val="95"/>
                <w:sz w:val="12"/>
              </w:rPr>
              <w:t>tespit</w:t>
            </w:r>
            <w:r>
              <w:rPr>
                <w:color w:val="231F20"/>
                <w:spacing w:val="-37"/>
                <w:w w:val="95"/>
                <w:sz w:val="12"/>
              </w:rPr>
              <w:t xml:space="preserve"> </w:t>
            </w:r>
            <w:r>
              <w:rPr>
                <w:color w:val="231F20"/>
                <w:sz w:val="12"/>
              </w:rPr>
              <w:t>edilen ürün ve hizmetlerin ihracatının artırılmasına</w:t>
            </w:r>
            <w:r>
              <w:rPr>
                <w:color w:val="231F20"/>
                <w:spacing w:val="1"/>
                <w:sz w:val="12"/>
              </w:rPr>
              <w:t xml:space="preserve"> </w:t>
            </w:r>
            <w:r>
              <w:rPr>
                <w:color w:val="231F20"/>
                <w:w w:val="95"/>
                <w:sz w:val="12"/>
              </w:rPr>
              <w:t>yönelik</w:t>
            </w:r>
            <w:r>
              <w:rPr>
                <w:color w:val="231F20"/>
                <w:spacing w:val="-9"/>
                <w:w w:val="95"/>
                <w:sz w:val="12"/>
              </w:rPr>
              <w:t xml:space="preserve"> </w:t>
            </w:r>
            <w:r>
              <w:rPr>
                <w:color w:val="231F20"/>
                <w:w w:val="95"/>
                <w:sz w:val="12"/>
              </w:rPr>
              <w:t>olarak</w:t>
            </w:r>
            <w:r>
              <w:rPr>
                <w:color w:val="231F20"/>
                <w:spacing w:val="-9"/>
                <w:w w:val="95"/>
                <w:sz w:val="12"/>
              </w:rPr>
              <w:t xml:space="preserve"> </w:t>
            </w:r>
            <w:r>
              <w:rPr>
                <w:color w:val="231F20"/>
                <w:w w:val="95"/>
                <w:sz w:val="12"/>
              </w:rPr>
              <w:t>kurgulanacaktır.</w:t>
            </w:r>
          </w:p>
        </w:tc>
        <w:tc>
          <w:tcPr>
            <w:tcW w:w="1573" w:type="dxa"/>
          </w:tcPr>
          <w:p w14:paraId="1CF57614" w14:textId="77777777" w:rsidR="00F87FC8" w:rsidRDefault="00F87FC8" w:rsidP="00A16F78">
            <w:pPr>
              <w:pStyle w:val="TableParagraph"/>
              <w:rPr>
                <w:rFonts w:ascii="Tahoma"/>
                <w:b/>
                <w:sz w:val="16"/>
              </w:rPr>
            </w:pPr>
          </w:p>
          <w:p w14:paraId="0FBF8F9F" w14:textId="77777777" w:rsidR="00F87FC8" w:rsidRDefault="00F87FC8" w:rsidP="00A16F78">
            <w:pPr>
              <w:pStyle w:val="TableParagraph"/>
              <w:spacing w:before="4"/>
              <w:rPr>
                <w:rFonts w:ascii="Tahoma"/>
                <w:b/>
                <w:sz w:val="16"/>
              </w:rPr>
            </w:pPr>
          </w:p>
          <w:p w14:paraId="42F57CA3" w14:textId="77777777" w:rsidR="00F87FC8" w:rsidRPr="00685DBE" w:rsidRDefault="00F87FC8" w:rsidP="00A16F78">
            <w:pPr>
              <w:pStyle w:val="TableParagraph"/>
              <w:spacing w:line="312" w:lineRule="auto"/>
              <w:ind w:left="151" w:right="110"/>
              <w:jc w:val="center"/>
              <w:rPr>
                <w:rFonts w:ascii="Arial" w:hAnsi="Arial"/>
                <w:b/>
                <w:color w:val="231F20"/>
                <w:w w:val="105"/>
                <w:sz w:val="12"/>
              </w:rPr>
            </w:pPr>
            <w:r>
              <w:rPr>
                <w:rFonts w:ascii="Arial" w:hAnsi="Arial"/>
                <w:b/>
                <w:color w:val="231F20"/>
                <w:w w:val="105"/>
                <w:sz w:val="12"/>
              </w:rPr>
              <w:t xml:space="preserve">Ticaret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2"/>
                <w:w w:val="105"/>
                <w:sz w:val="12"/>
              </w:rPr>
              <w:t>(</w:t>
            </w:r>
            <w:r>
              <w:rPr>
                <w:rFonts w:ascii="Arial" w:hAnsi="Arial"/>
                <w:b/>
                <w:color w:val="231F20"/>
                <w:w w:val="105"/>
                <w:sz w:val="12"/>
              </w:rPr>
              <w:t>İHRGM)</w:t>
            </w:r>
          </w:p>
        </w:tc>
        <w:tc>
          <w:tcPr>
            <w:tcW w:w="1576" w:type="dxa"/>
          </w:tcPr>
          <w:p w14:paraId="5EBB43B1" w14:textId="77777777" w:rsidR="00F87FC8" w:rsidRDefault="00F87FC8" w:rsidP="00A16F78"/>
          <w:p w14:paraId="5120CC45"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 xml:space="preserve">Ticaret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2"/>
                <w:w w:val="105"/>
                <w:sz w:val="12"/>
              </w:rPr>
              <w:t xml:space="preserve">(TARDGM, </w:t>
            </w:r>
            <w:r>
              <w:rPr>
                <w:rFonts w:ascii="Arial" w:hAnsi="Arial"/>
                <w:b/>
                <w:color w:val="231F20"/>
                <w:spacing w:val="-1"/>
                <w:w w:val="105"/>
                <w:sz w:val="12"/>
              </w:rPr>
              <w:t>UAABGM</w:t>
            </w:r>
            <w:r>
              <w:rPr>
                <w:rFonts w:ascii="Arial" w:hAnsi="Arial"/>
                <w:b/>
                <w:color w:val="231F20"/>
                <w:w w:val="105"/>
                <w:sz w:val="12"/>
              </w:rPr>
              <w:t>,</w:t>
            </w:r>
            <w:r>
              <w:rPr>
                <w:rFonts w:ascii="Arial" w:hAnsi="Arial"/>
                <w:b/>
                <w:color w:val="231F20"/>
                <w:spacing w:val="-2"/>
                <w:w w:val="105"/>
                <w:sz w:val="12"/>
              </w:rPr>
              <w:t xml:space="preserve"> </w:t>
            </w:r>
            <w:r>
              <w:rPr>
                <w:rFonts w:ascii="Arial" w:hAnsi="Arial"/>
                <w:b/>
                <w:color w:val="231F20"/>
                <w:w w:val="105"/>
                <w:sz w:val="12"/>
              </w:rPr>
              <w:t>UHTGM)</w:t>
            </w:r>
          </w:p>
          <w:p w14:paraId="72494D47" w14:textId="77777777" w:rsidR="00F87FC8" w:rsidRDefault="00F87FC8" w:rsidP="00A16F78">
            <w:pPr>
              <w:jc w:val="center"/>
              <w:rPr>
                <w:rFonts w:ascii="Arial" w:hAnsi="Arial"/>
                <w:b/>
                <w:color w:val="231F20"/>
                <w:w w:val="105"/>
                <w:sz w:val="12"/>
              </w:rPr>
            </w:pPr>
          </w:p>
          <w:p w14:paraId="01269150" w14:textId="77777777" w:rsidR="00F87FC8" w:rsidRPr="00685DBE" w:rsidRDefault="00F87FC8" w:rsidP="00A16F78">
            <w:pPr>
              <w:jc w:val="cente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tc>
        <w:tc>
          <w:tcPr>
            <w:tcW w:w="1270" w:type="dxa"/>
          </w:tcPr>
          <w:p w14:paraId="3FA1488F" w14:textId="77777777" w:rsidR="00F87FC8" w:rsidRDefault="00F87FC8" w:rsidP="00A16F78">
            <w:pPr>
              <w:pStyle w:val="TableParagraph"/>
              <w:rPr>
                <w:rFonts w:ascii="Tahoma"/>
                <w:b/>
                <w:sz w:val="16"/>
              </w:rPr>
            </w:pPr>
          </w:p>
          <w:p w14:paraId="29696D05" w14:textId="77777777" w:rsidR="00F87FC8" w:rsidRDefault="00F87FC8" w:rsidP="00A16F78">
            <w:pPr>
              <w:pStyle w:val="TableParagraph"/>
              <w:rPr>
                <w:rFonts w:ascii="Tahoma"/>
                <w:b/>
                <w:sz w:val="16"/>
              </w:rPr>
            </w:pPr>
          </w:p>
          <w:p w14:paraId="4C881A4E" w14:textId="77777777" w:rsidR="00F87FC8" w:rsidRDefault="00F87FC8" w:rsidP="00A16F78">
            <w:pPr>
              <w:pStyle w:val="TableParagraph"/>
              <w:spacing w:before="6"/>
              <w:rPr>
                <w:rFonts w:ascii="Tahoma"/>
                <w:b/>
              </w:rPr>
            </w:pPr>
          </w:p>
          <w:p w14:paraId="1C65F2BD"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48C207F1" w14:textId="77777777" w:rsidTr="00A16F78">
        <w:trPr>
          <w:trHeight w:val="1782"/>
        </w:trPr>
        <w:tc>
          <w:tcPr>
            <w:tcW w:w="1006" w:type="dxa"/>
          </w:tcPr>
          <w:p w14:paraId="2CFFA6FC" w14:textId="77777777" w:rsidR="00F87FC8" w:rsidRDefault="00F87FC8" w:rsidP="00A16F78">
            <w:pPr>
              <w:pStyle w:val="TableParagraph"/>
              <w:rPr>
                <w:rFonts w:ascii="Tahoma"/>
                <w:b/>
                <w:sz w:val="24"/>
              </w:rPr>
            </w:pPr>
          </w:p>
          <w:p w14:paraId="66B5D6EE" w14:textId="77777777" w:rsidR="00F87FC8" w:rsidRDefault="00F87FC8" w:rsidP="00A16F78">
            <w:pPr>
              <w:pStyle w:val="TableParagraph"/>
              <w:rPr>
                <w:rFonts w:ascii="Tahoma"/>
                <w:b/>
                <w:sz w:val="24"/>
              </w:rPr>
            </w:pPr>
          </w:p>
          <w:p w14:paraId="690349F1" w14:textId="77777777" w:rsidR="00F87FC8" w:rsidRDefault="00F87FC8" w:rsidP="00A16F78">
            <w:pPr>
              <w:pStyle w:val="TableParagraph"/>
              <w:spacing w:before="9"/>
              <w:rPr>
                <w:rFonts w:ascii="Tahoma"/>
                <w:b/>
                <w:sz w:val="18"/>
              </w:rPr>
            </w:pPr>
          </w:p>
          <w:p w14:paraId="3E388874" w14:textId="77777777" w:rsidR="00F87FC8" w:rsidRDefault="00F87FC8" w:rsidP="00A16F78">
            <w:pPr>
              <w:pStyle w:val="TableParagraph"/>
              <w:ind w:left="291"/>
              <w:rPr>
                <w:rFonts w:ascii="Arial"/>
                <w:b/>
                <w:sz w:val="18"/>
              </w:rPr>
            </w:pPr>
            <w:r>
              <w:rPr>
                <w:rFonts w:ascii="Arial"/>
                <w:b/>
                <w:color w:val="2868B2"/>
                <w:sz w:val="18"/>
              </w:rPr>
              <w:t>3.5.3</w:t>
            </w:r>
          </w:p>
        </w:tc>
        <w:tc>
          <w:tcPr>
            <w:tcW w:w="2480" w:type="dxa"/>
          </w:tcPr>
          <w:p w14:paraId="19D7A52E" w14:textId="77777777" w:rsidR="00F87FC8" w:rsidRDefault="00F87FC8" w:rsidP="00A16F78">
            <w:pPr>
              <w:pStyle w:val="TableParagraph"/>
              <w:rPr>
                <w:rFonts w:ascii="Tahoma"/>
                <w:b/>
                <w:sz w:val="16"/>
              </w:rPr>
            </w:pPr>
          </w:p>
          <w:p w14:paraId="00E8A3CA" w14:textId="77777777" w:rsidR="00F87FC8" w:rsidRDefault="00F87FC8" w:rsidP="00A16F78">
            <w:pPr>
              <w:pStyle w:val="TableParagraph"/>
              <w:spacing w:before="4"/>
              <w:rPr>
                <w:rFonts w:ascii="Tahoma"/>
                <w:b/>
                <w:sz w:val="20"/>
              </w:rPr>
            </w:pPr>
          </w:p>
          <w:p w14:paraId="77E03A32" w14:textId="77777777" w:rsidR="00F87FC8" w:rsidRDefault="00F87FC8" w:rsidP="00A16F78">
            <w:pPr>
              <w:pStyle w:val="TableParagraph"/>
              <w:spacing w:line="312" w:lineRule="auto"/>
              <w:ind w:left="71" w:right="273"/>
              <w:rPr>
                <w:rFonts w:ascii="Arial" w:hAnsi="Arial"/>
                <w:b/>
                <w:sz w:val="12"/>
              </w:rPr>
            </w:pPr>
            <w:r>
              <w:rPr>
                <w:rFonts w:ascii="Arial" w:hAnsi="Arial"/>
                <w:b/>
                <w:color w:val="231F20"/>
                <w:spacing w:val="-1"/>
                <w:w w:val="110"/>
                <w:sz w:val="12"/>
              </w:rPr>
              <w:t>Çin’in</w:t>
            </w:r>
            <w:r>
              <w:rPr>
                <w:rFonts w:ascii="Arial" w:hAnsi="Arial"/>
                <w:b/>
                <w:color w:val="231F20"/>
                <w:spacing w:val="-8"/>
                <w:w w:val="110"/>
                <w:sz w:val="12"/>
              </w:rPr>
              <w:t xml:space="preserve"> </w:t>
            </w:r>
            <w:r>
              <w:rPr>
                <w:rFonts w:ascii="Arial" w:hAnsi="Arial"/>
                <w:b/>
                <w:color w:val="231F20"/>
                <w:spacing w:val="-1"/>
                <w:w w:val="110"/>
                <w:sz w:val="12"/>
              </w:rPr>
              <w:t>önde</w:t>
            </w:r>
            <w:r>
              <w:rPr>
                <w:rFonts w:ascii="Arial" w:hAnsi="Arial"/>
                <w:b/>
                <w:color w:val="231F20"/>
                <w:spacing w:val="-7"/>
                <w:w w:val="110"/>
                <w:sz w:val="12"/>
              </w:rPr>
              <w:t xml:space="preserve"> </w:t>
            </w:r>
            <w:r>
              <w:rPr>
                <w:rFonts w:ascii="Arial" w:hAnsi="Arial"/>
                <w:b/>
                <w:color w:val="231F20"/>
                <w:spacing w:val="-1"/>
                <w:w w:val="110"/>
                <w:sz w:val="12"/>
              </w:rPr>
              <w:t>gelen</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yurt</w:t>
            </w:r>
            <w:r>
              <w:rPr>
                <w:rFonts w:ascii="Arial" w:hAnsi="Arial"/>
                <w:b/>
                <w:color w:val="231F20"/>
                <w:spacing w:val="-8"/>
                <w:w w:val="110"/>
                <w:sz w:val="12"/>
              </w:rPr>
              <w:t xml:space="preserve"> </w:t>
            </w:r>
            <w:r w:rsidR="0012441B">
              <w:rPr>
                <w:rFonts w:ascii="Arial" w:hAnsi="Arial"/>
                <w:b/>
                <w:color w:val="231F20"/>
                <w:w w:val="110"/>
                <w:sz w:val="12"/>
              </w:rPr>
              <w:t>dışından</w:t>
            </w:r>
            <w:r>
              <w:rPr>
                <w:rFonts w:ascii="Arial" w:hAnsi="Arial"/>
                <w:b/>
                <w:color w:val="231F20"/>
                <w:spacing w:val="-33"/>
                <w:w w:val="110"/>
                <w:sz w:val="12"/>
              </w:rPr>
              <w:t xml:space="preserve"> </w:t>
            </w:r>
            <w:r>
              <w:rPr>
                <w:rFonts w:ascii="Arial" w:hAnsi="Arial"/>
                <w:b/>
                <w:color w:val="231F20"/>
                <w:w w:val="110"/>
                <w:sz w:val="12"/>
              </w:rPr>
              <w:t xml:space="preserve">inşaat malzemesi </w:t>
            </w:r>
            <w:r w:rsidR="0012441B">
              <w:rPr>
                <w:rFonts w:ascii="Arial" w:hAnsi="Arial"/>
                <w:b/>
                <w:color w:val="231F20"/>
                <w:w w:val="110"/>
                <w:sz w:val="12"/>
              </w:rPr>
              <w:t>alımına</w:t>
            </w:r>
            <w:r>
              <w:rPr>
                <w:rFonts w:ascii="Arial" w:hAnsi="Arial"/>
                <w:b/>
                <w:color w:val="231F20"/>
                <w:w w:val="110"/>
                <w:sz w:val="12"/>
              </w:rPr>
              <w:t xml:space="preserve"> </w:t>
            </w:r>
            <w:r w:rsidR="0012441B">
              <w:rPr>
                <w:rFonts w:ascii="Arial" w:hAnsi="Arial"/>
                <w:b/>
                <w:color w:val="231F20"/>
                <w:w w:val="110"/>
                <w:sz w:val="12"/>
              </w:rPr>
              <w:t>sıcak</w:t>
            </w:r>
            <w:r>
              <w:rPr>
                <w:rFonts w:ascii="Arial" w:hAnsi="Arial"/>
                <w:b/>
                <w:color w:val="231F20"/>
                <w:spacing w:val="1"/>
                <w:w w:val="110"/>
                <w:sz w:val="12"/>
              </w:rPr>
              <w:t xml:space="preserve"> </w:t>
            </w:r>
            <w:r>
              <w:rPr>
                <w:rFonts w:ascii="Arial" w:hAnsi="Arial"/>
                <w:b/>
                <w:color w:val="231F20"/>
                <w:w w:val="110"/>
                <w:sz w:val="12"/>
              </w:rPr>
              <w:t>yaklaşan teknik müşavirlik ve</w:t>
            </w:r>
            <w:r>
              <w:rPr>
                <w:rFonts w:ascii="Arial" w:hAnsi="Arial"/>
                <w:b/>
                <w:color w:val="231F20"/>
                <w:spacing w:val="1"/>
                <w:w w:val="110"/>
                <w:sz w:val="12"/>
              </w:rPr>
              <w:t xml:space="preserve"> </w:t>
            </w:r>
            <w:r w:rsidR="0012441B">
              <w:rPr>
                <w:rFonts w:ascii="Arial" w:hAnsi="Arial"/>
                <w:b/>
                <w:color w:val="231F20"/>
                <w:w w:val="110"/>
                <w:sz w:val="12"/>
              </w:rPr>
              <w:t>mimarlık</w:t>
            </w:r>
            <w:r>
              <w:rPr>
                <w:rFonts w:ascii="Arial" w:hAnsi="Arial"/>
                <w:b/>
                <w:color w:val="231F20"/>
                <w:w w:val="110"/>
                <w:sz w:val="12"/>
              </w:rPr>
              <w:t xml:space="preserve"> </w:t>
            </w:r>
            <w:r w:rsidR="0012441B">
              <w:rPr>
                <w:rFonts w:ascii="Arial" w:hAnsi="Arial"/>
                <w:b/>
                <w:color w:val="231F20"/>
                <w:w w:val="110"/>
                <w:sz w:val="12"/>
              </w:rPr>
              <w:t>firmaları</w:t>
            </w:r>
            <w:r>
              <w:rPr>
                <w:rFonts w:ascii="Arial" w:hAnsi="Arial"/>
                <w:b/>
                <w:color w:val="231F20"/>
                <w:spacing w:val="1"/>
                <w:w w:val="110"/>
                <w:sz w:val="12"/>
              </w:rPr>
              <w:t xml:space="preserve"> </w:t>
            </w:r>
            <w:r>
              <w:rPr>
                <w:rFonts w:ascii="Arial" w:hAnsi="Arial"/>
                <w:b/>
                <w:color w:val="231F20"/>
                <w:w w:val="110"/>
                <w:sz w:val="12"/>
              </w:rPr>
              <w:t xml:space="preserve">ülkemize </w:t>
            </w:r>
            <w:r w:rsidR="0012441B">
              <w:rPr>
                <w:rFonts w:ascii="Arial" w:hAnsi="Arial"/>
                <w:b/>
                <w:color w:val="231F20"/>
                <w:w w:val="110"/>
                <w:sz w:val="12"/>
              </w:rPr>
              <w:t>alım</w:t>
            </w:r>
            <w:r>
              <w:rPr>
                <w:rFonts w:ascii="Arial" w:hAnsi="Arial"/>
                <w:b/>
                <w:color w:val="231F20"/>
                <w:spacing w:val="1"/>
                <w:w w:val="110"/>
                <w:sz w:val="12"/>
              </w:rPr>
              <w:t xml:space="preserve"> </w:t>
            </w:r>
            <w:r>
              <w:rPr>
                <w:rFonts w:ascii="Arial" w:hAnsi="Arial"/>
                <w:b/>
                <w:color w:val="231F20"/>
                <w:w w:val="110"/>
                <w:sz w:val="12"/>
              </w:rPr>
              <w:t>heyeti</w:t>
            </w:r>
            <w:r>
              <w:rPr>
                <w:rFonts w:ascii="Arial" w:hAnsi="Arial"/>
                <w:b/>
                <w:color w:val="231F20"/>
                <w:spacing w:val="-5"/>
                <w:w w:val="110"/>
                <w:sz w:val="12"/>
              </w:rPr>
              <w:t xml:space="preserve"> </w:t>
            </w:r>
            <w:r>
              <w:rPr>
                <w:rFonts w:ascii="Arial" w:hAnsi="Arial"/>
                <w:b/>
                <w:color w:val="231F20"/>
                <w:w w:val="110"/>
                <w:sz w:val="12"/>
              </w:rPr>
              <w:t>ile</w:t>
            </w:r>
            <w:r>
              <w:rPr>
                <w:rFonts w:ascii="Arial" w:hAnsi="Arial"/>
                <w:b/>
                <w:color w:val="231F20"/>
                <w:spacing w:val="-5"/>
                <w:w w:val="110"/>
                <w:sz w:val="12"/>
              </w:rPr>
              <w:t xml:space="preserve"> </w:t>
            </w:r>
            <w:r>
              <w:rPr>
                <w:rFonts w:ascii="Arial" w:hAnsi="Arial"/>
                <w:b/>
                <w:color w:val="231F20"/>
                <w:w w:val="110"/>
                <w:sz w:val="12"/>
              </w:rPr>
              <w:t>davet</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70258ABF" w14:textId="77777777" w:rsidR="00F87FC8" w:rsidRDefault="00F87FC8" w:rsidP="00A16F78">
            <w:pPr>
              <w:pStyle w:val="TableParagraph"/>
              <w:spacing w:before="6"/>
              <w:rPr>
                <w:rFonts w:ascii="Tahoma"/>
                <w:b/>
                <w:sz w:val="21"/>
              </w:rPr>
            </w:pPr>
          </w:p>
          <w:p w14:paraId="6B48AD0E" w14:textId="77777777" w:rsidR="00F87FC8" w:rsidRDefault="00F87FC8" w:rsidP="00A16F78">
            <w:pPr>
              <w:pStyle w:val="TableParagraph"/>
              <w:spacing w:before="1" w:line="295" w:lineRule="auto"/>
              <w:ind w:left="153" w:right="199"/>
              <w:rPr>
                <w:sz w:val="12"/>
              </w:rPr>
            </w:pPr>
            <w:r>
              <w:rPr>
                <w:color w:val="231F20"/>
                <w:spacing w:val="-1"/>
                <w:sz w:val="12"/>
              </w:rPr>
              <w:t xml:space="preserve">Her ne kadar </w:t>
            </w:r>
            <w:r>
              <w:rPr>
                <w:color w:val="231F20"/>
                <w:sz w:val="12"/>
              </w:rPr>
              <w:t>Çin, inşaat malzemeleri sektöründe</w:t>
            </w:r>
            <w:r>
              <w:rPr>
                <w:color w:val="231F20"/>
                <w:spacing w:val="1"/>
                <w:sz w:val="12"/>
              </w:rPr>
              <w:t xml:space="preserve"> </w:t>
            </w:r>
            <w:r>
              <w:rPr>
                <w:color w:val="231F20"/>
                <w:w w:val="95"/>
                <w:sz w:val="12"/>
              </w:rPr>
              <w:t>önemli</w:t>
            </w:r>
            <w:r>
              <w:rPr>
                <w:color w:val="231F20"/>
                <w:spacing w:val="3"/>
                <w:w w:val="95"/>
                <w:sz w:val="12"/>
              </w:rPr>
              <w:t xml:space="preserve"> </w:t>
            </w:r>
            <w:r>
              <w:rPr>
                <w:color w:val="231F20"/>
                <w:w w:val="95"/>
                <w:sz w:val="12"/>
              </w:rPr>
              <w:t>bir</w:t>
            </w:r>
            <w:r>
              <w:rPr>
                <w:color w:val="231F20"/>
                <w:spacing w:val="3"/>
                <w:w w:val="95"/>
                <w:sz w:val="12"/>
              </w:rPr>
              <w:t xml:space="preserve"> </w:t>
            </w:r>
            <w:r>
              <w:rPr>
                <w:color w:val="231F20"/>
                <w:w w:val="95"/>
                <w:sz w:val="12"/>
              </w:rPr>
              <w:t>üretici/ihracatçı</w:t>
            </w:r>
            <w:r>
              <w:rPr>
                <w:color w:val="231F20"/>
                <w:spacing w:val="3"/>
                <w:w w:val="95"/>
                <w:sz w:val="12"/>
              </w:rPr>
              <w:t xml:space="preserve"> </w:t>
            </w:r>
            <w:r>
              <w:rPr>
                <w:color w:val="231F20"/>
                <w:w w:val="95"/>
                <w:sz w:val="12"/>
              </w:rPr>
              <w:t>olsa</w:t>
            </w:r>
            <w:r>
              <w:rPr>
                <w:color w:val="231F20"/>
                <w:spacing w:val="3"/>
                <w:w w:val="95"/>
                <w:sz w:val="12"/>
              </w:rPr>
              <w:t xml:space="preserve"> </w:t>
            </w:r>
            <w:r w:rsidR="0012441B">
              <w:rPr>
                <w:color w:val="231F20"/>
                <w:w w:val="95"/>
                <w:sz w:val="12"/>
              </w:rPr>
              <w:t>da</w:t>
            </w:r>
            <w:r>
              <w:rPr>
                <w:color w:val="231F20"/>
                <w:spacing w:val="3"/>
                <w:w w:val="95"/>
                <w:sz w:val="12"/>
              </w:rPr>
              <w:t xml:space="preserve"> </w:t>
            </w:r>
            <w:r>
              <w:rPr>
                <w:color w:val="231F20"/>
                <w:w w:val="95"/>
                <w:sz w:val="12"/>
              </w:rPr>
              <w:t>özellikle</w:t>
            </w:r>
            <w:r>
              <w:rPr>
                <w:color w:val="231F20"/>
                <w:spacing w:val="4"/>
                <w:w w:val="95"/>
                <w:sz w:val="12"/>
              </w:rPr>
              <w:t xml:space="preserve"> </w:t>
            </w:r>
            <w:r>
              <w:rPr>
                <w:color w:val="231F20"/>
                <w:w w:val="95"/>
                <w:sz w:val="12"/>
              </w:rPr>
              <w:t>lüks</w:t>
            </w:r>
            <w:r>
              <w:rPr>
                <w:color w:val="231F20"/>
                <w:spacing w:val="3"/>
                <w:w w:val="95"/>
                <w:sz w:val="12"/>
              </w:rPr>
              <w:t xml:space="preserve"> </w:t>
            </w:r>
            <w:r>
              <w:rPr>
                <w:color w:val="231F20"/>
                <w:w w:val="95"/>
                <w:sz w:val="12"/>
              </w:rPr>
              <w:t>olarak</w:t>
            </w:r>
            <w:r>
              <w:rPr>
                <w:color w:val="231F20"/>
                <w:spacing w:val="-37"/>
                <w:w w:val="95"/>
                <w:sz w:val="12"/>
              </w:rPr>
              <w:t xml:space="preserve"> </w:t>
            </w:r>
            <w:r>
              <w:rPr>
                <w:color w:val="231F20"/>
                <w:spacing w:val="-1"/>
                <w:sz w:val="12"/>
              </w:rPr>
              <w:t xml:space="preserve">nitelendirilen </w:t>
            </w:r>
            <w:r>
              <w:rPr>
                <w:color w:val="231F20"/>
                <w:sz w:val="12"/>
              </w:rPr>
              <w:t>projelerde ithal inşaat malzemeleri</w:t>
            </w:r>
            <w:r>
              <w:rPr>
                <w:color w:val="231F20"/>
                <w:spacing w:val="1"/>
                <w:sz w:val="12"/>
              </w:rPr>
              <w:t xml:space="preserve"> </w:t>
            </w:r>
            <w:r>
              <w:rPr>
                <w:color w:val="231F20"/>
                <w:spacing w:val="-1"/>
                <w:sz w:val="12"/>
              </w:rPr>
              <w:t xml:space="preserve">kullanılmaktadır. Bu </w:t>
            </w:r>
            <w:r>
              <w:rPr>
                <w:color w:val="231F20"/>
                <w:sz w:val="12"/>
              </w:rPr>
              <w:t>çerçevede kullanılacak inşaat</w:t>
            </w:r>
            <w:r>
              <w:rPr>
                <w:color w:val="231F20"/>
                <w:spacing w:val="1"/>
                <w:sz w:val="12"/>
              </w:rPr>
              <w:t xml:space="preserve"> </w:t>
            </w:r>
            <w:r>
              <w:rPr>
                <w:color w:val="231F20"/>
                <w:sz w:val="12"/>
              </w:rPr>
              <w:t>malzemelerinin seçiminde temel rol oynayan teknik</w:t>
            </w:r>
            <w:r>
              <w:rPr>
                <w:color w:val="231F20"/>
                <w:spacing w:val="1"/>
                <w:sz w:val="12"/>
              </w:rPr>
              <w:t xml:space="preserve"> </w:t>
            </w:r>
            <w:r>
              <w:rPr>
                <w:color w:val="231F20"/>
                <w:spacing w:val="-1"/>
                <w:sz w:val="12"/>
              </w:rPr>
              <w:t xml:space="preserve">müşavirlik ve mimarlık </w:t>
            </w:r>
            <w:r>
              <w:rPr>
                <w:color w:val="231F20"/>
                <w:sz w:val="12"/>
              </w:rPr>
              <w:t>firmaları ülkemize davet</w:t>
            </w:r>
            <w:r>
              <w:rPr>
                <w:color w:val="231F20"/>
                <w:spacing w:val="1"/>
                <w:sz w:val="12"/>
              </w:rPr>
              <w:t xml:space="preserve"> </w:t>
            </w:r>
            <w:r>
              <w:rPr>
                <w:color w:val="231F20"/>
                <w:w w:val="95"/>
                <w:sz w:val="12"/>
              </w:rPr>
              <w:t>edilmek</w:t>
            </w:r>
            <w:r>
              <w:rPr>
                <w:color w:val="231F20"/>
                <w:spacing w:val="5"/>
                <w:w w:val="95"/>
                <w:sz w:val="12"/>
              </w:rPr>
              <w:t xml:space="preserve"> </w:t>
            </w:r>
            <w:r>
              <w:rPr>
                <w:color w:val="231F20"/>
                <w:w w:val="95"/>
                <w:sz w:val="12"/>
              </w:rPr>
              <w:t>suretiyle</w:t>
            </w:r>
            <w:r>
              <w:rPr>
                <w:color w:val="231F20"/>
                <w:spacing w:val="5"/>
                <w:w w:val="95"/>
                <w:sz w:val="12"/>
              </w:rPr>
              <w:t xml:space="preserve"> </w:t>
            </w:r>
            <w:r>
              <w:rPr>
                <w:color w:val="231F20"/>
                <w:w w:val="95"/>
                <w:sz w:val="12"/>
              </w:rPr>
              <w:t>özel</w:t>
            </w:r>
            <w:r>
              <w:rPr>
                <w:color w:val="231F20"/>
                <w:spacing w:val="6"/>
                <w:w w:val="95"/>
                <w:sz w:val="12"/>
              </w:rPr>
              <w:t xml:space="preserve"> </w:t>
            </w:r>
            <w:r>
              <w:rPr>
                <w:color w:val="231F20"/>
                <w:w w:val="95"/>
                <w:sz w:val="12"/>
              </w:rPr>
              <w:t>çalışmalar</w:t>
            </w:r>
            <w:r>
              <w:rPr>
                <w:color w:val="231F20"/>
                <w:spacing w:val="5"/>
                <w:w w:val="95"/>
                <w:sz w:val="12"/>
              </w:rPr>
              <w:t xml:space="preserve"> </w:t>
            </w:r>
            <w:r>
              <w:rPr>
                <w:color w:val="231F20"/>
                <w:w w:val="95"/>
                <w:sz w:val="12"/>
              </w:rPr>
              <w:t>gerçekleştirilecektir.</w:t>
            </w:r>
          </w:p>
        </w:tc>
        <w:tc>
          <w:tcPr>
            <w:tcW w:w="1573" w:type="dxa"/>
          </w:tcPr>
          <w:p w14:paraId="5E23F309" w14:textId="77777777" w:rsidR="00F87FC8" w:rsidRDefault="00F87FC8" w:rsidP="00A16F78">
            <w:pPr>
              <w:pStyle w:val="TableParagraph"/>
              <w:rPr>
                <w:rFonts w:ascii="Tahoma"/>
                <w:b/>
                <w:sz w:val="16"/>
              </w:rPr>
            </w:pPr>
          </w:p>
          <w:p w14:paraId="242F9157" w14:textId="77777777" w:rsidR="00F87FC8" w:rsidRDefault="00F87FC8" w:rsidP="00A16F78">
            <w:pPr>
              <w:pStyle w:val="TableParagraph"/>
              <w:rPr>
                <w:rFonts w:ascii="Tahoma"/>
                <w:b/>
                <w:sz w:val="16"/>
              </w:rPr>
            </w:pPr>
          </w:p>
          <w:p w14:paraId="4FE76DC1" w14:textId="77777777" w:rsidR="00F87FC8" w:rsidRDefault="00F87FC8" w:rsidP="00A16F78">
            <w:pPr>
              <w:pStyle w:val="TableParagraph"/>
              <w:spacing w:before="143"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(İHRGM</w:t>
            </w:r>
            <w:r>
              <w:rPr>
                <w:rFonts w:ascii="Arial" w:hAnsi="Arial"/>
                <w:b/>
                <w:color w:val="231F20"/>
                <w:w w:val="105"/>
                <w:sz w:val="12"/>
              </w:rPr>
              <w:t>)</w:t>
            </w:r>
          </w:p>
          <w:p w14:paraId="7C6A52F6" w14:textId="77777777" w:rsidR="00F87FC8" w:rsidRDefault="00F87FC8" w:rsidP="00A16F78">
            <w:pPr>
              <w:pStyle w:val="TableParagraph"/>
              <w:spacing w:before="1"/>
              <w:ind w:left="149" w:right="111"/>
              <w:jc w:val="center"/>
              <w:rPr>
                <w:rFonts w:ascii="Arial" w:hAnsi="Arial"/>
                <w:b/>
                <w:sz w:val="12"/>
              </w:rPr>
            </w:pPr>
          </w:p>
        </w:tc>
        <w:tc>
          <w:tcPr>
            <w:tcW w:w="1576" w:type="dxa"/>
          </w:tcPr>
          <w:p w14:paraId="15FD9D02" w14:textId="77777777" w:rsidR="00F87FC8" w:rsidRDefault="00F87FC8" w:rsidP="00A16F78"/>
          <w:p w14:paraId="3D7D1019" w14:textId="77777777" w:rsidR="00F87FC8" w:rsidRDefault="00F87FC8" w:rsidP="00A16F78">
            <w:pPr>
              <w:pStyle w:val="TableParagraph"/>
              <w:spacing w:before="143"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w:t>
            </w:r>
            <w:r>
              <w:rPr>
                <w:rFonts w:ascii="Arial" w:hAnsi="Arial"/>
                <w:b/>
                <w:color w:val="231F20"/>
                <w:w w:val="105"/>
                <w:sz w:val="12"/>
              </w:rPr>
              <w:t>UAABGM,</w:t>
            </w:r>
            <w:r>
              <w:rPr>
                <w:rFonts w:ascii="Arial" w:hAnsi="Arial"/>
                <w:b/>
                <w:color w:val="231F20"/>
                <w:spacing w:val="-32"/>
                <w:w w:val="105"/>
                <w:sz w:val="12"/>
              </w:rPr>
              <w:t xml:space="preserve"> </w:t>
            </w:r>
            <w:r>
              <w:rPr>
                <w:rFonts w:ascii="Arial" w:hAnsi="Arial"/>
                <w:b/>
                <w:color w:val="231F20"/>
                <w:w w:val="105"/>
                <w:sz w:val="12"/>
              </w:rPr>
              <w:t>UHTGM)</w:t>
            </w:r>
          </w:p>
          <w:p w14:paraId="01DF55AB" w14:textId="77777777" w:rsidR="00F87FC8" w:rsidRPr="003D1645" w:rsidRDefault="00F87FC8" w:rsidP="00A16F78">
            <w:pPr>
              <w:jc w:val="cente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tc>
        <w:tc>
          <w:tcPr>
            <w:tcW w:w="1270" w:type="dxa"/>
          </w:tcPr>
          <w:p w14:paraId="6FE638A4" w14:textId="77777777" w:rsidR="00F87FC8" w:rsidRDefault="00F87FC8" w:rsidP="00A16F78">
            <w:pPr>
              <w:pStyle w:val="TableParagraph"/>
              <w:rPr>
                <w:rFonts w:ascii="Tahoma"/>
                <w:b/>
                <w:sz w:val="16"/>
              </w:rPr>
            </w:pPr>
          </w:p>
          <w:p w14:paraId="6E17DC45" w14:textId="77777777" w:rsidR="00F87FC8" w:rsidRDefault="00F87FC8" w:rsidP="00A16F78">
            <w:pPr>
              <w:pStyle w:val="TableParagraph"/>
              <w:rPr>
                <w:rFonts w:ascii="Tahoma"/>
                <w:b/>
                <w:sz w:val="16"/>
              </w:rPr>
            </w:pPr>
          </w:p>
          <w:p w14:paraId="246A3B2E" w14:textId="77777777" w:rsidR="00F87FC8" w:rsidRDefault="00F87FC8" w:rsidP="00A16F78">
            <w:pPr>
              <w:pStyle w:val="TableParagraph"/>
              <w:rPr>
                <w:rFonts w:ascii="Tahoma"/>
                <w:b/>
                <w:sz w:val="16"/>
              </w:rPr>
            </w:pPr>
          </w:p>
          <w:p w14:paraId="1A6D0DC8" w14:textId="77777777" w:rsidR="00F87FC8" w:rsidRDefault="00F87FC8" w:rsidP="00A16F78">
            <w:pPr>
              <w:pStyle w:val="TableParagraph"/>
              <w:spacing w:before="11"/>
              <w:rPr>
                <w:rFonts w:ascii="Tahoma"/>
                <w:b/>
                <w:sz w:val="18"/>
              </w:rPr>
            </w:pPr>
          </w:p>
          <w:p w14:paraId="64B682BA"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5726B961" w14:textId="77777777" w:rsidTr="00A16F78">
        <w:trPr>
          <w:trHeight w:val="1968"/>
        </w:trPr>
        <w:tc>
          <w:tcPr>
            <w:tcW w:w="1006" w:type="dxa"/>
          </w:tcPr>
          <w:p w14:paraId="56B77161" w14:textId="77777777" w:rsidR="00F87FC8" w:rsidRDefault="00F87FC8" w:rsidP="00A16F78">
            <w:pPr>
              <w:pStyle w:val="TableParagraph"/>
              <w:rPr>
                <w:rFonts w:ascii="Tahoma"/>
                <w:b/>
                <w:sz w:val="24"/>
              </w:rPr>
            </w:pPr>
          </w:p>
          <w:p w14:paraId="5685855B" w14:textId="77777777" w:rsidR="00F87FC8" w:rsidRDefault="00F87FC8" w:rsidP="00A16F78">
            <w:pPr>
              <w:pStyle w:val="TableParagraph"/>
              <w:rPr>
                <w:rFonts w:ascii="Tahoma"/>
                <w:b/>
                <w:sz w:val="24"/>
              </w:rPr>
            </w:pPr>
          </w:p>
          <w:p w14:paraId="5B59DC35" w14:textId="77777777" w:rsidR="00F87FC8" w:rsidRDefault="00F87FC8" w:rsidP="00A16F78">
            <w:pPr>
              <w:pStyle w:val="TableParagraph"/>
              <w:spacing w:before="5"/>
              <w:rPr>
                <w:rFonts w:ascii="Tahoma"/>
                <w:b/>
                <w:sz w:val="26"/>
              </w:rPr>
            </w:pPr>
          </w:p>
          <w:p w14:paraId="2161C987" w14:textId="77777777" w:rsidR="00F87FC8" w:rsidRDefault="00F87FC8" w:rsidP="00A16F78">
            <w:pPr>
              <w:pStyle w:val="TableParagraph"/>
              <w:spacing w:before="1"/>
              <w:ind w:left="283"/>
              <w:rPr>
                <w:rFonts w:ascii="Arial"/>
                <w:b/>
                <w:sz w:val="18"/>
              </w:rPr>
            </w:pPr>
            <w:r>
              <w:rPr>
                <w:rFonts w:ascii="Arial"/>
                <w:b/>
                <w:color w:val="2868B2"/>
                <w:w w:val="105"/>
                <w:sz w:val="18"/>
              </w:rPr>
              <w:t>3.5.4</w:t>
            </w:r>
          </w:p>
        </w:tc>
        <w:tc>
          <w:tcPr>
            <w:tcW w:w="2480" w:type="dxa"/>
          </w:tcPr>
          <w:p w14:paraId="3F7D0594" w14:textId="77777777" w:rsidR="00F87FC8" w:rsidRDefault="00F87FC8" w:rsidP="00A16F78">
            <w:pPr>
              <w:pStyle w:val="TableParagraph"/>
              <w:rPr>
                <w:rFonts w:ascii="Tahoma"/>
                <w:b/>
                <w:sz w:val="16"/>
              </w:rPr>
            </w:pPr>
          </w:p>
          <w:p w14:paraId="3A4BC7D2" w14:textId="77777777" w:rsidR="00F87FC8" w:rsidRDefault="00F87FC8" w:rsidP="00A16F78">
            <w:pPr>
              <w:pStyle w:val="TableParagraph"/>
              <w:spacing w:before="4"/>
              <w:rPr>
                <w:rFonts w:ascii="Tahoma"/>
                <w:b/>
                <w:sz w:val="20"/>
              </w:rPr>
            </w:pPr>
          </w:p>
          <w:p w14:paraId="083DA0F4" w14:textId="77777777" w:rsidR="00F87FC8" w:rsidRDefault="00F87FC8" w:rsidP="00A16F78">
            <w:pPr>
              <w:pStyle w:val="TableParagraph"/>
              <w:spacing w:line="312" w:lineRule="auto"/>
              <w:ind w:left="71" w:right="68"/>
              <w:rPr>
                <w:rFonts w:ascii="Arial" w:hAnsi="Arial"/>
                <w:b/>
                <w:sz w:val="12"/>
              </w:rPr>
            </w:pPr>
            <w:r>
              <w:rPr>
                <w:rFonts w:ascii="Arial" w:hAnsi="Arial"/>
                <w:b/>
                <w:color w:val="231F20"/>
                <w:w w:val="110"/>
                <w:sz w:val="12"/>
              </w:rPr>
              <w:t xml:space="preserve">Çin’in seçilecek eyaletlerinde </w:t>
            </w:r>
            <w:r w:rsidR="0012441B">
              <w:rPr>
                <w:rFonts w:ascii="Arial" w:hAnsi="Arial"/>
                <w:b/>
                <w:color w:val="231F20"/>
                <w:w w:val="110"/>
                <w:sz w:val="12"/>
              </w:rPr>
              <w:t>yılın</w:t>
            </w:r>
            <w:r>
              <w:rPr>
                <w:rFonts w:ascii="Arial" w:hAnsi="Arial"/>
                <w:b/>
                <w:color w:val="231F20"/>
                <w:spacing w:val="1"/>
                <w:w w:val="110"/>
                <w:sz w:val="12"/>
              </w:rPr>
              <w:t xml:space="preserve"> </w:t>
            </w:r>
            <w:r w:rsidR="0012441B">
              <w:rPr>
                <w:rFonts w:ascii="Arial" w:hAnsi="Arial"/>
                <w:b/>
                <w:color w:val="231F20"/>
                <w:w w:val="110"/>
                <w:sz w:val="12"/>
              </w:rPr>
              <w:t>tamamında</w:t>
            </w:r>
            <w:r>
              <w:rPr>
                <w:rFonts w:ascii="Arial" w:hAnsi="Arial"/>
                <w:b/>
                <w:color w:val="231F20"/>
                <w:w w:val="110"/>
                <w:sz w:val="12"/>
              </w:rPr>
              <w:t xml:space="preserve"> </w:t>
            </w:r>
            <w:r w:rsidR="0012441B">
              <w:rPr>
                <w:rFonts w:ascii="Arial" w:hAnsi="Arial"/>
                <w:b/>
                <w:color w:val="231F20"/>
                <w:w w:val="110"/>
                <w:sz w:val="12"/>
              </w:rPr>
              <w:t>açık</w:t>
            </w:r>
            <w:r>
              <w:rPr>
                <w:rFonts w:ascii="Arial" w:hAnsi="Arial"/>
                <w:b/>
                <w:color w:val="231F20"/>
                <w:w w:val="110"/>
                <w:sz w:val="12"/>
              </w:rPr>
              <w:t xml:space="preserve"> olacak ülke</w:t>
            </w:r>
            <w:r>
              <w:rPr>
                <w:rFonts w:ascii="Arial" w:hAnsi="Arial"/>
                <w:b/>
                <w:color w:val="231F20"/>
                <w:spacing w:val="1"/>
                <w:w w:val="110"/>
                <w:sz w:val="12"/>
              </w:rPr>
              <w:t xml:space="preserve"> </w:t>
            </w:r>
            <w:r>
              <w:rPr>
                <w:rFonts w:ascii="Arial" w:hAnsi="Arial"/>
                <w:b/>
                <w:color w:val="231F20"/>
                <w:spacing w:val="-1"/>
                <w:w w:val="110"/>
                <w:sz w:val="12"/>
              </w:rPr>
              <w:t>pavilyonu</w:t>
            </w:r>
            <w:r>
              <w:rPr>
                <w:rFonts w:ascii="Arial" w:hAnsi="Arial"/>
                <w:b/>
                <w:color w:val="231F20"/>
                <w:spacing w:val="-8"/>
                <w:w w:val="110"/>
                <w:sz w:val="12"/>
              </w:rPr>
              <w:t xml:space="preserve"> </w:t>
            </w:r>
            <w:r>
              <w:rPr>
                <w:rFonts w:ascii="Arial" w:hAnsi="Arial"/>
                <w:b/>
                <w:color w:val="231F20"/>
                <w:spacing w:val="-1"/>
                <w:w w:val="110"/>
                <w:sz w:val="12"/>
              </w:rPr>
              <w:t>benzeri</w:t>
            </w:r>
            <w:r>
              <w:rPr>
                <w:rFonts w:ascii="Arial" w:hAnsi="Arial"/>
                <w:b/>
                <w:color w:val="231F20"/>
                <w:spacing w:val="-7"/>
                <w:w w:val="110"/>
                <w:sz w:val="12"/>
              </w:rPr>
              <w:t xml:space="preserve"> </w:t>
            </w:r>
            <w:r>
              <w:rPr>
                <w:rFonts w:ascii="Arial" w:hAnsi="Arial"/>
                <w:b/>
                <w:color w:val="231F20"/>
                <w:spacing w:val="-1"/>
                <w:w w:val="110"/>
                <w:sz w:val="12"/>
              </w:rPr>
              <w:t>mağazalar</w:t>
            </w:r>
            <w:r>
              <w:rPr>
                <w:rFonts w:ascii="Arial" w:hAnsi="Arial"/>
                <w:b/>
                <w:color w:val="231F20"/>
                <w:spacing w:val="-7"/>
                <w:w w:val="110"/>
                <w:sz w:val="12"/>
              </w:rPr>
              <w:t xml:space="preserve"> </w:t>
            </w:r>
            <w:r w:rsidR="0012441B">
              <w:rPr>
                <w:rFonts w:ascii="Arial" w:hAnsi="Arial"/>
                <w:b/>
                <w:color w:val="231F20"/>
                <w:w w:val="110"/>
                <w:sz w:val="12"/>
              </w:rPr>
              <w:t>açılacak</w:t>
            </w:r>
            <w:r>
              <w:rPr>
                <w:rFonts w:ascii="Arial" w:hAnsi="Arial"/>
                <w:b/>
                <w:color w:val="231F20"/>
                <w:spacing w:val="-34"/>
                <w:w w:val="110"/>
                <w:sz w:val="12"/>
              </w:rPr>
              <w:t xml:space="preserve"> </w:t>
            </w:r>
            <w:r>
              <w:rPr>
                <w:rFonts w:ascii="Arial" w:hAnsi="Arial"/>
                <w:b/>
                <w:color w:val="231F20"/>
                <w:w w:val="110"/>
                <w:sz w:val="12"/>
              </w:rPr>
              <w:t>ve bu mağazalarda Türk ürünlerinin</w:t>
            </w:r>
            <w:r>
              <w:rPr>
                <w:rFonts w:ascii="Arial" w:hAnsi="Arial"/>
                <w:b/>
                <w:color w:val="231F20"/>
                <w:spacing w:val="1"/>
                <w:w w:val="110"/>
                <w:sz w:val="12"/>
              </w:rPr>
              <w:t xml:space="preserve"> </w:t>
            </w:r>
            <w:r>
              <w:rPr>
                <w:rFonts w:ascii="Arial" w:hAnsi="Arial"/>
                <w:b/>
                <w:color w:val="231F20"/>
                <w:spacing w:val="-1"/>
                <w:w w:val="110"/>
                <w:sz w:val="12"/>
              </w:rPr>
              <w:t xml:space="preserve">sergilenmesi ve </w:t>
            </w:r>
            <w:r w:rsidR="0012441B">
              <w:rPr>
                <w:rFonts w:ascii="Arial" w:hAnsi="Arial"/>
                <w:b/>
                <w:color w:val="231F20"/>
                <w:w w:val="110"/>
                <w:sz w:val="12"/>
              </w:rPr>
              <w:t>satılmasına</w:t>
            </w:r>
            <w:r>
              <w:rPr>
                <w:rFonts w:ascii="Arial" w:hAnsi="Arial"/>
                <w:b/>
                <w:color w:val="231F20"/>
                <w:w w:val="110"/>
                <w:sz w:val="12"/>
              </w:rPr>
              <w:t xml:space="preserve"> yönelik</w:t>
            </w:r>
            <w:r>
              <w:rPr>
                <w:rFonts w:ascii="Arial" w:hAnsi="Arial"/>
                <w:b/>
                <w:color w:val="231F20"/>
                <w:spacing w:val="1"/>
                <w:w w:val="110"/>
                <w:sz w:val="12"/>
              </w:rPr>
              <w:t xml:space="preserve"> </w:t>
            </w:r>
            <w:r>
              <w:rPr>
                <w:rFonts w:ascii="Arial" w:hAnsi="Arial"/>
                <w:b/>
                <w:color w:val="231F20"/>
                <w:w w:val="110"/>
                <w:sz w:val="12"/>
              </w:rPr>
              <w:t>uygulamalar</w:t>
            </w:r>
            <w:r>
              <w:rPr>
                <w:rFonts w:ascii="Arial" w:hAnsi="Arial"/>
                <w:b/>
                <w:color w:val="231F20"/>
                <w:spacing w:val="-6"/>
                <w:w w:val="110"/>
                <w:sz w:val="12"/>
              </w:rPr>
              <w:t xml:space="preserve"> </w:t>
            </w:r>
            <w:r w:rsidR="0012441B">
              <w:rPr>
                <w:rFonts w:ascii="Arial" w:hAnsi="Arial"/>
                <w:b/>
                <w:color w:val="231F20"/>
                <w:w w:val="110"/>
                <w:sz w:val="12"/>
              </w:rPr>
              <w:t>başlatılacaktır</w:t>
            </w:r>
            <w:r>
              <w:rPr>
                <w:rFonts w:ascii="Arial" w:hAnsi="Arial"/>
                <w:b/>
                <w:color w:val="231F20"/>
                <w:w w:val="110"/>
                <w:sz w:val="12"/>
              </w:rPr>
              <w:t>.</w:t>
            </w:r>
          </w:p>
        </w:tc>
        <w:tc>
          <w:tcPr>
            <w:tcW w:w="3571" w:type="dxa"/>
          </w:tcPr>
          <w:p w14:paraId="3F546611" w14:textId="77777777" w:rsidR="00F87FC8" w:rsidRDefault="00F87FC8" w:rsidP="00A16F78">
            <w:pPr>
              <w:pStyle w:val="TableParagraph"/>
              <w:spacing w:before="2"/>
              <w:rPr>
                <w:rFonts w:ascii="Tahoma"/>
                <w:b/>
              </w:rPr>
            </w:pPr>
          </w:p>
          <w:p w14:paraId="23DC6136" w14:textId="77777777" w:rsidR="00F87FC8" w:rsidRDefault="00F87FC8" w:rsidP="00A16F78">
            <w:pPr>
              <w:pStyle w:val="TableParagraph"/>
              <w:spacing w:line="295" w:lineRule="auto"/>
              <w:ind w:left="153" w:right="108"/>
              <w:rPr>
                <w:sz w:val="12"/>
              </w:rPr>
            </w:pPr>
            <w:r>
              <w:rPr>
                <w:color w:val="231F20"/>
                <w:sz w:val="12"/>
              </w:rPr>
              <w:t>Özellikle pandemi sonrası dönemde Çin’in bazı</w:t>
            </w:r>
            <w:r>
              <w:rPr>
                <w:color w:val="231F20"/>
                <w:spacing w:val="1"/>
                <w:sz w:val="12"/>
              </w:rPr>
              <w:t xml:space="preserve"> </w:t>
            </w:r>
            <w:r>
              <w:rPr>
                <w:color w:val="231F20"/>
                <w:spacing w:val="-1"/>
                <w:sz w:val="12"/>
              </w:rPr>
              <w:t xml:space="preserve">eyaletlerinde yıl boyunca </w:t>
            </w:r>
            <w:r>
              <w:rPr>
                <w:color w:val="231F20"/>
                <w:sz w:val="12"/>
              </w:rPr>
              <w:t>açık olan ve ithal ürünlere</w:t>
            </w:r>
            <w:r>
              <w:rPr>
                <w:color w:val="231F20"/>
                <w:spacing w:val="1"/>
                <w:sz w:val="12"/>
              </w:rPr>
              <w:t xml:space="preserve"> </w:t>
            </w:r>
            <w:r>
              <w:rPr>
                <w:color w:val="231F20"/>
                <w:w w:val="95"/>
                <w:sz w:val="12"/>
              </w:rPr>
              <w:t>yönelik</w:t>
            </w:r>
            <w:r>
              <w:rPr>
                <w:color w:val="231F20"/>
                <w:spacing w:val="5"/>
                <w:w w:val="95"/>
                <w:sz w:val="12"/>
              </w:rPr>
              <w:t xml:space="preserve"> </w:t>
            </w:r>
            <w:r>
              <w:rPr>
                <w:color w:val="231F20"/>
                <w:w w:val="95"/>
                <w:sz w:val="12"/>
              </w:rPr>
              <w:t>ülke</w:t>
            </w:r>
            <w:r>
              <w:rPr>
                <w:color w:val="231F20"/>
                <w:spacing w:val="5"/>
                <w:w w:val="95"/>
                <w:sz w:val="12"/>
              </w:rPr>
              <w:t xml:space="preserve"> </w:t>
            </w:r>
            <w:r>
              <w:rPr>
                <w:color w:val="231F20"/>
                <w:w w:val="95"/>
                <w:sz w:val="12"/>
              </w:rPr>
              <w:t>pavilyonu</w:t>
            </w:r>
            <w:r>
              <w:rPr>
                <w:color w:val="231F20"/>
                <w:spacing w:val="6"/>
                <w:w w:val="95"/>
                <w:sz w:val="12"/>
              </w:rPr>
              <w:t xml:space="preserve"> </w:t>
            </w:r>
            <w:r>
              <w:rPr>
                <w:color w:val="231F20"/>
                <w:w w:val="95"/>
                <w:sz w:val="12"/>
              </w:rPr>
              <w:t>benzeri</w:t>
            </w:r>
            <w:r>
              <w:rPr>
                <w:color w:val="231F20"/>
                <w:spacing w:val="5"/>
                <w:w w:val="95"/>
                <w:sz w:val="12"/>
              </w:rPr>
              <w:t xml:space="preserve"> </w:t>
            </w:r>
            <w:r>
              <w:rPr>
                <w:color w:val="231F20"/>
                <w:w w:val="95"/>
                <w:sz w:val="12"/>
              </w:rPr>
              <w:t>mağazalar</w:t>
            </w:r>
            <w:r>
              <w:rPr>
                <w:color w:val="231F20"/>
                <w:spacing w:val="5"/>
                <w:w w:val="95"/>
                <w:sz w:val="12"/>
              </w:rPr>
              <w:t xml:space="preserve"> </w:t>
            </w:r>
            <w:r>
              <w:rPr>
                <w:color w:val="231F20"/>
                <w:w w:val="95"/>
                <w:sz w:val="12"/>
              </w:rPr>
              <w:t>(Expoparklar)</w:t>
            </w:r>
            <w:r>
              <w:rPr>
                <w:color w:val="231F20"/>
                <w:spacing w:val="1"/>
                <w:w w:val="95"/>
                <w:sz w:val="12"/>
              </w:rPr>
              <w:t xml:space="preserve"> </w:t>
            </w:r>
            <w:r>
              <w:rPr>
                <w:color w:val="231F20"/>
                <w:sz w:val="12"/>
              </w:rPr>
              <w:t>açılmaktadır. Bu doğrultuda ilki Sichuan Eyaleti’nin</w:t>
            </w:r>
            <w:r>
              <w:rPr>
                <w:color w:val="231F20"/>
                <w:spacing w:val="1"/>
                <w:sz w:val="12"/>
              </w:rPr>
              <w:t xml:space="preserve"> </w:t>
            </w:r>
            <w:r>
              <w:rPr>
                <w:color w:val="231F20"/>
                <w:sz w:val="12"/>
              </w:rPr>
              <w:t>Chengdu şehrinde olmak üzere, Qingdao (Shandong</w:t>
            </w:r>
            <w:r>
              <w:rPr>
                <w:color w:val="231F20"/>
                <w:spacing w:val="1"/>
                <w:sz w:val="12"/>
              </w:rPr>
              <w:t xml:space="preserve"> </w:t>
            </w:r>
            <w:r>
              <w:rPr>
                <w:color w:val="231F20"/>
                <w:w w:val="95"/>
                <w:sz w:val="12"/>
              </w:rPr>
              <w:t>Eyaleti)</w:t>
            </w:r>
            <w:r>
              <w:rPr>
                <w:color w:val="231F20"/>
                <w:spacing w:val="-4"/>
                <w:w w:val="95"/>
                <w:sz w:val="12"/>
              </w:rPr>
              <w:t xml:space="preserve"> </w:t>
            </w:r>
            <w:r>
              <w:rPr>
                <w:color w:val="231F20"/>
                <w:w w:val="95"/>
                <w:sz w:val="12"/>
              </w:rPr>
              <w:t>ve</w:t>
            </w:r>
            <w:r>
              <w:rPr>
                <w:color w:val="231F20"/>
                <w:spacing w:val="-3"/>
                <w:w w:val="95"/>
                <w:sz w:val="12"/>
              </w:rPr>
              <w:t xml:space="preserve"> </w:t>
            </w:r>
            <w:r>
              <w:rPr>
                <w:color w:val="231F20"/>
                <w:w w:val="95"/>
                <w:sz w:val="12"/>
              </w:rPr>
              <w:t>Xi’an</w:t>
            </w:r>
            <w:r>
              <w:rPr>
                <w:color w:val="231F20"/>
                <w:spacing w:val="-4"/>
                <w:w w:val="95"/>
                <w:sz w:val="12"/>
              </w:rPr>
              <w:t xml:space="preserve"> </w:t>
            </w:r>
            <w:r>
              <w:rPr>
                <w:color w:val="231F20"/>
                <w:w w:val="95"/>
                <w:sz w:val="12"/>
              </w:rPr>
              <w:t>(Shaanxi</w:t>
            </w:r>
            <w:r>
              <w:rPr>
                <w:color w:val="231F20"/>
                <w:spacing w:val="-3"/>
                <w:w w:val="95"/>
                <w:sz w:val="12"/>
              </w:rPr>
              <w:t xml:space="preserve"> </w:t>
            </w:r>
            <w:r>
              <w:rPr>
                <w:color w:val="231F20"/>
                <w:w w:val="95"/>
                <w:sz w:val="12"/>
              </w:rPr>
              <w:t>Eyaleti)</w:t>
            </w:r>
            <w:r>
              <w:rPr>
                <w:color w:val="231F20"/>
                <w:spacing w:val="-3"/>
                <w:w w:val="95"/>
                <w:sz w:val="12"/>
              </w:rPr>
              <w:t xml:space="preserve"> </w:t>
            </w:r>
            <w:r>
              <w:rPr>
                <w:color w:val="231F20"/>
                <w:w w:val="95"/>
                <w:sz w:val="12"/>
              </w:rPr>
              <w:t>gibi</w:t>
            </w:r>
            <w:r>
              <w:rPr>
                <w:color w:val="231F20"/>
                <w:spacing w:val="-4"/>
                <w:w w:val="95"/>
                <w:sz w:val="12"/>
              </w:rPr>
              <w:t xml:space="preserve"> </w:t>
            </w:r>
            <w:r>
              <w:rPr>
                <w:color w:val="231F20"/>
                <w:w w:val="95"/>
                <w:sz w:val="12"/>
              </w:rPr>
              <w:t>Çin’in</w:t>
            </w:r>
            <w:r>
              <w:rPr>
                <w:color w:val="231F20"/>
                <w:spacing w:val="-3"/>
                <w:w w:val="95"/>
                <w:sz w:val="12"/>
              </w:rPr>
              <w:t xml:space="preserve"> </w:t>
            </w:r>
            <w:r>
              <w:rPr>
                <w:color w:val="231F20"/>
                <w:w w:val="95"/>
                <w:sz w:val="12"/>
              </w:rPr>
              <w:t>hızla</w:t>
            </w:r>
            <w:r>
              <w:rPr>
                <w:color w:val="231F20"/>
                <w:spacing w:val="-3"/>
                <w:w w:val="95"/>
                <w:sz w:val="12"/>
              </w:rPr>
              <w:t xml:space="preserve"> </w:t>
            </w:r>
            <w:r>
              <w:rPr>
                <w:color w:val="231F20"/>
                <w:w w:val="95"/>
                <w:sz w:val="12"/>
              </w:rPr>
              <w:t>gelişen</w:t>
            </w:r>
            <w:r>
              <w:rPr>
                <w:color w:val="231F20"/>
                <w:spacing w:val="-38"/>
                <w:w w:val="95"/>
                <w:sz w:val="12"/>
              </w:rPr>
              <w:t xml:space="preserve"> </w:t>
            </w:r>
            <w:r>
              <w:rPr>
                <w:color w:val="231F20"/>
                <w:w w:val="95"/>
                <w:sz w:val="12"/>
              </w:rPr>
              <w:t>Tier-1 ve Tier-2 şehirlerinde ülkemiz pavilyonu açılması</w:t>
            </w:r>
            <w:r>
              <w:rPr>
                <w:color w:val="231F20"/>
                <w:spacing w:val="1"/>
                <w:w w:val="95"/>
                <w:sz w:val="12"/>
              </w:rPr>
              <w:t xml:space="preserve"> </w:t>
            </w:r>
            <w:r>
              <w:rPr>
                <w:color w:val="231F20"/>
                <w:sz w:val="12"/>
              </w:rPr>
              <w:t>hedeflenmektedir.</w:t>
            </w:r>
          </w:p>
        </w:tc>
        <w:tc>
          <w:tcPr>
            <w:tcW w:w="1573" w:type="dxa"/>
          </w:tcPr>
          <w:p w14:paraId="588A0F96" w14:textId="77777777" w:rsidR="00F87FC8" w:rsidRDefault="00F87FC8" w:rsidP="00A16F78">
            <w:pPr>
              <w:pStyle w:val="TableParagraph"/>
              <w:rPr>
                <w:rFonts w:ascii="Tahoma"/>
                <w:b/>
                <w:sz w:val="16"/>
              </w:rPr>
            </w:pPr>
          </w:p>
          <w:p w14:paraId="4384C575" w14:textId="77777777" w:rsidR="00F87FC8" w:rsidRDefault="00F87FC8" w:rsidP="00A16F78">
            <w:pPr>
              <w:pStyle w:val="TableParagraph"/>
              <w:spacing w:before="4"/>
              <w:rPr>
                <w:rFonts w:ascii="Tahoma"/>
                <w:b/>
              </w:rPr>
            </w:pPr>
          </w:p>
          <w:p w14:paraId="5797FCC8" w14:textId="77777777" w:rsidR="00F87FC8" w:rsidRDefault="00F87FC8" w:rsidP="00A16F78">
            <w:pPr>
              <w:pStyle w:val="TableParagraph"/>
              <w:spacing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(İHRGM)</w:t>
            </w:r>
          </w:p>
          <w:p w14:paraId="7CC97858" w14:textId="77777777" w:rsidR="00F87FC8" w:rsidRDefault="00F87FC8" w:rsidP="00A16F78">
            <w:pPr>
              <w:pStyle w:val="TableParagraph"/>
              <w:spacing w:before="2" w:line="626" w:lineRule="auto"/>
              <w:ind w:left="151" w:right="110"/>
              <w:jc w:val="center"/>
              <w:rPr>
                <w:rFonts w:ascii="Arial" w:hAnsi="Arial"/>
                <w:b/>
                <w:sz w:val="12"/>
              </w:rPr>
            </w:pPr>
          </w:p>
        </w:tc>
        <w:tc>
          <w:tcPr>
            <w:tcW w:w="1576" w:type="dxa"/>
          </w:tcPr>
          <w:p w14:paraId="581AB331" w14:textId="77777777" w:rsidR="00F87FC8" w:rsidRDefault="00F87FC8" w:rsidP="00A16F78">
            <w:pPr>
              <w:pStyle w:val="TableParagraph"/>
              <w:rPr>
                <w:rFonts w:ascii="Tahoma"/>
                <w:b/>
                <w:sz w:val="16"/>
              </w:rPr>
            </w:pPr>
          </w:p>
          <w:p w14:paraId="135935F2" w14:textId="77777777" w:rsidR="00F87FC8" w:rsidRDefault="00F87FC8" w:rsidP="00A16F78"/>
          <w:p w14:paraId="607741E7" w14:textId="77777777" w:rsidR="00F87FC8" w:rsidRDefault="00F87FC8" w:rsidP="00A16F78">
            <w:pPr>
              <w:pStyle w:val="TableParagraph"/>
              <w:spacing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w:t>
            </w:r>
            <w:r>
              <w:rPr>
                <w:rFonts w:ascii="Arial" w:hAnsi="Arial"/>
                <w:b/>
                <w:color w:val="231F20"/>
                <w:w w:val="105"/>
                <w:sz w:val="12"/>
              </w:rPr>
              <w:t>UAABGM,</w:t>
            </w:r>
            <w:r>
              <w:rPr>
                <w:rFonts w:ascii="Arial" w:hAnsi="Arial"/>
                <w:b/>
                <w:color w:val="231F20"/>
                <w:spacing w:val="-32"/>
                <w:w w:val="105"/>
                <w:sz w:val="12"/>
              </w:rPr>
              <w:t xml:space="preserve"> </w:t>
            </w:r>
            <w:r>
              <w:rPr>
                <w:rFonts w:ascii="Arial" w:hAnsi="Arial"/>
                <w:b/>
                <w:color w:val="231F20"/>
                <w:w w:val="105"/>
                <w:sz w:val="12"/>
              </w:rPr>
              <w:t>(UHTGM)</w:t>
            </w:r>
          </w:p>
          <w:p w14:paraId="5A283593" w14:textId="77777777" w:rsidR="00F87FC8" w:rsidRDefault="00F87FC8" w:rsidP="00A16F78">
            <w:pPr>
              <w:jc w:val="center"/>
              <w:rPr>
                <w:rFonts w:ascii="Arial" w:hAnsi="Arial"/>
                <w:b/>
                <w:color w:val="231F20"/>
                <w:w w:val="105"/>
                <w:sz w:val="12"/>
              </w:rPr>
            </w:pPr>
            <w:r>
              <w:rPr>
                <w:rFonts w:ascii="Arial" w:hAnsi="Arial"/>
                <w:b/>
                <w:color w:val="231F20"/>
                <w:w w:val="105"/>
                <w:sz w:val="12"/>
              </w:rPr>
              <w:t>(Ticaret Müşavirliği)</w:t>
            </w:r>
          </w:p>
          <w:p w14:paraId="539C2F81" w14:textId="77777777" w:rsidR="00F87FC8" w:rsidRDefault="00F87FC8" w:rsidP="00A16F78">
            <w:pPr>
              <w:jc w:val="center"/>
              <w:rPr>
                <w:rFonts w:ascii="Arial" w:hAnsi="Arial"/>
                <w:b/>
                <w:color w:val="231F20"/>
                <w:spacing w:val="-32"/>
                <w:w w:val="105"/>
                <w:sz w:val="12"/>
              </w:rPr>
            </w:pPr>
          </w:p>
          <w:p w14:paraId="29D73F4E" w14:textId="77777777" w:rsidR="00F87FC8" w:rsidRPr="00BE1ED6" w:rsidRDefault="00F87FC8" w:rsidP="00A16F78">
            <w:pPr>
              <w:jc w:val="center"/>
            </w:pPr>
            <w:r>
              <w:rPr>
                <w:rFonts w:ascii="Arial" w:hAnsi="Arial"/>
                <w:b/>
                <w:color w:val="231F20"/>
                <w:spacing w:val="-32"/>
                <w:w w:val="105"/>
                <w:sz w:val="12"/>
              </w:rPr>
              <w:t xml:space="preserve"> </w:t>
            </w:r>
            <w:r>
              <w:rPr>
                <w:rFonts w:ascii="Arial" w:hAnsi="Arial"/>
                <w:b/>
                <w:color w:val="231F20"/>
                <w:w w:val="110"/>
                <w:sz w:val="12"/>
              </w:rPr>
              <w:t>TİM</w:t>
            </w:r>
          </w:p>
        </w:tc>
        <w:tc>
          <w:tcPr>
            <w:tcW w:w="1270" w:type="dxa"/>
          </w:tcPr>
          <w:p w14:paraId="41A46C33" w14:textId="77777777" w:rsidR="00F87FC8" w:rsidRDefault="00F87FC8" w:rsidP="00A16F78">
            <w:pPr>
              <w:pStyle w:val="TableParagraph"/>
              <w:rPr>
                <w:rFonts w:ascii="Tahoma"/>
                <w:b/>
                <w:sz w:val="16"/>
              </w:rPr>
            </w:pPr>
          </w:p>
          <w:p w14:paraId="5BD7CAB3" w14:textId="77777777" w:rsidR="00F87FC8" w:rsidRDefault="00F87FC8" w:rsidP="00A16F78">
            <w:pPr>
              <w:pStyle w:val="TableParagraph"/>
              <w:rPr>
                <w:rFonts w:ascii="Tahoma"/>
                <w:b/>
                <w:sz w:val="16"/>
              </w:rPr>
            </w:pPr>
          </w:p>
          <w:p w14:paraId="00881DA2" w14:textId="77777777" w:rsidR="00F87FC8" w:rsidRDefault="00F87FC8" w:rsidP="00A16F78">
            <w:pPr>
              <w:pStyle w:val="TableParagraph"/>
              <w:rPr>
                <w:rFonts w:ascii="Tahoma"/>
                <w:b/>
                <w:sz w:val="16"/>
              </w:rPr>
            </w:pPr>
          </w:p>
          <w:p w14:paraId="00E572D9" w14:textId="77777777" w:rsidR="00F87FC8" w:rsidRDefault="00F87FC8" w:rsidP="00A16F78">
            <w:pPr>
              <w:pStyle w:val="TableParagraph"/>
              <w:rPr>
                <w:rFonts w:ascii="Tahoma"/>
                <w:b/>
                <w:sz w:val="16"/>
              </w:rPr>
            </w:pPr>
          </w:p>
          <w:p w14:paraId="7D739BA3" w14:textId="77777777" w:rsidR="00F87FC8" w:rsidRDefault="00F87FC8" w:rsidP="00A16F78">
            <w:pPr>
              <w:pStyle w:val="TableParagraph"/>
              <w:spacing w:before="128"/>
              <w:ind w:left="327"/>
              <w:rPr>
                <w:rFonts w:ascii="Arial"/>
                <w:b/>
                <w:sz w:val="12"/>
              </w:rPr>
            </w:pPr>
            <w:r>
              <w:rPr>
                <w:rFonts w:ascii="Arial"/>
                <w:b/>
                <w:color w:val="231F20"/>
                <w:w w:val="110"/>
                <w:sz w:val="12"/>
              </w:rPr>
              <w:t>2022-2024</w:t>
            </w:r>
          </w:p>
        </w:tc>
      </w:tr>
      <w:tr w:rsidR="00F87FC8" w14:paraId="213046A5" w14:textId="77777777" w:rsidTr="00A16F78">
        <w:trPr>
          <w:trHeight w:val="2487"/>
        </w:trPr>
        <w:tc>
          <w:tcPr>
            <w:tcW w:w="1006" w:type="dxa"/>
          </w:tcPr>
          <w:p w14:paraId="03A2A4D2" w14:textId="77777777" w:rsidR="00F87FC8" w:rsidRDefault="00F87FC8" w:rsidP="00A16F78">
            <w:pPr>
              <w:pStyle w:val="TableParagraph"/>
              <w:rPr>
                <w:rFonts w:ascii="Tahoma"/>
                <w:b/>
                <w:sz w:val="24"/>
              </w:rPr>
            </w:pPr>
          </w:p>
          <w:p w14:paraId="1199B2F5" w14:textId="77777777" w:rsidR="00F87FC8" w:rsidRDefault="00F87FC8" w:rsidP="00A16F78">
            <w:pPr>
              <w:pStyle w:val="TableParagraph"/>
              <w:rPr>
                <w:rFonts w:ascii="Tahoma"/>
                <w:b/>
                <w:sz w:val="24"/>
              </w:rPr>
            </w:pPr>
          </w:p>
          <w:p w14:paraId="507309FD" w14:textId="77777777" w:rsidR="00F87FC8" w:rsidRDefault="00F87FC8" w:rsidP="00A16F78">
            <w:pPr>
              <w:pStyle w:val="TableParagraph"/>
              <w:rPr>
                <w:rFonts w:ascii="Tahoma"/>
                <w:b/>
                <w:sz w:val="24"/>
              </w:rPr>
            </w:pPr>
          </w:p>
          <w:p w14:paraId="68531675" w14:textId="77777777" w:rsidR="00F87FC8" w:rsidRDefault="00F87FC8" w:rsidP="00A16F78">
            <w:pPr>
              <w:pStyle w:val="TableParagraph"/>
              <w:spacing w:before="7"/>
              <w:rPr>
                <w:rFonts w:ascii="Tahoma"/>
                <w:b/>
                <w:sz w:val="23"/>
              </w:rPr>
            </w:pPr>
          </w:p>
          <w:p w14:paraId="569187C1" w14:textId="77777777" w:rsidR="00F87FC8" w:rsidRDefault="00F87FC8" w:rsidP="00A16F78">
            <w:pPr>
              <w:pStyle w:val="TableParagraph"/>
              <w:spacing w:before="1"/>
              <w:ind w:left="291"/>
              <w:rPr>
                <w:rFonts w:ascii="Arial"/>
                <w:b/>
                <w:sz w:val="18"/>
              </w:rPr>
            </w:pPr>
            <w:r>
              <w:rPr>
                <w:rFonts w:ascii="Arial"/>
                <w:b/>
                <w:color w:val="2868B2"/>
                <w:sz w:val="18"/>
              </w:rPr>
              <w:t>3.5.5</w:t>
            </w:r>
          </w:p>
        </w:tc>
        <w:tc>
          <w:tcPr>
            <w:tcW w:w="2480" w:type="dxa"/>
          </w:tcPr>
          <w:p w14:paraId="2811DD9E" w14:textId="77777777" w:rsidR="00F87FC8" w:rsidRDefault="00F87FC8" w:rsidP="00A16F78">
            <w:pPr>
              <w:pStyle w:val="TableParagraph"/>
              <w:rPr>
                <w:rFonts w:ascii="Tahoma"/>
                <w:b/>
                <w:sz w:val="16"/>
              </w:rPr>
            </w:pPr>
          </w:p>
          <w:p w14:paraId="506FBC75" w14:textId="77777777" w:rsidR="00F87FC8" w:rsidRDefault="00F87FC8" w:rsidP="00A16F78">
            <w:pPr>
              <w:pStyle w:val="TableParagraph"/>
              <w:rPr>
                <w:rFonts w:ascii="Tahoma"/>
                <w:b/>
                <w:sz w:val="16"/>
              </w:rPr>
            </w:pPr>
          </w:p>
          <w:p w14:paraId="699DA7F9" w14:textId="77777777" w:rsidR="00F87FC8" w:rsidRDefault="00F87FC8" w:rsidP="00A16F78">
            <w:pPr>
              <w:pStyle w:val="TableParagraph"/>
              <w:rPr>
                <w:rFonts w:ascii="Tahoma"/>
                <w:b/>
                <w:sz w:val="16"/>
              </w:rPr>
            </w:pPr>
          </w:p>
          <w:p w14:paraId="6041E2A2" w14:textId="77777777" w:rsidR="00F87FC8" w:rsidRDefault="00F87FC8" w:rsidP="00A16F78">
            <w:pPr>
              <w:pStyle w:val="TableParagraph"/>
              <w:spacing w:before="1"/>
              <w:rPr>
                <w:rFonts w:ascii="Tahoma"/>
                <w:b/>
                <w:sz w:val="19"/>
              </w:rPr>
            </w:pPr>
          </w:p>
          <w:p w14:paraId="5AA03F43" w14:textId="77777777" w:rsidR="00F87FC8" w:rsidRDefault="00F87FC8" w:rsidP="00A16F78">
            <w:pPr>
              <w:pStyle w:val="TableParagraph"/>
              <w:spacing w:before="1" w:line="312" w:lineRule="auto"/>
              <w:ind w:left="71" w:right="256"/>
              <w:rPr>
                <w:rFonts w:ascii="Arial" w:hAnsi="Arial"/>
                <w:b/>
                <w:sz w:val="12"/>
              </w:rPr>
            </w:pPr>
            <w:r>
              <w:rPr>
                <w:rFonts w:ascii="Arial" w:hAnsi="Arial"/>
                <w:b/>
                <w:color w:val="231F20"/>
                <w:w w:val="110"/>
                <w:sz w:val="12"/>
              </w:rPr>
              <w:t>Çin'in lüks ürün tüketimi</w:t>
            </w:r>
            <w:r>
              <w:rPr>
                <w:rFonts w:ascii="Arial" w:hAnsi="Arial"/>
                <w:b/>
                <w:color w:val="231F20"/>
                <w:spacing w:val="1"/>
                <w:w w:val="110"/>
                <w:sz w:val="12"/>
              </w:rPr>
              <w:t xml:space="preserve"> </w:t>
            </w:r>
            <w:r>
              <w:rPr>
                <w:rFonts w:ascii="Arial" w:hAnsi="Arial"/>
                <w:b/>
                <w:color w:val="231F20"/>
                <w:spacing w:val="-1"/>
                <w:w w:val="110"/>
                <w:sz w:val="12"/>
              </w:rPr>
              <w:t xml:space="preserve">çerçevesinde Türk üreticisi </w:t>
            </w:r>
            <w:r>
              <w:rPr>
                <w:rFonts w:ascii="Arial" w:hAnsi="Arial"/>
                <w:b/>
                <w:color w:val="231F20"/>
                <w:w w:val="110"/>
                <w:sz w:val="12"/>
              </w:rPr>
              <w:t>ve</w:t>
            </w:r>
            <w:r>
              <w:rPr>
                <w:rFonts w:ascii="Arial" w:hAnsi="Arial"/>
                <w:b/>
                <w:color w:val="231F20"/>
                <w:spacing w:val="1"/>
                <w:w w:val="110"/>
                <w:sz w:val="12"/>
              </w:rPr>
              <w:t xml:space="preserve"> </w:t>
            </w:r>
            <w:r w:rsidR="0012441B">
              <w:rPr>
                <w:rFonts w:ascii="Arial" w:hAnsi="Arial"/>
                <w:b/>
                <w:color w:val="231F20"/>
                <w:w w:val="105"/>
                <w:sz w:val="12"/>
              </w:rPr>
              <w:t>ihracatçısı</w:t>
            </w:r>
            <w:r>
              <w:rPr>
                <w:rFonts w:ascii="Arial" w:hAnsi="Arial"/>
                <w:b/>
                <w:color w:val="231F20"/>
                <w:spacing w:val="2"/>
                <w:w w:val="105"/>
                <w:sz w:val="12"/>
              </w:rPr>
              <w:t xml:space="preserve"> </w:t>
            </w:r>
            <w:r w:rsidR="0012441B">
              <w:rPr>
                <w:rFonts w:ascii="Arial" w:hAnsi="Arial"/>
                <w:b/>
                <w:color w:val="231F20"/>
                <w:w w:val="105"/>
                <w:sz w:val="12"/>
              </w:rPr>
              <w:t>açısından</w:t>
            </w:r>
            <w:r>
              <w:rPr>
                <w:rFonts w:ascii="Arial" w:hAnsi="Arial"/>
                <w:b/>
                <w:color w:val="231F20"/>
                <w:spacing w:val="3"/>
                <w:w w:val="105"/>
                <w:sz w:val="12"/>
              </w:rPr>
              <w:t xml:space="preserve"> </w:t>
            </w:r>
            <w:r>
              <w:rPr>
                <w:rFonts w:ascii="Arial" w:hAnsi="Arial"/>
                <w:b/>
                <w:color w:val="231F20"/>
                <w:w w:val="105"/>
                <w:sz w:val="12"/>
              </w:rPr>
              <w:t>pazara</w:t>
            </w:r>
            <w:r>
              <w:rPr>
                <w:rFonts w:ascii="Arial" w:hAnsi="Arial"/>
                <w:b/>
                <w:color w:val="231F20"/>
                <w:spacing w:val="2"/>
                <w:w w:val="105"/>
                <w:sz w:val="12"/>
              </w:rPr>
              <w:t xml:space="preserve"> </w:t>
            </w:r>
            <w:r>
              <w:rPr>
                <w:rFonts w:ascii="Arial" w:hAnsi="Arial"/>
                <w:b/>
                <w:color w:val="231F20"/>
                <w:w w:val="105"/>
                <w:sz w:val="12"/>
              </w:rPr>
              <w:t>giriş</w:t>
            </w:r>
            <w:r>
              <w:rPr>
                <w:rFonts w:ascii="Arial" w:hAnsi="Arial"/>
                <w:b/>
                <w:color w:val="231F20"/>
                <w:spacing w:val="-32"/>
                <w:w w:val="105"/>
                <w:sz w:val="12"/>
              </w:rPr>
              <w:t xml:space="preserve"> </w:t>
            </w:r>
            <w:r w:rsidR="0012441B">
              <w:rPr>
                <w:rFonts w:ascii="Arial" w:hAnsi="Arial"/>
                <w:b/>
                <w:color w:val="231F20"/>
                <w:w w:val="110"/>
                <w:sz w:val="12"/>
              </w:rPr>
              <w:t>imkânlarının</w:t>
            </w:r>
            <w:r>
              <w:rPr>
                <w:rFonts w:ascii="Arial" w:hAnsi="Arial"/>
                <w:b/>
                <w:color w:val="231F20"/>
                <w:w w:val="110"/>
                <w:sz w:val="12"/>
              </w:rPr>
              <w:t xml:space="preserve"> tespit edilmesine</w:t>
            </w:r>
            <w:r>
              <w:rPr>
                <w:rFonts w:ascii="Arial" w:hAnsi="Arial"/>
                <w:b/>
                <w:color w:val="231F20"/>
                <w:spacing w:val="1"/>
                <w:w w:val="110"/>
                <w:sz w:val="12"/>
              </w:rPr>
              <w:t xml:space="preserve"> </w:t>
            </w:r>
            <w:r>
              <w:rPr>
                <w:rFonts w:ascii="Arial" w:hAnsi="Arial"/>
                <w:b/>
                <w:color w:val="231F20"/>
                <w:spacing w:val="-1"/>
                <w:w w:val="110"/>
                <w:sz w:val="12"/>
              </w:rPr>
              <w:t>yönelik</w:t>
            </w:r>
            <w:r>
              <w:rPr>
                <w:rFonts w:ascii="Arial" w:hAnsi="Arial"/>
                <w:b/>
                <w:color w:val="231F20"/>
                <w:spacing w:val="-7"/>
                <w:w w:val="110"/>
                <w:sz w:val="12"/>
              </w:rPr>
              <w:t xml:space="preserve"> </w:t>
            </w:r>
            <w:r w:rsidR="0012441B">
              <w:rPr>
                <w:rFonts w:ascii="Arial" w:hAnsi="Arial"/>
                <w:b/>
                <w:color w:val="231F20"/>
                <w:spacing w:val="-1"/>
                <w:w w:val="110"/>
                <w:sz w:val="12"/>
              </w:rPr>
              <w:t>çalışmalar</w:t>
            </w:r>
            <w:r>
              <w:rPr>
                <w:rFonts w:ascii="Arial" w:hAnsi="Arial"/>
                <w:b/>
                <w:color w:val="231F20"/>
                <w:spacing w:val="-6"/>
                <w:w w:val="110"/>
                <w:sz w:val="12"/>
              </w:rPr>
              <w:t xml:space="preserve"> </w:t>
            </w:r>
            <w:r w:rsidR="0012441B">
              <w:rPr>
                <w:rFonts w:ascii="Arial" w:hAnsi="Arial"/>
                <w:b/>
                <w:color w:val="231F20"/>
                <w:spacing w:val="-1"/>
                <w:w w:val="110"/>
                <w:sz w:val="12"/>
              </w:rPr>
              <w:t>yapılacaktır</w:t>
            </w:r>
            <w:r>
              <w:rPr>
                <w:rFonts w:ascii="Arial" w:hAnsi="Arial"/>
                <w:b/>
                <w:color w:val="231F20"/>
                <w:spacing w:val="-1"/>
                <w:w w:val="110"/>
                <w:sz w:val="12"/>
              </w:rPr>
              <w:t>.</w:t>
            </w:r>
          </w:p>
        </w:tc>
        <w:tc>
          <w:tcPr>
            <w:tcW w:w="3571" w:type="dxa"/>
          </w:tcPr>
          <w:p w14:paraId="50A7C215" w14:textId="77777777" w:rsidR="00F87FC8" w:rsidRDefault="00F87FC8" w:rsidP="00A16F78">
            <w:pPr>
              <w:pStyle w:val="TableParagraph"/>
              <w:rPr>
                <w:rFonts w:ascii="Tahoma"/>
                <w:b/>
                <w:sz w:val="16"/>
              </w:rPr>
            </w:pPr>
          </w:p>
          <w:p w14:paraId="4ECD8A2D" w14:textId="77777777" w:rsidR="00F87FC8" w:rsidRDefault="00F87FC8" w:rsidP="00A16F78">
            <w:pPr>
              <w:pStyle w:val="TableParagraph"/>
              <w:spacing w:before="135" w:line="295" w:lineRule="auto"/>
              <w:ind w:left="153" w:right="154"/>
              <w:rPr>
                <w:sz w:val="12"/>
              </w:rPr>
            </w:pPr>
            <w:r>
              <w:rPr>
                <w:color w:val="231F20"/>
                <w:sz w:val="12"/>
              </w:rPr>
              <w:t>Çin lüks ürün tüketiminde dünyada üçüncü sırada</w:t>
            </w:r>
            <w:r>
              <w:rPr>
                <w:color w:val="231F20"/>
                <w:spacing w:val="1"/>
                <w:sz w:val="12"/>
              </w:rPr>
              <w:t xml:space="preserve"> </w:t>
            </w:r>
            <w:r>
              <w:rPr>
                <w:color w:val="231F20"/>
                <w:w w:val="95"/>
                <w:sz w:val="12"/>
              </w:rPr>
              <w:t>bulunmaktadır.</w:t>
            </w:r>
            <w:r>
              <w:rPr>
                <w:color w:val="231F20"/>
                <w:spacing w:val="1"/>
                <w:w w:val="95"/>
                <w:sz w:val="12"/>
              </w:rPr>
              <w:t xml:space="preserve"> </w:t>
            </w:r>
            <w:r>
              <w:rPr>
                <w:color w:val="231F20"/>
                <w:w w:val="95"/>
                <w:sz w:val="12"/>
              </w:rPr>
              <w:t>18-38</w:t>
            </w:r>
            <w:r>
              <w:rPr>
                <w:color w:val="231F20"/>
                <w:spacing w:val="1"/>
                <w:w w:val="95"/>
                <w:sz w:val="12"/>
              </w:rPr>
              <w:t xml:space="preserve"> </w:t>
            </w:r>
            <w:r>
              <w:rPr>
                <w:color w:val="231F20"/>
                <w:w w:val="95"/>
                <w:sz w:val="12"/>
              </w:rPr>
              <w:t>yaş</w:t>
            </w:r>
            <w:r>
              <w:rPr>
                <w:color w:val="231F20"/>
                <w:spacing w:val="1"/>
                <w:w w:val="95"/>
                <w:sz w:val="12"/>
              </w:rPr>
              <w:t xml:space="preserve"> </w:t>
            </w:r>
            <w:r>
              <w:rPr>
                <w:color w:val="231F20"/>
                <w:w w:val="95"/>
                <w:sz w:val="12"/>
              </w:rPr>
              <w:t>arasındaki</w:t>
            </w:r>
            <w:r>
              <w:rPr>
                <w:color w:val="231F20"/>
                <w:spacing w:val="1"/>
                <w:w w:val="95"/>
                <w:sz w:val="12"/>
              </w:rPr>
              <w:t xml:space="preserve"> </w:t>
            </w:r>
            <w:r>
              <w:rPr>
                <w:color w:val="231F20"/>
                <w:w w:val="95"/>
                <w:sz w:val="12"/>
              </w:rPr>
              <w:t>Çinli</w:t>
            </w:r>
            <w:r>
              <w:rPr>
                <w:color w:val="231F20"/>
                <w:spacing w:val="1"/>
                <w:w w:val="95"/>
                <w:sz w:val="12"/>
              </w:rPr>
              <w:t xml:space="preserve"> </w:t>
            </w:r>
            <w:r>
              <w:rPr>
                <w:color w:val="231F20"/>
                <w:w w:val="95"/>
                <w:sz w:val="12"/>
              </w:rPr>
              <w:t>tüketiciler</w:t>
            </w:r>
            <w:r>
              <w:rPr>
                <w:color w:val="231F20"/>
                <w:spacing w:val="1"/>
                <w:w w:val="95"/>
                <w:sz w:val="12"/>
              </w:rPr>
              <w:t xml:space="preserve"> </w:t>
            </w:r>
            <w:r>
              <w:rPr>
                <w:color w:val="231F20"/>
                <w:w w:val="95"/>
                <w:sz w:val="12"/>
              </w:rPr>
              <w:t>lüks</w:t>
            </w:r>
            <w:r>
              <w:rPr>
                <w:color w:val="231F20"/>
                <w:spacing w:val="1"/>
                <w:w w:val="95"/>
                <w:sz w:val="12"/>
              </w:rPr>
              <w:t xml:space="preserve"> </w:t>
            </w:r>
            <w:r>
              <w:rPr>
                <w:color w:val="231F20"/>
                <w:w w:val="95"/>
                <w:sz w:val="12"/>
              </w:rPr>
              <w:t>tüketimin</w:t>
            </w:r>
            <w:r>
              <w:rPr>
                <w:color w:val="231F20"/>
                <w:spacing w:val="1"/>
                <w:w w:val="95"/>
                <w:sz w:val="12"/>
              </w:rPr>
              <w:t xml:space="preserve"> </w:t>
            </w:r>
            <w:r>
              <w:rPr>
                <w:color w:val="231F20"/>
                <w:w w:val="95"/>
                <w:sz w:val="12"/>
              </w:rPr>
              <w:t>%70'ini</w:t>
            </w:r>
            <w:r>
              <w:rPr>
                <w:color w:val="231F20"/>
                <w:spacing w:val="1"/>
                <w:w w:val="95"/>
                <w:sz w:val="12"/>
              </w:rPr>
              <w:t xml:space="preserve"> </w:t>
            </w:r>
            <w:r>
              <w:rPr>
                <w:color w:val="231F20"/>
                <w:w w:val="95"/>
                <w:sz w:val="12"/>
              </w:rPr>
              <w:t>oluşturmakta</w:t>
            </w:r>
            <w:r>
              <w:rPr>
                <w:color w:val="231F20"/>
                <w:spacing w:val="37"/>
                <w:sz w:val="12"/>
              </w:rPr>
              <w:t xml:space="preserve"> </w:t>
            </w:r>
            <w:r>
              <w:rPr>
                <w:color w:val="231F20"/>
                <w:w w:val="95"/>
                <w:sz w:val="12"/>
              </w:rPr>
              <w:t>olup,</w:t>
            </w:r>
            <w:r>
              <w:rPr>
                <w:color w:val="231F20"/>
                <w:spacing w:val="38"/>
                <w:sz w:val="12"/>
              </w:rPr>
              <w:t xml:space="preserve"> </w:t>
            </w:r>
            <w:r>
              <w:rPr>
                <w:color w:val="231F20"/>
                <w:w w:val="95"/>
                <w:sz w:val="12"/>
              </w:rPr>
              <w:t>e-ticaret</w:t>
            </w:r>
            <w:r>
              <w:rPr>
                <w:color w:val="231F20"/>
                <w:spacing w:val="1"/>
                <w:w w:val="95"/>
                <w:sz w:val="12"/>
              </w:rPr>
              <w:t xml:space="preserve"> </w:t>
            </w:r>
            <w:r>
              <w:rPr>
                <w:color w:val="231F20"/>
                <w:sz w:val="12"/>
              </w:rPr>
              <w:t>lüks</w:t>
            </w:r>
            <w:r>
              <w:rPr>
                <w:color w:val="231F20"/>
                <w:spacing w:val="-11"/>
                <w:sz w:val="12"/>
              </w:rPr>
              <w:t xml:space="preserve"> </w:t>
            </w:r>
            <w:r>
              <w:rPr>
                <w:color w:val="231F20"/>
                <w:sz w:val="12"/>
              </w:rPr>
              <w:t>tüketimde</w:t>
            </w:r>
            <w:r>
              <w:rPr>
                <w:color w:val="231F20"/>
                <w:spacing w:val="-10"/>
                <w:sz w:val="12"/>
              </w:rPr>
              <w:t xml:space="preserve"> </w:t>
            </w:r>
            <w:r>
              <w:rPr>
                <w:color w:val="231F20"/>
                <w:sz w:val="12"/>
              </w:rPr>
              <w:t>ön</w:t>
            </w:r>
            <w:r>
              <w:rPr>
                <w:color w:val="231F20"/>
                <w:spacing w:val="-10"/>
                <w:sz w:val="12"/>
              </w:rPr>
              <w:t xml:space="preserve"> </w:t>
            </w:r>
            <w:r>
              <w:rPr>
                <w:color w:val="231F20"/>
                <w:sz w:val="12"/>
              </w:rPr>
              <w:t>plana</w:t>
            </w:r>
            <w:r>
              <w:rPr>
                <w:color w:val="231F20"/>
                <w:spacing w:val="-11"/>
                <w:sz w:val="12"/>
              </w:rPr>
              <w:t xml:space="preserve"> </w:t>
            </w:r>
            <w:r>
              <w:rPr>
                <w:color w:val="231F20"/>
                <w:sz w:val="12"/>
              </w:rPr>
              <w:t>çıkmaktadır.</w:t>
            </w:r>
            <w:r>
              <w:rPr>
                <w:color w:val="231F20"/>
                <w:spacing w:val="-10"/>
                <w:sz w:val="12"/>
              </w:rPr>
              <w:t xml:space="preserve"> </w:t>
            </w:r>
            <w:r>
              <w:rPr>
                <w:color w:val="231F20"/>
                <w:sz w:val="12"/>
              </w:rPr>
              <w:t>Çinli</w:t>
            </w:r>
            <w:r>
              <w:rPr>
                <w:color w:val="231F20"/>
                <w:spacing w:val="-10"/>
                <w:sz w:val="12"/>
              </w:rPr>
              <w:t xml:space="preserve"> </w:t>
            </w:r>
            <w:r>
              <w:rPr>
                <w:color w:val="231F20"/>
                <w:sz w:val="12"/>
              </w:rPr>
              <w:t>tüketicilerin</w:t>
            </w:r>
            <w:r>
              <w:rPr>
                <w:color w:val="231F20"/>
                <w:spacing w:val="-39"/>
                <w:sz w:val="12"/>
              </w:rPr>
              <w:t xml:space="preserve"> </w:t>
            </w:r>
            <w:r>
              <w:rPr>
                <w:color w:val="231F20"/>
                <w:spacing w:val="-1"/>
                <w:sz w:val="12"/>
              </w:rPr>
              <w:t xml:space="preserve">davranışları </w:t>
            </w:r>
            <w:r>
              <w:rPr>
                <w:color w:val="231F20"/>
                <w:sz w:val="12"/>
              </w:rPr>
              <w:t>ve Çin'de lüks tüketimde ön plana çıkan</w:t>
            </w:r>
            <w:r>
              <w:rPr>
                <w:color w:val="231F20"/>
                <w:spacing w:val="1"/>
                <w:sz w:val="12"/>
              </w:rPr>
              <w:t xml:space="preserve"> </w:t>
            </w:r>
            <w:r>
              <w:rPr>
                <w:color w:val="231F20"/>
                <w:w w:val="95"/>
                <w:sz w:val="12"/>
              </w:rPr>
              <w:t>trendler</w:t>
            </w:r>
            <w:r>
              <w:rPr>
                <w:color w:val="231F20"/>
                <w:spacing w:val="-4"/>
                <w:w w:val="95"/>
                <w:sz w:val="12"/>
              </w:rPr>
              <w:t xml:space="preserve"> </w:t>
            </w:r>
            <w:r>
              <w:rPr>
                <w:color w:val="231F20"/>
                <w:w w:val="95"/>
                <w:sz w:val="12"/>
              </w:rPr>
              <w:t>araştırılarak</w:t>
            </w:r>
            <w:r>
              <w:rPr>
                <w:color w:val="231F20"/>
                <w:spacing w:val="-4"/>
                <w:w w:val="95"/>
                <w:sz w:val="12"/>
              </w:rPr>
              <w:t xml:space="preserve"> </w:t>
            </w:r>
            <w:r>
              <w:rPr>
                <w:color w:val="231F20"/>
                <w:w w:val="95"/>
                <w:sz w:val="12"/>
              </w:rPr>
              <w:t>Türk</w:t>
            </w:r>
            <w:r>
              <w:rPr>
                <w:color w:val="231F20"/>
                <w:spacing w:val="-4"/>
                <w:w w:val="95"/>
                <w:sz w:val="12"/>
              </w:rPr>
              <w:t xml:space="preserve"> </w:t>
            </w:r>
            <w:r>
              <w:rPr>
                <w:color w:val="231F20"/>
                <w:w w:val="95"/>
                <w:sz w:val="12"/>
              </w:rPr>
              <w:t>ihracatçılarına</w:t>
            </w:r>
            <w:r>
              <w:rPr>
                <w:color w:val="231F20"/>
                <w:spacing w:val="-4"/>
                <w:w w:val="95"/>
                <w:sz w:val="12"/>
              </w:rPr>
              <w:t xml:space="preserve"> </w:t>
            </w:r>
            <w:r>
              <w:rPr>
                <w:color w:val="231F20"/>
                <w:w w:val="95"/>
                <w:sz w:val="12"/>
              </w:rPr>
              <w:t>yönelik</w:t>
            </w:r>
            <w:r>
              <w:rPr>
                <w:color w:val="231F20"/>
                <w:spacing w:val="-4"/>
                <w:w w:val="95"/>
                <w:sz w:val="12"/>
              </w:rPr>
              <w:t xml:space="preserve"> </w:t>
            </w:r>
            <w:r>
              <w:rPr>
                <w:color w:val="231F20"/>
                <w:w w:val="95"/>
                <w:sz w:val="12"/>
              </w:rPr>
              <w:t>bir</w:t>
            </w:r>
          </w:p>
          <w:p w14:paraId="3E3AC56D" w14:textId="77777777" w:rsidR="00F87FC8" w:rsidRDefault="00F87FC8" w:rsidP="00A16F78">
            <w:pPr>
              <w:pStyle w:val="TableParagraph"/>
              <w:spacing w:before="3" w:line="295" w:lineRule="auto"/>
              <w:ind w:left="153" w:right="93"/>
              <w:rPr>
                <w:sz w:val="12"/>
              </w:rPr>
            </w:pPr>
            <w:r>
              <w:rPr>
                <w:color w:val="231F20"/>
                <w:w w:val="95"/>
                <w:sz w:val="12"/>
              </w:rPr>
              <w:t>yol haritası oluşturulmalıdır. Bu bağlamda, “Turkish</w:t>
            </w:r>
            <w:r>
              <w:rPr>
                <w:color w:val="231F20"/>
                <w:spacing w:val="1"/>
                <w:w w:val="95"/>
                <w:sz w:val="12"/>
              </w:rPr>
              <w:t xml:space="preserve"> </w:t>
            </w:r>
            <w:r>
              <w:rPr>
                <w:color w:val="231F20"/>
                <w:w w:val="95"/>
                <w:sz w:val="12"/>
              </w:rPr>
              <w:t>Luxury</w:t>
            </w:r>
            <w:r>
              <w:rPr>
                <w:color w:val="231F20"/>
                <w:spacing w:val="7"/>
                <w:w w:val="95"/>
                <w:sz w:val="12"/>
              </w:rPr>
              <w:t xml:space="preserve"> </w:t>
            </w:r>
            <w:r>
              <w:rPr>
                <w:color w:val="231F20"/>
                <w:w w:val="95"/>
                <w:sz w:val="12"/>
              </w:rPr>
              <w:t>Items”</w:t>
            </w:r>
            <w:r>
              <w:rPr>
                <w:color w:val="231F20"/>
                <w:spacing w:val="7"/>
                <w:w w:val="95"/>
                <w:sz w:val="12"/>
              </w:rPr>
              <w:t xml:space="preserve"> </w:t>
            </w:r>
            <w:r>
              <w:rPr>
                <w:color w:val="231F20"/>
                <w:w w:val="95"/>
                <w:sz w:val="12"/>
              </w:rPr>
              <w:t>şeklinde</w:t>
            </w:r>
            <w:r>
              <w:rPr>
                <w:color w:val="231F20"/>
                <w:spacing w:val="8"/>
                <w:w w:val="95"/>
                <w:sz w:val="12"/>
              </w:rPr>
              <w:t xml:space="preserve"> </w:t>
            </w:r>
            <w:r>
              <w:rPr>
                <w:color w:val="231F20"/>
                <w:w w:val="95"/>
                <w:sz w:val="12"/>
              </w:rPr>
              <w:t>çevrimiçi</w:t>
            </w:r>
            <w:r>
              <w:rPr>
                <w:color w:val="231F20"/>
                <w:spacing w:val="7"/>
                <w:w w:val="95"/>
                <w:sz w:val="12"/>
              </w:rPr>
              <w:t xml:space="preserve"> </w:t>
            </w:r>
            <w:r>
              <w:rPr>
                <w:color w:val="231F20"/>
                <w:w w:val="95"/>
                <w:sz w:val="12"/>
              </w:rPr>
              <w:t>mağaza</w:t>
            </w:r>
            <w:r>
              <w:rPr>
                <w:color w:val="231F20"/>
                <w:spacing w:val="7"/>
                <w:w w:val="95"/>
                <w:sz w:val="12"/>
              </w:rPr>
              <w:t xml:space="preserve"> </w:t>
            </w:r>
            <w:r>
              <w:rPr>
                <w:color w:val="231F20"/>
                <w:w w:val="95"/>
                <w:sz w:val="12"/>
              </w:rPr>
              <w:t>açılması</w:t>
            </w:r>
            <w:r>
              <w:rPr>
                <w:color w:val="231F20"/>
                <w:spacing w:val="8"/>
                <w:w w:val="95"/>
                <w:sz w:val="12"/>
              </w:rPr>
              <w:t xml:space="preserve"> </w:t>
            </w:r>
            <w:r>
              <w:rPr>
                <w:color w:val="231F20"/>
                <w:w w:val="95"/>
                <w:sz w:val="12"/>
              </w:rPr>
              <w:t>ve</w:t>
            </w:r>
            <w:r>
              <w:rPr>
                <w:color w:val="231F20"/>
                <w:spacing w:val="7"/>
                <w:w w:val="95"/>
                <w:sz w:val="12"/>
              </w:rPr>
              <w:t xml:space="preserve"> </w:t>
            </w:r>
            <w:r>
              <w:rPr>
                <w:color w:val="231F20"/>
                <w:w w:val="95"/>
                <w:sz w:val="12"/>
              </w:rPr>
              <w:t>bu</w:t>
            </w:r>
            <w:r>
              <w:rPr>
                <w:color w:val="231F20"/>
                <w:spacing w:val="-37"/>
                <w:w w:val="95"/>
                <w:sz w:val="12"/>
              </w:rPr>
              <w:t xml:space="preserve"> </w:t>
            </w:r>
            <w:r>
              <w:rPr>
                <w:color w:val="231F20"/>
                <w:spacing w:val="-1"/>
                <w:sz w:val="12"/>
              </w:rPr>
              <w:t xml:space="preserve">mağazaya yönelik </w:t>
            </w:r>
            <w:r>
              <w:rPr>
                <w:color w:val="231F20"/>
                <w:sz w:val="12"/>
              </w:rPr>
              <w:t>tanıtım faaliyetlerinin planlanması</w:t>
            </w:r>
            <w:r>
              <w:rPr>
                <w:color w:val="231F20"/>
                <w:spacing w:val="1"/>
                <w:sz w:val="12"/>
              </w:rPr>
              <w:t xml:space="preserve"> </w:t>
            </w:r>
            <w:r>
              <w:rPr>
                <w:color w:val="231F20"/>
                <w:sz w:val="12"/>
              </w:rPr>
              <w:t>öngörülmektedir.</w:t>
            </w:r>
          </w:p>
        </w:tc>
        <w:tc>
          <w:tcPr>
            <w:tcW w:w="1573" w:type="dxa"/>
          </w:tcPr>
          <w:p w14:paraId="6FB4C1B5" w14:textId="77777777" w:rsidR="00F87FC8" w:rsidRDefault="00F87FC8" w:rsidP="00A16F78">
            <w:pPr>
              <w:pStyle w:val="TableParagraph"/>
              <w:rPr>
                <w:rFonts w:ascii="Tahoma"/>
                <w:b/>
                <w:sz w:val="16"/>
              </w:rPr>
            </w:pPr>
          </w:p>
          <w:p w14:paraId="0478382A" w14:textId="77777777" w:rsidR="00F87FC8" w:rsidRDefault="00F87FC8" w:rsidP="00A16F78">
            <w:pPr>
              <w:pStyle w:val="TableParagraph"/>
              <w:rPr>
                <w:rFonts w:ascii="Tahoma"/>
                <w:b/>
                <w:sz w:val="16"/>
              </w:rPr>
            </w:pPr>
          </w:p>
          <w:p w14:paraId="130F5D08" w14:textId="77777777" w:rsidR="00F87FC8" w:rsidRDefault="00F87FC8" w:rsidP="00A16F78">
            <w:pPr>
              <w:pStyle w:val="TableParagraph"/>
              <w:rPr>
                <w:rFonts w:ascii="Tahoma"/>
                <w:b/>
                <w:sz w:val="16"/>
              </w:rPr>
            </w:pPr>
          </w:p>
          <w:p w14:paraId="4F70B11B" w14:textId="77777777" w:rsidR="00F87FC8" w:rsidRDefault="00F87FC8" w:rsidP="00A16F78">
            <w:pPr>
              <w:pStyle w:val="TableParagraph"/>
              <w:rPr>
                <w:rFonts w:ascii="Tahoma"/>
                <w:b/>
                <w:sz w:val="16"/>
              </w:rPr>
            </w:pPr>
          </w:p>
          <w:p w14:paraId="3147314D" w14:textId="77777777" w:rsidR="00F87FC8" w:rsidRDefault="00F87FC8" w:rsidP="00A16F78">
            <w:pPr>
              <w:pStyle w:val="TableParagraph"/>
              <w:spacing w:before="8"/>
              <w:rPr>
                <w:rFonts w:ascii="Tahoma"/>
                <w:b/>
                <w:sz w:val="16"/>
              </w:rPr>
            </w:pPr>
          </w:p>
          <w:p w14:paraId="133B1E4F"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5E066D2D" w14:textId="77777777" w:rsidR="00F87FC8" w:rsidRDefault="00F87FC8" w:rsidP="00A16F78">
            <w:pPr>
              <w:pStyle w:val="TableParagraph"/>
              <w:spacing w:before="1"/>
              <w:ind w:left="149" w:right="111"/>
              <w:jc w:val="center"/>
              <w:rPr>
                <w:rFonts w:ascii="Arial" w:hAnsi="Arial"/>
                <w:b/>
                <w:sz w:val="12"/>
              </w:rPr>
            </w:pPr>
          </w:p>
        </w:tc>
        <w:tc>
          <w:tcPr>
            <w:tcW w:w="1576" w:type="dxa"/>
          </w:tcPr>
          <w:p w14:paraId="37974532" w14:textId="77777777" w:rsidR="00F87FC8" w:rsidRDefault="00F87FC8" w:rsidP="00A16F78">
            <w:pPr>
              <w:pStyle w:val="TableParagraph"/>
              <w:rPr>
                <w:rFonts w:ascii="Tahoma"/>
                <w:b/>
                <w:sz w:val="16"/>
              </w:rPr>
            </w:pPr>
          </w:p>
          <w:p w14:paraId="41464D94" w14:textId="77777777" w:rsidR="00F87FC8" w:rsidRDefault="00F87FC8" w:rsidP="00A16F78"/>
          <w:p w14:paraId="411B0C5E" w14:textId="77777777" w:rsidR="00F87FC8" w:rsidRDefault="00F87FC8" w:rsidP="00A16F78"/>
          <w:p w14:paraId="45B657AD" w14:textId="77777777" w:rsidR="00F87FC8" w:rsidRDefault="00F87FC8" w:rsidP="00A16F78">
            <w:pPr>
              <w:pStyle w:val="TableParagraph"/>
              <w:spacing w:before="8"/>
              <w:rPr>
                <w:rFonts w:ascii="Tahoma"/>
                <w:b/>
                <w:sz w:val="16"/>
              </w:rPr>
            </w:pPr>
          </w:p>
          <w:p w14:paraId="7F4E6667"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p>
          <w:p w14:paraId="7DBB8675" w14:textId="77777777" w:rsidR="00F87FC8" w:rsidRPr="00DD5C1B" w:rsidRDefault="00F87FC8" w:rsidP="00A16F78">
            <w:pPr>
              <w:jc w:val="cente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tc>
        <w:tc>
          <w:tcPr>
            <w:tcW w:w="1270" w:type="dxa"/>
          </w:tcPr>
          <w:p w14:paraId="1E223F40" w14:textId="77777777" w:rsidR="00F87FC8" w:rsidRDefault="00F87FC8" w:rsidP="00A16F78">
            <w:pPr>
              <w:pStyle w:val="TableParagraph"/>
              <w:rPr>
                <w:rFonts w:ascii="Tahoma"/>
                <w:b/>
                <w:sz w:val="16"/>
              </w:rPr>
            </w:pPr>
          </w:p>
          <w:p w14:paraId="22E140C2" w14:textId="77777777" w:rsidR="00F87FC8" w:rsidRDefault="00F87FC8" w:rsidP="00A16F78">
            <w:pPr>
              <w:pStyle w:val="TableParagraph"/>
              <w:rPr>
                <w:rFonts w:ascii="Tahoma"/>
                <w:b/>
                <w:sz w:val="16"/>
              </w:rPr>
            </w:pPr>
          </w:p>
          <w:p w14:paraId="367E2965" w14:textId="77777777" w:rsidR="00F87FC8" w:rsidRDefault="00F87FC8" w:rsidP="00A16F78">
            <w:pPr>
              <w:pStyle w:val="TableParagraph"/>
              <w:rPr>
                <w:rFonts w:ascii="Tahoma"/>
                <w:b/>
                <w:sz w:val="16"/>
              </w:rPr>
            </w:pPr>
          </w:p>
          <w:p w14:paraId="2106D625" w14:textId="77777777" w:rsidR="00F87FC8" w:rsidRDefault="00F87FC8" w:rsidP="00A16F78">
            <w:pPr>
              <w:pStyle w:val="TableParagraph"/>
              <w:rPr>
                <w:rFonts w:ascii="Tahoma"/>
                <w:b/>
                <w:sz w:val="16"/>
              </w:rPr>
            </w:pPr>
          </w:p>
          <w:p w14:paraId="1E5203BD" w14:textId="77777777" w:rsidR="00F87FC8" w:rsidRDefault="00F87FC8" w:rsidP="00A16F78">
            <w:pPr>
              <w:pStyle w:val="TableParagraph"/>
              <w:rPr>
                <w:rFonts w:ascii="Tahoma"/>
                <w:b/>
                <w:sz w:val="16"/>
              </w:rPr>
            </w:pPr>
          </w:p>
          <w:p w14:paraId="4B662946" w14:textId="77777777" w:rsidR="00F87FC8" w:rsidRDefault="00F87FC8" w:rsidP="00A16F78">
            <w:pPr>
              <w:pStyle w:val="TableParagraph"/>
              <w:spacing w:before="9"/>
              <w:rPr>
                <w:rFonts w:ascii="Tahoma"/>
                <w:b/>
                <w:sz w:val="15"/>
              </w:rPr>
            </w:pPr>
          </w:p>
          <w:p w14:paraId="294A4470" w14:textId="1BF41E69" w:rsidR="00F87FC8" w:rsidRDefault="00F87FC8" w:rsidP="00A16F78">
            <w:pPr>
              <w:pStyle w:val="TableParagraph"/>
              <w:ind w:left="211" w:right="175"/>
              <w:jc w:val="center"/>
              <w:rPr>
                <w:rFonts w:ascii="Arial"/>
                <w:b/>
                <w:sz w:val="12"/>
              </w:rPr>
            </w:pPr>
            <w:r>
              <w:rPr>
                <w:rFonts w:ascii="Arial"/>
                <w:b/>
                <w:color w:val="231F20"/>
                <w:w w:val="110"/>
                <w:sz w:val="12"/>
              </w:rPr>
              <w:t>202</w:t>
            </w:r>
            <w:r w:rsidR="00FC6F3A">
              <w:rPr>
                <w:rFonts w:ascii="Arial"/>
                <w:b/>
                <w:color w:val="231F20"/>
                <w:w w:val="110"/>
                <w:sz w:val="12"/>
              </w:rPr>
              <w:t>3</w:t>
            </w:r>
            <w:r w:rsidR="00393D3D">
              <w:rPr>
                <w:rFonts w:ascii="Arial"/>
                <w:b/>
                <w:color w:val="231F20"/>
                <w:w w:val="110"/>
                <w:sz w:val="12"/>
              </w:rPr>
              <w:t>-2024</w:t>
            </w:r>
          </w:p>
        </w:tc>
      </w:tr>
    </w:tbl>
    <w:p w14:paraId="5412E622" w14:textId="77777777" w:rsidR="00F87FC8" w:rsidRDefault="00F87FC8" w:rsidP="00F87FC8">
      <w:pPr>
        <w:pStyle w:val="GvdeMetni"/>
        <w:rPr>
          <w:sz w:val="20"/>
        </w:rPr>
      </w:pPr>
    </w:p>
    <w:p w14:paraId="7413770C"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21632" behindDoc="1" locked="0" layoutInCell="1" allowOverlap="1" wp14:anchorId="6E79E351" wp14:editId="55128486">
                <wp:simplePos x="0" y="0"/>
                <wp:positionH relativeFrom="page">
                  <wp:posOffset>1094740</wp:posOffset>
                </wp:positionH>
                <wp:positionV relativeFrom="paragraph">
                  <wp:posOffset>137795</wp:posOffset>
                </wp:positionV>
                <wp:extent cx="6300470" cy="1270"/>
                <wp:effectExtent l="8890" t="7620" r="5715" b="10160"/>
                <wp:wrapTopAndBottom/>
                <wp:docPr id="245" name="Serbest Form: Şekil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C34F71" id="Serbest Form: Şekil 245" o:spid="_x0000_s1026" style="position:absolute;margin-left:86.2pt;margin-top:10.85pt;width:496.1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kv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yQg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I8YmS8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29CAF941" w14:textId="77777777" w:rsidR="00F87FC8" w:rsidRDefault="00F87FC8" w:rsidP="00F87FC8">
      <w:pPr>
        <w:pStyle w:val="GvdeMetni"/>
        <w:spacing w:before="11"/>
        <w:rPr>
          <w:sz w:val="16"/>
        </w:rPr>
      </w:pPr>
    </w:p>
    <w:p w14:paraId="6AC8E9AF" w14:textId="0F0B3A21" w:rsidR="00F87FC8" w:rsidRDefault="00F87FC8" w:rsidP="00F87FC8">
      <w:pPr>
        <w:spacing w:before="96"/>
        <w:ind w:left="563"/>
        <w:rPr>
          <w:rFonts w:ascii="Lucida Sans"/>
          <w:sz w:val="12"/>
        </w:rPr>
      </w:pPr>
    </w:p>
    <w:p w14:paraId="38B9CBD2"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4ACD0AD5" w14:textId="77777777" w:rsidR="00F87FC8" w:rsidRDefault="00F87FC8" w:rsidP="00F87FC8">
      <w:pPr>
        <w:pStyle w:val="GvdeMetni"/>
        <w:rPr>
          <w:rFonts w:ascii="Lucida Sans"/>
          <w:b w:val="0"/>
          <w:sz w:val="20"/>
        </w:rPr>
      </w:pPr>
    </w:p>
    <w:p w14:paraId="37257B86" w14:textId="77777777" w:rsidR="00F87FC8" w:rsidRDefault="00F87FC8" w:rsidP="00F87FC8">
      <w:pPr>
        <w:pStyle w:val="GvdeMetni"/>
        <w:rPr>
          <w:rFonts w:ascii="Lucida Sans"/>
          <w:b w:val="0"/>
          <w:sz w:val="20"/>
        </w:rPr>
      </w:pPr>
    </w:p>
    <w:p w14:paraId="34009DF8" w14:textId="77777777" w:rsidR="00F87FC8" w:rsidRDefault="00F87FC8" w:rsidP="00F87FC8">
      <w:pPr>
        <w:pStyle w:val="GvdeMetni"/>
        <w:rPr>
          <w:rFonts w:ascii="Lucida Sans"/>
          <w:b w:val="0"/>
          <w:sz w:val="20"/>
        </w:rPr>
      </w:pPr>
    </w:p>
    <w:p w14:paraId="16B90837" w14:textId="77777777" w:rsidR="00F87FC8" w:rsidRDefault="00F87FC8" w:rsidP="00F87FC8">
      <w:pPr>
        <w:pStyle w:val="GvdeMetni"/>
        <w:rPr>
          <w:rFonts w:ascii="Lucida Sans"/>
          <w:b w:val="0"/>
          <w:sz w:val="20"/>
        </w:rPr>
      </w:pPr>
    </w:p>
    <w:p w14:paraId="537CE6A5" w14:textId="77777777" w:rsidR="00F87FC8" w:rsidRDefault="00F87FC8" w:rsidP="00F87FC8">
      <w:pPr>
        <w:pStyle w:val="GvdeMetni"/>
        <w:rPr>
          <w:rFonts w:ascii="Lucida Sans"/>
          <w:b w:val="0"/>
          <w:sz w:val="20"/>
        </w:rPr>
      </w:pPr>
    </w:p>
    <w:p w14:paraId="79A91869" w14:textId="77777777" w:rsidR="00F87FC8" w:rsidRDefault="00F87FC8" w:rsidP="00F87FC8">
      <w:pPr>
        <w:pStyle w:val="GvdeMetni"/>
        <w:spacing w:before="5"/>
        <w:rPr>
          <w:rFonts w:ascii="Lucida Sans"/>
          <w:b w:val="0"/>
          <w:sz w:val="21"/>
        </w:rPr>
      </w:pPr>
    </w:p>
    <w:p w14:paraId="671A777E"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22656" behindDoc="1" locked="0" layoutInCell="1" allowOverlap="1" wp14:anchorId="4272EA50" wp14:editId="4D93CC8A">
                <wp:simplePos x="0" y="0"/>
                <wp:positionH relativeFrom="page">
                  <wp:posOffset>806450</wp:posOffset>
                </wp:positionH>
                <wp:positionV relativeFrom="paragraph">
                  <wp:posOffset>261620</wp:posOffset>
                </wp:positionV>
                <wp:extent cx="6300470" cy="1270"/>
                <wp:effectExtent l="6350" t="12065" r="8255" b="5715"/>
                <wp:wrapTopAndBottom/>
                <wp:docPr id="244" name="Serbest Form: Şekil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3E2E7" id="Serbest Form: Şekil 244" o:spid="_x0000_s1026" style="position:absolute;margin-left:63.5pt;margin-top:20.6pt;width:496.1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cN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K/Zpw0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7D6706A5" w14:textId="77777777" w:rsidR="00F87FC8" w:rsidRDefault="00F87FC8" w:rsidP="00F87FC8">
      <w:pPr>
        <w:pStyle w:val="GvdeMetni"/>
        <w:rPr>
          <w:sz w:val="20"/>
        </w:rPr>
      </w:pPr>
    </w:p>
    <w:p w14:paraId="7476DB07" w14:textId="77777777" w:rsidR="00F87FC8" w:rsidRDefault="00F87FC8" w:rsidP="00F87FC8">
      <w:pPr>
        <w:pStyle w:val="GvdeMetni"/>
        <w:rPr>
          <w:sz w:val="20"/>
        </w:rPr>
      </w:pPr>
    </w:p>
    <w:p w14:paraId="0EBD9BC0" w14:textId="77777777" w:rsidR="00F87FC8" w:rsidRDefault="00F87FC8" w:rsidP="00F87FC8">
      <w:pPr>
        <w:pStyle w:val="GvdeMetni"/>
        <w:rPr>
          <w:sz w:val="20"/>
        </w:rPr>
      </w:pPr>
    </w:p>
    <w:p w14:paraId="1B0CC023" w14:textId="77777777" w:rsidR="00F87FC8" w:rsidRDefault="00F87FC8" w:rsidP="00F87FC8">
      <w:pPr>
        <w:pStyle w:val="GvdeMetni"/>
        <w:rPr>
          <w:sz w:val="20"/>
        </w:rPr>
      </w:pPr>
    </w:p>
    <w:p w14:paraId="5333B8B5" w14:textId="77777777" w:rsidR="00F87FC8" w:rsidRDefault="00F87FC8" w:rsidP="00F87FC8">
      <w:pPr>
        <w:pStyle w:val="GvdeMetni"/>
        <w:rPr>
          <w:sz w:val="20"/>
        </w:rPr>
      </w:pPr>
    </w:p>
    <w:p w14:paraId="0241E83A" w14:textId="77777777" w:rsidR="00F87FC8" w:rsidRDefault="00F87FC8" w:rsidP="00F87FC8">
      <w:pPr>
        <w:pStyle w:val="GvdeMetni"/>
        <w:rPr>
          <w:sz w:val="20"/>
        </w:rPr>
      </w:pPr>
    </w:p>
    <w:p w14:paraId="35769ED6" w14:textId="77777777" w:rsidR="00F87FC8" w:rsidRDefault="00F87FC8" w:rsidP="00F87FC8">
      <w:pPr>
        <w:pStyle w:val="GvdeMetni"/>
        <w:rPr>
          <w:sz w:val="20"/>
        </w:rPr>
      </w:pPr>
    </w:p>
    <w:p w14:paraId="22B84034"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1497E2B3" w14:textId="77777777" w:rsidTr="00A16F78">
        <w:trPr>
          <w:trHeight w:val="688"/>
        </w:trPr>
        <w:tc>
          <w:tcPr>
            <w:tcW w:w="1006" w:type="dxa"/>
            <w:tcBorders>
              <w:bottom w:val="nil"/>
            </w:tcBorders>
            <w:shd w:val="clear" w:color="auto" w:fill="5386C1"/>
          </w:tcPr>
          <w:p w14:paraId="1183C7CF"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7951D87" w14:textId="77777777" w:rsidR="00F87FC8" w:rsidRDefault="00F87FC8" w:rsidP="00A16F78">
            <w:pPr>
              <w:pStyle w:val="TableParagraph"/>
              <w:spacing w:before="3"/>
              <w:rPr>
                <w:rFonts w:ascii="Tahoma"/>
                <w:b/>
                <w:sz w:val="19"/>
              </w:rPr>
            </w:pPr>
          </w:p>
          <w:p w14:paraId="7E9A88E6"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982DCFD" w14:textId="77777777" w:rsidR="00F87FC8" w:rsidRDefault="00F87FC8" w:rsidP="00A16F78">
            <w:pPr>
              <w:pStyle w:val="TableParagraph"/>
              <w:spacing w:before="3"/>
              <w:rPr>
                <w:rFonts w:ascii="Tahoma"/>
                <w:b/>
                <w:sz w:val="19"/>
              </w:rPr>
            </w:pPr>
          </w:p>
          <w:p w14:paraId="7C648C14"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85EE7FB"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2BF666D2" w14:textId="77777777" w:rsidR="00F87FC8" w:rsidRDefault="00F87FC8" w:rsidP="00A16F78">
            <w:pPr>
              <w:pStyle w:val="TableParagraph"/>
              <w:spacing w:before="179" w:line="220" w:lineRule="auto"/>
              <w:ind w:left="417" w:right="353" w:hanging="35"/>
              <w:jc w:val="center"/>
              <w:rPr>
                <w:rFonts w:ascii="Tahoma"/>
                <w:b/>
                <w:sz w:val="19"/>
              </w:rPr>
            </w:pPr>
            <w:r w:rsidRPr="0028136D">
              <w:rPr>
                <w:rFonts w:ascii="Tahoma" w:hAnsi="Tahoma"/>
                <w:b/>
                <w:color w:val="FFFFFF"/>
                <w:w w:val="105"/>
                <w:sz w:val="18"/>
              </w:rPr>
              <w:t>İlgili Kuruluş</w:t>
            </w:r>
          </w:p>
        </w:tc>
        <w:tc>
          <w:tcPr>
            <w:tcW w:w="1270" w:type="dxa"/>
            <w:tcBorders>
              <w:bottom w:val="nil"/>
            </w:tcBorders>
            <w:shd w:val="clear" w:color="auto" w:fill="5386C1"/>
          </w:tcPr>
          <w:p w14:paraId="26D34994" w14:textId="77777777" w:rsidR="00F87FC8" w:rsidRDefault="00F87FC8" w:rsidP="00A16F78">
            <w:pPr>
              <w:pStyle w:val="TableParagraph"/>
              <w:spacing w:before="3"/>
              <w:rPr>
                <w:rFonts w:ascii="Tahoma"/>
                <w:b/>
                <w:sz w:val="19"/>
              </w:rPr>
            </w:pPr>
          </w:p>
          <w:p w14:paraId="12BA6A97"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335B704" w14:textId="77777777" w:rsidTr="00A16F78">
        <w:trPr>
          <w:trHeight w:val="2532"/>
        </w:trPr>
        <w:tc>
          <w:tcPr>
            <w:tcW w:w="1006" w:type="dxa"/>
            <w:tcBorders>
              <w:top w:val="nil"/>
            </w:tcBorders>
          </w:tcPr>
          <w:p w14:paraId="21E09737" w14:textId="77777777" w:rsidR="00F87FC8" w:rsidRDefault="00F87FC8" w:rsidP="00A16F78">
            <w:pPr>
              <w:pStyle w:val="TableParagraph"/>
              <w:rPr>
                <w:rFonts w:ascii="Tahoma"/>
                <w:b/>
                <w:sz w:val="24"/>
              </w:rPr>
            </w:pPr>
          </w:p>
          <w:p w14:paraId="4015D692" w14:textId="77777777" w:rsidR="00F87FC8" w:rsidRDefault="00F87FC8" w:rsidP="00A16F78">
            <w:pPr>
              <w:pStyle w:val="TableParagraph"/>
              <w:rPr>
                <w:rFonts w:ascii="Tahoma"/>
                <w:b/>
                <w:sz w:val="24"/>
              </w:rPr>
            </w:pPr>
          </w:p>
          <w:p w14:paraId="20D584B8" w14:textId="77777777" w:rsidR="00F87FC8" w:rsidRDefault="00F87FC8" w:rsidP="00A16F78">
            <w:pPr>
              <w:pStyle w:val="TableParagraph"/>
              <w:rPr>
                <w:rFonts w:ascii="Tahoma"/>
                <w:b/>
                <w:sz w:val="24"/>
              </w:rPr>
            </w:pPr>
          </w:p>
          <w:p w14:paraId="3A514CFA" w14:textId="77777777" w:rsidR="00F87FC8" w:rsidRDefault="00F87FC8" w:rsidP="00A16F78">
            <w:pPr>
              <w:pStyle w:val="TableParagraph"/>
              <w:spacing w:before="1"/>
              <w:rPr>
                <w:rFonts w:ascii="Tahoma"/>
                <w:b/>
              </w:rPr>
            </w:pPr>
          </w:p>
          <w:p w14:paraId="5C02ED42" w14:textId="77777777" w:rsidR="00F87FC8" w:rsidRDefault="00F87FC8" w:rsidP="00A16F78">
            <w:pPr>
              <w:pStyle w:val="TableParagraph"/>
              <w:spacing w:before="1"/>
              <w:ind w:left="282"/>
              <w:rPr>
                <w:rFonts w:ascii="Arial"/>
                <w:b/>
                <w:sz w:val="18"/>
              </w:rPr>
            </w:pPr>
            <w:r>
              <w:rPr>
                <w:rFonts w:ascii="Arial"/>
                <w:b/>
                <w:color w:val="2868B2"/>
                <w:sz w:val="18"/>
              </w:rPr>
              <w:t>3.5.6</w:t>
            </w:r>
          </w:p>
        </w:tc>
        <w:tc>
          <w:tcPr>
            <w:tcW w:w="2480" w:type="dxa"/>
            <w:tcBorders>
              <w:top w:val="nil"/>
            </w:tcBorders>
          </w:tcPr>
          <w:p w14:paraId="7754E007" w14:textId="77777777" w:rsidR="00F87FC8" w:rsidRDefault="00F87FC8" w:rsidP="00A16F78">
            <w:pPr>
              <w:pStyle w:val="TableParagraph"/>
              <w:rPr>
                <w:rFonts w:ascii="Tahoma"/>
                <w:b/>
                <w:sz w:val="16"/>
              </w:rPr>
            </w:pPr>
          </w:p>
          <w:p w14:paraId="0E2371B2" w14:textId="77777777" w:rsidR="00F87FC8" w:rsidRDefault="00F87FC8" w:rsidP="00A16F78">
            <w:pPr>
              <w:pStyle w:val="TableParagraph"/>
              <w:rPr>
                <w:rFonts w:ascii="Tahoma"/>
                <w:b/>
                <w:sz w:val="16"/>
              </w:rPr>
            </w:pPr>
          </w:p>
          <w:p w14:paraId="00CD649A" w14:textId="77777777" w:rsidR="00F87FC8" w:rsidRDefault="00F87FC8" w:rsidP="00A16F78">
            <w:pPr>
              <w:pStyle w:val="TableParagraph"/>
              <w:rPr>
                <w:rFonts w:ascii="Tahoma"/>
                <w:b/>
                <w:sz w:val="16"/>
              </w:rPr>
            </w:pPr>
          </w:p>
          <w:p w14:paraId="62991E7E" w14:textId="77777777" w:rsidR="00F87FC8" w:rsidRDefault="00F87FC8" w:rsidP="00A16F78">
            <w:pPr>
              <w:pStyle w:val="TableParagraph"/>
              <w:spacing w:before="10"/>
              <w:rPr>
                <w:rFonts w:ascii="Tahoma"/>
                <w:b/>
                <w:sz w:val="23"/>
              </w:rPr>
            </w:pPr>
          </w:p>
          <w:p w14:paraId="2733AA9B" w14:textId="77777777" w:rsidR="00F87FC8" w:rsidRDefault="00F87FC8" w:rsidP="00A16F78">
            <w:pPr>
              <w:pStyle w:val="TableParagraph"/>
              <w:spacing w:line="312" w:lineRule="auto"/>
              <w:ind w:left="73" w:right="42"/>
              <w:rPr>
                <w:rFonts w:ascii="Arial" w:hAnsi="Arial"/>
                <w:b/>
                <w:sz w:val="12"/>
              </w:rPr>
            </w:pPr>
            <w:r>
              <w:rPr>
                <w:rFonts w:ascii="Arial" w:hAnsi="Arial"/>
                <w:b/>
                <w:color w:val="231F20"/>
                <w:w w:val="110"/>
                <w:sz w:val="12"/>
              </w:rPr>
              <w:t xml:space="preserve">Çin'e yönelik lojistik </w:t>
            </w:r>
            <w:r w:rsidR="0012441B">
              <w:rPr>
                <w:rFonts w:ascii="Arial" w:hAnsi="Arial"/>
                <w:b/>
                <w:color w:val="231F20"/>
                <w:w w:val="110"/>
                <w:sz w:val="12"/>
              </w:rPr>
              <w:t>hatlarının</w:t>
            </w:r>
            <w:r>
              <w:rPr>
                <w:rFonts w:ascii="Arial" w:hAnsi="Arial"/>
                <w:b/>
                <w:color w:val="231F20"/>
                <w:spacing w:val="1"/>
                <w:w w:val="110"/>
                <w:sz w:val="12"/>
              </w:rPr>
              <w:t xml:space="preserve"> </w:t>
            </w:r>
            <w:r>
              <w:rPr>
                <w:rFonts w:ascii="Arial" w:hAnsi="Arial"/>
                <w:b/>
                <w:color w:val="231F20"/>
                <w:spacing w:val="-1"/>
                <w:w w:val="110"/>
                <w:sz w:val="12"/>
              </w:rPr>
              <w:t xml:space="preserve">çeşitlendirilmesi, kombine </w:t>
            </w:r>
            <w:r w:rsidR="0012441B">
              <w:rPr>
                <w:rFonts w:ascii="Arial" w:hAnsi="Arial"/>
                <w:b/>
                <w:color w:val="231F20"/>
                <w:spacing w:val="-1"/>
                <w:w w:val="110"/>
                <w:sz w:val="12"/>
              </w:rPr>
              <w:t>taşımacılık</w:t>
            </w:r>
            <w:r>
              <w:rPr>
                <w:rFonts w:ascii="Arial" w:hAnsi="Arial"/>
                <w:b/>
                <w:color w:val="231F20"/>
                <w:spacing w:val="-34"/>
                <w:w w:val="110"/>
                <w:sz w:val="12"/>
              </w:rPr>
              <w:t xml:space="preserve"> </w:t>
            </w:r>
            <w:r>
              <w:rPr>
                <w:rFonts w:ascii="Arial" w:hAnsi="Arial"/>
                <w:b/>
                <w:color w:val="231F20"/>
                <w:w w:val="110"/>
                <w:sz w:val="12"/>
              </w:rPr>
              <w:t xml:space="preserve">ve demiryolu </w:t>
            </w:r>
            <w:r w:rsidR="0012441B">
              <w:rPr>
                <w:rFonts w:ascii="Arial" w:hAnsi="Arial"/>
                <w:b/>
                <w:color w:val="231F20"/>
                <w:w w:val="110"/>
                <w:sz w:val="12"/>
              </w:rPr>
              <w:t>taşımacılığının</w:t>
            </w:r>
            <w:r>
              <w:rPr>
                <w:rFonts w:ascii="Arial" w:hAnsi="Arial"/>
                <w:b/>
                <w:color w:val="231F20"/>
                <w:spacing w:val="1"/>
                <w:w w:val="110"/>
                <w:sz w:val="12"/>
              </w:rPr>
              <w:t xml:space="preserve"> </w:t>
            </w:r>
            <w:r w:rsidR="0012441B">
              <w:rPr>
                <w:rFonts w:ascii="Arial" w:hAnsi="Arial"/>
                <w:b/>
                <w:color w:val="231F20"/>
                <w:w w:val="110"/>
                <w:sz w:val="12"/>
              </w:rPr>
              <w:t>artırılması</w:t>
            </w:r>
            <w:r>
              <w:rPr>
                <w:rFonts w:ascii="Arial" w:hAnsi="Arial"/>
                <w:b/>
                <w:color w:val="231F20"/>
                <w:spacing w:val="-6"/>
                <w:w w:val="110"/>
                <w:sz w:val="12"/>
              </w:rPr>
              <w:t xml:space="preserve"> </w:t>
            </w:r>
            <w:r w:rsidR="0012441B">
              <w:rPr>
                <w:rFonts w:ascii="Arial" w:hAnsi="Arial"/>
                <w:b/>
                <w:color w:val="231F20"/>
                <w:w w:val="110"/>
                <w:sz w:val="12"/>
              </w:rPr>
              <w:t>sağlanacaktır</w:t>
            </w:r>
            <w:r>
              <w:rPr>
                <w:rFonts w:ascii="Arial" w:hAnsi="Arial"/>
                <w:b/>
                <w:color w:val="231F20"/>
                <w:w w:val="110"/>
                <w:sz w:val="12"/>
              </w:rPr>
              <w:t>.</w:t>
            </w:r>
          </w:p>
        </w:tc>
        <w:tc>
          <w:tcPr>
            <w:tcW w:w="3571" w:type="dxa"/>
            <w:tcBorders>
              <w:top w:val="nil"/>
            </w:tcBorders>
          </w:tcPr>
          <w:p w14:paraId="0424D1A8" w14:textId="77777777" w:rsidR="00F87FC8" w:rsidRDefault="00F87FC8" w:rsidP="00A16F78">
            <w:pPr>
              <w:pStyle w:val="TableParagraph"/>
              <w:spacing w:before="140" w:line="295" w:lineRule="auto"/>
              <w:ind w:left="117" w:right="139"/>
              <w:rPr>
                <w:sz w:val="12"/>
              </w:rPr>
            </w:pPr>
            <w:r>
              <w:rPr>
                <w:color w:val="231F20"/>
                <w:spacing w:val="-1"/>
                <w:sz w:val="12"/>
              </w:rPr>
              <w:t xml:space="preserve">Türkiye-Çin Halk Cumhuriyeti hattında </w:t>
            </w:r>
            <w:r>
              <w:rPr>
                <w:color w:val="231F20"/>
                <w:sz w:val="12"/>
              </w:rPr>
              <w:t>ağırlıklı olarak</w:t>
            </w:r>
            <w:r>
              <w:rPr>
                <w:color w:val="231F20"/>
                <w:spacing w:val="1"/>
                <w:sz w:val="12"/>
              </w:rPr>
              <w:t xml:space="preserve"> </w:t>
            </w:r>
            <w:r>
              <w:rPr>
                <w:color w:val="231F20"/>
                <w:w w:val="95"/>
                <w:sz w:val="12"/>
              </w:rPr>
              <w:t>kullanılan denizyolu ve havayolu lojistik hatlarının</w:t>
            </w:r>
            <w:r>
              <w:rPr>
                <w:color w:val="231F20"/>
                <w:spacing w:val="1"/>
                <w:w w:val="95"/>
                <w:sz w:val="12"/>
              </w:rPr>
              <w:t xml:space="preserve"> </w:t>
            </w:r>
            <w:r>
              <w:rPr>
                <w:color w:val="231F20"/>
                <w:spacing w:val="-1"/>
                <w:sz w:val="12"/>
              </w:rPr>
              <w:t xml:space="preserve">çeşitlendirilmesi; intermodal </w:t>
            </w:r>
            <w:r>
              <w:rPr>
                <w:color w:val="231F20"/>
                <w:sz w:val="12"/>
              </w:rPr>
              <w:t>taşımacılığın artırılması</w:t>
            </w:r>
            <w:r>
              <w:rPr>
                <w:color w:val="231F20"/>
                <w:spacing w:val="1"/>
                <w:sz w:val="12"/>
              </w:rPr>
              <w:t xml:space="preserve"> </w:t>
            </w:r>
            <w:r>
              <w:rPr>
                <w:color w:val="231F20"/>
                <w:w w:val="95"/>
                <w:sz w:val="12"/>
              </w:rPr>
              <w:t>yoluyla taşıma sürelerinin kısaltılması ve lojistik</w:t>
            </w:r>
            <w:r>
              <w:rPr>
                <w:color w:val="231F20"/>
                <w:spacing w:val="1"/>
                <w:w w:val="95"/>
                <w:sz w:val="12"/>
              </w:rPr>
              <w:t xml:space="preserve"> </w:t>
            </w:r>
            <w:r>
              <w:rPr>
                <w:color w:val="231F20"/>
                <w:sz w:val="12"/>
              </w:rPr>
              <w:t>maliyetlerinin düşürülmesi amaçlanmaktadır. Bu</w:t>
            </w:r>
            <w:r>
              <w:rPr>
                <w:color w:val="231F20"/>
                <w:spacing w:val="1"/>
                <w:sz w:val="12"/>
              </w:rPr>
              <w:t xml:space="preserve"> </w:t>
            </w:r>
            <w:r>
              <w:rPr>
                <w:color w:val="231F20"/>
                <w:w w:val="95"/>
                <w:sz w:val="12"/>
              </w:rPr>
              <w:t>kapsamda,</w:t>
            </w:r>
            <w:r>
              <w:rPr>
                <w:color w:val="231F20"/>
                <w:spacing w:val="1"/>
                <w:w w:val="95"/>
                <w:sz w:val="12"/>
              </w:rPr>
              <w:t xml:space="preserve"> </w:t>
            </w:r>
            <w:r>
              <w:rPr>
                <w:color w:val="231F20"/>
                <w:w w:val="95"/>
                <w:sz w:val="12"/>
              </w:rPr>
              <w:t>denizyoluna</w:t>
            </w:r>
            <w:r>
              <w:rPr>
                <w:color w:val="231F20"/>
                <w:spacing w:val="2"/>
                <w:w w:val="95"/>
                <w:sz w:val="12"/>
              </w:rPr>
              <w:t xml:space="preserve"> </w:t>
            </w:r>
            <w:r>
              <w:rPr>
                <w:color w:val="231F20"/>
                <w:w w:val="95"/>
                <w:sz w:val="12"/>
              </w:rPr>
              <w:t>göre</w:t>
            </w:r>
            <w:r>
              <w:rPr>
                <w:color w:val="231F20"/>
                <w:spacing w:val="2"/>
                <w:w w:val="95"/>
                <w:sz w:val="12"/>
              </w:rPr>
              <w:t xml:space="preserve"> </w:t>
            </w:r>
            <w:r>
              <w:rPr>
                <w:color w:val="231F20"/>
                <w:w w:val="95"/>
                <w:sz w:val="12"/>
              </w:rPr>
              <w:t>yüklerin</w:t>
            </w:r>
            <w:r>
              <w:rPr>
                <w:color w:val="231F20"/>
                <w:spacing w:val="1"/>
                <w:w w:val="95"/>
                <w:sz w:val="12"/>
              </w:rPr>
              <w:t xml:space="preserve"> </w:t>
            </w:r>
            <w:r>
              <w:rPr>
                <w:color w:val="231F20"/>
                <w:w w:val="95"/>
                <w:sz w:val="12"/>
              </w:rPr>
              <w:t>12-14</w:t>
            </w:r>
            <w:r>
              <w:rPr>
                <w:color w:val="231F20"/>
                <w:spacing w:val="2"/>
                <w:w w:val="95"/>
                <w:sz w:val="12"/>
              </w:rPr>
              <w:t xml:space="preserve"> </w:t>
            </w:r>
            <w:r>
              <w:rPr>
                <w:color w:val="231F20"/>
                <w:w w:val="95"/>
                <w:sz w:val="12"/>
              </w:rPr>
              <w:t>gün</w:t>
            </w:r>
            <w:r>
              <w:rPr>
                <w:color w:val="231F20"/>
                <w:spacing w:val="2"/>
                <w:w w:val="95"/>
                <w:sz w:val="12"/>
              </w:rPr>
              <w:t xml:space="preserve"> </w:t>
            </w:r>
            <w:r>
              <w:rPr>
                <w:color w:val="231F20"/>
                <w:w w:val="95"/>
                <w:sz w:val="12"/>
              </w:rPr>
              <w:t>gibi</w:t>
            </w:r>
            <w:r>
              <w:rPr>
                <w:color w:val="231F20"/>
                <w:spacing w:val="2"/>
                <w:w w:val="95"/>
                <w:sz w:val="12"/>
              </w:rPr>
              <w:t xml:space="preserve"> </w:t>
            </w:r>
            <w:r>
              <w:rPr>
                <w:color w:val="231F20"/>
                <w:w w:val="95"/>
                <w:sz w:val="12"/>
              </w:rPr>
              <w:t>çok</w:t>
            </w:r>
            <w:r>
              <w:rPr>
                <w:color w:val="231F20"/>
                <w:spacing w:val="-37"/>
                <w:w w:val="95"/>
                <w:sz w:val="12"/>
              </w:rPr>
              <w:t xml:space="preserve"> </w:t>
            </w:r>
            <w:r>
              <w:rPr>
                <w:color w:val="231F20"/>
                <w:sz w:val="12"/>
              </w:rPr>
              <w:t>daha kısa sürede taşındığı demiryolu taşımacılığının</w:t>
            </w:r>
            <w:r>
              <w:rPr>
                <w:color w:val="231F20"/>
                <w:spacing w:val="1"/>
                <w:sz w:val="12"/>
              </w:rPr>
              <w:t xml:space="preserve"> </w:t>
            </w:r>
            <w:r>
              <w:rPr>
                <w:color w:val="231F20"/>
                <w:spacing w:val="-1"/>
                <w:sz w:val="12"/>
              </w:rPr>
              <w:t>payının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z w:val="12"/>
              </w:rPr>
              <w:t>hedeflenmektedir.</w:t>
            </w:r>
          </w:p>
          <w:p w14:paraId="138BC93D" w14:textId="77777777" w:rsidR="00F87FC8" w:rsidRDefault="00F87FC8" w:rsidP="00A16F78">
            <w:pPr>
              <w:pStyle w:val="TableParagraph"/>
              <w:spacing w:before="5" w:line="295" w:lineRule="auto"/>
              <w:ind w:left="117" w:right="226"/>
              <w:rPr>
                <w:sz w:val="12"/>
              </w:rPr>
            </w:pPr>
            <w:r>
              <w:rPr>
                <w:color w:val="231F20"/>
                <w:spacing w:val="-1"/>
                <w:sz w:val="12"/>
              </w:rPr>
              <w:t>Bu</w:t>
            </w:r>
            <w:r>
              <w:rPr>
                <w:color w:val="231F20"/>
                <w:spacing w:val="-12"/>
                <w:sz w:val="12"/>
              </w:rPr>
              <w:t xml:space="preserve"> </w:t>
            </w:r>
            <w:r>
              <w:rPr>
                <w:color w:val="231F20"/>
                <w:spacing w:val="-1"/>
                <w:sz w:val="12"/>
              </w:rPr>
              <w:t>kapsamda,</w:t>
            </w:r>
            <w:r>
              <w:rPr>
                <w:color w:val="231F20"/>
                <w:spacing w:val="-12"/>
                <w:sz w:val="12"/>
              </w:rPr>
              <w:t xml:space="preserve"> </w:t>
            </w:r>
            <w:r>
              <w:rPr>
                <w:color w:val="231F20"/>
                <w:spacing w:val="-1"/>
                <w:sz w:val="12"/>
              </w:rPr>
              <w:t>Bakü-Tiflis-Kars</w:t>
            </w:r>
            <w:r>
              <w:rPr>
                <w:color w:val="231F20"/>
                <w:spacing w:val="-11"/>
                <w:sz w:val="12"/>
              </w:rPr>
              <w:t xml:space="preserve"> </w:t>
            </w:r>
            <w:r>
              <w:rPr>
                <w:color w:val="231F20"/>
                <w:spacing w:val="-1"/>
                <w:sz w:val="12"/>
              </w:rPr>
              <w:t>Demiryolu’nun</w:t>
            </w:r>
            <w:r>
              <w:rPr>
                <w:color w:val="231F20"/>
                <w:spacing w:val="-12"/>
                <w:sz w:val="12"/>
              </w:rPr>
              <w:t xml:space="preserve"> </w:t>
            </w:r>
            <w:r>
              <w:rPr>
                <w:color w:val="231F20"/>
                <w:spacing w:val="-1"/>
                <w:sz w:val="12"/>
              </w:rPr>
              <w:t>ÇHC’ye</w:t>
            </w:r>
            <w:r>
              <w:rPr>
                <w:color w:val="231F20"/>
                <w:spacing w:val="-39"/>
                <w:sz w:val="12"/>
              </w:rPr>
              <w:t xml:space="preserve"> </w:t>
            </w:r>
            <w:r>
              <w:rPr>
                <w:color w:val="231F20"/>
                <w:spacing w:val="-1"/>
                <w:sz w:val="12"/>
              </w:rPr>
              <w:t xml:space="preserve">ihracat taşımalarımız açısından </w:t>
            </w:r>
            <w:r>
              <w:rPr>
                <w:color w:val="231F20"/>
                <w:sz w:val="12"/>
              </w:rPr>
              <w:t>avantajlı hale</w:t>
            </w:r>
            <w:r>
              <w:rPr>
                <w:color w:val="231F20"/>
                <w:spacing w:val="1"/>
                <w:sz w:val="12"/>
              </w:rPr>
              <w:t xml:space="preserve"> </w:t>
            </w:r>
            <w:r>
              <w:rPr>
                <w:color w:val="231F20"/>
                <w:spacing w:val="-1"/>
                <w:sz w:val="12"/>
              </w:rPr>
              <w:t xml:space="preserve">getirilmesine </w:t>
            </w:r>
            <w:r>
              <w:rPr>
                <w:color w:val="231F20"/>
                <w:sz w:val="12"/>
              </w:rPr>
              <w:t>yönelik gerekli çalışmalar</w:t>
            </w:r>
            <w:r>
              <w:rPr>
                <w:color w:val="231F20"/>
                <w:spacing w:val="1"/>
                <w:sz w:val="12"/>
              </w:rPr>
              <w:t xml:space="preserve"> </w:t>
            </w:r>
            <w:r>
              <w:rPr>
                <w:color w:val="231F20"/>
                <w:sz w:val="12"/>
              </w:rPr>
              <w:t>gerçekleştirilecektir.</w:t>
            </w:r>
          </w:p>
        </w:tc>
        <w:tc>
          <w:tcPr>
            <w:tcW w:w="1573" w:type="dxa"/>
            <w:tcBorders>
              <w:top w:val="nil"/>
            </w:tcBorders>
          </w:tcPr>
          <w:p w14:paraId="74B3ED44" w14:textId="77777777" w:rsidR="00F87FC8" w:rsidRDefault="00F87FC8" w:rsidP="00A16F78">
            <w:pPr>
              <w:pStyle w:val="TableParagraph"/>
              <w:spacing w:before="10"/>
              <w:rPr>
                <w:rFonts w:ascii="Tahoma"/>
                <w:b/>
                <w:sz w:val="18"/>
              </w:rPr>
            </w:pPr>
          </w:p>
          <w:p w14:paraId="35A24E2D" w14:textId="77777777" w:rsidR="00F87FC8" w:rsidRDefault="00F87FC8" w:rsidP="00A16F78">
            <w:pPr>
              <w:pStyle w:val="TableParagraph"/>
              <w:spacing w:line="312" w:lineRule="auto"/>
              <w:ind w:left="142" w:right="111"/>
              <w:jc w:val="center"/>
              <w:rPr>
                <w:rFonts w:ascii="Arial" w:hAnsi="Arial"/>
                <w:b/>
                <w:color w:val="231F20"/>
                <w:w w:val="105"/>
                <w:sz w:val="12"/>
              </w:rPr>
            </w:pPr>
          </w:p>
          <w:p w14:paraId="2E9DF395" w14:textId="77777777" w:rsidR="00F87FC8" w:rsidRDefault="00F87FC8" w:rsidP="00A16F78">
            <w:pPr>
              <w:pStyle w:val="TableParagraph"/>
              <w:spacing w:line="312" w:lineRule="auto"/>
              <w:ind w:left="142" w:right="111"/>
              <w:jc w:val="center"/>
              <w:rPr>
                <w:rFonts w:ascii="Arial" w:hAnsi="Arial"/>
                <w:b/>
                <w:color w:val="231F20"/>
                <w:w w:val="105"/>
                <w:sz w:val="12"/>
              </w:rPr>
            </w:pPr>
          </w:p>
          <w:p w14:paraId="7C966FCB" w14:textId="77777777" w:rsidR="00F87FC8" w:rsidRDefault="00F87FC8" w:rsidP="00A16F78">
            <w:pPr>
              <w:pStyle w:val="TableParagraph"/>
              <w:spacing w:line="312" w:lineRule="auto"/>
              <w:ind w:left="142" w:right="111"/>
              <w:jc w:val="center"/>
              <w:rPr>
                <w:rFonts w:ascii="Arial" w:hAnsi="Arial"/>
                <w:b/>
                <w:color w:val="231F20"/>
                <w:w w:val="105"/>
                <w:sz w:val="12"/>
              </w:rPr>
            </w:pPr>
          </w:p>
          <w:p w14:paraId="324BC8B1" w14:textId="77777777" w:rsidR="00F87FC8" w:rsidRDefault="00F87FC8" w:rsidP="00A16F78">
            <w:pPr>
              <w:pStyle w:val="TableParagraph"/>
              <w:spacing w:line="312" w:lineRule="auto"/>
              <w:ind w:left="142" w:right="111"/>
              <w:jc w:val="center"/>
              <w:rPr>
                <w:rFonts w:ascii="Arial"/>
                <w:b/>
                <w:sz w:val="12"/>
              </w:rPr>
            </w:pPr>
            <w:r>
              <w:rPr>
                <w:rFonts w:ascii="Arial" w:hAnsi="Arial"/>
                <w:b/>
                <w:color w:val="231F20"/>
                <w:w w:val="105"/>
                <w:sz w:val="12"/>
              </w:rPr>
              <w:t>Ticaret</w:t>
            </w:r>
            <w:r>
              <w:rPr>
                <w:rFonts w:ascii="Arial" w:hAnsi="Arial"/>
                <w:b/>
                <w:color w:val="231F20"/>
                <w:spacing w:val="2"/>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(UHTGM)</w:t>
            </w:r>
          </w:p>
          <w:p w14:paraId="205EF137" w14:textId="77777777" w:rsidR="00F87FC8" w:rsidRDefault="00F87FC8" w:rsidP="00A16F78">
            <w:pPr>
              <w:pStyle w:val="TableParagraph"/>
              <w:ind w:left="139" w:right="111"/>
              <w:jc w:val="center"/>
              <w:rPr>
                <w:rFonts w:ascii="Arial"/>
                <w:b/>
                <w:sz w:val="12"/>
              </w:rPr>
            </w:pPr>
          </w:p>
        </w:tc>
        <w:tc>
          <w:tcPr>
            <w:tcW w:w="1603" w:type="dxa"/>
            <w:tcBorders>
              <w:top w:val="nil"/>
            </w:tcBorders>
          </w:tcPr>
          <w:p w14:paraId="75588652" w14:textId="77777777" w:rsidR="00F87FC8" w:rsidRDefault="00F87FC8" w:rsidP="00A16F78"/>
          <w:p w14:paraId="6025F298" w14:textId="77777777" w:rsidR="00F87FC8" w:rsidRDefault="00F87FC8" w:rsidP="00A16F78">
            <w:pPr>
              <w:pStyle w:val="TableParagraph"/>
              <w:spacing w:line="312" w:lineRule="auto"/>
              <w:ind w:left="142" w:right="111"/>
              <w:jc w:val="center"/>
              <w:rPr>
                <w:rFonts w:ascii="Arial" w:hAnsi="Arial"/>
                <w:b/>
                <w:sz w:val="12"/>
              </w:rPr>
            </w:pPr>
            <w:r>
              <w:rPr>
                <w:rFonts w:ascii="Arial" w:hAnsi="Arial"/>
                <w:b/>
                <w:color w:val="231F20"/>
                <w:w w:val="105"/>
                <w:sz w:val="12"/>
              </w:rPr>
              <w:t>Ticaret</w:t>
            </w:r>
            <w:r>
              <w:rPr>
                <w:rFonts w:ascii="Arial" w:hAnsi="Arial"/>
                <w:b/>
                <w:color w:val="231F20"/>
                <w:spacing w:val="2"/>
                <w:w w:val="105"/>
                <w:sz w:val="12"/>
              </w:rPr>
              <w:t xml:space="preserve"> </w:t>
            </w:r>
            <w:r w:rsidR="0012441B">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w:t>
            </w:r>
            <w:r>
              <w:rPr>
                <w:rFonts w:ascii="Arial" w:hAnsi="Arial"/>
                <w:b/>
                <w:color w:val="231F20"/>
                <w:w w:val="105"/>
                <w:sz w:val="12"/>
              </w:rPr>
              <w:t>UAABGM,</w:t>
            </w:r>
            <w:r>
              <w:rPr>
                <w:rFonts w:ascii="Arial" w:hAnsi="Arial"/>
                <w:b/>
                <w:color w:val="231F20"/>
                <w:spacing w:val="-32"/>
                <w:w w:val="105"/>
                <w:sz w:val="12"/>
              </w:rPr>
              <w:t xml:space="preserve"> </w:t>
            </w:r>
            <w:r>
              <w:rPr>
                <w:rFonts w:ascii="Arial" w:hAnsi="Arial"/>
                <w:b/>
                <w:color w:val="231F20"/>
                <w:w w:val="105"/>
                <w:sz w:val="12"/>
              </w:rPr>
              <w:t>GGM)</w:t>
            </w:r>
          </w:p>
          <w:p w14:paraId="2AD8A655" w14:textId="77777777" w:rsidR="00F87FC8" w:rsidRDefault="00F87FC8" w:rsidP="00A16F78">
            <w:pPr>
              <w:pStyle w:val="TableParagraph"/>
              <w:spacing w:before="1"/>
              <w:rPr>
                <w:rFonts w:ascii="Tahoma"/>
                <w:b/>
                <w:sz w:val="15"/>
              </w:rPr>
            </w:pPr>
          </w:p>
          <w:p w14:paraId="5471E10C" w14:textId="77777777" w:rsidR="00F87FC8" w:rsidRDefault="00F87FC8" w:rsidP="00A16F78">
            <w:pPr>
              <w:pStyle w:val="TableParagraph"/>
              <w:ind w:left="13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2FD35EDB" w14:textId="77777777" w:rsidR="00F87FC8" w:rsidRDefault="00F87FC8" w:rsidP="00A16F78">
            <w:pPr>
              <w:pStyle w:val="TableParagraph"/>
              <w:spacing w:before="4"/>
              <w:rPr>
                <w:rFonts w:ascii="Tahoma"/>
                <w:b/>
                <w:sz w:val="18"/>
              </w:rPr>
            </w:pPr>
          </w:p>
          <w:p w14:paraId="5AEAB4B3" w14:textId="77777777" w:rsidR="00F87FC8" w:rsidRDefault="0012441B" w:rsidP="00A16F78">
            <w:pPr>
              <w:pStyle w:val="TableParagraph"/>
              <w:spacing w:before="1" w:line="312" w:lineRule="auto"/>
              <w:ind w:left="499" w:right="132" w:hanging="330"/>
              <w:rPr>
                <w:rFonts w:ascii="Arial" w:hAnsi="Arial"/>
                <w:b/>
                <w:sz w:val="12"/>
              </w:rPr>
            </w:pPr>
            <w:r>
              <w:rPr>
                <w:rFonts w:ascii="Arial" w:hAnsi="Arial"/>
                <w:b/>
                <w:color w:val="231F20"/>
                <w:spacing w:val="-2"/>
                <w:w w:val="110"/>
                <w:sz w:val="12"/>
              </w:rPr>
              <w:t>Ulaştırma</w:t>
            </w:r>
            <w:r w:rsidR="00F87FC8">
              <w:rPr>
                <w:rFonts w:ascii="Arial" w:hAnsi="Arial"/>
                <w:b/>
                <w:color w:val="231F20"/>
                <w:spacing w:val="-2"/>
                <w:w w:val="110"/>
                <w:sz w:val="12"/>
              </w:rPr>
              <w:t xml:space="preserve"> </w:t>
            </w:r>
            <w:r w:rsidR="00F87FC8">
              <w:rPr>
                <w:rFonts w:ascii="Arial" w:hAnsi="Arial"/>
                <w:b/>
                <w:color w:val="231F20"/>
                <w:spacing w:val="-1"/>
                <w:w w:val="110"/>
                <w:sz w:val="12"/>
              </w:rPr>
              <w:t xml:space="preserve">ve </w:t>
            </w:r>
            <w:r>
              <w:rPr>
                <w:rFonts w:ascii="Arial" w:hAnsi="Arial"/>
                <w:b/>
                <w:color w:val="231F20"/>
                <w:spacing w:val="-1"/>
                <w:w w:val="110"/>
                <w:sz w:val="12"/>
              </w:rPr>
              <w:t>Altyapı</w:t>
            </w:r>
            <w:r w:rsidR="00F87FC8">
              <w:rPr>
                <w:rFonts w:ascii="Arial" w:hAnsi="Arial"/>
                <w:b/>
                <w:color w:val="231F20"/>
                <w:spacing w:val="-34"/>
                <w:w w:val="110"/>
                <w:sz w:val="12"/>
              </w:rPr>
              <w:t xml:space="preserve"> </w:t>
            </w:r>
            <w:r>
              <w:rPr>
                <w:rFonts w:ascii="Arial" w:hAnsi="Arial"/>
                <w:b/>
                <w:color w:val="231F20"/>
                <w:w w:val="110"/>
                <w:sz w:val="12"/>
              </w:rPr>
              <w:t>Bakanlığı</w:t>
            </w:r>
            <w:r w:rsidR="00F87FC8">
              <w:rPr>
                <w:rFonts w:ascii="Arial" w:hAnsi="Arial"/>
                <w:b/>
                <w:color w:val="231F20"/>
                <w:spacing w:val="1"/>
                <w:w w:val="110"/>
                <w:sz w:val="12"/>
              </w:rPr>
              <w:t xml:space="preserve"> </w:t>
            </w:r>
            <w:r w:rsidR="00F87FC8">
              <w:rPr>
                <w:rFonts w:ascii="Arial" w:hAnsi="Arial"/>
                <w:b/>
                <w:color w:val="231F20"/>
                <w:w w:val="110"/>
                <w:sz w:val="12"/>
              </w:rPr>
              <w:t>(UHDGM)</w:t>
            </w:r>
          </w:p>
          <w:p w14:paraId="79231941" w14:textId="77777777" w:rsidR="00F87FC8" w:rsidRDefault="00F87FC8" w:rsidP="00A16F78">
            <w:pPr>
              <w:pStyle w:val="TableParagraph"/>
              <w:rPr>
                <w:rFonts w:ascii="Tahoma"/>
                <w:b/>
                <w:sz w:val="15"/>
              </w:rPr>
            </w:pPr>
          </w:p>
          <w:p w14:paraId="2DB559F2" w14:textId="77777777" w:rsidR="00F87FC8" w:rsidRDefault="00F87FC8" w:rsidP="00A16F78">
            <w:pPr>
              <w:jc w:val="center"/>
              <w:rPr>
                <w:rFonts w:ascii="Arial"/>
                <w:b/>
                <w:color w:val="231F20"/>
                <w:w w:val="105"/>
                <w:sz w:val="12"/>
              </w:rPr>
            </w:pPr>
            <w:r>
              <w:rPr>
                <w:rFonts w:ascii="Arial"/>
                <w:b/>
                <w:color w:val="231F20"/>
                <w:w w:val="105"/>
                <w:sz w:val="12"/>
              </w:rPr>
              <w:t>TOBB</w:t>
            </w:r>
          </w:p>
          <w:p w14:paraId="6FC6B18E" w14:textId="77777777" w:rsidR="008579A9" w:rsidRDefault="008579A9" w:rsidP="00A16F78">
            <w:pPr>
              <w:jc w:val="center"/>
            </w:pPr>
          </w:p>
          <w:p w14:paraId="528CD7D6" w14:textId="151D5CFF" w:rsidR="008579A9" w:rsidRPr="00732F25" w:rsidRDefault="008579A9"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00410516" w14:textId="77777777" w:rsidR="00F87FC8" w:rsidRDefault="00F87FC8" w:rsidP="00A16F78">
            <w:pPr>
              <w:pStyle w:val="TableParagraph"/>
              <w:rPr>
                <w:rFonts w:ascii="Tahoma"/>
                <w:b/>
                <w:sz w:val="16"/>
              </w:rPr>
            </w:pPr>
          </w:p>
          <w:p w14:paraId="596CD663" w14:textId="77777777" w:rsidR="00F87FC8" w:rsidRDefault="00F87FC8" w:rsidP="00A16F78">
            <w:pPr>
              <w:pStyle w:val="TableParagraph"/>
              <w:rPr>
                <w:rFonts w:ascii="Tahoma"/>
                <w:b/>
                <w:sz w:val="16"/>
              </w:rPr>
            </w:pPr>
          </w:p>
          <w:p w14:paraId="3F69730D" w14:textId="77777777" w:rsidR="00F87FC8" w:rsidRDefault="00F87FC8" w:rsidP="00A16F78">
            <w:pPr>
              <w:pStyle w:val="TableParagraph"/>
              <w:rPr>
                <w:rFonts w:ascii="Tahoma"/>
                <w:b/>
                <w:sz w:val="16"/>
              </w:rPr>
            </w:pPr>
          </w:p>
          <w:p w14:paraId="4B6F8ED7" w14:textId="77777777" w:rsidR="00F87FC8" w:rsidRDefault="00F87FC8" w:rsidP="00A16F78">
            <w:pPr>
              <w:pStyle w:val="TableParagraph"/>
              <w:rPr>
                <w:rFonts w:ascii="Tahoma"/>
                <w:b/>
                <w:sz w:val="16"/>
              </w:rPr>
            </w:pPr>
          </w:p>
          <w:p w14:paraId="11C7B523" w14:textId="77777777" w:rsidR="00F87FC8" w:rsidRDefault="00F87FC8" w:rsidP="00A16F78">
            <w:pPr>
              <w:pStyle w:val="TableParagraph"/>
              <w:rPr>
                <w:rFonts w:ascii="Tahoma"/>
                <w:b/>
                <w:sz w:val="16"/>
              </w:rPr>
            </w:pPr>
          </w:p>
          <w:p w14:paraId="357CA9D3" w14:textId="77777777" w:rsidR="00F87FC8" w:rsidRDefault="00F87FC8" w:rsidP="00A16F78">
            <w:pPr>
              <w:pStyle w:val="TableParagraph"/>
              <w:rPr>
                <w:rFonts w:ascii="Tahoma"/>
                <w:b/>
                <w:sz w:val="14"/>
              </w:rPr>
            </w:pPr>
          </w:p>
          <w:p w14:paraId="0A8BE0A4"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3874B49B" w14:textId="77777777" w:rsidTr="00A16F78">
        <w:trPr>
          <w:trHeight w:val="1299"/>
        </w:trPr>
        <w:tc>
          <w:tcPr>
            <w:tcW w:w="1006" w:type="dxa"/>
          </w:tcPr>
          <w:p w14:paraId="2EBADA36" w14:textId="77777777" w:rsidR="00F87FC8" w:rsidRDefault="00F87FC8" w:rsidP="00A16F78">
            <w:pPr>
              <w:pStyle w:val="TableParagraph"/>
              <w:rPr>
                <w:rFonts w:ascii="Tahoma"/>
                <w:b/>
                <w:sz w:val="24"/>
              </w:rPr>
            </w:pPr>
          </w:p>
          <w:p w14:paraId="51522794" w14:textId="77777777" w:rsidR="00F87FC8" w:rsidRDefault="00F87FC8" w:rsidP="00A16F78">
            <w:pPr>
              <w:pStyle w:val="TableParagraph"/>
              <w:spacing w:before="11"/>
              <w:rPr>
                <w:rFonts w:ascii="Tahoma"/>
                <w:b/>
                <w:sz w:val="21"/>
              </w:rPr>
            </w:pPr>
          </w:p>
          <w:p w14:paraId="57C52A10" w14:textId="77777777" w:rsidR="00F87FC8" w:rsidRDefault="00F87FC8" w:rsidP="00A16F78">
            <w:pPr>
              <w:pStyle w:val="TableParagraph"/>
              <w:spacing w:before="1"/>
              <w:ind w:left="284"/>
              <w:rPr>
                <w:rFonts w:ascii="Arial"/>
                <w:b/>
                <w:sz w:val="18"/>
              </w:rPr>
            </w:pPr>
            <w:r>
              <w:rPr>
                <w:rFonts w:ascii="Arial"/>
                <w:b/>
                <w:color w:val="2868B2"/>
                <w:sz w:val="18"/>
              </w:rPr>
              <w:t>3.5.7</w:t>
            </w:r>
          </w:p>
        </w:tc>
        <w:tc>
          <w:tcPr>
            <w:tcW w:w="2480" w:type="dxa"/>
          </w:tcPr>
          <w:p w14:paraId="41EB84B9" w14:textId="77777777" w:rsidR="00F87FC8" w:rsidRDefault="00F87FC8" w:rsidP="00A16F78">
            <w:pPr>
              <w:pStyle w:val="TableParagraph"/>
              <w:rPr>
                <w:rFonts w:ascii="Tahoma"/>
                <w:b/>
                <w:sz w:val="16"/>
              </w:rPr>
            </w:pPr>
          </w:p>
          <w:p w14:paraId="034F900B" w14:textId="77777777" w:rsidR="00F87FC8" w:rsidRDefault="00F87FC8" w:rsidP="00A16F78">
            <w:pPr>
              <w:pStyle w:val="TableParagraph"/>
              <w:spacing w:before="8"/>
              <w:rPr>
                <w:rFonts w:ascii="Tahoma"/>
                <w:b/>
                <w:sz w:val="16"/>
              </w:rPr>
            </w:pPr>
          </w:p>
          <w:p w14:paraId="1E559984" w14:textId="77777777" w:rsidR="00F87FC8" w:rsidRDefault="00F87FC8" w:rsidP="00A16F78">
            <w:pPr>
              <w:pStyle w:val="TableParagraph"/>
              <w:spacing w:line="312" w:lineRule="auto"/>
              <w:ind w:left="73" w:right="200"/>
              <w:rPr>
                <w:rFonts w:ascii="Arial" w:hAnsi="Arial"/>
                <w:b/>
                <w:sz w:val="12"/>
              </w:rPr>
            </w:pPr>
            <w:r>
              <w:rPr>
                <w:rFonts w:ascii="Arial" w:hAnsi="Arial"/>
                <w:b/>
                <w:color w:val="231F20"/>
                <w:spacing w:val="-1"/>
                <w:w w:val="110"/>
                <w:sz w:val="12"/>
              </w:rPr>
              <w:t>Lojistik</w:t>
            </w:r>
            <w:r>
              <w:rPr>
                <w:rFonts w:ascii="Arial" w:hAnsi="Arial"/>
                <w:b/>
                <w:color w:val="231F20"/>
                <w:spacing w:val="-8"/>
                <w:w w:val="110"/>
                <w:sz w:val="12"/>
              </w:rPr>
              <w:t xml:space="preserve"> </w:t>
            </w:r>
            <w:r w:rsidR="0012441B">
              <w:rPr>
                <w:rFonts w:ascii="Arial" w:hAnsi="Arial"/>
                <w:b/>
                <w:color w:val="231F20"/>
                <w:spacing w:val="-1"/>
                <w:w w:val="110"/>
                <w:sz w:val="12"/>
              </w:rPr>
              <w:t>dağıtım</w:t>
            </w:r>
            <w:r>
              <w:rPr>
                <w:rFonts w:ascii="Arial" w:hAnsi="Arial"/>
                <w:b/>
                <w:color w:val="231F20"/>
                <w:spacing w:val="-7"/>
                <w:w w:val="110"/>
                <w:sz w:val="12"/>
              </w:rPr>
              <w:t xml:space="preserve"> </w:t>
            </w:r>
            <w:r w:rsidR="0012441B">
              <w:rPr>
                <w:rFonts w:ascii="Arial" w:hAnsi="Arial"/>
                <w:b/>
                <w:color w:val="231F20"/>
                <w:spacing w:val="-1"/>
                <w:w w:val="110"/>
                <w:sz w:val="12"/>
              </w:rPr>
              <w:t>ağı</w:t>
            </w:r>
            <w:r>
              <w:rPr>
                <w:rFonts w:ascii="Arial" w:hAnsi="Arial"/>
                <w:b/>
                <w:color w:val="231F20"/>
                <w:spacing w:val="-8"/>
                <w:w w:val="110"/>
                <w:sz w:val="12"/>
              </w:rPr>
              <w:t xml:space="preserve"> </w:t>
            </w:r>
            <w:r>
              <w:rPr>
                <w:rFonts w:ascii="Arial" w:hAnsi="Arial"/>
                <w:b/>
                <w:color w:val="231F20"/>
                <w:spacing w:val="-1"/>
                <w:w w:val="110"/>
                <w:sz w:val="12"/>
              </w:rPr>
              <w:t>ile</w:t>
            </w:r>
            <w:r>
              <w:rPr>
                <w:rFonts w:ascii="Arial" w:hAnsi="Arial"/>
                <w:b/>
                <w:color w:val="231F20"/>
                <w:spacing w:val="-7"/>
                <w:w w:val="110"/>
                <w:sz w:val="12"/>
              </w:rPr>
              <w:t xml:space="preserve"> </w:t>
            </w:r>
            <w:r>
              <w:rPr>
                <w:rFonts w:ascii="Arial" w:hAnsi="Arial"/>
                <w:b/>
                <w:color w:val="231F20"/>
                <w:spacing w:val="-1"/>
                <w:w w:val="110"/>
                <w:sz w:val="12"/>
              </w:rPr>
              <w:t>Çin’e</w:t>
            </w:r>
            <w:r>
              <w:rPr>
                <w:rFonts w:ascii="Arial" w:hAnsi="Arial"/>
                <w:b/>
                <w:color w:val="231F20"/>
                <w:spacing w:val="-7"/>
                <w:w w:val="110"/>
                <w:sz w:val="12"/>
              </w:rPr>
              <w:t xml:space="preserv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w w:val="110"/>
                <w:sz w:val="12"/>
              </w:rPr>
              <w:t xml:space="preserve">mal ve hizmet </w:t>
            </w:r>
            <w:r w:rsidR="0012441B">
              <w:rPr>
                <w:rFonts w:ascii="Arial" w:hAnsi="Arial"/>
                <w:b/>
                <w:color w:val="231F20"/>
                <w:w w:val="110"/>
                <w:sz w:val="12"/>
              </w:rPr>
              <w:t>ihracatı</w:t>
            </w:r>
            <w:r>
              <w:rPr>
                <w:rFonts w:ascii="Arial" w:hAnsi="Arial"/>
                <w:b/>
                <w:color w:val="231F20"/>
                <w:spacing w:val="1"/>
                <w:w w:val="110"/>
                <w:sz w:val="12"/>
              </w:rPr>
              <w:t xml:space="preserve"> </w:t>
            </w:r>
            <w:r>
              <w:rPr>
                <w:rFonts w:ascii="Arial" w:hAnsi="Arial"/>
                <w:b/>
                <w:color w:val="231F20"/>
                <w:w w:val="110"/>
                <w:sz w:val="12"/>
              </w:rPr>
              <w:t>geliştirilecektir.</w:t>
            </w:r>
          </w:p>
        </w:tc>
        <w:tc>
          <w:tcPr>
            <w:tcW w:w="3571" w:type="dxa"/>
          </w:tcPr>
          <w:p w14:paraId="54EF142D" w14:textId="77777777" w:rsidR="00F87FC8" w:rsidRDefault="00F87FC8" w:rsidP="00A16F78">
            <w:pPr>
              <w:pStyle w:val="TableParagraph"/>
              <w:rPr>
                <w:rFonts w:ascii="Tahoma"/>
                <w:b/>
                <w:sz w:val="23"/>
              </w:rPr>
            </w:pPr>
          </w:p>
          <w:p w14:paraId="72E5EE2B" w14:textId="77777777" w:rsidR="00F87FC8" w:rsidRDefault="00F87FC8" w:rsidP="00A16F78">
            <w:pPr>
              <w:pStyle w:val="TableParagraph"/>
              <w:spacing w:line="295" w:lineRule="auto"/>
              <w:ind w:left="117" w:right="302"/>
              <w:rPr>
                <w:sz w:val="12"/>
              </w:rPr>
            </w:pPr>
            <w:r>
              <w:rPr>
                <w:color w:val="231F20"/>
                <w:spacing w:val="-1"/>
                <w:sz w:val="12"/>
              </w:rPr>
              <w:t>Bakanlığımızın</w:t>
            </w:r>
            <w:r>
              <w:rPr>
                <w:color w:val="231F20"/>
                <w:spacing w:val="-12"/>
                <w:sz w:val="12"/>
              </w:rPr>
              <w:t xml:space="preserve"> </w:t>
            </w:r>
            <w:r>
              <w:rPr>
                <w:color w:val="231F20"/>
                <w:spacing w:val="-1"/>
                <w:sz w:val="12"/>
              </w:rPr>
              <w:t>desteği,</w:t>
            </w:r>
            <w:r>
              <w:rPr>
                <w:color w:val="231F20"/>
                <w:spacing w:val="-12"/>
                <w:sz w:val="12"/>
              </w:rPr>
              <w:t xml:space="preserve"> </w:t>
            </w:r>
            <w:r>
              <w:rPr>
                <w:color w:val="231F20"/>
                <w:sz w:val="12"/>
              </w:rPr>
              <w:t>iş</w:t>
            </w:r>
            <w:r>
              <w:rPr>
                <w:color w:val="231F20"/>
                <w:spacing w:val="-12"/>
                <w:sz w:val="12"/>
              </w:rPr>
              <w:t xml:space="preserve"> </w:t>
            </w:r>
            <w:r>
              <w:rPr>
                <w:color w:val="231F20"/>
                <w:sz w:val="12"/>
              </w:rPr>
              <w:t>birliği</w:t>
            </w:r>
            <w:r>
              <w:rPr>
                <w:color w:val="231F20"/>
                <w:spacing w:val="-11"/>
                <w:sz w:val="12"/>
              </w:rPr>
              <w:t xml:space="preserve"> </w:t>
            </w:r>
            <w:r>
              <w:rPr>
                <w:color w:val="231F20"/>
                <w:sz w:val="12"/>
              </w:rPr>
              <w:t>kuruluşlarımız</w:t>
            </w:r>
            <w:r>
              <w:rPr>
                <w:color w:val="231F20"/>
                <w:spacing w:val="-12"/>
                <w:sz w:val="12"/>
              </w:rPr>
              <w:t xml:space="preserve"> </w:t>
            </w:r>
            <w:r>
              <w:rPr>
                <w:color w:val="231F20"/>
                <w:sz w:val="12"/>
              </w:rPr>
              <w:t>eliyle</w:t>
            </w:r>
            <w:r>
              <w:rPr>
                <w:color w:val="231F20"/>
                <w:spacing w:val="1"/>
                <w:sz w:val="12"/>
              </w:rPr>
              <w:t xml:space="preserve"> </w:t>
            </w:r>
            <w:r>
              <w:rPr>
                <w:color w:val="231F20"/>
                <w:spacing w:val="-1"/>
                <w:sz w:val="12"/>
              </w:rPr>
              <w:t>ÇHC’de</w:t>
            </w:r>
            <w:r>
              <w:rPr>
                <w:color w:val="231F20"/>
                <w:spacing w:val="-12"/>
                <w:sz w:val="12"/>
              </w:rPr>
              <w:t xml:space="preserve"> </w:t>
            </w:r>
            <w:r>
              <w:rPr>
                <w:color w:val="231F20"/>
                <w:spacing w:val="-1"/>
                <w:sz w:val="12"/>
              </w:rPr>
              <w:t>kurulacak</w:t>
            </w:r>
            <w:r>
              <w:rPr>
                <w:color w:val="231F20"/>
                <w:spacing w:val="-12"/>
                <w:sz w:val="12"/>
              </w:rPr>
              <w:t xml:space="preserve"> </w:t>
            </w:r>
            <w:r>
              <w:rPr>
                <w:color w:val="231F20"/>
                <w:spacing w:val="-1"/>
                <w:sz w:val="12"/>
              </w:rPr>
              <w:t>yurt</w:t>
            </w:r>
            <w:r>
              <w:rPr>
                <w:color w:val="231F20"/>
                <w:spacing w:val="-12"/>
                <w:sz w:val="12"/>
              </w:rPr>
              <w:t xml:space="preserve"> </w:t>
            </w:r>
            <w:r>
              <w:rPr>
                <w:color w:val="231F20"/>
                <w:sz w:val="12"/>
              </w:rPr>
              <w:t>dışı</w:t>
            </w:r>
            <w:r>
              <w:rPr>
                <w:color w:val="231F20"/>
                <w:spacing w:val="-12"/>
                <w:sz w:val="12"/>
              </w:rPr>
              <w:t xml:space="preserve"> </w:t>
            </w:r>
            <w:r>
              <w:rPr>
                <w:color w:val="231F20"/>
                <w:sz w:val="12"/>
              </w:rPr>
              <w:t>lojistik</w:t>
            </w:r>
            <w:r>
              <w:rPr>
                <w:color w:val="231F20"/>
                <w:spacing w:val="-12"/>
                <w:sz w:val="12"/>
              </w:rPr>
              <w:t xml:space="preserve"> </w:t>
            </w:r>
            <w:r>
              <w:rPr>
                <w:color w:val="231F20"/>
                <w:sz w:val="12"/>
              </w:rPr>
              <w:t>dağıtım</w:t>
            </w:r>
            <w:r>
              <w:rPr>
                <w:color w:val="231F20"/>
                <w:spacing w:val="-12"/>
                <w:sz w:val="12"/>
              </w:rPr>
              <w:t xml:space="preserve"> </w:t>
            </w:r>
            <w:r>
              <w:rPr>
                <w:color w:val="231F20"/>
                <w:sz w:val="12"/>
              </w:rPr>
              <w:t>ağı</w:t>
            </w:r>
            <w:r>
              <w:rPr>
                <w:color w:val="231F20"/>
                <w:spacing w:val="-11"/>
                <w:sz w:val="12"/>
              </w:rPr>
              <w:t xml:space="preserve"> </w:t>
            </w:r>
            <w:r>
              <w:rPr>
                <w:color w:val="231F20"/>
                <w:sz w:val="12"/>
              </w:rPr>
              <w:t>(YLDA)</w:t>
            </w:r>
            <w:r>
              <w:rPr>
                <w:color w:val="231F20"/>
                <w:spacing w:val="-40"/>
                <w:sz w:val="12"/>
              </w:rPr>
              <w:t xml:space="preserve"> </w:t>
            </w:r>
            <w:r>
              <w:rPr>
                <w:color w:val="231F20"/>
                <w:w w:val="95"/>
                <w:sz w:val="12"/>
              </w:rPr>
              <w:t>ile</w:t>
            </w:r>
            <w:r>
              <w:rPr>
                <w:color w:val="231F20"/>
                <w:spacing w:val="2"/>
                <w:w w:val="95"/>
                <w:sz w:val="12"/>
              </w:rPr>
              <w:t xml:space="preserve"> </w:t>
            </w:r>
            <w:r>
              <w:rPr>
                <w:color w:val="231F20"/>
                <w:w w:val="95"/>
                <w:sz w:val="12"/>
              </w:rPr>
              <w:t>mal</w:t>
            </w:r>
            <w:r>
              <w:rPr>
                <w:color w:val="231F20"/>
                <w:spacing w:val="2"/>
                <w:w w:val="95"/>
                <w:sz w:val="12"/>
              </w:rPr>
              <w:t xml:space="preserve"> </w:t>
            </w:r>
            <w:r>
              <w:rPr>
                <w:color w:val="231F20"/>
                <w:w w:val="95"/>
                <w:sz w:val="12"/>
              </w:rPr>
              <w:t>ve</w:t>
            </w:r>
            <w:r>
              <w:rPr>
                <w:color w:val="231F20"/>
                <w:spacing w:val="2"/>
                <w:w w:val="95"/>
                <w:sz w:val="12"/>
              </w:rPr>
              <w:t xml:space="preserve"> </w:t>
            </w:r>
            <w:r>
              <w:rPr>
                <w:color w:val="231F20"/>
                <w:w w:val="95"/>
                <w:sz w:val="12"/>
              </w:rPr>
              <w:t>hizmet</w:t>
            </w:r>
            <w:r>
              <w:rPr>
                <w:color w:val="231F20"/>
                <w:spacing w:val="2"/>
                <w:w w:val="95"/>
                <w:sz w:val="12"/>
              </w:rPr>
              <w:t xml:space="preserve"> </w:t>
            </w:r>
            <w:r>
              <w:rPr>
                <w:color w:val="231F20"/>
                <w:w w:val="95"/>
                <w:sz w:val="12"/>
              </w:rPr>
              <w:t>ihracatının</w:t>
            </w:r>
            <w:r>
              <w:rPr>
                <w:color w:val="231F20"/>
                <w:spacing w:val="2"/>
                <w:w w:val="95"/>
                <w:sz w:val="12"/>
              </w:rPr>
              <w:t xml:space="preserve"> </w:t>
            </w:r>
            <w:r>
              <w:rPr>
                <w:color w:val="231F20"/>
                <w:w w:val="95"/>
                <w:sz w:val="12"/>
              </w:rPr>
              <w:t>arttırılması;</w:t>
            </w:r>
            <w:r>
              <w:rPr>
                <w:color w:val="231F20"/>
                <w:spacing w:val="2"/>
                <w:w w:val="95"/>
                <w:sz w:val="12"/>
              </w:rPr>
              <w:t xml:space="preserve"> </w:t>
            </w:r>
            <w:r>
              <w:rPr>
                <w:color w:val="231F20"/>
                <w:w w:val="95"/>
                <w:sz w:val="12"/>
              </w:rPr>
              <w:t>taşımacılık</w:t>
            </w:r>
            <w:r>
              <w:rPr>
                <w:color w:val="231F20"/>
                <w:spacing w:val="1"/>
                <w:w w:val="95"/>
                <w:sz w:val="12"/>
              </w:rPr>
              <w:t xml:space="preserve"> </w:t>
            </w:r>
            <w:r>
              <w:rPr>
                <w:color w:val="231F20"/>
                <w:spacing w:val="-1"/>
                <w:sz w:val="12"/>
              </w:rPr>
              <w:t>hizmetlerinin</w:t>
            </w:r>
            <w:r>
              <w:rPr>
                <w:color w:val="231F20"/>
                <w:spacing w:val="-12"/>
                <w:sz w:val="12"/>
              </w:rPr>
              <w:t xml:space="preserve"> </w:t>
            </w:r>
            <w:r>
              <w:rPr>
                <w:color w:val="231F20"/>
                <w:spacing w:val="-1"/>
                <w:sz w:val="12"/>
              </w:rPr>
              <w:t>geliştirilmesi</w:t>
            </w:r>
            <w:r>
              <w:rPr>
                <w:color w:val="231F20"/>
                <w:spacing w:val="-12"/>
                <w:sz w:val="12"/>
              </w:rPr>
              <w:t xml:space="preserve"> </w:t>
            </w:r>
            <w:r>
              <w:rPr>
                <w:color w:val="231F20"/>
                <w:sz w:val="12"/>
              </w:rPr>
              <w:t>sağlanacaktır.</w:t>
            </w:r>
          </w:p>
        </w:tc>
        <w:tc>
          <w:tcPr>
            <w:tcW w:w="1573" w:type="dxa"/>
          </w:tcPr>
          <w:p w14:paraId="79EED011" w14:textId="77777777" w:rsidR="00F87FC8" w:rsidRDefault="00F87FC8" w:rsidP="00A16F78">
            <w:pPr>
              <w:pStyle w:val="TableParagraph"/>
              <w:spacing w:before="107" w:line="312" w:lineRule="auto"/>
              <w:ind w:left="141" w:right="111"/>
              <w:jc w:val="center"/>
              <w:rPr>
                <w:rFonts w:ascii="Arial" w:hAnsi="Arial"/>
                <w:b/>
                <w:color w:val="231F20"/>
                <w:spacing w:val="-2"/>
                <w:w w:val="110"/>
                <w:sz w:val="12"/>
              </w:rPr>
            </w:pPr>
          </w:p>
          <w:p w14:paraId="59B12478" w14:textId="77777777" w:rsidR="00F87FC8" w:rsidRDefault="00F87FC8" w:rsidP="00A16F78">
            <w:pPr>
              <w:pStyle w:val="TableParagraph"/>
              <w:spacing w:before="107"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7BD0F904" w14:textId="77777777" w:rsidR="00F87FC8" w:rsidRDefault="00F87FC8" w:rsidP="00A16F78">
            <w:pPr>
              <w:pStyle w:val="TableParagraph"/>
              <w:ind w:left="139" w:right="111"/>
              <w:jc w:val="center"/>
              <w:rPr>
                <w:rFonts w:ascii="Arial" w:hAnsi="Arial"/>
                <w:b/>
                <w:sz w:val="12"/>
              </w:rPr>
            </w:pPr>
          </w:p>
        </w:tc>
        <w:tc>
          <w:tcPr>
            <w:tcW w:w="1603" w:type="dxa"/>
          </w:tcPr>
          <w:p w14:paraId="1AEDFE19" w14:textId="77777777" w:rsidR="00F87FC8" w:rsidRDefault="00F87FC8" w:rsidP="00A16F78">
            <w:pPr>
              <w:pStyle w:val="TableParagraph"/>
              <w:rPr>
                <w:rFonts w:ascii="Tahoma"/>
                <w:b/>
                <w:sz w:val="16"/>
              </w:rPr>
            </w:pPr>
          </w:p>
          <w:p w14:paraId="3739D16F" w14:textId="77777777" w:rsidR="00F87FC8" w:rsidRDefault="00F87FC8" w:rsidP="00A16F78">
            <w:pPr>
              <w:pStyle w:val="TableParagraph"/>
              <w:ind w:left="13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40246CAF" w14:textId="77777777" w:rsidR="00F87FC8" w:rsidRDefault="00F87FC8" w:rsidP="00A16F78">
            <w:pPr>
              <w:pStyle w:val="TableParagraph"/>
              <w:spacing w:before="5"/>
              <w:rPr>
                <w:rFonts w:ascii="Tahoma"/>
                <w:b/>
                <w:sz w:val="18"/>
              </w:rPr>
            </w:pPr>
          </w:p>
          <w:p w14:paraId="506A5BDA" w14:textId="77777777" w:rsidR="00F87FC8" w:rsidRPr="002D4FFD" w:rsidRDefault="00F87FC8" w:rsidP="00A16F78">
            <w:pPr>
              <w:jc w:val="center"/>
            </w:pPr>
            <w:r>
              <w:rPr>
                <w:rFonts w:ascii="Arial" w:hAnsi="Arial"/>
                <w:b/>
                <w:color w:val="231F20"/>
                <w:w w:val="105"/>
                <w:sz w:val="12"/>
              </w:rPr>
              <w:t xml:space="preserve">İş birliği </w:t>
            </w:r>
            <w:r w:rsidR="0012441B">
              <w:rPr>
                <w:rFonts w:ascii="Arial" w:hAnsi="Arial"/>
                <w:b/>
                <w:color w:val="231F20"/>
                <w:w w:val="105"/>
                <w:sz w:val="12"/>
              </w:rPr>
              <w:t>Kuruluşları</w:t>
            </w:r>
          </w:p>
        </w:tc>
        <w:tc>
          <w:tcPr>
            <w:tcW w:w="1270" w:type="dxa"/>
          </w:tcPr>
          <w:p w14:paraId="1B5291B7" w14:textId="77777777" w:rsidR="00F87FC8" w:rsidRDefault="00F87FC8" w:rsidP="00A16F78">
            <w:pPr>
              <w:pStyle w:val="TableParagraph"/>
              <w:rPr>
                <w:rFonts w:ascii="Tahoma"/>
                <w:b/>
                <w:sz w:val="16"/>
              </w:rPr>
            </w:pPr>
          </w:p>
          <w:p w14:paraId="49ACD2F3" w14:textId="77777777" w:rsidR="00F87FC8" w:rsidRDefault="00F87FC8" w:rsidP="00A16F78">
            <w:pPr>
              <w:pStyle w:val="TableParagraph"/>
              <w:rPr>
                <w:rFonts w:ascii="Tahoma"/>
                <w:b/>
                <w:sz w:val="16"/>
              </w:rPr>
            </w:pPr>
          </w:p>
          <w:p w14:paraId="06259A55" w14:textId="77777777" w:rsidR="00F87FC8" w:rsidRDefault="00F87FC8" w:rsidP="00A16F78">
            <w:pPr>
              <w:pStyle w:val="TableParagraph"/>
              <w:spacing w:before="10"/>
              <w:rPr>
                <w:rFonts w:ascii="Tahoma"/>
                <w:b/>
                <w:sz w:val="13"/>
              </w:rPr>
            </w:pPr>
          </w:p>
          <w:p w14:paraId="6B9E717D"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5BD8E437" w14:textId="77777777" w:rsidTr="00A16F78">
        <w:trPr>
          <w:trHeight w:val="2874"/>
        </w:trPr>
        <w:tc>
          <w:tcPr>
            <w:tcW w:w="1006" w:type="dxa"/>
          </w:tcPr>
          <w:p w14:paraId="7041833C" w14:textId="77777777" w:rsidR="00F87FC8" w:rsidRDefault="00F87FC8" w:rsidP="00A16F78">
            <w:pPr>
              <w:pStyle w:val="TableParagraph"/>
              <w:rPr>
                <w:rFonts w:ascii="Tahoma"/>
                <w:b/>
                <w:sz w:val="24"/>
              </w:rPr>
            </w:pPr>
          </w:p>
          <w:p w14:paraId="1C548857" w14:textId="77777777" w:rsidR="00F87FC8" w:rsidRDefault="00F87FC8" w:rsidP="00A16F78">
            <w:pPr>
              <w:pStyle w:val="TableParagraph"/>
              <w:rPr>
                <w:rFonts w:ascii="Tahoma"/>
                <w:b/>
                <w:sz w:val="24"/>
              </w:rPr>
            </w:pPr>
          </w:p>
          <w:p w14:paraId="71FF28AD" w14:textId="77777777" w:rsidR="00F87FC8" w:rsidRDefault="00F87FC8" w:rsidP="00A16F78">
            <w:pPr>
              <w:pStyle w:val="TableParagraph"/>
              <w:rPr>
                <w:rFonts w:ascii="Tahoma"/>
                <w:b/>
                <w:sz w:val="24"/>
              </w:rPr>
            </w:pPr>
          </w:p>
          <w:p w14:paraId="64C86217" w14:textId="77777777" w:rsidR="00F87FC8" w:rsidRDefault="00F87FC8" w:rsidP="00A16F78">
            <w:pPr>
              <w:pStyle w:val="TableParagraph"/>
              <w:rPr>
                <w:rFonts w:ascii="Tahoma"/>
                <w:b/>
                <w:sz w:val="24"/>
              </w:rPr>
            </w:pPr>
          </w:p>
          <w:p w14:paraId="76680643" w14:textId="77777777" w:rsidR="00F87FC8" w:rsidRDefault="00F87FC8" w:rsidP="00A16F78">
            <w:pPr>
              <w:pStyle w:val="TableParagraph"/>
              <w:spacing w:before="188"/>
              <w:ind w:left="273"/>
              <w:rPr>
                <w:rFonts w:ascii="Arial"/>
                <w:b/>
                <w:sz w:val="18"/>
              </w:rPr>
            </w:pPr>
            <w:r>
              <w:rPr>
                <w:rFonts w:ascii="Arial"/>
                <w:b/>
                <w:color w:val="2868B2"/>
                <w:w w:val="105"/>
                <w:sz w:val="18"/>
              </w:rPr>
              <w:t>3.5.8</w:t>
            </w:r>
          </w:p>
        </w:tc>
        <w:tc>
          <w:tcPr>
            <w:tcW w:w="2480" w:type="dxa"/>
          </w:tcPr>
          <w:p w14:paraId="0FC5267D" w14:textId="77777777" w:rsidR="00F87FC8" w:rsidRDefault="00F87FC8" w:rsidP="00A16F78">
            <w:pPr>
              <w:pStyle w:val="TableParagraph"/>
              <w:rPr>
                <w:rFonts w:ascii="Tahoma"/>
                <w:b/>
                <w:sz w:val="16"/>
              </w:rPr>
            </w:pPr>
          </w:p>
          <w:p w14:paraId="19623D7D" w14:textId="77777777" w:rsidR="00F87FC8" w:rsidRDefault="00F87FC8" w:rsidP="00A16F78">
            <w:pPr>
              <w:pStyle w:val="TableParagraph"/>
              <w:rPr>
                <w:rFonts w:ascii="Tahoma"/>
                <w:b/>
                <w:sz w:val="16"/>
              </w:rPr>
            </w:pPr>
          </w:p>
          <w:p w14:paraId="68DDA11A" w14:textId="77777777" w:rsidR="00F87FC8" w:rsidRDefault="00F87FC8" w:rsidP="00A16F78">
            <w:pPr>
              <w:pStyle w:val="TableParagraph"/>
              <w:rPr>
                <w:rFonts w:ascii="Tahoma"/>
                <w:b/>
                <w:sz w:val="16"/>
              </w:rPr>
            </w:pPr>
          </w:p>
          <w:p w14:paraId="197A413B" w14:textId="77777777" w:rsidR="00F87FC8" w:rsidRDefault="00F87FC8" w:rsidP="00A16F78">
            <w:pPr>
              <w:pStyle w:val="TableParagraph"/>
              <w:rPr>
                <w:rFonts w:ascii="Tahoma"/>
                <w:b/>
                <w:sz w:val="16"/>
              </w:rPr>
            </w:pPr>
          </w:p>
          <w:p w14:paraId="022545A9" w14:textId="77777777" w:rsidR="00F87FC8" w:rsidRDefault="00F87FC8" w:rsidP="00A16F78">
            <w:pPr>
              <w:pStyle w:val="TableParagraph"/>
              <w:rPr>
                <w:rFonts w:ascii="Tahoma"/>
                <w:b/>
                <w:sz w:val="16"/>
              </w:rPr>
            </w:pPr>
          </w:p>
          <w:p w14:paraId="6AEE13F9" w14:textId="77777777" w:rsidR="00F87FC8" w:rsidRDefault="00F87FC8" w:rsidP="00A16F78">
            <w:pPr>
              <w:pStyle w:val="TableParagraph"/>
              <w:spacing w:before="112" w:line="312" w:lineRule="auto"/>
              <w:ind w:left="68" w:right="171"/>
              <w:rPr>
                <w:rFonts w:ascii="Arial" w:hAnsi="Arial"/>
                <w:b/>
                <w:sz w:val="12"/>
              </w:rPr>
            </w:pPr>
            <w:r>
              <w:rPr>
                <w:rFonts w:ascii="Arial" w:hAnsi="Arial"/>
                <w:b/>
                <w:color w:val="231F20"/>
                <w:spacing w:val="-1"/>
                <w:w w:val="110"/>
                <w:sz w:val="12"/>
              </w:rPr>
              <w:t>Çin’in</w:t>
            </w:r>
            <w:r>
              <w:rPr>
                <w:rFonts w:ascii="Arial" w:hAnsi="Arial"/>
                <w:b/>
                <w:color w:val="231F20"/>
                <w:spacing w:val="-8"/>
                <w:w w:val="110"/>
                <w:sz w:val="12"/>
              </w:rPr>
              <w:t xml:space="preserve"> </w:t>
            </w:r>
            <w:r>
              <w:rPr>
                <w:rFonts w:ascii="Arial" w:hAnsi="Arial"/>
                <w:b/>
                <w:color w:val="231F20"/>
                <w:spacing w:val="-1"/>
                <w:w w:val="110"/>
                <w:sz w:val="12"/>
              </w:rPr>
              <w:t>coğrafi</w:t>
            </w:r>
            <w:r>
              <w:rPr>
                <w:rFonts w:ascii="Arial" w:hAnsi="Arial"/>
                <w:b/>
                <w:color w:val="231F20"/>
                <w:spacing w:val="-8"/>
                <w:w w:val="110"/>
                <w:sz w:val="12"/>
              </w:rPr>
              <w:t xml:space="preserve"> </w:t>
            </w:r>
            <w:r>
              <w:rPr>
                <w:rFonts w:ascii="Arial" w:hAnsi="Arial"/>
                <w:b/>
                <w:color w:val="231F20"/>
                <w:spacing w:val="-1"/>
                <w:w w:val="110"/>
                <w:sz w:val="12"/>
              </w:rPr>
              <w:t>olarak</w:t>
            </w:r>
            <w:r>
              <w:rPr>
                <w:rFonts w:ascii="Arial" w:hAnsi="Arial"/>
                <w:b/>
                <w:color w:val="231F20"/>
                <w:spacing w:val="-7"/>
                <w:w w:val="110"/>
                <w:sz w:val="12"/>
              </w:rPr>
              <w:t xml:space="preserve"> </w:t>
            </w:r>
            <w:r w:rsidR="0012441B">
              <w:rPr>
                <w:rFonts w:ascii="Arial" w:hAnsi="Arial"/>
                <w:b/>
                <w:color w:val="231F20"/>
                <w:spacing w:val="-1"/>
                <w:w w:val="110"/>
                <w:sz w:val="12"/>
              </w:rPr>
              <w:t>kapladığı</w:t>
            </w:r>
            <w:r>
              <w:rPr>
                <w:rFonts w:ascii="Arial" w:hAnsi="Arial"/>
                <w:b/>
                <w:color w:val="231F20"/>
                <w:spacing w:val="-8"/>
                <w:w w:val="110"/>
                <w:sz w:val="12"/>
              </w:rPr>
              <w:t xml:space="preserve"> </w:t>
            </w:r>
            <w:r>
              <w:rPr>
                <w:rFonts w:ascii="Arial" w:hAnsi="Arial"/>
                <w:b/>
                <w:color w:val="231F20"/>
                <w:w w:val="110"/>
                <w:sz w:val="12"/>
              </w:rPr>
              <w:t>geniş</w:t>
            </w:r>
            <w:r>
              <w:rPr>
                <w:rFonts w:ascii="Arial" w:hAnsi="Arial"/>
                <w:b/>
                <w:color w:val="231F20"/>
                <w:spacing w:val="-33"/>
                <w:w w:val="110"/>
                <w:sz w:val="12"/>
              </w:rPr>
              <w:t xml:space="preserve"> </w:t>
            </w:r>
            <w:r>
              <w:rPr>
                <w:rFonts w:ascii="Arial" w:hAnsi="Arial"/>
                <w:b/>
                <w:color w:val="231F20"/>
                <w:w w:val="110"/>
                <w:sz w:val="12"/>
              </w:rPr>
              <w:t>alan göz önünde bulundurularak</w:t>
            </w:r>
            <w:r>
              <w:rPr>
                <w:rFonts w:ascii="Arial" w:hAnsi="Arial"/>
                <w:b/>
                <w:color w:val="231F20"/>
                <w:spacing w:val="1"/>
                <w:w w:val="110"/>
                <w:sz w:val="12"/>
              </w:rPr>
              <w:t xml:space="preserve"> </w:t>
            </w:r>
            <w:r>
              <w:rPr>
                <w:rFonts w:ascii="Arial" w:hAnsi="Arial"/>
                <w:b/>
                <w:color w:val="231F20"/>
                <w:w w:val="110"/>
                <w:sz w:val="12"/>
              </w:rPr>
              <w:t>belirlenen noktalarda lojistik ve iş</w:t>
            </w:r>
            <w:r>
              <w:rPr>
                <w:rFonts w:ascii="Arial" w:hAnsi="Arial"/>
                <w:b/>
                <w:color w:val="231F20"/>
                <w:spacing w:val="1"/>
                <w:w w:val="110"/>
                <w:sz w:val="12"/>
              </w:rPr>
              <w:t xml:space="preserve"> </w:t>
            </w:r>
            <w:r>
              <w:rPr>
                <w:rFonts w:ascii="Arial" w:hAnsi="Arial"/>
                <w:b/>
                <w:color w:val="231F20"/>
                <w:w w:val="110"/>
                <w:sz w:val="12"/>
              </w:rPr>
              <w:t>geliştirme</w:t>
            </w:r>
            <w:r>
              <w:rPr>
                <w:rFonts w:ascii="Arial" w:hAnsi="Arial"/>
                <w:b/>
                <w:color w:val="231F20"/>
                <w:spacing w:val="-6"/>
                <w:w w:val="110"/>
                <w:sz w:val="12"/>
              </w:rPr>
              <w:t xml:space="preserve"> </w:t>
            </w:r>
            <w:r>
              <w:rPr>
                <w:rFonts w:ascii="Arial" w:hAnsi="Arial"/>
                <w:b/>
                <w:color w:val="231F20"/>
                <w:w w:val="110"/>
                <w:sz w:val="12"/>
              </w:rPr>
              <w:t>merkezleri</w:t>
            </w:r>
            <w:r>
              <w:rPr>
                <w:rFonts w:ascii="Arial" w:hAnsi="Arial"/>
                <w:b/>
                <w:color w:val="231F20"/>
                <w:spacing w:val="-5"/>
                <w:w w:val="110"/>
                <w:sz w:val="12"/>
              </w:rPr>
              <w:t xml:space="preserve"> </w:t>
            </w:r>
            <w:r w:rsidR="0012441B">
              <w:rPr>
                <w:rFonts w:ascii="Arial" w:hAnsi="Arial"/>
                <w:b/>
                <w:color w:val="231F20"/>
                <w:w w:val="110"/>
                <w:sz w:val="12"/>
              </w:rPr>
              <w:t>kurulacaktır</w:t>
            </w:r>
            <w:r>
              <w:rPr>
                <w:rFonts w:ascii="Arial" w:hAnsi="Arial"/>
                <w:b/>
                <w:color w:val="231F20"/>
                <w:w w:val="110"/>
                <w:sz w:val="12"/>
              </w:rPr>
              <w:t>.</w:t>
            </w:r>
          </w:p>
        </w:tc>
        <w:tc>
          <w:tcPr>
            <w:tcW w:w="3571" w:type="dxa"/>
          </w:tcPr>
          <w:p w14:paraId="4A811E69" w14:textId="77777777" w:rsidR="00F87FC8" w:rsidRDefault="00F87FC8" w:rsidP="00A16F78">
            <w:pPr>
              <w:pStyle w:val="TableParagraph"/>
              <w:spacing w:before="6"/>
              <w:rPr>
                <w:rFonts w:ascii="Tahoma"/>
                <w:b/>
                <w:sz w:val="14"/>
              </w:rPr>
            </w:pPr>
          </w:p>
          <w:p w14:paraId="567882BA" w14:textId="77777777" w:rsidR="00F87FC8" w:rsidRDefault="00F87FC8" w:rsidP="00A16F78">
            <w:pPr>
              <w:pStyle w:val="TableParagraph"/>
              <w:spacing w:before="1" w:line="295" w:lineRule="auto"/>
              <w:ind w:left="112" w:right="395"/>
              <w:rPr>
                <w:sz w:val="12"/>
              </w:rPr>
            </w:pPr>
            <w:r>
              <w:rPr>
                <w:color w:val="231F20"/>
                <w:sz w:val="12"/>
              </w:rPr>
              <w:t>Firmaların doğrudan müşteriye teslime yönelik</w:t>
            </w:r>
            <w:r>
              <w:rPr>
                <w:color w:val="231F20"/>
                <w:spacing w:val="1"/>
                <w:sz w:val="12"/>
              </w:rPr>
              <w:t xml:space="preserve"> </w:t>
            </w:r>
            <w:r>
              <w:rPr>
                <w:color w:val="231F20"/>
                <w:spacing w:val="-1"/>
                <w:sz w:val="12"/>
              </w:rPr>
              <w:t>gerçekleştirdikleri</w:t>
            </w:r>
            <w:r>
              <w:rPr>
                <w:color w:val="231F20"/>
                <w:spacing w:val="-11"/>
                <w:sz w:val="12"/>
              </w:rPr>
              <w:t xml:space="preserve"> </w:t>
            </w:r>
            <w:r>
              <w:rPr>
                <w:color w:val="231F20"/>
                <w:spacing w:val="-1"/>
                <w:sz w:val="12"/>
              </w:rPr>
              <w:t>nakliye</w:t>
            </w:r>
            <w:r>
              <w:rPr>
                <w:color w:val="231F20"/>
                <w:spacing w:val="-11"/>
                <w:sz w:val="12"/>
              </w:rPr>
              <w:t xml:space="preserve"> </w:t>
            </w:r>
            <w:r>
              <w:rPr>
                <w:color w:val="231F20"/>
                <w:sz w:val="12"/>
              </w:rPr>
              <w:t>yerine</w:t>
            </w:r>
            <w:r>
              <w:rPr>
                <w:color w:val="231F20"/>
                <w:spacing w:val="-11"/>
                <w:sz w:val="12"/>
              </w:rPr>
              <w:t xml:space="preserve"> </w:t>
            </w:r>
            <w:r>
              <w:rPr>
                <w:color w:val="231F20"/>
                <w:sz w:val="12"/>
              </w:rPr>
              <w:t>talep</w:t>
            </w:r>
            <w:r>
              <w:rPr>
                <w:color w:val="231F20"/>
                <w:spacing w:val="-11"/>
                <w:sz w:val="12"/>
              </w:rPr>
              <w:t xml:space="preserve"> </w:t>
            </w:r>
            <w:r>
              <w:rPr>
                <w:color w:val="231F20"/>
                <w:sz w:val="12"/>
              </w:rPr>
              <w:t>tahminlerine</w:t>
            </w:r>
            <w:r>
              <w:rPr>
                <w:color w:val="231F20"/>
                <w:spacing w:val="-40"/>
                <w:sz w:val="12"/>
              </w:rPr>
              <w:t xml:space="preserve"> </w:t>
            </w:r>
            <w:r>
              <w:rPr>
                <w:color w:val="231F20"/>
                <w:w w:val="95"/>
                <w:sz w:val="12"/>
              </w:rPr>
              <w:t>göre</w:t>
            </w:r>
            <w:r>
              <w:rPr>
                <w:color w:val="231F20"/>
                <w:spacing w:val="-6"/>
                <w:w w:val="95"/>
                <w:sz w:val="12"/>
              </w:rPr>
              <w:t xml:space="preserve"> </w:t>
            </w:r>
            <w:r>
              <w:rPr>
                <w:color w:val="231F20"/>
                <w:w w:val="95"/>
                <w:sz w:val="12"/>
              </w:rPr>
              <w:t>Çin’in</w:t>
            </w:r>
            <w:r>
              <w:rPr>
                <w:color w:val="231F20"/>
                <w:spacing w:val="-6"/>
                <w:w w:val="95"/>
                <w:sz w:val="12"/>
              </w:rPr>
              <w:t xml:space="preserve"> </w:t>
            </w:r>
            <w:r>
              <w:rPr>
                <w:color w:val="231F20"/>
                <w:w w:val="95"/>
                <w:sz w:val="12"/>
              </w:rPr>
              <w:t>çeşitli</w:t>
            </w:r>
            <w:r>
              <w:rPr>
                <w:color w:val="231F20"/>
                <w:spacing w:val="-6"/>
                <w:w w:val="95"/>
                <w:sz w:val="12"/>
              </w:rPr>
              <w:t xml:space="preserve"> </w:t>
            </w:r>
            <w:r>
              <w:rPr>
                <w:color w:val="231F20"/>
                <w:w w:val="95"/>
                <w:sz w:val="12"/>
              </w:rPr>
              <w:t>noktalarında,</w:t>
            </w:r>
            <w:r>
              <w:rPr>
                <w:color w:val="231F20"/>
                <w:spacing w:val="-6"/>
                <w:w w:val="95"/>
                <w:sz w:val="12"/>
              </w:rPr>
              <w:t xml:space="preserve"> </w:t>
            </w:r>
            <w:r>
              <w:rPr>
                <w:color w:val="231F20"/>
                <w:w w:val="95"/>
                <w:sz w:val="12"/>
              </w:rPr>
              <w:t>farklı</w:t>
            </w:r>
            <w:r>
              <w:rPr>
                <w:color w:val="231F20"/>
                <w:spacing w:val="-6"/>
                <w:w w:val="95"/>
                <w:sz w:val="12"/>
              </w:rPr>
              <w:t xml:space="preserve"> </w:t>
            </w:r>
            <w:r>
              <w:rPr>
                <w:color w:val="231F20"/>
                <w:w w:val="95"/>
                <w:sz w:val="12"/>
              </w:rPr>
              <w:t>taşıma</w:t>
            </w:r>
          </w:p>
          <w:p w14:paraId="683BF894" w14:textId="77777777" w:rsidR="00F87FC8" w:rsidRDefault="00F87FC8" w:rsidP="00A16F78">
            <w:pPr>
              <w:pStyle w:val="TableParagraph"/>
              <w:spacing w:before="1" w:line="295" w:lineRule="auto"/>
              <w:ind w:left="112" w:right="160"/>
              <w:rPr>
                <w:sz w:val="12"/>
              </w:rPr>
            </w:pPr>
            <w:r>
              <w:rPr>
                <w:color w:val="231F20"/>
                <w:w w:val="95"/>
                <w:sz w:val="12"/>
              </w:rPr>
              <w:t>yollarına</w:t>
            </w:r>
            <w:r>
              <w:rPr>
                <w:color w:val="231F20"/>
                <w:spacing w:val="2"/>
                <w:w w:val="95"/>
                <w:sz w:val="12"/>
              </w:rPr>
              <w:t xml:space="preserve"> </w:t>
            </w:r>
            <w:r>
              <w:rPr>
                <w:color w:val="231F20"/>
                <w:w w:val="95"/>
                <w:sz w:val="12"/>
              </w:rPr>
              <w:t>yakın</w:t>
            </w:r>
            <w:r>
              <w:rPr>
                <w:color w:val="231F20"/>
                <w:spacing w:val="2"/>
                <w:w w:val="95"/>
                <w:sz w:val="12"/>
              </w:rPr>
              <w:t xml:space="preserve"> </w:t>
            </w:r>
            <w:r>
              <w:rPr>
                <w:color w:val="231F20"/>
                <w:w w:val="95"/>
                <w:sz w:val="12"/>
              </w:rPr>
              <w:t>kurulacak</w:t>
            </w:r>
            <w:r>
              <w:rPr>
                <w:color w:val="231F20"/>
                <w:spacing w:val="2"/>
                <w:w w:val="95"/>
                <w:sz w:val="12"/>
              </w:rPr>
              <w:t xml:space="preserve"> </w:t>
            </w:r>
            <w:r>
              <w:rPr>
                <w:color w:val="231F20"/>
                <w:w w:val="95"/>
                <w:sz w:val="12"/>
              </w:rPr>
              <w:t>ortak</w:t>
            </w:r>
            <w:r>
              <w:rPr>
                <w:color w:val="231F20"/>
                <w:spacing w:val="3"/>
                <w:w w:val="95"/>
                <w:sz w:val="12"/>
              </w:rPr>
              <w:t xml:space="preserve"> </w:t>
            </w:r>
            <w:r>
              <w:rPr>
                <w:color w:val="231F20"/>
                <w:w w:val="95"/>
                <w:sz w:val="12"/>
              </w:rPr>
              <w:t>depolar</w:t>
            </w:r>
            <w:r>
              <w:rPr>
                <w:color w:val="231F20"/>
                <w:spacing w:val="2"/>
                <w:w w:val="95"/>
                <w:sz w:val="12"/>
              </w:rPr>
              <w:t xml:space="preserve"> </w:t>
            </w:r>
            <w:r>
              <w:rPr>
                <w:color w:val="231F20"/>
                <w:w w:val="95"/>
                <w:sz w:val="12"/>
              </w:rPr>
              <w:t>ile</w:t>
            </w:r>
            <w:r>
              <w:rPr>
                <w:color w:val="231F20"/>
                <w:spacing w:val="2"/>
                <w:w w:val="95"/>
                <w:sz w:val="12"/>
              </w:rPr>
              <w:t xml:space="preserve"> </w:t>
            </w:r>
            <w:r>
              <w:rPr>
                <w:color w:val="231F20"/>
                <w:w w:val="95"/>
                <w:sz w:val="12"/>
              </w:rPr>
              <w:t>Çin’e</w:t>
            </w:r>
            <w:r>
              <w:rPr>
                <w:color w:val="231F20"/>
                <w:spacing w:val="3"/>
                <w:w w:val="95"/>
                <w:sz w:val="12"/>
              </w:rPr>
              <w:t xml:space="preserve"> </w:t>
            </w:r>
            <w:r>
              <w:rPr>
                <w:color w:val="231F20"/>
                <w:w w:val="95"/>
                <w:sz w:val="12"/>
              </w:rPr>
              <w:t>yönelik</w:t>
            </w:r>
            <w:r>
              <w:rPr>
                <w:color w:val="231F20"/>
                <w:spacing w:val="1"/>
                <w:w w:val="95"/>
                <w:sz w:val="12"/>
              </w:rPr>
              <w:t xml:space="preserve"> </w:t>
            </w:r>
            <w:r>
              <w:rPr>
                <w:color w:val="231F20"/>
                <w:spacing w:val="-1"/>
                <w:sz w:val="12"/>
              </w:rPr>
              <w:t xml:space="preserve">gerçekleştirilen ihracatta taşıma </w:t>
            </w:r>
            <w:r>
              <w:rPr>
                <w:color w:val="231F20"/>
                <w:sz w:val="12"/>
              </w:rPr>
              <w:t>maliyetlerinin ve</w:t>
            </w:r>
            <w:r>
              <w:rPr>
                <w:color w:val="231F20"/>
                <w:spacing w:val="1"/>
                <w:sz w:val="12"/>
              </w:rPr>
              <w:t xml:space="preserve"> </w:t>
            </w:r>
            <w:r>
              <w:rPr>
                <w:color w:val="231F20"/>
                <w:spacing w:val="-1"/>
                <w:sz w:val="12"/>
              </w:rPr>
              <w:t xml:space="preserve">sürelerinin </w:t>
            </w:r>
            <w:r>
              <w:rPr>
                <w:color w:val="231F20"/>
                <w:sz w:val="12"/>
              </w:rPr>
              <w:t>düşürülmesi beklenmektedir. Ayrıca bu</w:t>
            </w:r>
            <w:r>
              <w:rPr>
                <w:color w:val="231F20"/>
                <w:spacing w:val="1"/>
                <w:sz w:val="12"/>
              </w:rPr>
              <w:t xml:space="preserve"> </w:t>
            </w:r>
            <w:r>
              <w:rPr>
                <w:color w:val="231F20"/>
                <w:w w:val="95"/>
                <w:sz w:val="12"/>
              </w:rPr>
              <w:t>merkezlerin</w:t>
            </w:r>
            <w:r>
              <w:rPr>
                <w:color w:val="231F20"/>
                <w:spacing w:val="3"/>
                <w:w w:val="95"/>
                <w:sz w:val="12"/>
              </w:rPr>
              <w:t xml:space="preserve"> </w:t>
            </w:r>
            <w:r>
              <w:rPr>
                <w:color w:val="231F20"/>
                <w:w w:val="95"/>
                <w:sz w:val="12"/>
              </w:rPr>
              <w:t>yerel</w:t>
            </w:r>
            <w:r>
              <w:rPr>
                <w:color w:val="231F20"/>
                <w:spacing w:val="4"/>
                <w:w w:val="95"/>
                <w:sz w:val="12"/>
              </w:rPr>
              <w:t xml:space="preserve"> </w:t>
            </w:r>
            <w:r>
              <w:rPr>
                <w:color w:val="231F20"/>
                <w:w w:val="95"/>
                <w:sz w:val="12"/>
              </w:rPr>
              <w:t>lojistik</w:t>
            </w:r>
            <w:r>
              <w:rPr>
                <w:color w:val="231F20"/>
                <w:spacing w:val="4"/>
                <w:w w:val="95"/>
                <w:sz w:val="12"/>
              </w:rPr>
              <w:t xml:space="preserve"> </w:t>
            </w:r>
            <w:r>
              <w:rPr>
                <w:color w:val="231F20"/>
                <w:w w:val="95"/>
                <w:sz w:val="12"/>
              </w:rPr>
              <w:t>ağlar</w:t>
            </w:r>
            <w:r>
              <w:rPr>
                <w:color w:val="231F20"/>
                <w:spacing w:val="4"/>
                <w:w w:val="95"/>
                <w:sz w:val="12"/>
              </w:rPr>
              <w:t xml:space="preserve"> </w:t>
            </w:r>
            <w:r>
              <w:rPr>
                <w:color w:val="231F20"/>
                <w:w w:val="95"/>
                <w:sz w:val="12"/>
              </w:rPr>
              <w:t>ile</w:t>
            </w:r>
            <w:r>
              <w:rPr>
                <w:color w:val="231F20"/>
                <w:spacing w:val="3"/>
                <w:w w:val="95"/>
                <w:sz w:val="12"/>
              </w:rPr>
              <w:t xml:space="preserve"> </w:t>
            </w:r>
            <w:r>
              <w:rPr>
                <w:color w:val="231F20"/>
                <w:w w:val="95"/>
                <w:sz w:val="12"/>
              </w:rPr>
              <w:t>kuracağı</w:t>
            </w:r>
            <w:r>
              <w:rPr>
                <w:color w:val="231F20"/>
                <w:spacing w:val="4"/>
                <w:w w:val="95"/>
                <w:sz w:val="12"/>
              </w:rPr>
              <w:t xml:space="preserve"> </w:t>
            </w:r>
            <w:r>
              <w:rPr>
                <w:color w:val="231F20"/>
                <w:w w:val="95"/>
                <w:sz w:val="12"/>
              </w:rPr>
              <w:t>entegrasyon</w:t>
            </w:r>
            <w:r>
              <w:rPr>
                <w:color w:val="231F20"/>
                <w:spacing w:val="1"/>
                <w:w w:val="95"/>
                <w:sz w:val="12"/>
              </w:rPr>
              <w:t xml:space="preserve"> </w:t>
            </w:r>
            <w:r>
              <w:rPr>
                <w:color w:val="231F20"/>
                <w:spacing w:val="-1"/>
                <w:sz w:val="12"/>
              </w:rPr>
              <w:t>sayesinde</w:t>
            </w:r>
            <w:r>
              <w:rPr>
                <w:color w:val="231F20"/>
                <w:spacing w:val="-11"/>
                <w:sz w:val="12"/>
              </w:rPr>
              <w:t xml:space="preserve"> </w:t>
            </w:r>
            <w:r>
              <w:rPr>
                <w:color w:val="231F20"/>
                <w:spacing w:val="-1"/>
                <w:sz w:val="12"/>
              </w:rPr>
              <w:t>Çin</w:t>
            </w:r>
            <w:r>
              <w:rPr>
                <w:color w:val="231F20"/>
                <w:spacing w:val="-11"/>
                <w:sz w:val="12"/>
              </w:rPr>
              <w:t xml:space="preserve"> </w:t>
            </w:r>
            <w:r>
              <w:rPr>
                <w:color w:val="231F20"/>
                <w:spacing w:val="-1"/>
                <w:sz w:val="12"/>
              </w:rPr>
              <w:t>içinde</w:t>
            </w:r>
            <w:r>
              <w:rPr>
                <w:color w:val="231F20"/>
                <w:spacing w:val="-11"/>
                <w:sz w:val="12"/>
              </w:rPr>
              <w:t xml:space="preserve"> </w:t>
            </w:r>
            <w:r>
              <w:rPr>
                <w:color w:val="231F20"/>
                <w:spacing w:val="-1"/>
                <w:sz w:val="12"/>
              </w:rPr>
              <w:t>gerçekleşen</w:t>
            </w:r>
            <w:r>
              <w:rPr>
                <w:color w:val="231F20"/>
                <w:spacing w:val="-10"/>
                <w:sz w:val="12"/>
              </w:rPr>
              <w:t xml:space="preserve"> </w:t>
            </w:r>
            <w:r>
              <w:rPr>
                <w:color w:val="231F20"/>
                <w:spacing w:val="-1"/>
                <w:sz w:val="12"/>
              </w:rPr>
              <w:t>lojistik</w:t>
            </w:r>
            <w:r>
              <w:rPr>
                <w:color w:val="231F20"/>
                <w:spacing w:val="-11"/>
                <w:sz w:val="12"/>
              </w:rPr>
              <w:t xml:space="preserve"> </w:t>
            </w:r>
            <w:r>
              <w:rPr>
                <w:color w:val="231F20"/>
                <w:sz w:val="12"/>
              </w:rPr>
              <w:t>operasyonların</w:t>
            </w:r>
            <w:r>
              <w:rPr>
                <w:color w:val="231F20"/>
                <w:spacing w:val="-39"/>
                <w:sz w:val="12"/>
              </w:rPr>
              <w:t xml:space="preserve"> </w:t>
            </w:r>
            <w:r>
              <w:rPr>
                <w:color w:val="231F20"/>
                <w:spacing w:val="-1"/>
                <w:sz w:val="12"/>
              </w:rPr>
              <w:t xml:space="preserve">daha hızlı ve verimli şekilde </w:t>
            </w:r>
            <w:r>
              <w:rPr>
                <w:color w:val="231F20"/>
                <w:sz w:val="12"/>
              </w:rPr>
              <w:t>gerçekleşmesi</w:t>
            </w:r>
            <w:r>
              <w:rPr>
                <w:color w:val="231F20"/>
                <w:spacing w:val="1"/>
                <w:sz w:val="12"/>
              </w:rPr>
              <w:t xml:space="preserve"> </w:t>
            </w:r>
            <w:r>
              <w:rPr>
                <w:color w:val="231F20"/>
                <w:spacing w:val="-1"/>
                <w:sz w:val="12"/>
              </w:rPr>
              <w:t xml:space="preserve">beklenmektedir. Türk ihracatçıların </w:t>
            </w:r>
            <w:r>
              <w:rPr>
                <w:color w:val="231F20"/>
                <w:sz w:val="12"/>
              </w:rPr>
              <w:t>karşılaşmış olduğu</w:t>
            </w:r>
            <w:r>
              <w:rPr>
                <w:color w:val="231F20"/>
                <w:spacing w:val="-40"/>
                <w:sz w:val="12"/>
              </w:rPr>
              <w:t xml:space="preserve"> </w:t>
            </w:r>
            <w:r>
              <w:rPr>
                <w:color w:val="231F20"/>
                <w:spacing w:val="-1"/>
                <w:sz w:val="12"/>
              </w:rPr>
              <w:t xml:space="preserve">yüksek </w:t>
            </w:r>
            <w:r>
              <w:rPr>
                <w:color w:val="231F20"/>
                <w:sz w:val="12"/>
              </w:rPr>
              <w:t>taşıma maliyetlerini azaltması beklenen bu</w:t>
            </w:r>
            <w:r>
              <w:rPr>
                <w:color w:val="231F20"/>
                <w:spacing w:val="1"/>
                <w:sz w:val="12"/>
              </w:rPr>
              <w:t xml:space="preserve"> </w:t>
            </w:r>
            <w:r>
              <w:rPr>
                <w:color w:val="231F20"/>
                <w:w w:val="95"/>
                <w:sz w:val="12"/>
              </w:rPr>
              <w:t>merkezlerin,</w:t>
            </w:r>
            <w:r>
              <w:rPr>
                <w:color w:val="231F20"/>
                <w:spacing w:val="5"/>
                <w:w w:val="95"/>
                <w:sz w:val="12"/>
              </w:rPr>
              <w:t xml:space="preserve"> </w:t>
            </w:r>
            <w:r>
              <w:rPr>
                <w:color w:val="231F20"/>
                <w:w w:val="95"/>
                <w:sz w:val="12"/>
              </w:rPr>
              <w:t>müşteriye</w:t>
            </w:r>
            <w:r>
              <w:rPr>
                <w:color w:val="231F20"/>
                <w:spacing w:val="6"/>
                <w:w w:val="95"/>
                <w:sz w:val="12"/>
              </w:rPr>
              <w:t xml:space="preserve"> </w:t>
            </w:r>
            <w:r>
              <w:rPr>
                <w:color w:val="231F20"/>
                <w:w w:val="95"/>
                <w:sz w:val="12"/>
              </w:rPr>
              <w:t>daha</w:t>
            </w:r>
            <w:r>
              <w:rPr>
                <w:color w:val="231F20"/>
                <w:spacing w:val="6"/>
                <w:w w:val="95"/>
                <w:sz w:val="12"/>
              </w:rPr>
              <w:t xml:space="preserve"> </w:t>
            </w:r>
            <w:r>
              <w:rPr>
                <w:color w:val="231F20"/>
                <w:w w:val="95"/>
                <w:sz w:val="12"/>
              </w:rPr>
              <w:t>hızlı</w:t>
            </w:r>
            <w:r>
              <w:rPr>
                <w:color w:val="231F20"/>
                <w:spacing w:val="6"/>
                <w:w w:val="95"/>
                <w:sz w:val="12"/>
              </w:rPr>
              <w:t xml:space="preserve"> </w:t>
            </w:r>
            <w:r>
              <w:rPr>
                <w:color w:val="231F20"/>
                <w:w w:val="95"/>
                <w:sz w:val="12"/>
              </w:rPr>
              <w:t>ürün</w:t>
            </w:r>
            <w:r>
              <w:rPr>
                <w:color w:val="231F20"/>
                <w:spacing w:val="5"/>
                <w:w w:val="95"/>
                <w:sz w:val="12"/>
              </w:rPr>
              <w:t xml:space="preserve"> </w:t>
            </w:r>
            <w:r>
              <w:rPr>
                <w:color w:val="231F20"/>
                <w:w w:val="95"/>
                <w:sz w:val="12"/>
              </w:rPr>
              <w:t>ulaştırma</w:t>
            </w:r>
            <w:r>
              <w:rPr>
                <w:color w:val="231F20"/>
                <w:spacing w:val="6"/>
                <w:w w:val="95"/>
                <w:sz w:val="12"/>
              </w:rPr>
              <w:t xml:space="preserve"> </w:t>
            </w:r>
            <w:r>
              <w:rPr>
                <w:color w:val="231F20"/>
                <w:w w:val="95"/>
                <w:sz w:val="12"/>
              </w:rPr>
              <w:t>fırsatı</w:t>
            </w:r>
            <w:r>
              <w:rPr>
                <w:color w:val="231F20"/>
                <w:spacing w:val="1"/>
                <w:w w:val="95"/>
                <w:sz w:val="12"/>
              </w:rPr>
              <w:t xml:space="preserve"> </w:t>
            </w:r>
            <w:r>
              <w:rPr>
                <w:color w:val="231F20"/>
                <w:spacing w:val="-1"/>
                <w:sz w:val="12"/>
              </w:rPr>
              <w:t xml:space="preserve">sunarak da Türk firmaların </w:t>
            </w:r>
            <w:r>
              <w:rPr>
                <w:color w:val="231F20"/>
                <w:sz w:val="12"/>
              </w:rPr>
              <w:t>Çin pazarındaki rekabet</w:t>
            </w:r>
            <w:r>
              <w:rPr>
                <w:color w:val="231F20"/>
                <w:spacing w:val="1"/>
                <w:sz w:val="12"/>
              </w:rPr>
              <w:t xml:space="preserve"> </w:t>
            </w:r>
            <w:r>
              <w:rPr>
                <w:color w:val="231F20"/>
                <w:sz w:val="12"/>
              </w:rPr>
              <w:t>gücünü</w:t>
            </w:r>
            <w:r>
              <w:rPr>
                <w:color w:val="231F20"/>
                <w:spacing w:val="-12"/>
                <w:sz w:val="12"/>
              </w:rPr>
              <w:t xml:space="preserve"> </w:t>
            </w:r>
            <w:r>
              <w:rPr>
                <w:color w:val="231F20"/>
                <w:sz w:val="12"/>
              </w:rPr>
              <w:t>arttırması</w:t>
            </w:r>
            <w:r>
              <w:rPr>
                <w:color w:val="231F20"/>
                <w:spacing w:val="-12"/>
                <w:sz w:val="12"/>
              </w:rPr>
              <w:t xml:space="preserve"> </w:t>
            </w:r>
            <w:r>
              <w:rPr>
                <w:color w:val="231F20"/>
                <w:sz w:val="12"/>
              </w:rPr>
              <w:t>hedeflenmektedir.</w:t>
            </w:r>
          </w:p>
        </w:tc>
        <w:tc>
          <w:tcPr>
            <w:tcW w:w="1573" w:type="dxa"/>
          </w:tcPr>
          <w:p w14:paraId="5FBC2BE4" w14:textId="77777777" w:rsidR="00F87FC8" w:rsidRDefault="00F87FC8" w:rsidP="00A16F78">
            <w:pPr>
              <w:pStyle w:val="TableParagraph"/>
              <w:rPr>
                <w:rFonts w:ascii="Tahoma"/>
                <w:b/>
                <w:sz w:val="16"/>
              </w:rPr>
            </w:pPr>
          </w:p>
          <w:p w14:paraId="50ECB9C5" w14:textId="77777777" w:rsidR="00F87FC8" w:rsidRDefault="00F87FC8" w:rsidP="00A16F78">
            <w:pPr>
              <w:pStyle w:val="TableParagraph"/>
              <w:rPr>
                <w:rFonts w:ascii="Tahoma"/>
                <w:b/>
                <w:sz w:val="16"/>
              </w:rPr>
            </w:pPr>
          </w:p>
          <w:p w14:paraId="249FA2A5" w14:textId="77777777" w:rsidR="00F87FC8" w:rsidRDefault="00F87FC8" w:rsidP="00A16F78">
            <w:pPr>
              <w:pStyle w:val="TableParagraph"/>
              <w:rPr>
                <w:rFonts w:ascii="Tahoma"/>
                <w:b/>
                <w:sz w:val="16"/>
              </w:rPr>
            </w:pPr>
          </w:p>
          <w:p w14:paraId="1B2F52E2" w14:textId="77777777" w:rsidR="00F87FC8" w:rsidRDefault="00F87FC8" w:rsidP="00A16F78">
            <w:pPr>
              <w:pStyle w:val="TableParagraph"/>
              <w:rPr>
                <w:rFonts w:ascii="Tahoma"/>
                <w:b/>
                <w:sz w:val="16"/>
              </w:rPr>
            </w:pPr>
          </w:p>
          <w:p w14:paraId="018B71C3" w14:textId="77777777" w:rsidR="00F87FC8" w:rsidRDefault="00F87FC8" w:rsidP="00A16F78">
            <w:pPr>
              <w:pStyle w:val="TableParagraph"/>
              <w:rPr>
                <w:rFonts w:ascii="Tahoma"/>
                <w:b/>
                <w:sz w:val="16"/>
              </w:rPr>
            </w:pPr>
          </w:p>
          <w:p w14:paraId="5D97E828" w14:textId="77777777" w:rsidR="00F87FC8" w:rsidRDefault="00F87FC8" w:rsidP="00A16F78">
            <w:pPr>
              <w:pStyle w:val="TableParagraph"/>
              <w:rPr>
                <w:rFonts w:ascii="Tahoma"/>
                <w:b/>
                <w:sz w:val="16"/>
              </w:rPr>
            </w:pPr>
          </w:p>
          <w:p w14:paraId="27B227B7" w14:textId="77777777" w:rsidR="00F87FC8" w:rsidRDefault="00F87FC8" w:rsidP="00A16F78">
            <w:pPr>
              <w:pStyle w:val="TableParagraph"/>
              <w:spacing w:before="96" w:line="312" w:lineRule="auto"/>
              <w:ind w:left="508" w:right="244" w:hanging="24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tc>
        <w:tc>
          <w:tcPr>
            <w:tcW w:w="1603" w:type="dxa"/>
          </w:tcPr>
          <w:p w14:paraId="78AA6CF8" w14:textId="77777777" w:rsidR="00F87FC8" w:rsidRDefault="00F87FC8" w:rsidP="00A16F78">
            <w:pPr>
              <w:pStyle w:val="TableParagraph"/>
              <w:rPr>
                <w:rFonts w:ascii="Tahoma"/>
                <w:b/>
                <w:sz w:val="16"/>
              </w:rPr>
            </w:pPr>
          </w:p>
          <w:p w14:paraId="3D236FF6" w14:textId="77777777" w:rsidR="00F87FC8" w:rsidRPr="009C66A1" w:rsidRDefault="00F87FC8" w:rsidP="00A16F78"/>
          <w:p w14:paraId="138B129A" w14:textId="77777777" w:rsidR="00F87FC8" w:rsidRPr="009C66A1" w:rsidRDefault="00F87FC8" w:rsidP="00A16F78"/>
          <w:p w14:paraId="59555671" w14:textId="77777777" w:rsidR="00F87FC8" w:rsidRPr="009C66A1" w:rsidRDefault="00F87FC8" w:rsidP="00A16F78"/>
          <w:p w14:paraId="39E2053E" w14:textId="77777777" w:rsidR="00F87FC8" w:rsidRDefault="00F87FC8" w:rsidP="00A16F78"/>
          <w:p w14:paraId="2EEFED59" w14:textId="77777777" w:rsidR="00F87FC8" w:rsidRPr="009C66A1" w:rsidRDefault="00F87FC8" w:rsidP="00A16F78">
            <w:pPr>
              <w:jc w:val="center"/>
            </w:pPr>
            <w:r>
              <w:t>-</w:t>
            </w:r>
          </w:p>
        </w:tc>
        <w:tc>
          <w:tcPr>
            <w:tcW w:w="1270" w:type="dxa"/>
          </w:tcPr>
          <w:p w14:paraId="4571304B" w14:textId="77777777" w:rsidR="00F87FC8" w:rsidRDefault="00F87FC8" w:rsidP="00A16F78">
            <w:pPr>
              <w:pStyle w:val="TableParagraph"/>
              <w:rPr>
                <w:rFonts w:ascii="Tahoma"/>
                <w:b/>
                <w:sz w:val="16"/>
              </w:rPr>
            </w:pPr>
          </w:p>
          <w:p w14:paraId="22569998" w14:textId="77777777" w:rsidR="00F87FC8" w:rsidRDefault="00F87FC8" w:rsidP="00A16F78">
            <w:pPr>
              <w:pStyle w:val="TableParagraph"/>
              <w:rPr>
                <w:rFonts w:ascii="Tahoma"/>
                <w:b/>
                <w:sz w:val="16"/>
              </w:rPr>
            </w:pPr>
          </w:p>
          <w:p w14:paraId="6F4F28B8" w14:textId="77777777" w:rsidR="00F87FC8" w:rsidRDefault="00F87FC8" w:rsidP="00A16F78">
            <w:pPr>
              <w:pStyle w:val="TableParagraph"/>
              <w:rPr>
                <w:rFonts w:ascii="Tahoma"/>
                <w:b/>
                <w:sz w:val="16"/>
              </w:rPr>
            </w:pPr>
          </w:p>
          <w:p w14:paraId="4ADA0624" w14:textId="77777777" w:rsidR="00F87FC8" w:rsidRDefault="00F87FC8" w:rsidP="00A16F78">
            <w:pPr>
              <w:pStyle w:val="TableParagraph"/>
              <w:rPr>
                <w:rFonts w:ascii="Tahoma"/>
                <w:b/>
                <w:sz w:val="16"/>
              </w:rPr>
            </w:pPr>
          </w:p>
          <w:p w14:paraId="292A711D" w14:textId="77777777" w:rsidR="00F87FC8" w:rsidRDefault="00F87FC8" w:rsidP="00A16F78">
            <w:pPr>
              <w:pStyle w:val="TableParagraph"/>
              <w:rPr>
                <w:rFonts w:ascii="Tahoma"/>
                <w:b/>
                <w:sz w:val="16"/>
              </w:rPr>
            </w:pPr>
          </w:p>
          <w:p w14:paraId="5C423DCD" w14:textId="77777777" w:rsidR="00F87FC8" w:rsidRDefault="00F87FC8" w:rsidP="00A16F78">
            <w:pPr>
              <w:pStyle w:val="TableParagraph"/>
              <w:rPr>
                <w:rFonts w:ascii="Tahoma"/>
                <w:b/>
                <w:sz w:val="16"/>
              </w:rPr>
            </w:pPr>
          </w:p>
          <w:p w14:paraId="7449BA43" w14:textId="77777777" w:rsidR="00F87FC8" w:rsidRDefault="00F87FC8" w:rsidP="00A16F78">
            <w:pPr>
              <w:pStyle w:val="TableParagraph"/>
              <w:spacing w:before="5"/>
              <w:rPr>
                <w:rFonts w:ascii="Tahoma"/>
                <w:b/>
                <w:sz w:val="15"/>
              </w:rPr>
            </w:pPr>
          </w:p>
          <w:p w14:paraId="4B7B7F8B" w14:textId="77777777" w:rsidR="00F87FC8" w:rsidRDefault="00F87FC8" w:rsidP="00A16F78">
            <w:pPr>
              <w:pStyle w:val="TableParagraph"/>
              <w:ind w:left="329"/>
              <w:rPr>
                <w:rFonts w:ascii="Arial"/>
                <w:b/>
                <w:sz w:val="12"/>
              </w:rPr>
            </w:pPr>
            <w:r>
              <w:rPr>
                <w:rFonts w:ascii="Arial"/>
                <w:b/>
                <w:color w:val="231F20"/>
                <w:w w:val="110"/>
                <w:sz w:val="12"/>
              </w:rPr>
              <w:t>2022-2023</w:t>
            </w:r>
          </w:p>
        </w:tc>
      </w:tr>
      <w:tr w:rsidR="00F87FC8" w14:paraId="42C3DE4F" w14:textId="77777777" w:rsidTr="00A16F78">
        <w:trPr>
          <w:trHeight w:val="1550"/>
        </w:trPr>
        <w:tc>
          <w:tcPr>
            <w:tcW w:w="1006" w:type="dxa"/>
          </w:tcPr>
          <w:p w14:paraId="2AB80153" w14:textId="77777777" w:rsidR="00F87FC8" w:rsidRDefault="00F87FC8" w:rsidP="00A16F78">
            <w:pPr>
              <w:pStyle w:val="TableParagraph"/>
              <w:rPr>
                <w:rFonts w:ascii="Tahoma"/>
                <w:b/>
                <w:sz w:val="24"/>
              </w:rPr>
            </w:pPr>
          </w:p>
          <w:p w14:paraId="7017A3D7" w14:textId="77777777" w:rsidR="00F87FC8" w:rsidRDefault="00F87FC8" w:rsidP="00A16F78">
            <w:pPr>
              <w:pStyle w:val="TableParagraph"/>
              <w:spacing w:before="7"/>
              <w:rPr>
                <w:rFonts w:ascii="Tahoma"/>
                <w:b/>
                <w:sz w:val="33"/>
              </w:rPr>
            </w:pPr>
          </w:p>
          <w:p w14:paraId="55F57560" w14:textId="77777777" w:rsidR="00F87FC8" w:rsidRDefault="00F87FC8" w:rsidP="00A16F78">
            <w:pPr>
              <w:pStyle w:val="TableParagraph"/>
              <w:ind w:left="281"/>
              <w:rPr>
                <w:rFonts w:ascii="Arial"/>
                <w:b/>
                <w:sz w:val="18"/>
              </w:rPr>
            </w:pPr>
            <w:r>
              <w:rPr>
                <w:rFonts w:ascii="Arial"/>
                <w:b/>
                <w:color w:val="2868B2"/>
                <w:w w:val="105"/>
                <w:sz w:val="18"/>
              </w:rPr>
              <w:t>3.5.9</w:t>
            </w:r>
          </w:p>
        </w:tc>
        <w:tc>
          <w:tcPr>
            <w:tcW w:w="2480" w:type="dxa"/>
          </w:tcPr>
          <w:p w14:paraId="44A4D0E5" w14:textId="77777777" w:rsidR="00F87FC8" w:rsidRDefault="00F87FC8" w:rsidP="00A16F78">
            <w:pPr>
              <w:pStyle w:val="TableParagraph"/>
              <w:spacing w:before="8"/>
              <w:rPr>
                <w:rFonts w:ascii="Tahoma"/>
                <w:b/>
                <w:sz w:val="12"/>
              </w:rPr>
            </w:pPr>
          </w:p>
          <w:p w14:paraId="01EEC60D" w14:textId="77777777" w:rsidR="00F87FC8" w:rsidRDefault="00F87FC8" w:rsidP="00A16F78">
            <w:pPr>
              <w:pStyle w:val="TableParagraph"/>
              <w:spacing w:before="1" w:line="312" w:lineRule="auto"/>
              <w:ind w:left="73" w:right="107"/>
              <w:rPr>
                <w:rFonts w:ascii="Arial" w:hAnsi="Arial"/>
                <w:b/>
                <w:sz w:val="12"/>
              </w:rPr>
            </w:pPr>
            <w:r>
              <w:rPr>
                <w:rFonts w:ascii="Arial" w:hAnsi="Arial"/>
                <w:b/>
                <w:color w:val="231F20"/>
                <w:w w:val="105"/>
                <w:sz w:val="12"/>
              </w:rPr>
              <w:t>İhtisas</w:t>
            </w:r>
            <w:r>
              <w:rPr>
                <w:rFonts w:ascii="Arial" w:hAnsi="Arial"/>
                <w:b/>
                <w:color w:val="231F20"/>
                <w:spacing w:val="2"/>
                <w:w w:val="105"/>
                <w:sz w:val="12"/>
              </w:rPr>
              <w:t xml:space="preserve"> </w:t>
            </w:r>
            <w:r>
              <w:rPr>
                <w:rFonts w:ascii="Arial" w:hAnsi="Arial"/>
                <w:b/>
                <w:color w:val="231F20"/>
                <w:w w:val="105"/>
                <w:sz w:val="12"/>
              </w:rPr>
              <w:t>Serbest</w:t>
            </w:r>
            <w:r>
              <w:rPr>
                <w:rFonts w:ascii="Arial" w:hAnsi="Arial"/>
                <w:b/>
                <w:color w:val="231F20"/>
                <w:spacing w:val="2"/>
                <w:w w:val="105"/>
                <w:sz w:val="12"/>
              </w:rPr>
              <w:t xml:space="preserve"> </w:t>
            </w:r>
            <w:r>
              <w:rPr>
                <w:rFonts w:ascii="Arial" w:hAnsi="Arial"/>
                <w:b/>
                <w:color w:val="231F20"/>
                <w:w w:val="105"/>
                <w:sz w:val="12"/>
              </w:rPr>
              <w:t>Bölgeleri</w:t>
            </w:r>
            <w:r>
              <w:rPr>
                <w:rFonts w:ascii="Arial" w:hAnsi="Arial"/>
                <w:b/>
                <w:color w:val="231F20"/>
                <w:spacing w:val="2"/>
                <w:w w:val="105"/>
                <w:sz w:val="12"/>
              </w:rPr>
              <w:t xml:space="preserve"> </w:t>
            </w:r>
            <w:r>
              <w:rPr>
                <w:rFonts w:ascii="Arial" w:hAnsi="Arial"/>
                <w:b/>
                <w:color w:val="231F20"/>
                <w:w w:val="105"/>
                <w:sz w:val="12"/>
              </w:rPr>
              <w:t>ile</w:t>
            </w:r>
            <w:r>
              <w:rPr>
                <w:rFonts w:ascii="Arial" w:hAnsi="Arial"/>
                <w:b/>
                <w:color w:val="231F20"/>
                <w:spacing w:val="2"/>
                <w:w w:val="105"/>
                <w:sz w:val="12"/>
              </w:rPr>
              <w:t xml:space="preserve"> </w:t>
            </w:r>
            <w:r>
              <w:rPr>
                <w:rFonts w:ascii="Arial" w:hAnsi="Arial"/>
                <w:b/>
                <w:color w:val="231F20"/>
                <w:w w:val="105"/>
                <w:sz w:val="12"/>
              </w:rPr>
              <w:t>Teknoloji</w:t>
            </w:r>
            <w:r>
              <w:rPr>
                <w:rFonts w:ascii="Arial" w:hAnsi="Arial"/>
                <w:b/>
                <w:color w:val="231F20"/>
                <w:spacing w:val="-32"/>
                <w:w w:val="105"/>
                <w:sz w:val="12"/>
              </w:rPr>
              <w:t xml:space="preserve"> </w:t>
            </w:r>
            <w:r>
              <w:rPr>
                <w:rFonts w:ascii="Arial" w:hAnsi="Arial"/>
                <w:b/>
                <w:color w:val="231F20"/>
                <w:spacing w:val="-1"/>
                <w:w w:val="110"/>
                <w:sz w:val="12"/>
              </w:rPr>
              <w:t xml:space="preserve">Geliştirme Bölgeleri bünyesinde </w:t>
            </w:r>
            <w:r>
              <w:rPr>
                <w:rFonts w:ascii="Arial" w:hAnsi="Arial"/>
                <w:b/>
                <w:color w:val="231F20"/>
                <w:w w:val="110"/>
                <w:sz w:val="12"/>
              </w:rPr>
              <w:t>yer</w:t>
            </w:r>
            <w:r>
              <w:rPr>
                <w:rFonts w:ascii="Arial" w:hAnsi="Arial"/>
                <w:b/>
                <w:color w:val="231F20"/>
                <w:spacing w:val="1"/>
                <w:w w:val="110"/>
                <w:sz w:val="12"/>
              </w:rPr>
              <w:t xml:space="preserve"> </w:t>
            </w:r>
            <w:r>
              <w:rPr>
                <w:rFonts w:ascii="Arial" w:hAnsi="Arial"/>
                <w:b/>
                <w:color w:val="231F20"/>
                <w:w w:val="110"/>
                <w:sz w:val="12"/>
              </w:rPr>
              <w:t>alan firmalar ile bu bölgelerde yer</w:t>
            </w:r>
            <w:r>
              <w:rPr>
                <w:rFonts w:ascii="Arial" w:hAnsi="Arial"/>
                <w:b/>
                <w:color w:val="231F20"/>
                <w:spacing w:val="1"/>
                <w:w w:val="110"/>
                <w:sz w:val="12"/>
              </w:rPr>
              <w:t xml:space="preserve"> </w:t>
            </w:r>
            <w:r>
              <w:rPr>
                <w:rFonts w:ascii="Arial" w:hAnsi="Arial"/>
                <w:b/>
                <w:color w:val="231F20"/>
                <w:w w:val="110"/>
                <w:sz w:val="12"/>
              </w:rPr>
              <w:t>almasalar bile teknoloji ve yenilik</w:t>
            </w:r>
            <w:r>
              <w:rPr>
                <w:rFonts w:ascii="Arial" w:hAnsi="Arial"/>
                <w:b/>
                <w:color w:val="231F20"/>
                <w:spacing w:val="1"/>
                <w:w w:val="110"/>
                <w:sz w:val="12"/>
              </w:rPr>
              <w:t xml:space="preserve"> </w:t>
            </w:r>
            <w:r w:rsidR="0012441B">
              <w:rPr>
                <w:rFonts w:ascii="Arial" w:hAnsi="Arial"/>
                <w:b/>
                <w:color w:val="231F20"/>
                <w:w w:val="110"/>
                <w:sz w:val="12"/>
              </w:rPr>
              <w:t>tabanlı</w:t>
            </w:r>
            <w:r>
              <w:rPr>
                <w:rFonts w:ascii="Arial" w:hAnsi="Arial"/>
                <w:b/>
                <w:color w:val="231F20"/>
                <w:w w:val="110"/>
                <w:sz w:val="12"/>
              </w:rPr>
              <w:t xml:space="preserve"> faaliyet yürüten teknogirişim</w:t>
            </w:r>
            <w:r>
              <w:rPr>
                <w:rFonts w:ascii="Arial" w:hAnsi="Arial"/>
                <w:b/>
                <w:color w:val="231F20"/>
                <w:spacing w:val="-34"/>
                <w:w w:val="110"/>
                <w:sz w:val="12"/>
              </w:rPr>
              <w:t xml:space="preserve"> </w:t>
            </w:r>
            <w:r w:rsidR="0012441B">
              <w:rPr>
                <w:rFonts w:ascii="Arial" w:hAnsi="Arial"/>
                <w:b/>
                <w:color w:val="231F20"/>
                <w:w w:val="110"/>
                <w:sz w:val="12"/>
              </w:rPr>
              <w:t>firmalarının</w:t>
            </w:r>
            <w:r>
              <w:rPr>
                <w:rFonts w:ascii="Arial" w:hAnsi="Arial"/>
                <w:b/>
                <w:color w:val="231F20"/>
                <w:w w:val="110"/>
                <w:sz w:val="12"/>
              </w:rPr>
              <w:t xml:space="preserve"> Çin </w:t>
            </w:r>
            <w:r w:rsidR="0012441B">
              <w:rPr>
                <w:rFonts w:ascii="Arial" w:hAnsi="Arial"/>
                <w:b/>
                <w:color w:val="231F20"/>
                <w:w w:val="110"/>
                <w:sz w:val="12"/>
              </w:rPr>
              <w:t>pazarına</w:t>
            </w:r>
            <w:r>
              <w:rPr>
                <w:rFonts w:ascii="Arial" w:hAnsi="Arial"/>
                <w:b/>
                <w:color w:val="231F20"/>
                <w:w w:val="110"/>
                <w:sz w:val="12"/>
              </w:rPr>
              <w:t xml:space="preserve"> </w:t>
            </w:r>
            <w:r w:rsidR="0012441B">
              <w:rPr>
                <w:rFonts w:ascii="Arial" w:hAnsi="Arial"/>
                <w:b/>
                <w:color w:val="231F20"/>
                <w:w w:val="110"/>
                <w:sz w:val="12"/>
              </w:rPr>
              <w:t>açılması</w:t>
            </w:r>
            <w:r>
              <w:rPr>
                <w:rFonts w:ascii="Arial" w:hAnsi="Arial"/>
                <w:b/>
                <w:color w:val="231F20"/>
                <w:spacing w:val="1"/>
                <w:w w:val="110"/>
                <w:sz w:val="12"/>
              </w:rPr>
              <w:t xml:space="preserve"> </w:t>
            </w:r>
            <w:r w:rsidR="0012441B">
              <w:rPr>
                <w:rFonts w:ascii="Arial" w:hAnsi="Arial"/>
                <w:b/>
                <w:color w:val="231F20"/>
                <w:w w:val="110"/>
                <w:sz w:val="12"/>
              </w:rPr>
              <w:t>sağlanacaktır</w:t>
            </w:r>
            <w:r>
              <w:rPr>
                <w:rFonts w:ascii="Arial" w:hAnsi="Arial"/>
                <w:b/>
                <w:color w:val="231F20"/>
                <w:w w:val="110"/>
                <w:sz w:val="12"/>
              </w:rPr>
              <w:t>.</w:t>
            </w:r>
          </w:p>
        </w:tc>
        <w:tc>
          <w:tcPr>
            <w:tcW w:w="3571" w:type="dxa"/>
          </w:tcPr>
          <w:p w14:paraId="40308091" w14:textId="77777777" w:rsidR="00F87FC8" w:rsidRDefault="00F87FC8" w:rsidP="00A16F78">
            <w:pPr>
              <w:pStyle w:val="TableParagraph"/>
              <w:spacing w:before="10"/>
              <w:rPr>
                <w:rFonts w:ascii="Tahoma"/>
                <w:b/>
                <w:sz w:val="21"/>
              </w:rPr>
            </w:pPr>
          </w:p>
          <w:p w14:paraId="1FC11C16" w14:textId="77777777" w:rsidR="00F87FC8" w:rsidRDefault="00F87FC8" w:rsidP="00A16F78">
            <w:pPr>
              <w:pStyle w:val="TableParagraph"/>
              <w:spacing w:before="1" w:line="295" w:lineRule="auto"/>
              <w:ind w:left="117" w:right="284"/>
              <w:rPr>
                <w:sz w:val="12"/>
              </w:rPr>
            </w:pPr>
            <w:r>
              <w:rPr>
                <w:color w:val="231F20"/>
                <w:w w:val="95"/>
                <w:sz w:val="12"/>
              </w:rPr>
              <w:t>İhtisas Serbest Bölgeleri ile Teknoloji Geliştirme</w:t>
            </w:r>
            <w:r>
              <w:rPr>
                <w:color w:val="231F20"/>
                <w:spacing w:val="1"/>
                <w:w w:val="95"/>
                <w:sz w:val="12"/>
              </w:rPr>
              <w:t xml:space="preserve"> </w:t>
            </w:r>
            <w:r>
              <w:rPr>
                <w:color w:val="231F20"/>
                <w:sz w:val="12"/>
              </w:rPr>
              <w:t>Bölgelerinde yer alan firmalarımızın ÇHC pazarına</w:t>
            </w:r>
            <w:r>
              <w:rPr>
                <w:color w:val="231F20"/>
                <w:spacing w:val="1"/>
                <w:sz w:val="12"/>
              </w:rPr>
              <w:t xml:space="preserve"> </w:t>
            </w:r>
            <w:r>
              <w:rPr>
                <w:color w:val="231F20"/>
                <w:spacing w:val="-1"/>
                <w:sz w:val="12"/>
              </w:rPr>
              <w:t>açılması,</w:t>
            </w:r>
            <w:r>
              <w:rPr>
                <w:color w:val="231F20"/>
                <w:spacing w:val="-12"/>
                <w:sz w:val="12"/>
              </w:rPr>
              <w:t xml:space="preserve"> </w:t>
            </w:r>
            <w:r>
              <w:rPr>
                <w:color w:val="231F20"/>
                <w:spacing w:val="-1"/>
                <w:sz w:val="12"/>
              </w:rPr>
              <w:t>hizmetlerini</w:t>
            </w:r>
            <w:r>
              <w:rPr>
                <w:color w:val="231F20"/>
                <w:spacing w:val="-11"/>
                <w:sz w:val="12"/>
              </w:rPr>
              <w:t xml:space="preserve"> </w:t>
            </w:r>
            <w:r>
              <w:rPr>
                <w:color w:val="231F20"/>
                <w:sz w:val="12"/>
              </w:rPr>
              <w:t>pazarlaması</w:t>
            </w:r>
            <w:r>
              <w:rPr>
                <w:color w:val="231F20"/>
                <w:spacing w:val="-12"/>
                <w:sz w:val="12"/>
              </w:rPr>
              <w:t xml:space="preserve"> </w:t>
            </w:r>
            <w:r>
              <w:rPr>
                <w:color w:val="231F20"/>
                <w:sz w:val="12"/>
              </w:rPr>
              <w:t>ve</w:t>
            </w:r>
            <w:r>
              <w:rPr>
                <w:color w:val="231F20"/>
                <w:spacing w:val="-11"/>
                <w:sz w:val="12"/>
              </w:rPr>
              <w:t xml:space="preserve"> </w:t>
            </w:r>
            <w:r>
              <w:rPr>
                <w:color w:val="231F20"/>
                <w:sz w:val="12"/>
              </w:rPr>
              <w:t>bununla</w:t>
            </w:r>
            <w:r>
              <w:rPr>
                <w:color w:val="231F20"/>
                <w:spacing w:val="-11"/>
                <w:sz w:val="12"/>
              </w:rPr>
              <w:t xml:space="preserve"> </w:t>
            </w:r>
            <w:r>
              <w:rPr>
                <w:color w:val="231F20"/>
                <w:sz w:val="12"/>
              </w:rPr>
              <w:t>birlikte</w:t>
            </w:r>
            <w:r>
              <w:rPr>
                <w:color w:val="231F20"/>
                <w:spacing w:val="-40"/>
                <w:sz w:val="12"/>
              </w:rPr>
              <w:t xml:space="preserve"> </w:t>
            </w:r>
            <w:r>
              <w:rPr>
                <w:color w:val="231F20"/>
                <w:spacing w:val="-1"/>
                <w:sz w:val="12"/>
              </w:rPr>
              <w:t>ÇHC’de</w:t>
            </w:r>
            <w:r>
              <w:rPr>
                <w:color w:val="231F20"/>
                <w:spacing w:val="-12"/>
                <w:sz w:val="12"/>
              </w:rPr>
              <w:t xml:space="preserve"> </w:t>
            </w:r>
            <w:r>
              <w:rPr>
                <w:color w:val="231F20"/>
                <w:spacing w:val="-1"/>
                <w:sz w:val="12"/>
              </w:rPr>
              <w:t>yeni</w:t>
            </w:r>
            <w:r>
              <w:rPr>
                <w:color w:val="231F20"/>
                <w:spacing w:val="-12"/>
                <w:sz w:val="12"/>
              </w:rPr>
              <w:t xml:space="preserve"> </w:t>
            </w:r>
            <w:r>
              <w:rPr>
                <w:color w:val="231F20"/>
                <w:spacing w:val="-1"/>
                <w:sz w:val="12"/>
              </w:rPr>
              <w:t>iş</w:t>
            </w:r>
            <w:r>
              <w:rPr>
                <w:color w:val="231F20"/>
                <w:spacing w:val="-12"/>
                <w:sz w:val="12"/>
              </w:rPr>
              <w:t xml:space="preserve"> </w:t>
            </w:r>
            <w:r>
              <w:rPr>
                <w:color w:val="231F20"/>
                <w:spacing w:val="-1"/>
                <w:sz w:val="12"/>
              </w:rPr>
              <w:t>birlikleri</w:t>
            </w:r>
            <w:r>
              <w:rPr>
                <w:color w:val="231F20"/>
                <w:spacing w:val="-12"/>
                <w:sz w:val="12"/>
              </w:rPr>
              <w:t xml:space="preserve"> </w:t>
            </w:r>
            <w:r>
              <w:rPr>
                <w:color w:val="231F20"/>
                <w:spacing w:val="-1"/>
                <w:sz w:val="12"/>
              </w:rPr>
              <w:t>geliştirerek</w:t>
            </w:r>
            <w:r>
              <w:rPr>
                <w:color w:val="231F20"/>
                <w:spacing w:val="-11"/>
                <w:sz w:val="12"/>
              </w:rPr>
              <w:t xml:space="preserve"> </w:t>
            </w:r>
            <w:r>
              <w:rPr>
                <w:color w:val="231F20"/>
                <w:sz w:val="12"/>
              </w:rPr>
              <w:t>ülkemize</w:t>
            </w:r>
          </w:p>
          <w:p w14:paraId="4E5F4791" w14:textId="77777777" w:rsidR="00F87FC8" w:rsidRDefault="00F87FC8" w:rsidP="00A16F78">
            <w:pPr>
              <w:pStyle w:val="TableParagraph"/>
              <w:spacing w:before="2" w:line="295" w:lineRule="auto"/>
              <w:ind w:left="117" w:right="562"/>
              <w:rPr>
                <w:sz w:val="12"/>
              </w:rPr>
            </w:pPr>
            <w:r>
              <w:rPr>
                <w:color w:val="231F20"/>
                <w:spacing w:val="-1"/>
                <w:sz w:val="12"/>
              </w:rPr>
              <w:t>know-how</w:t>
            </w:r>
            <w:r>
              <w:rPr>
                <w:color w:val="231F20"/>
                <w:spacing w:val="-12"/>
                <w:sz w:val="12"/>
              </w:rPr>
              <w:t xml:space="preserve"> </w:t>
            </w:r>
            <w:r>
              <w:rPr>
                <w:color w:val="231F20"/>
                <w:spacing w:val="-1"/>
                <w:sz w:val="12"/>
              </w:rPr>
              <w:t>transferi</w:t>
            </w:r>
            <w:r>
              <w:rPr>
                <w:color w:val="231F20"/>
                <w:spacing w:val="-12"/>
                <w:sz w:val="12"/>
              </w:rPr>
              <w:t xml:space="preserve"> </w:t>
            </w:r>
            <w:r>
              <w:rPr>
                <w:color w:val="231F20"/>
                <w:spacing w:val="-1"/>
                <w:sz w:val="12"/>
              </w:rPr>
              <w:t>sağlamalarına</w:t>
            </w:r>
            <w:r>
              <w:rPr>
                <w:color w:val="231F20"/>
                <w:spacing w:val="-11"/>
                <w:sz w:val="12"/>
              </w:rPr>
              <w:t xml:space="preserve"> </w:t>
            </w:r>
            <w:r>
              <w:rPr>
                <w:color w:val="231F20"/>
                <w:spacing w:val="-1"/>
                <w:sz w:val="12"/>
              </w:rPr>
              <w:t>yönelik</w:t>
            </w:r>
            <w:r>
              <w:rPr>
                <w:color w:val="231F20"/>
                <w:spacing w:val="-12"/>
                <w:sz w:val="12"/>
              </w:rPr>
              <w:t xml:space="preserve"> </w:t>
            </w:r>
            <w:r>
              <w:rPr>
                <w:color w:val="231F20"/>
                <w:sz w:val="12"/>
              </w:rPr>
              <w:t>olarak</w:t>
            </w:r>
            <w:r>
              <w:rPr>
                <w:color w:val="231F20"/>
                <w:spacing w:val="-39"/>
                <w:sz w:val="12"/>
              </w:rPr>
              <w:t xml:space="preserve"> </w:t>
            </w:r>
            <w:r>
              <w:rPr>
                <w:color w:val="231F20"/>
                <w:w w:val="95"/>
                <w:sz w:val="12"/>
              </w:rPr>
              <w:t>faaliyetler</w:t>
            </w:r>
            <w:r>
              <w:rPr>
                <w:color w:val="231F20"/>
                <w:spacing w:val="-10"/>
                <w:w w:val="95"/>
                <w:sz w:val="12"/>
              </w:rPr>
              <w:t xml:space="preserve"> </w:t>
            </w:r>
            <w:r>
              <w:rPr>
                <w:color w:val="231F20"/>
                <w:w w:val="95"/>
                <w:sz w:val="12"/>
              </w:rPr>
              <w:t>gerçekleştirilecektir.</w:t>
            </w:r>
          </w:p>
        </w:tc>
        <w:tc>
          <w:tcPr>
            <w:tcW w:w="1573" w:type="dxa"/>
          </w:tcPr>
          <w:p w14:paraId="38495BC5" w14:textId="77777777" w:rsidR="00F87FC8" w:rsidRDefault="00F87FC8" w:rsidP="00A16F78">
            <w:pPr>
              <w:pStyle w:val="TableParagraph"/>
              <w:spacing w:before="2"/>
              <w:rPr>
                <w:rFonts w:ascii="Tahoma"/>
                <w:b/>
                <w:sz w:val="13"/>
              </w:rPr>
            </w:pPr>
          </w:p>
          <w:p w14:paraId="71526317" w14:textId="77777777" w:rsidR="00F87FC8" w:rsidRDefault="00F87FC8" w:rsidP="00A16F78">
            <w:pPr>
              <w:pStyle w:val="TableParagraph"/>
              <w:spacing w:before="1" w:line="312" w:lineRule="auto"/>
              <w:ind w:left="141" w:right="111"/>
              <w:jc w:val="center"/>
              <w:rPr>
                <w:rFonts w:ascii="Arial" w:hAnsi="Arial"/>
                <w:b/>
                <w:color w:val="231F20"/>
                <w:spacing w:val="-2"/>
                <w:w w:val="110"/>
                <w:sz w:val="12"/>
              </w:rPr>
            </w:pPr>
          </w:p>
          <w:p w14:paraId="00B050FC" w14:textId="77777777" w:rsidR="00F87FC8" w:rsidRDefault="00F87FC8" w:rsidP="00A16F78">
            <w:pPr>
              <w:pStyle w:val="TableParagraph"/>
              <w:spacing w:before="1"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071F8F1E" w14:textId="77777777" w:rsidR="00F87FC8" w:rsidRDefault="00F87FC8" w:rsidP="00A16F78">
            <w:pPr>
              <w:pStyle w:val="TableParagraph"/>
              <w:spacing w:line="133" w:lineRule="exact"/>
              <w:ind w:left="139" w:right="111"/>
              <w:jc w:val="center"/>
              <w:rPr>
                <w:rFonts w:ascii="Arial" w:hAnsi="Arial"/>
                <w:b/>
                <w:sz w:val="12"/>
              </w:rPr>
            </w:pPr>
          </w:p>
        </w:tc>
        <w:tc>
          <w:tcPr>
            <w:tcW w:w="1603" w:type="dxa"/>
          </w:tcPr>
          <w:p w14:paraId="60C234E2" w14:textId="77777777" w:rsidR="00F87FC8" w:rsidRDefault="00F87FC8" w:rsidP="00A16F78">
            <w:pPr>
              <w:pStyle w:val="TableParagraph"/>
              <w:rPr>
                <w:rFonts w:ascii="Tahoma"/>
                <w:b/>
                <w:sz w:val="16"/>
              </w:rPr>
            </w:pPr>
          </w:p>
          <w:p w14:paraId="1573B648" w14:textId="77777777" w:rsidR="00F87FC8" w:rsidRDefault="00F87FC8" w:rsidP="00A16F78">
            <w:pPr>
              <w:pStyle w:val="TableParagraph"/>
              <w:spacing w:before="5" w:line="360" w:lineRule="exact"/>
              <w:ind w:left="204" w:right="171" w:firstLine="229"/>
              <w:rPr>
                <w:rFonts w:ascii="Arial" w:hAnsi="Arial"/>
                <w:b/>
                <w:sz w:val="12"/>
              </w:rPr>
            </w:pPr>
            <w:r>
              <w:rPr>
                <w:rFonts w:ascii="Arial" w:hAnsi="Arial"/>
                <w:b/>
                <w:color w:val="231F20"/>
                <w:w w:val="105"/>
                <w:sz w:val="12"/>
              </w:rPr>
              <w:t>İlgili STK’lar</w:t>
            </w:r>
            <w:r>
              <w:rPr>
                <w:rFonts w:ascii="Arial" w:hAnsi="Arial"/>
                <w:b/>
                <w:color w:val="231F20"/>
                <w:spacing w:val="1"/>
                <w:w w:val="105"/>
                <w:sz w:val="12"/>
              </w:rPr>
              <w:t xml:space="preserve"> </w:t>
            </w:r>
            <w:r>
              <w:rPr>
                <w:rFonts w:ascii="Arial" w:hAnsi="Arial"/>
                <w:b/>
                <w:color w:val="231F20"/>
                <w:w w:val="105"/>
                <w:sz w:val="12"/>
              </w:rPr>
              <w:t>Sanayi</w:t>
            </w:r>
            <w:r>
              <w:rPr>
                <w:rFonts w:ascii="Arial" w:hAnsi="Arial"/>
                <w:b/>
                <w:color w:val="231F20"/>
                <w:spacing w:val="-6"/>
                <w:w w:val="105"/>
                <w:sz w:val="12"/>
              </w:rPr>
              <w:t xml:space="preserve"> </w:t>
            </w:r>
            <w:r>
              <w:rPr>
                <w:rFonts w:ascii="Arial" w:hAnsi="Arial"/>
                <w:b/>
                <w:color w:val="231F20"/>
                <w:w w:val="105"/>
                <w:sz w:val="12"/>
              </w:rPr>
              <w:t>ve</w:t>
            </w:r>
            <w:r>
              <w:rPr>
                <w:rFonts w:ascii="Arial" w:hAnsi="Arial"/>
                <w:b/>
                <w:color w:val="231F20"/>
                <w:spacing w:val="-6"/>
                <w:w w:val="105"/>
                <w:sz w:val="12"/>
              </w:rPr>
              <w:t xml:space="preserve"> </w:t>
            </w:r>
            <w:r>
              <w:rPr>
                <w:rFonts w:ascii="Arial" w:hAnsi="Arial"/>
                <w:b/>
                <w:color w:val="231F20"/>
                <w:w w:val="105"/>
                <w:sz w:val="12"/>
              </w:rPr>
              <w:t>Teknoloji</w:t>
            </w:r>
          </w:p>
          <w:p w14:paraId="707C05BF" w14:textId="77777777" w:rsidR="00F87FC8" w:rsidRDefault="0012441B" w:rsidP="00A16F78">
            <w:pPr>
              <w:jc w:val="center"/>
              <w:rPr>
                <w:rFonts w:ascii="Arial" w:hAnsi="Arial"/>
                <w:b/>
                <w:color w:val="231F20"/>
                <w:w w:val="110"/>
                <w:sz w:val="12"/>
              </w:rPr>
            </w:pPr>
            <w:r>
              <w:rPr>
                <w:rFonts w:ascii="Arial" w:hAnsi="Arial"/>
                <w:b/>
                <w:color w:val="231F20"/>
                <w:w w:val="110"/>
                <w:sz w:val="12"/>
              </w:rPr>
              <w:t>Bakanlığı</w:t>
            </w:r>
          </w:p>
          <w:p w14:paraId="429F8605" w14:textId="77777777" w:rsidR="008579A9" w:rsidRDefault="008579A9" w:rsidP="00A16F78">
            <w:pPr>
              <w:jc w:val="center"/>
            </w:pPr>
          </w:p>
          <w:p w14:paraId="1324A0CE" w14:textId="202A92A7" w:rsidR="008579A9" w:rsidRPr="009C66A1" w:rsidRDefault="008579A9" w:rsidP="00A16F78">
            <w:pPr>
              <w:jc w:val="center"/>
            </w:pPr>
            <w:r>
              <w:rPr>
                <w:rFonts w:ascii="Arial"/>
                <w:b/>
                <w:sz w:val="12"/>
              </w:rPr>
              <w:t>DE</w:t>
            </w:r>
            <w:r>
              <w:rPr>
                <w:rFonts w:ascii="Arial"/>
                <w:b/>
                <w:sz w:val="12"/>
              </w:rPr>
              <w:t>İ</w:t>
            </w:r>
            <w:r>
              <w:rPr>
                <w:rFonts w:ascii="Arial"/>
                <w:b/>
                <w:sz w:val="12"/>
              </w:rPr>
              <w:t>K</w:t>
            </w:r>
          </w:p>
        </w:tc>
        <w:tc>
          <w:tcPr>
            <w:tcW w:w="1270" w:type="dxa"/>
          </w:tcPr>
          <w:p w14:paraId="7F39BE99" w14:textId="77777777" w:rsidR="00F87FC8" w:rsidRDefault="00F87FC8" w:rsidP="00A16F78">
            <w:pPr>
              <w:pStyle w:val="TableParagraph"/>
              <w:rPr>
                <w:rFonts w:ascii="Tahoma"/>
                <w:b/>
                <w:sz w:val="16"/>
              </w:rPr>
            </w:pPr>
          </w:p>
          <w:p w14:paraId="6551E386" w14:textId="77777777" w:rsidR="00F87FC8" w:rsidRDefault="00F87FC8" w:rsidP="00A16F78">
            <w:pPr>
              <w:pStyle w:val="TableParagraph"/>
              <w:rPr>
                <w:rFonts w:ascii="Tahoma"/>
                <w:b/>
                <w:sz w:val="16"/>
              </w:rPr>
            </w:pPr>
          </w:p>
          <w:p w14:paraId="119273E8" w14:textId="77777777" w:rsidR="00F87FC8" w:rsidRDefault="00F87FC8" w:rsidP="00A16F78">
            <w:pPr>
              <w:pStyle w:val="TableParagraph"/>
              <w:rPr>
                <w:rFonts w:ascii="Tahoma"/>
                <w:b/>
                <w:sz w:val="16"/>
              </w:rPr>
            </w:pPr>
          </w:p>
          <w:p w14:paraId="3A755829" w14:textId="77777777" w:rsidR="00F87FC8" w:rsidRDefault="00F87FC8" w:rsidP="00A16F78">
            <w:pPr>
              <w:pStyle w:val="TableParagraph"/>
              <w:spacing w:before="114"/>
              <w:ind w:left="334"/>
              <w:rPr>
                <w:rFonts w:ascii="Arial"/>
                <w:b/>
                <w:sz w:val="12"/>
              </w:rPr>
            </w:pPr>
            <w:r>
              <w:rPr>
                <w:rFonts w:ascii="Arial"/>
                <w:b/>
                <w:color w:val="231F20"/>
                <w:w w:val="110"/>
                <w:sz w:val="12"/>
              </w:rPr>
              <w:t>2022-2023</w:t>
            </w:r>
          </w:p>
        </w:tc>
      </w:tr>
      <w:tr w:rsidR="00F87FC8" w14:paraId="70C15795" w14:textId="77777777" w:rsidTr="00A16F78">
        <w:trPr>
          <w:trHeight w:val="2612"/>
        </w:trPr>
        <w:tc>
          <w:tcPr>
            <w:tcW w:w="1006" w:type="dxa"/>
          </w:tcPr>
          <w:p w14:paraId="6F344620" w14:textId="77777777" w:rsidR="00F87FC8" w:rsidRDefault="00F87FC8" w:rsidP="00A16F78">
            <w:pPr>
              <w:pStyle w:val="TableParagraph"/>
              <w:rPr>
                <w:rFonts w:ascii="Tahoma"/>
                <w:b/>
                <w:sz w:val="24"/>
              </w:rPr>
            </w:pPr>
          </w:p>
          <w:p w14:paraId="43733A21" w14:textId="77777777" w:rsidR="00F87FC8" w:rsidRDefault="00F87FC8" w:rsidP="00A16F78">
            <w:pPr>
              <w:pStyle w:val="TableParagraph"/>
              <w:rPr>
                <w:rFonts w:ascii="Tahoma"/>
                <w:b/>
                <w:sz w:val="24"/>
              </w:rPr>
            </w:pPr>
          </w:p>
          <w:p w14:paraId="3689CB3F" w14:textId="77777777" w:rsidR="00F87FC8" w:rsidRDefault="00F87FC8" w:rsidP="00A16F78">
            <w:pPr>
              <w:pStyle w:val="TableParagraph"/>
              <w:rPr>
                <w:rFonts w:ascii="Tahoma"/>
                <w:b/>
                <w:sz w:val="24"/>
              </w:rPr>
            </w:pPr>
          </w:p>
          <w:p w14:paraId="5F46FFC2" w14:textId="77777777" w:rsidR="00F87FC8" w:rsidRDefault="00F87FC8" w:rsidP="00A16F78">
            <w:pPr>
              <w:pStyle w:val="TableParagraph"/>
              <w:spacing w:before="4"/>
              <w:rPr>
                <w:rFonts w:ascii="Tahoma"/>
                <w:b/>
                <w:sz w:val="29"/>
              </w:rPr>
            </w:pPr>
          </w:p>
          <w:p w14:paraId="41CEA771" w14:textId="77777777" w:rsidR="00F87FC8" w:rsidRDefault="00F87FC8" w:rsidP="00A16F78">
            <w:pPr>
              <w:pStyle w:val="TableParagraph"/>
              <w:ind w:left="244"/>
              <w:rPr>
                <w:rFonts w:ascii="Arial"/>
                <w:b/>
                <w:sz w:val="18"/>
              </w:rPr>
            </w:pPr>
            <w:r>
              <w:rPr>
                <w:rFonts w:ascii="Arial"/>
                <w:b/>
                <w:color w:val="2868B2"/>
                <w:sz w:val="18"/>
              </w:rPr>
              <w:t>3.5.10</w:t>
            </w:r>
          </w:p>
        </w:tc>
        <w:tc>
          <w:tcPr>
            <w:tcW w:w="2480" w:type="dxa"/>
          </w:tcPr>
          <w:p w14:paraId="2FFA7E75" w14:textId="77777777" w:rsidR="00F87FC8" w:rsidRDefault="00F87FC8" w:rsidP="00A16F78">
            <w:pPr>
              <w:pStyle w:val="TableParagraph"/>
              <w:rPr>
                <w:rFonts w:ascii="Tahoma"/>
                <w:b/>
                <w:sz w:val="16"/>
              </w:rPr>
            </w:pPr>
          </w:p>
          <w:p w14:paraId="37D21144" w14:textId="77777777" w:rsidR="00F87FC8" w:rsidRDefault="00F87FC8" w:rsidP="00A16F78">
            <w:pPr>
              <w:pStyle w:val="TableParagraph"/>
              <w:rPr>
                <w:rFonts w:ascii="Tahoma"/>
                <w:b/>
                <w:sz w:val="16"/>
              </w:rPr>
            </w:pPr>
          </w:p>
          <w:p w14:paraId="10ED317A" w14:textId="77777777" w:rsidR="00F87FC8" w:rsidRDefault="00F87FC8" w:rsidP="00A16F78">
            <w:pPr>
              <w:pStyle w:val="TableParagraph"/>
              <w:rPr>
                <w:rFonts w:ascii="Tahoma"/>
                <w:b/>
                <w:sz w:val="16"/>
              </w:rPr>
            </w:pPr>
          </w:p>
          <w:p w14:paraId="768FCBA4" w14:textId="77777777" w:rsidR="00F87FC8" w:rsidRDefault="00F87FC8" w:rsidP="00A16F78">
            <w:pPr>
              <w:pStyle w:val="TableParagraph"/>
              <w:spacing w:before="130" w:line="312" w:lineRule="auto"/>
              <w:ind w:left="73" w:right="173"/>
              <w:rPr>
                <w:rFonts w:ascii="Arial" w:hAnsi="Arial"/>
                <w:b/>
                <w:sz w:val="12"/>
              </w:rPr>
            </w:pPr>
            <w:r>
              <w:rPr>
                <w:rFonts w:ascii="Arial" w:hAnsi="Arial"/>
                <w:b/>
                <w:color w:val="231F20"/>
                <w:w w:val="110"/>
                <w:sz w:val="12"/>
              </w:rPr>
              <w:t>Bilişim sektöründe yerel</w:t>
            </w:r>
            <w:r>
              <w:rPr>
                <w:rFonts w:ascii="Arial" w:hAnsi="Arial"/>
                <w:b/>
                <w:color w:val="231F20"/>
                <w:spacing w:val="1"/>
                <w:w w:val="110"/>
                <w:sz w:val="12"/>
              </w:rPr>
              <w:t xml:space="preserve"> </w:t>
            </w:r>
            <w:r>
              <w:rPr>
                <w:rFonts w:ascii="Arial" w:hAnsi="Arial"/>
                <w:b/>
                <w:color w:val="231F20"/>
                <w:w w:val="110"/>
                <w:sz w:val="12"/>
              </w:rPr>
              <w:t>regülasyonlar tespit edilecek ve</w:t>
            </w:r>
            <w:r>
              <w:rPr>
                <w:rFonts w:ascii="Arial" w:hAnsi="Arial"/>
                <w:b/>
                <w:color w:val="231F20"/>
                <w:spacing w:val="1"/>
                <w:w w:val="110"/>
                <w:sz w:val="12"/>
              </w:rPr>
              <w:t xml:space="preserve"> </w:t>
            </w:r>
            <w:r w:rsidR="0012441B">
              <w:rPr>
                <w:rFonts w:ascii="Arial" w:hAnsi="Arial"/>
                <w:b/>
                <w:color w:val="231F20"/>
                <w:w w:val="110"/>
                <w:sz w:val="12"/>
              </w:rPr>
              <w:t>firmalarımızın</w:t>
            </w:r>
            <w:r>
              <w:rPr>
                <w:rFonts w:ascii="Arial" w:hAnsi="Arial"/>
                <w:b/>
                <w:color w:val="231F20"/>
                <w:w w:val="110"/>
                <w:sz w:val="12"/>
              </w:rPr>
              <w:t xml:space="preserve"> yerelleşme </w:t>
            </w:r>
            <w:r w:rsidR="0012441B">
              <w:rPr>
                <w:rFonts w:ascii="Arial" w:hAnsi="Arial"/>
                <w:b/>
                <w:color w:val="231F20"/>
                <w:w w:val="110"/>
                <w:sz w:val="12"/>
              </w:rPr>
              <w:t>imkânları</w:t>
            </w:r>
            <w:r>
              <w:rPr>
                <w:rFonts w:ascii="Arial" w:hAnsi="Arial"/>
                <w:b/>
                <w:color w:val="231F20"/>
                <w:spacing w:val="-34"/>
                <w:w w:val="110"/>
                <w:sz w:val="12"/>
              </w:rPr>
              <w:t xml:space="preserve"> </w:t>
            </w:r>
            <w:r w:rsidR="0012441B">
              <w:rPr>
                <w:rFonts w:ascii="Arial" w:hAnsi="Arial"/>
                <w:b/>
                <w:color w:val="231F20"/>
                <w:w w:val="110"/>
                <w:sz w:val="12"/>
              </w:rPr>
              <w:t>artırılacaktır</w:t>
            </w:r>
            <w:r>
              <w:rPr>
                <w:rFonts w:ascii="Arial" w:hAnsi="Arial"/>
                <w:b/>
                <w:color w:val="231F20"/>
                <w:w w:val="110"/>
                <w:sz w:val="12"/>
              </w:rPr>
              <w:t xml:space="preserve">. </w:t>
            </w:r>
            <w:r w:rsidR="0012441B">
              <w:rPr>
                <w:rFonts w:ascii="Arial" w:hAnsi="Arial"/>
                <w:b/>
                <w:color w:val="231F20"/>
                <w:w w:val="110"/>
                <w:sz w:val="12"/>
              </w:rPr>
              <w:t>Ayrıca</w:t>
            </w:r>
            <w:r>
              <w:rPr>
                <w:rFonts w:ascii="Arial" w:hAnsi="Arial"/>
                <w:b/>
                <w:color w:val="231F20"/>
                <w:w w:val="110"/>
                <w:sz w:val="12"/>
              </w:rPr>
              <w:t>, bilişim alt</w:t>
            </w:r>
            <w:r>
              <w:rPr>
                <w:rFonts w:ascii="Arial" w:hAnsi="Arial"/>
                <w:b/>
                <w:color w:val="231F20"/>
                <w:spacing w:val="1"/>
                <w:w w:val="110"/>
                <w:sz w:val="12"/>
              </w:rPr>
              <w:t xml:space="preserve"> </w:t>
            </w:r>
            <w:r>
              <w:rPr>
                <w:rFonts w:ascii="Arial" w:hAnsi="Arial"/>
                <w:b/>
                <w:color w:val="231F20"/>
                <w:w w:val="110"/>
                <w:sz w:val="12"/>
              </w:rPr>
              <w:t>sektörlerine yönelik tecrübe</w:t>
            </w:r>
            <w:r>
              <w:rPr>
                <w:rFonts w:ascii="Arial" w:hAnsi="Arial"/>
                <w:b/>
                <w:color w:val="231F20"/>
                <w:spacing w:val="1"/>
                <w:w w:val="110"/>
                <w:sz w:val="12"/>
              </w:rPr>
              <w:t xml:space="preserve"> </w:t>
            </w:r>
            <w:r w:rsidR="0012441B">
              <w:rPr>
                <w:rFonts w:ascii="Arial" w:hAnsi="Arial"/>
                <w:b/>
                <w:color w:val="231F20"/>
                <w:w w:val="110"/>
                <w:sz w:val="12"/>
              </w:rPr>
              <w:t>paylaşımı</w:t>
            </w:r>
            <w:r>
              <w:rPr>
                <w:rFonts w:ascii="Arial" w:hAnsi="Arial"/>
                <w:b/>
                <w:color w:val="231F20"/>
                <w:w w:val="110"/>
                <w:sz w:val="12"/>
              </w:rPr>
              <w:t xml:space="preserve"> </w:t>
            </w:r>
            <w:r w:rsidR="0012441B">
              <w:rPr>
                <w:rFonts w:ascii="Arial" w:hAnsi="Arial"/>
                <w:b/>
                <w:color w:val="231F20"/>
                <w:w w:val="110"/>
                <w:sz w:val="12"/>
              </w:rPr>
              <w:t>programları</w:t>
            </w:r>
            <w:r>
              <w:rPr>
                <w:rFonts w:ascii="Arial" w:hAnsi="Arial"/>
                <w:b/>
                <w:color w:val="231F20"/>
                <w:spacing w:val="1"/>
                <w:w w:val="110"/>
                <w:sz w:val="12"/>
              </w:rPr>
              <w:t xml:space="preserve"> </w:t>
            </w:r>
            <w:r>
              <w:rPr>
                <w:rFonts w:ascii="Arial" w:hAnsi="Arial"/>
                <w:b/>
                <w:color w:val="231F20"/>
                <w:w w:val="110"/>
                <w:sz w:val="12"/>
              </w:rPr>
              <w:t>düzenlenecektir.</w:t>
            </w:r>
          </w:p>
        </w:tc>
        <w:tc>
          <w:tcPr>
            <w:tcW w:w="3571" w:type="dxa"/>
          </w:tcPr>
          <w:p w14:paraId="058446DF" w14:textId="77777777" w:rsidR="00F87FC8" w:rsidRDefault="00F87FC8" w:rsidP="00A16F78">
            <w:pPr>
              <w:pStyle w:val="TableParagraph"/>
              <w:spacing w:before="10"/>
              <w:rPr>
                <w:rFonts w:ascii="Tahoma"/>
                <w:b/>
                <w:sz w:val="18"/>
              </w:rPr>
            </w:pPr>
          </w:p>
          <w:p w14:paraId="3E9F88E4" w14:textId="77777777" w:rsidR="00F87FC8" w:rsidRDefault="00F87FC8" w:rsidP="00A16F78">
            <w:pPr>
              <w:pStyle w:val="TableParagraph"/>
              <w:spacing w:line="295" w:lineRule="auto"/>
              <w:ind w:left="117" w:right="442"/>
              <w:rPr>
                <w:sz w:val="12"/>
              </w:rPr>
            </w:pPr>
            <w:r>
              <w:rPr>
                <w:color w:val="231F20"/>
                <w:spacing w:val="-1"/>
                <w:sz w:val="12"/>
              </w:rPr>
              <w:t xml:space="preserve">Çin’e yazılım </w:t>
            </w:r>
            <w:r>
              <w:rPr>
                <w:color w:val="231F20"/>
                <w:sz w:val="12"/>
              </w:rPr>
              <w:t>ihracatı yapabilmek için gerekli olan</w:t>
            </w:r>
            <w:r>
              <w:rPr>
                <w:color w:val="231F20"/>
                <w:spacing w:val="-40"/>
                <w:sz w:val="12"/>
              </w:rPr>
              <w:t xml:space="preserve"> </w:t>
            </w:r>
            <w:r>
              <w:rPr>
                <w:color w:val="231F20"/>
                <w:w w:val="95"/>
                <w:sz w:val="12"/>
              </w:rPr>
              <w:t>şartlar</w:t>
            </w:r>
            <w:r>
              <w:rPr>
                <w:color w:val="231F20"/>
                <w:spacing w:val="13"/>
                <w:w w:val="95"/>
                <w:sz w:val="12"/>
              </w:rPr>
              <w:t xml:space="preserve"> </w:t>
            </w:r>
            <w:r>
              <w:rPr>
                <w:color w:val="231F20"/>
                <w:w w:val="95"/>
                <w:sz w:val="12"/>
              </w:rPr>
              <w:t>tespit</w:t>
            </w:r>
            <w:r>
              <w:rPr>
                <w:color w:val="231F20"/>
                <w:spacing w:val="14"/>
                <w:w w:val="95"/>
                <w:sz w:val="12"/>
              </w:rPr>
              <w:t xml:space="preserve"> </w:t>
            </w:r>
            <w:r>
              <w:rPr>
                <w:color w:val="231F20"/>
                <w:w w:val="95"/>
                <w:sz w:val="12"/>
              </w:rPr>
              <w:t>edilerek</w:t>
            </w:r>
            <w:r>
              <w:rPr>
                <w:color w:val="231F20"/>
                <w:spacing w:val="14"/>
                <w:w w:val="95"/>
                <w:sz w:val="12"/>
              </w:rPr>
              <w:t xml:space="preserve"> </w:t>
            </w:r>
            <w:r>
              <w:rPr>
                <w:color w:val="231F20"/>
                <w:w w:val="95"/>
                <w:sz w:val="12"/>
              </w:rPr>
              <w:t>firmalarımıza</w:t>
            </w:r>
            <w:r>
              <w:rPr>
                <w:color w:val="231F20"/>
                <w:spacing w:val="13"/>
                <w:w w:val="95"/>
                <w:sz w:val="12"/>
              </w:rPr>
              <w:t xml:space="preserve"> </w:t>
            </w:r>
            <w:r>
              <w:rPr>
                <w:color w:val="231F20"/>
                <w:w w:val="95"/>
                <w:sz w:val="12"/>
              </w:rPr>
              <w:t>duyurulacaktır.</w:t>
            </w:r>
          </w:p>
          <w:p w14:paraId="09536F4B" w14:textId="77777777" w:rsidR="00F87FC8" w:rsidRDefault="00F87FC8" w:rsidP="00A16F78">
            <w:pPr>
              <w:pStyle w:val="TableParagraph"/>
              <w:rPr>
                <w:rFonts w:ascii="Tahoma"/>
                <w:b/>
                <w:sz w:val="15"/>
              </w:rPr>
            </w:pPr>
          </w:p>
          <w:p w14:paraId="60E14944" w14:textId="77777777" w:rsidR="00F87FC8" w:rsidRDefault="00F87FC8" w:rsidP="00A16F78">
            <w:pPr>
              <w:pStyle w:val="TableParagraph"/>
              <w:spacing w:line="295" w:lineRule="auto"/>
              <w:ind w:left="117" w:right="179"/>
              <w:rPr>
                <w:sz w:val="12"/>
              </w:rPr>
            </w:pPr>
            <w:r>
              <w:rPr>
                <w:color w:val="231F20"/>
                <w:w w:val="95"/>
                <w:sz w:val="12"/>
              </w:rPr>
              <w:t>Piyasaya girişte yerel ortak şartı/yerelleşme</w:t>
            </w:r>
            <w:r>
              <w:rPr>
                <w:color w:val="231F20"/>
                <w:spacing w:val="1"/>
                <w:w w:val="95"/>
                <w:sz w:val="12"/>
              </w:rPr>
              <w:t xml:space="preserve"> </w:t>
            </w:r>
            <w:r>
              <w:rPr>
                <w:color w:val="231F20"/>
                <w:spacing w:val="-1"/>
                <w:sz w:val="12"/>
              </w:rPr>
              <w:t>bulunmaktadır. Ek olarak, sektörün yapısı dikkate</w:t>
            </w:r>
            <w:r>
              <w:rPr>
                <w:color w:val="231F20"/>
                <w:sz w:val="12"/>
              </w:rPr>
              <w:t xml:space="preserve"> </w:t>
            </w:r>
            <w:r>
              <w:rPr>
                <w:color w:val="231F20"/>
                <w:spacing w:val="-1"/>
                <w:sz w:val="12"/>
              </w:rPr>
              <w:t xml:space="preserve">alındığında yasal zorunluluktan öte yerel </w:t>
            </w:r>
            <w:r>
              <w:rPr>
                <w:color w:val="231F20"/>
                <w:sz w:val="12"/>
              </w:rPr>
              <w:t>ortaklarla iş</w:t>
            </w:r>
            <w:r>
              <w:rPr>
                <w:color w:val="231F20"/>
                <w:spacing w:val="1"/>
                <w:sz w:val="12"/>
              </w:rPr>
              <w:t xml:space="preserve"> </w:t>
            </w:r>
            <w:r>
              <w:rPr>
                <w:color w:val="231F20"/>
                <w:w w:val="95"/>
                <w:sz w:val="12"/>
              </w:rPr>
              <w:t>yapmak</w:t>
            </w:r>
            <w:r>
              <w:rPr>
                <w:color w:val="231F20"/>
                <w:spacing w:val="4"/>
                <w:w w:val="95"/>
                <w:sz w:val="12"/>
              </w:rPr>
              <w:t xml:space="preserve"> </w:t>
            </w:r>
            <w:r>
              <w:rPr>
                <w:color w:val="231F20"/>
                <w:w w:val="95"/>
                <w:sz w:val="12"/>
              </w:rPr>
              <w:t>ve</w:t>
            </w:r>
            <w:r>
              <w:rPr>
                <w:color w:val="231F20"/>
                <w:spacing w:val="5"/>
                <w:w w:val="95"/>
                <w:sz w:val="12"/>
              </w:rPr>
              <w:t xml:space="preserve"> </w:t>
            </w:r>
            <w:r>
              <w:rPr>
                <w:color w:val="231F20"/>
                <w:w w:val="95"/>
                <w:sz w:val="12"/>
              </w:rPr>
              <w:t>yerelleşmek</w:t>
            </w:r>
            <w:r>
              <w:rPr>
                <w:color w:val="231F20"/>
                <w:spacing w:val="5"/>
                <w:w w:val="95"/>
                <w:sz w:val="12"/>
              </w:rPr>
              <w:t xml:space="preserve"> </w:t>
            </w:r>
            <w:r>
              <w:rPr>
                <w:color w:val="231F20"/>
                <w:w w:val="95"/>
                <w:sz w:val="12"/>
              </w:rPr>
              <w:t>faydalı</w:t>
            </w:r>
            <w:r>
              <w:rPr>
                <w:color w:val="231F20"/>
                <w:spacing w:val="5"/>
                <w:w w:val="95"/>
                <w:sz w:val="12"/>
              </w:rPr>
              <w:t xml:space="preserve"> </w:t>
            </w:r>
            <w:r>
              <w:rPr>
                <w:color w:val="231F20"/>
                <w:w w:val="95"/>
                <w:sz w:val="12"/>
              </w:rPr>
              <w:t>olacaktır.</w:t>
            </w:r>
            <w:r>
              <w:rPr>
                <w:color w:val="231F20"/>
                <w:spacing w:val="4"/>
                <w:w w:val="95"/>
                <w:sz w:val="12"/>
              </w:rPr>
              <w:t xml:space="preserve"> </w:t>
            </w:r>
            <w:r>
              <w:rPr>
                <w:color w:val="231F20"/>
                <w:w w:val="95"/>
                <w:sz w:val="12"/>
              </w:rPr>
              <w:t>Bu</w:t>
            </w:r>
            <w:r>
              <w:rPr>
                <w:color w:val="231F20"/>
                <w:spacing w:val="5"/>
                <w:w w:val="95"/>
                <w:sz w:val="12"/>
              </w:rPr>
              <w:t xml:space="preserve"> </w:t>
            </w:r>
            <w:r>
              <w:rPr>
                <w:color w:val="231F20"/>
                <w:w w:val="95"/>
                <w:sz w:val="12"/>
              </w:rPr>
              <w:t>kapsamda,</w:t>
            </w:r>
            <w:r>
              <w:rPr>
                <w:color w:val="231F20"/>
                <w:spacing w:val="-37"/>
                <w:w w:val="95"/>
                <w:sz w:val="12"/>
              </w:rPr>
              <w:t xml:space="preserve"> </w:t>
            </w:r>
            <w:r>
              <w:rPr>
                <w:color w:val="231F20"/>
                <w:spacing w:val="-1"/>
                <w:sz w:val="12"/>
              </w:rPr>
              <w:t xml:space="preserve">firmalarımızın </w:t>
            </w:r>
            <w:r>
              <w:rPr>
                <w:color w:val="231F20"/>
                <w:sz w:val="12"/>
              </w:rPr>
              <w:t>ÇHC pazarında yerelleşmesine yönelik</w:t>
            </w:r>
            <w:r>
              <w:rPr>
                <w:color w:val="231F20"/>
                <w:spacing w:val="1"/>
                <w:sz w:val="12"/>
              </w:rPr>
              <w:t xml:space="preserve"> </w:t>
            </w:r>
            <w:r>
              <w:rPr>
                <w:color w:val="231F20"/>
                <w:spacing w:val="-1"/>
                <w:sz w:val="12"/>
              </w:rPr>
              <w:t xml:space="preserve">olarak uygun </w:t>
            </w:r>
            <w:r>
              <w:rPr>
                <w:color w:val="231F20"/>
                <w:sz w:val="12"/>
              </w:rPr>
              <w:t>ortaklıklar kurmaları ve ülkenin hem</w:t>
            </w:r>
            <w:r>
              <w:rPr>
                <w:color w:val="231F20"/>
                <w:spacing w:val="1"/>
                <w:sz w:val="12"/>
              </w:rPr>
              <w:t xml:space="preserve"> </w:t>
            </w:r>
            <w:r>
              <w:rPr>
                <w:color w:val="231F20"/>
                <w:spacing w:val="-1"/>
                <w:sz w:val="12"/>
              </w:rPr>
              <w:t xml:space="preserve">hukuki hem sosyal yapısına dönük yerel </w:t>
            </w:r>
            <w:r>
              <w:rPr>
                <w:color w:val="231F20"/>
                <w:sz w:val="12"/>
              </w:rPr>
              <w:t>regülasyonlar</w:t>
            </w:r>
            <w:r>
              <w:rPr>
                <w:color w:val="231F20"/>
                <w:spacing w:val="-40"/>
                <w:sz w:val="12"/>
              </w:rPr>
              <w:t xml:space="preserve"> </w:t>
            </w:r>
            <w:r>
              <w:rPr>
                <w:color w:val="231F20"/>
                <w:sz w:val="12"/>
              </w:rPr>
              <w:t>konusunda bilgilendirilmelerine yönelik çalışmalar</w:t>
            </w:r>
            <w:r>
              <w:rPr>
                <w:color w:val="231F20"/>
                <w:spacing w:val="1"/>
                <w:sz w:val="12"/>
              </w:rPr>
              <w:t xml:space="preserve"> </w:t>
            </w:r>
            <w:r>
              <w:rPr>
                <w:color w:val="231F20"/>
                <w:sz w:val="12"/>
              </w:rPr>
              <w:t>gerçekleştirilecektir.</w:t>
            </w:r>
          </w:p>
        </w:tc>
        <w:tc>
          <w:tcPr>
            <w:tcW w:w="1573" w:type="dxa"/>
          </w:tcPr>
          <w:p w14:paraId="3DC4984F" w14:textId="77777777" w:rsidR="00F87FC8" w:rsidRDefault="00F87FC8" w:rsidP="00A16F78">
            <w:pPr>
              <w:pStyle w:val="TableParagraph"/>
              <w:rPr>
                <w:rFonts w:ascii="Tahoma"/>
                <w:b/>
                <w:sz w:val="16"/>
              </w:rPr>
            </w:pPr>
          </w:p>
          <w:p w14:paraId="3A13EA0A" w14:textId="77777777" w:rsidR="00F87FC8" w:rsidRDefault="00F87FC8" w:rsidP="00A16F78">
            <w:pPr>
              <w:pStyle w:val="TableParagraph"/>
              <w:rPr>
                <w:rFonts w:ascii="Tahoma"/>
                <w:b/>
                <w:sz w:val="16"/>
              </w:rPr>
            </w:pPr>
          </w:p>
          <w:p w14:paraId="29064538" w14:textId="77777777" w:rsidR="00F87FC8" w:rsidRDefault="00F87FC8" w:rsidP="00A16F78">
            <w:pPr>
              <w:pStyle w:val="TableParagraph"/>
              <w:rPr>
                <w:rFonts w:ascii="Tahoma"/>
                <w:b/>
                <w:sz w:val="16"/>
              </w:rPr>
            </w:pPr>
          </w:p>
          <w:p w14:paraId="709A4909" w14:textId="77777777" w:rsidR="00F87FC8" w:rsidRDefault="00F87FC8" w:rsidP="00A16F78">
            <w:pPr>
              <w:pStyle w:val="TableParagraph"/>
              <w:spacing w:before="1"/>
              <w:rPr>
                <w:rFonts w:ascii="Tahoma"/>
                <w:b/>
              </w:rPr>
            </w:pPr>
          </w:p>
          <w:p w14:paraId="69F0DA59" w14:textId="77777777" w:rsidR="00F87FC8" w:rsidRDefault="00F87FC8" w:rsidP="00A16F78">
            <w:pPr>
              <w:pStyle w:val="TableParagraph"/>
              <w:spacing w:before="1" w:line="312" w:lineRule="auto"/>
              <w:ind w:left="513" w:right="239" w:hanging="24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p>
          <w:p w14:paraId="57F580BE" w14:textId="77777777" w:rsidR="00F87FC8" w:rsidRDefault="00F87FC8" w:rsidP="00A16F78">
            <w:pPr>
              <w:pStyle w:val="TableParagraph"/>
              <w:spacing w:before="1" w:line="626" w:lineRule="auto"/>
              <w:ind w:left="433" w:hanging="248"/>
              <w:rPr>
                <w:rFonts w:ascii="Arial" w:hAnsi="Arial"/>
                <w:b/>
                <w:sz w:val="12"/>
              </w:rPr>
            </w:pPr>
            <w:r>
              <w:rPr>
                <w:rFonts w:ascii="Arial" w:hAnsi="Arial"/>
                <w:b/>
                <w:color w:val="231F20"/>
                <w:w w:val="105"/>
                <w:sz w:val="12"/>
              </w:rPr>
              <w:t>(Ticaret Müşavirliği)</w:t>
            </w:r>
            <w:r>
              <w:rPr>
                <w:rFonts w:ascii="Arial" w:hAnsi="Arial"/>
                <w:b/>
                <w:color w:val="231F20"/>
                <w:spacing w:val="-32"/>
                <w:w w:val="105"/>
                <w:sz w:val="12"/>
              </w:rPr>
              <w:t xml:space="preserve"> </w:t>
            </w:r>
          </w:p>
        </w:tc>
        <w:tc>
          <w:tcPr>
            <w:tcW w:w="1603" w:type="dxa"/>
          </w:tcPr>
          <w:p w14:paraId="0058CEE5" w14:textId="77777777" w:rsidR="00F87FC8" w:rsidRDefault="00F87FC8" w:rsidP="00A16F78">
            <w:pPr>
              <w:pStyle w:val="TableParagraph"/>
              <w:rPr>
                <w:rFonts w:ascii="Tahoma"/>
                <w:b/>
                <w:sz w:val="16"/>
              </w:rPr>
            </w:pPr>
          </w:p>
          <w:p w14:paraId="6A05E0CF" w14:textId="77777777" w:rsidR="00F87FC8" w:rsidRPr="00681047" w:rsidRDefault="00F87FC8" w:rsidP="00A16F78"/>
          <w:p w14:paraId="7E8E5930" w14:textId="77777777" w:rsidR="00F87FC8" w:rsidRPr="00681047" w:rsidRDefault="00F87FC8" w:rsidP="00A16F78"/>
          <w:p w14:paraId="3600758F" w14:textId="77777777" w:rsidR="00F87FC8" w:rsidRDefault="00F87FC8" w:rsidP="00A16F78">
            <w:pPr>
              <w:pStyle w:val="TableParagraph"/>
              <w:spacing w:before="1" w:line="312" w:lineRule="auto"/>
              <w:ind w:left="513" w:right="239" w:hanging="24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4AAAB0D0" w14:textId="77777777" w:rsidR="00F87FC8" w:rsidRDefault="00F87FC8" w:rsidP="00A16F78">
            <w:pPr>
              <w:jc w:val="center"/>
              <w:rPr>
                <w:rFonts w:ascii="Arial" w:hAnsi="Arial"/>
                <w:b/>
                <w:color w:val="231F20"/>
                <w:spacing w:val="-32"/>
                <w:w w:val="105"/>
                <w:sz w:val="12"/>
              </w:rPr>
            </w:pPr>
          </w:p>
          <w:p w14:paraId="114DE871" w14:textId="77777777" w:rsidR="00F87FC8" w:rsidRPr="00681047" w:rsidRDefault="00F87FC8" w:rsidP="00A16F78">
            <w:pPr>
              <w:jc w:val="center"/>
            </w:pPr>
            <w:r>
              <w:rPr>
                <w:rFonts w:ascii="Arial" w:hAnsi="Arial"/>
                <w:b/>
                <w:color w:val="231F20"/>
                <w:spacing w:val="-32"/>
                <w:w w:val="105"/>
                <w:sz w:val="12"/>
              </w:rPr>
              <w:t xml:space="preserve"> </w:t>
            </w:r>
            <w:r>
              <w:rPr>
                <w:rFonts w:ascii="Arial" w:hAnsi="Arial"/>
                <w:b/>
                <w:color w:val="231F20"/>
                <w:w w:val="105"/>
                <w:sz w:val="12"/>
              </w:rPr>
              <w:t>İlgili</w:t>
            </w:r>
            <w:r>
              <w:rPr>
                <w:rFonts w:ascii="Arial" w:hAnsi="Arial"/>
                <w:b/>
                <w:color w:val="231F20"/>
                <w:spacing w:val="-5"/>
                <w:w w:val="105"/>
                <w:sz w:val="12"/>
              </w:rPr>
              <w:t xml:space="preserve"> </w:t>
            </w:r>
            <w:r>
              <w:rPr>
                <w:rFonts w:ascii="Arial" w:hAnsi="Arial"/>
                <w:b/>
                <w:color w:val="231F20"/>
                <w:w w:val="105"/>
                <w:sz w:val="12"/>
              </w:rPr>
              <w:t>STK’lar</w:t>
            </w:r>
          </w:p>
        </w:tc>
        <w:tc>
          <w:tcPr>
            <w:tcW w:w="1270" w:type="dxa"/>
          </w:tcPr>
          <w:p w14:paraId="74DAF876" w14:textId="77777777" w:rsidR="00F87FC8" w:rsidRDefault="00F87FC8" w:rsidP="00A16F78">
            <w:pPr>
              <w:pStyle w:val="TableParagraph"/>
              <w:rPr>
                <w:rFonts w:ascii="Tahoma"/>
                <w:b/>
                <w:sz w:val="16"/>
              </w:rPr>
            </w:pPr>
          </w:p>
          <w:p w14:paraId="0F7AB6AA" w14:textId="77777777" w:rsidR="00F87FC8" w:rsidRDefault="00F87FC8" w:rsidP="00A16F78">
            <w:pPr>
              <w:pStyle w:val="TableParagraph"/>
              <w:rPr>
                <w:rFonts w:ascii="Tahoma"/>
                <w:b/>
                <w:sz w:val="16"/>
              </w:rPr>
            </w:pPr>
          </w:p>
          <w:p w14:paraId="71BE4B88" w14:textId="77777777" w:rsidR="00F87FC8" w:rsidRDefault="00F87FC8" w:rsidP="00A16F78">
            <w:pPr>
              <w:pStyle w:val="TableParagraph"/>
              <w:rPr>
                <w:rFonts w:ascii="Tahoma"/>
                <w:b/>
                <w:sz w:val="16"/>
              </w:rPr>
            </w:pPr>
          </w:p>
          <w:p w14:paraId="2C648DF4" w14:textId="77777777" w:rsidR="00F87FC8" w:rsidRDefault="00F87FC8" w:rsidP="00A16F78">
            <w:pPr>
              <w:pStyle w:val="TableParagraph"/>
              <w:rPr>
                <w:rFonts w:ascii="Tahoma"/>
                <w:b/>
                <w:sz w:val="16"/>
              </w:rPr>
            </w:pPr>
          </w:p>
          <w:p w14:paraId="28A692B3" w14:textId="77777777" w:rsidR="00F87FC8" w:rsidRDefault="00F87FC8" w:rsidP="00A16F78">
            <w:pPr>
              <w:pStyle w:val="TableParagraph"/>
              <w:rPr>
                <w:rFonts w:ascii="Tahoma"/>
                <w:b/>
                <w:sz w:val="16"/>
              </w:rPr>
            </w:pPr>
          </w:p>
          <w:p w14:paraId="19569454" w14:textId="77777777" w:rsidR="00F87FC8" w:rsidRDefault="00F87FC8" w:rsidP="00A16F78">
            <w:pPr>
              <w:pStyle w:val="TableParagraph"/>
              <w:spacing w:before="2"/>
              <w:rPr>
                <w:rFonts w:ascii="Tahoma"/>
                <w:b/>
                <w:sz w:val="21"/>
              </w:rPr>
            </w:pPr>
          </w:p>
          <w:p w14:paraId="29850FF1" w14:textId="77777777" w:rsidR="00F87FC8" w:rsidRDefault="00F87FC8" w:rsidP="00A16F78">
            <w:pPr>
              <w:pStyle w:val="TableParagraph"/>
              <w:spacing w:before="1"/>
              <w:ind w:left="334"/>
              <w:rPr>
                <w:rFonts w:ascii="Arial"/>
                <w:b/>
                <w:sz w:val="12"/>
              </w:rPr>
            </w:pPr>
            <w:r>
              <w:rPr>
                <w:rFonts w:ascii="Arial"/>
                <w:b/>
                <w:color w:val="231F20"/>
                <w:w w:val="110"/>
                <w:sz w:val="12"/>
              </w:rPr>
              <w:t>2022-2023</w:t>
            </w:r>
          </w:p>
        </w:tc>
      </w:tr>
    </w:tbl>
    <w:p w14:paraId="4449D076" w14:textId="77777777" w:rsidR="00F87FC8" w:rsidRDefault="00F87FC8" w:rsidP="00F87FC8">
      <w:pPr>
        <w:pStyle w:val="GvdeMetni"/>
        <w:rPr>
          <w:sz w:val="20"/>
        </w:rPr>
      </w:pPr>
    </w:p>
    <w:p w14:paraId="5ECF16E8"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23680" behindDoc="1" locked="0" layoutInCell="1" allowOverlap="1" wp14:anchorId="3A1A9CEE" wp14:editId="2A03254A">
                <wp:simplePos x="0" y="0"/>
                <wp:positionH relativeFrom="page">
                  <wp:posOffset>806450</wp:posOffset>
                </wp:positionH>
                <wp:positionV relativeFrom="paragraph">
                  <wp:posOffset>137795</wp:posOffset>
                </wp:positionV>
                <wp:extent cx="6300470" cy="1270"/>
                <wp:effectExtent l="6350" t="7620" r="8255" b="10160"/>
                <wp:wrapTopAndBottom/>
                <wp:docPr id="243" name="Serbest Form: Şekil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1B835" id="Serbest Form: Şekil 243" o:spid="_x0000_s1026" style="position:absolute;margin-left:63.5pt;margin-top:10.85pt;width:496.1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x3Cw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49AEAC88" w14:textId="77777777" w:rsidR="00F87FC8" w:rsidRDefault="00F87FC8" w:rsidP="00F87FC8">
      <w:pPr>
        <w:pStyle w:val="GvdeMetni"/>
        <w:spacing w:before="11"/>
        <w:rPr>
          <w:sz w:val="16"/>
        </w:rPr>
      </w:pPr>
    </w:p>
    <w:p w14:paraId="4D1DA69C" w14:textId="0C34EB07" w:rsidR="00F87FC8" w:rsidRDefault="00F87FC8" w:rsidP="00F87FC8">
      <w:pPr>
        <w:spacing w:before="96"/>
        <w:ind w:right="1721"/>
        <w:jc w:val="right"/>
        <w:rPr>
          <w:rFonts w:ascii="Lucida Sans"/>
          <w:sz w:val="12"/>
        </w:rPr>
      </w:pPr>
    </w:p>
    <w:p w14:paraId="058D9A46"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24641C9D" w14:textId="77777777" w:rsidR="00F87FC8" w:rsidRDefault="00F87FC8" w:rsidP="00F87FC8">
      <w:pPr>
        <w:pStyle w:val="GvdeMetni"/>
        <w:rPr>
          <w:rFonts w:ascii="Lucida Sans"/>
          <w:b w:val="0"/>
          <w:sz w:val="20"/>
        </w:rPr>
      </w:pPr>
    </w:p>
    <w:p w14:paraId="2FAA7AD1" w14:textId="77777777" w:rsidR="00F87FC8" w:rsidRDefault="00F87FC8" w:rsidP="00F87FC8">
      <w:pPr>
        <w:pStyle w:val="GvdeMetni"/>
        <w:rPr>
          <w:rFonts w:ascii="Lucida Sans"/>
          <w:b w:val="0"/>
          <w:sz w:val="20"/>
        </w:rPr>
      </w:pPr>
    </w:p>
    <w:p w14:paraId="3A367E37" w14:textId="77777777" w:rsidR="00F87FC8" w:rsidRDefault="00F87FC8" w:rsidP="00F87FC8">
      <w:pPr>
        <w:pStyle w:val="GvdeMetni"/>
        <w:rPr>
          <w:rFonts w:ascii="Lucida Sans"/>
          <w:b w:val="0"/>
          <w:sz w:val="20"/>
        </w:rPr>
      </w:pPr>
    </w:p>
    <w:p w14:paraId="5794D919" w14:textId="77777777" w:rsidR="00F87FC8" w:rsidRDefault="00F87FC8" w:rsidP="00F87FC8">
      <w:pPr>
        <w:pStyle w:val="GvdeMetni"/>
        <w:rPr>
          <w:rFonts w:ascii="Lucida Sans"/>
          <w:b w:val="0"/>
          <w:sz w:val="20"/>
        </w:rPr>
      </w:pPr>
    </w:p>
    <w:p w14:paraId="04597B1D" w14:textId="77777777" w:rsidR="00F87FC8" w:rsidRDefault="00F87FC8" w:rsidP="00F87FC8">
      <w:pPr>
        <w:pStyle w:val="GvdeMetni"/>
        <w:rPr>
          <w:rFonts w:ascii="Lucida Sans"/>
          <w:b w:val="0"/>
          <w:sz w:val="20"/>
        </w:rPr>
      </w:pPr>
    </w:p>
    <w:p w14:paraId="77D4B1A4" w14:textId="77777777" w:rsidR="00F87FC8" w:rsidRDefault="00F87FC8" w:rsidP="00F87FC8">
      <w:pPr>
        <w:pStyle w:val="GvdeMetni"/>
        <w:spacing w:before="5"/>
        <w:rPr>
          <w:rFonts w:ascii="Lucida Sans"/>
          <w:b w:val="0"/>
          <w:sz w:val="21"/>
        </w:rPr>
      </w:pPr>
    </w:p>
    <w:p w14:paraId="35AFE3EE"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24704" behindDoc="1" locked="0" layoutInCell="1" allowOverlap="1" wp14:anchorId="55BA3EA8" wp14:editId="65028467">
                <wp:simplePos x="0" y="0"/>
                <wp:positionH relativeFrom="page">
                  <wp:posOffset>1094740</wp:posOffset>
                </wp:positionH>
                <wp:positionV relativeFrom="paragraph">
                  <wp:posOffset>261620</wp:posOffset>
                </wp:positionV>
                <wp:extent cx="6300470" cy="1270"/>
                <wp:effectExtent l="8890" t="12065" r="5715" b="5715"/>
                <wp:wrapTopAndBottom/>
                <wp:docPr id="242" name="Serbest Form: Şekil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692886" id="Serbest Form: Şekil 242" o:spid="_x0000_s1026" style="position:absolute;margin-left:86.2pt;margin-top:20.6pt;width:496.1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37C7E4F9" w14:textId="77777777" w:rsidR="00F87FC8" w:rsidRDefault="00F87FC8" w:rsidP="00F87FC8">
      <w:pPr>
        <w:pStyle w:val="GvdeMetni"/>
        <w:rPr>
          <w:sz w:val="20"/>
        </w:rPr>
      </w:pPr>
    </w:p>
    <w:p w14:paraId="0AA7F130" w14:textId="77777777" w:rsidR="00F87FC8" w:rsidRDefault="00F87FC8" w:rsidP="00F87FC8">
      <w:pPr>
        <w:pStyle w:val="GvdeMetni"/>
        <w:rPr>
          <w:sz w:val="20"/>
        </w:rPr>
      </w:pPr>
    </w:p>
    <w:p w14:paraId="67DC71E9" w14:textId="77777777" w:rsidR="00F87FC8" w:rsidRDefault="00F87FC8" w:rsidP="00F87FC8">
      <w:pPr>
        <w:pStyle w:val="GvdeMetni"/>
        <w:rPr>
          <w:sz w:val="20"/>
        </w:rPr>
      </w:pPr>
    </w:p>
    <w:p w14:paraId="0F0AEFAF" w14:textId="77777777" w:rsidR="00F87FC8" w:rsidRDefault="00F87FC8" w:rsidP="00F87FC8">
      <w:pPr>
        <w:pStyle w:val="GvdeMetni"/>
        <w:spacing w:before="9"/>
        <w:rPr>
          <w:sz w:val="21"/>
        </w:rPr>
      </w:pPr>
    </w:p>
    <w:p w14:paraId="3199BF9A" w14:textId="77777777" w:rsidR="00F87FC8" w:rsidRDefault="00F87FC8" w:rsidP="00F87FC8">
      <w:pPr>
        <w:pStyle w:val="Balk1"/>
      </w:pPr>
      <w:r>
        <w:rPr>
          <w:color w:val="2868B2"/>
          <w:w w:val="105"/>
        </w:rPr>
        <w:t>3.5</w:t>
      </w:r>
      <w:r>
        <w:rPr>
          <w:color w:val="2868B2"/>
          <w:spacing w:val="4"/>
          <w:w w:val="105"/>
        </w:rPr>
        <w:t xml:space="preserve"> </w:t>
      </w:r>
      <w:r>
        <w:rPr>
          <w:color w:val="2868B2"/>
          <w:w w:val="105"/>
        </w:rPr>
        <w:t>Çin</w:t>
      </w:r>
      <w:r>
        <w:rPr>
          <w:color w:val="2868B2"/>
          <w:spacing w:val="5"/>
          <w:w w:val="105"/>
        </w:rPr>
        <w:t xml:space="preserve"> </w:t>
      </w:r>
      <w:r>
        <w:rPr>
          <w:color w:val="2868B2"/>
          <w:w w:val="105"/>
        </w:rPr>
        <w:t>Halk</w:t>
      </w:r>
      <w:r>
        <w:rPr>
          <w:color w:val="2868B2"/>
          <w:spacing w:val="4"/>
          <w:w w:val="105"/>
        </w:rPr>
        <w:t xml:space="preserve"> </w:t>
      </w:r>
      <w:r>
        <w:rPr>
          <w:color w:val="2868B2"/>
          <w:w w:val="105"/>
        </w:rPr>
        <w:t>Cumhuriyeti</w:t>
      </w:r>
      <w:r>
        <w:rPr>
          <w:color w:val="2868B2"/>
          <w:spacing w:val="5"/>
          <w:w w:val="105"/>
        </w:rPr>
        <w:t xml:space="preserve"> </w:t>
      </w:r>
      <w:r>
        <w:rPr>
          <w:color w:val="2868B2"/>
          <w:w w:val="105"/>
        </w:rPr>
        <w:t>Eylem</w:t>
      </w:r>
      <w:r>
        <w:rPr>
          <w:color w:val="2868B2"/>
          <w:spacing w:val="4"/>
          <w:w w:val="105"/>
        </w:rPr>
        <w:t xml:space="preserve"> </w:t>
      </w:r>
      <w:r>
        <w:rPr>
          <w:color w:val="2868B2"/>
          <w:w w:val="105"/>
        </w:rPr>
        <w:t>Planı</w:t>
      </w:r>
    </w:p>
    <w:p w14:paraId="7258452B" w14:textId="77777777" w:rsidR="00F87FC8" w:rsidRDefault="00F87FC8" w:rsidP="00F87FC8">
      <w:pPr>
        <w:pStyle w:val="GvdeMetni"/>
        <w:rPr>
          <w:sz w:val="20"/>
        </w:rPr>
      </w:pPr>
    </w:p>
    <w:p w14:paraId="3F6274BD"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3AA7ABB3" w14:textId="77777777" w:rsidTr="00A16F78">
        <w:trPr>
          <w:trHeight w:val="688"/>
        </w:trPr>
        <w:tc>
          <w:tcPr>
            <w:tcW w:w="1006" w:type="dxa"/>
            <w:tcBorders>
              <w:bottom w:val="nil"/>
            </w:tcBorders>
            <w:shd w:val="clear" w:color="auto" w:fill="5386C1"/>
          </w:tcPr>
          <w:p w14:paraId="3F2542B6"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137D27F9" w14:textId="77777777" w:rsidR="00F87FC8" w:rsidRDefault="00F87FC8" w:rsidP="00A16F78">
            <w:pPr>
              <w:pStyle w:val="TableParagraph"/>
              <w:spacing w:before="3"/>
              <w:rPr>
                <w:rFonts w:ascii="Tahoma"/>
                <w:b/>
                <w:sz w:val="19"/>
              </w:rPr>
            </w:pPr>
          </w:p>
          <w:p w14:paraId="4373257E"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337228CB" w14:textId="77777777" w:rsidR="00F87FC8" w:rsidRDefault="00F87FC8" w:rsidP="00A16F78">
            <w:pPr>
              <w:pStyle w:val="TableParagraph"/>
              <w:spacing w:before="3"/>
              <w:rPr>
                <w:rFonts w:ascii="Tahoma"/>
                <w:b/>
                <w:sz w:val="19"/>
              </w:rPr>
            </w:pPr>
          </w:p>
          <w:p w14:paraId="3D93BB4E"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78564B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0375C854" w14:textId="77777777" w:rsidR="00F87FC8" w:rsidRDefault="00F87FC8" w:rsidP="00A16F78">
            <w:pPr>
              <w:pStyle w:val="TableParagraph"/>
              <w:spacing w:before="179" w:line="220" w:lineRule="auto"/>
              <w:ind w:left="417" w:right="353" w:hanging="35"/>
              <w:jc w:val="center"/>
              <w:rPr>
                <w:rFonts w:ascii="Tahoma"/>
                <w:b/>
                <w:sz w:val="19"/>
              </w:rPr>
            </w:pPr>
            <w:r w:rsidRPr="00894A3B">
              <w:rPr>
                <w:rFonts w:ascii="Tahoma" w:hAnsi="Tahoma"/>
                <w:b/>
                <w:color w:val="FFFFFF"/>
                <w:w w:val="105"/>
                <w:sz w:val="18"/>
              </w:rPr>
              <w:t>İlgili Kuruluş</w:t>
            </w:r>
          </w:p>
        </w:tc>
        <w:tc>
          <w:tcPr>
            <w:tcW w:w="1270" w:type="dxa"/>
            <w:tcBorders>
              <w:bottom w:val="nil"/>
            </w:tcBorders>
            <w:shd w:val="clear" w:color="auto" w:fill="5386C1"/>
          </w:tcPr>
          <w:p w14:paraId="5892FE0E" w14:textId="77777777" w:rsidR="00F87FC8" w:rsidRDefault="00F87FC8" w:rsidP="00A16F78">
            <w:pPr>
              <w:pStyle w:val="TableParagraph"/>
              <w:spacing w:before="3"/>
              <w:rPr>
                <w:rFonts w:ascii="Tahoma"/>
                <w:b/>
                <w:sz w:val="19"/>
              </w:rPr>
            </w:pPr>
          </w:p>
          <w:p w14:paraId="1A293A20"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119F9CC8" w14:textId="77777777" w:rsidTr="00A16F78">
        <w:trPr>
          <w:trHeight w:val="2168"/>
        </w:trPr>
        <w:tc>
          <w:tcPr>
            <w:tcW w:w="1006" w:type="dxa"/>
            <w:tcBorders>
              <w:top w:val="nil"/>
            </w:tcBorders>
          </w:tcPr>
          <w:p w14:paraId="4D72D635" w14:textId="77777777" w:rsidR="00F87FC8" w:rsidRDefault="00F87FC8" w:rsidP="00A16F78">
            <w:pPr>
              <w:pStyle w:val="TableParagraph"/>
              <w:rPr>
                <w:rFonts w:ascii="Tahoma"/>
                <w:b/>
                <w:sz w:val="24"/>
              </w:rPr>
            </w:pPr>
          </w:p>
          <w:p w14:paraId="49908379" w14:textId="77777777" w:rsidR="00F87FC8" w:rsidRDefault="00F87FC8" w:rsidP="00A16F78">
            <w:pPr>
              <w:pStyle w:val="TableParagraph"/>
              <w:rPr>
                <w:rFonts w:ascii="Tahoma"/>
                <w:b/>
                <w:sz w:val="24"/>
              </w:rPr>
            </w:pPr>
          </w:p>
          <w:p w14:paraId="48109917" w14:textId="77777777" w:rsidR="00F87FC8" w:rsidRDefault="00F87FC8" w:rsidP="00A16F78">
            <w:pPr>
              <w:pStyle w:val="TableParagraph"/>
              <w:spacing w:before="9"/>
              <w:rPr>
                <w:rFonts w:ascii="Tahoma"/>
                <w:b/>
                <w:sz w:val="34"/>
              </w:rPr>
            </w:pPr>
          </w:p>
          <w:p w14:paraId="3FCDE2EB" w14:textId="77777777" w:rsidR="00F87FC8" w:rsidRDefault="00F87FC8" w:rsidP="00A16F78">
            <w:pPr>
              <w:pStyle w:val="TableParagraph"/>
              <w:ind w:left="172" w:right="172"/>
              <w:jc w:val="center"/>
              <w:rPr>
                <w:rFonts w:ascii="Arial"/>
                <w:b/>
                <w:sz w:val="18"/>
              </w:rPr>
            </w:pPr>
            <w:r>
              <w:rPr>
                <w:rFonts w:ascii="Arial"/>
                <w:b/>
                <w:color w:val="2868B2"/>
                <w:sz w:val="18"/>
              </w:rPr>
              <w:t>3.5.11</w:t>
            </w:r>
          </w:p>
        </w:tc>
        <w:tc>
          <w:tcPr>
            <w:tcW w:w="2480" w:type="dxa"/>
            <w:tcBorders>
              <w:top w:val="nil"/>
            </w:tcBorders>
          </w:tcPr>
          <w:p w14:paraId="588729DC" w14:textId="77777777" w:rsidR="00F87FC8" w:rsidRDefault="00F87FC8" w:rsidP="00A16F78">
            <w:pPr>
              <w:pStyle w:val="TableParagraph"/>
              <w:rPr>
                <w:rFonts w:ascii="Tahoma"/>
                <w:b/>
                <w:sz w:val="16"/>
              </w:rPr>
            </w:pPr>
          </w:p>
          <w:p w14:paraId="545DCA9E" w14:textId="77777777" w:rsidR="00F87FC8" w:rsidRDefault="00F87FC8" w:rsidP="00A16F78">
            <w:pPr>
              <w:pStyle w:val="TableParagraph"/>
              <w:rPr>
                <w:rFonts w:ascii="Tahoma"/>
                <w:b/>
                <w:sz w:val="16"/>
              </w:rPr>
            </w:pPr>
          </w:p>
          <w:p w14:paraId="2D32E63E" w14:textId="77777777" w:rsidR="00F87FC8" w:rsidRDefault="00F87FC8" w:rsidP="00A16F78">
            <w:pPr>
              <w:pStyle w:val="TableParagraph"/>
              <w:spacing w:before="10"/>
              <w:rPr>
                <w:rFonts w:ascii="Tahoma"/>
                <w:b/>
                <w:sz w:val="21"/>
              </w:rPr>
            </w:pPr>
          </w:p>
          <w:p w14:paraId="14B7A002" w14:textId="77777777" w:rsidR="00F87FC8" w:rsidRDefault="00F87FC8" w:rsidP="00A16F78">
            <w:pPr>
              <w:pStyle w:val="TableParagraph"/>
              <w:ind w:left="71"/>
              <w:rPr>
                <w:rFonts w:ascii="Arial" w:hAnsi="Arial"/>
                <w:b/>
                <w:sz w:val="12"/>
              </w:rPr>
            </w:pPr>
            <w:r>
              <w:rPr>
                <w:rFonts w:ascii="Arial" w:hAnsi="Arial"/>
                <w:b/>
                <w:color w:val="231F20"/>
                <w:w w:val="105"/>
                <w:sz w:val="12"/>
              </w:rPr>
              <w:t>“CHINA</w:t>
            </w:r>
            <w:r>
              <w:rPr>
                <w:rFonts w:ascii="Arial" w:hAnsi="Arial"/>
                <w:b/>
                <w:color w:val="231F20"/>
                <w:spacing w:val="-4"/>
                <w:w w:val="105"/>
                <w:sz w:val="12"/>
              </w:rPr>
              <w:t xml:space="preserve"> </w:t>
            </w:r>
            <w:r>
              <w:rPr>
                <w:rFonts w:ascii="Arial" w:hAnsi="Arial"/>
                <w:b/>
                <w:color w:val="231F20"/>
                <w:w w:val="105"/>
                <w:sz w:val="12"/>
              </w:rPr>
              <w:t>HI-TECH</w:t>
            </w:r>
            <w:r>
              <w:rPr>
                <w:rFonts w:ascii="Arial" w:hAnsi="Arial"/>
                <w:b/>
                <w:color w:val="231F20"/>
                <w:spacing w:val="-4"/>
                <w:w w:val="105"/>
                <w:sz w:val="12"/>
              </w:rPr>
              <w:t xml:space="preserve"> </w:t>
            </w:r>
            <w:r>
              <w:rPr>
                <w:rFonts w:ascii="Arial" w:hAnsi="Arial"/>
                <w:b/>
                <w:color w:val="231F20"/>
                <w:w w:val="105"/>
                <w:sz w:val="12"/>
              </w:rPr>
              <w:t>FAIR”</w:t>
            </w:r>
            <w:r>
              <w:rPr>
                <w:rFonts w:ascii="Arial" w:hAnsi="Arial"/>
                <w:b/>
                <w:color w:val="231F20"/>
                <w:spacing w:val="-4"/>
                <w:w w:val="105"/>
                <w:sz w:val="12"/>
              </w:rPr>
              <w:t xml:space="preserve"> </w:t>
            </w:r>
            <w:r>
              <w:rPr>
                <w:rFonts w:ascii="Arial" w:hAnsi="Arial"/>
                <w:b/>
                <w:color w:val="231F20"/>
                <w:w w:val="105"/>
                <w:sz w:val="12"/>
              </w:rPr>
              <w:t>ve</w:t>
            </w:r>
            <w:r>
              <w:rPr>
                <w:rFonts w:ascii="Arial" w:hAnsi="Arial"/>
                <w:b/>
                <w:color w:val="231F20"/>
                <w:spacing w:val="-4"/>
                <w:w w:val="105"/>
                <w:sz w:val="12"/>
              </w:rPr>
              <w:t xml:space="preserve"> </w:t>
            </w:r>
            <w:r>
              <w:rPr>
                <w:rFonts w:ascii="Arial" w:hAnsi="Arial"/>
                <w:b/>
                <w:color w:val="231F20"/>
                <w:w w:val="105"/>
                <w:sz w:val="12"/>
              </w:rPr>
              <w:t>“China</w:t>
            </w:r>
          </w:p>
          <w:p w14:paraId="63822B24" w14:textId="77777777" w:rsidR="00F87FC8" w:rsidRDefault="00F87FC8" w:rsidP="00A16F78">
            <w:pPr>
              <w:pStyle w:val="TableParagraph"/>
              <w:spacing w:before="42" w:line="312" w:lineRule="auto"/>
              <w:ind w:left="71" w:right="446"/>
              <w:rPr>
                <w:rFonts w:ascii="Arial" w:hAnsi="Arial"/>
                <w:b/>
                <w:sz w:val="12"/>
              </w:rPr>
            </w:pPr>
            <w:r>
              <w:rPr>
                <w:rFonts w:ascii="Arial" w:hAnsi="Arial"/>
                <w:b/>
                <w:color w:val="231F20"/>
                <w:w w:val="110"/>
                <w:sz w:val="12"/>
              </w:rPr>
              <w:t>International Fair for Trade in</w:t>
            </w:r>
            <w:r>
              <w:rPr>
                <w:rFonts w:ascii="Arial" w:hAnsi="Arial"/>
                <w:b/>
                <w:color w:val="231F20"/>
                <w:spacing w:val="1"/>
                <w:w w:val="110"/>
                <w:sz w:val="12"/>
              </w:rPr>
              <w:t xml:space="preserve"> </w:t>
            </w:r>
            <w:r>
              <w:rPr>
                <w:rFonts w:ascii="Arial" w:hAnsi="Arial"/>
                <w:b/>
                <w:color w:val="231F20"/>
                <w:w w:val="105"/>
                <w:sz w:val="12"/>
              </w:rPr>
              <w:t xml:space="preserve">Services (CIFTIS)” </w:t>
            </w:r>
            <w:r w:rsidR="0012441B">
              <w:rPr>
                <w:rFonts w:ascii="Arial" w:hAnsi="Arial"/>
                <w:b/>
                <w:color w:val="231F20"/>
                <w:w w:val="105"/>
                <w:sz w:val="12"/>
              </w:rPr>
              <w:t>fuarlarına</w:t>
            </w:r>
            <w:r>
              <w:rPr>
                <w:rFonts w:ascii="Arial" w:hAnsi="Arial"/>
                <w:b/>
                <w:color w:val="231F20"/>
                <w:spacing w:val="1"/>
                <w:w w:val="105"/>
                <w:sz w:val="12"/>
              </w:rPr>
              <w:t xml:space="preserve"> </w:t>
            </w:r>
            <w:r w:rsidR="0012441B">
              <w:rPr>
                <w:rFonts w:ascii="Arial" w:hAnsi="Arial"/>
                <w:b/>
                <w:color w:val="231F20"/>
                <w:w w:val="110"/>
                <w:sz w:val="12"/>
              </w:rPr>
              <w:t>firmalarımızın</w:t>
            </w:r>
            <w:r>
              <w:rPr>
                <w:rFonts w:ascii="Arial" w:hAnsi="Arial"/>
                <w:b/>
                <w:color w:val="231F20"/>
                <w:w w:val="110"/>
                <w:sz w:val="12"/>
              </w:rPr>
              <w:t xml:space="preserve"> </w:t>
            </w:r>
            <w:r w:rsidR="0012441B">
              <w:rPr>
                <w:rFonts w:ascii="Arial" w:hAnsi="Arial"/>
                <w:b/>
                <w:color w:val="231F20"/>
                <w:w w:val="110"/>
                <w:sz w:val="12"/>
              </w:rPr>
              <w:t>katılımları</w:t>
            </w:r>
            <w:r>
              <w:rPr>
                <w:rFonts w:ascii="Arial" w:hAnsi="Arial"/>
                <w:b/>
                <w:color w:val="231F20"/>
                <w:w w:val="110"/>
                <w:sz w:val="12"/>
              </w:rPr>
              <w:t xml:space="preserve"> teşvik</w:t>
            </w:r>
            <w:r>
              <w:rPr>
                <w:rFonts w:ascii="Arial" w:hAnsi="Arial"/>
                <w:b/>
                <w:color w:val="231F20"/>
                <w:spacing w:val="-34"/>
                <w:w w:val="110"/>
                <w:sz w:val="12"/>
              </w:rPr>
              <w:t xml:space="preserve"> </w:t>
            </w:r>
            <w:r>
              <w:rPr>
                <w:rFonts w:ascii="Arial" w:hAnsi="Arial"/>
                <w:b/>
                <w:color w:val="231F20"/>
                <w:w w:val="110"/>
                <w:sz w:val="12"/>
              </w:rPr>
              <w:t>edilecektir.</w:t>
            </w:r>
          </w:p>
        </w:tc>
        <w:tc>
          <w:tcPr>
            <w:tcW w:w="3571" w:type="dxa"/>
            <w:tcBorders>
              <w:top w:val="nil"/>
            </w:tcBorders>
          </w:tcPr>
          <w:p w14:paraId="13BDE9AF" w14:textId="77777777" w:rsidR="00F87FC8" w:rsidRDefault="00F87FC8" w:rsidP="00A16F78">
            <w:pPr>
              <w:pStyle w:val="TableParagraph"/>
              <w:spacing w:before="120" w:line="295" w:lineRule="auto"/>
              <w:ind w:left="153" w:right="180"/>
              <w:rPr>
                <w:sz w:val="12"/>
              </w:rPr>
            </w:pPr>
            <w:r>
              <w:rPr>
                <w:color w:val="231F20"/>
                <w:spacing w:val="-1"/>
                <w:sz w:val="12"/>
              </w:rPr>
              <w:t xml:space="preserve">Çin'de yeni nesil bilgi </w:t>
            </w:r>
            <w:r>
              <w:rPr>
                <w:color w:val="231F20"/>
                <w:sz w:val="12"/>
              </w:rPr>
              <w:t>teknolojileri alanında yeni</w:t>
            </w:r>
            <w:r>
              <w:rPr>
                <w:color w:val="231F20"/>
                <w:spacing w:val="1"/>
                <w:sz w:val="12"/>
              </w:rPr>
              <w:t xml:space="preserve"> </w:t>
            </w:r>
            <w:r>
              <w:rPr>
                <w:color w:val="231F20"/>
                <w:w w:val="95"/>
                <w:sz w:val="12"/>
              </w:rPr>
              <w:t>teknolojiler, ürünler ve hizmetler sergileyen bilgi</w:t>
            </w:r>
            <w:r>
              <w:rPr>
                <w:color w:val="231F20"/>
                <w:spacing w:val="1"/>
                <w:w w:val="95"/>
                <w:sz w:val="12"/>
              </w:rPr>
              <w:t xml:space="preserve"> </w:t>
            </w:r>
            <w:r>
              <w:rPr>
                <w:color w:val="231F20"/>
                <w:sz w:val="12"/>
              </w:rPr>
              <w:t>teknolojileri</w:t>
            </w:r>
            <w:r>
              <w:rPr>
                <w:color w:val="231F20"/>
                <w:spacing w:val="-12"/>
                <w:sz w:val="12"/>
              </w:rPr>
              <w:t xml:space="preserve"> </w:t>
            </w:r>
            <w:r>
              <w:rPr>
                <w:color w:val="231F20"/>
                <w:sz w:val="12"/>
              </w:rPr>
              <w:t>ve</w:t>
            </w:r>
            <w:r>
              <w:rPr>
                <w:color w:val="231F20"/>
                <w:spacing w:val="-12"/>
                <w:sz w:val="12"/>
              </w:rPr>
              <w:t xml:space="preserve"> </w:t>
            </w:r>
            <w:r>
              <w:rPr>
                <w:color w:val="231F20"/>
                <w:sz w:val="12"/>
              </w:rPr>
              <w:t>ürünleri</w:t>
            </w:r>
            <w:r>
              <w:rPr>
                <w:color w:val="231F20"/>
                <w:spacing w:val="-12"/>
                <w:sz w:val="12"/>
              </w:rPr>
              <w:t xml:space="preserve"> </w:t>
            </w:r>
            <w:r>
              <w:rPr>
                <w:color w:val="231F20"/>
                <w:sz w:val="12"/>
              </w:rPr>
              <w:t>için</w:t>
            </w:r>
            <w:r>
              <w:rPr>
                <w:color w:val="231F20"/>
                <w:spacing w:val="-12"/>
                <w:sz w:val="12"/>
              </w:rPr>
              <w:t xml:space="preserve"> </w:t>
            </w:r>
            <w:r>
              <w:rPr>
                <w:color w:val="231F20"/>
                <w:sz w:val="12"/>
              </w:rPr>
              <w:t>en</w:t>
            </w:r>
            <w:r>
              <w:rPr>
                <w:color w:val="231F20"/>
                <w:spacing w:val="-12"/>
                <w:sz w:val="12"/>
              </w:rPr>
              <w:t xml:space="preserve"> </w:t>
            </w:r>
            <w:r>
              <w:rPr>
                <w:color w:val="231F20"/>
                <w:sz w:val="12"/>
              </w:rPr>
              <w:t>önemli</w:t>
            </w:r>
            <w:r>
              <w:rPr>
                <w:color w:val="231F20"/>
                <w:spacing w:val="-12"/>
                <w:sz w:val="12"/>
              </w:rPr>
              <w:t xml:space="preserve"> </w:t>
            </w:r>
            <w:r>
              <w:rPr>
                <w:color w:val="231F20"/>
                <w:sz w:val="12"/>
              </w:rPr>
              <w:t>fuar</w:t>
            </w:r>
            <w:r>
              <w:rPr>
                <w:color w:val="231F20"/>
                <w:spacing w:val="-12"/>
                <w:sz w:val="12"/>
              </w:rPr>
              <w:t xml:space="preserve"> </w:t>
            </w:r>
            <w:r>
              <w:rPr>
                <w:color w:val="231F20"/>
                <w:sz w:val="12"/>
              </w:rPr>
              <w:t>olan</w:t>
            </w:r>
            <w:r>
              <w:rPr>
                <w:color w:val="231F20"/>
                <w:spacing w:val="-12"/>
                <w:sz w:val="12"/>
              </w:rPr>
              <w:t xml:space="preserve"> </w:t>
            </w:r>
            <w:r>
              <w:rPr>
                <w:color w:val="231F20"/>
                <w:sz w:val="12"/>
              </w:rPr>
              <w:t>CHINA</w:t>
            </w:r>
            <w:r>
              <w:rPr>
                <w:color w:val="231F20"/>
                <w:spacing w:val="-39"/>
                <w:sz w:val="12"/>
              </w:rPr>
              <w:t xml:space="preserve"> </w:t>
            </w:r>
            <w:r>
              <w:rPr>
                <w:color w:val="231F20"/>
                <w:w w:val="95"/>
                <w:sz w:val="12"/>
              </w:rPr>
              <w:t>HI-TECH FAIR’e firmalarımızın milli ve bireysel</w:t>
            </w:r>
            <w:r>
              <w:rPr>
                <w:color w:val="231F20"/>
                <w:spacing w:val="1"/>
                <w:w w:val="95"/>
                <w:sz w:val="12"/>
              </w:rPr>
              <w:t xml:space="preserve"> </w:t>
            </w:r>
            <w:r>
              <w:rPr>
                <w:color w:val="231F20"/>
                <w:w w:val="95"/>
                <w:sz w:val="12"/>
              </w:rPr>
              <w:t>katılımları</w:t>
            </w:r>
            <w:r>
              <w:rPr>
                <w:color w:val="231F20"/>
                <w:spacing w:val="-10"/>
                <w:w w:val="95"/>
                <w:sz w:val="12"/>
              </w:rPr>
              <w:t xml:space="preserve"> </w:t>
            </w:r>
            <w:r>
              <w:rPr>
                <w:color w:val="231F20"/>
                <w:w w:val="95"/>
                <w:sz w:val="12"/>
              </w:rPr>
              <w:t>teşvik</w:t>
            </w:r>
            <w:r>
              <w:rPr>
                <w:color w:val="231F20"/>
                <w:spacing w:val="-9"/>
                <w:w w:val="95"/>
                <w:sz w:val="12"/>
              </w:rPr>
              <w:t xml:space="preserve"> </w:t>
            </w:r>
            <w:r>
              <w:rPr>
                <w:color w:val="231F20"/>
                <w:w w:val="95"/>
                <w:sz w:val="12"/>
              </w:rPr>
              <w:t>edilecektir.</w:t>
            </w:r>
          </w:p>
          <w:p w14:paraId="77BA9DBC" w14:textId="77777777" w:rsidR="00F87FC8" w:rsidRDefault="00F87FC8" w:rsidP="00A16F78">
            <w:pPr>
              <w:pStyle w:val="TableParagraph"/>
              <w:spacing w:before="2"/>
              <w:rPr>
                <w:rFonts w:ascii="Tahoma"/>
                <w:b/>
                <w:sz w:val="15"/>
              </w:rPr>
            </w:pPr>
          </w:p>
          <w:p w14:paraId="4D423A38" w14:textId="77777777" w:rsidR="00F87FC8" w:rsidRDefault="00F87FC8" w:rsidP="00A16F78">
            <w:pPr>
              <w:pStyle w:val="TableParagraph"/>
              <w:spacing w:line="295" w:lineRule="auto"/>
              <w:ind w:left="153" w:right="272"/>
              <w:rPr>
                <w:sz w:val="12"/>
              </w:rPr>
            </w:pPr>
            <w:r>
              <w:rPr>
                <w:color w:val="231F20"/>
                <w:spacing w:val="-1"/>
                <w:sz w:val="12"/>
              </w:rPr>
              <w:t>Ayrıca,</w:t>
            </w:r>
            <w:r>
              <w:rPr>
                <w:color w:val="231F20"/>
                <w:spacing w:val="-12"/>
                <w:sz w:val="12"/>
              </w:rPr>
              <w:t xml:space="preserve"> </w:t>
            </w:r>
            <w:r>
              <w:rPr>
                <w:color w:val="231F20"/>
                <w:spacing w:val="-1"/>
                <w:sz w:val="12"/>
              </w:rPr>
              <w:t>Çin’in</w:t>
            </w:r>
            <w:r>
              <w:rPr>
                <w:color w:val="231F20"/>
                <w:spacing w:val="-12"/>
                <w:sz w:val="12"/>
              </w:rPr>
              <w:t xml:space="preserve"> </w:t>
            </w:r>
            <w:r>
              <w:rPr>
                <w:color w:val="231F20"/>
                <w:sz w:val="12"/>
              </w:rPr>
              <w:t>hizmet</w:t>
            </w:r>
            <w:r>
              <w:rPr>
                <w:color w:val="231F20"/>
                <w:spacing w:val="-12"/>
                <w:sz w:val="12"/>
              </w:rPr>
              <w:t xml:space="preserve"> </w:t>
            </w:r>
            <w:r>
              <w:rPr>
                <w:color w:val="231F20"/>
                <w:sz w:val="12"/>
              </w:rPr>
              <w:t>ticareti</w:t>
            </w:r>
            <w:r>
              <w:rPr>
                <w:color w:val="231F20"/>
                <w:spacing w:val="-12"/>
                <w:sz w:val="12"/>
              </w:rPr>
              <w:t xml:space="preserve"> </w:t>
            </w:r>
            <w:r>
              <w:rPr>
                <w:color w:val="231F20"/>
                <w:sz w:val="12"/>
              </w:rPr>
              <w:t>alanında</w:t>
            </w:r>
            <w:r>
              <w:rPr>
                <w:color w:val="231F20"/>
                <w:spacing w:val="-12"/>
                <w:sz w:val="12"/>
              </w:rPr>
              <w:t xml:space="preserve"> </w:t>
            </w:r>
            <w:r>
              <w:rPr>
                <w:color w:val="231F20"/>
                <w:sz w:val="12"/>
              </w:rPr>
              <w:t>en</w:t>
            </w:r>
            <w:r>
              <w:rPr>
                <w:color w:val="231F20"/>
                <w:spacing w:val="-12"/>
                <w:sz w:val="12"/>
              </w:rPr>
              <w:t xml:space="preserve"> </w:t>
            </w:r>
            <w:r>
              <w:rPr>
                <w:color w:val="231F20"/>
                <w:sz w:val="12"/>
              </w:rPr>
              <w:t>önemli</w:t>
            </w:r>
            <w:r>
              <w:rPr>
                <w:color w:val="231F20"/>
                <w:spacing w:val="-12"/>
                <w:sz w:val="12"/>
              </w:rPr>
              <w:t xml:space="preserve"> </w:t>
            </w:r>
            <w:r>
              <w:rPr>
                <w:color w:val="231F20"/>
                <w:sz w:val="12"/>
              </w:rPr>
              <w:t>fuarı</w:t>
            </w:r>
            <w:r>
              <w:rPr>
                <w:color w:val="231F20"/>
                <w:spacing w:val="-39"/>
                <w:sz w:val="12"/>
              </w:rPr>
              <w:t xml:space="preserve"> </w:t>
            </w:r>
            <w:r>
              <w:rPr>
                <w:color w:val="231F20"/>
                <w:sz w:val="12"/>
              </w:rPr>
              <w:t>olan</w:t>
            </w:r>
            <w:r>
              <w:rPr>
                <w:color w:val="231F20"/>
                <w:spacing w:val="-8"/>
                <w:sz w:val="12"/>
              </w:rPr>
              <w:t xml:space="preserve"> </w:t>
            </w:r>
            <w:r>
              <w:rPr>
                <w:color w:val="231F20"/>
                <w:sz w:val="12"/>
              </w:rPr>
              <w:t>ve</w:t>
            </w:r>
            <w:r>
              <w:rPr>
                <w:color w:val="231F20"/>
                <w:spacing w:val="-7"/>
                <w:sz w:val="12"/>
              </w:rPr>
              <w:t xml:space="preserve"> </w:t>
            </w:r>
            <w:r>
              <w:rPr>
                <w:color w:val="231F20"/>
                <w:sz w:val="12"/>
              </w:rPr>
              <w:t>Çin</w:t>
            </w:r>
            <w:r>
              <w:rPr>
                <w:color w:val="231F20"/>
                <w:spacing w:val="-7"/>
                <w:sz w:val="12"/>
              </w:rPr>
              <w:t xml:space="preserve"> </w:t>
            </w:r>
            <w:r>
              <w:rPr>
                <w:color w:val="231F20"/>
                <w:sz w:val="12"/>
              </w:rPr>
              <w:t>Yönetimi</w:t>
            </w:r>
            <w:r>
              <w:rPr>
                <w:color w:val="231F20"/>
                <w:spacing w:val="-8"/>
                <w:sz w:val="12"/>
              </w:rPr>
              <w:t xml:space="preserve"> </w:t>
            </w:r>
            <w:r>
              <w:rPr>
                <w:color w:val="231F20"/>
                <w:sz w:val="12"/>
              </w:rPr>
              <w:t>tarafından</w:t>
            </w:r>
            <w:r>
              <w:rPr>
                <w:color w:val="231F20"/>
                <w:spacing w:val="-7"/>
                <w:sz w:val="12"/>
              </w:rPr>
              <w:t xml:space="preserve"> </w:t>
            </w:r>
            <w:r>
              <w:rPr>
                <w:color w:val="231F20"/>
                <w:sz w:val="12"/>
              </w:rPr>
              <w:t>da</w:t>
            </w:r>
            <w:r>
              <w:rPr>
                <w:color w:val="231F20"/>
                <w:spacing w:val="-7"/>
                <w:sz w:val="12"/>
              </w:rPr>
              <w:t xml:space="preserve"> </w:t>
            </w:r>
            <w:r>
              <w:rPr>
                <w:color w:val="231F20"/>
                <w:sz w:val="12"/>
              </w:rPr>
              <w:t>bu</w:t>
            </w:r>
            <w:r>
              <w:rPr>
                <w:color w:val="231F20"/>
                <w:spacing w:val="-7"/>
                <w:sz w:val="12"/>
              </w:rPr>
              <w:t xml:space="preserve"> </w:t>
            </w:r>
            <w:r>
              <w:rPr>
                <w:color w:val="231F20"/>
                <w:sz w:val="12"/>
              </w:rPr>
              <w:t>kapsamda</w:t>
            </w:r>
            <w:r>
              <w:rPr>
                <w:color w:val="231F20"/>
                <w:spacing w:val="-8"/>
                <w:sz w:val="12"/>
              </w:rPr>
              <w:t xml:space="preserve"> </w:t>
            </w:r>
            <w:r>
              <w:rPr>
                <w:color w:val="231F20"/>
                <w:sz w:val="12"/>
              </w:rPr>
              <w:t>en</w:t>
            </w:r>
            <w:r>
              <w:rPr>
                <w:color w:val="231F20"/>
                <w:spacing w:val="1"/>
                <w:sz w:val="12"/>
              </w:rPr>
              <w:t xml:space="preserve"> </w:t>
            </w:r>
            <w:r>
              <w:rPr>
                <w:color w:val="231F20"/>
                <w:w w:val="95"/>
                <w:sz w:val="12"/>
              </w:rPr>
              <w:t>üst düzeyde ehemmiyet verilen CIFTIS’e potansiyel</w:t>
            </w:r>
            <w:r>
              <w:rPr>
                <w:color w:val="231F20"/>
                <w:spacing w:val="1"/>
                <w:w w:val="95"/>
                <w:sz w:val="12"/>
              </w:rPr>
              <w:t xml:space="preserve"> </w:t>
            </w:r>
            <w:r>
              <w:rPr>
                <w:color w:val="231F20"/>
                <w:sz w:val="12"/>
              </w:rPr>
              <w:t>arz eden tüm hizmet sektörlerimiz ile etkin katılım</w:t>
            </w:r>
            <w:r>
              <w:rPr>
                <w:color w:val="231F20"/>
                <w:spacing w:val="1"/>
                <w:sz w:val="12"/>
              </w:rPr>
              <w:t xml:space="preserve"> </w:t>
            </w:r>
            <w:r>
              <w:rPr>
                <w:color w:val="231F20"/>
                <w:sz w:val="12"/>
              </w:rPr>
              <w:t>sağlanacaktır.</w:t>
            </w:r>
          </w:p>
        </w:tc>
        <w:tc>
          <w:tcPr>
            <w:tcW w:w="1573" w:type="dxa"/>
            <w:tcBorders>
              <w:top w:val="nil"/>
            </w:tcBorders>
          </w:tcPr>
          <w:p w14:paraId="00C0592E" w14:textId="77777777" w:rsidR="00F87FC8" w:rsidRDefault="00F87FC8" w:rsidP="00A16F78">
            <w:pPr>
              <w:pStyle w:val="TableParagraph"/>
              <w:rPr>
                <w:rFonts w:ascii="Tahoma"/>
                <w:b/>
                <w:sz w:val="16"/>
              </w:rPr>
            </w:pPr>
          </w:p>
          <w:p w14:paraId="6E29DD39" w14:textId="77777777" w:rsidR="00F87FC8" w:rsidRDefault="00F87FC8" w:rsidP="00A16F78">
            <w:pPr>
              <w:pStyle w:val="TableParagraph"/>
              <w:rPr>
                <w:rFonts w:ascii="Tahoma"/>
                <w:b/>
                <w:sz w:val="16"/>
              </w:rPr>
            </w:pPr>
          </w:p>
          <w:p w14:paraId="5718D7A8" w14:textId="77777777" w:rsidR="00F87FC8" w:rsidRDefault="00F87FC8" w:rsidP="00A16F78">
            <w:pPr>
              <w:pStyle w:val="TableParagraph"/>
              <w:rPr>
                <w:rFonts w:ascii="Tahoma"/>
                <w:b/>
                <w:sz w:val="16"/>
              </w:rPr>
            </w:pPr>
          </w:p>
          <w:p w14:paraId="6F162876" w14:textId="77777777" w:rsidR="00F87FC8" w:rsidRDefault="00F87FC8" w:rsidP="00A16F78">
            <w:pPr>
              <w:pStyle w:val="TableParagraph"/>
              <w:rPr>
                <w:rFonts w:ascii="Tahoma"/>
                <w:b/>
                <w:sz w:val="16"/>
              </w:rPr>
            </w:pPr>
          </w:p>
          <w:p w14:paraId="401B2E4E" w14:textId="77777777" w:rsidR="00F87FC8" w:rsidRDefault="00F87FC8" w:rsidP="00A16F78">
            <w:pPr>
              <w:pStyle w:val="TableParagraph"/>
              <w:spacing w:before="128"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Borders>
              <w:top w:val="nil"/>
            </w:tcBorders>
          </w:tcPr>
          <w:p w14:paraId="6DCC2E7D" w14:textId="77777777" w:rsidR="00F87FC8" w:rsidRDefault="00F87FC8" w:rsidP="00A16F78">
            <w:pPr>
              <w:pStyle w:val="TableParagraph"/>
              <w:rPr>
                <w:rFonts w:ascii="Tahoma"/>
                <w:b/>
                <w:sz w:val="16"/>
              </w:rPr>
            </w:pPr>
          </w:p>
          <w:p w14:paraId="4D206E8A" w14:textId="77777777" w:rsidR="00F87FC8" w:rsidRPr="00894A3B" w:rsidRDefault="00F87FC8" w:rsidP="00A16F78"/>
          <w:p w14:paraId="703D8B28" w14:textId="77777777" w:rsidR="00F87FC8" w:rsidRPr="00894A3B" w:rsidRDefault="00F87FC8" w:rsidP="00A16F78"/>
          <w:p w14:paraId="0410745F" w14:textId="77777777" w:rsidR="00F87FC8" w:rsidRDefault="00F87FC8" w:rsidP="00A16F78"/>
          <w:p w14:paraId="064D174A" w14:textId="77777777" w:rsidR="00F87FC8" w:rsidRPr="00894A3B" w:rsidRDefault="00F87FC8" w:rsidP="00A16F78">
            <w:pPr>
              <w:jc w:val="center"/>
            </w:pPr>
            <w:r>
              <w:t>-</w:t>
            </w:r>
          </w:p>
        </w:tc>
        <w:tc>
          <w:tcPr>
            <w:tcW w:w="1270" w:type="dxa"/>
            <w:tcBorders>
              <w:top w:val="nil"/>
            </w:tcBorders>
          </w:tcPr>
          <w:p w14:paraId="56831CE4" w14:textId="77777777" w:rsidR="00F87FC8" w:rsidRDefault="00F87FC8" w:rsidP="00A16F78">
            <w:pPr>
              <w:pStyle w:val="TableParagraph"/>
              <w:rPr>
                <w:rFonts w:ascii="Tahoma"/>
                <w:b/>
                <w:sz w:val="16"/>
              </w:rPr>
            </w:pPr>
          </w:p>
          <w:p w14:paraId="7EF83AB4" w14:textId="77777777" w:rsidR="00F87FC8" w:rsidRDefault="00F87FC8" w:rsidP="00A16F78">
            <w:pPr>
              <w:pStyle w:val="TableParagraph"/>
              <w:rPr>
                <w:rFonts w:ascii="Tahoma"/>
                <w:b/>
                <w:sz w:val="16"/>
              </w:rPr>
            </w:pPr>
          </w:p>
          <w:p w14:paraId="13F11077" w14:textId="77777777" w:rsidR="00F87FC8" w:rsidRDefault="00F87FC8" w:rsidP="00A16F78">
            <w:pPr>
              <w:pStyle w:val="TableParagraph"/>
              <w:rPr>
                <w:rFonts w:ascii="Tahoma"/>
                <w:b/>
                <w:sz w:val="16"/>
              </w:rPr>
            </w:pPr>
          </w:p>
          <w:p w14:paraId="22116F7D" w14:textId="77777777" w:rsidR="00F87FC8" w:rsidRDefault="00F87FC8" w:rsidP="00A16F78">
            <w:pPr>
              <w:pStyle w:val="TableParagraph"/>
              <w:rPr>
                <w:rFonts w:ascii="Tahoma"/>
                <w:b/>
                <w:sz w:val="16"/>
              </w:rPr>
            </w:pPr>
          </w:p>
          <w:p w14:paraId="11EEC21D" w14:textId="77777777" w:rsidR="00F87FC8" w:rsidRDefault="00F87FC8" w:rsidP="00A16F78">
            <w:pPr>
              <w:pStyle w:val="TableParagraph"/>
              <w:spacing w:before="10"/>
              <w:rPr>
                <w:rFonts w:ascii="Tahoma"/>
                <w:b/>
                <w:sz w:val="18"/>
              </w:rPr>
            </w:pPr>
          </w:p>
          <w:p w14:paraId="0F9992C1" w14:textId="77777777" w:rsidR="00F87FC8" w:rsidRDefault="00F87FC8" w:rsidP="00A16F78">
            <w:pPr>
              <w:pStyle w:val="TableParagraph"/>
              <w:spacing w:before="1"/>
              <w:ind w:left="211" w:right="175"/>
              <w:jc w:val="center"/>
              <w:rPr>
                <w:rFonts w:ascii="Arial"/>
                <w:b/>
                <w:sz w:val="12"/>
              </w:rPr>
            </w:pPr>
            <w:r>
              <w:rPr>
                <w:rFonts w:ascii="Arial"/>
                <w:b/>
                <w:color w:val="231F20"/>
                <w:w w:val="110"/>
                <w:sz w:val="12"/>
              </w:rPr>
              <w:t>2022</w:t>
            </w:r>
          </w:p>
        </w:tc>
      </w:tr>
      <w:tr w:rsidR="00F87FC8" w14:paraId="4CCA5D6F" w14:textId="77777777" w:rsidTr="00A16F78">
        <w:trPr>
          <w:trHeight w:val="2391"/>
        </w:trPr>
        <w:tc>
          <w:tcPr>
            <w:tcW w:w="1006" w:type="dxa"/>
          </w:tcPr>
          <w:p w14:paraId="334E4DA5" w14:textId="77777777" w:rsidR="00F87FC8" w:rsidRDefault="00F87FC8" w:rsidP="00A16F78">
            <w:pPr>
              <w:pStyle w:val="TableParagraph"/>
              <w:rPr>
                <w:rFonts w:ascii="Tahoma"/>
                <w:b/>
                <w:sz w:val="24"/>
              </w:rPr>
            </w:pPr>
          </w:p>
          <w:p w14:paraId="5E057421" w14:textId="77777777" w:rsidR="00F87FC8" w:rsidRDefault="00F87FC8" w:rsidP="00A16F78">
            <w:pPr>
              <w:pStyle w:val="TableParagraph"/>
              <w:rPr>
                <w:rFonts w:ascii="Tahoma"/>
                <w:b/>
                <w:sz w:val="24"/>
              </w:rPr>
            </w:pPr>
          </w:p>
          <w:p w14:paraId="1244F0E1" w14:textId="77777777" w:rsidR="00F87FC8" w:rsidRDefault="00F87FC8" w:rsidP="00A16F78">
            <w:pPr>
              <w:pStyle w:val="TableParagraph"/>
              <w:rPr>
                <w:rFonts w:ascii="Tahoma"/>
                <w:b/>
                <w:sz w:val="24"/>
              </w:rPr>
            </w:pPr>
          </w:p>
          <w:p w14:paraId="79D9A7E0" w14:textId="77777777" w:rsidR="00F87FC8" w:rsidRDefault="00F87FC8" w:rsidP="00A16F78">
            <w:pPr>
              <w:pStyle w:val="TableParagraph"/>
              <w:spacing w:before="11"/>
              <w:rPr>
                <w:rFonts w:ascii="Tahoma"/>
                <w:b/>
                <w:sz w:val="19"/>
              </w:rPr>
            </w:pPr>
          </w:p>
          <w:p w14:paraId="2E0A28CC" w14:textId="77777777" w:rsidR="00F87FC8" w:rsidRDefault="00F87FC8" w:rsidP="00A16F78">
            <w:pPr>
              <w:pStyle w:val="TableParagraph"/>
              <w:spacing w:before="1"/>
              <w:ind w:left="172" w:right="172"/>
              <w:jc w:val="center"/>
              <w:rPr>
                <w:rFonts w:ascii="Arial"/>
                <w:b/>
                <w:sz w:val="18"/>
              </w:rPr>
            </w:pPr>
            <w:r>
              <w:rPr>
                <w:rFonts w:ascii="Arial"/>
                <w:b/>
                <w:color w:val="2868B2"/>
                <w:sz w:val="18"/>
              </w:rPr>
              <w:t>3.5.12</w:t>
            </w:r>
          </w:p>
        </w:tc>
        <w:tc>
          <w:tcPr>
            <w:tcW w:w="2480" w:type="dxa"/>
          </w:tcPr>
          <w:p w14:paraId="56CBEDA7" w14:textId="77777777" w:rsidR="00F87FC8" w:rsidRDefault="00F87FC8" w:rsidP="00A16F78">
            <w:pPr>
              <w:pStyle w:val="TableParagraph"/>
              <w:rPr>
                <w:rFonts w:ascii="Tahoma"/>
                <w:b/>
                <w:sz w:val="16"/>
              </w:rPr>
            </w:pPr>
          </w:p>
          <w:p w14:paraId="68690DCF" w14:textId="77777777" w:rsidR="00F87FC8" w:rsidRDefault="00F87FC8" w:rsidP="00A16F78">
            <w:pPr>
              <w:pStyle w:val="TableParagraph"/>
              <w:rPr>
                <w:rFonts w:ascii="Tahoma"/>
                <w:b/>
                <w:sz w:val="16"/>
              </w:rPr>
            </w:pPr>
          </w:p>
          <w:p w14:paraId="2143BEDA" w14:textId="77777777" w:rsidR="00F87FC8" w:rsidRDefault="00F87FC8" w:rsidP="00A16F78">
            <w:pPr>
              <w:pStyle w:val="TableParagraph"/>
              <w:rPr>
                <w:rFonts w:ascii="Tahoma"/>
                <w:b/>
                <w:sz w:val="16"/>
              </w:rPr>
            </w:pPr>
          </w:p>
          <w:p w14:paraId="3EFD8650" w14:textId="77777777" w:rsidR="00F87FC8" w:rsidRDefault="00F87FC8" w:rsidP="00A16F78">
            <w:pPr>
              <w:pStyle w:val="TableParagraph"/>
              <w:spacing w:before="2"/>
              <w:rPr>
                <w:rFonts w:ascii="Tahoma"/>
                <w:b/>
                <w:sz w:val="14"/>
              </w:rPr>
            </w:pPr>
          </w:p>
          <w:p w14:paraId="1F169217" w14:textId="77777777" w:rsidR="00F87FC8" w:rsidRDefault="00F87FC8" w:rsidP="00A16F78">
            <w:pPr>
              <w:pStyle w:val="TableParagraph"/>
              <w:spacing w:line="312" w:lineRule="auto"/>
              <w:ind w:left="71" w:right="279"/>
              <w:jc w:val="both"/>
              <w:rPr>
                <w:rFonts w:ascii="Arial" w:hAnsi="Arial"/>
                <w:b/>
                <w:sz w:val="12"/>
              </w:rPr>
            </w:pPr>
            <w:r>
              <w:rPr>
                <w:rFonts w:ascii="Arial" w:hAnsi="Arial"/>
                <w:b/>
                <w:color w:val="231F20"/>
                <w:spacing w:val="-1"/>
                <w:w w:val="110"/>
                <w:sz w:val="12"/>
              </w:rPr>
              <w:t>Çin’e</w:t>
            </w:r>
            <w:r>
              <w:rPr>
                <w:rFonts w:ascii="Arial" w:hAnsi="Arial"/>
                <w:b/>
                <w:color w:val="231F20"/>
                <w:spacing w:val="-7"/>
                <w:w w:val="110"/>
                <w:sz w:val="12"/>
              </w:rPr>
              <w:t xml:space="preserve"> </w:t>
            </w:r>
            <w:r>
              <w:rPr>
                <w:rFonts w:ascii="Arial" w:hAnsi="Arial"/>
                <w:b/>
                <w:color w:val="231F20"/>
                <w:spacing w:val="-1"/>
                <w:w w:val="110"/>
                <w:sz w:val="12"/>
              </w:rPr>
              <w:t>yönelik</w:t>
            </w:r>
            <w:r>
              <w:rPr>
                <w:rFonts w:ascii="Arial" w:hAnsi="Arial"/>
                <w:b/>
                <w:color w:val="231F20"/>
                <w:spacing w:val="-6"/>
                <w:w w:val="110"/>
                <w:sz w:val="12"/>
              </w:rPr>
              <w:t xml:space="preserve"> </w:t>
            </w:r>
            <w:r>
              <w:rPr>
                <w:rFonts w:ascii="Arial" w:hAnsi="Arial"/>
                <w:b/>
                <w:color w:val="231F20"/>
                <w:spacing w:val="-1"/>
                <w:w w:val="110"/>
                <w:sz w:val="12"/>
              </w:rPr>
              <w:t>gayrimenkul</w:t>
            </w:r>
            <w:r>
              <w:rPr>
                <w:rFonts w:ascii="Arial" w:hAnsi="Arial"/>
                <w:b/>
                <w:color w:val="231F20"/>
                <w:spacing w:val="-6"/>
                <w:w w:val="110"/>
                <w:sz w:val="12"/>
              </w:rPr>
              <w:t xml:space="preserve"> </w:t>
            </w:r>
            <w:r>
              <w:rPr>
                <w:rFonts w:ascii="Arial" w:hAnsi="Arial"/>
                <w:b/>
                <w:color w:val="231F20"/>
                <w:w w:val="110"/>
                <w:sz w:val="12"/>
              </w:rPr>
              <w:t>sektörü</w:t>
            </w:r>
            <w:r>
              <w:rPr>
                <w:rFonts w:ascii="Arial" w:hAnsi="Arial"/>
                <w:b/>
                <w:color w:val="231F20"/>
                <w:spacing w:val="-34"/>
                <w:w w:val="110"/>
                <w:sz w:val="12"/>
              </w:rPr>
              <w:t xml:space="preserve"> </w:t>
            </w:r>
            <w:r>
              <w:rPr>
                <w:rFonts w:ascii="Arial" w:hAnsi="Arial"/>
                <w:b/>
                <w:color w:val="231F20"/>
                <w:w w:val="110"/>
                <w:sz w:val="12"/>
              </w:rPr>
              <w:t>özelinde</w:t>
            </w:r>
            <w:r>
              <w:rPr>
                <w:rFonts w:ascii="Arial" w:hAnsi="Arial"/>
                <w:b/>
                <w:color w:val="231F20"/>
                <w:spacing w:val="-9"/>
                <w:w w:val="110"/>
                <w:sz w:val="12"/>
              </w:rPr>
              <w:t xml:space="preserve"> </w:t>
            </w:r>
            <w:r w:rsidR="0012441B">
              <w:rPr>
                <w:rFonts w:ascii="Arial" w:hAnsi="Arial"/>
                <w:b/>
                <w:color w:val="231F20"/>
                <w:w w:val="110"/>
                <w:sz w:val="12"/>
              </w:rPr>
              <w:t>tanıtım</w:t>
            </w:r>
            <w:r>
              <w:rPr>
                <w:rFonts w:ascii="Arial" w:hAnsi="Arial"/>
                <w:b/>
                <w:color w:val="231F20"/>
                <w:spacing w:val="-9"/>
                <w:w w:val="110"/>
                <w:sz w:val="12"/>
              </w:rPr>
              <w:t xml:space="preserve"> </w:t>
            </w:r>
            <w:r w:rsidR="0012441B">
              <w:rPr>
                <w:rFonts w:ascii="Arial" w:hAnsi="Arial"/>
                <w:b/>
                <w:color w:val="231F20"/>
                <w:w w:val="110"/>
                <w:sz w:val="12"/>
              </w:rPr>
              <w:t>çalışmaları</w:t>
            </w:r>
            <w:r>
              <w:rPr>
                <w:rFonts w:ascii="Arial" w:hAnsi="Arial"/>
                <w:b/>
                <w:color w:val="231F20"/>
                <w:spacing w:val="-9"/>
                <w:w w:val="110"/>
                <w:sz w:val="12"/>
              </w:rPr>
              <w:t xml:space="preserve"> </w:t>
            </w:r>
            <w:r>
              <w:rPr>
                <w:rFonts w:ascii="Arial" w:hAnsi="Arial"/>
                <w:b/>
                <w:color w:val="231F20"/>
                <w:w w:val="110"/>
                <w:sz w:val="12"/>
              </w:rPr>
              <w:t>teşvik</w:t>
            </w:r>
            <w:r>
              <w:rPr>
                <w:rFonts w:ascii="Arial" w:hAnsi="Arial"/>
                <w:b/>
                <w:color w:val="231F20"/>
                <w:spacing w:val="-35"/>
                <w:w w:val="110"/>
                <w:sz w:val="12"/>
              </w:rPr>
              <w:t xml:space="preserve"> </w:t>
            </w:r>
            <w:r>
              <w:rPr>
                <w:rFonts w:ascii="Arial" w:hAnsi="Arial"/>
                <w:b/>
                <w:color w:val="231F20"/>
                <w:spacing w:val="-1"/>
                <w:w w:val="110"/>
                <w:sz w:val="12"/>
              </w:rPr>
              <w:t xml:space="preserve">edilecek ve </w:t>
            </w:r>
            <w:r>
              <w:rPr>
                <w:rFonts w:ascii="Arial" w:hAnsi="Arial"/>
                <w:b/>
                <w:color w:val="231F20"/>
                <w:w w:val="110"/>
                <w:sz w:val="12"/>
              </w:rPr>
              <w:t xml:space="preserve">“Gayrimenkul </w:t>
            </w:r>
            <w:r w:rsidR="0012441B">
              <w:rPr>
                <w:rFonts w:ascii="Arial" w:hAnsi="Arial"/>
                <w:b/>
                <w:color w:val="231F20"/>
                <w:w w:val="110"/>
                <w:sz w:val="12"/>
              </w:rPr>
              <w:t>Tanıtım</w:t>
            </w:r>
            <w:r>
              <w:rPr>
                <w:rFonts w:ascii="Arial" w:hAnsi="Arial"/>
                <w:b/>
                <w:color w:val="231F20"/>
                <w:spacing w:val="-34"/>
                <w:w w:val="110"/>
                <w:sz w:val="12"/>
              </w:rPr>
              <w:t xml:space="preserve"> </w:t>
            </w:r>
            <w:r w:rsidR="0012441B">
              <w:rPr>
                <w:rFonts w:ascii="Arial" w:hAnsi="Arial"/>
                <w:b/>
                <w:color w:val="231F20"/>
                <w:w w:val="105"/>
                <w:sz w:val="12"/>
              </w:rPr>
              <w:t>Kampanyası</w:t>
            </w:r>
            <w:r>
              <w:rPr>
                <w:rFonts w:ascii="Arial" w:hAnsi="Arial"/>
                <w:b/>
                <w:color w:val="231F20"/>
                <w:w w:val="105"/>
                <w:sz w:val="12"/>
              </w:rPr>
              <w:t>”</w:t>
            </w:r>
            <w:r>
              <w:rPr>
                <w:rFonts w:ascii="Arial" w:hAnsi="Arial"/>
                <w:b/>
                <w:color w:val="231F20"/>
                <w:spacing w:val="17"/>
                <w:w w:val="105"/>
                <w:sz w:val="12"/>
              </w:rPr>
              <w:t xml:space="preserve"> </w:t>
            </w:r>
            <w:r>
              <w:rPr>
                <w:rFonts w:ascii="Arial" w:hAnsi="Arial"/>
                <w:b/>
                <w:color w:val="231F20"/>
                <w:w w:val="105"/>
                <w:sz w:val="12"/>
              </w:rPr>
              <w:t>gerçekleştirilecektir.</w:t>
            </w:r>
          </w:p>
        </w:tc>
        <w:tc>
          <w:tcPr>
            <w:tcW w:w="3571" w:type="dxa"/>
          </w:tcPr>
          <w:p w14:paraId="3FEF4CD4" w14:textId="77777777" w:rsidR="00F87FC8" w:rsidRDefault="00F87FC8" w:rsidP="00A16F78">
            <w:pPr>
              <w:pStyle w:val="TableParagraph"/>
              <w:spacing w:before="100" w:line="295" w:lineRule="auto"/>
              <w:ind w:left="153" w:right="349"/>
              <w:rPr>
                <w:sz w:val="12"/>
              </w:rPr>
            </w:pPr>
            <w:r>
              <w:rPr>
                <w:color w:val="231F20"/>
                <w:sz w:val="12"/>
              </w:rPr>
              <w:t>Nüfusu ve gelir düzeyi açısından ülkemiz</w:t>
            </w:r>
            <w:r>
              <w:rPr>
                <w:color w:val="231F20"/>
                <w:spacing w:val="1"/>
                <w:sz w:val="12"/>
              </w:rPr>
              <w:t xml:space="preserve"> </w:t>
            </w:r>
            <w:r>
              <w:rPr>
                <w:color w:val="231F20"/>
                <w:sz w:val="12"/>
              </w:rPr>
              <w:t>gayrimenkul</w:t>
            </w:r>
            <w:r>
              <w:rPr>
                <w:color w:val="231F20"/>
                <w:spacing w:val="-9"/>
                <w:sz w:val="12"/>
              </w:rPr>
              <w:t xml:space="preserve"> </w:t>
            </w:r>
            <w:r>
              <w:rPr>
                <w:color w:val="231F20"/>
                <w:sz w:val="12"/>
              </w:rPr>
              <w:t>sektörü</w:t>
            </w:r>
            <w:r>
              <w:rPr>
                <w:color w:val="231F20"/>
                <w:spacing w:val="-8"/>
                <w:sz w:val="12"/>
              </w:rPr>
              <w:t xml:space="preserve"> </w:t>
            </w:r>
            <w:r>
              <w:rPr>
                <w:color w:val="231F20"/>
                <w:sz w:val="12"/>
              </w:rPr>
              <w:t>açısından</w:t>
            </w:r>
            <w:r>
              <w:rPr>
                <w:color w:val="231F20"/>
                <w:spacing w:val="-9"/>
                <w:sz w:val="12"/>
              </w:rPr>
              <w:t xml:space="preserve"> </w:t>
            </w:r>
            <w:r>
              <w:rPr>
                <w:color w:val="231F20"/>
                <w:sz w:val="12"/>
              </w:rPr>
              <w:t>önemli</w:t>
            </w:r>
            <w:r>
              <w:rPr>
                <w:color w:val="231F20"/>
                <w:spacing w:val="-8"/>
                <w:sz w:val="12"/>
              </w:rPr>
              <w:t xml:space="preserve"> </w:t>
            </w:r>
            <w:r>
              <w:rPr>
                <w:color w:val="231F20"/>
                <w:sz w:val="12"/>
              </w:rPr>
              <w:t>bir</w:t>
            </w:r>
            <w:r>
              <w:rPr>
                <w:color w:val="231F20"/>
                <w:spacing w:val="-9"/>
                <w:sz w:val="12"/>
              </w:rPr>
              <w:t xml:space="preserve"> </w:t>
            </w:r>
            <w:r>
              <w:rPr>
                <w:color w:val="231F20"/>
                <w:sz w:val="12"/>
              </w:rPr>
              <w:t>ülke</w:t>
            </w:r>
            <w:r>
              <w:rPr>
                <w:color w:val="231F20"/>
                <w:spacing w:val="-8"/>
                <w:sz w:val="12"/>
              </w:rPr>
              <w:t xml:space="preserve"> </w:t>
            </w:r>
            <w:r>
              <w:rPr>
                <w:color w:val="231F20"/>
                <w:sz w:val="12"/>
              </w:rPr>
              <w:t>olan</w:t>
            </w:r>
            <w:r>
              <w:rPr>
                <w:color w:val="231F20"/>
                <w:spacing w:val="-40"/>
                <w:sz w:val="12"/>
              </w:rPr>
              <w:t xml:space="preserve"> </w:t>
            </w:r>
            <w:r>
              <w:rPr>
                <w:color w:val="231F20"/>
                <w:spacing w:val="-1"/>
                <w:sz w:val="12"/>
              </w:rPr>
              <w:t xml:space="preserve">Çin Halk Cumhuriyeti’nde </w:t>
            </w:r>
            <w:r>
              <w:rPr>
                <w:color w:val="231F20"/>
                <w:sz w:val="12"/>
              </w:rPr>
              <w:t>potansiyel alıcı sayısının</w:t>
            </w:r>
            <w:r>
              <w:rPr>
                <w:color w:val="231F20"/>
                <w:spacing w:val="-40"/>
                <w:sz w:val="12"/>
              </w:rPr>
              <w:t xml:space="preserve"> </w:t>
            </w:r>
            <w:r>
              <w:rPr>
                <w:color w:val="231F20"/>
                <w:spacing w:val="-1"/>
                <w:sz w:val="12"/>
              </w:rPr>
              <w:t xml:space="preserve">artırılmasını </w:t>
            </w:r>
            <w:r>
              <w:rPr>
                <w:color w:val="231F20"/>
                <w:sz w:val="12"/>
              </w:rPr>
              <w:t>teminen gerçekleştirilecek tanıtım ve</w:t>
            </w:r>
            <w:r>
              <w:rPr>
                <w:color w:val="231F20"/>
                <w:spacing w:val="1"/>
                <w:sz w:val="12"/>
              </w:rPr>
              <w:t xml:space="preserve"> </w:t>
            </w:r>
            <w:r>
              <w:rPr>
                <w:color w:val="231F20"/>
                <w:sz w:val="12"/>
              </w:rPr>
              <w:t>pazarlama çalışmalarının desteklenmesi</w:t>
            </w:r>
            <w:r>
              <w:rPr>
                <w:color w:val="231F20"/>
                <w:spacing w:val="1"/>
                <w:sz w:val="12"/>
              </w:rPr>
              <w:t xml:space="preserve"> </w:t>
            </w:r>
            <w:r>
              <w:rPr>
                <w:color w:val="231F20"/>
                <w:sz w:val="12"/>
              </w:rPr>
              <w:t>hedeflenmektedir.</w:t>
            </w:r>
          </w:p>
          <w:p w14:paraId="5A633E00" w14:textId="77777777" w:rsidR="00F87FC8" w:rsidRDefault="00F87FC8" w:rsidP="00A16F78">
            <w:pPr>
              <w:pStyle w:val="TableParagraph"/>
              <w:spacing w:before="2"/>
              <w:rPr>
                <w:rFonts w:ascii="Tahoma"/>
                <w:b/>
                <w:sz w:val="15"/>
              </w:rPr>
            </w:pPr>
          </w:p>
          <w:p w14:paraId="2C4E6FCD" w14:textId="77777777" w:rsidR="00F87FC8" w:rsidRDefault="00F87FC8" w:rsidP="00A16F78">
            <w:pPr>
              <w:pStyle w:val="TableParagraph"/>
              <w:spacing w:line="295" w:lineRule="auto"/>
              <w:ind w:left="153" w:right="319"/>
              <w:rPr>
                <w:sz w:val="12"/>
              </w:rPr>
            </w:pPr>
            <w:r>
              <w:rPr>
                <w:color w:val="231F20"/>
                <w:w w:val="95"/>
                <w:sz w:val="12"/>
              </w:rPr>
              <w:t>Bu</w:t>
            </w:r>
            <w:r>
              <w:rPr>
                <w:color w:val="231F20"/>
                <w:spacing w:val="3"/>
                <w:w w:val="95"/>
                <w:sz w:val="12"/>
              </w:rPr>
              <w:t xml:space="preserve"> </w:t>
            </w:r>
            <w:r>
              <w:rPr>
                <w:color w:val="231F20"/>
                <w:w w:val="95"/>
                <w:sz w:val="12"/>
              </w:rPr>
              <w:t>çerçevede,</w:t>
            </w:r>
            <w:r>
              <w:rPr>
                <w:color w:val="231F20"/>
                <w:spacing w:val="4"/>
                <w:w w:val="95"/>
                <w:sz w:val="12"/>
              </w:rPr>
              <w:t xml:space="preserve"> </w:t>
            </w:r>
            <w:r>
              <w:rPr>
                <w:color w:val="231F20"/>
                <w:w w:val="95"/>
                <w:sz w:val="12"/>
              </w:rPr>
              <w:t>ilgili</w:t>
            </w:r>
            <w:r>
              <w:rPr>
                <w:color w:val="231F20"/>
                <w:spacing w:val="4"/>
                <w:w w:val="95"/>
                <w:sz w:val="12"/>
              </w:rPr>
              <w:t xml:space="preserve"> </w:t>
            </w:r>
            <w:r>
              <w:rPr>
                <w:color w:val="231F20"/>
                <w:w w:val="95"/>
                <w:sz w:val="12"/>
              </w:rPr>
              <w:t>STK’larca</w:t>
            </w:r>
            <w:r>
              <w:rPr>
                <w:color w:val="231F20"/>
                <w:spacing w:val="4"/>
                <w:w w:val="95"/>
                <w:sz w:val="12"/>
              </w:rPr>
              <w:t xml:space="preserve"> </w:t>
            </w:r>
            <w:r>
              <w:rPr>
                <w:color w:val="231F20"/>
                <w:w w:val="95"/>
                <w:sz w:val="12"/>
              </w:rPr>
              <w:t>yürütülen</w:t>
            </w:r>
            <w:r>
              <w:rPr>
                <w:color w:val="231F20"/>
                <w:spacing w:val="3"/>
                <w:w w:val="95"/>
                <w:sz w:val="12"/>
              </w:rPr>
              <w:t xml:space="preserve"> </w:t>
            </w:r>
            <w:r>
              <w:rPr>
                <w:color w:val="231F20"/>
                <w:w w:val="95"/>
                <w:sz w:val="12"/>
              </w:rPr>
              <w:t>ve</w:t>
            </w:r>
            <w:r>
              <w:rPr>
                <w:color w:val="231F20"/>
                <w:spacing w:val="1"/>
                <w:w w:val="95"/>
                <w:sz w:val="12"/>
              </w:rPr>
              <w:t xml:space="preserve"> </w:t>
            </w:r>
            <w:r>
              <w:rPr>
                <w:color w:val="231F20"/>
                <w:sz w:val="12"/>
              </w:rPr>
              <w:t>Bakanlıkça uygun görülen projeler kapsamında</w:t>
            </w:r>
            <w:r>
              <w:rPr>
                <w:color w:val="231F20"/>
                <w:spacing w:val="1"/>
                <w:sz w:val="12"/>
              </w:rPr>
              <w:t xml:space="preserve"> </w:t>
            </w:r>
            <w:r>
              <w:rPr>
                <w:color w:val="231F20"/>
                <w:sz w:val="12"/>
              </w:rPr>
              <w:t>ülkemiz</w:t>
            </w:r>
            <w:r>
              <w:rPr>
                <w:color w:val="231F20"/>
                <w:spacing w:val="-7"/>
                <w:sz w:val="12"/>
              </w:rPr>
              <w:t xml:space="preserve"> </w:t>
            </w:r>
            <w:r>
              <w:rPr>
                <w:color w:val="231F20"/>
                <w:sz w:val="12"/>
              </w:rPr>
              <w:t>gayrimenkul</w:t>
            </w:r>
            <w:r>
              <w:rPr>
                <w:color w:val="231F20"/>
                <w:spacing w:val="-7"/>
                <w:sz w:val="12"/>
              </w:rPr>
              <w:t xml:space="preserve"> </w:t>
            </w:r>
            <w:r>
              <w:rPr>
                <w:color w:val="231F20"/>
                <w:sz w:val="12"/>
              </w:rPr>
              <w:t>sektörünün</w:t>
            </w:r>
            <w:r>
              <w:rPr>
                <w:color w:val="231F20"/>
                <w:spacing w:val="-6"/>
                <w:sz w:val="12"/>
              </w:rPr>
              <w:t xml:space="preserve"> </w:t>
            </w:r>
            <w:r>
              <w:rPr>
                <w:color w:val="231F20"/>
                <w:sz w:val="12"/>
              </w:rPr>
              <w:t>tanıtımına</w:t>
            </w:r>
            <w:r>
              <w:rPr>
                <w:color w:val="231F20"/>
                <w:spacing w:val="-7"/>
                <w:sz w:val="12"/>
              </w:rPr>
              <w:t xml:space="preserve"> </w:t>
            </w:r>
            <w:r>
              <w:rPr>
                <w:color w:val="231F20"/>
                <w:sz w:val="12"/>
              </w:rPr>
              <w:t>yönelik</w:t>
            </w:r>
          </w:p>
          <w:p w14:paraId="5823D13B" w14:textId="77777777" w:rsidR="00F87FC8" w:rsidRDefault="00F87FC8" w:rsidP="00A16F78">
            <w:pPr>
              <w:pStyle w:val="TableParagraph"/>
              <w:spacing w:before="2" w:line="295" w:lineRule="auto"/>
              <w:ind w:left="153" w:right="175"/>
              <w:rPr>
                <w:sz w:val="12"/>
              </w:rPr>
            </w:pPr>
            <w:r>
              <w:rPr>
                <w:color w:val="231F20"/>
                <w:spacing w:val="-1"/>
                <w:sz w:val="12"/>
              </w:rPr>
              <w:t>kampanya</w:t>
            </w:r>
            <w:r>
              <w:rPr>
                <w:color w:val="231F20"/>
                <w:spacing w:val="-9"/>
                <w:sz w:val="12"/>
              </w:rPr>
              <w:t xml:space="preserve"> </w:t>
            </w:r>
            <w:r>
              <w:rPr>
                <w:color w:val="231F20"/>
                <w:spacing w:val="-1"/>
                <w:sz w:val="12"/>
              </w:rPr>
              <w:t>çalışması</w:t>
            </w:r>
            <w:r>
              <w:rPr>
                <w:color w:val="231F20"/>
                <w:spacing w:val="-9"/>
                <w:sz w:val="12"/>
              </w:rPr>
              <w:t xml:space="preserve"> </w:t>
            </w:r>
            <w:r>
              <w:rPr>
                <w:color w:val="231F20"/>
                <w:spacing w:val="-1"/>
                <w:sz w:val="12"/>
              </w:rPr>
              <w:t>gerçekleştirilecek</w:t>
            </w:r>
            <w:r>
              <w:rPr>
                <w:color w:val="231F20"/>
                <w:spacing w:val="-9"/>
                <w:sz w:val="12"/>
              </w:rPr>
              <w:t xml:space="preserve"> </w:t>
            </w:r>
            <w:r>
              <w:rPr>
                <w:color w:val="231F20"/>
                <w:sz w:val="12"/>
              </w:rPr>
              <w:t>ve</w:t>
            </w:r>
            <w:r>
              <w:rPr>
                <w:color w:val="231F20"/>
                <w:spacing w:val="-9"/>
                <w:sz w:val="12"/>
              </w:rPr>
              <w:t xml:space="preserve"> </w:t>
            </w:r>
            <w:r>
              <w:rPr>
                <w:color w:val="231F20"/>
                <w:sz w:val="12"/>
              </w:rPr>
              <w:t>gayrimenkul</w:t>
            </w:r>
            <w:r>
              <w:rPr>
                <w:color w:val="231F20"/>
                <w:spacing w:val="-39"/>
                <w:sz w:val="12"/>
              </w:rPr>
              <w:t xml:space="preserve"> </w:t>
            </w:r>
            <w:r>
              <w:rPr>
                <w:color w:val="231F20"/>
                <w:spacing w:val="-1"/>
                <w:sz w:val="12"/>
              </w:rPr>
              <w:t>firmalarımızın</w:t>
            </w:r>
            <w:r>
              <w:rPr>
                <w:color w:val="231F20"/>
                <w:spacing w:val="-12"/>
                <w:sz w:val="12"/>
              </w:rPr>
              <w:t xml:space="preserve"> </w:t>
            </w:r>
            <w:r>
              <w:rPr>
                <w:color w:val="231F20"/>
                <w:spacing w:val="-1"/>
                <w:sz w:val="12"/>
              </w:rPr>
              <w:t>açacakları</w:t>
            </w:r>
            <w:r>
              <w:rPr>
                <w:color w:val="231F20"/>
                <w:spacing w:val="-12"/>
                <w:sz w:val="12"/>
              </w:rPr>
              <w:t xml:space="preserve"> </w:t>
            </w:r>
            <w:r>
              <w:rPr>
                <w:color w:val="231F20"/>
                <w:spacing w:val="-1"/>
                <w:sz w:val="12"/>
              </w:rPr>
              <w:t>ofisler</w:t>
            </w:r>
            <w:r>
              <w:rPr>
                <w:color w:val="231F20"/>
                <w:spacing w:val="-12"/>
                <w:sz w:val="12"/>
              </w:rPr>
              <w:t xml:space="preserve"> </w:t>
            </w:r>
            <w:r>
              <w:rPr>
                <w:color w:val="231F20"/>
                <w:sz w:val="12"/>
              </w:rPr>
              <w:t>desteklenecektir.</w:t>
            </w:r>
          </w:p>
        </w:tc>
        <w:tc>
          <w:tcPr>
            <w:tcW w:w="1573" w:type="dxa"/>
          </w:tcPr>
          <w:p w14:paraId="711EA264" w14:textId="77777777" w:rsidR="00F87FC8" w:rsidRDefault="00F87FC8" w:rsidP="00A16F78">
            <w:pPr>
              <w:pStyle w:val="TableParagraph"/>
              <w:rPr>
                <w:rFonts w:ascii="Tahoma"/>
                <w:b/>
                <w:sz w:val="16"/>
              </w:rPr>
            </w:pPr>
          </w:p>
          <w:p w14:paraId="3F48CDFD" w14:textId="77777777" w:rsidR="00F87FC8" w:rsidRDefault="00F87FC8" w:rsidP="00A16F78">
            <w:pPr>
              <w:pStyle w:val="TableParagraph"/>
              <w:rPr>
                <w:rFonts w:ascii="Tahoma"/>
                <w:b/>
                <w:sz w:val="16"/>
              </w:rPr>
            </w:pPr>
          </w:p>
          <w:p w14:paraId="67133FE5" w14:textId="77777777" w:rsidR="00F87FC8" w:rsidRDefault="00F87FC8" w:rsidP="00A16F78">
            <w:pPr>
              <w:pStyle w:val="TableParagraph"/>
              <w:rPr>
                <w:rFonts w:ascii="Tahoma"/>
                <w:b/>
                <w:sz w:val="16"/>
              </w:rPr>
            </w:pPr>
          </w:p>
          <w:p w14:paraId="68871DFD" w14:textId="77777777" w:rsidR="00F87FC8" w:rsidRDefault="00F87FC8" w:rsidP="00A16F78">
            <w:pPr>
              <w:pStyle w:val="TableParagraph"/>
              <w:spacing w:before="12"/>
              <w:rPr>
                <w:rFonts w:ascii="Tahoma"/>
                <w:b/>
                <w:sz w:val="21"/>
              </w:rPr>
            </w:pPr>
          </w:p>
          <w:p w14:paraId="22965F09"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DC893DD" w14:textId="77777777" w:rsidR="00F87FC8" w:rsidRDefault="00F87FC8" w:rsidP="00A16F78">
            <w:pPr>
              <w:pStyle w:val="TableParagraph"/>
              <w:rPr>
                <w:rFonts w:ascii="Tahoma"/>
                <w:b/>
                <w:sz w:val="15"/>
              </w:rPr>
            </w:pPr>
          </w:p>
          <w:p w14:paraId="12DD7CF3" w14:textId="77777777" w:rsidR="00F87FC8" w:rsidRDefault="00F87FC8" w:rsidP="00A16F78">
            <w:pPr>
              <w:pStyle w:val="TableParagraph"/>
              <w:ind w:left="149" w:right="111"/>
              <w:jc w:val="center"/>
              <w:rPr>
                <w:rFonts w:ascii="Arial" w:hAnsi="Arial"/>
                <w:b/>
                <w:sz w:val="12"/>
              </w:rPr>
            </w:pPr>
          </w:p>
        </w:tc>
        <w:tc>
          <w:tcPr>
            <w:tcW w:w="1576" w:type="dxa"/>
          </w:tcPr>
          <w:p w14:paraId="560F2CE6" w14:textId="77777777" w:rsidR="00F87FC8" w:rsidRDefault="00F87FC8" w:rsidP="00A16F78">
            <w:pPr>
              <w:pStyle w:val="TableParagraph"/>
              <w:rPr>
                <w:rFonts w:ascii="Tahoma"/>
                <w:b/>
                <w:sz w:val="16"/>
              </w:rPr>
            </w:pPr>
          </w:p>
          <w:p w14:paraId="1F3A5D5B" w14:textId="77777777" w:rsidR="00F87FC8" w:rsidRDefault="00F87FC8" w:rsidP="00A16F78"/>
          <w:p w14:paraId="1D1C31D2" w14:textId="77777777" w:rsidR="00F87FC8" w:rsidRPr="00894A3B" w:rsidRDefault="00F87FC8" w:rsidP="00A16F78"/>
          <w:p w14:paraId="5DAFFCE2" w14:textId="77777777" w:rsidR="00F87FC8" w:rsidRDefault="00F87FC8" w:rsidP="00A16F78"/>
          <w:p w14:paraId="438561C3" w14:textId="77777777" w:rsidR="00F87FC8" w:rsidRPr="00894A3B"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6F0452C0" w14:textId="77777777" w:rsidR="00F87FC8" w:rsidRDefault="00F87FC8" w:rsidP="00A16F78">
            <w:pPr>
              <w:pStyle w:val="TableParagraph"/>
              <w:rPr>
                <w:rFonts w:ascii="Tahoma"/>
                <w:b/>
                <w:sz w:val="16"/>
              </w:rPr>
            </w:pPr>
          </w:p>
          <w:p w14:paraId="13E77295" w14:textId="77777777" w:rsidR="00F87FC8" w:rsidRDefault="00F87FC8" w:rsidP="00A16F78">
            <w:pPr>
              <w:pStyle w:val="TableParagraph"/>
              <w:rPr>
                <w:rFonts w:ascii="Tahoma"/>
                <w:b/>
                <w:sz w:val="16"/>
              </w:rPr>
            </w:pPr>
          </w:p>
          <w:p w14:paraId="31238816" w14:textId="77777777" w:rsidR="00F87FC8" w:rsidRDefault="00F87FC8" w:rsidP="00A16F78">
            <w:pPr>
              <w:pStyle w:val="TableParagraph"/>
              <w:rPr>
                <w:rFonts w:ascii="Tahoma"/>
                <w:b/>
                <w:sz w:val="16"/>
              </w:rPr>
            </w:pPr>
          </w:p>
          <w:p w14:paraId="3B28722F" w14:textId="77777777" w:rsidR="00F87FC8" w:rsidRDefault="00F87FC8" w:rsidP="00A16F78">
            <w:pPr>
              <w:pStyle w:val="TableParagraph"/>
              <w:rPr>
                <w:rFonts w:ascii="Tahoma"/>
                <w:b/>
                <w:sz w:val="16"/>
              </w:rPr>
            </w:pPr>
          </w:p>
          <w:p w14:paraId="19B145C6" w14:textId="77777777" w:rsidR="00F87FC8" w:rsidRDefault="00F87FC8" w:rsidP="00A16F78">
            <w:pPr>
              <w:pStyle w:val="TableParagraph"/>
              <w:rPr>
                <w:rFonts w:ascii="Tahoma"/>
                <w:b/>
                <w:sz w:val="16"/>
              </w:rPr>
            </w:pPr>
          </w:p>
          <w:p w14:paraId="40CE8875" w14:textId="77777777" w:rsidR="00F87FC8" w:rsidRDefault="00F87FC8" w:rsidP="00A16F78">
            <w:pPr>
              <w:pStyle w:val="TableParagraph"/>
              <w:spacing w:before="1"/>
              <w:rPr>
                <w:rFonts w:ascii="Tahoma"/>
                <w:b/>
                <w:sz w:val="12"/>
              </w:rPr>
            </w:pPr>
          </w:p>
          <w:p w14:paraId="4E55CDF0"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251E2585" w14:textId="77777777" w:rsidTr="00A16F78">
        <w:trPr>
          <w:trHeight w:val="1632"/>
        </w:trPr>
        <w:tc>
          <w:tcPr>
            <w:tcW w:w="1006" w:type="dxa"/>
          </w:tcPr>
          <w:p w14:paraId="0A6F3EB9" w14:textId="77777777" w:rsidR="00F87FC8" w:rsidRDefault="00F87FC8" w:rsidP="00A16F78">
            <w:pPr>
              <w:pStyle w:val="TableParagraph"/>
              <w:rPr>
                <w:rFonts w:ascii="Tahoma"/>
                <w:b/>
                <w:sz w:val="24"/>
              </w:rPr>
            </w:pPr>
          </w:p>
          <w:p w14:paraId="68C5F90D" w14:textId="77777777" w:rsidR="00F87FC8" w:rsidRDefault="00F87FC8" w:rsidP="00A16F78">
            <w:pPr>
              <w:pStyle w:val="TableParagraph"/>
              <w:rPr>
                <w:rFonts w:ascii="Tahoma"/>
                <w:b/>
                <w:sz w:val="24"/>
              </w:rPr>
            </w:pPr>
          </w:p>
          <w:p w14:paraId="0DF04A42" w14:textId="77777777" w:rsidR="00F87FC8" w:rsidRDefault="00F87FC8" w:rsidP="00A16F78">
            <w:pPr>
              <w:pStyle w:val="TableParagraph"/>
              <w:spacing w:before="151"/>
              <w:ind w:left="172" w:right="172"/>
              <w:jc w:val="center"/>
              <w:rPr>
                <w:rFonts w:ascii="Arial"/>
                <w:b/>
                <w:sz w:val="18"/>
              </w:rPr>
            </w:pPr>
            <w:r>
              <w:rPr>
                <w:rFonts w:ascii="Arial"/>
                <w:b/>
                <w:color w:val="2868B2"/>
                <w:sz w:val="18"/>
              </w:rPr>
              <w:t>3.5.13</w:t>
            </w:r>
          </w:p>
        </w:tc>
        <w:tc>
          <w:tcPr>
            <w:tcW w:w="2480" w:type="dxa"/>
          </w:tcPr>
          <w:p w14:paraId="565D73FB" w14:textId="77777777" w:rsidR="00F87FC8" w:rsidRDefault="00F87FC8" w:rsidP="00A16F78">
            <w:pPr>
              <w:pStyle w:val="TableParagraph"/>
              <w:rPr>
                <w:rFonts w:ascii="Tahoma"/>
                <w:b/>
                <w:sz w:val="16"/>
              </w:rPr>
            </w:pPr>
          </w:p>
          <w:p w14:paraId="5A375241" w14:textId="77777777" w:rsidR="00F87FC8" w:rsidRDefault="00F87FC8" w:rsidP="00A16F78">
            <w:pPr>
              <w:pStyle w:val="TableParagraph"/>
              <w:rPr>
                <w:rFonts w:ascii="Tahoma"/>
                <w:b/>
                <w:sz w:val="16"/>
              </w:rPr>
            </w:pPr>
          </w:p>
          <w:p w14:paraId="175B5AF0" w14:textId="77777777" w:rsidR="00F87FC8" w:rsidRDefault="00F87FC8" w:rsidP="00A16F78">
            <w:pPr>
              <w:pStyle w:val="TableParagraph"/>
              <w:spacing w:before="11"/>
              <w:rPr>
                <w:rFonts w:ascii="Tahoma"/>
                <w:b/>
                <w:sz w:val="13"/>
              </w:rPr>
            </w:pPr>
          </w:p>
          <w:p w14:paraId="26BC5C11" w14:textId="77777777" w:rsidR="00F87FC8" w:rsidRDefault="00F87FC8" w:rsidP="00A16F78">
            <w:pPr>
              <w:pStyle w:val="TableParagraph"/>
              <w:spacing w:line="312" w:lineRule="auto"/>
              <w:ind w:left="71" w:right="413"/>
              <w:rPr>
                <w:rFonts w:ascii="Arial" w:hAnsi="Arial"/>
                <w:b/>
                <w:sz w:val="12"/>
              </w:rPr>
            </w:pPr>
            <w:r>
              <w:rPr>
                <w:rFonts w:ascii="Arial" w:hAnsi="Arial"/>
                <w:b/>
                <w:color w:val="231F20"/>
                <w:spacing w:val="-1"/>
                <w:w w:val="110"/>
                <w:sz w:val="12"/>
              </w:rPr>
              <w:t>Çin</w:t>
            </w:r>
            <w:r>
              <w:rPr>
                <w:rFonts w:ascii="Arial" w:hAnsi="Arial"/>
                <w:b/>
                <w:color w:val="231F20"/>
                <w:spacing w:val="-9"/>
                <w:w w:val="110"/>
                <w:sz w:val="12"/>
              </w:rPr>
              <w:t xml:space="preserve"> </w:t>
            </w:r>
            <w:r>
              <w:rPr>
                <w:rFonts w:ascii="Arial" w:hAnsi="Arial"/>
                <w:b/>
                <w:color w:val="231F20"/>
                <w:spacing w:val="-1"/>
                <w:w w:val="110"/>
                <w:sz w:val="12"/>
              </w:rPr>
              <w:t>ile</w:t>
            </w:r>
            <w:r>
              <w:rPr>
                <w:rFonts w:ascii="Arial" w:hAnsi="Arial"/>
                <w:b/>
                <w:color w:val="231F20"/>
                <w:spacing w:val="-8"/>
                <w:w w:val="110"/>
                <w:sz w:val="12"/>
              </w:rPr>
              <w:t xml:space="preserve"> </w:t>
            </w:r>
            <w:r>
              <w:rPr>
                <w:rFonts w:ascii="Arial" w:hAnsi="Arial"/>
                <w:b/>
                <w:color w:val="231F20"/>
                <w:spacing w:val="-1"/>
                <w:w w:val="110"/>
                <w:sz w:val="12"/>
              </w:rPr>
              <w:t>Türkiye</w:t>
            </w:r>
            <w:r>
              <w:rPr>
                <w:rFonts w:ascii="Arial" w:hAnsi="Arial"/>
                <w:b/>
                <w:color w:val="231F20"/>
                <w:spacing w:val="-8"/>
                <w:w w:val="110"/>
                <w:sz w:val="12"/>
              </w:rPr>
              <w:t xml:space="preserve"> </w:t>
            </w:r>
            <w:r w:rsidR="0012441B">
              <w:rPr>
                <w:rFonts w:ascii="Arial" w:hAnsi="Arial"/>
                <w:b/>
                <w:color w:val="231F20"/>
                <w:spacing w:val="-1"/>
                <w:w w:val="110"/>
                <w:sz w:val="12"/>
              </w:rPr>
              <w:t>arasında</w:t>
            </w:r>
            <w:r>
              <w:rPr>
                <w:rFonts w:ascii="Arial" w:hAnsi="Arial"/>
                <w:b/>
                <w:color w:val="231F20"/>
                <w:spacing w:val="-8"/>
                <w:w w:val="110"/>
                <w:sz w:val="12"/>
              </w:rPr>
              <w:t xml:space="preserve"> </w:t>
            </w:r>
            <w:r>
              <w:rPr>
                <w:rFonts w:ascii="Arial" w:hAnsi="Arial"/>
                <w:b/>
                <w:color w:val="231F20"/>
                <w:w w:val="110"/>
                <w:sz w:val="12"/>
              </w:rPr>
              <w:t>dizi/film</w:t>
            </w:r>
            <w:r>
              <w:rPr>
                <w:rFonts w:ascii="Arial" w:hAnsi="Arial"/>
                <w:b/>
                <w:color w:val="231F20"/>
                <w:spacing w:val="-34"/>
                <w:w w:val="110"/>
                <w:sz w:val="12"/>
              </w:rPr>
              <w:t xml:space="preserve"> </w:t>
            </w:r>
            <w:r w:rsidR="0012441B">
              <w:rPr>
                <w:rFonts w:ascii="Arial" w:hAnsi="Arial"/>
                <w:b/>
                <w:color w:val="231F20"/>
                <w:w w:val="110"/>
                <w:sz w:val="12"/>
              </w:rPr>
              <w:t>alanında</w:t>
            </w:r>
            <w:r>
              <w:rPr>
                <w:rFonts w:ascii="Arial" w:hAnsi="Arial"/>
                <w:b/>
                <w:color w:val="231F20"/>
                <w:w w:val="110"/>
                <w:sz w:val="12"/>
              </w:rPr>
              <w:t xml:space="preserve"> kota </w:t>
            </w:r>
            <w:r w:rsidR="0012441B">
              <w:rPr>
                <w:rFonts w:ascii="Arial" w:hAnsi="Arial"/>
                <w:b/>
                <w:color w:val="231F20"/>
                <w:w w:val="110"/>
                <w:sz w:val="12"/>
              </w:rPr>
              <w:t>artırıcı</w:t>
            </w:r>
            <w:r>
              <w:rPr>
                <w:rFonts w:ascii="Arial" w:hAnsi="Arial"/>
                <w:b/>
                <w:color w:val="231F20"/>
                <w:w w:val="110"/>
                <w:sz w:val="12"/>
              </w:rPr>
              <w:t xml:space="preserve"> anlaşma</w:t>
            </w:r>
            <w:r>
              <w:rPr>
                <w:rFonts w:ascii="Arial" w:hAnsi="Arial"/>
                <w:b/>
                <w:color w:val="231F20"/>
                <w:spacing w:val="1"/>
                <w:w w:val="110"/>
                <w:sz w:val="12"/>
              </w:rPr>
              <w:t xml:space="preserve"> </w:t>
            </w:r>
            <w:r w:rsidR="0012441B">
              <w:rPr>
                <w:rFonts w:ascii="Arial" w:hAnsi="Arial"/>
                <w:b/>
                <w:color w:val="231F20"/>
                <w:w w:val="110"/>
                <w:sz w:val="12"/>
              </w:rPr>
              <w:t>imkânları</w:t>
            </w:r>
            <w:r>
              <w:rPr>
                <w:rFonts w:ascii="Arial" w:hAnsi="Arial"/>
                <w:b/>
                <w:color w:val="231F20"/>
                <w:spacing w:val="-6"/>
                <w:w w:val="110"/>
                <w:sz w:val="12"/>
              </w:rPr>
              <w:t xml:space="preserve"> </w:t>
            </w:r>
            <w:r w:rsidR="0012441B">
              <w:rPr>
                <w:rFonts w:ascii="Arial" w:hAnsi="Arial"/>
                <w:b/>
                <w:color w:val="231F20"/>
                <w:w w:val="110"/>
                <w:sz w:val="12"/>
              </w:rPr>
              <w:t>araştırılacaktır</w:t>
            </w:r>
            <w:r>
              <w:rPr>
                <w:rFonts w:ascii="Arial" w:hAnsi="Arial"/>
                <w:b/>
                <w:color w:val="231F20"/>
                <w:w w:val="110"/>
                <w:sz w:val="12"/>
              </w:rPr>
              <w:t>.</w:t>
            </w:r>
          </w:p>
        </w:tc>
        <w:tc>
          <w:tcPr>
            <w:tcW w:w="3571" w:type="dxa"/>
          </w:tcPr>
          <w:p w14:paraId="2324B877" w14:textId="77777777" w:rsidR="00F87FC8" w:rsidRDefault="00F87FC8" w:rsidP="00A16F78">
            <w:pPr>
              <w:pStyle w:val="TableParagraph"/>
              <w:spacing w:before="100" w:line="295" w:lineRule="auto"/>
              <w:ind w:left="153" w:right="147"/>
              <w:rPr>
                <w:sz w:val="12"/>
              </w:rPr>
            </w:pPr>
            <w:r>
              <w:rPr>
                <w:color w:val="231F20"/>
                <w:spacing w:val="-1"/>
                <w:sz w:val="12"/>
              </w:rPr>
              <w:t>ABD</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Güney</w:t>
            </w:r>
            <w:r>
              <w:rPr>
                <w:color w:val="231F20"/>
                <w:spacing w:val="-12"/>
                <w:sz w:val="12"/>
              </w:rPr>
              <w:t xml:space="preserve"> </w:t>
            </w:r>
            <w:r>
              <w:rPr>
                <w:color w:val="231F20"/>
                <w:sz w:val="12"/>
              </w:rPr>
              <w:t>Kore</w:t>
            </w:r>
            <w:r>
              <w:rPr>
                <w:color w:val="231F20"/>
                <w:spacing w:val="-12"/>
                <w:sz w:val="12"/>
              </w:rPr>
              <w:t xml:space="preserve"> </w:t>
            </w:r>
            <w:r>
              <w:rPr>
                <w:color w:val="231F20"/>
                <w:sz w:val="12"/>
              </w:rPr>
              <w:t>ile</w:t>
            </w:r>
            <w:r>
              <w:rPr>
                <w:color w:val="231F20"/>
                <w:spacing w:val="-12"/>
                <w:sz w:val="12"/>
              </w:rPr>
              <w:t xml:space="preserve"> </w:t>
            </w:r>
            <w:r>
              <w:rPr>
                <w:color w:val="231F20"/>
                <w:sz w:val="12"/>
              </w:rPr>
              <w:t>ÇHC</w:t>
            </w:r>
            <w:r>
              <w:rPr>
                <w:color w:val="231F20"/>
                <w:spacing w:val="-11"/>
                <w:sz w:val="12"/>
              </w:rPr>
              <w:t xml:space="preserve"> </w:t>
            </w:r>
            <w:r>
              <w:rPr>
                <w:color w:val="231F20"/>
                <w:sz w:val="12"/>
              </w:rPr>
              <w:t>arasında</w:t>
            </w:r>
            <w:r>
              <w:rPr>
                <w:color w:val="231F20"/>
                <w:spacing w:val="-12"/>
                <w:sz w:val="12"/>
              </w:rPr>
              <w:t xml:space="preserve"> </w:t>
            </w:r>
            <w:r>
              <w:rPr>
                <w:color w:val="231F20"/>
                <w:sz w:val="12"/>
              </w:rPr>
              <w:t>tesis</w:t>
            </w:r>
            <w:r>
              <w:rPr>
                <w:color w:val="231F20"/>
                <w:spacing w:val="-12"/>
                <w:sz w:val="12"/>
              </w:rPr>
              <w:t xml:space="preserve"> </w:t>
            </w:r>
            <w:r>
              <w:rPr>
                <w:color w:val="231F20"/>
                <w:sz w:val="12"/>
              </w:rPr>
              <w:t>edilen</w:t>
            </w:r>
            <w:r>
              <w:rPr>
                <w:color w:val="231F20"/>
                <w:spacing w:val="-12"/>
                <w:sz w:val="12"/>
              </w:rPr>
              <w:t xml:space="preserve"> </w:t>
            </w:r>
            <w:r>
              <w:rPr>
                <w:color w:val="231F20"/>
                <w:sz w:val="12"/>
              </w:rPr>
              <w:t>kota</w:t>
            </w:r>
            <w:r>
              <w:rPr>
                <w:color w:val="231F20"/>
                <w:spacing w:val="1"/>
                <w:sz w:val="12"/>
              </w:rPr>
              <w:t xml:space="preserve"> </w:t>
            </w:r>
            <w:r>
              <w:rPr>
                <w:color w:val="231F20"/>
                <w:sz w:val="12"/>
              </w:rPr>
              <w:t>anlaşmalarının</w:t>
            </w:r>
            <w:r>
              <w:rPr>
                <w:color w:val="231F20"/>
                <w:spacing w:val="-10"/>
                <w:sz w:val="12"/>
              </w:rPr>
              <w:t xml:space="preserve"> </w:t>
            </w:r>
            <w:r>
              <w:rPr>
                <w:color w:val="231F20"/>
                <w:sz w:val="12"/>
              </w:rPr>
              <w:t>bir</w:t>
            </w:r>
            <w:r>
              <w:rPr>
                <w:color w:val="231F20"/>
                <w:spacing w:val="-10"/>
                <w:sz w:val="12"/>
              </w:rPr>
              <w:t xml:space="preserve"> </w:t>
            </w:r>
            <w:r>
              <w:rPr>
                <w:color w:val="231F20"/>
                <w:sz w:val="12"/>
              </w:rPr>
              <w:t>benzerinin</w:t>
            </w:r>
            <w:r>
              <w:rPr>
                <w:color w:val="231F20"/>
                <w:spacing w:val="-10"/>
                <w:sz w:val="12"/>
              </w:rPr>
              <w:t xml:space="preserve"> </w:t>
            </w:r>
            <w:r>
              <w:rPr>
                <w:color w:val="231F20"/>
                <w:sz w:val="12"/>
              </w:rPr>
              <w:t>ülkemiz</w:t>
            </w:r>
            <w:r>
              <w:rPr>
                <w:color w:val="231F20"/>
                <w:spacing w:val="-10"/>
                <w:sz w:val="12"/>
              </w:rPr>
              <w:t xml:space="preserve"> </w:t>
            </w:r>
            <w:r>
              <w:rPr>
                <w:color w:val="231F20"/>
                <w:sz w:val="12"/>
              </w:rPr>
              <w:t>ile</w:t>
            </w:r>
            <w:r>
              <w:rPr>
                <w:color w:val="231F20"/>
                <w:spacing w:val="-9"/>
                <w:sz w:val="12"/>
              </w:rPr>
              <w:t xml:space="preserve"> </w:t>
            </w:r>
            <w:r>
              <w:rPr>
                <w:color w:val="231F20"/>
                <w:sz w:val="12"/>
              </w:rPr>
              <w:t>ÇHC</w:t>
            </w:r>
            <w:r>
              <w:rPr>
                <w:color w:val="231F20"/>
                <w:spacing w:val="-10"/>
                <w:sz w:val="12"/>
              </w:rPr>
              <w:t xml:space="preserve"> </w:t>
            </w:r>
            <w:r>
              <w:rPr>
                <w:color w:val="231F20"/>
                <w:sz w:val="12"/>
              </w:rPr>
              <w:t>arasında</w:t>
            </w:r>
            <w:r>
              <w:rPr>
                <w:color w:val="231F20"/>
                <w:spacing w:val="-39"/>
                <w:sz w:val="12"/>
              </w:rPr>
              <w:t xml:space="preserve"> </w:t>
            </w:r>
            <w:r>
              <w:rPr>
                <w:color w:val="231F20"/>
                <w:sz w:val="12"/>
              </w:rPr>
              <w:t>da</w:t>
            </w:r>
            <w:r>
              <w:rPr>
                <w:color w:val="231F20"/>
                <w:spacing w:val="-12"/>
                <w:sz w:val="12"/>
              </w:rPr>
              <w:t xml:space="preserve"> </w:t>
            </w:r>
            <w:r>
              <w:rPr>
                <w:color w:val="231F20"/>
                <w:sz w:val="12"/>
              </w:rPr>
              <w:t>yapılmasında</w:t>
            </w:r>
            <w:r>
              <w:rPr>
                <w:color w:val="231F20"/>
                <w:spacing w:val="-11"/>
                <w:sz w:val="12"/>
              </w:rPr>
              <w:t xml:space="preserve"> </w:t>
            </w:r>
            <w:r>
              <w:rPr>
                <w:color w:val="231F20"/>
                <w:sz w:val="12"/>
              </w:rPr>
              <w:t>fayda</w:t>
            </w:r>
            <w:r>
              <w:rPr>
                <w:color w:val="231F20"/>
                <w:spacing w:val="-11"/>
                <w:sz w:val="12"/>
              </w:rPr>
              <w:t xml:space="preserve"> </w:t>
            </w:r>
            <w:r>
              <w:rPr>
                <w:color w:val="231F20"/>
                <w:sz w:val="12"/>
              </w:rPr>
              <w:t>görülmektedir.</w:t>
            </w:r>
            <w:r>
              <w:rPr>
                <w:color w:val="231F20"/>
                <w:spacing w:val="-11"/>
                <w:sz w:val="12"/>
              </w:rPr>
              <w:t xml:space="preserve"> </w:t>
            </w:r>
            <w:r>
              <w:rPr>
                <w:color w:val="231F20"/>
                <w:sz w:val="12"/>
              </w:rPr>
              <w:t>Kota</w:t>
            </w:r>
            <w:r>
              <w:rPr>
                <w:color w:val="231F20"/>
                <w:spacing w:val="-11"/>
                <w:sz w:val="12"/>
              </w:rPr>
              <w:t xml:space="preserve"> </w:t>
            </w:r>
            <w:r>
              <w:rPr>
                <w:color w:val="231F20"/>
                <w:sz w:val="12"/>
              </w:rPr>
              <w:t>sorununun</w:t>
            </w:r>
            <w:r>
              <w:rPr>
                <w:color w:val="231F20"/>
                <w:spacing w:val="-39"/>
                <w:sz w:val="12"/>
              </w:rPr>
              <w:t xml:space="preserve"> </w:t>
            </w:r>
            <w:r>
              <w:rPr>
                <w:color w:val="231F20"/>
                <w:spacing w:val="-1"/>
                <w:sz w:val="12"/>
              </w:rPr>
              <w:t xml:space="preserve">giderilmesi </w:t>
            </w:r>
            <w:r>
              <w:rPr>
                <w:color w:val="231F20"/>
                <w:sz w:val="12"/>
              </w:rPr>
              <w:t>ülkemiz yapımlarının pazarda yer</w:t>
            </w:r>
            <w:r>
              <w:rPr>
                <w:color w:val="231F20"/>
                <w:spacing w:val="1"/>
                <w:sz w:val="12"/>
              </w:rPr>
              <w:t xml:space="preserve"> </w:t>
            </w:r>
            <w:r>
              <w:rPr>
                <w:color w:val="231F20"/>
                <w:sz w:val="12"/>
              </w:rPr>
              <w:t>bulmasının önündeki en önemli engelin kaldırılması</w:t>
            </w:r>
            <w:r>
              <w:rPr>
                <w:color w:val="231F20"/>
                <w:spacing w:val="1"/>
                <w:sz w:val="12"/>
              </w:rPr>
              <w:t xml:space="preserve"> </w:t>
            </w:r>
            <w:r>
              <w:rPr>
                <w:color w:val="231F20"/>
                <w:spacing w:val="-1"/>
                <w:sz w:val="12"/>
              </w:rPr>
              <w:t xml:space="preserve">anlamına gelmektedir. </w:t>
            </w:r>
            <w:r>
              <w:rPr>
                <w:color w:val="231F20"/>
                <w:sz w:val="12"/>
              </w:rPr>
              <w:t>Bu minvalde, ÇHC ile Türkiye</w:t>
            </w:r>
            <w:r>
              <w:rPr>
                <w:color w:val="231F20"/>
                <w:spacing w:val="1"/>
                <w:sz w:val="12"/>
              </w:rPr>
              <w:t xml:space="preserve"> </w:t>
            </w:r>
            <w:r>
              <w:rPr>
                <w:color w:val="231F20"/>
                <w:spacing w:val="-1"/>
                <w:sz w:val="12"/>
              </w:rPr>
              <w:t xml:space="preserve">arasında dizi/film alanında </w:t>
            </w:r>
            <w:r>
              <w:rPr>
                <w:color w:val="231F20"/>
                <w:sz w:val="12"/>
              </w:rPr>
              <w:t>kota artırıcı anlaşma</w:t>
            </w:r>
            <w:r>
              <w:rPr>
                <w:color w:val="231F20"/>
                <w:spacing w:val="1"/>
                <w:sz w:val="12"/>
              </w:rPr>
              <w:t xml:space="preserve"> </w:t>
            </w:r>
            <w:r>
              <w:rPr>
                <w:color w:val="231F20"/>
                <w:spacing w:val="-1"/>
                <w:sz w:val="12"/>
              </w:rPr>
              <w:t>imkânlarının</w:t>
            </w:r>
            <w:r>
              <w:rPr>
                <w:color w:val="231F20"/>
                <w:spacing w:val="-12"/>
                <w:sz w:val="12"/>
              </w:rPr>
              <w:t xml:space="preserve"> </w:t>
            </w:r>
            <w:r>
              <w:rPr>
                <w:color w:val="231F20"/>
                <w:spacing w:val="-1"/>
                <w:sz w:val="12"/>
              </w:rPr>
              <w:t>araştırılması</w:t>
            </w:r>
            <w:r>
              <w:rPr>
                <w:color w:val="231F20"/>
                <w:spacing w:val="-12"/>
                <w:sz w:val="12"/>
              </w:rPr>
              <w:t xml:space="preserve"> </w:t>
            </w:r>
            <w:r>
              <w:rPr>
                <w:color w:val="231F20"/>
                <w:sz w:val="12"/>
              </w:rPr>
              <w:t>amaçlanmaktadır.</w:t>
            </w:r>
          </w:p>
        </w:tc>
        <w:tc>
          <w:tcPr>
            <w:tcW w:w="1573" w:type="dxa"/>
          </w:tcPr>
          <w:p w14:paraId="52C58139" w14:textId="77777777" w:rsidR="00F87FC8" w:rsidRDefault="00F87FC8" w:rsidP="00A16F78">
            <w:pPr>
              <w:pStyle w:val="TableParagraph"/>
              <w:spacing w:before="10"/>
              <w:rPr>
                <w:rFonts w:ascii="Tahoma"/>
                <w:b/>
                <w:sz w:val="15"/>
              </w:rPr>
            </w:pPr>
          </w:p>
          <w:p w14:paraId="7DFB594B" w14:textId="77777777" w:rsidR="00F87FC8" w:rsidRDefault="00F87FC8" w:rsidP="00A16F78">
            <w:pPr>
              <w:pStyle w:val="TableParagraph"/>
              <w:spacing w:line="312" w:lineRule="auto"/>
              <w:ind w:left="151" w:right="110"/>
              <w:jc w:val="center"/>
              <w:rPr>
                <w:rFonts w:ascii="Arial" w:hAnsi="Arial"/>
                <w:b/>
                <w:color w:val="231F20"/>
                <w:w w:val="105"/>
                <w:sz w:val="12"/>
              </w:rPr>
            </w:pPr>
          </w:p>
          <w:p w14:paraId="2E9DA089" w14:textId="77777777" w:rsidR="00F87FC8" w:rsidRDefault="00F87FC8" w:rsidP="00A16F78">
            <w:pPr>
              <w:pStyle w:val="TableParagraph"/>
              <w:spacing w:line="312" w:lineRule="auto"/>
              <w:ind w:left="151" w:right="110"/>
              <w:jc w:val="center"/>
              <w:rPr>
                <w:rFonts w:ascii="Arial" w:hAnsi="Arial"/>
                <w:b/>
                <w:color w:val="231F20"/>
                <w:w w:val="105"/>
                <w:sz w:val="12"/>
              </w:rPr>
            </w:pPr>
          </w:p>
          <w:p w14:paraId="70247F35"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331137B" w14:textId="77777777" w:rsidR="00F87FC8" w:rsidRDefault="00F87FC8" w:rsidP="00A16F78">
            <w:pPr>
              <w:pStyle w:val="TableParagraph"/>
              <w:rPr>
                <w:rFonts w:ascii="Tahoma"/>
                <w:b/>
                <w:sz w:val="15"/>
              </w:rPr>
            </w:pPr>
          </w:p>
          <w:p w14:paraId="4CC54002" w14:textId="77777777" w:rsidR="00F87FC8" w:rsidRDefault="00F87FC8" w:rsidP="00A16F78">
            <w:pPr>
              <w:pStyle w:val="TableParagraph"/>
              <w:ind w:left="149" w:right="111"/>
              <w:jc w:val="center"/>
              <w:rPr>
                <w:rFonts w:ascii="Arial" w:hAnsi="Arial"/>
                <w:b/>
                <w:sz w:val="12"/>
              </w:rPr>
            </w:pPr>
          </w:p>
        </w:tc>
        <w:tc>
          <w:tcPr>
            <w:tcW w:w="1576" w:type="dxa"/>
          </w:tcPr>
          <w:p w14:paraId="46355CE6" w14:textId="77777777" w:rsidR="00F87FC8" w:rsidRDefault="00F87FC8" w:rsidP="00A16F78">
            <w:pPr>
              <w:pStyle w:val="TableParagraph"/>
              <w:rPr>
                <w:rFonts w:ascii="Tahoma"/>
                <w:b/>
                <w:sz w:val="16"/>
              </w:rPr>
            </w:pPr>
          </w:p>
          <w:p w14:paraId="0839CB09" w14:textId="77777777" w:rsidR="00F87FC8" w:rsidRDefault="00F87FC8" w:rsidP="00A16F78"/>
          <w:p w14:paraId="2C2EC5D4"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sidR="0012441B">
              <w:rPr>
                <w:rFonts w:ascii="Arial" w:hAnsi="Arial"/>
                <w:b/>
                <w:color w:val="231F20"/>
                <w:w w:val="110"/>
                <w:sz w:val="12"/>
              </w:rPr>
              <w:t>Bakanlığı</w:t>
            </w:r>
          </w:p>
          <w:p w14:paraId="19681A47" w14:textId="77777777" w:rsidR="00F87FC8" w:rsidRDefault="00F87FC8" w:rsidP="00A16F78">
            <w:pPr>
              <w:pStyle w:val="TableParagraph"/>
              <w:rPr>
                <w:rFonts w:ascii="Tahoma"/>
                <w:b/>
                <w:sz w:val="15"/>
              </w:rPr>
            </w:pPr>
          </w:p>
          <w:p w14:paraId="49C4DB7A" w14:textId="77777777" w:rsidR="00F87FC8" w:rsidRPr="00077325"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2024AE50" w14:textId="77777777" w:rsidR="00F87FC8" w:rsidRDefault="00F87FC8" w:rsidP="00A16F78">
            <w:pPr>
              <w:pStyle w:val="TableParagraph"/>
              <w:rPr>
                <w:rFonts w:ascii="Tahoma"/>
                <w:b/>
                <w:sz w:val="16"/>
              </w:rPr>
            </w:pPr>
          </w:p>
          <w:p w14:paraId="3A40087B" w14:textId="77777777" w:rsidR="00F87FC8" w:rsidRDefault="00F87FC8" w:rsidP="00A16F78">
            <w:pPr>
              <w:pStyle w:val="TableParagraph"/>
              <w:rPr>
                <w:rFonts w:ascii="Tahoma"/>
                <w:b/>
                <w:sz w:val="16"/>
              </w:rPr>
            </w:pPr>
          </w:p>
          <w:p w14:paraId="45923338" w14:textId="77777777" w:rsidR="00F87FC8" w:rsidRDefault="00F87FC8" w:rsidP="00A16F78">
            <w:pPr>
              <w:pStyle w:val="TableParagraph"/>
              <w:rPr>
                <w:rFonts w:ascii="Tahoma"/>
                <w:b/>
                <w:sz w:val="16"/>
              </w:rPr>
            </w:pPr>
          </w:p>
          <w:p w14:paraId="14C3D1B3" w14:textId="77777777" w:rsidR="00F87FC8" w:rsidRDefault="00F87FC8" w:rsidP="00A16F78">
            <w:pPr>
              <w:pStyle w:val="TableParagraph"/>
              <w:spacing w:before="8"/>
              <w:rPr>
                <w:rFonts w:ascii="Tahoma"/>
                <w:b/>
                <w:sz w:val="12"/>
              </w:rPr>
            </w:pPr>
          </w:p>
          <w:p w14:paraId="37507826"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393423D6" w14:textId="77777777" w:rsidTr="00A16F78">
        <w:trPr>
          <w:trHeight w:val="917"/>
        </w:trPr>
        <w:tc>
          <w:tcPr>
            <w:tcW w:w="1006" w:type="dxa"/>
          </w:tcPr>
          <w:p w14:paraId="10921F62" w14:textId="77777777" w:rsidR="00F87FC8" w:rsidRDefault="00F87FC8" w:rsidP="00A16F78">
            <w:pPr>
              <w:pStyle w:val="TableParagraph"/>
              <w:spacing w:before="11"/>
              <w:rPr>
                <w:rFonts w:ascii="Tahoma"/>
                <w:b/>
                <w:sz w:val="30"/>
              </w:rPr>
            </w:pPr>
          </w:p>
          <w:p w14:paraId="50CAB1B1" w14:textId="77777777" w:rsidR="00F87FC8" w:rsidRDefault="00F87FC8" w:rsidP="00A16F78">
            <w:pPr>
              <w:pStyle w:val="TableParagraph"/>
              <w:ind w:left="172" w:right="172"/>
              <w:jc w:val="center"/>
              <w:rPr>
                <w:rFonts w:ascii="Arial"/>
                <w:b/>
                <w:sz w:val="18"/>
              </w:rPr>
            </w:pPr>
            <w:r>
              <w:rPr>
                <w:rFonts w:ascii="Arial"/>
                <w:b/>
                <w:color w:val="2868B2"/>
                <w:sz w:val="18"/>
              </w:rPr>
              <w:t>3.5.14</w:t>
            </w:r>
          </w:p>
        </w:tc>
        <w:tc>
          <w:tcPr>
            <w:tcW w:w="2480" w:type="dxa"/>
          </w:tcPr>
          <w:p w14:paraId="0B0FAAE5" w14:textId="77777777" w:rsidR="00F87FC8" w:rsidRDefault="00F87FC8" w:rsidP="00A16F78">
            <w:pPr>
              <w:pStyle w:val="TableParagraph"/>
              <w:spacing w:before="108" w:line="312" w:lineRule="auto"/>
              <w:ind w:left="71" w:right="67"/>
              <w:rPr>
                <w:rFonts w:ascii="Arial" w:hAnsi="Arial"/>
                <w:b/>
                <w:sz w:val="12"/>
              </w:rPr>
            </w:pPr>
            <w:r>
              <w:rPr>
                <w:rFonts w:ascii="Arial" w:hAnsi="Arial"/>
                <w:b/>
                <w:color w:val="231F20"/>
                <w:w w:val="110"/>
                <w:sz w:val="12"/>
              </w:rPr>
              <w:t>Çin’de CGTV başta olmak üzere</w:t>
            </w:r>
            <w:r>
              <w:rPr>
                <w:rFonts w:ascii="Arial" w:hAnsi="Arial"/>
                <w:b/>
                <w:color w:val="231F20"/>
                <w:spacing w:val="1"/>
                <w:w w:val="110"/>
                <w:sz w:val="12"/>
              </w:rPr>
              <w:t xml:space="preserve"> </w:t>
            </w:r>
            <w:r>
              <w:rPr>
                <w:rFonts w:ascii="Arial" w:hAnsi="Arial"/>
                <w:b/>
                <w:color w:val="231F20"/>
                <w:spacing w:val="-1"/>
                <w:w w:val="110"/>
                <w:sz w:val="12"/>
              </w:rPr>
              <w:t xml:space="preserve">çevrimiçi/dijital </w:t>
            </w:r>
            <w:r w:rsidR="0012441B">
              <w:rPr>
                <w:rFonts w:ascii="Arial" w:hAnsi="Arial"/>
                <w:b/>
                <w:color w:val="231F20"/>
                <w:spacing w:val="-1"/>
                <w:w w:val="110"/>
                <w:sz w:val="12"/>
              </w:rPr>
              <w:t>yayın</w:t>
            </w:r>
            <w:r>
              <w:rPr>
                <w:rFonts w:ascii="Arial" w:hAnsi="Arial"/>
                <w:b/>
                <w:color w:val="231F20"/>
                <w:spacing w:val="-1"/>
                <w:w w:val="110"/>
                <w:sz w:val="12"/>
              </w:rPr>
              <w:t xml:space="preserve"> </w:t>
            </w:r>
            <w:r w:rsidR="0012441B">
              <w:rPr>
                <w:rFonts w:ascii="Arial" w:hAnsi="Arial"/>
                <w:b/>
                <w:color w:val="231F20"/>
                <w:w w:val="110"/>
                <w:sz w:val="12"/>
              </w:rPr>
              <w:t>platformlarında</w:t>
            </w:r>
            <w:r>
              <w:rPr>
                <w:rFonts w:ascii="Arial" w:hAnsi="Arial"/>
                <w:b/>
                <w:color w:val="231F20"/>
                <w:spacing w:val="-34"/>
                <w:w w:val="110"/>
                <w:sz w:val="12"/>
              </w:rPr>
              <w:t xml:space="preserve"> </w:t>
            </w:r>
            <w:r>
              <w:rPr>
                <w:rFonts w:ascii="Arial" w:hAnsi="Arial"/>
                <w:b/>
                <w:color w:val="231F20"/>
                <w:w w:val="110"/>
                <w:sz w:val="12"/>
              </w:rPr>
              <w:t xml:space="preserve">Türk dizi/film </w:t>
            </w:r>
            <w:r w:rsidR="0012441B">
              <w:rPr>
                <w:rFonts w:ascii="Arial" w:hAnsi="Arial"/>
                <w:b/>
                <w:color w:val="231F20"/>
                <w:w w:val="110"/>
                <w:sz w:val="12"/>
              </w:rPr>
              <w:t>yayınlanma</w:t>
            </w:r>
            <w:r>
              <w:rPr>
                <w:rFonts w:ascii="Arial" w:hAnsi="Arial"/>
                <w:b/>
                <w:color w:val="231F20"/>
                <w:w w:val="110"/>
                <w:sz w:val="12"/>
              </w:rPr>
              <w:t xml:space="preserve"> </w:t>
            </w:r>
            <w:r w:rsidR="0012441B">
              <w:rPr>
                <w:rFonts w:ascii="Arial" w:hAnsi="Arial"/>
                <w:b/>
                <w:color w:val="231F20"/>
                <w:w w:val="110"/>
                <w:sz w:val="12"/>
              </w:rPr>
              <w:t>imkânları</w:t>
            </w:r>
            <w:r>
              <w:rPr>
                <w:rFonts w:ascii="Arial" w:hAnsi="Arial"/>
                <w:b/>
                <w:color w:val="231F20"/>
                <w:spacing w:val="1"/>
                <w:w w:val="110"/>
                <w:sz w:val="12"/>
              </w:rPr>
              <w:t xml:space="preserve"> </w:t>
            </w:r>
            <w:r w:rsidR="0012441B">
              <w:rPr>
                <w:rFonts w:ascii="Arial" w:hAnsi="Arial"/>
                <w:b/>
                <w:color w:val="231F20"/>
                <w:w w:val="110"/>
                <w:sz w:val="12"/>
              </w:rPr>
              <w:t>araştırılacaktır</w:t>
            </w:r>
            <w:r>
              <w:rPr>
                <w:rFonts w:ascii="Arial" w:hAnsi="Arial"/>
                <w:b/>
                <w:color w:val="231F20"/>
                <w:w w:val="110"/>
                <w:sz w:val="12"/>
              </w:rPr>
              <w:t>.</w:t>
            </w:r>
          </w:p>
        </w:tc>
        <w:tc>
          <w:tcPr>
            <w:tcW w:w="3571" w:type="dxa"/>
          </w:tcPr>
          <w:p w14:paraId="731BD3A0" w14:textId="77777777" w:rsidR="00F87FC8" w:rsidRDefault="00F87FC8" w:rsidP="00A16F78">
            <w:pPr>
              <w:pStyle w:val="TableParagraph"/>
              <w:spacing w:before="6"/>
              <w:rPr>
                <w:rFonts w:ascii="Tahoma"/>
                <w:b/>
                <w:sz w:val="15"/>
              </w:rPr>
            </w:pPr>
          </w:p>
          <w:p w14:paraId="0D92A96C" w14:textId="77777777" w:rsidR="00F87FC8" w:rsidRDefault="00F87FC8" w:rsidP="00A16F78">
            <w:pPr>
              <w:pStyle w:val="TableParagraph"/>
              <w:spacing w:line="295" w:lineRule="auto"/>
              <w:ind w:left="153" w:right="156"/>
              <w:rPr>
                <w:sz w:val="12"/>
              </w:rPr>
            </w:pPr>
            <w:r>
              <w:rPr>
                <w:color w:val="231F20"/>
                <w:w w:val="95"/>
                <w:sz w:val="12"/>
              </w:rPr>
              <w:t>ÇHC’de</w:t>
            </w:r>
            <w:r>
              <w:rPr>
                <w:color w:val="231F20"/>
                <w:spacing w:val="5"/>
                <w:w w:val="95"/>
                <w:sz w:val="12"/>
              </w:rPr>
              <w:t xml:space="preserve"> </w:t>
            </w:r>
            <w:r>
              <w:rPr>
                <w:color w:val="231F20"/>
                <w:w w:val="95"/>
                <w:sz w:val="12"/>
              </w:rPr>
              <w:t>dijital/çevrimiçi</w:t>
            </w:r>
            <w:r>
              <w:rPr>
                <w:color w:val="231F20"/>
                <w:spacing w:val="5"/>
                <w:w w:val="95"/>
                <w:sz w:val="12"/>
              </w:rPr>
              <w:t xml:space="preserve"> </w:t>
            </w:r>
            <w:r>
              <w:rPr>
                <w:color w:val="231F20"/>
                <w:w w:val="95"/>
                <w:sz w:val="12"/>
              </w:rPr>
              <w:t>yayın</w:t>
            </w:r>
            <w:r>
              <w:rPr>
                <w:color w:val="231F20"/>
                <w:spacing w:val="6"/>
                <w:w w:val="95"/>
                <w:sz w:val="12"/>
              </w:rPr>
              <w:t xml:space="preserve"> </w:t>
            </w:r>
            <w:r>
              <w:rPr>
                <w:color w:val="231F20"/>
                <w:w w:val="95"/>
                <w:sz w:val="12"/>
              </w:rPr>
              <w:t>platformlarında</w:t>
            </w:r>
            <w:r>
              <w:rPr>
                <w:color w:val="231F20"/>
                <w:spacing w:val="5"/>
                <w:w w:val="95"/>
                <w:sz w:val="12"/>
              </w:rPr>
              <w:t xml:space="preserve"> </w:t>
            </w:r>
            <w:r>
              <w:rPr>
                <w:color w:val="231F20"/>
                <w:w w:val="95"/>
                <w:sz w:val="12"/>
              </w:rPr>
              <w:t>Türk</w:t>
            </w:r>
            <w:r>
              <w:rPr>
                <w:color w:val="231F20"/>
                <w:spacing w:val="6"/>
                <w:w w:val="95"/>
                <w:sz w:val="12"/>
              </w:rPr>
              <w:t xml:space="preserve"> </w:t>
            </w:r>
            <w:r>
              <w:rPr>
                <w:color w:val="231F20"/>
                <w:w w:val="95"/>
                <w:sz w:val="12"/>
              </w:rPr>
              <w:t>dizi/</w:t>
            </w:r>
            <w:r>
              <w:rPr>
                <w:color w:val="231F20"/>
                <w:spacing w:val="-37"/>
                <w:w w:val="95"/>
                <w:sz w:val="12"/>
              </w:rPr>
              <w:t xml:space="preserve"> </w:t>
            </w:r>
            <w:r>
              <w:rPr>
                <w:color w:val="231F20"/>
                <w:w w:val="95"/>
                <w:sz w:val="12"/>
              </w:rPr>
              <w:t>film/animasyon yayın koşullarının araştırılması</w:t>
            </w:r>
            <w:r>
              <w:rPr>
                <w:color w:val="231F20"/>
                <w:spacing w:val="1"/>
                <w:w w:val="95"/>
                <w:sz w:val="12"/>
              </w:rPr>
              <w:t xml:space="preserve"> </w:t>
            </w:r>
            <w:r>
              <w:rPr>
                <w:color w:val="231F20"/>
                <w:sz w:val="12"/>
              </w:rPr>
              <w:t>hedeflenmektedir.</w:t>
            </w:r>
          </w:p>
        </w:tc>
        <w:tc>
          <w:tcPr>
            <w:tcW w:w="1573" w:type="dxa"/>
          </w:tcPr>
          <w:p w14:paraId="4E7A574B" w14:textId="77777777" w:rsidR="00F87FC8" w:rsidRDefault="00F87FC8" w:rsidP="00A16F78">
            <w:pPr>
              <w:pStyle w:val="TableParagraph"/>
              <w:spacing w:before="108"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673C7E4" w14:textId="77777777" w:rsidR="00F87FC8" w:rsidRDefault="00F87FC8" w:rsidP="00A16F78">
            <w:pPr>
              <w:pStyle w:val="TableParagraph"/>
              <w:rPr>
                <w:rFonts w:ascii="Tahoma"/>
                <w:b/>
                <w:sz w:val="15"/>
              </w:rPr>
            </w:pPr>
          </w:p>
          <w:p w14:paraId="62C84207" w14:textId="77777777" w:rsidR="00F87FC8" w:rsidRDefault="00F87FC8" w:rsidP="00A16F78">
            <w:pPr>
              <w:pStyle w:val="TableParagraph"/>
              <w:ind w:left="149" w:right="111"/>
              <w:jc w:val="center"/>
              <w:rPr>
                <w:rFonts w:ascii="Arial" w:hAnsi="Arial"/>
                <w:b/>
                <w:sz w:val="12"/>
              </w:rPr>
            </w:pPr>
          </w:p>
        </w:tc>
        <w:tc>
          <w:tcPr>
            <w:tcW w:w="1576" w:type="dxa"/>
          </w:tcPr>
          <w:p w14:paraId="3799FC55" w14:textId="77777777" w:rsidR="00F87FC8" w:rsidRDefault="00F87FC8" w:rsidP="00A16F78">
            <w:pPr>
              <w:pStyle w:val="TableParagraph"/>
              <w:rPr>
                <w:rFonts w:ascii="Tahoma"/>
                <w:b/>
                <w:sz w:val="16"/>
              </w:rPr>
            </w:pPr>
          </w:p>
          <w:p w14:paraId="29721109" w14:textId="77777777" w:rsidR="00F87FC8" w:rsidRPr="00967FC5"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18045D0A" w14:textId="77777777" w:rsidR="00F87FC8" w:rsidRDefault="00F87FC8" w:rsidP="00A16F78">
            <w:pPr>
              <w:pStyle w:val="TableParagraph"/>
              <w:rPr>
                <w:rFonts w:ascii="Tahoma"/>
                <w:b/>
                <w:sz w:val="16"/>
              </w:rPr>
            </w:pPr>
          </w:p>
          <w:p w14:paraId="7A720925" w14:textId="77777777" w:rsidR="00F87FC8" w:rsidRDefault="00F87FC8" w:rsidP="00A16F78">
            <w:pPr>
              <w:pStyle w:val="TableParagraph"/>
              <w:spacing w:before="1"/>
              <w:rPr>
                <w:rFonts w:ascii="Tahoma"/>
                <w:b/>
                <w:sz w:val="15"/>
              </w:rPr>
            </w:pPr>
          </w:p>
          <w:p w14:paraId="03D5B958"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47D2D1C0" w14:textId="77777777" w:rsidTr="00A16F78">
        <w:trPr>
          <w:trHeight w:val="1462"/>
        </w:trPr>
        <w:tc>
          <w:tcPr>
            <w:tcW w:w="1006" w:type="dxa"/>
          </w:tcPr>
          <w:p w14:paraId="204F8B6E" w14:textId="77777777" w:rsidR="00F87FC8" w:rsidRDefault="00F87FC8" w:rsidP="00A16F78">
            <w:pPr>
              <w:pStyle w:val="TableParagraph"/>
              <w:rPr>
                <w:rFonts w:ascii="Tahoma"/>
                <w:b/>
                <w:sz w:val="24"/>
              </w:rPr>
            </w:pPr>
          </w:p>
          <w:p w14:paraId="26A4C7C4" w14:textId="77777777" w:rsidR="00F87FC8" w:rsidRDefault="00F87FC8" w:rsidP="00A16F78">
            <w:pPr>
              <w:pStyle w:val="TableParagraph"/>
              <w:spacing w:before="6"/>
              <w:rPr>
                <w:rFonts w:ascii="Tahoma"/>
                <w:b/>
                <w:sz w:val="29"/>
              </w:rPr>
            </w:pPr>
          </w:p>
          <w:p w14:paraId="1A9064A6" w14:textId="77777777" w:rsidR="00F87FC8" w:rsidRDefault="00F87FC8" w:rsidP="00A16F78">
            <w:pPr>
              <w:pStyle w:val="TableParagraph"/>
              <w:ind w:left="172" w:right="172"/>
              <w:jc w:val="center"/>
              <w:rPr>
                <w:rFonts w:ascii="Arial"/>
                <w:b/>
                <w:sz w:val="18"/>
              </w:rPr>
            </w:pPr>
            <w:r>
              <w:rPr>
                <w:rFonts w:ascii="Arial"/>
                <w:b/>
                <w:color w:val="2868B2"/>
                <w:sz w:val="18"/>
              </w:rPr>
              <w:t>3.5.15</w:t>
            </w:r>
          </w:p>
        </w:tc>
        <w:tc>
          <w:tcPr>
            <w:tcW w:w="2480" w:type="dxa"/>
          </w:tcPr>
          <w:p w14:paraId="307201DB" w14:textId="77777777" w:rsidR="00F87FC8" w:rsidRDefault="00F87FC8" w:rsidP="00A16F78">
            <w:pPr>
              <w:pStyle w:val="TableParagraph"/>
              <w:rPr>
                <w:rFonts w:ascii="Tahoma"/>
                <w:b/>
                <w:sz w:val="16"/>
              </w:rPr>
            </w:pPr>
          </w:p>
          <w:p w14:paraId="20BE0853" w14:textId="77777777" w:rsidR="00F87FC8" w:rsidRDefault="00F87FC8" w:rsidP="00A16F78">
            <w:pPr>
              <w:pStyle w:val="TableParagraph"/>
              <w:rPr>
                <w:rFonts w:ascii="Tahoma"/>
                <w:b/>
                <w:sz w:val="16"/>
              </w:rPr>
            </w:pPr>
          </w:p>
          <w:p w14:paraId="355222DB" w14:textId="77777777" w:rsidR="00F87FC8" w:rsidRDefault="00F87FC8" w:rsidP="00A16F78">
            <w:pPr>
              <w:pStyle w:val="TableParagraph"/>
              <w:spacing w:before="5"/>
              <w:rPr>
                <w:rFonts w:ascii="Tahoma"/>
                <w:b/>
                <w:sz w:val="15"/>
              </w:rPr>
            </w:pPr>
          </w:p>
          <w:p w14:paraId="2B100912" w14:textId="77777777" w:rsidR="00F87FC8" w:rsidRDefault="00F87FC8" w:rsidP="00A16F78">
            <w:pPr>
              <w:pStyle w:val="TableParagraph"/>
              <w:spacing w:line="312" w:lineRule="auto"/>
              <w:ind w:left="71" w:right="328"/>
              <w:rPr>
                <w:rFonts w:ascii="Arial" w:hAnsi="Arial"/>
                <w:b/>
                <w:sz w:val="12"/>
              </w:rPr>
            </w:pPr>
            <w:r>
              <w:rPr>
                <w:rFonts w:ascii="Arial" w:hAnsi="Arial"/>
                <w:b/>
                <w:color w:val="231F20"/>
                <w:w w:val="110"/>
                <w:sz w:val="12"/>
              </w:rPr>
              <w:t>Asya dizi/film sektörüne yönelik</w:t>
            </w:r>
            <w:r>
              <w:rPr>
                <w:rFonts w:ascii="Arial" w:hAnsi="Arial"/>
                <w:b/>
                <w:color w:val="231F20"/>
                <w:spacing w:val="1"/>
                <w:w w:val="110"/>
                <w:sz w:val="12"/>
              </w:rPr>
              <w:t xml:space="preserve"> </w:t>
            </w:r>
            <w:r>
              <w:rPr>
                <w:rFonts w:ascii="Arial" w:hAnsi="Arial"/>
                <w:b/>
                <w:color w:val="231F20"/>
                <w:spacing w:val="-1"/>
                <w:w w:val="110"/>
                <w:sz w:val="12"/>
              </w:rPr>
              <w:t>fuarlara</w:t>
            </w:r>
            <w:r>
              <w:rPr>
                <w:rFonts w:ascii="Arial" w:hAnsi="Arial"/>
                <w:b/>
                <w:color w:val="231F20"/>
                <w:spacing w:val="-7"/>
                <w:w w:val="110"/>
                <w:sz w:val="12"/>
              </w:rPr>
              <w:t xml:space="preserve"> </w:t>
            </w:r>
            <w:r w:rsidR="0012441B">
              <w:rPr>
                <w:rFonts w:ascii="Arial" w:hAnsi="Arial"/>
                <w:b/>
                <w:color w:val="231F20"/>
                <w:spacing w:val="-1"/>
                <w:w w:val="110"/>
                <w:sz w:val="12"/>
              </w:rPr>
              <w:t>katılım</w:t>
            </w:r>
            <w:r>
              <w:rPr>
                <w:rFonts w:ascii="Arial" w:hAnsi="Arial"/>
                <w:b/>
                <w:color w:val="231F20"/>
                <w:spacing w:val="-7"/>
                <w:w w:val="110"/>
                <w:sz w:val="12"/>
              </w:rPr>
              <w:t xml:space="preserve"> </w:t>
            </w:r>
            <w:r>
              <w:rPr>
                <w:rFonts w:ascii="Arial" w:hAnsi="Arial"/>
                <w:b/>
                <w:color w:val="231F20"/>
                <w:w w:val="110"/>
                <w:sz w:val="12"/>
              </w:rPr>
              <w:t>teşvik</w:t>
            </w:r>
            <w:r>
              <w:rPr>
                <w:rFonts w:ascii="Arial" w:hAnsi="Arial"/>
                <w:b/>
                <w:color w:val="231F20"/>
                <w:spacing w:val="-7"/>
                <w:w w:val="110"/>
                <w:sz w:val="12"/>
              </w:rPr>
              <w:t xml:space="preserve"> </w:t>
            </w:r>
            <w:r>
              <w:rPr>
                <w:rFonts w:ascii="Arial" w:hAnsi="Arial"/>
                <w:b/>
                <w:color w:val="231F20"/>
                <w:w w:val="110"/>
                <w:sz w:val="12"/>
              </w:rPr>
              <w:t>edilecektir.</w:t>
            </w:r>
          </w:p>
        </w:tc>
        <w:tc>
          <w:tcPr>
            <w:tcW w:w="3571" w:type="dxa"/>
          </w:tcPr>
          <w:p w14:paraId="2138C564" w14:textId="77777777" w:rsidR="00F87FC8" w:rsidRDefault="00F87FC8" w:rsidP="00A16F78">
            <w:pPr>
              <w:pStyle w:val="TableParagraph"/>
              <w:spacing w:before="100" w:line="295" w:lineRule="auto"/>
              <w:ind w:left="153" w:right="294"/>
              <w:rPr>
                <w:sz w:val="12"/>
              </w:rPr>
            </w:pPr>
            <w:r>
              <w:rPr>
                <w:color w:val="231F20"/>
                <w:spacing w:val="-1"/>
                <w:sz w:val="12"/>
              </w:rPr>
              <w:t>Asya’da</w:t>
            </w:r>
            <w:r>
              <w:rPr>
                <w:color w:val="231F20"/>
                <w:spacing w:val="-12"/>
                <w:sz w:val="12"/>
              </w:rPr>
              <w:t xml:space="preserve"> </w:t>
            </w:r>
            <w:r>
              <w:rPr>
                <w:color w:val="231F20"/>
                <w:spacing w:val="-1"/>
                <w:sz w:val="12"/>
              </w:rPr>
              <w:t>dizi/film</w:t>
            </w:r>
            <w:r>
              <w:rPr>
                <w:color w:val="231F20"/>
                <w:spacing w:val="-11"/>
                <w:sz w:val="12"/>
              </w:rPr>
              <w:t xml:space="preserve"> </w:t>
            </w:r>
            <w:r>
              <w:rPr>
                <w:color w:val="231F20"/>
                <w:spacing w:val="-1"/>
                <w:sz w:val="12"/>
              </w:rPr>
              <w:t>alanındaki</w:t>
            </w:r>
            <w:r>
              <w:rPr>
                <w:color w:val="231F20"/>
                <w:spacing w:val="-11"/>
                <w:sz w:val="12"/>
              </w:rPr>
              <w:t xml:space="preserve"> </w:t>
            </w:r>
            <w:r>
              <w:rPr>
                <w:color w:val="231F20"/>
                <w:sz w:val="12"/>
              </w:rPr>
              <w:t>en</w:t>
            </w:r>
            <w:r>
              <w:rPr>
                <w:color w:val="231F20"/>
                <w:spacing w:val="-12"/>
                <w:sz w:val="12"/>
              </w:rPr>
              <w:t xml:space="preserve"> </w:t>
            </w:r>
            <w:r>
              <w:rPr>
                <w:color w:val="231F20"/>
                <w:sz w:val="12"/>
              </w:rPr>
              <w:t>önemli</w:t>
            </w:r>
            <w:r>
              <w:rPr>
                <w:color w:val="231F20"/>
                <w:spacing w:val="-11"/>
                <w:sz w:val="12"/>
              </w:rPr>
              <w:t xml:space="preserve"> </w:t>
            </w:r>
            <w:r>
              <w:rPr>
                <w:color w:val="231F20"/>
                <w:sz w:val="12"/>
              </w:rPr>
              <w:t>fuarlardan</w:t>
            </w:r>
            <w:r>
              <w:rPr>
                <w:color w:val="231F20"/>
                <w:spacing w:val="-11"/>
                <w:sz w:val="12"/>
              </w:rPr>
              <w:t xml:space="preserve"> </w:t>
            </w:r>
            <w:r>
              <w:rPr>
                <w:color w:val="231F20"/>
                <w:sz w:val="12"/>
              </w:rPr>
              <w:t>biri</w:t>
            </w:r>
            <w:r>
              <w:rPr>
                <w:color w:val="231F20"/>
                <w:spacing w:val="-39"/>
                <w:sz w:val="12"/>
              </w:rPr>
              <w:t xml:space="preserve"> </w:t>
            </w:r>
            <w:r>
              <w:rPr>
                <w:color w:val="231F20"/>
                <w:sz w:val="12"/>
              </w:rPr>
              <w:t>olan ve Bakanlığımızca destek kapsamında olan</w:t>
            </w:r>
            <w:r>
              <w:rPr>
                <w:color w:val="231F20"/>
                <w:spacing w:val="1"/>
                <w:sz w:val="12"/>
              </w:rPr>
              <w:t xml:space="preserve"> </w:t>
            </w:r>
            <w:r>
              <w:rPr>
                <w:color w:val="231F20"/>
                <w:spacing w:val="-1"/>
                <w:sz w:val="12"/>
              </w:rPr>
              <w:t xml:space="preserve">Singapur ATF başta </w:t>
            </w:r>
            <w:r>
              <w:rPr>
                <w:color w:val="231F20"/>
                <w:sz w:val="12"/>
              </w:rPr>
              <w:t>olmak üzere ÇHC’deki fuarlara</w:t>
            </w:r>
            <w:r>
              <w:rPr>
                <w:color w:val="231F20"/>
                <w:spacing w:val="1"/>
                <w:sz w:val="12"/>
              </w:rPr>
              <w:t xml:space="preserve"> </w:t>
            </w:r>
            <w:r>
              <w:rPr>
                <w:color w:val="231F20"/>
                <w:sz w:val="12"/>
              </w:rPr>
              <w:t>düzenli katılımın teşvik edilmesi ve mümkünse</w:t>
            </w:r>
            <w:r>
              <w:rPr>
                <w:color w:val="231F20"/>
                <w:spacing w:val="1"/>
                <w:sz w:val="12"/>
              </w:rPr>
              <w:t xml:space="preserve"> </w:t>
            </w:r>
            <w:r>
              <w:rPr>
                <w:color w:val="231F20"/>
                <w:spacing w:val="-1"/>
                <w:sz w:val="12"/>
              </w:rPr>
              <w:t xml:space="preserve">pazara daha uygun içeriklerle </w:t>
            </w:r>
            <w:r>
              <w:rPr>
                <w:color w:val="231F20"/>
                <w:sz w:val="12"/>
              </w:rPr>
              <w:t>iştirakin</w:t>
            </w:r>
            <w:r>
              <w:rPr>
                <w:color w:val="231F20"/>
                <w:spacing w:val="1"/>
                <w:sz w:val="12"/>
              </w:rPr>
              <w:t xml:space="preserve"> </w:t>
            </w:r>
            <w:r>
              <w:rPr>
                <w:color w:val="231F20"/>
                <w:sz w:val="12"/>
              </w:rPr>
              <w:t>desteklenmesine devam edilmesi yönünde</w:t>
            </w:r>
            <w:r>
              <w:rPr>
                <w:color w:val="231F20"/>
                <w:spacing w:val="1"/>
                <w:sz w:val="12"/>
              </w:rPr>
              <w:t xml:space="preserve"> </w:t>
            </w:r>
            <w:r>
              <w:rPr>
                <w:color w:val="231F20"/>
                <w:spacing w:val="-1"/>
                <w:sz w:val="12"/>
              </w:rPr>
              <w:t>çalışmalar</w:t>
            </w:r>
            <w:r>
              <w:rPr>
                <w:color w:val="231F20"/>
                <w:spacing w:val="-12"/>
                <w:sz w:val="12"/>
              </w:rPr>
              <w:t xml:space="preserve"> </w:t>
            </w:r>
            <w:r>
              <w:rPr>
                <w:color w:val="231F20"/>
                <w:spacing w:val="-1"/>
                <w:sz w:val="12"/>
              </w:rPr>
              <w:t>yapılması</w:t>
            </w:r>
            <w:r>
              <w:rPr>
                <w:color w:val="231F20"/>
                <w:spacing w:val="-12"/>
                <w:sz w:val="12"/>
              </w:rPr>
              <w:t xml:space="preserve"> </w:t>
            </w:r>
            <w:r>
              <w:rPr>
                <w:color w:val="231F20"/>
                <w:sz w:val="12"/>
              </w:rPr>
              <w:t>amaçlanmaktadır.</w:t>
            </w:r>
          </w:p>
        </w:tc>
        <w:tc>
          <w:tcPr>
            <w:tcW w:w="1573" w:type="dxa"/>
          </w:tcPr>
          <w:p w14:paraId="19F95C9B" w14:textId="77777777" w:rsidR="00F87FC8" w:rsidRDefault="00F87FC8" w:rsidP="00A16F78">
            <w:pPr>
              <w:pStyle w:val="TableParagraph"/>
              <w:rPr>
                <w:rFonts w:ascii="Tahoma"/>
                <w:b/>
                <w:sz w:val="16"/>
              </w:rPr>
            </w:pPr>
          </w:p>
          <w:p w14:paraId="0E626088" w14:textId="77777777" w:rsidR="00F87FC8" w:rsidRDefault="00F87FC8" w:rsidP="00A16F78">
            <w:pPr>
              <w:pStyle w:val="TableParagraph"/>
              <w:rPr>
                <w:rFonts w:ascii="Tahoma"/>
                <w:b/>
                <w:sz w:val="16"/>
              </w:rPr>
            </w:pPr>
          </w:p>
          <w:p w14:paraId="6F1DFA0D" w14:textId="77777777" w:rsidR="00F87FC8" w:rsidRDefault="00F87FC8" w:rsidP="00A16F78">
            <w:pPr>
              <w:pStyle w:val="TableParagraph"/>
              <w:spacing w:before="4"/>
              <w:rPr>
                <w:rFonts w:ascii="Tahoma"/>
                <w:b/>
                <w:sz w:val="13"/>
              </w:rPr>
            </w:pPr>
          </w:p>
          <w:p w14:paraId="6C0EAAD9"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09BD36DA" w14:textId="77777777" w:rsidR="00F87FC8" w:rsidRDefault="00F87FC8" w:rsidP="00A16F78">
            <w:pPr>
              <w:pStyle w:val="TableParagraph"/>
              <w:rPr>
                <w:rFonts w:ascii="Tahoma"/>
                <w:b/>
                <w:sz w:val="16"/>
              </w:rPr>
            </w:pPr>
          </w:p>
          <w:p w14:paraId="3AEE11F4" w14:textId="77777777" w:rsidR="00F87FC8" w:rsidRPr="00967FC5" w:rsidRDefault="00F87FC8" w:rsidP="00A16F78"/>
          <w:p w14:paraId="5A337F6D" w14:textId="77777777" w:rsidR="00F87FC8" w:rsidRDefault="00F87FC8" w:rsidP="00A16F78"/>
          <w:p w14:paraId="04AC64DF" w14:textId="77777777" w:rsidR="00F87FC8" w:rsidRPr="00967FC5" w:rsidRDefault="00F87FC8" w:rsidP="00A16F78">
            <w:pPr>
              <w:jc w:val="center"/>
            </w:pPr>
            <w:r>
              <w:t>-</w:t>
            </w:r>
          </w:p>
        </w:tc>
        <w:tc>
          <w:tcPr>
            <w:tcW w:w="1270" w:type="dxa"/>
          </w:tcPr>
          <w:p w14:paraId="64A6848B" w14:textId="77777777" w:rsidR="00F87FC8" w:rsidRDefault="00F87FC8" w:rsidP="00A16F78">
            <w:pPr>
              <w:pStyle w:val="TableParagraph"/>
              <w:rPr>
                <w:rFonts w:ascii="Tahoma"/>
                <w:b/>
                <w:sz w:val="16"/>
              </w:rPr>
            </w:pPr>
          </w:p>
          <w:p w14:paraId="6337B7EA" w14:textId="77777777" w:rsidR="00F87FC8" w:rsidRDefault="00F87FC8" w:rsidP="00A16F78">
            <w:pPr>
              <w:pStyle w:val="TableParagraph"/>
              <w:rPr>
                <w:rFonts w:ascii="Tahoma"/>
                <w:b/>
                <w:sz w:val="16"/>
              </w:rPr>
            </w:pPr>
          </w:p>
          <w:p w14:paraId="6B9769AA" w14:textId="77777777" w:rsidR="00F87FC8" w:rsidRDefault="00F87FC8" w:rsidP="00A16F78">
            <w:pPr>
              <w:pStyle w:val="TableParagraph"/>
              <w:spacing w:before="7"/>
              <w:rPr>
                <w:rFonts w:ascii="Tahoma"/>
                <w:b/>
                <w:sz w:val="21"/>
              </w:rPr>
            </w:pPr>
          </w:p>
          <w:p w14:paraId="2ABDA0E9" w14:textId="77777777" w:rsidR="00F87FC8" w:rsidRDefault="00F87FC8" w:rsidP="00A16F78">
            <w:pPr>
              <w:pStyle w:val="TableParagraph"/>
              <w:spacing w:before="1"/>
              <w:ind w:left="332"/>
              <w:rPr>
                <w:rFonts w:ascii="Arial"/>
                <w:b/>
                <w:sz w:val="12"/>
              </w:rPr>
            </w:pPr>
            <w:r>
              <w:rPr>
                <w:rFonts w:ascii="Arial"/>
                <w:b/>
                <w:color w:val="231F20"/>
                <w:w w:val="110"/>
                <w:sz w:val="12"/>
              </w:rPr>
              <w:t>2022-2023</w:t>
            </w:r>
          </w:p>
        </w:tc>
      </w:tr>
      <w:tr w:rsidR="00F87FC8" w14:paraId="2A2BFAD2" w14:textId="77777777" w:rsidTr="00A16F78">
        <w:trPr>
          <w:trHeight w:val="1087"/>
        </w:trPr>
        <w:tc>
          <w:tcPr>
            <w:tcW w:w="1006" w:type="dxa"/>
          </w:tcPr>
          <w:p w14:paraId="7DC59B0C" w14:textId="77777777" w:rsidR="00F87FC8" w:rsidRDefault="00F87FC8" w:rsidP="00A16F78">
            <w:pPr>
              <w:pStyle w:val="TableParagraph"/>
              <w:rPr>
                <w:rFonts w:ascii="Tahoma"/>
                <w:b/>
                <w:sz w:val="24"/>
              </w:rPr>
            </w:pPr>
          </w:p>
          <w:p w14:paraId="20DA1592" w14:textId="77777777" w:rsidR="00F87FC8" w:rsidRDefault="00F87FC8" w:rsidP="00A16F78">
            <w:pPr>
              <w:pStyle w:val="TableParagraph"/>
              <w:spacing w:before="169"/>
              <w:ind w:left="172" w:right="172"/>
              <w:jc w:val="center"/>
              <w:rPr>
                <w:rFonts w:ascii="Arial"/>
                <w:b/>
                <w:sz w:val="18"/>
              </w:rPr>
            </w:pPr>
            <w:r>
              <w:rPr>
                <w:rFonts w:ascii="Arial"/>
                <w:b/>
                <w:color w:val="2868B2"/>
                <w:sz w:val="18"/>
              </w:rPr>
              <w:t>3.5.16</w:t>
            </w:r>
          </w:p>
        </w:tc>
        <w:tc>
          <w:tcPr>
            <w:tcW w:w="2480" w:type="dxa"/>
          </w:tcPr>
          <w:p w14:paraId="697A3F67" w14:textId="77777777" w:rsidR="00F87FC8" w:rsidRDefault="00F87FC8" w:rsidP="00A16F78">
            <w:pPr>
              <w:pStyle w:val="TableParagraph"/>
              <w:rPr>
                <w:rFonts w:ascii="Tahoma"/>
                <w:b/>
                <w:sz w:val="16"/>
              </w:rPr>
            </w:pPr>
          </w:p>
          <w:p w14:paraId="11DF498F" w14:textId="77777777" w:rsidR="00F87FC8" w:rsidRDefault="00F87FC8" w:rsidP="00A16F78">
            <w:pPr>
              <w:pStyle w:val="TableParagraph"/>
              <w:spacing w:line="312" w:lineRule="auto"/>
              <w:ind w:left="71" w:right="77"/>
              <w:rPr>
                <w:rFonts w:ascii="Arial" w:hAnsi="Arial"/>
                <w:b/>
                <w:sz w:val="12"/>
              </w:rPr>
            </w:pPr>
            <w:r>
              <w:rPr>
                <w:rFonts w:ascii="Arial" w:hAnsi="Arial"/>
                <w:b/>
                <w:color w:val="231F20"/>
                <w:spacing w:val="-1"/>
                <w:w w:val="110"/>
                <w:sz w:val="12"/>
              </w:rPr>
              <w:t>Çin</w:t>
            </w:r>
            <w:r>
              <w:rPr>
                <w:rFonts w:ascii="Arial" w:hAnsi="Arial"/>
                <w:b/>
                <w:color w:val="231F20"/>
                <w:spacing w:val="-8"/>
                <w:w w:val="110"/>
                <w:sz w:val="12"/>
              </w:rPr>
              <w:t xml:space="preserve"> </w:t>
            </w:r>
            <w:r>
              <w:rPr>
                <w:rFonts w:ascii="Arial" w:hAnsi="Arial"/>
                <w:b/>
                <w:color w:val="231F20"/>
                <w:spacing w:val="-1"/>
                <w:w w:val="110"/>
                <w:sz w:val="12"/>
              </w:rPr>
              <w:t>kökenli</w:t>
            </w:r>
            <w:r>
              <w:rPr>
                <w:rFonts w:ascii="Arial" w:hAnsi="Arial"/>
                <w:b/>
                <w:color w:val="231F20"/>
                <w:spacing w:val="-8"/>
                <w:w w:val="110"/>
                <w:sz w:val="12"/>
              </w:rPr>
              <w:t xml:space="preserve"> </w:t>
            </w:r>
            <w:r>
              <w:rPr>
                <w:rFonts w:ascii="Arial" w:hAnsi="Arial"/>
                <w:b/>
                <w:color w:val="231F20"/>
                <w:w w:val="110"/>
                <w:sz w:val="12"/>
              </w:rPr>
              <w:t>dizi/film/belgesel</w:t>
            </w:r>
            <w:r>
              <w:rPr>
                <w:rFonts w:ascii="Arial" w:hAnsi="Arial"/>
                <w:b/>
                <w:color w:val="231F20"/>
                <w:spacing w:val="-7"/>
                <w:w w:val="110"/>
                <w:sz w:val="12"/>
              </w:rPr>
              <w:t xml:space="preserve"> </w:t>
            </w:r>
            <w:r>
              <w:rPr>
                <w:rFonts w:ascii="Arial" w:hAnsi="Arial"/>
                <w:b/>
                <w:color w:val="231F20"/>
                <w:w w:val="110"/>
                <w:sz w:val="12"/>
              </w:rPr>
              <w:t>veya</w:t>
            </w:r>
            <w:r>
              <w:rPr>
                <w:rFonts w:ascii="Arial" w:hAnsi="Arial"/>
                <w:b/>
                <w:color w:val="231F20"/>
                <w:spacing w:val="-8"/>
                <w:w w:val="110"/>
                <w:sz w:val="12"/>
              </w:rPr>
              <w:t xml:space="preserve"> </w:t>
            </w:r>
            <w:r>
              <w:rPr>
                <w:rFonts w:ascii="Arial" w:hAnsi="Arial"/>
                <w:b/>
                <w:color w:val="231F20"/>
                <w:w w:val="110"/>
                <w:sz w:val="12"/>
              </w:rPr>
              <w:t>TV</w:t>
            </w:r>
            <w:r>
              <w:rPr>
                <w:rFonts w:ascii="Arial" w:hAnsi="Arial"/>
                <w:b/>
                <w:color w:val="231F20"/>
                <w:spacing w:val="-33"/>
                <w:w w:val="110"/>
                <w:sz w:val="12"/>
              </w:rPr>
              <w:t xml:space="preserve"> </w:t>
            </w:r>
            <w:r w:rsidR="0012441B">
              <w:rPr>
                <w:rFonts w:ascii="Arial" w:hAnsi="Arial"/>
                <w:b/>
                <w:color w:val="231F20"/>
                <w:w w:val="110"/>
                <w:sz w:val="12"/>
              </w:rPr>
              <w:t>yapımlarının</w:t>
            </w:r>
            <w:r>
              <w:rPr>
                <w:rFonts w:ascii="Arial" w:hAnsi="Arial"/>
                <w:b/>
                <w:color w:val="231F20"/>
                <w:spacing w:val="-6"/>
                <w:w w:val="110"/>
                <w:sz w:val="12"/>
              </w:rPr>
              <w:t xml:space="preserve"> </w:t>
            </w:r>
            <w:r>
              <w:rPr>
                <w:rFonts w:ascii="Arial" w:hAnsi="Arial"/>
                <w:b/>
                <w:color w:val="231F20"/>
                <w:w w:val="110"/>
                <w:sz w:val="12"/>
              </w:rPr>
              <w:t>Türkiye’de</w:t>
            </w:r>
          </w:p>
          <w:p w14:paraId="3E159F15" w14:textId="77777777" w:rsidR="00F87FC8" w:rsidRDefault="00F87FC8" w:rsidP="00A16F78">
            <w:pPr>
              <w:pStyle w:val="TableParagraph"/>
              <w:spacing w:before="1" w:line="312" w:lineRule="auto"/>
              <w:ind w:left="71"/>
              <w:rPr>
                <w:rFonts w:ascii="Arial" w:hAnsi="Arial"/>
                <w:b/>
                <w:sz w:val="12"/>
              </w:rPr>
            </w:pPr>
            <w:r>
              <w:rPr>
                <w:rFonts w:ascii="Arial" w:hAnsi="Arial"/>
                <w:b/>
                <w:color w:val="231F20"/>
                <w:w w:val="105"/>
                <w:sz w:val="12"/>
              </w:rPr>
              <w:t>çekilmesine</w:t>
            </w:r>
            <w:r>
              <w:rPr>
                <w:rFonts w:ascii="Arial" w:hAnsi="Arial"/>
                <w:b/>
                <w:color w:val="231F20"/>
                <w:spacing w:val="11"/>
                <w:w w:val="105"/>
                <w:sz w:val="12"/>
              </w:rPr>
              <w:t xml:space="preserve"> </w:t>
            </w:r>
            <w:r>
              <w:rPr>
                <w:rFonts w:ascii="Arial" w:hAnsi="Arial"/>
                <w:b/>
                <w:color w:val="231F20"/>
                <w:w w:val="105"/>
                <w:sz w:val="12"/>
              </w:rPr>
              <w:t>yönelik</w:t>
            </w:r>
            <w:r>
              <w:rPr>
                <w:rFonts w:ascii="Arial" w:hAnsi="Arial"/>
                <w:b/>
                <w:color w:val="231F20"/>
                <w:spacing w:val="12"/>
                <w:w w:val="105"/>
                <w:sz w:val="12"/>
              </w:rPr>
              <w:t xml:space="preserve"> </w:t>
            </w:r>
            <w:r>
              <w:rPr>
                <w:rFonts w:ascii="Arial" w:hAnsi="Arial"/>
                <w:b/>
                <w:color w:val="231F20"/>
                <w:w w:val="105"/>
                <w:sz w:val="12"/>
              </w:rPr>
              <w:t>paydaşlarla</w:t>
            </w:r>
            <w:r>
              <w:rPr>
                <w:rFonts w:ascii="Arial" w:hAnsi="Arial"/>
                <w:b/>
                <w:color w:val="231F20"/>
                <w:spacing w:val="-32"/>
                <w:w w:val="105"/>
                <w:sz w:val="12"/>
              </w:rPr>
              <w:t xml:space="preserve"> </w:t>
            </w:r>
            <w:r>
              <w:rPr>
                <w:rFonts w:ascii="Arial" w:hAnsi="Arial"/>
                <w:b/>
                <w:color w:val="231F20"/>
                <w:w w:val="110"/>
                <w:sz w:val="12"/>
              </w:rPr>
              <w:t>temaslar</w:t>
            </w:r>
            <w:r>
              <w:rPr>
                <w:rFonts w:ascii="Arial" w:hAnsi="Arial"/>
                <w:b/>
                <w:color w:val="231F20"/>
                <w:spacing w:val="-9"/>
                <w:w w:val="110"/>
                <w:sz w:val="12"/>
              </w:rPr>
              <w:t xml:space="preserve"> </w:t>
            </w:r>
            <w:r>
              <w:rPr>
                <w:rFonts w:ascii="Arial" w:hAnsi="Arial"/>
                <w:b/>
                <w:color w:val="231F20"/>
                <w:w w:val="110"/>
                <w:sz w:val="12"/>
              </w:rPr>
              <w:t>gerçekleştirilecektir.</w:t>
            </w:r>
          </w:p>
        </w:tc>
        <w:tc>
          <w:tcPr>
            <w:tcW w:w="3571" w:type="dxa"/>
          </w:tcPr>
          <w:p w14:paraId="5E84C1F1" w14:textId="77777777" w:rsidR="00F87FC8" w:rsidRDefault="00F87FC8" w:rsidP="00A16F78">
            <w:pPr>
              <w:pStyle w:val="TableParagraph"/>
              <w:spacing w:before="11"/>
              <w:rPr>
                <w:rFonts w:ascii="Tahoma"/>
                <w:b/>
              </w:rPr>
            </w:pPr>
          </w:p>
          <w:p w14:paraId="2611282C" w14:textId="77777777" w:rsidR="00F87FC8" w:rsidRDefault="00F87FC8" w:rsidP="00A16F78">
            <w:pPr>
              <w:pStyle w:val="TableParagraph"/>
              <w:spacing w:line="295" w:lineRule="auto"/>
              <w:ind w:left="153" w:right="226"/>
              <w:rPr>
                <w:sz w:val="12"/>
              </w:rPr>
            </w:pPr>
            <w:r>
              <w:rPr>
                <w:color w:val="231F20"/>
                <w:spacing w:val="-1"/>
                <w:sz w:val="12"/>
              </w:rPr>
              <w:t xml:space="preserve">Ülkemizin </w:t>
            </w:r>
            <w:r>
              <w:rPr>
                <w:color w:val="231F20"/>
                <w:sz w:val="12"/>
              </w:rPr>
              <w:t>uygun dizi/film platosu özellikleri</w:t>
            </w:r>
            <w:r>
              <w:rPr>
                <w:color w:val="231F20"/>
                <w:spacing w:val="1"/>
                <w:sz w:val="12"/>
              </w:rPr>
              <w:t xml:space="preserve"> </w:t>
            </w:r>
            <w:r>
              <w:rPr>
                <w:color w:val="231F20"/>
                <w:sz w:val="12"/>
              </w:rPr>
              <w:t>gözetilerek Çinli yapımcılarla bu alanlarda film</w:t>
            </w:r>
            <w:r>
              <w:rPr>
                <w:color w:val="231F20"/>
                <w:spacing w:val="1"/>
                <w:sz w:val="12"/>
              </w:rPr>
              <w:t xml:space="preserve"> </w:t>
            </w:r>
            <w:r>
              <w:rPr>
                <w:color w:val="231F20"/>
                <w:spacing w:val="-1"/>
                <w:sz w:val="12"/>
              </w:rPr>
              <w:t>prodüksiyonu</w:t>
            </w:r>
            <w:r>
              <w:rPr>
                <w:color w:val="231F20"/>
                <w:spacing w:val="-11"/>
                <w:sz w:val="12"/>
              </w:rPr>
              <w:t xml:space="preserve"> </w:t>
            </w:r>
            <w:r>
              <w:rPr>
                <w:color w:val="231F20"/>
                <w:spacing w:val="-1"/>
                <w:sz w:val="12"/>
              </w:rPr>
              <w:t>çalışması</w:t>
            </w:r>
            <w:r>
              <w:rPr>
                <w:color w:val="231F20"/>
                <w:spacing w:val="-10"/>
                <w:sz w:val="12"/>
              </w:rPr>
              <w:t xml:space="preserve"> </w:t>
            </w:r>
            <w:r>
              <w:rPr>
                <w:color w:val="231F20"/>
                <w:spacing w:val="-1"/>
                <w:sz w:val="12"/>
              </w:rPr>
              <w:t>yapılması</w:t>
            </w:r>
            <w:r>
              <w:rPr>
                <w:color w:val="231F20"/>
                <w:spacing w:val="-10"/>
                <w:sz w:val="12"/>
              </w:rPr>
              <w:t xml:space="preserve"> </w:t>
            </w:r>
            <w:r>
              <w:rPr>
                <w:color w:val="231F20"/>
                <w:sz w:val="12"/>
              </w:rPr>
              <w:t>amaçlanmaktadır.</w:t>
            </w:r>
          </w:p>
        </w:tc>
        <w:tc>
          <w:tcPr>
            <w:tcW w:w="1573" w:type="dxa"/>
          </w:tcPr>
          <w:p w14:paraId="7B3EEFDB" w14:textId="77777777" w:rsidR="00F87FC8" w:rsidRDefault="00F87FC8" w:rsidP="00A16F78">
            <w:pPr>
              <w:pStyle w:val="TableParagraph"/>
              <w:rPr>
                <w:rFonts w:ascii="Tahoma"/>
                <w:b/>
                <w:sz w:val="16"/>
              </w:rPr>
            </w:pPr>
          </w:p>
          <w:p w14:paraId="38849686" w14:textId="77777777" w:rsidR="00F87FC8" w:rsidRDefault="00F87FC8" w:rsidP="00A16F78">
            <w:pPr>
              <w:pStyle w:val="TableParagraph"/>
              <w:spacing w:before="10"/>
              <w:rPr>
                <w:rFonts w:ascii="Tahoma"/>
                <w:b/>
                <w:sz w:val="13"/>
              </w:rPr>
            </w:pPr>
          </w:p>
          <w:p w14:paraId="518F7728"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07DB29A1" w14:textId="77777777" w:rsidR="00F87FC8" w:rsidRDefault="00F87FC8" w:rsidP="00A16F78">
            <w:pPr>
              <w:pStyle w:val="TableParagraph"/>
              <w:rPr>
                <w:rFonts w:ascii="Tahoma"/>
                <w:b/>
                <w:sz w:val="16"/>
              </w:rPr>
            </w:pPr>
          </w:p>
          <w:p w14:paraId="7DD8AEC5" w14:textId="77777777" w:rsidR="00F87FC8" w:rsidRPr="00967FC5" w:rsidRDefault="00F87FC8" w:rsidP="00A16F78">
            <w:pPr>
              <w:jc w:val="center"/>
            </w:pPr>
            <w:r>
              <w:t>-</w:t>
            </w:r>
          </w:p>
        </w:tc>
        <w:tc>
          <w:tcPr>
            <w:tcW w:w="1270" w:type="dxa"/>
          </w:tcPr>
          <w:p w14:paraId="7CB5BEFD" w14:textId="77777777" w:rsidR="00F87FC8" w:rsidRDefault="00F87FC8" w:rsidP="00A16F78">
            <w:pPr>
              <w:pStyle w:val="TableParagraph"/>
              <w:rPr>
                <w:rFonts w:ascii="Tahoma"/>
                <w:b/>
                <w:sz w:val="16"/>
              </w:rPr>
            </w:pPr>
          </w:p>
          <w:p w14:paraId="636CE0D3" w14:textId="77777777" w:rsidR="00F87FC8" w:rsidRDefault="00F87FC8" w:rsidP="00A16F78">
            <w:pPr>
              <w:pStyle w:val="TableParagraph"/>
              <w:spacing w:before="1"/>
              <w:rPr>
                <w:rFonts w:ascii="Tahoma"/>
                <w:b/>
              </w:rPr>
            </w:pPr>
          </w:p>
          <w:p w14:paraId="62F9F4AA"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07F3AE65" w14:textId="77777777" w:rsidTr="00A16F78">
        <w:trPr>
          <w:trHeight w:val="1170"/>
        </w:trPr>
        <w:tc>
          <w:tcPr>
            <w:tcW w:w="1006" w:type="dxa"/>
          </w:tcPr>
          <w:p w14:paraId="744214B1" w14:textId="77777777" w:rsidR="00F87FC8" w:rsidRDefault="00F87FC8" w:rsidP="00A16F78">
            <w:pPr>
              <w:pStyle w:val="TableParagraph"/>
              <w:rPr>
                <w:rFonts w:ascii="Tahoma"/>
                <w:b/>
                <w:sz w:val="24"/>
              </w:rPr>
            </w:pPr>
          </w:p>
          <w:p w14:paraId="2620B24E" w14:textId="77777777" w:rsidR="00F87FC8" w:rsidRDefault="00F87FC8" w:rsidP="00A16F78">
            <w:pPr>
              <w:pStyle w:val="TableParagraph"/>
              <w:spacing w:before="207"/>
              <w:ind w:left="172" w:right="172"/>
              <w:jc w:val="center"/>
              <w:rPr>
                <w:rFonts w:ascii="Arial"/>
                <w:b/>
                <w:sz w:val="18"/>
              </w:rPr>
            </w:pPr>
            <w:r>
              <w:rPr>
                <w:rFonts w:ascii="Arial"/>
                <w:b/>
                <w:color w:val="2868B2"/>
                <w:sz w:val="18"/>
              </w:rPr>
              <w:t>3.5.17</w:t>
            </w:r>
          </w:p>
        </w:tc>
        <w:tc>
          <w:tcPr>
            <w:tcW w:w="2480" w:type="dxa"/>
          </w:tcPr>
          <w:p w14:paraId="4F65124F" w14:textId="77777777" w:rsidR="00F87FC8" w:rsidRDefault="00F87FC8" w:rsidP="00A16F78">
            <w:pPr>
              <w:pStyle w:val="TableParagraph"/>
              <w:rPr>
                <w:rFonts w:ascii="Tahoma"/>
                <w:b/>
                <w:sz w:val="16"/>
              </w:rPr>
            </w:pPr>
          </w:p>
          <w:p w14:paraId="737C2E79" w14:textId="77777777" w:rsidR="00F87FC8" w:rsidRDefault="00F87FC8" w:rsidP="00A16F78">
            <w:pPr>
              <w:pStyle w:val="TableParagraph"/>
              <w:spacing w:before="10"/>
              <w:rPr>
                <w:rFonts w:ascii="Tahoma"/>
                <w:b/>
                <w:sz w:val="17"/>
              </w:rPr>
            </w:pPr>
          </w:p>
          <w:p w14:paraId="7E0FC69F" w14:textId="77777777" w:rsidR="00F87FC8" w:rsidRDefault="00F87FC8" w:rsidP="00A16F78">
            <w:pPr>
              <w:pStyle w:val="TableParagraph"/>
              <w:spacing w:line="312" w:lineRule="auto"/>
              <w:ind w:left="71" w:right="641"/>
              <w:rPr>
                <w:rFonts w:ascii="Arial" w:hAnsi="Arial"/>
                <w:b/>
                <w:sz w:val="12"/>
              </w:rPr>
            </w:pPr>
            <w:r>
              <w:rPr>
                <w:rFonts w:ascii="Arial" w:hAnsi="Arial"/>
                <w:b/>
                <w:color w:val="231F20"/>
                <w:spacing w:val="-1"/>
                <w:w w:val="110"/>
                <w:sz w:val="12"/>
              </w:rPr>
              <w:t>“Hong</w:t>
            </w:r>
            <w:r>
              <w:rPr>
                <w:rFonts w:ascii="Arial" w:hAnsi="Arial"/>
                <w:b/>
                <w:color w:val="231F20"/>
                <w:spacing w:val="-8"/>
                <w:w w:val="110"/>
                <w:sz w:val="12"/>
              </w:rPr>
              <w:t xml:space="preserve"> </w:t>
            </w:r>
            <w:r>
              <w:rPr>
                <w:rFonts w:ascii="Arial" w:hAnsi="Arial"/>
                <w:b/>
                <w:color w:val="231F20"/>
                <w:spacing w:val="-1"/>
                <w:w w:val="110"/>
                <w:sz w:val="12"/>
              </w:rPr>
              <w:t>Kong</w:t>
            </w:r>
            <w:r>
              <w:rPr>
                <w:rFonts w:ascii="Arial" w:hAnsi="Arial"/>
                <w:b/>
                <w:color w:val="231F20"/>
                <w:spacing w:val="-8"/>
                <w:w w:val="110"/>
                <w:sz w:val="12"/>
              </w:rPr>
              <w:t xml:space="preserve"> </w:t>
            </w:r>
            <w:r>
              <w:rPr>
                <w:rFonts w:ascii="Arial" w:hAnsi="Arial"/>
                <w:b/>
                <w:color w:val="231F20"/>
                <w:spacing w:val="-1"/>
                <w:w w:val="110"/>
                <w:sz w:val="12"/>
              </w:rPr>
              <w:t>Filmart”</w:t>
            </w:r>
            <w:r>
              <w:rPr>
                <w:rFonts w:ascii="Arial" w:hAnsi="Arial"/>
                <w:b/>
                <w:color w:val="231F20"/>
                <w:spacing w:val="-8"/>
                <w:w w:val="110"/>
                <w:sz w:val="12"/>
              </w:rPr>
              <w:t xml:space="preserve"> </w:t>
            </w:r>
            <w:r>
              <w:rPr>
                <w:rFonts w:ascii="Arial" w:hAnsi="Arial"/>
                <w:b/>
                <w:color w:val="231F20"/>
                <w:spacing w:val="-1"/>
                <w:w w:val="110"/>
                <w:sz w:val="12"/>
              </w:rPr>
              <w:t>destek</w:t>
            </w:r>
            <w:r>
              <w:rPr>
                <w:rFonts w:ascii="Arial" w:hAnsi="Arial"/>
                <w:b/>
                <w:color w:val="231F20"/>
                <w:spacing w:val="-34"/>
                <w:w w:val="110"/>
                <w:sz w:val="12"/>
              </w:rPr>
              <w:t xml:space="preserve"> </w:t>
            </w:r>
            <w:r w:rsidR="0012441B">
              <w:rPr>
                <w:rFonts w:ascii="Arial" w:hAnsi="Arial"/>
                <w:b/>
                <w:color w:val="231F20"/>
                <w:w w:val="110"/>
                <w:sz w:val="12"/>
              </w:rPr>
              <w:t>kapsamına</w:t>
            </w:r>
            <w:r>
              <w:rPr>
                <w:rFonts w:ascii="Arial" w:hAnsi="Arial"/>
                <w:b/>
                <w:color w:val="231F20"/>
                <w:spacing w:val="-6"/>
                <w:w w:val="110"/>
                <w:sz w:val="12"/>
              </w:rPr>
              <w:t xml:space="preserve"> </w:t>
            </w:r>
            <w:r>
              <w:rPr>
                <w:rFonts w:ascii="Arial" w:hAnsi="Arial"/>
                <w:b/>
                <w:color w:val="231F20"/>
                <w:w w:val="110"/>
                <w:sz w:val="12"/>
              </w:rPr>
              <w:t>alInacaktIr.</w:t>
            </w:r>
          </w:p>
        </w:tc>
        <w:tc>
          <w:tcPr>
            <w:tcW w:w="3571" w:type="dxa"/>
          </w:tcPr>
          <w:p w14:paraId="3E43CCE7" w14:textId="77777777" w:rsidR="00F87FC8" w:rsidRDefault="00F87FC8" w:rsidP="00A16F78">
            <w:pPr>
              <w:pStyle w:val="TableParagraph"/>
              <w:rPr>
                <w:rFonts w:ascii="Tahoma"/>
                <w:b/>
                <w:sz w:val="16"/>
              </w:rPr>
            </w:pPr>
          </w:p>
          <w:p w14:paraId="4A189F98" w14:textId="77777777" w:rsidR="00F87FC8" w:rsidRDefault="00F87FC8" w:rsidP="00A16F78">
            <w:pPr>
              <w:pStyle w:val="TableParagraph"/>
              <w:spacing w:before="4"/>
              <w:rPr>
                <w:rFonts w:ascii="Tahoma"/>
                <w:b/>
                <w:sz w:val="16"/>
              </w:rPr>
            </w:pPr>
          </w:p>
          <w:p w14:paraId="2DAF76B7" w14:textId="77777777" w:rsidR="00F87FC8" w:rsidRDefault="00F87FC8" w:rsidP="00A16F78">
            <w:pPr>
              <w:pStyle w:val="TableParagraph"/>
              <w:spacing w:line="295" w:lineRule="auto"/>
              <w:ind w:left="153" w:right="497"/>
              <w:rPr>
                <w:sz w:val="12"/>
              </w:rPr>
            </w:pPr>
            <w:r>
              <w:rPr>
                <w:color w:val="231F20"/>
                <w:sz w:val="12"/>
              </w:rPr>
              <w:t>Hong Kong FilmArt Fuarı ile katılım önümüzdeki</w:t>
            </w:r>
            <w:r>
              <w:rPr>
                <w:color w:val="231F20"/>
                <w:spacing w:val="-40"/>
                <w:sz w:val="12"/>
              </w:rPr>
              <w:t xml:space="preserve"> </w:t>
            </w:r>
            <w:r>
              <w:rPr>
                <w:color w:val="231F20"/>
                <w:w w:val="95"/>
                <w:sz w:val="12"/>
              </w:rPr>
              <w:t>yıllardan</w:t>
            </w:r>
            <w:r>
              <w:rPr>
                <w:color w:val="231F20"/>
                <w:spacing w:val="-8"/>
                <w:w w:val="95"/>
                <w:sz w:val="12"/>
              </w:rPr>
              <w:t xml:space="preserve"> </w:t>
            </w:r>
            <w:r>
              <w:rPr>
                <w:color w:val="231F20"/>
                <w:w w:val="95"/>
                <w:sz w:val="12"/>
              </w:rPr>
              <w:t>itibaren</w:t>
            </w:r>
            <w:r>
              <w:rPr>
                <w:color w:val="231F20"/>
                <w:spacing w:val="-8"/>
                <w:w w:val="95"/>
                <w:sz w:val="12"/>
              </w:rPr>
              <w:t xml:space="preserve"> </w:t>
            </w:r>
            <w:r>
              <w:rPr>
                <w:color w:val="231F20"/>
                <w:w w:val="95"/>
                <w:sz w:val="12"/>
              </w:rPr>
              <w:t>desteklenecektir.</w:t>
            </w:r>
          </w:p>
        </w:tc>
        <w:tc>
          <w:tcPr>
            <w:tcW w:w="1573" w:type="dxa"/>
          </w:tcPr>
          <w:p w14:paraId="3F6A24EB" w14:textId="77777777" w:rsidR="00F87FC8" w:rsidRDefault="00F87FC8" w:rsidP="00A16F78">
            <w:pPr>
              <w:pStyle w:val="TableParagraph"/>
              <w:spacing w:before="2"/>
              <w:rPr>
                <w:rFonts w:ascii="Tahoma"/>
                <w:b/>
                <w:sz w:val="19"/>
              </w:rPr>
            </w:pPr>
          </w:p>
          <w:p w14:paraId="66172E6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25CEA62" w14:textId="77777777" w:rsidR="00F87FC8" w:rsidRDefault="00F87FC8" w:rsidP="00A16F78">
            <w:pPr>
              <w:pStyle w:val="TableParagraph"/>
              <w:rPr>
                <w:rFonts w:ascii="Tahoma"/>
                <w:b/>
                <w:sz w:val="15"/>
              </w:rPr>
            </w:pPr>
          </w:p>
          <w:p w14:paraId="619882D2" w14:textId="77777777" w:rsidR="00F87FC8" w:rsidRDefault="00F87FC8" w:rsidP="00A16F78">
            <w:pPr>
              <w:pStyle w:val="TableParagraph"/>
              <w:ind w:left="149" w:right="111"/>
              <w:jc w:val="center"/>
              <w:rPr>
                <w:rFonts w:ascii="Arial" w:hAnsi="Arial"/>
                <w:b/>
                <w:sz w:val="12"/>
              </w:rPr>
            </w:pPr>
          </w:p>
        </w:tc>
        <w:tc>
          <w:tcPr>
            <w:tcW w:w="1576" w:type="dxa"/>
          </w:tcPr>
          <w:p w14:paraId="32DFAE99" w14:textId="77777777" w:rsidR="00F87FC8" w:rsidRDefault="00F87FC8" w:rsidP="00A16F78">
            <w:pPr>
              <w:pStyle w:val="TableParagraph"/>
              <w:rPr>
                <w:rFonts w:ascii="Tahoma"/>
                <w:b/>
                <w:sz w:val="16"/>
              </w:rPr>
            </w:pPr>
          </w:p>
          <w:p w14:paraId="4A39E42C" w14:textId="77777777" w:rsidR="00F87FC8" w:rsidRDefault="00F87FC8" w:rsidP="00A16F78"/>
          <w:p w14:paraId="29F3357E" w14:textId="77777777" w:rsidR="00F87FC8" w:rsidRPr="00967FC5" w:rsidRDefault="00F87FC8" w:rsidP="00A16F78">
            <w:pPr>
              <w:jc w:val="center"/>
            </w:pPr>
            <w:r>
              <w:rPr>
                <w:rFonts w:ascii="Arial" w:hAnsi="Arial"/>
                <w:b/>
                <w:color w:val="231F20"/>
                <w:spacing w:val="-1"/>
                <w:w w:val="110"/>
                <w:sz w:val="12"/>
              </w:rPr>
              <w:t>Sektör</w:t>
            </w:r>
            <w:r>
              <w:rPr>
                <w:rFonts w:ascii="Arial" w:hAnsi="Arial"/>
                <w:b/>
                <w:color w:val="231F20"/>
                <w:spacing w:val="-6"/>
                <w:w w:val="110"/>
                <w:sz w:val="12"/>
              </w:rPr>
              <w:t xml:space="preserve"> </w:t>
            </w:r>
            <w:r>
              <w:rPr>
                <w:rFonts w:ascii="Arial" w:hAnsi="Arial"/>
                <w:b/>
                <w:color w:val="231F20"/>
                <w:spacing w:val="-1"/>
                <w:w w:val="110"/>
                <w:sz w:val="12"/>
              </w:rPr>
              <w:t>temsilcileri</w:t>
            </w:r>
          </w:p>
        </w:tc>
        <w:tc>
          <w:tcPr>
            <w:tcW w:w="1270" w:type="dxa"/>
          </w:tcPr>
          <w:p w14:paraId="7257DD84" w14:textId="77777777" w:rsidR="00F87FC8" w:rsidRDefault="00F87FC8" w:rsidP="00A16F78">
            <w:pPr>
              <w:pStyle w:val="TableParagraph"/>
              <w:rPr>
                <w:rFonts w:ascii="Tahoma"/>
                <w:b/>
                <w:sz w:val="16"/>
              </w:rPr>
            </w:pPr>
          </w:p>
          <w:p w14:paraId="2FD9FA61" w14:textId="77777777" w:rsidR="00F87FC8" w:rsidRDefault="00F87FC8" w:rsidP="00A16F78">
            <w:pPr>
              <w:pStyle w:val="TableParagraph"/>
              <w:rPr>
                <w:rFonts w:ascii="Tahoma"/>
                <w:b/>
                <w:sz w:val="16"/>
              </w:rPr>
            </w:pPr>
          </w:p>
          <w:p w14:paraId="58672498" w14:textId="77777777" w:rsidR="00F87FC8" w:rsidRDefault="00F87FC8" w:rsidP="00A16F78">
            <w:pPr>
              <w:pStyle w:val="TableParagraph"/>
              <w:spacing w:before="112"/>
              <w:ind w:left="332"/>
              <w:rPr>
                <w:rFonts w:ascii="Arial"/>
                <w:b/>
                <w:sz w:val="12"/>
              </w:rPr>
            </w:pPr>
            <w:r>
              <w:rPr>
                <w:rFonts w:ascii="Arial"/>
                <w:b/>
                <w:color w:val="231F20"/>
                <w:w w:val="110"/>
                <w:sz w:val="12"/>
              </w:rPr>
              <w:t>2022-2023</w:t>
            </w:r>
          </w:p>
        </w:tc>
      </w:tr>
    </w:tbl>
    <w:p w14:paraId="2A75FDA2" w14:textId="77777777" w:rsidR="00F87FC8" w:rsidRDefault="00F87FC8" w:rsidP="00F87FC8">
      <w:pPr>
        <w:pStyle w:val="GvdeMetni"/>
        <w:rPr>
          <w:sz w:val="20"/>
        </w:rPr>
      </w:pPr>
    </w:p>
    <w:p w14:paraId="0B8FF863"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25728" behindDoc="1" locked="0" layoutInCell="1" allowOverlap="1" wp14:anchorId="2C9E474D" wp14:editId="4F220D51">
                <wp:simplePos x="0" y="0"/>
                <wp:positionH relativeFrom="page">
                  <wp:posOffset>1094740</wp:posOffset>
                </wp:positionH>
                <wp:positionV relativeFrom="paragraph">
                  <wp:posOffset>137795</wp:posOffset>
                </wp:positionV>
                <wp:extent cx="6300470" cy="1270"/>
                <wp:effectExtent l="8890" t="7620" r="5715" b="10160"/>
                <wp:wrapTopAndBottom/>
                <wp:docPr id="241" name="Serbest Form: Şekil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9CABD" id="Serbest Form: Şekil 241" o:spid="_x0000_s1026" style="position:absolute;margin-left:86.2pt;margin-top:10.85pt;width:496.1pt;height:.1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brDQ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" path="m,l9921,e" filled="f" strokecolor="#231f20" strokeweight=".5pt">
                <v:path arrowok="t" o:connecttype="custom" o:connectlocs="0,0;6299835,0" o:connectangles="0,0"/>
                <w10:wrap type="topAndBottom" anchorx="page"/>
              </v:shape>
            </w:pict>
          </mc:Fallback>
        </mc:AlternateContent>
      </w:r>
    </w:p>
    <w:p w14:paraId="2D389AD9" w14:textId="77777777" w:rsidR="00F87FC8" w:rsidRDefault="00F87FC8" w:rsidP="00F87FC8">
      <w:pPr>
        <w:pStyle w:val="GvdeMetni"/>
        <w:spacing w:before="11"/>
        <w:rPr>
          <w:sz w:val="16"/>
        </w:rPr>
      </w:pPr>
    </w:p>
    <w:p w14:paraId="66965537" w14:textId="09FC6403" w:rsidR="00F87FC8" w:rsidRDefault="00F87FC8" w:rsidP="00D46B7D">
      <w:pPr>
        <w:spacing w:before="96"/>
        <w:ind w:left="563"/>
        <w:rPr>
          <w:rFonts w:ascii="Lucida Sans"/>
          <w:sz w:val="12"/>
        </w:rPr>
        <w:sectPr w:rsidR="00F87FC8">
          <w:pgSz w:w="12920" w:h="18020"/>
          <w:pgMar w:top="420" w:right="0" w:bottom="420" w:left="1160" w:header="0" w:footer="222" w:gutter="0"/>
          <w:cols w:space="708"/>
        </w:sectPr>
      </w:pPr>
    </w:p>
    <w:p w14:paraId="3050190A" w14:textId="77777777" w:rsidR="00F87FC8" w:rsidRDefault="00F87FC8" w:rsidP="00F87FC8">
      <w:pPr>
        <w:pStyle w:val="GvdeMetni"/>
        <w:rPr>
          <w:rFonts w:ascii="Lucida Sans"/>
          <w:b w:val="0"/>
          <w:sz w:val="20"/>
        </w:rPr>
      </w:pPr>
    </w:p>
    <w:p w14:paraId="0BDD6A5B" w14:textId="77777777" w:rsidR="00F87FC8" w:rsidRDefault="00F87FC8" w:rsidP="00F87FC8">
      <w:pPr>
        <w:pStyle w:val="GvdeMetni"/>
        <w:rPr>
          <w:rFonts w:ascii="Lucida Sans"/>
          <w:b w:val="0"/>
          <w:sz w:val="20"/>
        </w:rPr>
      </w:pPr>
    </w:p>
    <w:p w14:paraId="4845D0BE" w14:textId="77777777" w:rsidR="00F87FC8" w:rsidRDefault="00F87FC8" w:rsidP="00F87FC8">
      <w:pPr>
        <w:pStyle w:val="GvdeMetni"/>
        <w:rPr>
          <w:rFonts w:ascii="Lucida Sans"/>
          <w:b w:val="0"/>
          <w:sz w:val="20"/>
        </w:rPr>
      </w:pPr>
    </w:p>
    <w:p w14:paraId="3965DEE4" w14:textId="77777777" w:rsidR="00F87FC8" w:rsidRDefault="00F87FC8" w:rsidP="00F87FC8">
      <w:pPr>
        <w:pStyle w:val="GvdeMetni"/>
        <w:rPr>
          <w:rFonts w:ascii="Lucida Sans"/>
          <w:b w:val="0"/>
          <w:sz w:val="20"/>
        </w:rPr>
      </w:pPr>
    </w:p>
    <w:p w14:paraId="1424B0D0" w14:textId="77777777" w:rsidR="00F87FC8" w:rsidRDefault="00F87FC8" w:rsidP="00F87FC8">
      <w:pPr>
        <w:pStyle w:val="GvdeMetni"/>
        <w:rPr>
          <w:rFonts w:ascii="Lucida Sans"/>
          <w:b w:val="0"/>
          <w:sz w:val="20"/>
        </w:rPr>
      </w:pPr>
    </w:p>
    <w:p w14:paraId="5E9FE930" w14:textId="77777777" w:rsidR="00F87FC8" w:rsidRDefault="00F87FC8" w:rsidP="00F87FC8">
      <w:pPr>
        <w:pStyle w:val="GvdeMetni"/>
        <w:spacing w:before="5"/>
        <w:rPr>
          <w:rFonts w:ascii="Lucida Sans"/>
          <w:b w:val="0"/>
          <w:sz w:val="21"/>
        </w:rPr>
      </w:pPr>
    </w:p>
    <w:p w14:paraId="37C1B72C"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26752" behindDoc="1" locked="0" layoutInCell="1" allowOverlap="1" wp14:anchorId="6865CD0A" wp14:editId="2477F910">
                <wp:simplePos x="0" y="0"/>
                <wp:positionH relativeFrom="page">
                  <wp:posOffset>806450</wp:posOffset>
                </wp:positionH>
                <wp:positionV relativeFrom="paragraph">
                  <wp:posOffset>261620</wp:posOffset>
                </wp:positionV>
                <wp:extent cx="6300470" cy="1270"/>
                <wp:effectExtent l="6350" t="12065" r="8255" b="5715"/>
                <wp:wrapTopAndBottom/>
                <wp:docPr id="240" name="Serbest Form: Şekil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17DF2" id="Serbest Form: Şekil 240" o:spid="_x0000_s1026" style="position:absolute;margin-left:63.5pt;margin-top:20.6pt;width:496.1pt;height:.1pt;z-index:-15689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jJ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IUHiMk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1D9CD992" w14:textId="77777777" w:rsidR="00F87FC8" w:rsidRDefault="00F87FC8" w:rsidP="00F87FC8">
      <w:pPr>
        <w:pStyle w:val="GvdeMetni"/>
        <w:rPr>
          <w:sz w:val="20"/>
        </w:rPr>
      </w:pPr>
    </w:p>
    <w:p w14:paraId="25536D90" w14:textId="77777777" w:rsidR="00F87FC8" w:rsidRDefault="00F87FC8" w:rsidP="00F87FC8">
      <w:pPr>
        <w:pStyle w:val="GvdeMetni"/>
        <w:rPr>
          <w:sz w:val="20"/>
        </w:rPr>
      </w:pPr>
    </w:p>
    <w:p w14:paraId="0C9EF7A5" w14:textId="77777777" w:rsidR="00F87FC8" w:rsidRDefault="00F87FC8" w:rsidP="00F87FC8">
      <w:pPr>
        <w:pStyle w:val="GvdeMetni"/>
        <w:rPr>
          <w:sz w:val="20"/>
        </w:rPr>
      </w:pPr>
    </w:p>
    <w:p w14:paraId="498F2F9C" w14:textId="77777777" w:rsidR="00F87FC8" w:rsidRDefault="00F87FC8" w:rsidP="00F87FC8">
      <w:pPr>
        <w:pStyle w:val="GvdeMetni"/>
        <w:rPr>
          <w:sz w:val="20"/>
        </w:rPr>
      </w:pPr>
    </w:p>
    <w:p w14:paraId="15225621" w14:textId="77777777" w:rsidR="00F87FC8" w:rsidRDefault="00F87FC8" w:rsidP="00F87FC8">
      <w:pPr>
        <w:pStyle w:val="GvdeMetni"/>
        <w:rPr>
          <w:sz w:val="20"/>
        </w:rPr>
      </w:pPr>
    </w:p>
    <w:p w14:paraId="614EFD63" w14:textId="77777777" w:rsidR="00F87FC8" w:rsidRDefault="00F87FC8" w:rsidP="00F87FC8">
      <w:pPr>
        <w:pStyle w:val="GvdeMetni"/>
        <w:rPr>
          <w:sz w:val="20"/>
        </w:rPr>
      </w:pPr>
    </w:p>
    <w:p w14:paraId="2E5BB128" w14:textId="77777777" w:rsidR="00F87FC8" w:rsidRDefault="00F87FC8" w:rsidP="00F87FC8">
      <w:pPr>
        <w:pStyle w:val="GvdeMetni"/>
        <w:rPr>
          <w:sz w:val="20"/>
        </w:rPr>
      </w:pPr>
    </w:p>
    <w:p w14:paraId="0EA81E7B"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01541F71" w14:textId="77777777" w:rsidTr="00A16F78">
        <w:trPr>
          <w:trHeight w:val="688"/>
        </w:trPr>
        <w:tc>
          <w:tcPr>
            <w:tcW w:w="1006" w:type="dxa"/>
            <w:tcBorders>
              <w:bottom w:val="nil"/>
            </w:tcBorders>
            <w:shd w:val="clear" w:color="auto" w:fill="5386C1"/>
          </w:tcPr>
          <w:p w14:paraId="62A60B14"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1703F987" w14:textId="77777777" w:rsidR="00F87FC8" w:rsidRDefault="00F87FC8" w:rsidP="00A16F78">
            <w:pPr>
              <w:pStyle w:val="TableParagraph"/>
              <w:spacing w:before="3"/>
              <w:rPr>
                <w:rFonts w:ascii="Tahoma"/>
                <w:b/>
                <w:sz w:val="19"/>
              </w:rPr>
            </w:pPr>
          </w:p>
          <w:p w14:paraId="0E885BCE"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2036A450" w14:textId="77777777" w:rsidR="00F87FC8" w:rsidRDefault="00F87FC8" w:rsidP="00A16F78">
            <w:pPr>
              <w:pStyle w:val="TableParagraph"/>
              <w:spacing w:before="3"/>
              <w:rPr>
                <w:rFonts w:ascii="Tahoma"/>
                <w:b/>
                <w:sz w:val="19"/>
              </w:rPr>
            </w:pPr>
          </w:p>
          <w:p w14:paraId="6B4A468F"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1B81D051"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5E216A59" w14:textId="77777777" w:rsidR="00F87FC8" w:rsidRDefault="00F87FC8" w:rsidP="00A16F78">
            <w:pPr>
              <w:pStyle w:val="TableParagraph"/>
              <w:spacing w:before="179" w:line="220" w:lineRule="auto"/>
              <w:ind w:left="417" w:right="353" w:hanging="35"/>
              <w:jc w:val="center"/>
              <w:rPr>
                <w:rFonts w:ascii="Tahoma"/>
                <w:b/>
                <w:sz w:val="19"/>
              </w:rPr>
            </w:pPr>
            <w:r w:rsidRPr="001620F3">
              <w:rPr>
                <w:rFonts w:ascii="Tahoma" w:hAnsi="Tahoma"/>
                <w:b/>
                <w:color w:val="FFFFFF"/>
                <w:w w:val="105"/>
                <w:sz w:val="18"/>
              </w:rPr>
              <w:t>İlgili Kuruluş</w:t>
            </w:r>
          </w:p>
        </w:tc>
        <w:tc>
          <w:tcPr>
            <w:tcW w:w="1270" w:type="dxa"/>
            <w:tcBorders>
              <w:bottom w:val="nil"/>
            </w:tcBorders>
            <w:shd w:val="clear" w:color="auto" w:fill="5386C1"/>
          </w:tcPr>
          <w:p w14:paraId="42F9B7A4" w14:textId="77777777" w:rsidR="00F87FC8" w:rsidRDefault="00F87FC8" w:rsidP="00A16F78">
            <w:pPr>
              <w:pStyle w:val="TableParagraph"/>
              <w:spacing w:before="3"/>
              <w:rPr>
                <w:rFonts w:ascii="Tahoma"/>
                <w:b/>
                <w:sz w:val="19"/>
              </w:rPr>
            </w:pPr>
          </w:p>
          <w:p w14:paraId="0106EA38"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6B8CA9FB" w14:textId="77777777" w:rsidTr="00A16F78">
        <w:trPr>
          <w:trHeight w:val="1596"/>
        </w:trPr>
        <w:tc>
          <w:tcPr>
            <w:tcW w:w="1006" w:type="dxa"/>
            <w:tcBorders>
              <w:top w:val="nil"/>
            </w:tcBorders>
          </w:tcPr>
          <w:p w14:paraId="1346F544" w14:textId="77777777" w:rsidR="00F87FC8" w:rsidRDefault="00F87FC8" w:rsidP="00A16F78">
            <w:pPr>
              <w:pStyle w:val="TableParagraph"/>
              <w:rPr>
                <w:rFonts w:ascii="Tahoma"/>
                <w:b/>
                <w:sz w:val="24"/>
              </w:rPr>
            </w:pPr>
          </w:p>
          <w:p w14:paraId="243BEE0F" w14:textId="77777777" w:rsidR="00F87FC8" w:rsidRDefault="00F87FC8" w:rsidP="00A16F78">
            <w:pPr>
              <w:pStyle w:val="TableParagraph"/>
              <w:spacing w:before="4"/>
              <w:rPr>
                <w:rFonts w:ascii="Tahoma"/>
                <w:b/>
                <w:sz w:val="35"/>
              </w:rPr>
            </w:pPr>
          </w:p>
          <w:p w14:paraId="2A28710E" w14:textId="77777777" w:rsidR="00F87FC8" w:rsidRDefault="00F87FC8" w:rsidP="00A16F78">
            <w:pPr>
              <w:pStyle w:val="TableParagraph"/>
              <w:ind w:left="246"/>
              <w:rPr>
                <w:rFonts w:ascii="Arial"/>
                <w:b/>
                <w:sz w:val="18"/>
              </w:rPr>
            </w:pPr>
            <w:r>
              <w:rPr>
                <w:rFonts w:ascii="Arial"/>
                <w:b/>
                <w:color w:val="2868B2"/>
                <w:sz w:val="18"/>
              </w:rPr>
              <w:t>3.5.18</w:t>
            </w:r>
          </w:p>
        </w:tc>
        <w:tc>
          <w:tcPr>
            <w:tcW w:w="2480" w:type="dxa"/>
            <w:tcBorders>
              <w:top w:val="nil"/>
            </w:tcBorders>
          </w:tcPr>
          <w:p w14:paraId="6C85FFBC" w14:textId="77777777" w:rsidR="00F87FC8" w:rsidRDefault="00F87FC8" w:rsidP="00A16F78">
            <w:pPr>
              <w:pStyle w:val="TableParagraph"/>
              <w:spacing w:before="2"/>
              <w:rPr>
                <w:rFonts w:ascii="Tahoma"/>
                <w:b/>
                <w:sz w:val="18"/>
              </w:rPr>
            </w:pPr>
          </w:p>
          <w:p w14:paraId="6BB0C917" w14:textId="77777777" w:rsidR="00F87FC8" w:rsidRDefault="00F87FC8" w:rsidP="00A16F78">
            <w:pPr>
              <w:pStyle w:val="TableParagraph"/>
              <w:spacing w:line="312" w:lineRule="auto"/>
              <w:ind w:left="73" w:right="159"/>
              <w:rPr>
                <w:rFonts w:ascii="Arial" w:hAnsi="Arial"/>
                <w:b/>
                <w:sz w:val="12"/>
              </w:rPr>
            </w:pPr>
            <w:r>
              <w:rPr>
                <w:rFonts w:ascii="Arial" w:hAnsi="Arial"/>
                <w:b/>
                <w:color w:val="231F20"/>
                <w:w w:val="110"/>
                <w:sz w:val="12"/>
              </w:rPr>
              <w:t xml:space="preserve">Çin </w:t>
            </w:r>
            <w:r w:rsidR="0012441B">
              <w:rPr>
                <w:rFonts w:ascii="Arial" w:hAnsi="Arial"/>
                <w:b/>
                <w:color w:val="231F20"/>
                <w:w w:val="110"/>
                <w:sz w:val="12"/>
              </w:rPr>
              <w:t>Uluslararası</w:t>
            </w:r>
            <w:r>
              <w:rPr>
                <w:rFonts w:ascii="Arial" w:hAnsi="Arial"/>
                <w:b/>
                <w:color w:val="231F20"/>
                <w:w w:val="110"/>
                <w:sz w:val="12"/>
              </w:rPr>
              <w:t xml:space="preserve"> İthalat </w:t>
            </w:r>
            <w:r w:rsidR="0012441B">
              <w:rPr>
                <w:rFonts w:ascii="Arial" w:hAnsi="Arial"/>
                <w:b/>
                <w:color w:val="231F20"/>
                <w:w w:val="110"/>
                <w:sz w:val="12"/>
              </w:rPr>
              <w:t>Fuarı’na</w:t>
            </w:r>
            <w:r>
              <w:rPr>
                <w:rFonts w:ascii="Arial" w:hAnsi="Arial"/>
                <w:b/>
                <w:color w:val="231F20"/>
                <w:spacing w:val="1"/>
                <w:w w:val="110"/>
                <w:sz w:val="12"/>
              </w:rPr>
              <w:t xml:space="preserve"> </w:t>
            </w:r>
            <w:r>
              <w:rPr>
                <w:rFonts w:ascii="Arial" w:hAnsi="Arial"/>
                <w:b/>
                <w:color w:val="231F20"/>
                <w:w w:val="110"/>
                <w:sz w:val="12"/>
              </w:rPr>
              <w:t xml:space="preserve">sektör </w:t>
            </w:r>
            <w:r w:rsidR="0012441B">
              <w:rPr>
                <w:rFonts w:ascii="Arial" w:hAnsi="Arial"/>
                <w:b/>
                <w:color w:val="231F20"/>
                <w:w w:val="110"/>
                <w:sz w:val="12"/>
              </w:rPr>
              <w:t>odaklı</w:t>
            </w:r>
            <w:r>
              <w:rPr>
                <w:rFonts w:ascii="Arial" w:hAnsi="Arial"/>
                <w:b/>
                <w:color w:val="231F20"/>
                <w:w w:val="110"/>
                <w:sz w:val="12"/>
              </w:rPr>
              <w:t xml:space="preserve"> güçlü </w:t>
            </w:r>
            <w:r w:rsidR="0012441B">
              <w:rPr>
                <w:rFonts w:ascii="Arial" w:hAnsi="Arial"/>
                <w:b/>
                <w:color w:val="231F20"/>
                <w:w w:val="110"/>
                <w:sz w:val="12"/>
              </w:rPr>
              <w:t>katılımın</w:t>
            </w:r>
            <w:r>
              <w:rPr>
                <w:rFonts w:ascii="Arial" w:hAnsi="Arial"/>
                <w:b/>
                <w:color w:val="231F20"/>
                <w:spacing w:val="1"/>
                <w:w w:val="110"/>
                <w:sz w:val="12"/>
              </w:rPr>
              <w:t xml:space="preserve"> </w:t>
            </w:r>
            <w:r w:rsidR="0012441B">
              <w:rPr>
                <w:rFonts w:ascii="Arial" w:hAnsi="Arial"/>
                <w:b/>
                <w:color w:val="231F20"/>
                <w:w w:val="110"/>
                <w:sz w:val="12"/>
              </w:rPr>
              <w:t>sağlanmasına</w:t>
            </w:r>
            <w:r>
              <w:rPr>
                <w:rFonts w:ascii="Arial" w:hAnsi="Arial"/>
                <w:b/>
                <w:color w:val="231F20"/>
                <w:w w:val="110"/>
                <w:sz w:val="12"/>
              </w:rPr>
              <w:t xml:space="preserve"> yönelik </w:t>
            </w:r>
            <w:r w:rsidR="0012441B">
              <w:rPr>
                <w:rFonts w:ascii="Arial" w:hAnsi="Arial"/>
                <w:b/>
                <w:color w:val="231F20"/>
                <w:w w:val="110"/>
                <w:sz w:val="12"/>
              </w:rPr>
              <w:t>çalışmalar</w:t>
            </w:r>
            <w:r>
              <w:rPr>
                <w:rFonts w:ascii="Arial" w:hAnsi="Arial"/>
                <w:b/>
                <w:color w:val="231F20"/>
                <w:spacing w:val="1"/>
                <w:w w:val="110"/>
                <w:sz w:val="12"/>
              </w:rPr>
              <w:t xml:space="preserve"> </w:t>
            </w:r>
            <w:r>
              <w:rPr>
                <w:rFonts w:ascii="Arial" w:hAnsi="Arial"/>
                <w:b/>
                <w:color w:val="231F20"/>
                <w:w w:val="110"/>
                <w:sz w:val="12"/>
              </w:rPr>
              <w:t xml:space="preserve">yapmak üzere yetkili milli </w:t>
            </w:r>
            <w:r w:rsidR="0012441B">
              <w:rPr>
                <w:rFonts w:ascii="Arial" w:hAnsi="Arial"/>
                <w:b/>
                <w:color w:val="231F20"/>
                <w:w w:val="110"/>
                <w:sz w:val="12"/>
              </w:rPr>
              <w:t>katılım</w:t>
            </w:r>
            <w:r>
              <w:rPr>
                <w:rFonts w:ascii="Arial" w:hAnsi="Arial"/>
                <w:b/>
                <w:color w:val="231F20"/>
                <w:spacing w:val="1"/>
                <w:w w:val="110"/>
                <w:sz w:val="12"/>
              </w:rPr>
              <w:t xml:space="preserve"> </w:t>
            </w:r>
            <w:r>
              <w:rPr>
                <w:rFonts w:ascii="Arial" w:hAnsi="Arial"/>
                <w:b/>
                <w:color w:val="231F20"/>
                <w:spacing w:val="-1"/>
                <w:w w:val="110"/>
                <w:sz w:val="12"/>
              </w:rPr>
              <w:t xml:space="preserve">organizatörlerimizden </w:t>
            </w:r>
            <w:r>
              <w:rPr>
                <w:rFonts w:ascii="Arial" w:hAnsi="Arial"/>
                <w:b/>
                <w:color w:val="231F20"/>
                <w:w w:val="110"/>
                <w:sz w:val="12"/>
              </w:rPr>
              <w:t xml:space="preserve">Ege </w:t>
            </w:r>
            <w:r w:rsidR="0012441B">
              <w:rPr>
                <w:rFonts w:ascii="Arial" w:hAnsi="Arial"/>
                <w:b/>
                <w:color w:val="231F20"/>
                <w:w w:val="110"/>
                <w:sz w:val="12"/>
              </w:rPr>
              <w:t>İhracatçı</w:t>
            </w:r>
            <w:r>
              <w:rPr>
                <w:rFonts w:ascii="Arial" w:hAnsi="Arial"/>
                <w:b/>
                <w:color w:val="231F20"/>
                <w:spacing w:val="-34"/>
                <w:w w:val="110"/>
                <w:sz w:val="12"/>
              </w:rPr>
              <w:t xml:space="preserve"> </w:t>
            </w:r>
            <w:r>
              <w:rPr>
                <w:rFonts w:ascii="Arial" w:hAnsi="Arial"/>
                <w:b/>
                <w:color w:val="231F20"/>
                <w:spacing w:val="-1"/>
                <w:w w:val="110"/>
                <w:sz w:val="12"/>
              </w:rPr>
              <w:t>Birlikleri</w:t>
            </w:r>
            <w:r>
              <w:rPr>
                <w:rFonts w:ascii="Arial" w:hAnsi="Arial"/>
                <w:b/>
                <w:color w:val="231F20"/>
                <w:spacing w:val="-7"/>
                <w:w w:val="110"/>
                <w:sz w:val="12"/>
              </w:rPr>
              <w:t xml:space="preserve"> </w:t>
            </w:r>
            <w:r>
              <w:rPr>
                <w:rFonts w:ascii="Arial" w:hAnsi="Arial"/>
                <w:b/>
                <w:color w:val="231F20"/>
                <w:spacing w:val="-1"/>
                <w:w w:val="110"/>
                <w:sz w:val="12"/>
              </w:rPr>
              <w:t>(EİB)</w:t>
            </w:r>
            <w:r>
              <w:rPr>
                <w:rFonts w:ascii="Arial" w:hAnsi="Arial"/>
                <w:b/>
                <w:color w:val="231F20"/>
                <w:spacing w:val="-6"/>
                <w:w w:val="110"/>
                <w:sz w:val="12"/>
              </w:rPr>
              <w:t xml:space="preserve"> </w:t>
            </w:r>
            <w:r>
              <w:rPr>
                <w:rFonts w:ascii="Arial" w:hAnsi="Arial"/>
                <w:b/>
                <w:color w:val="231F20"/>
                <w:spacing w:val="-1"/>
                <w:w w:val="110"/>
                <w:sz w:val="12"/>
              </w:rPr>
              <w:t>görevlendirilecektir.</w:t>
            </w:r>
          </w:p>
        </w:tc>
        <w:tc>
          <w:tcPr>
            <w:tcW w:w="3571" w:type="dxa"/>
            <w:tcBorders>
              <w:top w:val="nil"/>
            </w:tcBorders>
          </w:tcPr>
          <w:p w14:paraId="781F6E43" w14:textId="77777777" w:rsidR="00F87FC8" w:rsidRDefault="00F87FC8" w:rsidP="00A16F78">
            <w:pPr>
              <w:pStyle w:val="TableParagraph"/>
              <w:spacing w:before="82" w:line="295" w:lineRule="auto"/>
              <w:ind w:left="117" w:right="157"/>
              <w:rPr>
                <w:sz w:val="12"/>
              </w:rPr>
            </w:pPr>
            <w:r>
              <w:rPr>
                <w:color w:val="231F20"/>
                <w:w w:val="95"/>
                <w:sz w:val="12"/>
              </w:rPr>
              <w:t>“Çin Uluslararası İthalat Fuarı (CIIE)” Çin’in dışa açılım</w:t>
            </w:r>
            <w:r>
              <w:rPr>
                <w:color w:val="231F20"/>
                <w:spacing w:val="1"/>
                <w:w w:val="95"/>
                <w:sz w:val="12"/>
              </w:rPr>
              <w:t xml:space="preserve"> </w:t>
            </w:r>
            <w:r>
              <w:rPr>
                <w:color w:val="231F20"/>
                <w:spacing w:val="-1"/>
                <w:sz w:val="12"/>
              </w:rPr>
              <w:t>politikasının</w:t>
            </w:r>
            <w:r>
              <w:rPr>
                <w:color w:val="231F20"/>
                <w:spacing w:val="-12"/>
                <w:sz w:val="12"/>
              </w:rPr>
              <w:t xml:space="preserve"> </w:t>
            </w:r>
            <w:r>
              <w:rPr>
                <w:color w:val="231F20"/>
                <w:spacing w:val="-1"/>
                <w:sz w:val="12"/>
              </w:rPr>
              <w:t>önemli</w:t>
            </w:r>
            <w:r>
              <w:rPr>
                <w:color w:val="231F20"/>
                <w:spacing w:val="-11"/>
                <w:sz w:val="12"/>
              </w:rPr>
              <w:t xml:space="preserve"> </w:t>
            </w:r>
            <w:r>
              <w:rPr>
                <w:color w:val="231F20"/>
                <w:spacing w:val="-1"/>
                <w:sz w:val="12"/>
              </w:rPr>
              <w:t>bir</w:t>
            </w:r>
            <w:r>
              <w:rPr>
                <w:color w:val="231F20"/>
                <w:spacing w:val="-11"/>
                <w:sz w:val="12"/>
              </w:rPr>
              <w:t xml:space="preserve"> </w:t>
            </w:r>
            <w:r>
              <w:rPr>
                <w:color w:val="231F20"/>
                <w:spacing w:val="-1"/>
                <w:sz w:val="12"/>
              </w:rPr>
              <w:t>ayağını</w:t>
            </w:r>
            <w:r>
              <w:rPr>
                <w:color w:val="231F20"/>
                <w:spacing w:val="-11"/>
                <w:sz w:val="12"/>
              </w:rPr>
              <w:t xml:space="preserve"> </w:t>
            </w:r>
            <w:r>
              <w:rPr>
                <w:color w:val="231F20"/>
                <w:spacing w:val="-1"/>
                <w:sz w:val="12"/>
              </w:rPr>
              <w:t>oluşturmaktadır</w:t>
            </w:r>
            <w:r>
              <w:rPr>
                <w:color w:val="231F20"/>
                <w:spacing w:val="-11"/>
                <w:sz w:val="12"/>
              </w:rPr>
              <w:t xml:space="preserve"> </w:t>
            </w:r>
            <w:r>
              <w:rPr>
                <w:color w:val="231F20"/>
                <w:sz w:val="12"/>
              </w:rPr>
              <w:t>ve</w:t>
            </w:r>
            <w:r>
              <w:rPr>
                <w:color w:val="231F20"/>
                <w:spacing w:val="-11"/>
                <w:sz w:val="12"/>
              </w:rPr>
              <w:t xml:space="preserve"> </w:t>
            </w:r>
            <w:r>
              <w:rPr>
                <w:color w:val="231F20"/>
                <w:sz w:val="12"/>
              </w:rPr>
              <w:t>2018</w:t>
            </w:r>
            <w:r>
              <w:rPr>
                <w:color w:val="231F20"/>
                <w:spacing w:val="-40"/>
                <w:sz w:val="12"/>
              </w:rPr>
              <w:t xml:space="preserve"> </w:t>
            </w:r>
            <w:r>
              <w:rPr>
                <w:color w:val="231F20"/>
                <w:spacing w:val="-1"/>
                <w:sz w:val="12"/>
              </w:rPr>
              <w:t xml:space="preserve">yılından itibaren </w:t>
            </w:r>
            <w:r>
              <w:rPr>
                <w:color w:val="231F20"/>
                <w:sz w:val="12"/>
              </w:rPr>
              <w:t>Şanghay şehrinde her yıl</w:t>
            </w:r>
            <w:r>
              <w:rPr>
                <w:color w:val="231F20"/>
                <w:spacing w:val="1"/>
                <w:sz w:val="12"/>
              </w:rPr>
              <w:t xml:space="preserve"> </w:t>
            </w:r>
            <w:r>
              <w:rPr>
                <w:color w:val="231F20"/>
                <w:sz w:val="12"/>
              </w:rPr>
              <w:t>düzenlenmektedir. Geçmiş yıllardan elde edilen</w:t>
            </w:r>
            <w:r>
              <w:rPr>
                <w:color w:val="231F20"/>
                <w:spacing w:val="1"/>
                <w:sz w:val="12"/>
              </w:rPr>
              <w:t xml:space="preserve"> </w:t>
            </w:r>
            <w:r>
              <w:rPr>
                <w:color w:val="231F20"/>
                <w:spacing w:val="-1"/>
                <w:sz w:val="12"/>
              </w:rPr>
              <w:t xml:space="preserve">neticeler kapsamında, gıda </w:t>
            </w:r>
            <w:r>
              <w:rPr>
                <w:color w:val="231F20"/>
                <w:sz w:val="12"/>
              </w:rPr>
              <w:t>ürünleri (özellikle health</w:t>
            </w:r>
            <w:r>
              <w:rPr>
                <w:color w:val="231F20"/>
                <w:spacing w:val="1"/>
                <w:sz w:val="12"/>
              </w:rPr>
              <w:t xml:space="preserve"> </w:t>
            </w:r>
            <w:r>
              <w:rPr>
                <w:color w:val="231F20"/>
                <w:w w:val="95"/>
                <w:sz w:val="12"/>
              </w:rPr>
              <w:t>food),</w:t>
            </w:r>
            <w:r>
              <w:rPr>
                <w:color w:val="231F20"/>
                <w:spacing w:val="-4"/>
                <w:w w:val="95"/>
                <w:sz w:val="12"/>
              </w:rPr>
              <w:t xml:space="preserve"> </w:t>
            </w:r>
            <w:r>
              <w:rPr>
                <w:color w:val="231F20"/>
                <w:w w:val="95"/>
                <w:sz w:val="12"/>
              </w:rPr>
              <w:t>kozmetik</w:t>
            </w:r>
            <w:r>
              <w:rPr>
                <w:color w:val="231F20"/>
                <w:spacing w:val="-4"/>
                <w:w w:val="95"/>
                <w:sz w:val="12"/>
              </w:rPr>
              <w:t xml:space="preserve"> </w:t>
            </w:r>
            <w:r>
              <w:rPr>
                <w:color w:val="231F20"/>
                <w:w w:val="95"/>
                <w:sz w:val="12"/>
              </w:rPr>
              <w:t>ürünleri</w:t>
            </w:r>
            <w:r>
              <w:rPr>
                <w:color w:val="231F20"/>
                <w:spacing w:val="-3"/>
                <w:w w:val="95"/>
                <w:sz w:val="12"/>
              </w:rPr>
              <w:t xml:space="preserve"> </w:t>
            </w:r>
            <w:r>
              <w:rPr>
                <w:color w:val="231F20"/>
                <w:w w:val="95"/>
                <w:sz w:val="12"/>
              </w:rPr>
              <w:t>ve</w:t>
            </w:r>
            <w:r>
              <w:rPr>
                <w:color w:val="231F20"/>
                <w:spacing w:val="-4"/>
                <w:w w:val="95"/>
                <w:sz w:val="12"/>
              </w:rPr>
              <w:t xml:space="preserve"> </w:t>
            </w:r>
            <w:r>
              <w:rPr>
                <w:color w:val="231F20"/>
                <w:w w:val="95"/>
                <w:sz w:val="12"/>
              </w:rPr>
              <w:t>teknoloji</w:t>
            </w:r>
            <w:r>
              <w:rPr>
                <w:color w:val="231F20"/>
                <w:spacing w:val="-3"/>
                <w:w w:val="95"/>
                <w:sz w:val="12"/>
              </w:rPr>
              <w:t xml:space="preserve"> </w:t>
            </w:r>
            <w:r>
              <w:rPr>
                <w:color w:val="231F20"/>
                <w:w w:val="95"/>
                <w:sz w:val="12"/>
              </w:rPr>
              <w:t>içeren</w:t>
            </w:r>
            <w:r>
              <w:rPr>
                <w:color w:val="231F20"/>
                <w:spacing w:val="-4"/>
                <w:w w:val="95"/>
                <w:sz w:val="12"/>
              </w:rPr>
              <w:t xml:space="preserve"> </w:t>
            </w:r>
            <w:r>
              <w:rPr>
                <w:color w:val="231F20"/>
                <w:w w:val="95"/>
                <w:sz w:val="12"/>
              </w:rPr>
              <w:t>elektrikli</w:t>
            </w:r>
          </w:p>
          <w:p w14:paraId="68D60ABB" w14:textId="77777777" w:rsidR="00F87FC8" w:rsidRDefault="00F87FC8" w:rsidP="00A16F78">
            <w:pPr>
              <w:pStyle w:val="TableParagraph"/>
              <w:spacing w:before="4" w:line="295" w:lineRule="auto"/>
              <w:ind w:left="117" w:right="169"/>
              <w:rPr>
                <w:sz w:val="12"/>
              </w:rPr>
            </w:pPr>
            <w:r>
              <w:rPr>
                <w:color w:val="231F20"/>
                <w:spacing w:val="-1"/>
                <w:sz w:val="12"/>
              </w:rPr>
              <w:t xml:space="preserve">ev aletleri ile </w:t>
            </w:r>
            <w:r>
              <w:rPr>
                <w:color w:val="231F20"/>
                <w:sz w:val="12"/>
              </w:rPr>
              <w:t>mücevherat sektörlerinde güçlü katılım</w:t>
            </w:r>
            <w:r>
              <w:rPr>
                <w:color w:val="231F20"/>
                <w:spacing w:val="1"/>
                <w:sz w:val="12"/>
              </w:rPr>
              <w:t xml:space="preserve"> </w:t>
            </w:r>
            <w:r>
              <w:rPr>
                <w:color w:val="231F20"/>
                <w:spacing w:val="-1"/>
                <w:sz w:val="12"/>
              </w:rPr>
              <w:t>sağlanması</w:t>
            </w:r>
            <w:r>
              <w:rPr>
                <w:color w:val="231F20"/>
                <w:spacing w:val="-12"/>
                <w:sz w:val="12"/>
              </w:rPr>
              <w:t xml:space="preserve"> </w:t>
            </w:r>
            <w:r>
              <w:rPr>
                <w:color w:val="231F20"/>
                <w:spacing w:val="-1"/>
                <w:sz w:val="12"/>
              </w:rPr>
              <w:t>ihracatımızın</w:t>
            </w:r>
            <w:r>
              <w:rPr>
                <w:color w:val="231F20"/>
                <w:spacing w:val="-11"/>
                <w:sz w:val="12"/>
              </w:rPr>
              <w:t xml:space="preserve"> </w:t>
            </w:r>
            <w:r>
              <w:rPr>
                <w:color w:val="231F20"/>
                <w:spacing w:val="-1"/>
                <w:sz w:val="12"/>
              </w:rPr>
              <w:t>artırılmasına</w:t>
            </w:r>
            <w:r>
              <w:rPr>
                <w:color w:val="231F20"/>
                <w:spacing w:val="-12"/>
                <w:sz w:val="12"/>
              </w:rPr>
              <w:t xml:space="preserve"> </w:t>
            </w:r>
            <w:r>
              <w:rPr>
                <w:color w:val="231F20"/>
                <w:sz w:val="12"/>
              </w:rPr>
              <w:t>katkı</w:t>
            </w:r>
            <w:r>
              <w:rPr>
                <w:color w:val="231F20"/>
                <w:spacing w:val="-11"/>
                <w:sz w:val="12"/>
              </w:rPr>
              <w:t xml:space="preserve"> </w:t>
            </w:r>
            <w:r>
              <w:rPr>
                <w:color w:val="231F20"/>
                <w:sz w:val="12"/>
              </w:rPr>
              <w:t>sunacaktır.</w:t>
            </w:r>
          </w:p>
        </w:tc>
        <w:tc>
          <w:tcPr>
            <w:tcW w:w="1573" w:type="dxa"/>
            <w:tcBorders>
              <w:top w:val="nil"/>
            </w:tcBorders>
          </w:tcPr>
          <w:p w14:paraId="766694A7" w14:textId="77777777" w:rsidR="00F87FC8" w:rsidRDefault="00F87FC8" w:rsidP="00A16F78">
            <w:pPr>
              <w:pStyle w:val="TableParagraph"/>
              <w:rPr>
                <w:rFonts w:ascii="Tahoma"/>
                <w:b/>
                <w:sz w:val="16"/>
              </w:rPr>
            </w:pPr>
          </w:p>
          <w:p w14:paraId="5861BA03" w14:textId="77777777" w:rsidR="00F87FC8" w:rsidRDefault="00F87FC8" w:rsidP="00A16F78">
            <w:pPr>
              <w:pStyle w:val="TableParagraph"/>
              <w:spacing w:before="9"/>
              <w:rPr>
                <w:rFonts w:ascii="Tahoma"/>
                <w:b/>
                <w:sz w:val="14"/>
              </w:rPr>
            </w:pPr>
          </w:p>
          <w:p w14:paraId="3829DBEF" w14:textId="77777777" w:rsidR="00F87FC8" w:rsidRPr="00597DD8" w:rsidRDefault="00F87FC8" w:rsidP="00A16F78">
            <w:pPr>
              <w:pStyle w:val="TableParagraph"/>
              <w:spacing w:before="9"/>
              <w:jc w:val="center"/>
              <w:rPr>
                <w:rFonts w:ascii="Arial" w:hAnsi="Arial"/>
                <w:b/>
                <w:spacing w:val="-34"/>
                <w:w w:val="110"/>
                <w:sz w:val="12"/>
              </w:rPr>
            </w:pPr>
            <w:r w:rsidRPr="00597DD8">
              <w:rPr>
                <w:rFonts w:ascii="Arial" w:hAnsi="Arial"/>
                <w:b/>
                <w:spacing w:val="-2"/>
                <w:w w:val="110"/>
                <w:sz w:val="12"/>
              </w:rPr>
              <w:t xml:space="preserve">Ticaret </w:t>
            </w:r>
            <w:r w:rsidR="0012441B" w:rsidRPr="00597DD8">
              <w:rPr>
                <w:rFonts w:ascii="Arial" w:hAnsi="Arial"/>
                <w:b/>
                <w:spacing w:val="-2"/>
                <w:w w:val="110"/>
                <w:sz w:val="12"/>
              </w:rPr>
              <w:t>Bakanlığı</w:t>
            </w:r>
          </w:p>
          <w:p w14:paraId="38E7274E" w14:textId="77777777" w:rsidR="00F87FC8" w:rsidRPr="00597DD8" w:rsidRDefault="00F87FC8" w:rsidP="00A16F78">
            <w:pPr>
              <w:pStyle w:val="TableParagraph"/>
              <w:spacing w:before="9"/>
              <w:jc w:val="center"/>
              <w:rPr>
                <w:rFonts w:ascii="Arial" w:hAnsi="Arial"/>
                <w:b/>
                <w:w w:val="110"/>
                <w:sz w:val="12"/>
              </w:rPr>
            </w:pPr>
            <w:r w:rsidRPr="00597DD8">
              <w:rPr>
                <w:rFonts w:ascii="Arial" w:hAnsi="Arial"/>
                <w:b/>
                <w:w w:val="110"/>
                <w:sz w:val="12"/>
              </w:rPr>
              <w:t>(İHRGM)</w:t>
            </w:r>
          </w:p>
          <w:p w14:paraId="16DBC01E" w14:textId="77777777" w:rsidR="00F87FC8" w:rsidRDefault="00F87FC8" w:rsidP="00A16F78">
            <w:pPr>
              <w:pStyle w:val="TableParagraph"/>
              <w:spacing w:before="1" w:line="626" w:lineRule="auto"/>
              <w:ind w:left="607" w:right="577"/>
              <w:jc w:val="center"/>
              <w:rPr>
                <w:rFonts w:ascii="Arial" w:hAnsi="Arial"/>
                <w:b/>
                <w:sz w:val="12"/>
              </w:rPr>
            </w:pPr>
          </w:p>
        </w:tc>
        <w:tc>
          <w:tcPr>
            <w:tcW w:w="1603" w:type="dxa"/>
            <w:tcBorders>
              <w:top w:val="nil"/>
            </w:tcBorders>
          </w:tcPr>
          <w:p w14:paraId="0765FE24" w14:textId="77777777" w:rsidR="00F87FC8" w:rsidRDefault="00F87FC8" w:rsidP="00A16F78">
            <w:pPr>
              <w:pStyle w:val="TableParagraph"/>
              <w:rPr>
                <w:rFonts w:ascii="Tahoma"/>
                <w:b/>
                <w:sz w:val="16"/>
              </w:rPr>
            </w:pPr>
          </w:p>
          <w:p w14:paraId="6ED36A3D" w14:textId="77777777" w:rsidR="00F87FC8" w:rsidRDefault="00F87FC8" w:rsidP="00A16F78">
            <w:pPr>
              <w:jc w:val="center"/>
              <w:rPr>
                <w:rFonts w:ascii="Arial" w:hAnsi="Arial"/>
                <w:b/>
                <w:color w:val="231F20"/>
                <w:w w:val="105"/>
                <w:sz w:val="12"/>
              </w:rPr>
            </w:pPr>
            <w:r>
              <w:rPr>
                <w:rFonts w:ascii="Arial" w:hAnsi="Arial"/>
                <w:b/>
                <w:color w:val="231F20"/>
                <w:w w:val="105"/>
                <w:sz w:val="12"/>
              </w:rPr>
              <w:t>TİM</w:t>
            </w:r>
          </w:p>
          <w:p w14:paraId="3F9FAB15" w14:textId="77777777" w:rsidR="00F87FC8" w:rsidRDefault="00F87FC8" w:rsidP="00A16F78">
            <w:pPr>
              <w:jc w:val="center"/>
              <w:rPr>
                <w:rFonts w:ascii="Arial" w:hAnsi="Arial"/>
                <w:b/>
                <w:color w:val="231F20"/>
                <w:spacing w:val="1"/>
                <w:w w:val="105"/>
                <w:sz w:val="12"/>
              </w:rPr>
            </w:pPr>
          </w:p>
          <w:p w14:paraId="6B732775" w14:textId="77777777" w:rsidR="00F87FC8" w:rsidRDefault="00F87FC8" w:rsidP="00A16F78">
            <w:pPr>
              <w:jc w:val="center"/>
              <w:rPr>
                <w:rFonts w:ascii="Arial" w:hAnsi="Arial"/>
                <w:b/>
                <w:color w:val="231F20"/>
                <w:spacing w:val="1"/>
                <w:w w:val="105"/>
                <w:sz w:val="12"/>
              </w:rPr>
            </w:pPr>
            <w:r>
              <w:rPr>
                <w:rFonts w:ascii="Arial" w:hAnsi="Arial"/>
                <w:b/>
                <w:color w:val="231F20"/>
                <w:spacing w:val="1"/>
                <w:w w:val="105"/>
                <w:sz w:val="12"/>
              </w:rPr>
              <w:t xml:space="preserve"> </w:t>
            </w:r>
            <w:r>
              <w:rPr>
                <w:rFonts w:ascii="Arial" w:hAnsi="Arial"/>
                <w:b/>
                <w:color w:val="231F20"/>
                <w:w w:val="105"/>
                <w:sz w:val="12"/>
              </w:rPr>
              <w:t>DEİK</w:t>
            </w:r>
            <w:r>
              <w:rPr>
                <w:rFonts w:ascii="Arial" w:hAnsi="Arial"/>
                <w:b/>
                <w:color w:val="231F20"/>
                <w:spacing w:val="1"/>
                <w:w w:val="105"/>
                <w:sz w:val="12"/>
              </w:rPr>
              <w:t xml:space="preserve"> </w:t>
            </w:r>
          </w:p>
          <w:p w14:paraId="3BBDA3BF" w14:textId="77777777" w:rsidR="00F87FC8" w:rsidRDefault="00F87FC8" w:rsidP="00A16F78">
            <w:pPr>
              <w:jc w:val="center"/>
              <w:rPr>
                <w:rFonts w:ascii="Arial" w:hAnsi="Arial"/>
                <w:b/>
                <w:color w:val="231F20"/>
                <w:spacing w:val="-1"/>
                <w:w w:val="105"/>
                <w:sz w:val="12"/>
              </w:rPr>
            </w:pPr>
          </w:p>
          <w:p w14:paraId="753FB41E" w14:textId="77777777" w:rsidR="00F87FC8" w:rsidRPr="00597DD8" w:rsidRDefault="00F87FC8" w:rsidP="00A16F78">
            <w:pPr>
              <w:jc w:val="center"/>
            </w:pPr>
            <w:r>
              <w:rPr>
                <w:rFonts w:ascii="Arial" w:hAnsi="Arial"/>
                <w:b/>
                <w:color w:val="231F20"/>
                <w:spacing w:val="-1"/>
                <w:w w:val="105"/>
                <w:sz w:val="12"/>
              </w:rPr>
              <w:t>TOBB</w:t>
            </w:r>
          </w:p>
        </w:tc>
        <w:tc>
          <w:tcPr>
            <w:tcW w:w="1270" w:type="dxa"/>
            <w:tcBorders>
              <w:top w:val="nil"/>
            </w:tcBorders>
          </w:tcPr>
          <w:p w14:paraId="27EDEC05" w14:textId="77777777" w:rsidR="00F87FC8" w:rsidRDefault="00F87FC8" w:rsidP="00A16F78">
            <w:pPr>
              <w:pStyle w:val="TableParagraph"/>
              <w:rPr>
                <w:rFonts w:ascii="Tahoma"/>
                <w:b/>
                <w:sz w:val="16"/>
              </w:rPr>
            </w:pPr>
          </w:p>
          <w:p w14:paraId="6D843EE0" w14:textId="77777777" w:rsidR="00F87FC8" w:rsidRDefault="00F87FC8" w:rsidP="00A16F78">
            <w:pPr>
              <w:pStyle w:val="TableParagraph"/>
              <w:rPr>
                <w:rFonts w:ascii="Tahoma"/>
                <w:b/>
                <w:sz w:val="16"/>
              </w:rPr>
            </w:pPr>
          </w:p>
          <w:p w14:paraId="056D0706" w14:textId="77777777" w:rsidR="00F87FC8" w:rsidRDefault="00F87FC8" w:rsidP="00A16F78">
            <w:pPr>
              <w:pStyle w:val="TableParagraph"/>
              <w:rPr>
                <w:rFonts w:ascii="Tahoma"/>
                <w:b/>
                <w:sz w:val="16"/>
              </w:rPr>
            </w:pPr>
          </w:p>
          <w:p w14:paraId="42B3172B" w14:textId="77777777" w:rsidR="00F87FC8" w:rsidRDefault="00F87FC8" w:rsidP="00A16F78">
            <w:pPr>
              <w:pStyle w:val="TableParagraph"/>
              <w:spacing w:before="135"/>
              <w:ind w:left="216" w:right="175"/>
              <w:jc w:val="center"/>
              <w:rPr>
                <w:rFonts w:ascii="Arial"/>
                <w:b/>
                <w:sz w:val="12"/>
              </w:rPr>
            </w:pPr>
            <w:r>
              <w:rPr>
                <w:rFonts w:ascii="Arial"/>
                <w:b/>
                <w:color w:val="231F20"/>
                <w:w w:val="110"/>
                <w:sz w:val="12"/>
              </w:rPr>
              <w:t>2022</w:t>
            </w:r>
          </w:p>
        </w:tc>
      </w:tr>
      <w:tr w:rsidR="00F87FC8" w14:paraId="12EDDF88" w14:textId="77777777" w:rsidTr="00A16F78">
        <w:trPr>
          <w:trHeight w:val="1556"/>
        </w:trPr>
        <w:tc>
          <w:tcPr>
            <w:tcW w:w="1006" w:type="dxa"/>
          </w:tcPr>
          <w:p w14:paraId="0E61E877" w14:textId="77777777" w:rsidR="00F87FC8" w:rsidRDefault="00F87FC8" w:rsidP="00A16F78">
            <w:pPr>
              <w:pStyle w:val="TableParagraph"/>
              <w:rPr>
                <w:rFonts w:ascii="Tahoma"/>
                <w:b/>
                <w:sz w:val="24"/>
              </w:rPr>
            </w:pPr>
          </w:p>
          <w:p w14:paraId="5D1FCE75" w14:textId="77777777" w:rsidR="00F87FC8" w:rsidRDefault="00F87FC8" w:rsidP="00A16F78">
            <w:pPr>
              <w:pStyle w:val="TableParagraph"/>
              <w:spacing w:before="8"/>
              <w:rPr>
                <w:rFonts w:ascii="Tahoma"/>
                <w:b/>
                <w:sz w:val="33"/>
              </w:rPr>
            </w:pPr>
          </w:p>
          <w:p w14:paraId="2840454F" w14:textId="77777777" w:rsidR="00F87FC8" w:rsidRDefault="00F87FC8" w:rsidP="00A16F78">
            <w:pPr>
              <w:pStyle w:val="TableParagraph"/>
              <w:ind w:left="248"/>
              <w:rPr>
                <w:rFonts w:ascii="Arial"/>
                <w:b/>
                <w:sz w:val="18"/>
              </w:rPr>
            </w:pPr>
            <w:r>
              <w:rPr>
                <w:rFonts w:ascii="Arial"/>
                <w:b/>
                <w:color w:val="2868B2"/>
                <w:sz w:val="18"/>
              </w:rPr>
              <w:t>3.5.19</w:t>
            </w:r>
          </w:p>
        </w:tc>
        <w:tc>
          <w:tcPr>
            <w:tcW w:w="2480" w:type="dxa"/>
          </w:tcPr>
          <w:p w14:paraId="44AFA344" w14:textId="77777777" w:rsidR="00F87FC8" w:rsidRDefault="00F87FC8" w:rsidP="00A16F78">
            <w:pPr>
              <w:pStyle w:val="TableParagraph"/>
              <w:spacing w:before="70" w:line="312" w:lineRule="auto"/>
              <w:ind w:left="73" w:right="49"/>
              <w:rPr>
                <w:rFonts w:ascii="Arial" w:hAnsi="Arial"/>
                <w:b/>
                <w:sz w:val="12"/>
              </w:rPr>
            </w:pPr>
            <w:r>
              <w:rPr>
                <w:rFonts w:ascii="Arial" w:hAnsi="Arial"/>
                <w:b/>
                <w:color w:val="231F20"/>
                <w:w w:val="105"/>
                <w:sz w:val="12"/>
              </w:rPr>
              <w:t>“Interzum</w:t>
            </w:r>
            <w:r>
              <w:rPr>
                <w:rFonts w:ascii="Arial" w:hAnsi="Arial"/>
                <w:b/>
                <w:color w:val="231F20"/>
                <w:spacing w:val="9"/>
                <w:w w:val="105"/>
                <w:sz w:val="12"/>
              </w:rPr>
              <w:t xml:space="preserve"> </w:t>
            </w:r>
            <w:r>
              <w:rPr>
                <w:rFonts w:ascii="Arial" w:hAnsi="Arial"/>
                <w:b/>
                <w:color w:val="231F20"/>
                <w:w w:val="105"/>
                <w:sz w:val="12"/>
              </w:rPr>
              <w:t>Guangzhou”,</w:t>
            </w:r>
            <w:r>
              <w:rPr>
                <w:rFonts w:ascii="Arial" w:hAnsi="Arial"/>
                <w:b/>
                <w:color w:val="231F20"/>
                <w:spacing w:val="10"/>
                <w:w w:val="105"/>
                <w:sz w:val="12"/>
              </w:rPr>
              <w:t xml:space="preserve"> </w:t>
            </w:r>
            <w:r>
              <w:rPr>
                <w:rFonts w:ascii="Arial" w:hAnsi="Arial"/>
                <w:b/>
                <w:color w:val="231F20"/>
                <w:w w:val="105"/>
                <w:sz w:val="12"/>
              </w:rPr>
              <w:t>“Hong</w:t>
            </w:r>
            <w:r>
              <w:rPr>
                <w:rFonts w:ascii="Arial" w:hAnsi="Arial"/>
                <w:b/>
                <w:color w:val="231F20"/>
                <w:spacing w:val="10"/>
                <w:w w:val="105"/>
                <w:sz w:val="12"/>
              </w:rPr>
              <w:t xml:space="preserve"> </w:t>
            </w:r>
            <w:r>
              <w:rPr>
                <w:rFonts w:ascii="Arial" w:hAnsi="Arial"/>
                <w:b/>
                <w:color w:val="231F20"/>
                <w:w w:val="105"/>
                <w:sz w:val="12"/>
              </w:rPr>
              <w:t>Kong</w:t>
            </w:r>
            <w:r>
              <w:rPr>
                <w:rFonts w:ascii="Arial" w:hAnsi="Arial"/>
                <w:b/>
                <w:color w:val="231F20"/>
                <w:spacing w:val="-32"/>
                <w:w w:val="105"/>
                <w:sz w:val="12"/>
              </w:rPr>
              <w:t xml:space="preserve"> </w:t>
            </w:r>
            <w:r>
              <w:rPr>
                <w:rFonts w:ascii="Arial" w:hAnsi="Arial"/>
                <w:b/>
                <w:color w:val="231F20"/>
                <w:spacing w:val="-1"/>
                <w:w w:val="110"/>
                <w:sz w:val="12"/>
              </w:rPr>
              <w:t xml:space="preserve">Int. Jewellery Show” </w:t>
            </w:r>
            <w:r>
              <w:rPr>
                <w:rFonts w:ascii="Arial" w:hAnsi="Arial"/>
                <w:b/>
                <w:color w:val="231F20"/>
                <w:w w:val="110"/>
                <w:sz w:val="12"/>
              </w:rPr>
              <w:t>ve “HKTDC</w:t>
            </w:r>
            <w:r>
              <w:rPr>
                <w:rFonts w:ascii="Arial" w:hAnsi="Arial"/>
                <w:b/>
                <w:color w:val="231F20"/>
                <w:spacing w:val="1"/>
                <w:w w:val="110"/>
                <w:sz w:val="12"/>
              </w:rPr>
              <w:t xml:space="preserve"> </w:t>
            </w:r>
            <w:r>
              <w:rPr>
                <w:rFonts w:ascii="Arial" w:hAnsi="Arial"/>
                <w:b/>
                <w:color w:val="231F20"/>
                <w:w w:val="110"/>
                <w:sz w:val="12"/>
              </w:rPr>
              <w:t xml:space="preserve">Houseware” </w:t>
            </w:r>
            <w:r w:rsidR="0012441B">
              <w:rPr>
                <w:rFonts w:ascii="Arial" w:hAnsi="Arial"/>
                <w:b/>
                <w:color w:val="231F20"/>
                <w:w w:val="110"/>
                <w:sz w:val="12"/>
              </w:rPr>
              <w:t>fuarlarına</w:t>
            </w:r>
            <w:r>
              <w:rPr>
                <w:rFonts w:ascii="Arial" w:hAnsi="Arial"/>
                <w:b/>
                <w:color w:val="231F20"/>
                <w:w w:val="110"/>
                <w:sz w:val="12"/>
              </w:rPr>
              <w:t xml:space="preserve"> milli </w:t>
            </w:r>
            <w:r w:rsidR="0012441B">
              <w:rPr>
                <w:rFonts w:ascii="Arial" w:hAnsi="Arial"/>
                <w:b/>
                <w:color w:val="231F20"/>
                <w:w w:val="110"/>
                <w:sz w:val="12"/>
              </w:rPr>
              <w:t>katılım</w:t>
            </w:r>
            <w:r>
              <w:rPr>
                <w:rFonts w:ascii="Arial" w:hAnsi="Arial"/>
                <w:b/>
                <w:color w:val="231F20"/>
                <w:spacing w:val="1"/>
                <w:w w:val="110"/>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 xml:space="preserve">hususunda </w:t>
            </w:r>
            <w:r w:rsidR="0012441B">
              <w:rPr>
                <w:rFonts w:ascii="Arial" w:hAnsi="Arial"/>
                <w:b/>
                <w:color w:val="231F20"/>
                <w:w w:val="110"/>
                <w:sz w:val="12"/>
              </w:rPr>
              <w:t>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2117510E" w14:textId="77777777" w:rsidR="00F87FC8" w:rsidRDefault="00F87FC8" w:rsidP="00A16F78">
            <w:pPr>
              <w:pStyle w:val="TableParagraph"/>
              <w:rPr>
                <w:rFonts w:ascii="Tahoma"/>
                <w:b/>
                <w:sz w:val="16"/>
              </w:rPr>
            </w:pPr>
          </w:p>
          <w:p w14:paraId="168D4866" w14:textId="77777777" w:rsidR="00F87FC8" w:rsidRDefault="00F87FC8" w:rsidP="00A16F78">
            <w:pPr>
              <w:pStyle w:val="TableParagraph"/>
              <w:spacing w:before="9"/>
              <w:rPr>
                <w:rFonts w:ascii="Tahoma"/>
                <w:b/>
                <w:sz w:val="18"/>
              </w:rPr>
            </w:pPr>
          </w:p>
          <w:p w14:paraId="451F4161" w14:textId="77777777" w:rsidR="00F87FC8" w:rsidRDefault="00F87FC8" w:rsidP="00A16F78">
            <w:pPr>
              <w:pStyle w:val="TableParagraph"/>
              <w:spacing w:line="295" w:lineRule="auto"/>
              <w:ind w:left="117" w:right="501"/>
              <w:rPr>
                <w:sz w:val="12"/>
              </w:rPr>
            </w:pPr>
            <w:r>
              <w:rPr>
                <w:color w:val="231F20"/>
                <w:spacing w:val="-1"/>
                <w:sz w:val="12"/>
              </w:rPr>
              <w:t>Çin’de</w:t>
            </w:r>
            <w:r>
              <w:rPr>
                <w:color w:val="231F20"/>
                <w:spacing w:val="-12"/>
                <w:sz w:val="12"/>
              </w:rPr>
              <w:t xml:space="preserve"> </w:t>
            </w:r>
            <w:r>
              <w:rPr>
                <w:color w:val="231F20"/>
                <w:spacing w:val="-1"/>
                <w:sz w:val="12"/>
              </w:rPr>
              <w:t>gerçekleştirilen</w:t>
            </w:r>
            <w:r>
              <w:rPr>
                <w:color w:val="231F20"/>
                <w:spacing w:val="-12"/>
                <w:sz w:val="12"/>
              </w:rPr>
              <w:t xml:space="preserve"> </w:t>
            </w:r>
            <w:r>
              <w:rPr>
                <w:color w:val="231F20"/>
                <w:spacing w:val="-1"/>
                <w:sz w:val="12"/>
              </w:rPr>
              <w:t>mobilya,</w:t>
            </w:r>
            <w:r>
              <w:rPr>
                <w:color w:val="231F20"/>
                <w:spacing w:val="-12"/>
                <w:sz w:val="12"/>
              </w:rPr>
              <w:t xml:space="preserve"> </w:t>
            </w:r>
            <w:r>
              <w:rPr>
                <w:color w:val="231F20"/>
                <w:spacing w:val="-1"/>
                <w:sz w:val="12"/>
              </w:rPr>
              <w:t>mücevherat</w:t>
            </w:r>
            <w:r>
              <w:rPr>
                <w:color w:val="231F20"/>
                <w:spacing w:val="-12"/>
                <w:sz w:val="12"/>
              </w:rPr>
              <w:t xml:space="preserve"> </w:t>
            </w:r>
            <w:r>
              <w:rPr>
                <w:color w:val="231F20"/>
                <w:spacing w:val="-1"/>
                <w:sz w:val="12"/>
              </w:rPr>
              <w:t>ve</w:t>
            </w:r>
            <w:r>
              <w:rPr>
                <w:color w:val="231F20"/>
                <w:spacing w:val="-11"/>
                <w:sz w:val="12"/>
              </w:rPr>
              <w:t xml:space="preserve"> </w:t>
            </w:r>
            <w:r>
              <w:rPr>
                <w:color w:val="231F20"/>
                <w:sz w:val="12"/>
              </w:rPr>
              <w:t>ev</w:t>
            </w:r>
            <w:r>
              <w:rPr>
                <w:color w:val="231F20"/>
                <w:spacing w:val="-40"/>
                <w:sz w:val="12"/>
              </w:rPr>
              <w:t xml:space="preserve"> </w:t>
            </w:r>
            <w:r>
              <w:rPr>
                <w:color w:val="231F20"/>
                <w:spacing w:val="-1"/>
                <w:sz w:val="12"/>
              </w:rPr>
              <w:t xml:space="preserve">tekstili fuarlarında </w:t>
            </w:r>
            <w:r>
              <w:rPr>
                <w:color w:val="231F20"/>
                <w:sz w:val="12"/>
              </w:rPr>
              <w:t>firmalarımızın katılımının</w:t>
            </w:r>
            <w:r>
              <w:rPr>
                <w:color w:val="231F20"/>
                <w:spacing w:val="1"/>
                <w:sz w:val="12"/>
              </w:rPr>
              <w:t xml:space="preserve"> </w:t>
            </w:r>
            <w:r>
              <w:rPr>
                <w:color w:val="231F20"/>
                <w:spacing w:val="-1"/>
                <w:sz w:val="12"/>
              </w:rPr>
              <w:t xml:space="preserve">desteklenmesi suretiyle </w:t>
            </w:r>
            <w:r>
              <w:rPr>
                <w:color w:val="231F20"/>
                <w:sz w:val="12"/>
              </w:rPr>
              <w:t>ihracatımızın artırılması</w:t>
            </w:r>
            <w:r>
              <w:rPr>
                <w:color w:val="231F20"/>
                <w:spacing w:val="1"/>
                <w:sz w:val="12"/>
              </w:rPr>
              <w:t xml:space="preserve"> </w:t>
            </w:r>
            <w:r>
              <w:rPr>
                <w:color w:val="231F20"/>
                <w:sz w:val="12"/>
              </w:rPr>
              <w:t>amaçlanmaktadır.</w:t>
            </w:r>
          </w:p>
        </w:tc>
        <w:tc>
          <w:tcPr>
            <w:tcW w:w="1573" w:type="dxa"/>
          </w:tcPr>
          <w:p w14:paraId="5B1BF549" w14:textId="77777777" w:rsidR="00F87FC8" w:rsidRDefault="00F87FC8" w:rsidP="00A16F78">
            <w:pPr>
              <w:pStyle w:val="TableParagraph"/>
              <w:rPr>
                <w:rFonts w:ascii="Tahoma"/>
                <w:b/>
                <w:sz w:val="16"/>
              </w:rPr>
            </w:pPr>
          </w:p>
          <w:p w14:paraId="5A9DE38F" w14:textId="77777777" w:rsidR="00F87FC8" w:rsidRDefault="00F87FC8" w:rsidP="00A16F78">
            <w:pPr>
              <w:pStyle w:val="TableParagraph"/>
              <w:rPr>
                <w:rFonts w:ascii="Tahoma"/>
                <w:b/>
                <w:sz w:val="16"/>
              </w:rPr>
            </w:pPr>
          </w:p>
          <w:p w14:paraId="762FD052" w14:textId="77777777" w:rsidR="00F87FC8" w:rsidRDefault="00F87FC8" w:rsidP="00A16F78">
            <w:pPr>
              <w:pStyle w:val="TableParagraph"/>
              <w:spacing w:before="1"/>
              <w:rPr>
                <w:rFonts w:ascii="Tahoma"/>
                <w:b/>
                <w:sz w:val="20"/>
              </w:rPr>
            </w:pPr>
          </w:p>
          <w:p w14:paraId="2357BECB" w14:textId="77777777" w:rsidR="00F87FC8" w:rsidRDefault="00F87FC8" w:rsidP="00A16F78">
            <w:pPr>
              <w:pStyle w:val="TableParagraph"/>
              <w:spacing w:before="1" w:line="312" w:lineRule="auto"/>
              <w:ind w:left="533" w:right="239" w:hanging="26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tc>
        <w:tc>
          <w:tcPr>
            <w:tcW w:w="1603" w:type="dxa"/>
          </w:tcPr>
          <w:p w14:paraId="783F45E3" w14:textId="77777777" w:rsidR="00F87FC8" w:rsidRDefault="00F87FC8" w:rsidP="00A16F78">
            <w:pPr>
              <w:pStyle w:val="TableParagraph"/>
              <w:rPr>
                <w:rFonts w:ascii="Tahoma"/>
                <w:b/>
                <w:sz w:val="16"/>
              </w:rPr>
            </w:pPr>
          </w:p>
          <w:p w14:paraId="2E6914FF" w14:textId="77777777" w:rsidR="00F87FC8" w:rsidRPr="00172458" w:rsidRDefault="00F87FC8" w:rsidP="00A16F78"/>
          <w:p w14:paraId="1057341C" w14:textId="77777777" w:rsidR="00F87FC8" w:rsidRDefault="00F87FC8" w:rsidP="00A16F78"/>
          <w:p w14:paraId="7C76D5DC" w14:textId="77777777" w:rsidR="00F87FC8" w:rsidRPr="00172458" w:rsidRDefault="00F87FC8" w:rsidP="00A16F78">
            <w:pPr>
              <w:jc w:val="center"/>
            </w:pPr>
            <w:r>
              <w:t>-</w:t>
            </w:r>
          </w:p>
        </w:tc>
        <w:tc>
          <w:tcPr>
            <w:tcW w:w="1270" w:type="dxa"/>
          </w:tcPr>
          <w:p w14:paraId="75F741E5" w14:textId="77777777" w:rsidR="00F87FC8" w:rsidRDefault="00F87FC8" w:rsidP="00A16F78">
            <w:pPr>
              <w:pStyle w:val="TableParagraph"/>
              <w:rPr>
                <w:rFonts w:ascii="Tahoma"/>
                <w:b/>
                <w:sz w:val="16"/>
              </w:rPr>
            </w:pPr>
          </w:p>
          <w:p w14:paraId="29A7DA77" w14:textId="77777777" w:rsidR="00F87FC8" w:rsidRDefault="00F87FC8" w:rsidP="00A16F78">
            <w:pPr>
              <w:pStyle w:val="TableParagraph"/>
              <w:rPr>
                <w:rFonts w:ascii="Tahoma"/>
                <w:b/>
                <w:sz w:val="16"/>
              </w:rPr>
            </w:pPr>
          </w:p>
          <w:p w14:paraId="2774CCD7" w14:textId="77777777" w:rsidR="00F87FC8" w:rsidRDefault="00F87FC8" w:rsidP="00A16F78">
            <w:pPr>
              <w:pStyle w:val="TableParagraph"/>
              <w:rPr>
                <w:rFonts w:ascii="Tahoma"/>
                <w:b/>
                <w:sz w:val="16"/>
              </w:rPr>
            </w:pPr>
          </w:p>
          <w:p w14:paraId="46E32421" w14:textId="77777777" w:rsidR="00F87FC8" w:rsidRDefault="00F87FC8" w:rsidP="00A16F78">
            <w:pPr>
              <w:pStyle w:val="TableParagraph"/>
              <w:spacing w:before="115"/>
              <w:ind w:left="334"/>
              <w:rPr>
                <w:rFonts w:ascii="Arial"/>
                <w:b/>
                <w:sz w:val="12"/>
              </w:rPr>
            </w:pPr>
            <w:r>
              <w:rPr>
                <w:rFonts w:ascii="Arial"/>
                <w:b/>
                <w:color w:val="231F20"/>
                <w:w w:val="110"/>
                <w:sz w:val="12"/>
              </w:rPr>
              <w:t>2022-2023</w:t>
            </w:r>
          </w:p>
        </w:tc>
      </w:tr>
      <w:tr w:rsidR="00F87FC8" w14:paraId="33A59EF9" w14:textId="77777777" w:rsidTr="00A16F78">
        <w:trPr>
          <w:trHeight w:val="1056"/>
        </w:trPr>
        <w:tc>
          <w:tcPr>
            <w:tcW w:w="1006" w:type="dxa"/>
          </w:tcPr>
          <w:p w14:paraId="4AA51A34" w14:textId="77777777" w:rsidR="00F87FC8" w:rsidRDefault="00F87FC8" w:rsidP="00A16F78">
            <w:pPr>
              <w:pStyle w:val="TableParagraph"/>
              <w:rPr>
                <w:rFonts w:ascii="Tahoma"/>
                <w:b/>
                <w:sz w:val="24"/>
              </w:rPr>
            </w:pPr>
          </w:p>
          <w:p w14:paraId="3AEB26C4" w14:textId="77777777" w:rsidR="00F87FC8" w:rsidRDefault="00F87FC8" w:rsidP="00A16F78">
            <w:pPr>
              <w:pStyle w:val="TableParagraph"/>
              <w:spacing w:before="157"/>
              <w:ind w:left="219"/>
              <w:rPr>
                <w:rFonts w:ascii="Arial"/>
                <w:b/>
                <w:sz w:val="18"/>
              </w:rPr>
            </w:pPr>
            <w:r>
              <w:rPr>
                <w:rFonts w:ascii="Arial"/>
                <w:b/>
                <w:color w:val="2868B2"/>
                <w:w w:val="105"/>
                <w:sz w:val="18"/>
              </w:rPr>
              <w:t>3.5.20</w:t>
            </w:r>
          </w:p>
        </w:tc>
        <w:tc>
          <w:tcPr>
            <w:tcW w:w="2480" w:type="dxa"/>
          </w:tcPr>
          <w:p w14:paraId="6A3AF9ED" w14:textId="77777777" w:rsidR="00F87FC8" w:rsidRDefault="00F87FC8" w:rsidP="00A16F78">
            <w:pPr>
              <w:pStyle w:val="TableParagraph"/>
              <w:spacing w:before="105" w:line="312" w:lineRule="auto"/>
              <w:ind w:left="68" w:right="156"/>
              <w:rPr>
                <w:rFonts w:ascii="Arial" w:hAnsi="Arial"/>
                <w:b/>
                <w:sz w:val="12"/>
              </w:rPr>
            </w:pPr>
            <w:r>
              <w:rPr>
                <w:rFonts w:ascii="Arial" w:hAnsi="Arial"/>
                <w:b/>
                <w:color w:val="231F20"/>
                <w:w w:val="110"/>
                <w:sz w:val="12"/>
              </w:rPr>
              <w:t>Mal ve hizmet sektörlerinde faaliyet</w:t>
            </w:r>
            <w:r>
              <w:rPr>
                <w:rFonts w:ascii="Arial" w:hAnsi="Arial"/>
                <w:b/>
                <w:color w:val="231F20"/>
                <w:spacing w:val="-34"/>
                <w:w w:val="110"/>
                <w:sz w:val="12"/>
              </w:rPr>
              <w:t xml:space="preserve"> </w:t>
            </w:r>
            <w:r>
              <w:rPr>
                <w:rFonts w:ascii="Arial" w:hAnsi="Arial"/>
                <w:b/>
                <w:color w:val="231F20"/>
                <w:w w:val="110"/>
                <w:sz w:val="12"/>
              </w:rPr>
              <w:t xml:space="preserve">gösteren </w:t>
            </w:r>
            <w:r w:rsidR="0012441B">
              <w:rPr>
                <w:rFonts w:ascii="Arial" w:hAnsi="Arial"/>
                <w:b/>
                <w:color w:val="231F20"/>
                <w:w w:val="110"/>
                <w:sz w:val="12"/>
              </w:rPr>
              <w:t>firmalarımızın</w:t>
            </w:r>
            <w:r>
              <w:rPr>
                <w:rFonts w:ascii="Arial" w:hAnsi="Arial"/>
                <w:b/>
                <w:color w:val="231F20"/>
                <w:w w:val="110"/>
                <w:sz w:val="12"/>
              </w:rPr>
              <w:t xml:space="preserve"> Çince bilen</w:t>
            </w:r>
            <w:r>
              <w:rPr>
                <w:rFonts w:ascii="Arial" w:hAnsi="Arial"/>
                <w:b/>
                <w:color w:val="231F20"/>
                <w:spacing w:val="-34"/>
                <w:w w:val="110"/>
                <w:sz w:val="12"/>
              </w:rPr>
              <w:t xml:space="preserve"> </w:t>
            </w:r>
            <w:r>
              <w:rPr>
                <w:rFonts w:ascii="Arial" w:hAnsi="Arial"/>
                <w:b/>
                <w:color w:val="231F20"/>
                <w:spacing w:val="-1"/>
                <w:w w:val="110"/>
                <w:sz w:val="12"/>
              </w:rPr>
              <w:t>Türk</w:t>
            </w:r>
            <w:r>
              <w:rPr>
                <w:rFonts w:ascii="Arial" w:hAnsi="Arial"/>
                <w:b/>
                <w:color w:val="231F20"/>
                <w:spacing w:val="-8"/>
                <w:w w:val="110"/>
                <w:sz w:val="12"/>
              </w:rPr>
              <w:t xml:space="preserve"> </w:t>
            </w:r>
            <w:r>
              <w:rPr>
                <w:rFonts w:ascii="Arial" w:hAnsi="Arial"/>
                <w:b/>
                <w:color w:val="231F20"/>
                <w:spacing w:val="-1"/>
                <w:w w:val="110"/>
                <w:sz w:val="12"/>
              </w:rPr>
              <w:t>personel</w:t>
            </w:r>
            <w:r>
              <w:rPr>
                <w:rFonts w:ascii="Arial" w:hAnsi="Arial"/>
                <w:b/>
                <w:color w:val="231F20"/>
                <w:spacing w:val="-7"/>
                <w:w w:val="110"/>
                <w:sz w:val="12"/>
              </w:rPr>
              <w:t xml:space="preserve"> </w:t>
            </w:r>
            <w:r w:rsidR="0012441B">
              <w:rPr>
                <w:rFonts w:ascii="Arial" w:hAnsi="Arial"/>
                <w:b/>
                <w:color w:val="231F20"/>
                <w:spacing w:val="-1"/>
                <w:w w:val="110"/>
                <w:sz w:val="12"/>
              </w:rPr>
              <w:t>istihdamını</w:t>
            </w:r>
            <w:r>
              <w:rPr>
                <w:rFonts w:ascii="Arial" w:hAnsi="Arial"/>
                <w:b/>
                <w:color w:val="231F20"/>
                <w:spacing w:val="-7"/>
                <w:w w:val="110"/>
                <w:sz w:val="12"/>
              </w:rPr>
              <w:t xml:space="preserve"> </w:t>
            </w:r>
            <w:r>
              <w:rPr>
                <w:rFonts w:ascii="Arial" w:hAnsi="Arial"/>
                <w:b/>
                <w:color w:val="231F20"/>
                <w:w w:val="110"/>
                <w:sz w:val="12"/>
              </w:rPr>
              <w:t>sağlamak</w:t>
            </w:r>
            <w:r>
              <w:rPr>
                <w:rFonts w:ascii="Arial" w:hAnsi="Arial"/>
                <w:b/>
                <w:color w:val="231F20"/>
                <w:spacing w:val="-33"/>
                <w:w w:val="110"/>
                <w:sz w:val="12"/>
              </w:rPr>
              <w:t xml:space="preserve"> </w:t>
            </w:r>
            <w:r>
              <w:rPr>
                <w:rFonts w:ascii="Arial" w:hAnsi="Arial"/>
                <w:b/>
                <w:color w:val="231F20"/>
                <w:w w:val="110"/>
                <w:sz w:val="12"/>
              </w:rPr>
              <w:t xml:space="preserve">üzere </w:t>
            </w:r>
            <w:r w:rsidR="0012441B">
              <w:rPr>
                <w:rFonts w:ascii="Arial" w:hAnsi="Arial"/>
                <w:b/>
                <w:color w:val="231F20"/>
                <w:w w:val="110"/>
                <w:sz w:val="12"/>
              </w:rPr>
              <w:t>yabancı</w:t>
            </w:r>
            <w:r>
              <w:rPr>
                <w:rFonts w:ascii="Arial" w:hAnsi="Arial"/>
                <w:b/>
                <w:color w:val="231F20"/>
                <w:w w:val="110"/>
                <w:sz w:val="12"/>
              </w:rPr>
              <w:t xml:space="preserve"> dil eğitimi</w:t>
            </w:r>
            <w:r>
              <w:rPr>
                <w:rFonts w:ascii="Arial" w:hAnsi="Arial"/>
                <w:b/>
                <w:color w:val="231F20"/>
                <w:spacing w:val="1"/>
                <w:w w:val="110"/>
                <w:sz w:val="12"/>
              </w:rPr>
              <w:t xml:space="preserve"> </w:t>
            </w:r>
            <w:r>
              <w:rPr>
                <w:rFonts w:ascii="Arial" w:hAnsi="Arial"/>
                <w:b/>
                <w:color w:val="231F20"/>
                <w:w w:val="110"/>
                <w:sz w:val="12"/>
              </w:rPr>
              <w:t>desteklenecektir.</w:t>
            </w:r>
          </w:p>
        </w:tc>
        <w:tc>
          <w:tcPr>
            <w:tcW w:w="3571" w:type="dxa"/>
          </w:tcPr>
          <w:p w14:paraId="7392F94C" w14:textId="77777777" w:rsidR="00F87FC8" w:rsidRDefault="00F87FC8" w:rsidP="00A16F78">
            <w:pPr>
              <w:pStyle w:val="TableParagraph"/>
              <w:spacing w:before="6"/>
              <w:rPr>
                <w:rFonts w:ascii="Tahoma"/>
                <w:b/>
                <w:sz w:val="21"/>
              </w:rPr>
            </w:pPr>
          </w:p>
          <w:p w14:paraId="6872D0A4" w14:textId="77777777" w:rsidR="00F87FC8" w:rsidRDefault="00F87FC8" w:rsidP="00A16F78">
            <w:pPr>
              <w:pStyle w:val="TableParagraph"/>
              <w:spacing w:line="295" w:lineRule="auto"/>
              <w:ind w:left="112" w:right="464"/>
              <w:rPr>
                <w:sz w:val="12"/>
              </w:rPr>
            </w:pPr>
            <w:r>
              <w:rPr>
                <w:color w:val="231F20"/>
                <w:sz w:val="12"/>
              </w:rPr>
              <w:t>Mal</w:t>
            </w:r>
            <w:r>
              <w:rPr>
                <w:color w:val="231F20"/>
                <w:spacing w:val="-12"/>
                <w:sz w:val="12"/>
              </w:rPr>
              <w:t xml:space="preserve"> </w:t>
            </w:r>
            <w:r>
              <w:rPr>
                <w:color w:val="231F20"/>
                <w:sz w:val="12"/>
              </w:rPr>
              <w:t>ve</w:t>
            </w:r>
            <w:r>
              <w:rPr>
                <w:color w:val="231F20"/>
                <w:spacing w:val="-12"/>
                <w:sz w:val="12"/>
              </w:rPr>
              <w:t xml:space="preserve"> </w:t>
            </w:r>
            <w:r>
              <w:rPr>
                <w:color w:val="231F20"/>
                <w:sz w:val="12"/>
              </w:rPr>
              <w:t>hizmet</w:t>
            </w:r>
            <w:r>
              <w:rPr>
                <w:color w:val="231F20"/>
                <w:spacing w:val="-12"/>
                <w:sz w:val="12"/>
              </w:rPr>
              <w:t xml:space="preserve"> </w:t>
            </w:r>
            <w:r>
              <w:rPr>
                <w:color w:val="231F20"/>
                <w:sz w:val="12"/>
              </w:rPr>
              <w:t>ticaretinde</w:t>
            </w:r>
            <w:r>
              <w:rPr>
                <w:color w:val="231F20"/>
                <w:spacing w:val="-11"/>
                <w:sz w:val="12"/>
              </w:rPr>
              <w:t xml:space="preserve"> </w:t>
            </w:r>
            <w:r>
              <w:rPr>
                <w:color w:val="231F20"/>
                <w:sz w:val="12"/>
              </w:rPr>
              <w:t>dil</w:t>
            </w:r>
            <w:r>
              <w:rPr>
                <w:color w:val="231F20"/>
                <w:spacing w:val="-12"/>
                <w:sz w:val="12"/>
              </w:rPr>
              <w:t xml:space="preserve"> </w:t>
            </w:r>
            <w:r>
              <w:rPr>
                <w:color w:val="231F20"/>
                <w:sz w:val="12"/>
              </w:rPr>
              <w:t>bariyerinin</w:t>
            </w:r>
            <w:r>
              <w:rPr>
                <w:color w:val="231F20"/>
                <w:spacing w:val="-12"/>
                <w:sz w:val="12"/>
              </w:rPr>
              <w:t xml:space="preserve"> </w:t>
            </w:r>
            <w:r>
              <w:rPr>
                <w:color w:val="231F20"/>
                <w:sz w:val="12"/>
              </w:rPr>
              <w:t>aşılmasını</w:t>
            </w:r>
            <w:r>
              <w:rPr>
                <w:color w:val="231F20"/>
                <w:spacing w:val="-39"/>
                <w:sz w:val="12"/>
              </w:rPr>
              <w:t xml:space="preserve"> </w:t>
            </w:r>
            <w:r>
              <w:rPr>
                <w:color w:val="231F20"/>
                <w:sz w:val="12"/>
              </w:rPr>
              <w:t>teminen firmalarımızın Çince bilen Türk personel</w:t>
            </w:r>
            <w:r>
              <w:rPr>
                <w:color w:val="231F20"/>
                <w:spacing w:val="-40"/>
                <w:sz w:val="12"/>
              </w:rPr>
              <w:t xml:space="preserve"> </w:t>
            </w:r>
            <w:r>
              <w:rPr>
                <w:color w:val="231F20"/>
                <w:sz w:val="12"/>
              </w:rPr>
              <w:t>istihdamının</w:t>
            </w:r>
            <w:r>
              <w:rPr>
                <w:color w:val="231F20"/>
                <w:spacing w:val="-11"/>
                <w:sz w:val="12"/>
              </w:rPr>
              <w:t xml:space="preserve"> </w:t>
            </w:r>
            <w:r>
              <w:rPr>
                <w:color w:val="231F20"/>
                <w:sz w:val="12"/>
              </w:rPr>
              <w:t>desteklenmesi</w:t>
            </w:r>
            <w:r>
              <w:rPr>
                <w:color w:val="231F20"/>
                <w:spacing w:val="-10"/>
                <w:sz w:val="12"/>
              </w:rPr>
              <w:t xml:space="preserve"> </w:t>
            </w:r>
            <w:r>
              <w:rPr>
                <w:color w:val="231F20"/>
                <w:sz w:val="12"/>
              </w:rPr>
              <w:t>planlanmaktadır.</w:t>
            </w:r>
          </w:p>
        </w:tc>
        <w:tc>
          <w:tcPr>
            <w:tcW w:w="1573" w:type="dxa"/>
          </w:tcPr>
          <w:p w14:paraId="17BB237C" w14:textId="77777777" w:rsidR="00F87FC8" w:rsidRDefault="00F87FC8" w:rsidP="00A16F78">
            <w:pPr>
              <w:pStyle w:val="TableParagraph"/>
              <w:spacing w:before="6"/>
              <w:rPr>
                <w:rFonts w:ascii="Tahoma"/>
                <w:b/>
              </w:rPr>
            </w:pPr>
          </w:p>
          <w:p w14:paraId="014D01D9" w14:textId="77777777" w:rsidR="00F87FC8" w:rsidRDefault="00F87FC8" w:rsidP="00A16F78">
            <w:pPr>
              <w:pStyle w:val="TableParagraph"/>
              <w:spacing w:line="626" w:lineRule="auto"/>
              <w:ind w:left="262" w:right="227" w:firstLine="4"/>
              <w:jc w:val="center"/>
              <w:rPr>
                <w:rFonts w:ascii="Arial" w:hAnsi="Arial"/>
                <w:b/>
                <w:sz w:val="12"/>
              </w:rPr>
            </w:pPr>
            <w:r>
              <w:rPr>
                <w:rFonts w:ascii="Arial" w:hAnsi="Arial"/>
                <w:b/>
                <w:color w:val="231F20"/>
                <w:spacing w:val="-1"/>
                <w:w w:val="110"/>
                <w:sz w:val="12"/>
              </w:rPr>
              <w:t xml:space="preserve">Ticaret </w:t>
            </w:r>
            <w:r w:rsidR="0012441B">
              <w:rPr>
                <w:rFonts w:ascii="Arial" w:hAnsi="Arial"/>
                <w:b/>
                <w:color w:val="231F20"/>
                <w:spacing w:val="-1"/>
                <w:w w:val="110"/>
                <w:sz w:val="12"/>
              </w:rPr>
              <w:t>Bakanlığı</w:t>
            </w:r>
            <w:r>
              <w:rPr>
                <w:rFonts w:ascii="Arial" w:hAnsi="Arial"/>
                <w:b/>
                <w:color w:val="231F20"/>
                <w:spacing w:val="-34"/>
                <w:w w:val="110"/>
                <w:sz w:val="12"/>
              </w:rPr>
              <w:t xml:space="preserve"> </w:t>
            </w:r>
            <w:r>
              <w:rPr>
                <w:rFonts w:ascii="Arial" w:hAnsi="Arial"/>
                <w:b/>
                <w:color w:val="231F20"/>
                <w:w w:val="105"/>
                <w:sz w:val="12"/>
              </w:rPr>
              <w:t>(İHRGM)</w:t>
            </w:r>
          </w:p>
        </w:tc>
        <w:tc>
          <w:tcPr>
            <w:tcW w:w="1603" w:type="dxa"/>
          </w:tcPr>
          <w:p w14:paraId="024CA559" w14:textId="77777777" w:rsidR="00F87FC8" w:rsidRDefault="00F87FC8" w:rsidP="00A16F78">
            <w:pPr>
              <w:pStyle w:val="TableParagraph"/>
              <w:rPr>
                <w:rFonts w:ascii="Tahoma"/>
                <w:b/>
                <w:sz w:val="16"/>
              </w:rPr>
            </w:pPr>
          </w:p>
          <w:p w14:paraId="516FEDB2" w14:textId="77777777" w:rsidR="00F87FC8" w:rsidRDefault="00F87FC8" w:rsidP="00A16F78">
            <w:pPr>
              <w:pStyle w:val="TableParagraph"/>
              <w:rPr>
                <w:rFonts w:ascii="Tahoma"/>
                <w:b/>
                <w:sz w:val="16"/>
              </w:rPr>
            </w:pPr>
          </w:p>
          <w:p w14:paraId="4DFEAB00" w14:textId="77777777" w:rsidR="00F87FC8" w:rsidRDefault="00F87FC8" w:rsidP="00A16F78">
            <w:pPr>
              <w:jc w:val="center"/>
              <w:rPr>
                <w:rFonts w:ascii="Arial" w:hAnsi="Arial"/>
                <w:b/>
                <w:color w:val="231F20"/>
                <w:spacing w:val="-34"/>
                <w:w w:val="110"/>
                <w:sz w:val="12"/>
              </w:rPr>
            </w:pPr>
            <w:r>
              <w:rPr>
                <w:rFonts w:ascii="Arial" w:hAnsi="Arial"/>
                <w:b/>
                <w:color w:val="231F20"/>
                <w:spacing w:val="-1"/>
                <w:w w:val="110"/>
                <w:sz w:val="12"/>
              </w:rPr>
              <w:t xml:space="preserve">Ticaret </w:t>
            </w:r>
            <w:r w:rsidR="0012441B">
              <w:rPr>
                <w:rFonts w:ascii="Arial" w:hAnsi="Arial"/>
                <w:b/>
                <w:color w:val="231F20"/>
                <w:spacing w:val="-1"/>
                <w:w w:val="110"/>
                <w:sz w:val="12"/>
              </w:rPr>
              <w:t>Bakanlığı</w:t>
            </w:r>
            <w:r>
              <w:rPr>
                <w:rFonts w:ascii="Arial" w:hAnsi="Arial"/>
                <w:b/>
                <w:color w:val="231F20"/>
                <w:spacing w:val="-34"/>
                <w:w w:val="110"/>
                <w:sz w:val="12"/>
              </w:rPr>
              <w:t xml:space="preserve"> </w:t>
            </w:r>
          </w:p>
          <w:p w14:paraId="3DF30EB8" w14:textId="77777777" w:rsidR="00F87FC8" w:rsidRPr="00E10543" w:rsidRDefault="00F87FC8" w:rsidP="00A16F78">
            <w:pPr>
              <w:jc w:val="center"/>
            </w:pPr>
            <w:r>
              <w:rPr>
                <w:rFonts w:ascii="Arial" w:hAnsi="Arial"/>
                <w:b/>
                <w:color w:val="231F20"/>
                <w:w w:val="105"/>
                <w:sz w:val="12"/>
              </w:rPr>
              <w:t>(UHTGM)</w:t>
            </w:r>
          </w:p>
        </w:tc>
        <w:tc>
          <w:tcPr>
            <w:tcW w:w="1270" w:type="dxa"/>
          </w:tcPr>
          <w:p w14:paraId="30887C04" w14:textId="77777777" w:rsidR="00F87FC8" w:rsidRDefault="00F87FC8" w:rsidP="00A16F78">
            <w:pPr>
              <w:pStyle w:val="TableParagraph"/>
              <w:rPr>
                <w:rFonts w:ascii="Tahoma"/>
                <w:b/>
                <w:sz w:val="16"/>
              </w:rPr>
            </w:pPr>
          </w:p>
          <w:p w14:paraId="7F0A70C1" w14:textId="77777777" w:rsidR="00F87FC8" w:rsidRDefault="00F87FC8" w:rsidP="00A16F78">
            <w:pPr>
              <w:pStyle w:val="TableParagraph"/>
              <w:spacing w:before="10"/>
              <w:rPr>
                <w:rFonts w:ascii="Tahoma"/>
                <w:b/>
                <w:sz w:val="20"/>
              </w:rPr>
            </w:pPr>
          </w:p>
          <w:p w14:paraId="4E948B02" w14:textId="77777777" w:rsidR="00F87FC8" w:rsidRDefault="00F87FC8" w:rsidP="00A16F78">
            <w:pPr>
              <w:pStyle w:val="TableParagraph"/>
              <w:ind w:left="324"/>
              <w:rPr>
                <w:rFonts w:ascii="Arial"/>
                <w:b/>
                <w:sz w:val="12"/>
              </w:rPr>
            </w:pPr>
            <w:r>
              <w:rPr>
                <w:rFonts w:ascii="Arial"/>
                <w:b/>
                <w:color w:val="231F20"/>
                <w:w w:val="110"/>
                <w:sz w:val="12"/>
              </w:rPr>
              <w:t>2022-2024</w:t>
            </w:r>
          </w:p>
        </w:tc>
      </w:tr>
      <w:tr w:rsidR="00F87FC8" w14:paraId="6D24216A" w14:textId="77777777" w:rsidTr="00A16F78">
        <w:trPr>
          <w:trHeight w:val="1783"/>
        </w:trPr>
        <w:tc>
          <w:tcPr>
            <w:tcW w:w="1006" w:type="dxa"/>
          </w:tcPr>
          <w:p w14:paraId="73D088BA" w14:textId="77777777" w:rsidR="00F87FC8" w:rsidRDefault="00F87FC8" w:rsidP="00A16F78">
            <w:pPr>
              <w:pStyle w:val="TableParagraph"/>
              <w:rPr>
                <w:rFonts w:ascii="Tahoma"/>
                <w:b/>
                <w:sz w:val="24"/>
              </w:rPr>
            </w:pPr>
          </w:p>
          <w:p w14:paraId="221A3258" w14:textId="77777777" w:rsidR="00F87FC8" w:rsidRDefault="00F87FC8" w:rsidP="00A16F78">
            <w:pPr>
              <w:pStyle w:val="TableParagraph"/>
              <w:rPr>
                <w:rFonts w:ascii="Tahoma"/>
                <w:b/>
                <w:sz w:val="24"/>
              </w:rPr>
            </w:pPr>
          </w:p>
          <w:p w14:paraId="620A2DA9" w14:textId="77777777" w:rsidR="00F87FC8" w:rsidRDefault="00F87FC8" w:rsidP="00A16F78">
            <w:pPr>
              <w:pStyle w:val="TableParagraph"/>
              <w:spacing w:before="1"/>
              <w:rPr>
                <w:rFonts w:ascii="Tahoma"/>
                <w:b/>
                <w:sz w:val="19"/>
              </w:rPr>
            </w:pPr>
          </w:p>
          <w:p w14:paraId="3B86A87A" w14:textId="77777777" w:rsidR="00F87FC8" w:rsidRDefault="00F87FC8" w:rsidP="00A16F78">
            <w:pPr>
              <w:pStyle w:val="TableParagraph"/>
              <w:ind w:left="250"/>
              <w:rPr>
                <w:rFonts w:ascii="Arial"/>
                <w:b/>
                <w:sz w:val="18"/>
              </w:rPr>
            </w:pPr>
            <w:r>
              <w:rPr>
                <w:rFonts w:ascii="Arial"/>
                <w:b/>
                <w:color w:val="2868B2"/>
                <w:sz w:val="18"/>
              </w:rPr>
              <w:t>3.5.21</w:t>
            </w:r>
          </w:p>
        </w:tc>
        <w:tc>
          <w:tcPr>
            <w:tcW w:w="2480" w:type="dxa"/>
          </w:tcPr>
          <w:p w14:paraId="37FA225E" w14:textId="77777777" w:rsidR="00F87FC8" w:rsidRDefault="00F87FC8" w:rsidP="00A16F78">
            <w:pPr>
              <w:pStyle w:val="TableParagraph"/>
              <w:rPr>
                <w:rFonts w:ascii="Tahoma"/>
                <w:b/>
                <w:sz w:val="16"/>
              </w:rPr>
            </w:pPr>
          </w:p>
          <w:p w14:paraId="12054605" w14:textId="77777777" w:rsidR="00F87FC8" w:rsidRDefault="00F87FC8" w:rsidP="00A16F78">
            <w:pPr>
              <w:pStyle w:val="TableParagraph"/>
              <w:rPr>
                <w:rFonts w:ascii="Tahoma"/>
                <w:b/>
                <w:sz w:val="16"/>
              </w:rPr>
            </w:pPr>
          </w:p>
          <w:p w14:paraId="6F5BE76F" w14:textId="77777777" w:rsidR="00F87FC8" w:rsidRDefault="00F87FC8" w:rsidP="00A16F78">
            <w:pPr>
              <w:pStyle w:val="TableParagraph"/>
              <w:rPr>
                <w:rFonts w:ascii="Tahoma"/>
                <w:b/>
                <w:sz w:val="16"/>
              </w:rPr>
            </w:pPr>
          </w:p>
          <w:p w14:paraId="33CA8150" w14:textId="77777777" w:rsidR="00F87FC8" w:rsidRDefault="00F87FC8" w:rsidP="00A16F78">
            <w:pPr>
              <w:pStyle w:val="TableParagraph"/>
              <w:rPr>
                <w:rFonts w:ascii="Tahoma"/>
                <w:b/>
                <w:sz w:val="12"/>
              </w:rPr>
            </w:pPr>
          </w:p>
          <w:p w14:paraId="7ACFBACB" w14:textId="77777777" w:rsidR="00F87FC8" w:rsidRDefault="00F87FC8" w:rsidP="00A16F78">
            <w:pPr>
              <w:pStyle w:val="TableParagraph"/>
              <w:spacing w:line="312" w:lineRule="auto"/>
              <w:ind w:left="73" w:right="380"/>
              <w:rPr>
                <w:rFonts w:ascii="Arial" w:hAnsi="Arial"/>
                <w:b/>
                <w:sz w:val="12"/>
              </w:rPr>
            </w:pPr>
            <w:r>
              <w:rPr>
                <w:rFonts w:ascii="Arial" w:hAnsi="Arial"/>
                <w:b/>
                <w:color w:val="231F20"/>
                <w:spacing w:val="-1"/>
                <w:w w:val="110"/>
                <w:sz w:val="12"/>
              </w:rPr>
              <w:t>Estetik</w:t>
            </w:r>
            <w:r>
              <w:rPr>
                <w:rFonts w:ascii="Arial" w:hAnsi="Arial"/>
                <w:b/>
                <w:color w:val="231F20"/>
                <w:spacing w:val="-8"/>
                <w:w w:val="110"/>
                <w:sz w:val="12"/>
              </w:rPr>
              <w:t xml:space="preserve"> </w:t>
            </w:r>
            <w:r>
              <w:rPr>
                <w:rFonts w:ascii="Arial" w:hAnsi="Arial"/>
                <w:b/>
                <w:color w:val="231F20"/>
                <w:w w:val="110"/>
                <w:sz w:val="12"/>
              </w:rPr>
              <w:t>cerrahiye</w:t>
            </w:r>
            <w:r>
              <w:rPr>
                <w:rFonts w:ascii="Arial" w:hAnsi="Arial"/>
                <w:b/>
                <w:color w:val="231F20"/>
                <w:spacing w:val="-8"/>
                <w:w w:val="110"/>
                <w:sz w:val="12"/>
              </w:rPr>
              <w:t xml:space="preserve"> </w:t>
            </w:r>
            <w:r>
              <w:rPr>
                <w:rFonts w:ascii="Arial" w:hAnsi="Arial"/>
                <w:b/>
                <w:color w:val="231F20"/>
                <w:w w:val="110"/>
                <w:sz w:val="12"/>
              </w:rPr>
              <w:t>yönelik</w:t>
            </w:r>
            <w:r>
              <w:rPr>
                <w:rFonts w:ascii="Arial" w:hAnsi="Arial"/>
                <w:b/>
                <w:color w:val="231F20"/>
                <w:spacing w:val="-8"/>
                <w:w w:val="110"/>
                <w:sz w:val="12"/>
              </w:rPr>
              <w:t xml:space="preserve"> </w:t>
            </w:r>
            <w:r w:rsidR="0012441B">
              <w:rPr>
                <w:rFonts w:ascii="Arial" w:hAnsi="Arial"/>
                <w:b/>
                <w:color w:val="231F20"/>
                <w:w w:val="110"/>
                <w:sz w:val="12"/>
              </w:rPr>
              <w:t>tanıtım</w:t>
            </w:r>
            <w:r>
              <w:rPr>
                <w:rFonts w:ascii="Arial" w:hAnsi="Arial"/>
                <w:b/>
                <w:color w:val="231F20"/>
                <w:spacing w:val="-34"/>
                <w:w w:val="110"/>
                <w:sz w:val="12"/>
              </w:rPr>
              <w:t xml:space="preserve"> </w:t>
            </w:r>
            <w:r>
              <w:rPr>
                <w:rFonts w:ascii="Arial" w:hAnsi="Arial"/>
                <w:b/>
                <w:color w:val="231F20"/>
                <w:w w:val="110"/>
                <w:sz w:val="12"/>
              </w:rPr>
              <w:t>faaliyetleri</w:t>
            </w:r>
            <w:r>
              <w:rPr>
                <w:rFonts w:ascii="Arial" w:hAnsi="Arial"/>
                <w:b/>
                <w:color w:val="231F20"/>
                <w:spacing w:val="-6"/>
                <w:w w:val="110"/>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Pr>
          <w:p w14:paraId="0E3DEAB2" w14:textId="77777777" w:rsidR="00F87FC8" w:rsidRDefault="00F87FC8" w:rsidP="00A16F78">
            <w:pPr>
              <w:pStyle w:val="TableParagraph"/>
              <w:spacing w:before="97" w:line="295" w:lineRule="auto"/>
              <w:ind w:left="117" w:right="316"/>
              <w:rPr>
                <w:sz w:val="12"/>
              </w:rPr>
            </w:pPr>
            <w:r>
              <w:rPr>
                <w:color w:val="231F20"/>
                <w:sz w:val="12"/>
              </w:rPr>
              <w:t>ÇHC vatandaşlarının en çok tercih ettiği estetik</w:t>
            </w:r>
            <w:r>
              <w:rPr>
                <w:color w:val="231F20"/>
                <w:spacing w:val="1"/>
                <w:sz w:val="12"/>
              </w:rPr>
              <w:t xml:space="preserve"> </w:t>
            </w:r>
            <w:r>
              <w:rPr>
                <w:color w:val="231F20"/>
                <w:spacing w:val="-1"/>
                <w:sz w:val="12"/>
              </w:rPr>
              <w:t xml:space="preserve">ameliyatlar, yüz gerdirme ve göz kapağı </w:t>
            </w:r>
            <w:r>
              <w:rPr>
                <w:color w:val="231F20"/>
                <w:sz w:val="12"/>
              </w:rPr>
              <w:t>kaldırma</w:t>
            </w:r>
            <w:r>
              <w:rPr>
                <w:color w:val="231F20"/>
                <w:spacing w:val="1"/>
                <w:sz w:val="12"/>
              </w:rPr>
              <w:t xml:space="preserve"> </w:t>
            </w:r>
            <w:r>
              <w:rPr>
                <w:color w:val="231F20"/>
                <w:spacing w:val="-1"/>
                <w:sz w:val="12"/>
              </w:rPr>
              <w:t>operasyonları, V jawline çene şekillendirme</w:t>
            </w:r>
            <w:r>
              <w:rPr>
                <w:color w:val="231F20"/>
                <w:sz w:val="12"/>
              </w:rPr>
              <w:t xml:space="preserve"> </w:t>
            </w:r>
            <w:r>
              <w:rPr>
                <w:color w:val="231F20"/>
                <w:spacing w:val="-1"/>
                <w:sz w:val="12"/>
              </w:rPr>
              <w:t xml:space="preserve">operasyonları olarak ön plana </w:t>
            </w:r>
            <w:r>
              <w:rPr>
                <w:color w:val="231F20"/>
                <w:sz w:val="12"/>
              </w:rPr>
              <w:t>çıkmaktadır. Bu</w:t>
            </w:r>
            <w:r>
              <w:rPr>
                <w:color w:val="231F20"/>
                <w:spacing w:val="1"/>
                <w:sz w:val="12"/>
              </w:rPr>
              <w:t xml:space="preserve"> </w:t>
            </w:r>
            <w:r>
              <w:rPr>
                <w:color w:val="231F20"/>
                <w:sz w:val="12"/>
              </w:rPr>
              <w:t>kapsamda</w:t>
            </w:r>
            <w:r>
              <w:rPr>
                <w:color w:val="231F20"/>
                <w:spacing w:val="-12"/>
                <w:sz w:val="12"/>
              </w:rPr>
              <w:t xml:space="preserve"> </w:t>
            </w:r>
            <w:r>
              <w:rPr>
                <w:color w:val="231F20"/>
                <w:sz w:val="12"/>
              </w:rPr>
              <w:t>ÇHC’de</w:t>
            </w:r>
            <w:r>
              <w:rPr>
                <w:color w:val="231F20"/>
                <w:spacing w:val="-12"/>
                <w:sz w:val="12"/>
              </w:rPr>
              <w:t xml:space="preserve"> </w:t>
            </w:r>
            <w:r>
              <w:rPr>
                <w:color w:val="231F20"/>
                <w:sz w:val="12"/>
              </w:rPr>
              <w:t>sağlık</w:t>
            </w:r>
            <w:r>
              <w:rPr>
                <w:color w:val="231F20"/>
                <w:spacing w:val="-12"/>
                <w:sz w:val="12"/>
              </w:rPr>
              <w:t xml:space="preserve"> </w:t>
            </w:r>
            <w:r>
              <w:rPr>
                <w:color w:val="231F20"/>
                <w:sz w:val="12"/>
              </w:rPr>
              <w:t>hizmetleri</w:t>
            </w:r>
            <w:r>
              <w:rPr>
                <w:color w:val="231F20"/>
                <w:spacing w:val="-11"/>
                <w:sz w:val="12"/>
              </w:rPr>
              <w:t xml:space="preserve"> </w:t>
            </w:r>
            <w:r>
              <w:rPr>
                <w:color w:val="231F20"/>
                <w:sz w:val="12"/>
              </w:rPr>
              <w:t>alanında</w:t>
            </w:r>
            <w:r>
              <w:rPr>
                <w:color w:val="231F20"/>
                <w:spacing w:val="-12"/>
                <w:sz w:val="12"/>
              </w:rPr>
              <w:t xml:space="preserve"> </w:t>
            </w:r>
            <w:r>
              <w:rPr>
                <w:color w:val="231F20"/>
                <w:sz w:val="12"/>
              </w:rPr>
              <w:t>faaliyet</w:t>
            </w:r>
            <w:r>
              <w:rPr>
                <w:color w:val="231F20"/>
                <w:spacing w:val="-39"/>
                <w:sz w:val="12"/>
              </w:rPr>
              <w:t xml:space="preserve"> </w:t>
            </w:r>
            <w:r>
              <w:rPr>
                <w:color w:val="231F20"/>
                <w:spacing w:val="-1"/>
                <w:sz w:val="12"/>
              </w:rPr>
              <w:t xml:space="preserve">gösterecek yerli </w:t>
            </w:r>
            <w:r>
              <w:rPr>
                <w:color w:val="231F20"/>
                <w:sz w:val="12"/>
              </w:rPr>
              <w:t>sağlık kuruluşlarımızın bahsi geçen</w:t>
            </w:r>
            <w:r>
              <w:rPr>
                <w:color w:val="231F20"/>
                <w:spacing w:val="-40"/>
                <w:sz w:val="12"/>
              </w:rPr>
              <w:t xml:space="preserve"> </w:t>
            </w:r>
            <w:r>
              <w:rPr>
                <w:color w:val="231F20"/>
                <w:w w:val="95"/>
                <w:sz w:val="12"/>
              </w:rPr>
              <w:t>alanlardaki</w:t>
            </w:r>
            <w:r>
              <w:rPr>
                <w:color w:val="231F20"/>
                <w:spacing w:val="14"/>
                <w:w w:val="95"/>
                <w:sz w:val="12"/>
              </w:rPr>
              <w:t xml:space="preserve"> </w:t>
            </w:r>
            <w:r>
              <w:rPr>
                <w:color w:val="231F20"/>
                <w:w w:val="95"/>
                <w:sz w:val="12"/>
              </w:rPr>
              <w:t>estetik</w:t>
            </w:r>
            <w:r>
              <w:rPr>
                <w:color w:val="231F20"/>
                <w:spacing w:val="14"/>
                <w:w w:val="95"/>
                <w:sz w:val="12"/>
              </w:rPr>
              <w:t xml:space="preserve"> </w:t>
            </w:r>
            <w:r>
              <w:rPr>
                <w:color w:val="231F20"/>
                <w:w w:val="95"/>
                <w:sz w:val="12"/>
              </w:rPr>
              <w:t>ameliyatlara</w:t>
            </w:r>
            <w:r>
              <w:rPr>
                <w:color w:val="231F20"/>
                <w:spacing w:val="14"/>
                <w:w w:val="95"/>
                <w:sz w:val="12"/>
              </w:rPr>
              <w:t xml:space="preserve"> </w:t>
            </w:r>
            <w:r>
              <w:rPr>
                <w:color w:val="231F20"/>
                <w:w w:val="95"/>
                <w:sz w:val="12"/>
              </w:rPr>
              <w:t>odaklanması,</w:t>
            </w:r>
            <w:r>
              <w:rPr>
                <w:color w:val="231F20"/>
                <w:spacing w:val="14"/>
                <w:w w:val="95"/>
                <w:sz w:val="12"/>
              </w:rPr>
              <w:t xml:space="preserve"> </w:t>
            </w:r>
            <w:r>
              <w:rPr>
                <w:color w:val="231F20"/>
                <w:w w:val="95"/>
                <w:sz w:val="12"/>
              </w:rPr>
              <w:t>reklam</w:t>
            </w:r>
            <w:r>
              <w:rPr>
                <w:color w:val="231F20"/>
                <w:spacing w:val="-37"/>
                <w:w w:val="95"/>
                <w:sz w:val="12"/>
              </w:rPr>
              <w:t xml:space="preserve"> </w:t>
            </w:r>
            <w:r>
              <w:rPr>
                <w:color w:val="231F20"/>
                <w:spacing w:val="-1"/>
                <w:sz w:val="12"/>
              </w:rPr>
              <w:t>tanıtım ve pazarlama faaliyetleri gerçekleştirmesi</w:t>
            </w:r>
            <w:r>
              <w:rPr>
                <w:color w:val="231F20"/>
                <w:sz w:val="12"/>
              </w:rPr>
              <w:t xml:space="preserve"> amaçlanmaktadır.</w:t>
            </w:r>
          </w:p>
        </w:tc>
        <w:tc>
          <w:tcPr>
            <w:tcW w:w="1573" w:type="dxa"/>
          </w:tcPr>
          <w:p w14:paraId="78616655" w14:textId="77777777" w:rsidR="00F87FC8" w:rsidRDefault="00F87FC8" w:rsidP="00A16F78">
            <w:pPr>
              <w:pStyle w:val="TableParagraph"/>
              <w:rPr>
                <w:rFonts w:ascii="Tahoma"/>
                <w:b/>
                <w:sz w:val="16"/>
              </w:rPr>
            </w:pPr>
          </w:p>
          <w:p w14:paraId="4B9FC982" w14:textId="77777777" w:rsidR="00F87FC8" w:rsidRDefault="00F87FC8" w:rsidP="00A16F78">
            <w:pPr>
              <w:pStyle w:val="TableParagraph"/>
              <w:rPr>
                <w:rFonts w:ascii="Tahoma"/>
                <w:b/>
                <w:sz w:val="16"/>
              </w:rPr>
            </w:pPr>
          </w:p>
          <w:p w14:paraId="4C02592B" w14:textId="77777777" w:rsidR="00F87FC8" w:rsidRDefault="00F87FC8" w:rsidP="00A16F78">
            <w:pPr>
              <w:pStyle w:val="TableParagraph"/>
              <w:spacing w:before="9"/>
              <w:rPr>
                <w:rFonts w:ascii="Tahoma"/>
                <w:b/>
                <w:sz w:val="12"/>
              </w:rPr>
            </w:pPr>
          </w:p>
          <w:p w14:paraId="11239167" w14:textId="77777777" w:rsidR="00F87FC8" w:rsidRDefault="00F87FC8" w:rsidP="00A16F78">
            <w:pPr>
              <w:pStyle w:val="TableParagraph"/>
              <w:spacing w:before="1"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1C8DDA89" w14:textId="77777777" w:rsidR="00F87FC8" w:rsidRDefault="00F87FC8" w:rsidP="00A16F78">
            <w:pPr>
              <w:pStyle w:val="TableParagraph"/>
              <w:rPr>
                <w:rFonts w:ascii="Tahoma"/>
                <w:b/>
                <w:sz w:val="15"/>
              </w:rPr>
            </w:pPr>
          </w:p>
          <w:p w14:paraId="09058381" w14:textId="77777777" w:rsidR="00F87FC8" w:rsidRDefault="00F87FC8" w:rsidP="00A16F78">
            <w:pPr>
              <w:pStyle w:val="TableParagraph"/>
              <w:ind w:left="139" w:right="111"/>
              <w:jc w:val="center"/>
              <w:rPr>
                <w:rFonts w:ascii="Arial" w:hAnsi="Arial"/>
                <w:b/>
                <w:sz w:val="12"/>
              </w:rPr>
            </w:pPr>
          </w:p>
        </w:tc>
        <w:tc>
          <w:tcPr>
            <w:tcW w:w="1603" w:type="dxa"/>
          </w:tcPr>
          <w:p w14:paraId="33929526" w14:textId="77777777" w:rsidR="00F87FC8" w:rsidRDefault="00F87FC8" w:rsidP="00A16F78">
            <w:pPr>
              <w:pStyle w:val="TableParagraph"/>
              <w:rPr>
                <w:rFonts w:ascii="Tahoma"/>
                <w:b/>
                <w:sz w:val="16"/>
              </w:rPr>
            </w:pPr>
          </w:p>
          <w:p w14:paraId="1970AFDE" w14:textId="77777777" w:rsidR="00F87FC8" w:rsidRDefault="00F87FC8" w:rsidP="00A16F78"/>
          <w:p w14:paraId="1317A20E" w14:textId="77777777" w:rsidR="00F87FC8" w:rsidRPr="00E93D2F"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0CB0B4BA" w14:textId="77777777" w:rsidR="00F87FC8" w:rsidRDefault="00F87FC8" w:rsidP="00A16F78">
            <w:pPr>
              <w:pStyle w:val="TableParagraph"/>
              <w:rPr>
                <w:rFonts w:ascii="Tahoma"/>
                <w:b/>
                <w:sz w:val="16"/>
              </w:rPr>
            </w:pPr>
          </w:p>
          <w:p w14:paraId="7211FB8A" w14:textId="77777777" w:rsidR="00F87FC8" w:rsidRDefault="00F87FC8" w:rsidP="00A16F78">
            <w:pPr>
              <w:pStyle w:val="TableParagraph"/>
              <w:rPr>
                <w:rFonts w:ascii="Tahoma"/>
                <w:b/>
                <w:sz w:val="16"/>
              </w:rPr>
            </w:pPr>
          </w:p>
          <w:p w14:paraId="36EBD146" w14:textId="77777777" w:rsidR="00F87FC8" w:rsidRDefault="00F87FC8" w:rsidP="00A16F78">
            <w:pPr>
              <w:pStyle w:val="TableParagraph"/>
              <w:rPr>
                <w:rFonts w:ascii="Tahoma"/>
                <w:b/>
                <w:sz w:val="16"/>
              </w:rPr>
            </w:pPr>
          </w:p>
          <w:p w14:paraId="0FC832E3" w14:textId="77777777" w:rsidR="00F87FC8" w:rsidRDefault="00F87FC8" w:rsidP="00A16F78">
            <w:pPr>
              <w:pStyle w:val="TableParagraph"/>
              <w:spacing w:before="11"/>
              <w:rPr>
                <w:rFonts w:ascii="Tahoma"/>
                <w:b/>
                <w:sz w:val="18"/>
              </w:rPr>
            </w:pPr>
          </w:p>
          <w:p w14:paraId="0E54FABF"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5B3B8DE2" w14:textId="77777777" w:rsidTr="00A16F78">
        <w:trPr>
          <w:trHeight w:val="1199"/>
        </w:trPr>
        <w:tc>
          <w:tcPr>
            <w:tcW w:w="1006" w:type="dxa"/>
          </w:tcPr>
          <w:p w14:paraId="1E22C9E9" w14:textId="77777777" w:rsidR="00F87FC8" w:rsidRDefault="00F87FC8" w:rsidP="00A16F78">
            <w:pPr>
              <w:pStyle w:val="TableParagraph"/>
              <w:rPr>
                <w:rFonts w:ascii="Tahoma"/>
                <w:b/>
                <w:sz w:val="24"/>
              </w:rPr>
            </w:pPr>
          </w:p>
          <w:p w14:paraId="37A8A06C" w14:textId="77777777" w:rsidR="00F87FC8" w:rsidRDefault="00F87FC8" w:rsidP="00A16F78">
            <w:pPr>
              <w:pStyle w:val="TableParagraph"/>
              <w:spacing w:before="5"/>
              <w:rPr>
                <w:rFonts w:ascii="Tahoma"/>
                <w:b/>
                <w:sz w:val="18"/>
              </w:rPr>
            </w:pPr>
          </w:p>
          <w:p w14:paraId="5B1F3297" w14:textId="77777777" w:rsidR="00F87FC8" w:rsidRDefault="00F87FC8" w:rsidP="00A16F78">
            <w:pPr>
              <w:pStyle w:val="TableParagraph"/>
              <w:ind w:left="232"/>
              <w:rPr>
                <w:rFonts w:ascii="Arial"/>
                <w:b/>
                <w:sz w:val="18"/>
              </w:rPr>
            </w:pPr>
            <w:r>
              <w:rPr>
                <w:rFonts w:ascii="Arial"/>
                <w:b/>
                <w:color w:val="2868B2"/>
                <w:sz w:val="18"/>
              </w:rPr>
              <w:t>3.5.22</w:t>
            </w:r>
          </w:p>
        </w:tc>
        <w:tc>
          <w:tcPr>
            <w:tcW w:w="2480" w:type="dxa"/>
          </w:tcPr>
          <w:p w14:paraId="56E49F26" w14:textId="77777777" w:rsidR="00F87FC8" w:rsidRDefault="00F87FC8" w:rsidP="00A16F78">
            <w:pPr>
              <w:pStyle w:val="TableParagraph"/>
              <w:rPr>
                <w:rFonts w:ascii="Tahoma"/>
                <w:b/>
                <w:sz w:val="16"/>
              </w:rPr>
            </w:pPr>
          </w:p>
          <w:p w14:paraId="1BBA5BE9" w14:textId="77777777" w:rsidR="00F87FC8" w:rsidRDefault="00F87FC8" w:rsidP="00A16F78">
            <w:pPr>
              <w:pStyle w:val="TableParagraph"/>
              <w:spacing w:before="6"/>
              <w:rPr>
                <w:rFonts w:ascii="Tahoma"/>
                <w:b/>
                <w:sz w:val="12"/>
              </w:rPr>
            </w:pPr>
          </w:p>
          <w:p w14:paraId="5764AAB9" w14:textId="77777777" w:rsidR="00F87FC8" w:rsidRDefault="0012441B" w:rsidP="00A16F78">
            <w:pPr>
              <w:pStyle w:val="TableParagraph"/>
              <w:spacing w:line="312" w:lineRule="auto"/>
              <w:ind w:left="73" w:right="535"/>
              <w:rPr>
                <w:rFonts w:ascii="Arial" w:hAnsi="Arial"/>
                <w:b/>
                <w:sz w:val="12"/>
              </w:rPr>
            </w:pPr>
            <w:r>
              <w:rPr>
                <w:rFonts w:ascii="Arial" w:hAnsi="Arial"/>
                <w:b/>
                <w:color w:val="231F20"/>
                <w:spacing w:val="-2"/>
                <w:w w:val="110"/>
                <w:sz w:val="12"/>
              </w:rPr>
              <w:t>Ardıl</w:t>
            </w:r>
            <w:r w:rsidR="00F87FC8">
              <w:rPr>
                <w:rFonts w:ascii="Arial" w:hAnsi="Arial"/>
                <w:b/>
                <w:color w:val="231F20"/>
                <w:spacing w:val="-7"/>
                <w:w w:val="110"/>
                <w:sz w:val="12"/>
              </w:rPr>
              <w:t xml:space="preserve"> </w:t>
            </w:r>
            <w:r w:rsidR="00F87FC8">
              <w:rPr>
                <w:rFonts w:ascii="Arial" w:hAnsi="Arial"/>
                <w:b/>
                <w:color w:val="231F20"/>
                <w:spacing w:val="-2"/>
                <w:w w:val="110"/>
                <w:sz w:val="12"/>
              </w:rPr>
              <w:t>tedaviye</w:t>
            </w:r>
            <w:r w:rsidR="00F87FC8">
              <w:rPr>
                <w:rFonts w:ascii="Arial" w:hAnsi="Arial"/>
                <w:b/>
                <w:color w:val="231F20"/>
                <w:spacing w:val="-7"/>
                <w:w w:val="110"/>
                <w:sz w:val="12"/>
              </w:rPr>
              <w:t xml:space="preserve"> </w:t>
            </w:r>
            <w:r w:rsidR="00F87FC8">
              <w:rPr>
                <w:rFonts w:ascii="Arial" w:hAnsi="Arial"/>
                <w:b/>
                <w:color w:val="231F20"/>
                <w:spacing w:val="-1"/>
                <w:w w:val="110"/>
                <w:sz w:val="12"/>
              </w:rPr>
              <w:t>yönelik</w:t>
            </w:r>
            <w:r w:rsidR="00F87FC8">
              <w:rPr>
                <w:rFonts w:ascii="Arial" w:hAnsi="Arial"/>
                <w:b/>
                <w:color w:val="231F20"/>
                <w:spacing w:val="-7"/>
                <w:w w:val="110"/>
                <w:sz w:val="12"/>
              </w:rPr>
              <w:t xml:space="preserve"> </w:t>
            </w:r>
            <w:r w:rsidR="00F87FC8">
              <w:rPr>
                <w:rFonts w:ascii="Arial" w:hAnsi="Arial"/>
                <w:b/>
                <w:color w:val="231F20"/>
                <w:spacing w:val="-1"/>
                <w:w w:val="110"/>
                <w:sz w:val="12"/>
              </w:rPr>
              <w:t>Çin</w:t>
            </w:r>
            <w:r w:rsidR="00F87FC8">
              <w:rPr>
                <w:rFonts w:ascii="Arial" w:hAnsi="Arial"/>
                <w:b/>
                <w:color w:val="231F20"/>
                <w:spacing w:val="-7"/>
                <w:w w:val="110"/>
                <w:sz w:val="12"/>
              </w:rPr>
              <w:t xml:space="preserve"> </w:t>
            </w:r>
            <w:r w:rsidR="00F87FC8">
              <w:rPr>
                <w:rFonts w:ascii="Arial" w:hAnsi="Arial"/>
                <w:b/>
                <w:color w:val="231F20"/>
                <w:spacing w:val="-1"/>
                <w:w w:val="110"/>
                <w:sz w:val="12"/>
              </w:rPr>
              <w:t>özel</w:t>
            </w:r>
            <w:r w:rsidR="00F87FC8">
              <w:rPr>
                <w:rFonts w:ascii="Arial" w:hAnsi="Arial"/>
                <w:b/>
                <w:color w:val="231F20"/>
                <w:spacing w:val="-34"/>
                <w:w w:val="110"/>
                <w:sz w:val="12"/>
              </w:rPr>
              <w:t xml:space="preserve"> </w:t>
            </w:r>
            <w:r w:rsidR="00F87FC8">
              <w:rPr>
                <w:rFonts w:ascii="Arial" w:hAnsi="Arial"/>
                <w:b/>
                <w:color w:val="231F20"/>
                <w:w w:val="110"/>
                <w:sz w:val="12"/>
              </w:rPr>
              <w:t>hastaneleri ile anlaşmalar</w:t>
            </w:r>
            <w:r w:rsidR="00F87FC8">
              <w:rPr>
                <w:rFonts w:ascii="Arial" w:hAnsi="Arial"/>
                <w:b/>
                <w:color w:val="231F20"/>
                <w:spacing w:val="1"/>
                <w:w w:val="110"/>
                <w:sz w:val="12"/>
              </w:rPr>
              <w:t xml:space="preserve"> </w:t>
            </w:r>
            <w:r>
              <w:rPr>
                <w:rFonts w:ascii="Arial" w:hAnsi="Arial"/>
                <w:b/>
                <w:color w:val="231F20"/>
                <w:w w:val="110"/>
                <w:sz w:val="12"/>
              </w:rPr>
              <w:t>yapılacaktır</w:t>
            </w:r>
            <w:r w:rsidR="00F87FC8">
              <w:rPr>
                <w:rFonts w:ascii="Arial" w:hAnsi="Arial"/>
                <w:b/>
                <w:color w:val="231F20"/>
                <w:w w:val="110"/>
                <w:sz w:val="12"/>
              </w:rPr>
              <w:t>.</w:t>
            </w:r>
          </w:p>
        </w:tc>
        <w:tc>
          <w:tcPr>
            <w:tcW w:w="3571" w:type="dxa"/>
          </w:tcPr>
          <w:p w14:paraId="4BF65412" w14:textId="77777777" w:rsidR="00F87FC8" w:rsidRDefault="00F87FC8" w:rsidP="00A16F78">
            <w:pPr>
              <w:pStyle w:val="TableParagraph"/>
              <w:spacing w:before="6"/>
              <w:rPr>
                <w:rFonts w:ascii="Tahoma"/>
                <w:b/>
                <w:sz w:val="13"/>
              </w:rPr>
            </w:pPr>
          </w:p>
          <w:p w14:paraId="440420B6" w14:textId="77777777" w:rsidR="00F87FC8" w:rsidRDefault="00F87FC8" w:rsidP="00A16F78">
            <w:pPr>
              <w:pStyle w:val="TableParagraph"/>
              <w:spacing w:line="295" w:lineRule="auto"/>
              <w:ind w:left="117" w:right="375"/>
              <w:rPr>
                <w:sz w:val="12"/>
              </w:rPr>
            </w:pPr>
            <w:r>
              <w:rPr>
                <w:color w:val="231F20"/>
                <w:spacing w:val="-1"/>
                <w:sz w:val="12"/>
              </w:rPr>
              <w:t xml:space="preserve">Ardıl tedavi </w:t>
            </w:r>
            <w:r>
              <w:rPr>
                <w:color w:val="231F20"/>
                <w:sz w:val="12"/>
              </w:rPr>
              <w:t>nedeniyle Çin’den seyahat etmek</w:t>
            </w:r>
            <w:r>
              <w:rPr>
                <w:color w:val="231F20"/>
                <w:spacing w:val="1"/>
                <w:sz w:val="12"/>
              </w:rPr>
              <w:t xml:space="preserve"> </w:t>
            </w:r>
            <w:r>
              <w:rPr>
                <w:color w:val="231F20"/>
                <w:spacing w:val="-1"/>
                <w:sz w:val="12"/>
              </w:rPr>
              <w:t>istemeyecek</w:t>
            </w:r>
            <w:r>
              <w:rPr>
                <w:color w:val="231F20"/>
                <w:spacing w:val="-12"/>
                <w:sz w:val="12"/>
              </w:rPr>
              <w:t xml:space="preserve"> </w:t>
            </w:r>
            <w:r>
              <w:rPr>
                <w:color w:val="231F20"/>
                <w:spacing w:val="-1"/>
                <w:sz w:val="12"/>
              </w:rPr>
              <w:t>hastaları</w:t>
            </w:r>
            <w:r>
              <w:rPr>
                <w:color w:val="231F20"/>
                <w:spacing w:val="-12"/>
                <w:sz w:val="12"/>
              </w:rPr>
              <w:t xml:space="preserve"> </w:t>
            </w:r>
            <w:r>
              <w:rPr>
                <w:color w:val="231F20"/>
                <w:spacing w:val="-1"/>
                <w:sz w:val="12"/>
              </w:rPr>
              <w:t>tedavi</w:t>
            </w:r>
            <w:r>
              <w:rPr>
                <w:color w:val="231F20"/>
                <w:spacing w:val="-11"/>
                <w:sz w:val="12"/>
              </w:rPr>
              <w:t xml:space="preserve"> </w:t>
            </w:r>
            <w:r>
              <w:rPr>
                <w:color w:val="231F20"/>
                <w:spacing w:val="-1"/>
                <w:sz w:val="12"/>
              </w:rPr>
              <w:t>ettikten</w:t>
            </w:r>
            <w:r>
              <w:rPr>
                <w:color w:val="231F20"/>
                <w:spacing w:val="-12"/>
                <w:sz w:val="12"/>
              </w:rPr>
              <w:t xml:space="preserve"> </w:t>
            </w:r>
            <w:r>
              <w:rPr>
                <w:color w:val="231F20"/>
                <w:spacing w:val="-1"/>
                <w:sz w:val="12"/>
              </w:rPr>
              <w:t>sonra</w:t>
            </w:r>
            <w:r>
              <w:rPr>
                <w:color w:val="231F20"/>
                <w:spacing w:val="-12"/>
                <w:sz w:val="12"/>
              </w:rPr>
              <w:t xml:space="preserve"> </w:t>
            </w:r>
            <w:r>
              <w:rPr>
                <w:color w:val="231F20"/>
                <w:sz w:val="12"/>
              </w:rPr>
              <w:t>gereken</w:t>
            </w:r>
            <w:r>
              <w:rPr>
                <w:color w:val="231F20"/>
                <w:spacing w:val="-39"/>
                <w:sz w:val="12"/>
              </w:rPr>
              <w:t xml:space="preserve"> </w:t>
            </w:r>
            <w:r>
              <w:rPr>
                <w:color w:val="231F20"/>
                <w:spacing w:val="-1"/>
                <w:sz w:val="12"/>
              </w:rPr>
              <w:t>ardıl tedaviler için Çin’deki özel hastanelerle</w:t>
            </w:r>
            <w:r>
              <w:rPr>
                <w:color w:val="231F20"/>
                <w:sz w:val="12"/>
              </w:rPr>
              <w:t xml:space="preserve"> </w:t>
            </w:r>
            <w:r w:rsidR="0012441B">
              <w:rPr>
                <w:color w:val="231F20"/>
                <w:spacing w:val="-1"/>
                <w:sz w:val="12"/>
              </w:rPr>
              <w:t>iş birliklerinin</w:t>
            </w:r>
            <w:r>
              <w:rPr>
                <w:color w:val="231F20"/>
                <w:spacing w:val="-1"/>
                <w:sz w:val="12"/>
              </w:rPr>
              <w:t xml:space="preserve"> artırılması amacıyla eşleştirme</w:t>
            </w:r>
            <w:r>
              <w:rPr>
                <w:color w:val="231F20"/>
                <w:sz w:val="12"/>
              </w:rPr>
              <w:t xml:space="preserve"> etkinliklerinin</w:t>
            </w:r>
            <w:r>
              <w:rPr>
                <w:color w:val="231F20"/>
                <w:spacing w:val="-12"/>
                <w:sz w:val="12"/>
              </w:rPr>
              <w:t xml:space="preserve"> </w:t>
            </w:r>
            <w:r>
              <w:rPr>
                <w:color w:val="231F20"/>
                <w:sz w:val="12"/>
              </w:rPr>
              <w:t>düzenlenmesi</w:t>
            </w:r>
            <w:r>
              <w:rPr>
                <w:color w:val="231F20"/>
                <w:spacing w:val="-11"/>
                <w:sz w:val="12"/>
              </w:rPr>
              <w:t xml:space="preserve"> </w:t>
            </w:r>
            <w:r>
              <w:rPr>
                <w:color w:val="231F20"/>
                <w:sz w:val="12"/>
              </w:rPr>
              <w:t>planlanmaktadır.</w:t>
            </w:r>
          </w:p>
        </w:tc>
        <w:tc>
          <w:tcPr>
            <w:tcW w:w="1573" w:type="dxa"/>
          </w:tcPr>
          <w:p w14:paraId="6D67CEB7" w14:textId="77777777" w:rsidR="00F87FC8" w:rsidRDefault="00F87FC8" w:rsidP="00A16F78">
            <w:pPr>
              <w:pStyle w:val="TableParagraph"/>
              <w:spacing w:before="1"/>
              <w:rPr>
                <w:rFonts w:ascii="Tahoma"/>
                <w:b/>
                <w:sz w:val="20"/>
              </w:rPr>
            </w:pPr>
          </w:p>
          <w:p w14:paraId="42723233"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31FCA1C6" w14:textId="77777777" w:rsidR="00F87FC8" w:rsidRDefault="00F87FC8" w:rsidP="00A16F78">
            <w:pPr>
              <w:pStyle w:val="TableParagraph"/>
              <w:rPr>
                <w:rFonts w:ascii="Tahoma"/>
                <w:b/>
                <w:sz w:val="15"/>
              </w:rPr>
            </w:pPr>
          </w:p>
          <w:p w14:paraId="43D6FB33" w14:textId="77777777" w:rsidR="00F87FC8" w:rsidRDefault="00F87FC8" w:rsidP="00A16F78">
            <w:pPr>
              <w:pStyle w:val="TableParagraph"/>
              <w:spacing w:before="1"/>
              <w:ind w:left="139" w:right="111"/>
              <w:jc w:val="center"/>
              <w:rPr>
                <w:rFonts w:ascii="Arial" w:hAnsi="Arial"/>
                <w:b/>
                <w:sz w:val="12"/>
              </w:rPr>
            </w:pPr>
          </w:p>
        </w:tc>
        <w:tc>
          <w:tcPr>
            <w:tcW w:w="1603" w:type="dxa"/>
          </w:tcPr>
          <w:p w14:paraId="296FBE4D" w14:textId="77777777" w:rsidR="00F87FC8" w:rsidRDefault="00F87FC8" w:rsidP="00A16F78">
            <w:pPr>
              <w:pStyle w:val="TableParagraph"/>
              <w:rPr>
                <w:rFonts w:ascii="Tahoma"/>
                <w:b/>
                <w:sz w:val="16"/>
              </w:rPr>
            </w:pPr>
          </w:p>
          <w:p w14:paraId="3162710B"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5542AA9C" w14:textId="77777777" w:rsidR="008579A9" w:rsidRDefault="008579A9" w:rsidP="00A16F78">
            <w:pPr>
              <w:jc w:val="center"/>
            </w:pPr>
          </w:p>
          <w:p w14:paraId="3EE46398" w14:textId="78A2C545" w:rsidR="008579A9" w:rsidRPr="00E93D2F" w:rsidRDefault="008579A9" w:rsidP="00A16F78">
            <w:pPr>
              <w:jc w:val="center"/>
            </w:pPr>
            <w:r>
              <w:rPr>
                <w:rFonts w:ascii="Arial"/>
                <w:b/>
                <w:sz w:val="12"/>
              </w:rPr>
              <w:t>DE</w:t>
            </w:r>
            <w:r>
              <w:rPr>
                <w:rFonts w:ascii="Arial"/>
                <w:b/>
                <w:sz w:val="12"/>
              </w:rPr>
              <w:t>İ</w:t>
            </w:r>
            <w:r>
              <w:rPr>
                <w:rFonts w:ascii="Arial"/>
                <w:b/>
                <w:sz w:val="12"/>
              </w:rPr>
              <w:t>K</w:t>
            </w:r>
          </w:p>
        </w:tc>
        <w:tc>
          <w:tcPr>
            <w:tcW w:w="1270" w:type="dxa"/>
          </w:tcPr>
          <w:p w14:paraId="5ACD8CF8" w14:textId="77777777" w:rsidR="00F87FC8" w:rsidRDefault="00F87FC8" w:rsidP="00A16F78">
            <w:pPr>
              <w:pStyle w:val="TableParagraph"/>
              <w:rPr>
                <w:rFonts w:ascii="Tahoma"/>
                <w:b/>
                <w:sz w:val="16"/>
              </w:rPr>
            </w:pPr>
          </w:p>
          <w:p w14:paraId="1AA5DC44" w14:textId="77777777" w:rsidR="00F87FC8" w:rsidRDefault="00F87FC8" w:rsidP="00A16F78">
            <w:pPr>
              <w:pStyle w:val="TableParagraph"/>
              <w:rPr>
                <w:rFonts w:ascii="Tahoma"/>
                <w:b/>
                <w:sz w:val="16"/>
              </w:rPr>
            </w:pPr>
          </w:p>
          <w:p w14:paraId="67FFCBD5" w14:textId="77777777" w:rsidR="00F87FC8" w:rsidRDefault="00F87FC8" w:rsidP="00A16F78">
            <w:pPr>
              <w:pStyle w:val="TableParagraph"/>
              <w:spacing w:before="124"/>
              <w:ind w:left="329"/>
              <w:rPr>
                <w:rFonts w:ascii="Arial"/>
                <w:b/>
                <w:sz w:val="12"/>
              </w:rPr>
            </w:pPr>
            <w:r>
              <w:rPr>
                <w:rFonts w:ascii="Arial"/>
                <w:b/>
                <w:color w:val="231F20"/>
                <w:w w:val="110"/>
                <w:sz w:val="12"/>
              </w:rPr>
              <w:t>2022-2024</w:t>
            </w:r>
          </w:p>
        </w:tc>
      </w:tr>
      <w:tr w:rsidR="00F87FC8" w14:paraId="6308353E" w14:textId="77777777" w:rsidTr="00A16F78">
        <w:trPr>
          <w:trHeight w:val="2382"/>
        </w:trPr>
        <w:tc>
          <w:tcPr>
            <w:tcW w:w="1006" w:type="dxa"/>
          </w:tcPr>
          <w:p w14:paraId="16BEF956" w14:textId="77777777" w:rsidR="00F87FC8" w:rsidRDefault="00F87FC8" w:rsidP="00A16F78">
            <w:pPr>
              <w:pStyle w:val="TableParagraph"/>
              <w:rPr>
                <w:rFonts w:ascii="Tahoma"/>
                <w:b/>
                <w:sz w:val="24"/>
              </w:rPr>
            </w:pPr>
          </w:p>
          <w:p w14:paraId="377010BD" w14:textId="77777777" w:rsidR="00F87FC8" w:rsidRDefault="00F87FC8" w:rsidP="00A16F78">
            <w:pPr>
              <w:pStyle w:val="TableParagraph"/>
              <w:rPr>
                <w:rFonts w:ascii="Tahoma"/>
                <w:b/>
                <w:sz w:val="24"/>
              </w:rPr>
            </w:pPr>
          </w:p>
          <w:p w14:paraId="613EFAD9" w14:textId="77777777" w:rsidR="00F87FC8" w:rsidRDefault="00F87FC8" w:rsidP="00A16F78">
            <w:pPr>
              <w:pStyle w:val="TableParagraph"/>
              <w:rPr>
                <w:rFonts w:ascii="Tahoma"/>
                <w:b/>
                <w:sz w:val="24"/>
              </w:rPr>
            </w:pPr>
          </w:p>
          <w:p w14:paraId="482A4F04" w14:textId="77777777" w:rsidR="00F87FC8" w:rsidRDefault="00F87FC8" w:rsidP="00A16F78">
            <w:pPr>
              <w:pStyle w:val="TableParagraph"/>
              <w:spacing w:before="202"/>
              <w:ind w:left="232"/>
              <w:rPr>
                <w:rFonts w:ascii="Arial"/>
                <w:b/>
                <w:sz w:val="18"/>
              </w:rPr>
            </w:pPr>
            <w:r>
              <w:rPr>
                <w:rFonts w:ascii="Arial"/>
                <w:b/>
                <w:color w:val="2868B2"/>
                <w:sz w:val="18"/>
              </w:rPr>
              <w:t>3.5.23</w:t>
            </w:r>
          </w:p>
        </w:tc>
        <w:tc>
          <w:tcPr>
            <w:tcW w:w="2480" w:type="dxa"/>
          </w:tcPr>
          <w:p w14:paraId="1A2633C8" w14:textId="77777777" w:rsidR="00F87FC8" w:rsidRDefault="00F87FC8" w:rsidP="00A16F78">
            <w:pPr>
              <w:pStyle w:val="TableParagraph"/>
              <w:rPr>
                <w:rFonts w:ascii="Tahoma"/>
                <w:b/>
                <w:sz w:val="16"/>
              </w:rPr>
            </w:pPr>
          </w:p>
          <w:p w14:paraId="469D45A4" w14:textId="77777777" w:rsidR="00F87FC8" w:rsidRDefault="00F87FC8" w:rsidP="00A16F78">
            <w:pPr>
              <w:pStyle w:val="TableParagraph"/>
              <w:rPr>
                <w:rFonts w:ascii="Tahoma"/>
                <w:b/>
                <w:sz w:val="16"/>
              </w:rPr>
            </w:pPr>
          </w:p>
          <w:p w14:paraId="1A857115" w14:textId="77777777" w:rsidR="00F87FC8" w:rsidRDefault="00F87FC8" w:rsidP="00A16F78">
            <w:pPr>
              <w:pStyle w:val="TableParagraph"/>
              <w:rPr>
                <w:rFonts w:ascii="Tahoma"/>
                <w:b/>
                <w:sz w:val="16"/>
              </w:rPr>
            </w:pPr>
          </w:p>
          <w:p w14:paraId="0C4FF791" w14:textId="77777777" w:rsidR="00F87FC8" w:rsidRDefault="00F87FC8" w:rsidP="00A16F78">
            <w:pPr>
              <w:pStyle w:val="TableParagraph"/>
              <w:spacing w:before="5"/>
              <w:rPr>
                <w:rFonts w:ascii="Tahoma"/>
                <w:b/>
                <w:sz w:val="12"/>
              </w:rPr>
            </w:pPr>
          </w:p>
          <w:p w14:paraId="72D92D58" w14:textId="77777777" w:rsidR="00F87FC8" w:rsidRDefault="00F87FC8" w:rsidP="00A16F78">
            <w:pPr>
              <w:pStyle w:val="TableParagraph"/>
              <w:spacing w:before="1" w:line="312" w:lineRule="auto"/>
              <w:ind w:left="73" w:right="167"/>
              <w:rPr>
                <w:rFonts w:ascii="Arial" w:hAnsi="Arial"/>
                <w:b/>
                <w:sz w:val="12"/>
              </w:rPr>
            </w:pPr>
            <w:r>
              <w:rPr>
                <w:rFonts w:ascii="Arial" w:hAnsi="Arial"/>
                <w:b/>
                <w:color w:val="231F20"/>
                <w:spacing w:val="-1"/>
                <w:w w:val="110"/>
                <w:sz w:val="12"/>
              </w:rPr>
              <w:t>Çinlilerin</w:t>
            </w:r>
            <w:r>
              <w:rPr>
                <w:rFonts w:ascii="Arial" w:hAnsi="Arial"/>
                <w:b/>
                <w:color w:val="231F20"/>
                <w:spacing w:val="-8"/>
                <w:w w:val="110"/>
                <w:sz w:val="12"/>
              </w:rPr>
              <w:t xml:space="preserve"> </w:t>
            </w:r>
            <w:r>
              <w:rPr>
                <w:rFonts w:ascii="Arial" w:hAnsi="Arial"/>
                <w:b/>
                <w:color w:val="231F20"/>
                <w:spacing w:val="-1"/>
                <w:w w:val="110"/>
                <w:sz w:val="12"/>
              </w:rPr>
              <w:t>turizm</w:t>
            </w:r>
            <w:r>
              <w:rPr>
                <w:rFonts w:ascii="Arial" w:hAnsi="Arial"/>
                <w:b/>
                <w:color w:val="231F20"/>
                <w:spacing w:val="-7"/>
                <w:w w:val="110"/>
                <w:sz w:val="12"/>
              </w:rPr>
              <w:t xml:space="preserve"> </w:t>
            </w:r>
            <w:r>
              <w:rPr>
                <w:rFonts w:ascii="Arial" w:hAnsi="Arial"/>
                <w:b/>
                <w:color w:val="231F20"/>
                <w:w w:val="110"/>
                <w:sz w:val="12"/>
              </w:rPr>
              <w:t>tercihlerine</w:t>
            </w:r>
            <w:r>
              <w:rPr>
                <w:rFonts w:ascii="Arial" w:hAnsi="Arial"/>
                <w:b/>
                <w:color w:val="231F20"/>
                <w:spacing w:val="-7"/>
                <w:w w:val="110"/>
                <w:sz w:val="12"/>
              </w:rPr>
              <w:t xml:space="preserve"> </w:t>
            </w:r>
            <w:r>
              <w:rPr>
                <w:rFonts w:ascii="Arial" w:hAnsi="Arial"/>
                <w:b/>
                <w:color w:val="231F20"/>
                <w:w w:val="110"/>
                <w:sz w:val="12"/>
              </w:rPr>
              <w:t>yönelik</w:t>
            </w:r>
            <w:r>
              <w:rPr>
                <w:rFonts w:ascii="Arial" w:hAnsi="Arial"/>
                <w:b/>
                <w:color w:val="231F20"/>
                <w:spacing w:val="-34"/>
                <w:w w:val="110"/>
                <w:sz w:val="12"/>
              </w:rPr>
              <w:t xml:space="preserve"> </w:t>
            </w:r>
            <w:r w:rsidR="0012441B">
              <w:rPr>
                <w:rFonts w:ascii="Arial" w:hAnsi="Arial"/>
                <w:b/>
                <w:color w:val="231F20"/>
                <w:w w:val="110"/>
                <w:sz w:val="12"/>
              </w:rPr>
              <w:t>araştırmalar</w:t>
            </w:r>
            <w:r>
              <w:rPr>
                <w:rFonts w:ascii="Arial" w:hAnsi="Arial"/>
                <w:b/>
                <w:color w:val="231F20"/>
                <w:w w:val="110"/>
                <w:sz w:val="12"/>
              </w:rPr>
              <w:t xml:space="preserve"> </w:t>
            </w:r>
            <w:r w:rsidR="0012441B">
              <w:rPr>
                <w:rFonts w:ascii="Arial" w:hAnsi="Arial"/>
                <w:b/>
                <w:color w:val="231F20"/>
                <w:w w:val="110"/>
                <w:sz w:val="12"/>
              </w:rPr>
              <w:t>yapılacak</w:t>
            </w:r>
            <w:r>
              <w:rPr>
                <w:rFonts w:ascii="Arial" w:hAnsi="Arial"/>
                <w:b/>
                <w:color w:val="231F20"/>
                <w:w w:val="110"/>
                <w:sz w:val="12"/>
              </w:rPr>
              <w:t xml:space="preserve"> ve </w:t>
            </w:r>
            <w:r w:rsidR="0012441B">
              <w:rPr>
                <w:rFonts w:ascii="Arial" w:hAnsi="Arial"/>
                <w:b/>
                <w:color w:val="231F20"/>
                <w:w w:val="110"/>
                <w:sz w:val="12"/>
              </w:rPr>
              <w:t>sağlık</w:t>
            </w:r>
            <w:r>
              <w:rPr>
                <w:rFonts w:ascii="Arial" w:hAnsi="Arial"/>
                <w:b/>
                <w:color w:val="231F20"/>
                <w:spacing w:val="1"/>
                <w:w w:val="110"/>
                <w:sz w:val="12"/>
              </w:rPr>
              <w:t xml:space="preserve"> </w:t>
            </w:r>
            <w:r>
              <w:rPr>
                <w:rFonts w:ascii="Arial" w:hAnsi="Arial"/>
                <w:b/>
                <w:color w:val="231F20"/>
                <w:w w:val="110"/>
                <w:sz w:val="12"/>
              </w:rPr>
              <w:t xml:space="preserve">turizmi </w:t>
            </w:r>
            <w:r w:rsidR="0012441B">
              <w:rPr>
                <w:rFonts w:ascii="Arial" w:hAnsi="Arial"/>
                <w:b/>
                <w:color w:val="231F20"/>
                <w:w w:val="110"/>
                <w:sz w:val="12"/>
              </w:rPr>
              <w:t>alanında</w:t>
            </w:r>
            <w:r>
              <w:rPr>
                <w:rFonts w:ascii="Arial" w:hAnsi="Arial"/>
                <w:b/>
                <w:color w:val="231F20"/>
                <w:w w:val="110"/>
                <w:sz w:val="12"/>
              </w:rPr>
              <w:t xml:space="preserve"> diğer turizm</w:t>
            </w:r>
            <w:r>
              <w:rPr>
                <w:rFonts w:ascii="Arial" w:hAnsi="Arial"/>
                <w:b/>
                <w:color w:val="231F20"/>
                <w:spacing w:val="1"/>
                <w:w w:val="110"/>
                <w:sz w:val="12"/>
              </w:rPr>
              <w:t xml:space="preserve"> </w:t>
            </w:r>
            <w:r>
              <w:rPr>
                <w:rFonts w:ascii="Arial" w:hAnsi="Arial"/>
                <w:b/>
                <w:color w:val="231F20"/>
                <w:w w:val="110"/>
                <w:sz w:val="12"/>
              </w:rPr>
              <w:t>çeşitleriyle bütünleşik paketler</w:t>
            </w:r>
            <w:r>
              <w:rPr>
                <w:rFonts w:ascii="Arial" w:hAnsi="Arial"/>
                <w:b/>
                <w:color w:val="231F20"/>
                <w:spacing w:val="1"/>
                <w:w w:val="110"/>
                <w:sz w:val="12"/>
              </w:rPr>
              <w:t xml:space="preserve"> </w:t>
            </w:r>
            <w:r w:rsidR="0012441B">
              <w:rPr>
                <w:rFonts w:ascii="Arial" w:hAnsi="Arial"/>
                <w:b/>
                <w:color w:val="231F20"/>
                <w:w w:val="110"/>
                <w:sz w:val="12"/>
              </w:rPr>
              <w:t>oluşturulacaktır</w:t>
            </w:r>
            <w:r>
              <w:rPr>
                <w:rFonts w:ascii="Arial" w:hAnsi="Arial"/>
                <w:b/>
                <w:color w:val="231F20"/>
                <w:w w:val="110"/>
                <w:sz w:val="12"/>
              </w:rPr>
              <w:t>.</w:t>
            </w:r>
          </w:p>
        </w:tc>
        <w:tc>
          <w:tcPr>
            <w:tcW w:w="3571" w:type="dxa"/>
          </w:tcPr>
          <w:p w14:paraId="10AD879A" w14:textId="77777777" w:rsidR="00F87FC8" w:rsidRDefault="00F87FC8" w:rsidP="00A16F78">
            <w:pPr>
              <w:pStyle w:val="TableParagraph"/>
              <w:spacing w:before="85" w:line="295" w:lineRule="auto"/>
              <w:ind w:left="117" w:right="226"/>
              <w:rPr>
                <w:sz w:val="12"/>
              </w:rPr>
            </w:pPr>
            <w:r>
              <w:rPr>
                <w:color w:val="231F20"/>
                <w:sz w:val="12"/>
              </w:rPr>
              <w:t>Ülkemizde sunulan sağlık hizmetleriyle turizm</w:t>
            </w:r>
            <w:r>
              <w:rPr>
                <w:color w:val="231F20"/>
                <w:spacing w:val="1"/>
                <w:sz w:val="12"/>
              </w:rPr>
              <w:t xml:space="preserve"> </w:t>
            </w:r>
            <w:r>
              <w:rPr>
                <w:color w:val="231F20"/>
                <w:sz w:val="12"/>
              </w:rPr>
              <w:t>hizmetlerine yönelik bütünleşik paketler</w:t>
            </w:r>
            <w:r>
              <w:rPr>
                <w:color w:val="231F20"/>
                <w:spacing w:val="1"/>
                <w:sz w:val="12"/>
              </w:rPr>
              <w:t xml:space="preserve"> </w:t>
            </w:r>
            <w:r>
              <w:rPr>
                <w:color w:val="231F20"/>
                <w:sz w:val="12"/>
              </w:rPr>
              <w:t>sunulabilmesini</w:t>
            </w:r>
            <w:r>
              <w:rPr>
                <w:color w:val="231F20"/>
                <w:spacing w:val="-9"/>
                <w:sz w:val="12"/>
              </w:rPr>
              <w:t xml:space="preserve"> </w:t>
            </w:r>
            <w:r>
              <w:rPr>
                <w:color w:val="231F20"/>
                <w:sz w:val="12"/>
              </w:rPr>
              <w:t>teminen</w:t>
            </w:r>
            <w:r>
              <w:rPr>
                <w:color w:val="231F20"/>
                <w:spacing w:val="-8"/>
                <w:sz w:val="12"/>
              </w:rPr>
              <w:t xml:space="preserve"> </w:t>
            </w:r>
            <w:r>
              <w:rPr>
                <w:color w:val="231F20"/>
                <w:sz w:val="12"/>
              </w:rPr>
              <w:t>Çinlilerin</w:t>
            </w:r>
            <w:r>
              <w:rPr>
                <w:color w:val="231F20"/>
                <w:spacing w:val="-9"/>
                <w:sz w:val="12"/>
              </w:rPr>
              <w:t xml:space="preserve"> </w:t>
            </w:r>
            <w:r>
              <w:rPr>
                <w:color w:val="231F20"/>
                <w:sz w:val="12"/>
              </w:rPr>
              <w:t>ülkemize</w:t>
            </w:r>
            <w:r>
              <w:rPr>
                <w:color w:val="231F20"/>
                <w:spacing w:val="-8"/>
                <w:sz w:val="12"/>
              </w:rPr>
              <w:t xml:space="preserve"> </w:t>
            </w:r>
            <w:r>
              <w:rPr>
                <w:color w:val="231F20"/>
                <w:sz w:val="12"/>
              </w:rPr>
              <w:t>yönelik</w:t>
            </w:r>
            <w:r>
              <w:rPr>
                <w:color w:val="231F20"/>
                <w:spacing w:val="-40"/>
                <w:sz w:val="12"/>
              </w:rPr>
              <w:t xml:space="preserve"> </w:t>
            </w:r>
            <w:r>
              <w:rPr>
                <w:color w:val="231F20"/>
                <w:spacing w:val="-1"/>
                <w:sz w:val="12"/>
              </w:rPr>
              <w:t xml:space="preserve">ilgisini çekebilecek </w:t>
            </w:r>
            <w:r>
              <w:rPr>
                <w:color w:val="231F20"/>
                <w:sz w:val="12"/>
              </w:rPr>
              <w:t>turizm aktivitelerinin ve turizm</w:t>
            </w:r>
            <w:r>
              <w:rPr>
                <w:color w:val="231F20"/>
                <w:spacing w:val="1"/>
                <w:sz w:val="12"/>
              </w:rPr>
              <w:t xml:space="preserve"> </w:t>
            </w:r>
            <w:r>
              <w:rPr>
                <w:color w:val="231F20"/>
                <w:spacing w:val="-1"/>
                <w:sz w:val="12"/>
              </w:rPr>
              <w:t xml:space="preserve">temalarının </w:t>
            </w:r>
            <w:r>
              <w:rPr>
                <w:color w:val="231F20"/>
                <w:sz w:val="12"/>
              </w:rPr>
              <w:t>belirlenmesine yönelik bir araştırma</w:t>
            </w:r>
            <w:r>
              <w:rPr>
                <w:color w:val="231F20"/>
                <w:spacing w:val="1"/>
                <w:sz w:val="12"/>
              </w:rPr>
              <w:t xml:space="preserve"> </w:t>
            </w:r>
            <w:r>
              <w:rPr>
                <w:color w:val="231F20"/>
                <w:spacing w:val="-1"/>
                <w:sz w:val="12"/>
              </w:rPr>
              <w:t>faaliyetinin</w:t>
            </w:r>
            <w:r>
              <w:rPr>
                <w:color w:val="231F20"/>
                <w:spacing w:val="-12"/>
                <w:sz w:val="12"/>
              </w:rPr>
              <w:t xml:space="preserve"> </w:t>
            </w:r>
            <w:r>
              <w:rPr>
                <w:color w:val="231F20"/>
                <w:spacing w:val="-1"/>
                <w:sz w:val="12"/>
              </w:rPr>
              <w:t>yapılması</w:t>
            </w:r>
            <w:r>
              <w:rPr>
                <w:color w:val="231F20"/>
                <w:spacing w:val="-12"/>
                <w:sz w:val="12"/>
              </w:rPr>
              <w:t xml:space="preserve"> </w:t>
            </w:r>
            <w:r>
              <w:rPr>
                <w:color w:val="231F20"/>
                <w:spacing w:val="-1"/>
                <w:sz w:val="12"/>
              </w:rPr>
              <w:t>amaçlanmaktadır.</w:t>
            </w:r>
          </w:p>
          <w:p w14:paraId="6C37D185" w14:textId="77777777" w:rsidR="00F87FC8" w:rsidRDefault="00F87FC8" w:rsidP="00A16F78">
            <w:pPr>
              <w:pStyle w:val="TableParagraph"/>
              <w:spacing w:before="3"/>
              <w:rPr>
                <w:rFonts w:ascii="Tahoma"/>
                <w:b/>
                <w:sz w:val="15"/>
              </w:rPr>
            </w:pPr>
          </w:p>
          <w:p w14:paraId="346DCC76" w14:textId="77777777" w:rsidR="00F87FC8" w:rsidRDefault="00F87FC8" w:rsidP="00A16F78">
            <w:pPr>
              <w:pStyle w:val="TableParagraph"/>
              <w:spacing w:line="295" w:lineRule="auto"/>
              <w:ind w:left="117" w:right="226"/>
              <w:rPr>
                <w:sz w:val="12"/>
              </w:rPr>
            </w:pPr>
            <w:r>
              <w:rPr>
                <w:color w:val="231F20"/>
                <w:spacing w:val="-1"/>
                <w:sz w:val="12"/>
              </w:rPr>
              <w:t xml:space="preserve">Yapılan tüketici tercihleri araştırması </w:t>
            </w:r>
            <w:r>
              <w:rPr>
                <w:color w:val="231F20"/>
                <w:sz w:val="12"/>
              </w:rPr>
              <w:t>çıktılarına göre</w:t>
            </w:r>
            <w:r>
              <w:rPr>
                <w:color w:val="231F20"/>
                <w:spacing w:val="1"/>
                <w:sz w:val="12"/>
              </w:rPr>
              <w:t xml:space="preserve"> </w:t>
            </w:r>
            <w:r>
              <w:rPr>
                <w:color w:val="231F20"/>
                <w:spacing w:val="-1"/>
                <w:sz w:val="12"/>
              </w:rPr>
              <w:t xml:space="preserve">Çinlilere özel </w:t>
            </w:r>
            <w:r>
              <w:rPr>
                <w:color w:val="231F20"/>
                <w:sz w:val="12"/>
              </w:rPr>
              <w:t>sağlık turizmi odaklı turizm paketleri</w:t>
            </w:r>
            <w:r>
              <w:rPr>
                <w:color w:val="231F20"/>
                <w:spacing w:val="1"/>
                <w:sz w:val="12"/>
              </w:rPr>
              <w:t xml:space="preserve"> </w:t>
            </w:r>
            <w:r>
              <w:rPr>
                <w:color w:val="231F20"/>
                <w:w w:val="95"/>
                <w:sz w:val="12"/>
              </w:rPr>
              <w:t>oluşturulacak</w:t>
            </w:r>
            <w:r>
              <w:rPr>
                <w:color w:val="231F20"/>
                <w:spacing w:val="4"/>
                <w:w w:val="95"/>
                <w:sz w:val="12"/>
              </w:rPr>
              <w:t xml:space="preserve"> </w:t>
            </w:r>
            <w:r>
              <w:rPr>
                <w:color w:val="231F20"/>
                <w:w w:val="95"/>
                <w:sz w:val="12"/>
              </w:rPr>
              <w:t>ve</w:t>
            </w:r>
            <w:r>
              <w:rPr>
                <w:color w:val="231F20"/>
                <w:spacing w:val="5"/>
                <w:w w:val="95"/>
                <w:sz w:val="12"/>
              </w:rPr>
              <w:t xml:space="preserve"> </w:t>
            </w:r>
            <w:r>
              <w:rPr>
                <w:color w:val="231F20"/>
                <w:w w:val="95"/>
                <w:sz w:val="12"/>
              </w:rPr>
              <w:t>bunların</w:t>
            </w:r>
            <w:r>
              <w:rPr>
                <w:color w:val="231F20"/>
                <w:spacing w:val="5"/>
                <w:w w:val="95"/>
                <w:sz w:val="12"/>
              </w:rPr>
              <w:t xml:space="preserve"> </w:t>
            </w:r>
            <w:r>
              <w:rPr>
                <w:color w:val="231F20"/>
                <w:w w:val="95"/>
                <w:sz w:val="12"/>
              </w:rPr>
              <w:t>yerli</w:t>
            </w:r>
            <w:r>
              <w:rPr>
                <w:color w:val="231F20"/>
                <w:spacing w:val="5"/>
                <w:w w:val="95"/>
                <w:sz w:val="12"/>
              </w:rPr>
              <w:t xml:space="preserve"> </w:t>
            </w:r>
            <w:r>
              <w:rPr>
                <w:color w:val="231F20"/>
                <w:w w:val="95"/>
                <w:sz w:val="12"/>
              </w:rPr>
              <w:t>ve</w:t>
            </w:r>
            <w:r>
              <w:rPr>
                <w:color w:val="231F20"/>
                <w:spacing w:val="4"/>
                <w:w w:val="95"/>
                <w:sz w:val="12"/>
              </w:rPr>
              <w:t xml:space="preserve"> </w:t>
            </w:r>
            <w:r>
              <w:rPr>
                <w:color w:val="231F20"/>
                <w:w w:val="95"/>
                <w:sz w:val="12"/>
              </w:rPr>
              <w:t>Çinli</w:t>
            </w:r>
            <w:r>
              <w:rPr>
                <w:color w:val="231F20"/>
                <w:spacing w:val="5"/>
                <w:w w:val="95"/>
                <w:sz w:val="12"/>
              </w:rPr>
              <w:t xml:space="preserve"> </w:t>
            </w:r>
            <w:r>
              <w:rPr>
                <w:color w:val="231F20"/>
                <w:w w:val="95"/>
                <w:sz w:val="12"/>
              </w:rPr>
              <w:t>tur</w:t>
            </w:r>
            <w:r>
              <w:rPr>
                <w:color w:val="231F20"/>
                <w:spacing w:val="5"/>
                <w:w w:val="95"/>
                <w:sz w:val="12"/>
              </w:rPr>
              <w:t xml:space="preserve"> </w:t>
            </w:r>
            <w:r>
              <w:rPr>
                <w:color w:val="231F20"/>
                <w:w w:val="95"/>
                <w:sz w:val="12"/>
              </w:rPr>
              <w:t>operatörleri</w:t>
            </w:r>
            <w:r>
              <w:rPr>
                <w:color w:val="231F20"/>
                <w:spacing w:val="-37"/>
                <w:w w:val="95"/>
                <w:sz w:val="12"/>
              </w:rPr>
              <w:t xml:space="preserve"> </w:t>
            </w:r>
            <w:r>
              <w:rPr>
                <w:color w:val="231F20"/>
                <w:spacing w:val="-1"/>
                <w:sz w:val="12"/>
              </w:rPr>
              <w:t xml:space="preserve">kanalıyla pazarlanmasına yönelik </w:t>
            </w:r>
            <w:r>
              <w:rPr>
                <w:color w:val="231F20"/>
                <w:sz w:val="12"/>
              </w:rPr>
              <w:t>girişimlerde</w:t>
            </w:r>
            <w:r>
              <w:rPr>
                <w:color w:val="231F20"/>
                <w:spacing w:val="1"/>
                <w:sz w:val="12"/>
              </w:rPr>
              <w:t xml:space="preserve"> </w:t>
            </w:r>
            <w:r>
              <w:rPr>
                <w:color w:val="231F20"/>
                <w:sz w:val="12"/>
              </w:rPr>
              <w:t>bulunulacaktır.</w:t>
            </w:r>
          </w:p>
        </w:tc>
        <w:tc>
          <w:tcPr>
            <w:tcW w:w="1573" w:type="dxa"/>
          </w:tcPr>
          <w:p w14:paraId="73498921" w14:textId="77777777" w:rsidR="00F87FC8" w:rsidRDefault="00F87FC8" w:rsidP="00A16F78">
            <w:pPr>
              <w:pStyle w:val="TableParagraph"/>
              <w:rPr>
                <w:rFonts w:ascii="Tahoma"/>
                <w:b/>
                <w:sz w:val="16"/>
              </w:rPr>
            </w:pPr>
          </w:p>
          <w:p w14:paraId="671EB504" w14:textId="77777777" w:rsidR="00F87FC8" w:rsidRDefault="00F87FC8" w:rsidP="00A16F78">
            <w:pPr>
              <w:pStyle w:val="TableParagraph"/>
              <w:rPr>
                <w:rFonts w:ascii="Tahoma"/>
                <w:b/>
                <w:sz w:val="16"/>
              </w:rPr>
            </w:pPr>
          </w:p>
          <w:p w14:paraId="20134860" w14:textId="77777777" w:rsidR="00F87FC8" w:rsidRDefault="00F87FC8" w:rsidP="00A16F78">
            <w:pPr>
              <w:pStyle w:val="TableParagraph"/>
              <w:spacing w:before="143"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1ECC5043" w14:textId="77777777" w:rsidR="00F87FC8" w:rsidRDefault="00F87FC8" w:rsidP="00A16F78">
            <w:pPr>
              <w:pStyle w:val="TableParagraph"/>
              <w:rPr>
                <w:rFonts w:ascii="Tahoma"/>
                <w:b/>
                <w:sz w:val="15"/>
              </w:rPr>
            </w:pPr>
          </w:p>
          <w:p w14:paraId="1F2FD576" w14:textId="77777777" w:rsidR="00F87FC8" w:rsidRDefault="00F87FC8" w:rsidP="00A16F78">
            <w:pPr>
              <w:pStyle w:val="TableParagraph"/>
              <w:ind w:left="139" w:right="111"/>
              <w:jc w:val="center"/>
              <w:rPr>
                <w:rFonts w:ascii="Arial" w:hAnsi="Arial"/>
                <w:b/>
                <w:sz w:val="12"/>
              </w:rPr>
            </w:pPr>
          </w:p>
        </w:tc>
        <w:tc>
          <w:tcPr>
            <w:tcW w:w="1603" w:type="dxa"/>
          </w:tcPr>
          <w:p w14:paraId="091CCF69" w14:textId="77777777" w:rsidR="00F87FC8" w:rsidRDefault="00F87FC8" w:rsidP="00A16F78">
            <w:pPr>
              <w:pStyle w:val="TableParagraph"/>
              <w:rPr>
                <w:rFonts w:ascii="Tahoma"/>
                <w:b/>
                <w:sz w:val="16"/>
              </w:rPr>
            </w:pPr>
          </w:p>
          <w:p w14:paraId="314DA3D2" w14:textId="77777777" w:rsidR="00F87FC8" w:rsidRDefault="00F87FC8" w:rsidP="00A16F78"/>
          <w:p w14:paraId="0A927D5E" w14:textId="77777777" w:rsidR="00F87FC8" w:rsidRDefault="00F87FC8" w:rsidP="00A16F78">
            <w:pPr>
              <w:pStyle w:val="TableParagraph"/>
              <w:spacing w:line="312" w:lineRule="auto"/>
              <w:ind w:left="142" w:right="111"/>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sidR="0012441B">
              <w:rPr>
                <w:rFonts w:ascii="Arial" w:hAnsi="Arial"/>
                <w:b/>
                <w:color w:val="231F20"/>
                <w:w w:val="110"/>
                <w:sz w:val="12"/>
              </w:rPr>
              <w:t>Bakanlığı</w:t>
            </w:r>
          </w:p>
          <w:p w14:paraId="30E03CF7" w14:textId="77777777" w:rsidR="00F87FC8" w:rsidRDefault="00F87FC8" w:rsidP="00A16F78">
            <w:pPr>
              <w:pStyle w:val="TableParagraph"/>
              <w:rPr>
                <w:rFonts w:ascii="Tahoma"/>
                <w:b/>
                <w:sz w:val="15"/>
              </w:rPr>
            </w:pPr>
          </w:p>
          <w:p w14:paraId="47B69104" w14:textId="77777777" w:rsidR="00F87FC8" w:rsidRDefault="00F87FC8" w:rsidP="00A16F78">
            <w:pPr>
              <w:jc w:val="center"/>
              <w:rPr>
                <w:rFonts w:ascii="Arial" w:hAnsi="Arial"/>
                <w:b/>
                <w:color w:val="231F20"/>
                <w:sz w:val="12"/>
              </w:rPr>
            </w:pPr>
            <w:r>
              <w:rPr>
                <w:rFonts w:ascii="Arial" w:hAnsi="Arial"/>
                <w:b/>
                <w:color w:val="231F20"/>
                <w:sz w:val="12"/>
              </w:rPr>
              <w:t>TÜRSAB</w:t>
            </w:r>
          </w:p>
          <w:p w14:paraId="37153087" w14:textId="77777777" w:rsidR="008579A9" w:rsidRDefault="008579A9" w:rsidP="00A16F78">
            <w:pPr>
              <w:jc w:val="center"/>
            </w:pPr>
          </w:p>
          <w:p w14:paraId="258FA3F4" w14:textId="375E4E15" w:rsidR="008579A9" w:rsidRPr="00E93D2F" w:rsidRDefault="008579A9" w:rsidP="00A16F78">
            <w:pPr>
              <w:jc w:val="center"/>
            </w:pPr>
            <w:r>
              <w:rPr>
                <w:rFonts w:ascii="Arial"/>
                <w:b/>
                <w:sz w:val="12"/>
              </w:rPr>
              <w:t>DE</w:t>
            </w:r>
            <w:r>
              <w:rPr>
                <w:rFonts w:ascii="Arial"/>
                <w:b/>
                <w:sz w:val="12"/>
              </w:rPr>
              <w:t>İ</w:t>
            </w:r>
            <w:r>
              <w:rPr>
                <w:rFonts w:ascii="Arial"/>
                <w:b/>
                <w:sz w:val="12"/>
              </w:rPr>
              <w:t>K</w:t>
            </w:r>
          </w:p>
        </w:tc>
        <w:tc>
          <w:tcPr>
            <w:tcW w:w="1270" w:type="dxa"/>
          </w:tcPr>
          <w:p w14:paraId="1291816A" w14:textId="77777777" w:rsidR="00F87FC8" w:rsidRDefault="00F87FC8" w:rsidP="00A16F78">
            <w:pPr>
              <w:pStyle w:val="TableParagraph"/>
              <w:rPr>
                <w:rFonts w:ascii="Tahoma"/>
                <w:b/>
                <w:sz w:val="16"/>
              </w:rPr>
            </w:pPr>
          </w:p>
          <w:p w14:paraId="731E74B4" w14:textId="77777777" w:rsidR="00F87FC8" w:rsidRDefault="00F87FC8" w:rsidP="00A16F78">
            <w:pPr>
              <w:pStyle w:val="TableParagraph"/>
              <w:rPr>
                <w:rFonts w:ascii="Tahoma"/>
                <w:b/>
                <w:sz w:val="16"/>
              </w:rPr>
            </w:pPr>
          </w:p>
          <w:p w14:paraId="72701C3E" w14:textId="77777777" w:rsidR="00F87FC8" w:rsidRDefault="00F87FC8" w:rsidP="00A16F78">
            <w:pPr>
              <w:pStyle w:val="TableParagraph"/>
              <w:rPr>
                <w:rFonts w:ascii="Tahoma"/>
                <w:b/>
                <w:sz w:val="16"/>
              </w:rPr>
            </w:pPr>
          </w:p>
          <w:p w14:paraId="51F8644B" w14:textId="77777777" w:rsidR="00F87FC8" w:rsidRDefault="00F87FC8" w:rsidP="00A16F78">
            <w:pPr>
              <w:pStyle w:val="TableParagraph"/>
              <w:rPr>
                <w:rFonts w:ascii="Tahoma"/>
                <w:b/>
                <w:sz w:val="16"/>
              </w:rPr>
            </w:pPr>
          </w:p>
          <w:p w14:paraId="412C6F22" w14:textId="77777777" w:rsidR="00F87FC8" w:rsidRDefault="00F87FC8" w:rsidP="00A16F78">
            <w:pPr>
              <w:pStyle w:val="TableParagraph"/>
              <w:rPr>
                <w:rFonts w:ascii="Tahoma"/>
                <w:b/>
                <w:sz w:val="16"/>
              </w:rPr>
            </w:pPr>
          </w:p>
          <w:p w14:paraId="60B035AE" w14:textId="77777777" w:rsidR="00F87FC8" w:rsidRDefault="00F87FC8" w:rsidP="00A16F78">
            <w:pPr>
              <w:pStyle w:val="TableParagraph"/>
              <w:spacing w:before="103"/>
              <w:ind w:left="217" w:right="175"/>
              <w:jc w:val="center"/>
              <w:rPr>
                <w:rFonts w:ascii="Arial"/>
                <w:b/>
                <w:sz w:val="12"/>
              </w:rPr>
            </w:pPr>
            <w:r>
              <w:rPr>
                <w:rFonts w:ascii="Arial"/>
                <w:b/>
                <w:color w:val="231F20"/>
                <w:w w:val="110"/>
                <w:sz w:val="12"/>
              </w:rPr>
              <w:t>2022</w:t>
            </w:r>
          </w:p>
        </w:tc>
      </w:tr>
      <w:tr w:rsidR="00F87FC8" w14:paraId="794F9AD7" w14:textId="77777777" w:rsidTr="00A16F78">
        <w:trPr>
          <w:trHeight w:val="1253"/>
        </w:trPr>
        <w:tc>
          <w:tcPr>
            <w:tcW w:w="1006" w:type="dxa"/>
          </w:tcPr>
          <w:p w14:paraId="4CEF6DFB" w14:textId="77777777" w:rsidR="00F87FC8" w:rsidRDefault="00F87FC8" w:rsidP="00A16F78">
            <w:pPr>
              <w:pStyle w:val="TableParagraph"/>
              <w:rPr>
                <w:rFonts w:ascii="Tahoma"/>
                <w:b/>
                <w:sz w:val="24"/>
              </w:rPr>
            </w:pPr>
          </w:p>
          <w:p w14:paraId="185B0396" w14:textId="77777777" w:rsidR="00F87FC8" w:rsidRDefault="00F87FC8" w:rsidP="00A16F78">
            <w:pPr>
              <w:pStyle w:val="TableParagraph"/>
              <w:spacing w:before="7"/>
              <w:rPr>
                <w:rFonts w:ascii="Tahoma"/>
                <w:b/>
                <w:sz w:val="20"/>
              </w:rPr>
            </w:pPr>
          </w:p>
          <w:p w14:paraId="76A55D51" w14:textId="77777777" w:rsidR="00F87FC8" w:rsidRDefault="00F87FC8" w:rsidP="00A16F78">
            <w:pPr>
              <w:pStyle w:val="TableParagraph"/>
              <w:ind w:left="224"/>
              <w:rPr>
                <w:rFonts w:ascii="Arial"/>
                <w:b/>
                <w:sz w:val="18"/>
              </w:rPr>
            </w:pPr>
            <w:r>
              <w:rPr>
                <w:rFonts w:ascii="Arial"/>
                <w:b/>
                <w:color w:val="2868B2"/>
                <w:w w:val="105"/>
                <w:sz w:val="18"/>
              </w:rPr>
              <w:t>3.5.24</w:t>
            </w:r>
          </w:p>
        </w:tc>
        <w:tc>
          <w:tcPr>
            <w:tcW w:w="2480" w:type="dxa"/>
          </w:tcPr>
          <w:p w14:paraId="40F9E5BC" w14:textId="77777777" w:rsidR="00F87FC8" w:rsidRDefault="00F87FC8" w:rsidP="00A16F78">
            <w:pPr>
              <w:pStyle w:val="TableParagraph"/>
              <w:rPr>
                <w:rFonts w:ascii="Tahoma"/>
                <w:b/>
                <w:sz w:val="16"/>
              </w:rPr>
            </w:pPr>
          </w:p>
          <w:p w14:paraId="4DEF3A22" w14:textId="77777777" w:rsidR="00F87FC8" w:rsidRDefault="00F87FC8" w:rsidP="00A16F78">
            <w:pPr>
              <w:pStyle w:val="TableParagraph"/>
              <w:spacing w:before="8"/>
              <w:rPr>
                <w:rFonts w:ascii="Tahoma"/>
                <w:b/>
                <w:sz w:val="14"/>
              </w:rPr>
            </w:pPr>
          </w:p>
          <w:p w14:paraId="6D960636" w14:textId="77777777" w:rsidR="00F87FC8" w:rsidRDefault="00F87FC8" w:rsidP="00A16F78">
            <w:pPr>
              <w:pStyle w:val="TableParagraph"/>
              <w:spacing w:line="312" w:lineRule="auto"/>
              <w:ind w:left="73" w:right="91"/>
              <w:rPr>
                <w:rFonts w:ascii="Arial" w:hAnsi="Arial"/>
                <w:b/>
                <w:sz w:val="12"/>
              </w:rPr>
            </w:pPr>
            <w:r>
              <w:rPr>
                <w:rFonts w:ascii="Arial" w:hAnsi="Arial"/>
                <w:b/>
                <w:color w:val="231F20"/>
                <w:spacing w:val="-2"/>
                <w:w w:val="110"/>
                <w:sz w:val="12"/>
              </w:rPr>
              <w:t>E-ihracatta</w:t>
            </w:r>
            <w:r>
              <w:rPr>
                <w:rFonts w:ascii="Arial" w:hAnsi="Arial"/>
                <w:b/>
                <w:color w:val="231F20"/>
                <w:spacing w:val="-7"/>
                <w:w w:val="110"/>
                <w:sz w:val="12"/>
              </w:rPr>
              <w:t xml:space="preserve"> </w:t>
            </w:r>
            <w:r>
              <w:rPr>
                <w:rFonts w:ascii="Arial" w:hAnsi="Arial"/>
                <w:b/>
                <w:color w:val="231F20"/>
                <w:spacing w:val="-1"/>
                <w:w w:val="110"/>
                <w:sz w:val="12"/>
              </w:rPr>
              <w:t>Ülke</w:t>
            </w:r>
            <w:r>
              <w:rPr>
                <w:rFonts w:ascii="Arial" w:hAnsi="Arial"/>
                <w:b/>
                <w:color w:val="231F20"/>
                <w:spacing w:val="-7"/>
                <w:w w:val="110"/>
                <w:sz w:val="12"/>
              </w:rPr>
              <w:t xml:space="preserve"> </w:t>
            </w:r>
            <w:r>
              <w:rPr>
                <w:rFonts w:ascii="Arial" w:hAnsi="Arial"/>
                <w:b/>
                <w:color w:val="231F20"/>
                <w:spacing w:val="-1"/>
                <w:w w:val="110"/>
                <w:sz w:val="12"/>
              </w:rPr>
              <w:t>Pavilyonu</w:t>
            </w:r>
            <w:r>
              <w:rPr>
                <w:rFonts w:ascii="Arial" w:hAnsi="Arial"/>
                <w:b/>
                <w:color w:val="231F20"/>
                <w:spacing w:val="-7"/>
                <w:w w:val="110"/>
                <w:sz w:val="12"/>
              </w:rPr>
              <w:t xml:space="preserve"> </w:t>
            </w:r>
            <w:r w:rsidR="0012441B">
              <w:rPr>
                <w:rFonts w:ascii="Arial" w:hAnsi="Arial"/>
                <w:b/>
                <w:color w:val="231F20"/>
                <w:spacing w:val="-1"/>
                <w:w w:val="110"/>
                <w:sz w:val="12"/>
              </w:rPr>
              <w:t>Kurulması</w:t>
            </w:r>
            <w:r>
              <w:rPr>
                <w:rFonts w:ascii="Arial" w:hAnsi="Arial"/>
                <w:b/>
                <w:color w:val="231F20"/>
                <w:spacing w:val="-34"/>
                <w:w w:val="110"/>
                <w:sz w:val="12"/>
              </w:rPr>
              <w:t xml:space="preserve"> </w:t>
            </w:r>
            <w:r w:rsidR="0012441B">
              <w:rPr>
                <w:rFonts w:ascii="Arial" w:hAnsi="Arial"/>
                <w:b/>
                <w:color w:val="231F20"/>
                <w:w w:val="110"/>
                <w:sz w:val="12"/>
              </w:rPr>
              <w:t>çalışmaları</w:t>
            </w:r>
            <w:r>
              <w:rPr>
                <w:rFonts w:ascii="Arial" w:hAnsi="Arial"/>
                <w:b/>
                <w:color w:val="231F20"/>
                <w:spacing w:val="-7"/>
                <w:w w:val="110"/>
                <w:sz w:val="12"/>
              </w:rPr>
              <w:t xml:space="preserve"> </w:t>
            </w:r>
            <w:r>
              <w:rPr>
                <w:rFonts w:ascii="Arial" w:hAnsi="Arial"/>
                <w:b/>
                <w:color w:val="231F20"/>
                <w:w w:val="110"/>
                <w:sz w:val="12"/>
              </w:rPr>
              <w:t>sürdürülecektir.</w:t>
            </w:r>
          </w:p>
        </w:tc>
        <w:tc>
          <w:tcPr>
            <w:tcW w:w="3571" w:type="dxa"/>
          </w:tcPr>
          <w:p w14:paraId="2F7939FB" w14:textId="77777777" w:rsidR="00F87FC8" w:rsidRDefault="00F87FC8" w:rsidP="00A16F78">
            <w:pPr>
              <w:pStyle w:val="TableParagraph"/>
              <w:spacing w:before="63" w:line="295" w:lineRule="auto"/>
              <w:ind w:left="117" w:right="785"/>
              <w:rPr>
                <w:sz w:val="12"/>
              </w:rPr>
            </w:pPr>
            <w:r>
              <w:rPr>
                <w:color w:val="231F20"/>
                <w:spacing w:val="-1"/>
                <w:sz w:val="12"/>
              </w:rPr>
              <w:t>JD.com’da</w:t>
            </w:r>
            <w:r>
              <w:rPr>
                <w:color w:val="231F20"/>
                <w:spacing w:val="-10"/>
                <w:sz w:val="12"/>
              </w:rPr>
              <w:t xml:space="preserve"> </w:t>
            </w:r>
            <w:r>
              <w:rPr>
                <w:color w:val="231F20"/>
                <w:spacing w:val="-1"/>
                <w:sz w:val="12"/>
              </w:rPr>
              <w:t>ülke</w:t>
            </w:r>
            <w:r>
              <w:rPr>
                <w:color w:val="231F20"/>
                <w:spacing w:val="-10"/>
                <w:sz w:val="12"/>
              </w:rPr>
              <w:t xml:space="preserve"> </w:t>
            </w:r>
            <w:r>
              <w:rPr>
                <w:color w:val="231F20"/>
                <w:spacing w:val="-1"/>
                <w:sz w:val="12"/>
              </w:rPr>
              <w:t>pavilyonu</w:t>
            </w:r>
            <w:r>
              <w:rPr>
                <w:color w:val="231F20"/>
                <w:spacing w:val="-10"/>
                <w:sz w:val="12"/>
              </w:rPr>
              <w:t xml:space="preserve"> </w:t>
            </w:r>
            <w:r>
              <w:rPr>
                <w:color w:val="231F20"/>
                <w:spacing w:val="-1"/>
                <w:sz w:val="12"/>
              </w:rPr>
              <w:t>kurulmasına</w:t>
            </w:r>
            <w:r>
              <w:rPr>
                <w:color w:val="231F20"/>
                <w:spacing w:val="-10"/>
                <w:sz w:val="12"/>
              </w:rPr>
              <w:t xml:space="preserve"> </w:t>
            </w:r>
            <w:r>
              <w:rPr>
                <w:color w:val="231F20"/>
                <w:sz w:val="12"/>
              </w:rPr>
              <w:t>ilişkin</w:t>
            </w:r>
            <w:r>
              <w:rPr>
                <w:color w:val="231F20"/>
                <w:spacing w:val="-39"/>
                <w:sz w:val="12"/>
              </w:rPr>
              <w:t xml:space="preserve"> </w:t>
            </w:r>
            <w:r>
              <w:rPr>
                <w:color w:val="231F20"/>
                <w:w w:val="95"/>
                <w:sz w:val="12"/>
              </w:rPr>
              <w:t>hazırlıklarda</w:t>
            </w:r>
            <w:r>
              <w:rPr>
                <w:color w:val="231F20"/>
                <w:spacing w:val="-7"/>
                <w:w w:val="95"/>
                <w:sz w:val="12"/>
              </w:rPr>
              <w:t xml:space="preserve"> </w:t>
            </w:r>
            <w:r>
              <w:rPr>
                <w:color w:val="231F20"/>
                <w:w w:val="95"/>
                <w:sz w:val="12"/>
              </w:rPr>
              <w:t>son</w:t>
            </w:r>
            <w:r>
              <w:rPr>
                <w:color w:val="231F20"/>
                <w:spacing w:val="-6"/>
                <w:w w:val="95"/>
                <w:sz w:val="12"/>
              </w:rPr>
              <w:t xml:space="preserve"> </w:t>
            </w:r>
            <w:r>
              <w:rPr>
                <w:color w:val="231F20"/>
                <w:w w:val="95"/>
                <w:sz w:val="12"/>
              </w:rPr>
              <w:t>aşamaya</w:t>
            </w:r>
            <w:r>
              <w:rPr>
                <w:color w:val="231F20"/>
                <w:spacing w:val="-6"/>
                <w:w w:val="95"/>
                <w:sz w:val="12"/>
              </w:rPr>
              <w:t xml:space="preserve"> </w:t>
            </w:r>
            <w:r>
              <w:rPr>
                <w:color w:val="231F20"/>
                <w:w w:val="95"/>
                <w:sz w:val="12"/>
              </w:rPr>
              <w:t>gelinmiştir.</w:t>
            </w:r>
          </w:p>
          <w:p w14:paraId="58B22F78" w14:textId="77777777" w:rsidR="00F87FC8" w:rsidRDefault="00F87FC8" w:rsidP="00A16F78">
            <w:pPr>
              <w:pStyle w:val="TableParagraph"/>
              <w:rPr>
                <w:rFonts w:ascii="Tahoma"/>
                <w:b/>
                <w:sz w:val="15"/>
              </w:rPr>
            </w:pPr>
          </w:p>
          <w:p w14:paraId="46D3EDE7" w14:textId="77777777" w:rsidR="00F87FC8" w:rsidRDefault="00F87FC8" w:rsidP="00A16F78">
            <w:pPr>
              <w:pStyle w:val="TableParagraph"/>
              <w:spacing w:line="295" w:lineRule="auto"/>
              <w:ind w:left="117" w:right="226"/>
              <w:rPr>
                <w:sz w:val="12"/>
              </w:rPr>
            </w:pPr>
            <w:r>
              <w:rPr>
                <w:color w:val="231F20"/>
                <w:sz w:val="12"/>
              </w:rPr>
              <w:t>Pavilyonumuzun mal ve hizmet ihracatımızı teşvik</w:t>
            </w:r>
            <w:r>
              <w:rPr>
                <w:color w:val="231F20"/>
                <w:spacing w:val="1"/>
                <w:sz w:val="12"/>
              </w:rPr>
              <w:t xml:space="preserve"> </w:t>
            </w:r>
            <w:r>
              <w:rPr>
                <w:color w:val="231F20"/>
                <w:sz w:val="12"/>
              </w:rPr>
              <w:t>edecek</w:t>
            </w:r>
            <w:r>
              <w:rPr>
                <w:color w:val="231F20"/>
                <w:spacing w:val="-11"/>
                <w:sz w:val="12"/>
              </w:rPr>
              <w:t xml:space="preserve"> </w:t>
            </w:r>
            <w:r>
              <w:rPr>
                <w:color w:val="231F20"/>
                <w:sz w:val="12"/>
              </w:rPr>
              <w:t>şekilde</w:t>
            </w:r>
            <w:r>
              <w:rPr>
                <w:color w:val="231F20"/>
                <w:spacing w:val="-11"/>
                <w:sz w:val="12"/>
              </w:rPr>
              <w:t xml:space="preserve"> </w:t>
            </w:r>
            <w:r>
              <w:rPr>
                <w:color w:val="231F20"/>
                <w:sz w:val="12"/>
              </w:rPr>
              <w:t>uygulanması</w:t>
            </w:r>
            <w:r>
              <w:rPr>
                <w:color w:val="231F20"/>
                <w:spacing w:val="-11"/>
                <w:sz w:val="12"/>
              </w:rPr>
              <w:t xml:space="preserve"> </w:t>
            </w:r>
            <w:r>
              <w:rPr>
                <w:color w:val="231F20"/>
                <w:sz w:val="12"/>
              </w:rPr>
              <w:t>için</w:t>
            </w:r>
            <w:r>
              <w:rPr>
                <w:color w:val="231F20"/>
                <w:spacing w:val="-10"/>
                <w:sz w:val="12"/>
              </w:rPr>
              <w:t xml:space="preserve"> </w:t>
            </w:r>
            <w:r>
              <w:rPr>
                <w:color w:val="231F20"/>
                <w:sz w:val="12"/>
              </w:rPr>
              <w:t>gerekli</w:t>
            </w:r>
            <w:r>
              <w:rPr>
                <w:color w:val="231F20"/>
                <w:spacing w:val="-11"/>
                <w:sz w:val="12"/>
              </w:rPr>
              <w:t xml:space="preserve"> </w:t>
            </w:r>
            <w:r>
              <w:rPr>
                <w:color w:val="231F20"/>
                <w:sz w:val="12"/>
              </w:rPr>
              <w:t>girişimlerde</w:t>
            </w:r>
            <w:r>
              <w:rPr>
                <w:color w:val="231F20"/>
                <w:spacing w:val="-39"/>
                <w:sz w:val="12"/>
              </w:rPr>
              <w:t xml:space="preserve"> </w:t>
            </w:r>
            <w:r>
              <w:rPr>
                <w:color w:val="231F20"/>
                <w:sz w:val="12"/>
              </w:rPr>
              <w:t>bulunulacaktır.</w:t>
            </w:r>
          </w:p>
        </w:tc>
        <w:tc>
          <w:tcPr>
            <w:tcW w:w="1573" w:type="dxa"/>
          </w:tcPr>
          <w:p w14:paraId="4B5A928E" w14:textId="77777777" w:rsidR="00F87FC8" w:rsidRDefault="00F87FC8" w:rsidP="00A16F78">
            <w:pPr>
              <w:pStyle w:val="TableParagraph"/>
              <w:spacing w:before="4"/>
              <w:rPr>
                <w:rFonts w:ascii="Tahoma"/>
                <w:b/>
              </w:rPr>
            </w:pPr>
          </w:p>
          <w:p w14:paraId="6CB5310B"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p w14:paraId="7E275C91" w14:textId="77777777" w:rsidR="00F87FC8" w:rsidRDefault="00F87FC8" w:rsidP="00A16F78">
            <w:pPr>
              <w:pStyle w:val="TableParagraph"/>
              <w:rPr>
                <w:rFonts w:ascii="Tahoma"/>
                <w:b/>
                <w:sz w:val="15"/>
              </w:rPr>
            </w:pPr>
          </w:p>
          <w:p w14:paraId="47172455" w14:textId="77777777" w:rsidR="00F87FC8" w:rsidRDefault="00F87FC8" w:rsidP="00A16F78">
            <w:pPr>
              <w:pStyle w:val="TableParagraph"/>
              <w:ind w:left="139" w:right="111"/>
              <w:jc w:val="center"/>
              <w:rPr>
                <w:rFonts w:ascii="Arial" w:hAnsi="Arial"/>
                <w:b/>
                <w:sz w:val="12"/>
              </w:rPr>
            </w:pPr>
          </w:p>
        </w:tc>
        <w:tc>
          <w:tcPr>
            <w:tcW w:w="1603" w:type="dxa"/>
          </w:tcPr>
          <w:p w14:paraId="5DD99BE1" w14:textId="77777777" w:rsidR="00F87FC8" w:rsidRDefault="00F87FC8" w:rsidP="00A16F78">
            <w:pPr>
              <w:pStyle w:val="TableParagraph"/>
              <w:rPr>
                <w:rFonts w:ascii="Tahoma"/>
                <w:b/>
                <w:sz w:val="16"/>
              </w:rPr>
            </w:pPr>
          </w:p>
          <w:p w14:paraId="003E0020" w14:textId="77777777" w:rsidR="00F87FC8" w:rsidRDefault="00F87FC8" w:rsidP="00A16F78">
            <w:pPr>
              <w:pStyle w:val="TableParagraph"/>
              <w:rPr>
                <w:rFonts w:ascii="Tahoma"/>
                <w:b/>
                <w:sz w:val="15"/>
              </w:rPr>
            </w:pPr>
          </w:p>
          <w:p w14:paraId="659788FD" w14:textId="77777777" w:rsidR="00F87FC8" w:rsidRPr="00267FCD" w:rsidRDefault="00F87FC8" w:rsidP="00A16F78">
            <w:pPr>
              <w:jc w:val="center"/>
            </w:pPr>
            <w:r>
              <w:rPr>
                <w:rFonts w:ascii="Arial" w:hAnsi="Arial"/>
                <w:b/>
                <w:color w:val="231F20"/>
                <w:w w:val="110"/>
                <w:sz w:val="12"/>
              </w:rPr>
              <w:t>TİM</w:t>
            </w:r>
          </w:p>
        </w:tc>
        <w:tc>
          <w:tcPr>
            <w:tcW w:w="1270" w:type="dxa"/>
          </w:tcPr>
          <w:p w14:paraId="016F490D" w14:textId="77777777" w:rsidR="00F87FC8" w:rsidRDefault="00F87FC8" w:rsidP="00A16F78">
            <w:pPr>
              <w:pStyle w:val="TableParagraph"/>
              <w:rPr>
                <w:rFonts w:ascii="Tahoma"/>
                <w:b/>
                <w:sz w:val="16"/>
              </w:rPr>
            </w:pPr>
          </w:p>
          <w:p w14:paraId="2552323E" w14:textId="77777777" w:rsidR="00F87FC8" w:rsidRDefault="00F87FC8" w:rsidP="00A16F78">
            <w:pPr>
              <w:pStyle w:val="TableParagraph"/>
              <w:rPr>
                <w:rFonts w:ascii="Tahoma"/>
                <w:b/>
                <w:sz w:val="16"/>
              </w:rPr>
            </w:pPr>
          </w:p>
          <w:p w14:paraId="5D5E490B" w14:textId="77777777" w:rsidR="00F87FC8" w:rsidRDefault="00F87FC8" w:rsidP="00A16F78">
            <w:pPr>
              <w:pStyle w:val="TableParagraph"/>
              <w:spacing w:before="5"/>
              <w:rPr>
                <w:rFonts w:ascii="Tahoma"/>
                <w:b/>
                <w:sz w:val="12"/>
              </w:rPr>
            </w:pPr>
          </w:p>
          <w:p w14:paraId="05250C25" w14:textId="77777777" w:rsidR="00F87FC8" w:rsidRDefault="00F87FC8" w:rsidP="00A16F78">
            <w:pPr>
              <w:pStyle w:val="TableParagraph"/>
              <w:ind w:left="216" w:right="175"/>
              <w:jc w:val="center"/>
              <w:rPr>
                <w:rFonts w:ascii="Arial"/>
                <w:b/>
                <w:sz w:val="12"/>
              </w:rPr>
            </w:pPr>
            <w:r>
              <w:rPr>
                <w:rFonts w:ascii="Arial"/>
                <w:b/>
                <w:color w:val="231F20"/>
                <w:w w:val="110"/>
                <w:sz w:val="12"/>
              </w:rPr>
              <w:t>2022</w:t>
            </w:r>
          </w:p>
        </w:tc>
      </w:tr>
    </w:tbl>
    <w:p w14:paraId="7DF41B2B" w14:textId="77777777" w:rsidR="00F87FC8" w:rsidRDefault="00F87FC8" w:rsidP="00F87FC8">
      <w:pPr>
        <w:pStyle w:val="GvdeMetni"/>
        <w:rPr>
          <w:sz w:val="20"/>
        </w:rPr>
      </w:pPr>
    </w:p>
    <w:p w14:paraId="18C34493"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27776" behindDoc="1" locked="0" layoutInCell="1" allowOverlap="1" wp14:anchorId="299A9B07" wp14:editId="2B3A2892">
                <wp:simplePos x="0" y="0"/>
                <wp:positionH relativeFrom="page">
                  <wp:posOffset>806450</wp:posOffset>
                </wp:positionH>
                <wp:positionV relativeFrom="paragraph">
                  <wp:posOffset>137795</wp:posOffset>
                </wp:positionV>
                <wp:extent cx="6300470" cy="1270"/>
                <wp:effectExtent l="6350" t="6350" r="8255" b="11430"/>
                <wp:wrapTopAndBottom/>
                <wp:docPr id="239" name="Serbest Form: Şekil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442047" id="Serbest Form: Şekil 239" o:spid="_x0000_s1026" style="position:absolute;margin-left:63.5pt;margin-top:10.85pt;width:496.1pt;height:.1pt;z-index:-15688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rG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C0JQrG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162A69F0" w14:textId="77777777" w:rsidR="00F87FC8" w:rsidRDefault="00F87FC8" w:rsidP="00F87FC8">
      <w:pPr>
        <w:pStyle w:val="GvdeMetni"/>
        <w:spacing w:before="11"/>
        <w:rPr>
          <w:sz w:val="16"/>
        </w:rPr>
      </w:pPr>
    </w:p>
    <w:p w14:paraId="742EC7F1" w14:textId="1DF697B3" w:rsidR="00F87FC8" w:rsidRDefault="00F87FC8" w:rsidP="00F87FC8">
      <w:pPr>
        <w:spacing w:before="96"/>
        <w:ind w:right="1721"/>
        <w:jc w:val="right"/>
        <w:rPr>
          <w:rFonts w:ascii="Lucida Sans"/>
          <w:sz w:val="12"/>
        </w:rPr>
      </w:pPr>
    </w:p>
    <w:p w14:paraId="41B96BC0"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016780B1" w14:textId="77777777" w:rsidR="00F87FC8" w:rsidRDefault="00F87FC8" w:rsidP="00F87FC8">
      <w:pPr>
        <w:pStyle w:val="GvdeMetni"/>
        <w:rPr>
          <w:rFonts w:ascii="Lucida Sans"/>
          <w:b w:val="0"/>
          <w:sz w:val="20"/>
        </w:rPr>
      </w:pPr>
    </w:p>
    <w:p w14:paraId="7AC0B4E7" w14:textId="77777777" w:rsidR="00F87FC8" w:rsidRDefault="00F87FC8" w:rsidP="00F87FC8">
      <w:pPr>
        <w:pStyle w:val="GvdeMetni"/>
        <w:rPr>
          <w:rFonts w:ascii="Lucida Sans"/>
          <w:b w:val="0"/>
          <w:sz w:val="20"/>
        </w:rPr>
      </w:pPr>
    </w:p>
    <w:p w14:paraId="4DE9015F" w14:textId="77777777" w:rsidR="00F87FC8" w:rsidRDefault="00F87FC8" w:rsidP="00F87FC8">
      <w:pPr>
        <w:pStyle w:val="GvdeMetni"/>
        <w:rPr>
          <w:rFonts w:ascii="Lucida Sans"/>
          <w:b w:val="0"/>
          <w:sz w:val="20"/>
        </w:rPr>
      </w:pPr>
    </w:p>
    <w:p w14:paraId="7EE67DD6" w14:textId="77777777" w:rsidR="00F87FC8" w:rsidRDefault="00F87FC8" w:rsidP="00F87FC8">
      <w:pPr>
        <w:pStyle w:val="GvdeMetni"/>
        <w:rPr>
          <w:rFonts w:ascii="Lucida Sans"/>
          <w:b w:val="0"/>
          <w:sz w:val="20"/>
        </w:rPr>
      </w:pPr>
    </w:p>
    <w:p w14:paraId="6B768342" w14:textId="77777777" w:rsidR="00F87FC8" w:rsidRDefault="00F87FC8" w:rsidP="00F87FC8">
      <w:pPr>
        <w:pStyle w:val="GvdeMetni"/>
        <w:rPr>
          <w:rFonts w:ascii="Lucida Sans"/>
          <w:b w:val="0"/>
          <w:sz w:val="20"/>
        </w:rPr>
      </w:pPr>
    </w:p>
    <w:p w14:paraId="3C967962" w14:textId="77777777" w:rsidR="00F87FC8" w:rsidRDefault="00F87FC8" w:rsidP="00F87FC8">
      <w:pPr>
        <w:pStyle w:val="GvdeMetni"/>
        <w:spacing w:before="5"/>
        <w:rPr>
          <w:rFonts w:ascii="Lucida Sans"/>
          <w:b w:val="0"/>
          <w:sz w:val="21"/>
        </w:rPr>
      </w:pPr>
    </w:p>
    <w:p w14:paraId="73BB688F"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28800" behindDoc="1" locked="0" layoutInCell="1" allowOverlap="1" wp14:anchorId="71333863" wp14:editId="55071584">
                <wp:simplePos x="0" y="0"/>
                <wp:positionH relativeFrom="page">
                  <wp:posOffset>1094740</wp:posOffset>
                </wp:positionH>
                <wp:positionV relativeFrom="paragraph">
                  <wp:posOffset>261620</wp:posOffset>
                </wp:positionV>
                <wp:extent cx="6300470" cy="1270"/>
                <wp:effectExtent l="8890" t="12065" r="5715" b="5715"/>
                <wp:wrapTopAndBottom/>
                <wp:docPr id="238" name="Serbest Form: Şekil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8B3BE" id="Serbest Form: Şekil 238" o:spid="_x0000_s1026" style="position:absolute;margin-left:86.2pt;margin-top:20.6pt;width:496.1pt;height:.1pt;z-index:-15687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Tk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lOQ05A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77A72C7C" w14:textId="77777777" w:rsidR="00F87FC8" w:rsidRDefault="00F87FC8" w:rsidP="00F87FC8">
      <w:pPr>
        <w:pStyle w:val="GvdeMetni"/>
        <w:rPr>
          <w:sz w:val="20"/>
        </w:rPr>
      </w:pPr>
    </w:p>
    <w:p w14:paraId="636278AC" w14:textId="77777777" w:rsidR="00F87FC8" w:rsidRDefault="00F87FC8" w:rsidP="00F87FC8">
      <w:pPr>
        <w:pStyle w:val="GvdeMetni"/>
        <w:rPr>
          <w:sz w:val="20"/>
        </w:rPr>
      </w:pPr>
    </w:p>
    <w:p w14:paraId="53BC406A" w14:textId="77777777" w:rsidR="00F87FC8" w:rsidRDefault="00F87FC8" w:rsidP="00F87FC8">
      <w:pPr>
        <w:pStyle w:val="GvdeMetni"/>
        <w:rPr>
          <w:sz w:val="20"/>
        </w:rPr>
      </w:pPr>
    </w:p>
    <w:p w14:paraId="78000BDB" w14:textId="77777777" w:rsidR="00F87FC8" w:rsidRDefault="00F87FC8" w:rsidP="00F87FC8">
      <w:pPr>
        <w:pStyle w:val="GvdeMetni"/>
        <w:spacing w:before="9"/>
        <w:rPr>
          <w:sz w:val="21"/>
        </w:rPr>
      </w:pPr>
    </w:p>
    <w:p w14:paraId="34D3B93C" w14:textId="77777777" w:rsidR="00F87FC8" w:rsidRDefault="00F87FC8" w:rsidP="00F87FC8">
      <w:pPr>
        <w:pStyle w:val="Balk1"/>
        <w:numPr>
          <w:ilvl w:val="1"/>
          <w:numId w:val="10"/>
        </w:numPr>
        <w:tabs>
          <w:tab w:val="left" w:pos="993"/>
        </w:tabs>
        <w:ind w:hanging="430"/>
        <w:jc w:val="left"/>
      </w:pPr>
      <w:r>
        <w:rPr>
          <w:color w:val="2868B2"/>
          <w:w w:val="105"/>
        </w:rPr>
        <w:t>Çin</w:t>
      </w:r>
      <w:r>
        <w:rPr>
          <w:color w:val="2868B2"/>
          <w:spacing w:val="14"/>
          <w:w w:val="105"/>
        </w:rPr>
        <w:t xml:space="preserve"> </w:t>
      </w:r>
      <w:r>
        <w:rPr>
          <w:color w:val="2868B2"/>
          <w:w w:val="105"/>
        </w:rPr>
        <w:t>Halk</w:t>
      </w:r>
      <w:r>
        <w:rPr>
          <w:color w:val="2868B2"/>
          <w:spacing w:val="14"/>
          <w:w w:val="105"/>
        </w:rPr>
        <w:t xml:space="preserve"> </w:t>
      </w:r>
      <w:r>
        <w:rPr>
          <w:color w:val="2868B2"/>
          <w:w w:val="105"/>
        </w:rPr>
        <w:t>Cumhuriyeti</w:t>
      </w:r>
      <w:r>
        <w:rPr>
          <w:color w:val="2868B2"/>
          <w:spacing w:val="14"/>
          <w:w w:val="105"/>
        </w:rPr>
        <w:t xml:space="preserve"> </w:t>
      </w:r>
      <w:r>
        <w:rPr>
          <w:color w:val="2868B2"/>
          <w:w w:val="105"/>
        </w:rPr>
        <w:t>Eylem</w:t>
      </w:r>
      <w:r>
        <w:rPr>
          <w:color w:val="2868B2"/>
          <w:spacing w:val="15"/>
          <w:w w:val="105"/>
        </w:rPr>
        <w:t xml:space="preserve"> </w:t>
      </w:r>
      <w:r>
        <w:rPr>
          <w:color w:val="2868B2"/>
          <w:w w:val="105"/>
        </w:rPr>
        <w:t>Planı</w:t>
      </w:r>
    </w:p>
    <w:p w14:paraId="39760332" w14:textId="77777777" w:rsidR="00F87FC8" w:rsidRDefault="00F87FC8" w:rsidP="00F87FC8">
      <w:pPr>
        <w:pStyle w:val="GvdeMetni"/>
        <w:rPr>
          <w:sz w:val="20"/>
        </w:rPr>
      </w:pPr>
    </w:p>
    <w:p w14:paraId="7F656B2E"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2DA77AA3" w14:textId="77777777" w:rsidTr="00A16F78">
        <w:trPr>
          <w:trHeight w:val="688"/>
        </w:trPr>
        <w:tc>
          <w:tcPr>
            <w:tcW w:w="1006" w:type="dxa"/>
            <w:tcBorders>
              <w:bottom w:val="nil"/>
            </w:tcBorders>
            <w:shd w:val="clear" w:color="auto" w:fill="5386C1"/>
          </w:tcPr>
          <w:p w14:paraId="70CDB1A1"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1E245950" w14:textId="77777777" w:rsidR="00F87FC8" w:rsidRDefault="00F87FC8" w:rsidP="00A16F78">
            <w:pPr>
              <w:pStyle w:val="TableParagraph"/>
              <w:spacing w:before="3"/>
              <w:rPr>
                <w:rFonts w:ascii="Tahoma"/>
                <w:b/>
                <w:sz w:val="19"/>
              </w:rPr>
            </w:pPr>
          </w:p>
          <w:p w14:paraId="73831439"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6ABB776" w14:textId="77777777" w:rsidR="00F87FC8" w:rsidRDefault="00F87FC8" w:rsidP="00A16F78">
            <w:pPr>
              <w:pStyle w:val="TableParagraph"/>
              <w:spacing w:before="3"/>
              <w:rPr>
                <w:rFonts w:ascii="Tahoma"/>
                <w:b/>
                <w:sz w:val="19"/>
              </w:rPr>
            </w:pPr>
          </w:p>
          <w:p w14:paraId="04A9DAF3"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3414EC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7B781277" w14:textId="77777777" w:rsidR="00F87FC8" w:rsidRDefault="00F87FC8" w:rsidP="00A16F78">
            <w:pPr>
              <w:pStyle w:val="TableParagraph"/>
              <w:spacing w:before="179" w:line="220" w:lineRule="auto"/>
              <w:ind w:left="417" w:right="353" w:hanging="35"/>
              <w:jc w:val="center"/>
              <w:rPr>
                <w:rFonts w:ascii="Tahoma"/>
                <w:b/>
                <w:sz w:val="19"/>
              </w:rPr>
            </w:pPr>
            <w:r w:rsidRPr="004071E7">
              <w:rPr>
                <w:rFonts w:ascii="Tahoma" w:hAnsi="Tahoma"/>
                <w:b/>
                <w:color w:val="FFFFFF"/>
                <w:w w:val="105"/>
                <w:sz w:val="18"/>
              </w:rPr>
              <w:t>İlgili Kuruluş</w:t>
            </w:r>
          </w:p>
        </w:tc>
        <w:tc>
          <w:tcPr>
            <w:tcW w:w="1270" w:type="dxa"/>
            <w:tcBorders>
              <w:bottom w:val="nil"/>
            </w:tcBorders>
            <w:shd w:val="clear" w:color="auto" w:fill="5386C1"/>
          </w:tcPr>
          <w:p w14:paraId="486947D5" w14:textId="77777777" w:rsidR="00F87FC8" w:rsidRDefault="00F87FC8" w:rsidP="00A16F78">
            <w:pPr>
              <w:pStyle w:val="TableParagraph"/>
              <w:spacing w:before="3"/>
              <w:rPr>
                <w:rFonts w:ascii="Tahoma"/>
                <w:b/>
                <w:sz w:val="19"/>
              </w:rPr>
            </w:pPr>
          </w:p>
          <w:p w14:paraId="09F596D1"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0C907025" w14:textId="77777777" w:rsidTr="00A16F78">
        <w:trPr>
          <w:trHeight w:val="2799"/>
        </w:trPr>
        <w:tc>
          <w:tcPr>
            <w:tcW w:w="1006" w:type="dxa"/>
            <w:tcBorders>
              <w:top w:val="nil"/>
            </w:tcBorders>
          </w:tcPr>
          <w:p w14:paraId="0D188739" w14:textId="77777777" w:rsidR="00F87FC8" w:rsidRDefault="00F87FC8" w:rsidP="00A16F78">
            <w:pPr>
              <w:pStyle w:val="TableParagraph"/>
              <w:rPr>
                <w:rFonts w:ascii="Tahoma"/>
                <w:b/>
                <w:sz w:val="24"/>
              </w:rPr>
            </w:pPr>
          </w:p>
          <w:p w14:paraId="01085E8B" w14:textId="77777777" w:rsidR="00F87FC8" w:rsidRDefault="00F87FC8" w:rsidP="00A16F78">
            <w:pPr>
              <w:pStyle w:val="TableParagraph"/>
              <w:rPr>
                <w:rFonts w:ascii="Tahoma"/>
                <w:b/>
                <w:sz w:val="24"/>
              </w:rPr>
            </w:pPr>
          </w:p>
          <w:p w14:paraId="391F9CE4" w14:textId="77777777" w:rsidR="00F87FC8" w:rsidRDefault="00F87FC8" w:rsidP="00A16F78">
            <w:pPr>
              <w:pStyle w:val="TableParagraph"/>
              <w:spacing w:before="9"/>
              <w:rPr>
                <w:rFonts w:ascii="Tahoma"/>
                <w:b/>
                <w:sz w:val="34"/>
              </w:rPr>
            </w:pPr>
          </w:p>
          <w:p w14:paraId="0CD2989F" w14:textId="77777777" w:rsidR="00F87FC8" w:rsidRDefault="00F87FC8" w:rsidP="00A16F78">
            <w:pPr>
              <w:pStyle w:val="TableParagraph"/>
              <w:ind w:left="172" w:right="172"/>
              <w:jc w:val="center"/>
              <w:rPr>
                <w:rFonts w:ascii="Arial"/>
                <w:b/>
                <w:sz w:val="18"/>
              </w:rPr>
            </w:pPr>
            <w:r>
              <w:rPr>
                <w:rFonts w:ascii="Arial"/>
                <w:b/>
                <w:color w:val="2868B2"/>
                <w:sz w:val="18"/>
              </w:rPr>
              <w:t>3.5.25</w:t>
            </w:r>
          </w:p>
        </w:tc>
        <w:tc>
          <w:tcPr>
            <w:tcW w:w="2480" w:type="dxa"/>
            <w:tcBorders>
              <w:top w:val="nil"/>
            </w:tcBorders>
          </w:tcPr>
          <w:p w14:paraId="0635B6C6" w14:textId="77777777" w:rsidR="00F87FC8" w:rsidRDefault="00F87FC8" w:rsidP="00A16F78">
            <w:pPr>
              <w:pStyle w:val="TableParagraph"/>
              <w:rPr>
                <w:rFonts w:ascii="Tahoma"/>
                <w:b/>
                <w:sz w:val="16"/>
              </w:rPr>
            </w:pPr>
          </w:p>
          <w:p w14:paraId="55B18772" w14:textId="77777777" w:rsidR="00F87FC8" w:rsidRDefault="00F87FC8" w:rsidP="00A16F78">
            <w:pPr>
              <w:pStyle w:val="TableParagraph"/>
              <w:rPr>
                <w:rFonts w:ascii="Tahoma"/>
                <w:b/>
                <w:sz w:val="16"/>
              </w:rPr>
            </w:pPr>
          </w:p>
          <w:p w14:paraId="16A5FF20" w14:textId="77777777" w:rsidR="00F87FC8" w:rsidRDefault="00F87FC8" w:rsidP="00A16F78">
            <w:pPr>
              <w:pStyle w:val="TableParagraph"/>
              <w:rPr>
                <w:rFonts w:ascii="Tahoma"/>
                <w:b/>
                <w:sz w:val="16"/>
              </w:rPr>
            </w:pPr>
          </w:p>
          <w:p w14:paraId="793938E0" w14:textId="77777777" w:rsidR="00F87FC8" w:rsidRDefault="00F87FC8" w:rsidP="00A16F78">
            <w:pPr>
              <w:pStyle w:val="TableParagraph"/>
              <w:spacing w:before="9"/>
              <w:rPr>
                <w:rFonts w:ascii="Tahoma"/>
                <w:b/>
                <w:sz w:val="12"/>
              </w:rPr>
            </w:pPr>
          </w:p>
          <w:p w14:paraId="2347E9CE" w14:textId="77777777" w:rsidR="00F87FC8" w:rsidRDefault="00F87FC8" w:rsidP="00A16F78">
            <w:pPr>
              <w:pStyle w:val="TableParagraph"/>
              <w:spacing w:line="312" w:lineRule="auto"/>
              <w:ind w:left="71" w:right="207"/>
              <w:rPr>
                <w:rFonts w:ascii="Arial" w:hAnsi="Arial"/>
                <w:b/>
                <w:sz w:val="12"/>
              </w:rPr>
            </w:pPr>
            <w:r>
              <w:rPr>
                <w:rFonts w:ascii="Arial" w:hAnsi="Arial"/>
                <w:b/>
                <w:color w:val="231F20"/>
                <w:spacing w:val="-1"/>
                <w:w w:val="110"/>
                <w:sz w:val="12"/>
              </w:rPr>
              <w:t xml:space="preserve">E-ihracat </w:t>
            </w:r>
            <w:r w:rsidR="0012441B">
              <w:rPr>
                <w:rFonts w:ascii="Arial" w:hAnsi="Arial"/>
                <w:b/>
                <w:color w:val="231F20"/>
                <w:spacing w:val="-1"/>
                <w:w w:val="110"/>
                <w:sz w:val="12"/>
              </w:rPr>
              <w:t>imkânlarımızın</w:t>
            </w:r>
            <w:r>
              <w:rPr>
                <w:rFonts w:ascii="Arial" w:hAnsi="Arial"/>
                <w:b/>
                <w:color w:val="231F20"/>
                <w:spacing w:val="-1"/>
                <w:w w:val="110"/>
                <w:sz w:val="12"/>
              </w:rPr>
              <w:t xml:space="preserve"> </w:t>
            </w:r>
            <w:r w:rsidR="0012441B">
              <w:rPr>
                <w:rFonts w:ascii="Arial" w:hAnsi="Arial"/>
                <w:b/>
                <w:color w:val="231F20"/>
                <w:w w:val="110"/>
                <w:sz w:val="12"/>
              </w:rPr>
              <w:t>artırılması</w:t>
            </w:r>
            <w:r>
              <w:rPr>
                <w:rFonts w:ascii="Arial" w:hAnsi="Arial"/>
                <w:b/>
                <w:color w:val="231F20"/>
                <w:spacing w:val="-34"/>
                <w:w w:val="110"/>
                <w:sz w:val="12"/>
              </w:rPr>
              <w:t xml:space="preserve"> </w:t>
            </w:r>
            <w:r>
              <w:rPr>
                <w:rFonts w:ascii="Arial" w:hAnsi="Arial"/>
                <w:b/>
                <w:color w:val="231F20"/>
                <w:w w:val="110"/>
                <w:sz w:val="12"/>
              </w:rPr>
              <w:t xml:space="preserve">hedefi </w:t>
            </w:r>
            <w:r w:rsidR="0012441B">
              <w:rPr>
                <w:rFonts w:ascii="Arial" w:hAnsi="Arial"/>
                <w:b/>
                <w:color w:val="231F20"/>
                <w:w w:val="110"/>
                <w:sz w:val="12"/>
              </w:rPr>
              <w:t>kapsamında</w:t>
            </w:r>
            <w:r>
              <w:rPr>
                <w:rFonts w:ascii="Arial" w:hAnsi="Arial"/>
                <w:b/>
                <w:color w:val="231F20"/>
                <w:w w:val="110"/>
                <w:sz w:val="12"/>
              </w:rPr>
              <w:t xml:space="preserve"> sektörel</w:t>
            </w:r>
            <w:r>
              <w:rPr>
                <w:rFonts w:ascii="Arial" w:hAnsi="Arial"/>
                <w:b/>
                <w:color w:val="231F20"/>
                <w:spacing w:val="1"/>
                <w:w w:val="110"/>
                <w:sz w:val="12"/>
              </w:rPr>
              <w:t xml:space="preserve"> </w:t>
            </w:r>
            <w:r>
              <w:rPr>
                <w:rFonts w:ascii="Arial" w:hAnsi="Arial"/>
                <w:b/>
                <w:color w:val="231F20"/>
                <w:w w:val="110"/>
                <w:sz w:val="12"/>
              </w:rPr>
              <w:t>kümelenme yoluyla mağaza</w:t>
            </w:r>
            <w:r>
              <w:rPr>
                <w:rFonts w:ascii="Arial" w:hAnsi="Arial"/>
                <w:b/>
                <w:color w:val="231F20"/>
                <w:spacing w:val="1"/>
                <w:w w:val="110"/>
                <w:sz w:val="12"/>
              </w:rPr>
              <w:t xml:space="preserve"> </w:t>
            </w:r>
            <w:r w:rsidR="0012441B">
              <w:rPr>
                <w:rFonts w:ascii="Arial" w:hAnsi="Arial"/>
                <w:b/>
                <w:color w:val="231F20"/>
                <w:w w:val="110"/>
                <w:sz w:val="12"/>
              </w:rPr>
              <w:t>açılacaktır</w:t>
            </w:r>
            <w:r>
              <w:rPr>
                <w:rFonts w:ascii="Arial" w:hAnsi="Arial"/>
                <w:b/>
                <w:color w:val="231F20"/>
                <w:w w:val="110"/>
                <w:sz w:val="12"/>
              </w:rPr>
              <w:t>.</w:t>
            </w:r>
          </w:p>
        </w:tc>
        <w:tc>
          <w:tcPr>
            <w:tcW w:w="3571" w:type="dxa"/>
            <w:tcBorders>
              <w:top w:val="nil"/>
            </w:tcBorders>
          </w:tcPr>
          <w:p w14:paraId="18E14434" w14:textId="77777777" w:rsidR="00F87FC8" w:rsidRDefault="00F87FC8" w:rsidP="00A16F78">
            <w:pPr>
              <w:pStyle w:val="TableParagraph"/>
              <w:spacing w:before="120" w:line="295" w:lineRule="auto"/>
              <w:ind w:left="153" w:right="157"/>
              <w:rPr>
                <w:sz w:val="12"/>
              </w:rPr>
            </w:pPr>
            <w:r>
              <w:rPr>
                <w:color w:val="231F20"/>
                <w:w w:val="95"/>
                <w:sz w:val="12"/>
              </w:rPr>
              <w:t>2,1</w:t>
            </w:r>
            <w:r>
              <w:rPr>
                <w:color w:val="231F20"/>
                <w:spacing w:val="7"/>
                <w:w w:val="95"/>
                <w:sz w:val="12"/>
              </w:rPr>
              <w:t xml:space="preserve"> </w:t>
            </w:r>
            <w:r>
              <w:rPr>
                <w:color w:val="231F20"/>
                <w:w w:val="95"/>
                <w:sz w:val="12"/>
              </w:rPr>
              <w:t>trilyon</w:t>
            </w:r>
            <w:r>
              <w:rPr>
                <w:color w:val="231F20"/>
                <w:spacing w:val="8"/>
                <w:w w:val="95"/>
                <w:sz w:val="12"/>
              </w:rPr>
              <w:t xml:space="preserve"> </w:t>
            </w:r>
            <w:r>
              <w:rPr>
                <w:color w:val="231F20"/>
                <w:w w:val="95"/>
                <w:sz w:val="12"/>
              </w:rPr>
              <w:t>dolar</w:t>
            </w:r>
            <w:r>
              <w:rPr>
                <w:color w:val="231F20"/>
                <w:spacing w:val="8"/>
                <w:w w:val="95"/>
                <w:sz w:val="12"/>
              </w:rPr>
              <w:t xml:space="preserve"> </w:t>
            </w:r>
            <w:r>
              <w:rPr>
                <w:color w:val="231F20"/>
                <w:w w:val="95"/>
                <w:sz w:val="12"/>
              </w:rPr>
              <w:t>değerinde</w:t>
            </w:r>
            <w:r>
              <w:rPr>
                <w:color w:val="231F20"/>
                <w:spacing w:val="8"/>
                <w:w w:val="95"/>
                <w:sz w:val="12"/>
              </w:rPr>
              <w:t xml:space="preserve"> </w:t>
            </w:r>
            <w:r>
              <w:rPr>
                <w:color w:val="231F20"/>
                <w:w w:val="95"/>
                <w:sz w:val="12"/>
              </w:rPr>
              <w:t>e-ticaret</w:t>
            </w:r>
            <w:r>
              <w:rPr>
                <w:color w:val="231F20"/>
                <w:spacing w:val="8"/>
                <w:w w:val="95"/>
                <w:sz w:val="12"/>
              </w:rPr>
              <w:t xml:space="preserve"> </w:t>
            </w:r>
            <w:r>
              <w:rPr>
                <w:color w:val="231F20"/>
                <w:w w:val="95"/>
                <w:sz w:val="12"/>
              </w:rPr>
              <w:t>büyüklüğüne</w:t>
            </w:r>
            <w:r>
              <w:rPr>
                <w:color w:val="231F20"/>
                <w:spacing w:val="8"/>
                <w:w w:val="95"/>
                <w:sz w:val="12"/>
              </w:rPr>
              <w:t xml:space="preserve"> </w:t>
            </w:r>
            <w:r>
              <w:rPr>
                <w:color w:val="231F20"/>
                <w:w w:val="95"/>
                <w:sz w:val="12"/>
              </w:rPr>
              <w:t>sahip</w:t>
            </w:r>
            <w:r>
              <w:rPr>
                <w:color w:val="231F20"/>
                <w:spacing w:val="-37"/>
                <w:w w:val="95"/>
                <w:sz w:val="12"/>
              </w:rPr>
              <w:t xml:space="preserve"> </w:t>
            </w:r>
            <w:r>
              <w:rPr>
                <w:color w:val="231F20"/>
                <w:spacing w:val="-1"/>
                <w:sz w:val="12"/>
              </w:rPr>
              <w:t xml:space="preserve">Çin’in e-ticaret pazarı ülkemiz </w:t>
            </w:r>
            <w:r>
              <w:rPr>
                <w:color w:val="231F20"/>
                <w:sz w:val="12"/>
              </w:rPr>
              <w:t>markaları açısından</w:t>
            </w:r>
            <w:r>
              <w:rPr>
                <w:color w:val="231F20"/>
                <w:spacing w:val="1"/>
                <w:sz w:val="12"/>
              </w:rPr>
              <w:t xml:space="preserve"> </w:t>
            </w:r>
            <w:r>
              <w:rPr>
                <w:color w:val="231F20"/>
                <w:sz w:val="12"/>
              </w:rPr>
              <w:t>önemli</w:t>
            </w:r>
            <w:r>
              <w:rPr>
                <w:color w:val="231F20"/>
                <w:spacing w:val="-12"/>
                <w:sz w:val="12"/>
              </w:rPr>
              <w:t xml:space="preserve"> </w:t>
            </w:r>
            <w:r>
              <w:rPr>
                <w:color w:val="231F20"/>
                <w:sz w:val="12"/>
              </w:rPr>
              <w:t>imkanlar</w:t>
            </w:r>
            <w:r>
              <w:rPr>
                <w:color w:val="231F20"/>
                <w:spacing w:val="-12"/>
                <w:sz w:val="12"/>
              </w:rPr>
              <w:t xml:space="preserve"> </w:t>
            </w:r>
            <w:r>
              <w:rPr>
                <w:color w:val="231F20"/>
                <w:sz w:val="12"/>
              </w:rPr>
              <w:t>sunmaktadır.</w:t>
            </w:r>
          </w:p>
          <w:p w14:paraId="1502337E" w14:textId="77777777" w:rsidR="00F87FC8" w:rsidRDefault="00F87FC8" w:rsidP="00A16F78">
            <w:pPr>
              <w:pStyle w:val="TableParagraph"/>
              <w:rPr>
                <w:rFonts w:ascii="Tahoma"/>
                <w:b/>
                <w:sz w:val="15"/>
              </w:rPr>
            </w:pPr>
          </w:p>
          <w:p w14:paraId="107E2FE2" w14:textId="77777777" w:rsidR="00F87FC8" w:rsidRDefault="00F87FC8" w:rsidP="00A16F78">
            <w:pPr>
              <w:pStyle w:val="TableParagraph"/>
              <w:spacing w:before="1" w:line="295" w:lineRule="auto"/>
              <w:ind w:left="153" w:right="434"/>
              <w:rPr>
                <w:sz w:val="12"/>
              </w:rPr>
            </w:pPr>
            <w:r>
              <w:rPr>
                <w:color w:val="231F20"/>
                <w:spacing w:val="-1"/>
                <w:sz w:val="12"/>
              </w:rPr>
              <w:t>Müşavirliğimiz</w:t>
            </w:r>
            <w:r>
              <w:rPr>
                <w:color w:val="231F20"/>
                <w:spacing w:val="-9"/>
                <w:sz w:val="12"/>
              </w:rPr>
              <w:t xml:space="preserve"> </w:t>
            </w:r>
            <w:r>
              <w:rPr>
                <w:color w:val="231F20"/>
                <w:spacing w:val="-1"/>
                <w:sz w:val="12"/>
              </w:rPr>
              <w:t>ve</w:t>
            </w:r>
            <w:r>
              <w:rPr>
                <w:color w:val="231F20"/>
                <w:spacing w:val="-9"/>
                <w:sz w:val="12"/>
              </w:rPr>
              <w:t xml:space="preserve"> </w:t>
            </w:r>
            <w:r>
              <w:rPr>
                <w:color w:val="231F20"/>
                <w:spacing w:val="-1"/>
                <w:sz w:val="12"/>
              </w:rPr>
              <w:t>Ticaret</w:t>
            </w:r>
            <w:r>
              <w:rPr>
                <w:color w:val="231F20"/>
                <w:spacing w:val="-9"/>
                <w:sz w:val="12"/>
              </w:rPr>
              <w:t xml:space="preserve"> </w:t>
            </w:r>
            <w:r>
              <w:rPr>
                <w:color w:val="231F20"/>
                <w:spacing w:val="-1"/>
                <w:sz w:val="12"/>
              </w:rPr>
              <w:t>Ataşeliklerimizce</w:t>
            </w:r>
            <w:r>
              <w:rPr>
                <w:color w:val="231F20"/>
                <w:spacing w:val="-9"/>
                <w:sz w:val="12"/>
              </w:rPr>
              <w:t xml:space="preserve"> </w:t>
            </w:r>
            <w:r>
              <w:rPr>
                <w:color w:val="231F20"/>
                <w:sz w:val="12"/>
              </w:rPr>
              <w:t>Alibaba</w:t>
            </w:r>
            <w:r>
              <w:rPr>
                <w:color w:val="231F20"/>
                <w:spacing w:val="-39"/>
                <w:sz w:val="12"/>
              </w:rPr>
              <w:t xml:space="preserve"> </w:t>
            </w:r>
            <w:r>
              <w:rPr>
                <w:color w:val="231F20"/>
                <w:w w:val="95"/>
                <w:sz w:val="12"/>
              </w:rPr>
              <w:t>(T-mall</w:t>
            </w:r>
            <w:r>
              <w:rPr>
                <w:color w:val="231F20"/>
                <w:spacing w:val="-5"/>
                <w:w w:val="95"/>
                <w:sz w:val="12"/>
              </w:rPr>
              <w:t xml:space="preserve"> </w:t>
            </w:r>
            <w:r>
              <w:rPr>
                <w:color w:val="231F20"/>
                <w:w w:val="95"/>
                <w:sz w:val="12"/>
              </w:rPr>
              <w:t>ve</w:t>
            </w:r>
            <w:r>
              <w:rPr>
                <w:color w:val="231F20"/>
                <w:spacing w:val="-5"/>
                <w:w w:val="95"/>
                <w:sz w:val="12"/>
              </w:rPr>
              <w:t xml:space="preserve"> </w:t>
            </w:r>
            <w:r>
              <w:rPr>
                <w:color w:val="231F20"/>
                <w:w w:val="95"/>
                <w:sz w:val="12"/>
              </w:rPr>
              <w:t>Taobao)</w:t>
            </w:r>
            <w:r>
              <w:rPr>
                <w:color w:val="231F20"/>
                <w:spacing w:val="-5"/>
                <w:w w:val="95"/>
                <w:sz w:val="12"/>
              </w:rPr>
              <w:t xml:space="preserve"> </w:t>
            </w:r>
            <w:r>
              <w:rPr>
                <w:color w:val="231F20"/>
                <w:w w:val="95"/>
                <w:sz w:val="12"/>
              </w:rPr>
              <w:t>ve</w:t>
            </w:r>
            <w:r>
              <w:rPr>
                <w:color w:val="231F20"/>
                <w:spacing w:val="-5"/>
                <w:w w:val="95"/>
                <w:sz w:val="12"/>
              </w:rPr>
              <w:t xml:space="preserve"> </w:t>
            </w:r>
            <w:r>
              <w:rPr>
                <w:color w:val="231F20"/>
                <w:w w:val="95"/>
                <w:sz w:val="12"/>
              </w:rPr>
              <w:t>JD.com</w:t>
            </w:r>
            <w:r>
              <w:rPr>
                <w:color w:val="231F20"/>
                <w:spacing w:val="-5"/>
                <w:w w:val="95"/>
                <w:sz w:val="12"/>
              </w:rPr>
              <w:t xml:space="preserve"> </w:t>
            </w:r>
            <w:r>
              <w:rPr>
                <w:color w:val="231F20"/>
                <w:w w:val="95"/>
                <w:sz w:val="12"/>
              </w:rPr>
              <w:t>başta</w:t>
            </w:r>
            <w:r>
              <w:rPr>
                <w:color w:val="231F20"/>
                <w:spacing w:val="-4"/>
                <w:w w:val="95"/>
                <w:sz w:val="12"/>
              </w:rPr>
              <w:t xml:space="preserve"> </w:t>
            </w:r>
            <w:r>
              <w:rPr>
                <w:color w:val="231F20"/>
                <w:w w:val="95"/>
                <w:sz w:val="12"/>
              </w:rPr>
              <w:t>olmak</w:t>
            </w:r>
            <w:r>
              <w:rPr>
                <w:color w:val="231F20"/>
                <w:spacing w:val="-5"/>
                <w:w w:val="95"/>
                <w:sz w:val="12"/>
              </w:rPr>
              <w:t xml:space="preserve"> </w:t>
            </w:r>
            <w:r>
              <w:rPr>
                <w:color w:val="231F20"/>
                <w:w w:val="95"/>
                <w:sz w:val="12"/>
              </w:rPr>
              <w:t>üzere</w:t>
            </w:r>
          </w:p>
          <w:p w14:paraId="53FFB30A" w14:textId="77777777" w:rsidR="00F87FC8" w:rsidRDefault="00F87FC8" w:rsidP="00A16F78">
            <w:pPr>
              <w:pStyle w:val="TableParagraph"/>
              <w:spacing w:before="1" w:line="295" w:lineRule="auto"/>
              <w:ind w:left="153" w:right="148"/>
              <w:rPr>
                <w:sz w:val="12"/>
              </w:rPr>
            </w:pPr>
            <w:r>
              <w:rPr>
                <w:color w:val="231F20"/>
                <w:spacing w:val="-1"/>
                <w:sz w:val="12"/>
              </w:rPr>
              <w:t>sektörün</w:t>
            </w:r>
            <w:r>
              <w:rPr>
                <w:color w:val="231F20"/>
                <w:spacing w:val="-12"/>
                <w:sz w:val="12"/>
              </w:rPr>
              <w:t xml:space="preserve"> </w:t>
            </w:r>
            <w:r>
              <w:rPr>
                <w:color w:val="231F20"/>
                <w:spacing w:val="-1"/>
                <w:sz w:val="12"/>
              </w:rPr>
              <w:t>paydaşları</w:t>
            </w:r>
            <w:r>
              <w:rPr>
                <w:color w:val="231F20"/>
                <w:spacing w:val="-12"/>
                <w:sz w:val="12"/>
              </w:rPr>
              <w:t xml:space="preserve"> </w:t>
            </w:r>
            <w:r>
              <w:rPr>
                <w:color w:val="231F20"/>
                <w:spacing w:val="-1"/>
                <w:sz w:val="12"/>
              </w:rPr>
              <w:t>ile</w:t>
            </w:r>
            <w:r>
              <w:rPr>
                <w:color w:val="231F20"/>
                <w:spacing w:val="-12"/>
                <w:sz w:val="12"/>
              </w:rPr>
              <w:t xml:space="preserve"> </w:t>
            </w:r>
            <w:r>
              <w:rPr>
                <w:color w:val="231F20"/>
                <w:spacing w:val="-1"/>
                <w:sz w:val="12"/>
              </w:rPr>
              <w:t>firmalarımıza</w:t>
            </w:r>
            <w:r>
              <w:rPr>
                <w:color w:val="231F20"/>
                <w:spacing w:val="-12"/>
                <w:sz w:val="12"/>
              </w:rPr>
              <w:t xml:space="preserve"> </w:t>
            </w:r>
            <w:r>
              <w:rPr>
                <w:color w:val="231F20"/>
                <w:sz w:val="12"/>
              </w:rPr>
              <w:t>yönelik</w:t>
            </w:r>
            <w:r>
              <w:rPr>
                <w:color w:val="231F20"/>
                <w:spacing w:val="-11"/>
                <w:sz w:val="12"/>
              </w:rPr>
              <w:t xml:space="preserve"> </w:t>
            </w:r>
            <w:r>
              <w:rPr>
                <w:color w:val="231F20"/>
                <w:sz w:val="12"/>
              </w:rPr>
              <w:t>toplantılar</w:t>
            </w:r>
            <w:r>
              <w:rPr>
                <w:color w:val="231F20"/>
                <w:spacing w:val="-40"/>
                <w:sz w:val="12"/>
              </w:rPr>
              <w:t xml:space="preserve"> </w:t>
            </w:r>
            <w:r>
              <w:rPr>
                <w:color w:val="231F20"/>
                <w:spacing w:val="-1"/>
                <w:sz w:val="12"/>
              </w:rPr>
              <w:t xml:space="preserve">organize edilmiştir. Bununla birlikte </w:t>
            </w:r>
            <w:r>
              <w:rPr>
                <w:color w:val="231F20"/>
                <w:sz w:val="12"/>
              </w:rPr>
              <w:t>e-ticarete ilişkin</w:t>
            </w:r>
            <w:r>
              <w:rPr>
                <w:color w:val="231F20"/>
                <w:spacing w:val="1"/>
                <w:sz w:val="12"/>
              </w:rPr>
              <w:t xml:space="preserve"> </w:t>
            </w:r>
            <w:r>
              <w:rPr>
                <w:color w:val="231F20"/>
                <w:spacing w:val="-1"/>
                <w:sz w:val="12"/>
              </w:rPr>
              <w:t xml:space="preserve">maliyetlerin yüksek </w:t>
            </w:r>
            <w:r>
              <w:rPr>
                <w:color w:val="231F20"/>
                <w:sz w:val="12"/>
              </w:rPr>
              <w:t>olması sebebiyle firmalarımızın</w:t>
            </w:r>
            <w:r>
              <w:rPr>
                <w:color w:val="231F20"/>
                <w:spacing w:val="1"/>
                <w:sz w:val="12"/>
              </w:rPr>
              <w:t xml:space="preserve"> </w:t>
            </w:r>
            <w:r>
              <w:rPr>
                <w:color w:val="231F20"/>
                <w:sz w:val="12"/>
              </w:rPr>
              <w:t>çekimser</w:t>
            </w:r>
            <w:r>
              <w:rPr>
                <w:color w:val="231F20"/>
                <w:spacing w:val="-12"/>
                <w:sz w:val="12"/>
              </w:rPr>
              <w:t xml:space="preserve"> </w:t>
            </w:r>
            <w:r>
              <w:rPr>
                <w:color w:val="231F20"/>
                <w:sz w:val="12"/>
              </w:rPr>
              <w:t>kaldığı</w:t>
            </w:r>
            <w:r>
              <w:rPr>
                <w:color w:val="231F20"/>
                <w:spacing w:val="-12"/>
                <w:sz w:val="12"/>
              </w:rPr>
              <w:t xml:space="preserve"> </w:t>
            </w:r>
            <w:r>
              <w:rPr>
                <w:color w:val="231F20"/>
                <w:sz w:val="12"/>
              </w:rPr>
              <w:t>gözlemlenmektedir.</w:t>
            </w:r>
          </w:p>
          <w:p w14:paraId="13845A7B" w14:textId="77777777" w:rsidR="00F87FC8" w:rsidRDefault="00F87FC8" w:rsidP="00A16F78">
            <w:pPr>
              <w:pStyle w:val="TableParagraph"/>
              <w:spacing w:before="1"/>
              <w:rPr>
                <w:rFonts w:ascii="Tahoma"/>
                <w:b/>
                <w:sz w:val="15"/>
              </w:rPr>
            </w:pPr>
          </w:p>
          <w:p w14:paraId="578FDDF9" w14:textId="77777777" w:rsidR="00F87FC8" w:rsidRDefault="00F87FC8" w:rsidP="00A16F78">
            <w:pPr>
              <w:pStyle w:val="TableParagraph"/>
              <w:spacing w:line="295" w:lineRule="auto"/>
              <w:ind w:left="153" w:right="226"/>
              <w:rPr>
                <w:sz w:val="12"/>
              </w:rPr>
            </w:pPr>
            <w:r>
              <w:rPr>
                <w:color w:val="231F20"/>
                <w:sz w:val="12"/>
              </w:rPr>
              <w:t>Bu</w:t>
            </w:r>
            <w:r>
              <w:rPr>
                <w:color w:val="231F20"/>
                <w:spacing w:val="-7"/>
                <w:sz w:val="12"/>
              </w:rPr>
              <w:t xml:space="preserve"> </w:t>
            </w:r>
            <w:r>
              <w:rPr>
                <w:color w:val="231F20"/>
                <w:sz w:val="12"/>
              </w:rPr>
              <w:t>doğrultuda,</w:t>
            </w:r>
            <w:r>
              <w:rPr>
                <w:color w:val="231F20"/>
                <w:spacing w:val="-7"/>
                <w:sz w:val="12"/>
              </w:rPr>
              <w:t xml:space="preserve"> </w:t>
            </w:r>
            <w:r>
              <w:rPr>
                <w:color w:val="231F20"/>
                <w:sz w:val="12"/>
              </w:rPr>
              <w:t>firmalarımızın</w:t>
            </w:r>
            <w:r>
              <w:rPr>
                <w:color w:val="231F20"/>
                <w:spacing w:val="-7"/>
                <w:sz w:val="12"/>
              </w:rPr>
              <w:t xml:space="preserve"> </w:t>
            </w:r>
            <w:r>
              <w:rPr>
                <w:color w:val="231F20"/>
                <w:sz w:val="12"/>
              </w:rPr>
              <w:t>sektörel</w:t>
            </w:r>
            <w:r>
              <w:rPr>
                <w:color w:val="231F20"/>
                <w:spacing w:val="-6"/>
                <w:sz w:val="12"/>
              </w:rPr>
              <w:t xml:space="preserve"> </w:t>
            </w:r>
            <w:r>
              <w:rPr>
                <w:color w:val="231F20"/>
                <w:sz w:val="12"/>
              </w:rPr>
              <w:t>kümelenme</w:t>
            </w:r>
            <w:r>
              <w:rPr>
                <w:color w:val="231F20"/>
                <w:spacing w:val="-40"/>
                <w:sz w:val="12"/>
              </w:rPr>
              <w:t xml:space="preserve"> </w:t>
            </w:r>
            <w:r>
              <w:rPr>
                <w:color w:val="231F20"/>
                <w:spacing w:val="-1"/>
                <w:sz w:val="12"/>
              </w:rPr>
              <w:t xml:space="preserve">yoluyla mağaza </w:t>
            </w:r>
            <w:r>
              <w:rPr>
                <w:color w:val="231F20"/>
                <w:sz w:val="12"/>
              </w:rPr>
              <w:t>açmalarına yönelik girişimlerde</w:t>
            </w:r>
            <w:r>
              <w:rPr>
                <w:color w:val="231F20"/>
                <w:spacing w:val="1"/>
                <w:sz w:val="12"/>
              </w:rPr>
              <w:t xml:space="preserve"> </w:t>
            </w:r>
            <w:r>
              <w:rPr>
                <w:color w:val="231F20"/>
                <w:sz w:val="12"/>
              </w:rPr>
              <w:t>bulunulacaktır.</w:t>
            </w:r>
          </w:p>
        </w:tc>
        <w:tc>
          <w:tcPr>
            <w:tcW w:w="1573" w:type="dxa"/>
            <w:tcBorders>
              <w:top w:val="nil"/>
            </w:tcBorders>
          </w:tcPr>
          <w:p w14:paraId="454389A0" w14:textId="77777777" w:rsidR="00F87FC8" w:rsidRDefault="00F87FC8" w:rsidP="00A16F78">
            <w:pPr>
              <w:pStyle w:val="TableParagraph"/>
              <w:rPr>
                <w:rFonts w:ascii="Tahoma"/>
                <w:b/>
                <w:sz w:val="16"/>
              </w:rPr>
            </w:pPr>
          </w:p>
          <w:p w14:paraId="4B0395BE" w14:textId="77777777" w:rsidR="00F87FC8" w:rsidRDefault="00F87FC8" w:rsidP="00A16F78">
            <w:pPr>
              <w:pStyle w:val="TableParagraph"/>
              <w:rPr>
                <w:rFonts w:ascii="Tahoma"/>
                <w:b/>
                <w:sz w:val="16"/>
              </w:rPr>
            </w:pPr>
          </w:p>
          <w:p w14:paraId="639472F6" w14:textId="77777777" w:rsidR="00F87FC8" w:rsidRDefault="00F87FC8" w:rsidP="00A16F78">
            <w:pPr>
              <w:pStyle w:val="TableParagraph"/>
              <w:rPr>
                <w:rFonts w:ascii="Tahoma"/>
                <w:b/>
                <w:sz w:val="16"/>
              </w:rPr>
            </w:pPr>
          </w:p>
          <w:p w14:paraId="510B3882" w14:textId="77777777" w:rsidR="00F87FC8" w:rsidRDefault="00F87FC8" w:rsidP="00A16F78">
            <w:pPr>
              <w:pStyle w:val="TableParagraph"/>
              <w:rPr>
                <w:rFonts w:ascii="Tahoma"/>
                <w:b/>
                <w:sz w:val="16"/>
              </w:rPr>
            </w:pPr>
          </w:p>
          <w:p w14:paraId="3683B7B5" w14:textId="77777777" w:rsidR="00F87FC8" w:rsidRDefault="00F87FC8" w:rsidP="00A16F78">
            <w:pPr>
              <w:pStyle w:val="TableParagraph"/>
              <w:spacing w:before="128"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762B647B" w14:textId="77777777" w:rsidR="00F87FC8" w:rsidRDefault="00F87FC8" w:rsidP="00A16F78">
            <w:pPr>
              <w:pStyle w:val="TableParagraph"/>
              <w:rPr>
                <w:rFonts w:ascii="Tahoma"/>
                <w:b/>
                <w:sz w:val="15"/>
              </w:rPr>
            </w:pPr>
          </w:p>
          <w:p w14:paraId="79BAB8B1" w14:textId="77777777" w:rsidR="00F87FC8" w:rsidRDefault="00F87FC8" w:rsidP="00A16F78">
            <w:pPr>
              <w:pStyle w:val="TableParagraph"/>
              <w:spacing w:line="626" w:lineRule="auto"/>
              <w:ind w:left="613" w:right="572"/>
              <w:jc w:val="center"/>
              <w:rPr>
                <w:rFonts w:ascii="Arial" w:hAnsi="Arial"/>
                <w:b/>
                <w:sz w:val="12"/>
              </w:rPr>
            </w:pPr>
          </w:p>
        </w:tc>
        <w:tc>
          <w:tcPr>
            <w:tcW w:w="1576" w:type="dxa"/>
            <w:tcBorders>
              <w:top w:val="nil"/>
            </w:tcBorders>
          </w:tcPr>
          <w:p w14:paraId="0B4C61CE" w14:textId="77777777" w:rsidR="00F87FC8" w:rsidRDefault="00F87FC8" w:rsidP="00A16F78">
            <w:pPr>
              <w:pStyle w:val="TableParagraph"/>
              <w:rPr>
                <w:rFonts w:ascii="Tahoma"/>
                <w:b/>
                <w:sz w:val="16"/>
              </w:rPr>
            </w:pPr>
          </w:p>
          <w:p w14:paraId="0C50C6EC" w14:textId="77777777" w:rsidR="00F87FC8" w:rsidRPr="00F67DA7" w:rsidRDefault="00F87FC8" w:rsidP="00A16F78"/>
          <w:p w14:paraId="11EC1039" w14:textId="77777777" w:rsidR="00F87FC8" w:rsidRDefault="00F87FC8" w:rsidP="00A16F78"/>
          <w:p w14:paraId="28370EEF"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TİM</w:t>
            </w:r>
            <w:r>
              <w:rPr>
                <w:rFonts w:ascii="Arial" w:hAnsi="Arial"/>
                <w:b/>
                <w:color w:val="231F20"/>
                <w:spacing w:val="1"/>
                <w:w w:val="105"/>
                <w:sz w:val="12"/>
              </w:rPr>
              <w:t xml:space="preserve"> </w:t>
            </w:r>
          </w:p>
          <w:p w14:paraId="6344B173" w14:textId="77777777" w:rsidR="00F87FC8" w:rsidRDefault="00F87FC8" w:rsidP="00A16F78">
            <w:pPr>
              <w:jc w:val="center"/>
              <w:rPr>
                <w:rFonts w:ascii="Arial" w:hAnsi="Arial"/>
                <w:b/>
                <w:color w:val="231F20"/>
                <w:spacing w:val="-1"/>
                <w:w w:val="105"/>
                <w:sz w:val="12"/>
              </w:rPr>
            </w:pPr>
          </w:p>
          <w:p w14:paraId="5D5885AE" w14:textId="77777777" w:rsidR="00F87FC8" w:rsidRPr="00F67DA7" w:rsidRDefault="00F87FC8" w:rsidP="00A16F78">
            <w:pPr>
              <w:jc w:val="center"/>
            </w:pPr>
            <w:r>
              <w:rPr>
                <w:rFonts w:ascii="Arial" w:hAnsi="Arial"/>
                <w:b/>
                <w:color w:val="231F20"/>
                <w:spacing w:val="-1"/>
                <w:w w:val="105"/>
                <w:sz w:val="12"/>
              </w:rPr>
              <w:t>TOBB</w:t>
            </w:r>
          </w:p>
        </w:tc>
        <w:tc>
          <w:tcPr>
            <w:tcW w:w="1270" w:type="dxa"/>
            <w:tcBorders>
              <w:top w:val="nil"/>
            </w:tcBorders>
          </w:tcPr>
          <w:p w14:paraId="280D5C8C" w14:textId="77777777" w:rsidR="00F87FC8" w:rsidRDefault="00F87FC8" w:rsidP="00A16F78">
            <w:pPr>
              <w:pStyle w:val="TableParagraph"/>
              <w:rPr>
                <w:rFonts w:ascii="Tahoma"/>
                <w:b/>
                <w:sz w:val="16"/>
              </w:rPr>
            </w:pPr>
          </w:p>
          <w:p w14:paraId="23A435C3" w14:textId="77777777" w:rsidR="00F87FC8" w:rsidRDefault="00F87FC8" w:rsidP="00A16F78">
            <w:pPr>
              <w:pStyle w:val="TableParagraph"/>
              <w:rPr>
                <w:rFonts w:ascii="Tahoma"/>
                <w:b/>
                <w:sz w:val="16"/>
              </w:rPr>
            </w:pPr>
          </w:p>
          <w:p w14:paraId="6DAF3794" w14:textId="77777777" w:rsidR="00F87FC8" w:rsidRDefault="00F87FC8" w:rsidP="00A16F78">
            <w:pPr>
              <w:pStyle w:val="TableParagraph"/>
              <w:rPr>
                <w:rFonts w:ascii="Tahoma"/>
                <w:b/>
                <w:sz w:val="16"/>
              </w:rPr>
            </w:pPr>
          </w:p>
          <w:p w14:paraId="75F41C61" w14:textId="77777777" w:rsidR="00F87FC8" w:rsidRDefault="00F87FC8" w:rsidP="00A16F78">
            <w:pPr>
              <w:pStyle w:val="TableParagraph"/>
              <w:rPr>
                <w:rFonts w:ascii="Tahoma"/>
                <w:b/>
                <w:sz w:val="16"/>
              </w:rPr>
            </w:pPr>
          </w:p>
          <w:p w14:paraId="30F19992" w14:textId="77777777" w:rsidR="00F87FC8" w:rsidRDefault="00F87FC8" w:rsidP="00A16F78">
            <w:pPr>
              <w:pStyle w:val="TableParagraph"/>
              <w:spacing w:before="11"/>
              <w:rPr>
                <w:rFonts w:ascii="Tahoma"/>
                <w:b/>
                <w:sz w:val="18"/>
              </w:rPr>
            </w:pPr>
          </w:p>
          <w:p w14:paraId="3F9D31E8" w14:textId="29A636BB" w:rsidR="00F87FC8" w:rsidRDefault="00F87FC8" w:rsidP="00A16F78">
            <w:pPr>
              <w:pStyle w:val="TableParagraph"/>
              <w:ind w:left="331"/>
              <w:rPr>
                <w:rFonts w:ascii="Arial"/>
                <w:b/>
                <w:sz w:val="12"/>
              </w:rPr>
            </w:pPr>
            <w:r>
              <w:rPr>
                <w:rFonts w:ascii="Arial"/>
                <w:b/>
                <w:color w:val="231F20"/>
                <w:w w:val="110"/>
                <w:sz w:val="12"/>
              </w:rPr>
              <w:t>202</w:t>
            </w:r>
            <w:r w:rsidR="0077441B">
              <w:rPr>
                <w:rFonts w:ascii="Arial"/>
                <w:b/>
                <w:color w:val="231F20"/>
                <w:w w:val="110"/>
                <w:sz w:val="12"/>
              </w:rPr>
              <w:t>3</w:t>
            </w:r>
            <w:r>
              <w:rPr>
                <w:rFonts w:ascii="Arial"/>
                <w:b/>
                <w:color w:val="231F20"/>
                <w:w w:val="110"/>
                <w:sz w:val="12"/>
              </w:rPr>
              <w:t>-202</w:t>
            </w:r>
            <w:r w:rsidR="0077441B">
              <w:rPr>
                <w:rFonts w:ascii="Arial"/>
                <w:b/>
                <w:color w:val="231F20"/>
                <w:w w:val="110"/>
                <w:sz w:val="12"/>
              </w:rPr>
              <w:t>4</w:t>
            </w:r>
          </w:p>
        </w:tc>
      </w:tr>
      <w:tr w:rsidR="00F87FC8" w14:paraId="78D0A652" w14:textId="77777777" w:rsidTr="00A16F78">
        <w:trPr>
          <w:trHeight w:val="1317"/>
        </w:trPr>
        <w:tc>
          <w:tcPr>
            <w:tcW w:w="1006" w:type="dxa"/>
          </w:tcPr>
          <w:p w14:paraId="1C2AED45" w14:textId="77777777" w:rsidR="00F87FC8" w:rsidRDefault="00F87FC8" w:rsidP="00A16F78">
            <w:pPr>
              <w:pStyle w:val="TableParagraph"/>
              <w:rPr>
                <w:rFonts w:ascii="Tahoma"/>
                <w:b/>
                <w:sz w:val="24"/>
              </w:rPr>
            </w:pPr>
          </w:p>
          <w:p w14:paraId="35DD41E4" w14:textId="77777777" w:rsidR="00F87FC8" w:rsidRDefault="00F87FC8" w:rsidP="00A16F78">
            <w:pPr>
              <w:pStyle w:val="TableParagraph"/>
              <w:spacing w:before="2"/>
              <w:rPr>
                <w:rFonts w:ascii="Tahoma"/>
                <w:b/>
                <w:sz w:val="25"/>
              </w:rPr>
            </w:pPr>
          </w:p>
          <w:p w14:paraId="043588CC" w14:textId="77777777" w:rsidR="00F87FC8" w:rsidRDefault="00F87FC8" w:rsidP="00A16F78">
            <w:pPr>
              <w:pStyle w:val="TableParagraph"/>
              <w:ind w:left="172" w:right="172"/>
              <w:jc w:val="center"/>
              <w:rPr>
                <w:rFonts w:ascii="Arial"/>
                <w:b/>
                <w:sz w:val="18"/>
              </w:rPr>
            </w:pPr>
            <w:r>
              <w:rPr>
                <w:rFonts w:ascii="Arial"/>
                <w:b/>
                <w:color w:val="2868B2"/>
                <w:sz w:val="18"/>
              </w:rPr>
              <w:t>3.5.26</w:t>
            </w:r>
          </w:p>
        </w:tc>
        <w:tc>
          <w:tcPr>
            <w:tcW w:w="2480" w:type="dxa"/>
          </w:tcPr>
          <w:p w14:paraId="14CD99BB" w14:textId="77777777" w:rsidR="00F87FC8" w:rsidRDefault="00F87FC8" w:rsidP="00A16F78">
            <w:pPr>
              <w:pStyle w:val="TableParagraph"/>
              <w:rPr>
                <w:rFonts w:ascii="Tahoma"/>
                <w:b/>
                <w:sz w:val="16"/>
              </w:rPr>
            </w:pPr>
          </w:p>
          <w:p w14:paraId="2E8F6770" w14:textId="77777777" w:rsidR="00F87FC8" w:rsidRDefault="00F87FC8" w:rsidP="00A16F78">
            <w:pPr>
              <w:pStyle w:val="TableParagraph"/>
              <w:spacing w:before="5"/>
              <w:rPr>
                <w:rFonts w:ascii="Tahoma"/>
                <w:b/>
                <w:sz w:val="17"/>
              </w:rPr>
            </w:pPr>
          </w:p>
          <w:p w14:paraId="4E7FF89F" w14:textId="77777777" w:rsidR="00F87FC8" w:rsidRDefault="00F87FC8" w:rsidP="00A16F78">
            <w:pPr>
              <w:pStyle w:val="TableParagraph"/>
              <w:spacing w:line="312" w:lineRule="auto"/>
              <w:ind w:left="71" w:right="435"/>
              <w:rPr>
                <w:rFonts w:ascii="Arial" w:hAnsi="Arial"/>
                <w:b/>
                <w:sz w:val="12"/>
              </w:rPr>
            </w:pPr>
            <w:r>
              <w:rPr>
                <w:rFonts w:ascii="Arial" w:hAnsi="Arial"/>
                <w:b/>
                <w:color w:val="231F20"/>
                <w:spacing w:val="-1"/>
                <w:w w:val="110"/>
                <w:sz w:val="12"/>
              </w:rPr>
              <w:t xml:space="preserve">Çinli gayrimenkul </w:t>
            </w:r>
            <w:r>
              <w:rPr>
                <w:rFonts w:ascii="Arial" w:hAnsi="Arial"/>
                <w:b/>
                <w:color w:val="231F20"/>
                <w:w w:val="110"/>
                <w:sz w:val="12"/>
              </w:rPr>
              <w:t>acentelerinin</w:t>
            </w:r>
            <w:r>
              <w:rPr>
                <w:rFonts w:ascii="Arial" w:hAnsi="Arial"/>
                <w:b/>
                <w:color w:val="231F20"/>
                <w:spacing w:val="-34"/>
                <w:w w:val="110"/>
                <w:sz w:val="12"/>
              </w:rPr>
              <w:t xml:space="preserve"> </w:t>
            </w:r>
            <w:r>
              <w:rPr>
                <w:rFonts w:ascii="Arial" w:hAnsi="Arial"/>
                <w:b/>
                <w:color w:val="231F20"/>
                <w:w w:val="110"/>
                <w:sz w:val="12"/>
              </w:rPr>
              <w:t>ülkemizdeki etkinliklere davet</w:t>
            </w:r>
            <w:r>
              <w:rPr>
                <w:rFonts w:ascii="Arial" w:hAnsi="Arial"/>
                <w:b/>
                <w:color w:val="231F20"/>
                <w:spacing w:val="1"/>
                <w:w w:val="110"/>
                <w:sz w:val="12"/>
              </w:rPr>
              <w:t xml:space="preserve"> </w:t>
            </w:r>
            <w:r>
              <w:rPr>
                <w:rFonts w:ascii="Arial" w:hAnsi="Arial"/>
                <w:b/>
                <w:color w:val="231F20"/>
                <w:w w:val="110"/>
                <w:sz w:val="12"/>
              </w:rPr>
              <w:t>edilmesi</w:t>
            </w:r>
            <w:r>
              <w:rPr>
                <w:rFonts w:ascii="Arial" w:hAnsi="Arial"/>
                <w:b/>
                <w:color w:val="231F20"/>
                <w:spacing w:val="-6"/>
                <w:w w:val="110"/>
                <w:sz w:val="12"/>
              </w:rPr>
              <w:t xml:space="preserve"> </w:t>
            </w:r>
            <w:r w:rsidR="0012441B">
              <w:rPr>
                <w:rFonts w:ascii="Arial" w:hAnsi="Arial"/>
                <w:b/>
                <w:color w:val="231F20"/>
                <w:w w:val="110"/>
                <w:sz w:val="12"/>
              </w:rPr>
              <w:t>sağlanacaktır</w:t>
            </w:r>
            <w:r>
              <w:rPr>
                <w:rFonts w:ascii="Arial" w:hAnsi="Arial"/>
                <w:b/>
                <w:color w:val="231F20"/>
                <w:w w:val="110"/>
                <w:sz w:val="12"/>
              </w:rPr>
              <w:t>.</w:t>
            </w:r>
          </w:p>
        </w:tc>
        <w:tc>
          <w:tcPr>
            <w:tcW w:w="3571" w:type="dxa"/>
          </w:tcPr>
          <w:p w14:paraId="1E71C9CD" w14:textId="77777777" w:rsidR="00F87FC8" w:rsidRDefault="00F87FC8" w:rsidP="00A16F78">
            <w:pPr>
              <w:pStyle w:val="TableParagraph"/>
              <w:rPr>
                <w:rFonts w:ascii="Tahoma"/>
                <w:b/>
                <w:sz w:val="16"/>
              </w:rPr>
            </w:pPr>
          </w:p>
          <w:p w14:paraId="0E576F61" w14:textId="77777777" w:rsidR="00F87FC8" w:rsidRDefault="00F87FC8" w:rsidP="00A16F78">
            <w:pPr>
              <w:pStyle w:val="TableParagraph"/>
              <w:spacing w:before="1"/>
              <w:rPr>
                <w:rFonts w:ascii="Tahoma"/>
                <w:b/>
                <w:sz w:val="17"/>
              </w:rPr>
            </w:pPr>
          </w:p>
          <w:p w14:paraId="4B588EAA" w14:textId="77777777" w:rsidR="00F87FC8" w:rsidRDefault="00F87FC8" w:rsidP="00A16F78">
            <w:pPr>
              <w:pStyle w:val="TableParagraph"/>
              <w:spacing w:before="1" w:line="295" w:lineRule="auto"/>
              <w:ind w:left="153" w:right="200"/>
              <w:rPr>
                <w:sz w:val="12"/>
              </w:rPr>
            </w:pPr>
            <w:r>
              <w:rPr>
                <w:color w:val="231F20"/>
                <w:sz w:val="12"/>
              </w:rPr>
              <w:t>Çinli vatandaşların yurt dışında konut edinimlerini</w:t>
            </w:r>
            <w:r>
              <w:rPr>
                <w:color w:val="231F20"/>
                <w:spacing w:val="1"/>
                <w:sz w:val="12"/>
              </w:rPr>
              <w:t xml:space="preserve"> </w:t>
            </w:r>
            <w:r>
              <w:rPr>
                <w:color w:val="231F20"/>
                <w:spacing w:val="-1"/>
                <w:sz w:val="12"/>
              </w:rPr>
              <w:t>sağlayan</w:t>
            </w:r>
            <w:r>
              <w:rPr>
                <w:color w:val="231F20"/>
                <w:spacing w:val="-12"/>
                <w:sz w:val="12"/>
              </w:rPr>
              <w:t xml:space="preserve"> </w:t>
            </w:r>
            <w:r>
              <w:rPr>
                <w:color w:val="231F20"/>
                <w:spacing w:val="-1"/>
                <w:sz w:val="12"/>
              </w:rPr>
              <w:t>acenteler</w:t>
            </w:r>
            <w:r>
              <w:rPr>
                <w:color w:val="231F20"/>
                <w:spacing w:val="-12"/>
                <w:sz w:val="12"/>
              </w:rPr>
              <w:t xml:space="preserve"> </w:t>
            </w:r>
            <w:r>
              <w:rPr>
                <w:color w:val="231F20"/>
                <w:sz w:val="12"/>
              </w:rPr>
              <w:t>ülkemizde</w:t>
            </w:r>
            <w:r>
              <w:rPr>
                <w:color w:val="231F20"/>
                <w:spacing w:val="-12"/>
                <w:sz w:val="12"/>
              </w:rPr>
              <w:t xml:space="preserve"> </w:t>
            </w:r>
            <w:r>
              <w:rPr>
                <w:color w:val="231F20"/>
                <w:sz w:val="12"/>
              </w:rPr>
              <w:t>organize</w:t>
            </w:r>
            <w:r>
              <w:rPr>
                <w:color w:val="231F20"/>
                <w:spacing w:val="-12"/>
                <w:sz w:val="12"/>
              </w:rPr>
              <w:t xml:space="preserve"> </w:t>
            </w:r>
            <w:r>
              <w:rPr>
                <w:color w:val="231F20"/>
                <w:sz w:val="12"/>
              </w:rPr>
              <w:t>edilen</w:t>
            </w:r>
            <w:r>
              <w:rPr>
                <w:color w:val="231F20"/>
                <w:spacing w:val="-12"/>
                <w:sz w:val="12"/>
              </w:rPr>
              <w:t xml:space="preserve"> </w:t>
            </w:r>
            <w:r>
              <w:rPr>
                <w:color w:val="231F20"/>
                <w:sz w:val="12"/>
              </w:rPr>
              <w:t>fuarlara</w:t>
            </w:r>
            <w:r>
              <w:rPr>
                <w:color w:val="231F20"/>
                <w:spacing w:val="-39"/>
                <w:sz w:val="12"/>
              </w:rPr>
              <w:t xml:space="preserve"> </w:t>
            </w:r>
            <w:r>
              <w:rPr>
                <w:color w:val="231F20"/>
                <w:w w:val="95"/>
                <w:sz w:val="12"/>
              </w:rPr>
              <w:t>davet</w:t>
            </w:r>
            <w:r>
              <w:rPr>
                <w:color w:val="231F20"/>
                <w:spacing w:val="-10"/>
                <w:w w:val="95"/>
                <w:sz w:val="12"/>
              </w:rPr>
              <w:t xml:space="preserve"> </w:t>
            </w:r>
            <w:r>
              <w:rPr>
                <w:color w:val="231F20"/>
                <w:w w:val="95"/>
                <w:sz w:val="12"/>
              </w:rPr>
              <w:t>edilecektir.</w:t>
            </w:r>
          </w:p>
        </w:tc>
        <w:tc>
          <w:tcPr>
            <w:tcW w:w="1573" w:type="dxa"/>
          </w:tcPr>
          <w:p w14:paraId="1F65F2F7" w14:textId="77777777" w:rsidR="00F87FC8" w:rsidRPr="00B435B3" w:rsidRDefault="00F87FC8" w:rsidP="00A16F78">
            <w:pPr>
              <w:pStyle w:val="TableParagraph"/>
              <w:rPr>
                <w:rFonts w:ascii="Tahoma"/>
                <w:b/>
                <w:sz w:val="16"/>
              </w:rPr>
            </w:pPr>
          </w:p>
          <w:p w14:paraId="2526B417" w14:textId="77777777" w:rsidR="00F87FC8" w:rsidRPr="00B435B3" w:rsidRDefault="00F87FC8" w:rsidP="00A16F78">
            <w:pPr>
              <w:pStyle w:val="TableParagraph"/>
              <w:spacing w:before="135" w:line="312" w:lineRule="auto"/>
              <w:ind w:left="151" w:right="110"/>
              <w:jc w:val="center"/>
              <w:rPr>
                <w:rFonts w:ascii="Arial" w:hAnsi="Arial"/>
                <w:b/>
                <w:sz w:val="12"/>
              </w:rPr>
            </w:pPr>
            <w:r w:rsidRPr="00B435B3">
              <w:rPr>
                <w:rFonts w:ascii="Arial" w:hAnsi="Arial"/>
                <w:b/>
                <w:w w:val="105"/>
                <w:sz w:val="12"/>
              </w:rPr>
              <w:t>Ticaret</w:t>
            </w:r>
            <w:r w:rsidRPr="00B435B3">
              <w:rPr>
                <w:rFonts w:ascii="Arial" w:hAnsi="Arial"/>
                <w:b/>
                <w:spacing w:val="6"/>
                <w:w w:val="105"/>
                <w:sz w:val="12"/>
              </w:rPr>
              <w:t xml:space="preserve"> </w:t>
            </w:r>
            <w:r w:rsidR="0012441B" w:rsidRPr="00B435B3">
              <w:rPr>
                <w:rFonts w:ascii="Arial" w:hAnsi="Arial"/>
                <w:b/>
                <w:w w:val="105"/>
                <w:sz w:val="12"/>
              </w:rPr>
              <w:t>Bakanlığı</w:t>
            </w:r>
            <w:r w:rsidRPr="00B435B3">
              <w:rPr>
                <w:rFonts w:ascii="Arial" w:hAnsi="Arial"/>
                <w:b/>
                <w:spacing w:val="-32"/>
                <w:w w:val="105"/>
                <w:sz w:val="12"/>
              </w:rPr>
              <w:t xml:space="preserve"> </w:t>
            </w:r>
            <w:r w:rsidRPr="00B435B3">
              <w:rPr>
                <w:rFonts w:ascii="Arial" w:hAnsi="Arial"/>
                <w:b/>
                <w:w w:val="110"/>
                <w:sz w:val="12"/>
              </w:rPr>
              <w:t>(UHTGM)</w:t>
            </w:r>
          </w:p>
          <w:p w14:paraId="58D79F56" w14:textId="77777777" w:rsidR="00F87FC8" w:rsidRPr="00B435B3" w:rsidRDefault="00F87FC8" w:rsidP="00A16F78">
            <w:pPr>
              <w:pStyle w:val="TableParagraph"/>
              <w:rPr>
                <w:rFonts w:ascii="Tahoma"/>
                <w:b/>
                <w:sz w:val="15"/>
              </w:rPr>
            </w:pPr>
          </w:p>
          <w:p w14:paraId="63087CEF" w14:textId="77777777" w:rsidR="00F87FC8" w:rsidRPr="00B435B3" w:rsidRDefault="00F87FC8" w:rsidP="00A16F78">
            <w:pPr>
              <w:pStyle w:val="TableParagraph"/>
              <w:ind w:left="149" w:right="111"/>
              <w:jc w:val="center"/>
              <w:rPr>
                <w:rFonts w:ascii="Arial" w:hAnsi="Arial"/>
                <w:b/>
                <w:sz w:val="12"/>
              </w:rPr>
            </w:pPr>
          </w:p>
        </w:tc>
        <w:tc>
          <w:tcPr>
            <w:tcW w:w="1576" w:type="dxa"/>
          </w:tcPr>
          <w:p w14:paraId="57ADBCBB" w14:textId="77777777" w:rsidR="00F87FC8" w:rsidRPr="00B435B3" w:rsidRDefault="00F87FC8" w:rsidP="00A16F78">
            <w:pPr>
              <w:pStyle w:val="TableParagraph"/>
              <w:rPr>
                <w:rFonts w:ascii="Tahoma"/>
                <w:b/>
                <w:sz w:val="16"/>
              </w:rPr>
            </w:pPr>
          </w:p>
          <w:p w14:paraId="3F2E3EF4" w14:textId="77777777" w:rsidR="00F87FC8" w:rsidRPr="00B435B3" w:rsidRDefault="00F87FC8" w:rsidP="00A16F78"/>
          <w:p w14:paraId="6C31FB7E" w14:textId="77777777" w:rsidR="00F87FC8" w:rsidRPr="00B435B3" w:rsidRDefault="00F87FC8" w:rsidP="00A16F78">
            <w:pPr>
              <w:jc w:val="center"/>
            </w:pPr>
            <w:r w:rsidRPr="00B435B3">
              <w:rPr>
                <w:rFonts w:ascii="Arial" w:hAnsi="Arial"/>
                <w:b/>
                <w:w w:val="105"/>
                <w:sz w:val="12"/>
              </w:rPr>
              <w:t>İlgili</w:t>
            </w:r>
            <w:r w:rsidRPr="00B435B3">
              <w:rPr>
                <w:rFonts w:ascii="Arial" w:hAnsi="Arial"/>
                <w:b/>
                <w:spacing w:val="-9"/>
                <w:w w:val="105"/>
                <w:sz w:val="12"/>
              </w:rPr>
              <w:t xml:space="preserve"> </w:t>
            </w:r>
            <w:r w:rsidRPr="00B435B3">
              <w:rPr>
                <w:rFonts w:ascii="Arial" w:hAnsi="Arial"/>
                <w:b/>
                <w:w w:val="105"/>
                <w:sz w:val="12"/>
              </w:rPr>
              <w:t>STK’lar</w:t>
            </w:r>
          </w:p>
        </w:tc>
        <w:tc>
          <w:tcPr>
            <w:tcW w:w="1270" w:type="dxa"/>
          </w:tcPr>
          <w:p w14:paraId="5489FD58" w14:textId="77777777" w:rsidR="00F87FC8" w:rsidRDefault="00F87FC8" w:rsidP="00A16F78">
            <w:pPr>
              <w:pStyle w:val="TableParagraph"/>
              <w:rPr>
                <w:rFonts w:ascii="Tahoma"/>
                <w:b/>
                <w:sz w:val="16"/>
              </w:rPr>
            </w:pPr>
          </w:p>
          <w:p w14:paraId="4CC8FA73" w14:textId="77777777" w:rsidR="00F87FC8" w:rsidRDefault="00F87FC8" w:rsidP="00A16F78">
            <w:pPr>
              <w:pStyle w:val="TableParagraph"/>
              <w:rPr>
                <w:rFonts w:ascii="Tahoma"/>
                <w:b/>
                <w:sz w:val="16"/>
              </w:rPr>
            </w:pPr>
          </w:p>
          <w:p w14:paraId="553CF3AE" w14:textId="77777777" w:rsidR="00F87FC8" w:rsidRDefault="00F87FC8" w:rsidP="00A16F78">
            <w:pPr>
              <w:pStyle w:val="TableParagraph"/>
              <w:spacing w:before="3"/>
              <w:rPr>
                <w:rFonts w:ascii="Tahoma"/>
                <w:b/>
                <w:sz w:val="17"/>
              </w:rPr>
            </w:pPr>
          </w:p>
          <w:p w14:paraId="1E5D3540" w14:textId="77777777" w:rsidR="00F87FC8" w:rsidRDefault="00F87FC8" w:rsidP="00A16F78">
            <w:pPr>
              <w:pStyle w:val="TableParagraph"/>
              <w:spacing w:before="1"/>
              <w:ind w:left="332"/>
              <w:rPr>
                <w:rFonts w:ascii="Arial"/>
                <w:b/>
                <w:sz w:val="12"/>
              </w:rPr>
            </w:pPr>
            <w:r>
              <w:rPr>
                <w:rFonts w:ascii="Arial"/>
                <w:b/>
                <w:color w:val="231F20"/>
                <w:w w:val="110"/>
                <w:sz w:val="12"/>
              </w:rPr>
              <w:t>2022-2023</w:t>
            </w:r>
          </w:p>
        </w:tc>
      </w:tr>
      <w:tr w:rsidR="00F87FC8" w14:paraId="7D975E3C" w14:textId="77777777" w:rsidTr="00A16F78">
        <w:trPr>
          <w:trHeight w:val="1926"/>
        </w:trPr>
        <w:tc>
          <w:tcPr>
            <w:tcW w:w="1006" w:type="dxa"/>
          </w:tcPr>
          <w:p w14:paraId="7789A254" w14:textId="77777777" w:rsidR="00F87FC8" w:rsidRDefault="00F87FC8" w:rsidP="00A16F78">
            <w:pPr>
              <w:pStyle w:val="TableParagraph"/>
              <w:rPr>
                <w:rFonts w:ascii="Tahoma"/>
                <w:b/>
                <w:sz w:val="24"/>
              </w:rPr>
            </w:pPr>
          </w:p>
          <w:p w14:paraId="76256B2C" w14:textId="77777777" w:rsidR="00F87FC8" w:rsidRDefault="00F87FC8" w:rsidP="00A16F78">
            <w:pPr>
              <w:pStyle w:val="TableParagraph"/>
              <w:rPr>
                <w:rFonts w:ascii="Tahoma"/>
                <w:b/>
                <w:sz w:val="24"/>
              </w:rPr>
            </w:pPr>
          </w:p>
          <w:p w14:paraId="148D5E2A" w14:textId="77777777" w:rsidR="00F87FC8" w:rsidRDefault="00F87FC8" w:rsidP="00A16F78">
            <w:pPr>
              <w:pStyle w:val="TableParagraph"/>
              <w:spacing w:before="10"/>
              <w:rPr>
                <w:rFonts w:ascii="Tahoma"/>
                <w:b/>
                <w:sz w:val="23"/>
              </w:rPr>
            </w:pPr>
          </w:p>
          <w:p w14:paraId="0E622962" w14:textId="77777777" w:rsidR="00F87FC8" w:rsidRDefault="00F87FC8" w:rsidP="00A16F78">
            <w:pPr>
              <w:pStyle w:val="TableParagraph"/>
              <w:spacing w:before="1"/>
              <w:ind w:left="172" w:right="172"/>
              <w:jc w:val="center"/>
              <w:rPr>
                <w:rFonts w:ascii="Arial"/>
                <w:b/>
                <w:sz w:val="18"/>
              </w:rPr>
            </w:pPr>
            <w:r>
              <w:rPr>
                <w:rFonts w:ascii="Arial"/>
                <w:b/>
                <w:color w:val="2868B2"/>
                <w:sz w:val="18"/>
              </w:rPr>
              <w:t>3.5.27</w:t>
            </w:r>
          </w:p>
        </w:tc>
        <w:tc>
          <w:tcPr>
            <w:tcW w:w="2480" w:type="dxa"/>
          </w:tcPr>
          <w:p w14:paraId="66DA49F3" w14:textId="77777777" w:rsidR="00F87FC8" w:rsidRDefault="00F87FC8" w:rsidP="00A16F78">
            <w:pPr>
              <w:pStyle w:val="TableParagraph"/>
              <w:rPr>
                <w:rFonts w:ascii="Tahoma"/>
                <w:b/>
                <w:sz w:val="16"/>
              </w:rPr>
            </w:pPr>
          </w:p>
          <w:p w14:paraId="5F53D5B4" w14:textId="77777777" w:rsidR="00F87FC8" w:rsidRDefault="00F87FC8" w:rsidP="00A16F78">
            <w:pPr>
              <w:pStyle w:val="TableParagraph"/>
              <w:rPr>
                <w:rFonts w:ascii="Tahoma"/>
                <w:b/>
                <w:sz w:val="16"/>
              </w:rPr>
            </w:pPr>
          </w:p>
          <w:p w14:paraId="2E3A3FD8" w14:textId="77777777" w:rsidR="00F87FC8" w:rsidRDefault="00F87FC8" w:rsidP="00A16F78">
            <w:pPr>
              <w:pStyle w:val="TableParagraph"/>
              <w:spacing w:before="11"/>
              <w:rPr>
                <w:rFonts w:ascii="Tahoma"/>
                <w:b/>
                <w:sz w:val="17"/>
              </w:rPr>
            </w:pPr>
          </w:p>
          <w:p w14:paraId="0BB01910" w14:textId="77777777" w:rsidR="00F87FC8" w:rsidRDefault="00F87FC8" w:rsidP="00A16F78">
            <w:pPr>
              <w:pStyle w:val="TableParagraph"/>
              <w:spacing w:line="312" w:lineRule="auto"/>
              <w:ind w:left="71" w:right="285"/>
              <w:rPr>
                <w:rFonts w:ascii="Arial" w:hAnsi="Arial"/>
                <w:b/>
                <w:sz w:val="12"/>
              </w:rPr>
            </w:pPr>
            <w:r>
              <w:rPr>
                <w:rFonts w:ascii="Arial" w:hAnsi="Arial"/>
                <w:b/>
                <w:color w:val="231F20"/>
                <w:w w:val="110"/>
                <w:sz w:val="12"/>
              </w:rPr>
              <w:t>Ülkemiz merkezli finansal</w:t>
            </w:r>
            <w:r>
              <w:rPr>
                <w:rFonts w:ascii="Arial" w:hAnsi="Arial"/>
                <w:b/>
                <w:color w:val="231F20"/>
                <w:spacing w:val="1"/>
                <w:w w:val="110"/>
                <w:sz w:val="12"/>
              </w:rPr>
              <w:t xml:space="preserve"> </w:t>
            </w:r>
            <w:r w:rsidR="00EB419A">
              <w:rPr>
                <w:rFonts w:ascii="Arial" w:hAnsi="Arial"/>
                <w:b/>
                <w:color w:val="231F20"/>
                <w:spacing w:val="-1"/>
                <w:w w:val="110"/>
                <w:sz w:val="12"/>
              </w:rPr>
              <w:t>kuruluşların</w:t>
            </w:r>
            <w:r>
              <w:rPr>
                <w:rFonts w:ascii="Arial" w:hAnsi="Arial"/>
                <w:b/>
                <w:color w:val="231F20"/>
                <w:spacing w:val="-1"/>
                <w:w w:val="110"/>
                <w:sz w:val="12"/>
              </w:rPr>
              <w:t xml:space="preserve"> Çin’de faaliyetlerinin</w:t>
            </w:r>
            <w:r>
              <w:rPr>
                <w:rFonts w:ascii="Arial" w:hAnsi="Arial"/>
                <w:b/>
                <w:color w:val="231F20"/>
                <w:w w:val="110"/>
                <w:sz w:val="12"/>
              </w:rPr>
              <w:t xml:space="preserve"> </w:t>
            </w:r>
            <w:r>
              <w:rPr>
                <w:rFonts w:ascii="Arial" w:hAnsi="Arial"/>
                <w:b/>
                <w:color w:val="231F20"/>
                <w:spacing w:val="-2"/>
                <w:w w:val="110"/>
                <w:sz w:val="12"/>
              </w:rPr>
              <w:t xml:space="preserve">geliştirilmesine </w:t>
            </w:r>
            <w:r>
              <w:rPr>
                <w:rFonts w:ascii="Arial" w:hAnsi="Arial"/>
                <w:b/>
                <w:color w:val="231F20"/>
                <w:spacing w:val="-1"/>
                <w:w w:val="110"/>
                <w:sz w:val="12"/>
              </w:rPr>
              <w:t xml:space="preserve">yönelik </w:t>
            </w:r>
            <w:r w:rsidR="0012441B">
              <w:rPr>
                <w:rFonts w:ascii="Arial" w:hAnsi="Arial"/>
                <w:b/>
                <w:color w:val="231F20"/>
                <w:spacing w:val="-1"/>
                <w:w w:val="110"/>
                <w:sz w:val="12"/>
              </w:rPr>
              <w:t>çalışmalar</w:t>
            </w:r>
            <w:r>
              <w:rPr>
                <w:rFonts w:ascii="Arial" w:hAnsi="Arial"/>
                <w:b/>
                <w:color w:val="231F20"/>
                <w:spacing w:val="-34"/>
                <w:w w:val="110"/>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Pr>
          <w:p w14:paraId="7DBE3B3F" w14:textId="77777777" w:rsidR="00F87FC8" w:rsidRDefault="00F87FC8" w:rsidP="00A16F78">
            <w:pPr>
              <w:pStyle w:val="TableParagraph"/>
              <w:rPr>
                <w:rFonts w:ascii="Tahoma"/>
                <w:b/>
                <w:sz w:val="16"/>
              </w:rPr>
            </w:pPr>
          </w:p>
          <w:p w14:paraId="05F3E82F" w14:textId="77777777" w:rsidR="00F87FC8" w:rsidRDefault="00F87FC8" w:rsidP="00A16F78">
            <w:pPr>
              <w:pStyle w:val="TableParagraph"/>
              <w:rPr>
                <w:rFonts w:ascii="Tahoma"/>
                <w:b/>
                <w:sz w:val="16"/>
              </w:rPr>
            </w:pPr>
          </w:p>
          <w:p w14:paraId="791F1622" w14:textId="77777777" w:rsidR="00F87FC8" w:rsidRDefault="00F87FC8" w:rsidP="00A16F78">
            <w:pPr>
              <w:pStyle w:val="TableParagraph"/>
              <w:spacing w:before="101" w:line="295" w:lineRule="auto"/>
              <w:ind w:left="153" w:right="207"/>
              <w:rPr>
                <w:sz w:val="12"/>
              </w:rPr>
            </w:pPr>
            <w:r>
              <w:rPr>
                <w:color w:val="231F20"/>
                <w:spacing w:val="-1"/>
                <w:sz w:val="12"/>
              </w:rPr>
              <w:t xml:space="preserve">Ülkemiz </w:t>
            </w:r>
            <w:r>
              <w:rPr>
                <w:color w:val="231F20"/>
                <w:sz w:val="12"/>
              </w:rPr>
              <w:t>firmalarının Çin pazarına yönelik ihracat ve</w:t>
            </w:r>
            <w:r>
              <w:rPr>
                <w:color w:val="231F20"/>
                <w:spacing w:val="1"/>
                <w:sz w:val="12"/>
              </w:rPr>
              <w:t xml:space="preserve"> </w:t>
            </w:r>
            <w:r>
              <w:rPr>
                <w:color w:val="231F20"/>
                <w:spacing w:val="-1"/>
                <w:sz w:val="12"/>
              </w:rPr>
              <w:t>faaliyetlerindeki</w:t>
            </w:r>
            <w:r>
              <w:rPr>
                <w:color w:val="231F20"/>
                <w:spacing w:val="-11"/>
                <w:sz w:val="12"/>
              </w:rPr>
              <w:t xml:space="preserve"> </w:t>
            </w:r>
            <w:r>
              <w:rPr>
                <w:color w:val="231F20"/>
                <w:spacing w:val="-1"/>
                <w:sz w:val="12"/>
              </w:rPr>
              <w:t>finansman</w:t>
            </w:r>
            <w:r>
              <w:rPr>
                <w:color w:val="231F20"/>
                <w:spacing w:val="-10"/>
                <w:sz w:val="12"/>
              </w:rPr>
              <w:t xml:space="preserve"> </w:t>
            </w:r>
            <w:r>
              <w:rPr>
                <w:color w:val="231F20"/>
                <w:sz w:val="12"/>
              </w:rPr>
              <w:t>ve</w:t>
            </w:r>
            <w:r>
              <w:rPr>
                <w:color w:val="231F20"/>
                <w:spacing w:val="-10"/>
                <w:sz w:val="12"/>
              </w:rPr>
              <w:t xml:space="preserve"> </w:t>
            </w:r>
            <w:r>
              <w:rPr>
                <w:color w:val="231F20"/>
                <w:sz w:val="12"/>
              </w:rPr>
              <w:t>bankacılık</w:t>
            </w:r>
            <w:r>
              <w:rPr>
                <w:color w:val="231F20"/>
                <w:spacing w:val="-11"/>
                <w:sz w:val="12"/>
              </w:rPr>
              <w:t xml:space="preserve"> </w:t>
            </w:r>
            <w:r>
              <w:rPr>
                <w:color w:val="231F20"/>
                <w:sz w:val="12"/>
              </w:rPr>
              <w:t>maliyetlerini</w:t>
            </w:r>
            <w:r>
              <w:rPr>
                <w:color w:val="231F20"/>
                <w:spacing w:val="-39"/>
                <w:sz w:val="12"/>
              </w:rPr>
              <w:t xml:space="preserve"> </w:t>
            </w:r>
            <w:r>
              <w:rPr>
                <w:color w:val="231F20"/>
                <w:sz w:val="12"/>
              </w:rPr>
              <w:t>düşürmek için ülkemiz merkezli finans kuruluşlarının</w:t>
            </w:r>
            <w:r>
              <w:rPr>
                <w:color w:val="231F20"/>
                <w:spacing w:val="-40"/>
                <w:sz w:val="12"/>
              </w:rPr>
              <w:t xml:space="preserve"> </w:t>
            </w:r>
            <w:r>
              <w:rPr>
                <w:color w:val="231F20"/>
                <w:spacing w:val="-1"/>
                <w:sz w:val="12"/>
              </w:rPr>
              <w:t xml:space="preserve">Çin’de faaliyette bulunmalarına </w:t>
            </w:r>
            <w:r>
              <w:rPr>
                <w:color w:val="231F20"/>
                <w:sz w:val="12"/>
              </w:rPr>
              <w:t>yönelik çalışmalar</w:t>
            </w:r>
            <w:r>
              <w:rPr>
                <w:color w:val="231F20"/>
                <w:spacing w:val="1"/>
                <w:sz w:val="12"/>
              </w:rPr>
              <w:t xml:space="preserve"> </w:t>
            </w:r>
            <w:r>
              <w:rPr>
                <w:color w:val="231F20"/>
                <w:sz w:val="12"/>
              </w:rPr>
              <w:t>yapılacaktır.</w:t>
            </w:r>
          </w:p>
        </w:tc>
        <w:tc>
          <w:tcPr>
            <w:tcW w:w="1573" w:type="dxa"/>
          </w:tcPr>
          <w:p w14:paraId="38A105FF" w14:textId="77777777" w:rsidR="00F87FC8" w:rsidRPr="00B435B3" w:rsidRDefault="00F87FC8" w:rsidP="00A16F78">
            <w:pPr>
              <w:pStyle w:val="TableParagraph"/>
              <w:rPr>
                <w:rFonts w:ascii="Tahoma"/>
                <w:b/>
                <w:sz w:val="16"/>
              </w:rPr>
            </w:pPr>
          </w:p>
          <w:p w14:paraId="146FD3FE" w14:textId="77777777" w:rsidR="00F87FC8" w:rsidRPr="00B435B3" w:rsidRDefault="00F87FC8" w:rsidP="00A16F78">
            <w:pPr>
              <w:pStyle w:val="TableParagraph"/>
              <w:spacing w:before="135" w:line="312" w:lineRule="auto"/>
              <w:ind w:left="151" w:right="110"/>
              <w:jc w:val="center"/>
              <w:rPr>
                <w:rFonts w:ascii="Arial" w:hAnsi="Arial"/>
                <w:b/>
                <w:w w:val="105"/>
                <w:sz w:val="12"/>
              </w:rPr>
            </w:pPr>
            <w:r w:rsidRPr="00B435B3">
              <w:rPr>
                <w:rFonts w:ascii="Arial" w:hAnsi="Arial"/>
                <w:b/>
                <w:spacing w:val="-2"/>
                <w:w w:val="110"/>
                <w:sz w:val="12"/>
              </w:rPr>
              <w:t xml:space="preserve">BDDK </w:t>
            </w:r>
          </w:p>
          <w:p w14:paraId="0DA73359" w14:textId="77777777" w:rsidR="00F87FC8" w:rsidRPr="00B435B3" w:rsidRDefault="00F87FC8" w:rsidP="006411F5">
            <w:pPr>
              <w:pStyle w:val="TableParagraph"/>
              <w:spacing w:before="4"/>
              <w:jc w:val="center"/>
              <w:rPr>
                <w:rFonts w:ascii="Arial" w:hAnsi="Arial"/>
                <w:b/>
                <w:sz w:val="12"/>
              </w:rPr>
            </w:pPr>
          </w:p>
        </w:tc>
        <w:tc>
          <w:tcPr>
            <w:tcW w:w="1576" w:type="dxa"/>
          </w:tcPr>
          <w:p w14:paraId="62698E7C" w14:textId="77777777" w:rsidR="00F87FC8" w:rsidRPr="00B435B3" w:rsidRDefault="00F87FC8" w:rsidP="00A16F78"/>
          <w:p w14:paraId="51885EB5" w14:textId="77A63000" w:rsidR="004765DE" w:rsidRPr="004765DE" w:rsidRDefault="00F87FC8" w:rsidP="004765DE">
            <w:pPr>
              <w:pStyle w:val="TableParagraph"/>
              <w:spacing w:before="135" w:line="312" w:lineRule="auto"/>
              <w:ind w:left="151" w:right="110"/>
              <w:jc w:val="center"/>
              <w:rPr>
                <w:rFonts w:ascii="Arial" w:hAnsi="Arial"/>
                <w:b/>
                <w:w w:val="110"/>
                <w:sz w:val="12"/>
              </w:rPr>
            </w:pPr>
            <w:r w:rsidRPr="00B435B3">
              <w:rPr>
                <w:rFonts w:ascii="Arial" w:hAnsi="Arial"/>
                <w:b/>
                <w:w w:val="105"/>
                <w:sz w:val="12"/>
              </w:rPr>
              <w:t>Ticaret</w:t>
            </w:r>
            <w:r w:rsidRPr="00B435B3">
              <w:rPr>
                <w:rFonts w:ascii="Arial" w:hAnsi="Arial"/>
                <w:b/>
                <w:spacing w:val="6"/>
                <w:w w:val="105"/>
                <w:sz w:val="12"/>
              </w:rPr>
              <w:t xml:space="preserve"> </w:t>
            </w:r>
            <w:r w:rsidR="0012441B" w:rsidRPr="00B435B3">
              <w:rPr>
                <w:rFonts w:ascii="Arial" w:hAnsi="Arial"/>
                <w:b/>
                <w:w w:val="105"/>
                <w:sz w:val="12"/>
              </w:rPr>
              <w:t>Bakanlığı</w:t>
            </w:r>
            <w:r w:rsidRPr="00B435B3">
              <w:rPr>
                <w:rFonts w:ascii="Arial" w:hAnsi="Arial"/>
                <w:b/>
                <w:spacing w:val="-32"/>
                <w:w w:val="105"/>
                <w:sz w:val="12"/>
              </w:rPr>
              <w:t xml:space="preserve"> </w:t>
            </w:r>
            <w:r w:rsidRPr="00B435B3">
              <w:rPr>
                <w:rFonts w:ascii="Arial" w:hAnsi="Arial"/>
                <w:b/>
                <w:w w:val="110"/>
                <w:sz w:val="12"/>
              </w:rPr>
              <w:t>(UHTGM)</w:t>
            </w:r>
          </w:p>
          <w:p w14:paraId="3E88E97E" w14:textId="77777777" w:rsidR="004765DE" w:rsidRDefault="004765DE" w:rsidP="00A16F78">
            <w:pPr>
              <w:jc w:val="center"/>
              <w:rPr>
                <w:rFonts w:ascii="Arial" w:hAnsi="Arial"/>
                <w:b/>
                <w:w w:val="105"/>
                <w:sz w:val="12"/>
              </w:rPr>
            </w:pPr>
          </w:p>
          <w:p w14:paraId="458A3FCA" w14:textId="71AE15D8" w:rsidR="00F87FC8" w:rsidRPr="00B435B3" w:rsidRDefault="004765DE" w:rsidP="00A16F78">
            <w:pPr>
              <w:jc w:val="center"/>
              <w:rPr>
                <w:rFonts w:ascii="Arial" w:hAnsi="Arial"/>
                <w:b/>
                <w:w w:val="105"/>
                <w:sz w:val="12"/>
              </w:rPr>
            </w:pPr>
            <w:r>
              <w:rPr>
                <w:rFonts w:ascii="Arial" w:hAnsi="Arial"/>
                <w:b/>
                <w:w w:val="105"/>
                <w:sz w:val="12"/>
              </w:rPr>
              <w:t>TCMB</w:t>
            </w:r>
          </w:p>
          <w:p w14:paraId="4D3B2959" w14:textId="77777777" w:rsidR="004765DE" w:rsidRDefault="004765DE" w:rsidP="00A16F78">
            <w:pPr>
              <w:jc w:val="center"/>
              <w:rPr>
                <w:rFonts w:ascii="Arial" w:hAnsi="Arial"/>
                <w:b/>
                <w:w w:val="105"/>
                <w:sz w:val="12"/>
              </w:rPr>
            </w:pPr>
          </w:p>
          <w:p w14:paraId="63BE115B" w14:textId="3D8C5F92" w:rsidR="00F87FC8" w:rsidRPr="00B435B3" w:rsidRDefault="00F87FC8" w:rsidP="00A16F78">
            <w:pPr>
              <w:jc w:val="center"/>
              <w:rPr>
                <w:rFonts w:ascii="Arial" w:hAnsi="Arial"/>
                <w:b/>
                <w:w w:val="105"/>
                <w:sz w:val="12"/>
              </w:rPr>
            </w:pPr>
            <w:r w:rsidRPr="00B435B3">
              <w:rPr>
                <w:rFonts w:ascii="Arial" w:hAnsi="Arial"/>
                <w:b/>
                <w:w w:val="105"/>
                <w:sz w:val="12"/>
              </w:rPr>
              <w:t>TBB</w:t>
            </w:r>
          </w:p>
          <w:p w14:paraId="0DACBC42" w14:textId="77777777" w:rsidR="00F87FC8" w:rsidRPr="00B435B3" w:rsidRDefault="00F87FC8" w:rsidP="00A16F78">
            <w:pPr>
              <w:jc w:val="center"/>
              <w:rPr>
                <w:rFonts w:ascii="Arial" w:hAnsi="Arial"/>
                <w:b/>
                <w:spacing w:val="1"/>
                <w:w w:val="105"/>
                <w:sz w:val="12"/>
              </w:rPr>
            </w:pPr>
            <w:r w:rsidRPr="00B435B3">
              <w:rPr>
                <w:rFonts w:ascii="Arial" w:hAnsi="Arial"/>
                <w:b/>
                <w:spacing w:val="1"/>
                <w:w w:val="105"/>
                <w:sz w:val="12"/>
              </w:rPr>
              <w:t xml:space="preserve"> </w:t>
            </w:r>
          </w:p>
          <w:p w14:paraId="36BEEE8B" w14:textId="77777777" w:rsidR="00F87FC8" w:rsidRPr="00B435B3" w:rsidRDefault="00F87FC8" w:rsidP="00A16F78">
            <w:pPr>
              <w:jc w:val="center"/>
              <w:rPr>
                <w:rFonts w:ascii="Arial" w:hAnsi="Arial"/>
                <w:b/>
                <w:w w:val="105"/>
                <w:sz w:val="12"/>
              </w:rPr>
            </w:pPr>
            <w:r w:rsidRPr="00B435B3">
              <w:rPr>
                <w:rFonts w:ascii="Arial" w:hAnsi="Arial"/>
                <w:b/>
                <w:w w:val="105"/>
                <w:sz w:val="12"/>
              </w:rPr>
              <w:t>TKBB</w:t>
            </w:r>
          </w:p>
          <w:p w14:paraId="55D217AC" w14:textId="77777777" w:rsidR="00F87FC8" w:rsidRPr="00B435B3" w:rsidRDefault="00F87FC8" w:rsidP="00A16F78">
            <w:pPr>
              <w:jc w:val="center"/>
              <w:rPr>
                <w:rFonts w:ascii="Arial" w:hAnsi="Arial"/>
                <w:b/>
                <w:spacing w:val="1"/>
                <w:w w:val="105"/>
                <w:sz w:val="12"/>
              </w:rPr>
            </w:pPr>
          </w:p>
          <w:p w14:paraId="77E2FEC4" w14:textId="77777777" w:rsidR="00F87FC8" w:rsidRPr="00B435B3" w:rsidRDefault="00F87FC8" w:rsidP="00A16F78">
            <w:pPr>
              <w:jc w:val="center"/>
            </w:pPr>
            <w:r w:rsidRPr="00B435B3">
              <w:rPr>
                <w:rFonts w:ascii="Arial" w:hAnsi="Arial"/>
                <w:b/>
                <w:spacing w:val="1"/>
                <w:w w:val="105"/>
                <w:sz w:val="12"/>
              </w:rPr>
              <w:t xml:space="preserve"> </w:t>
            </w:r>
            <w:r w:rsidRPr="00B435B3">
              <w:rPr>
                <w:rFonts w:ascii="Arial" w:hAnsi="Arial"/>
                <w:b/>
                <w:w w:val="105"/>
                <w:sz w:val="12"/>
              </w:rPr>
              <w:t>TÖDEB</w:t>
            </w:r>
          </w:p>
        </w:tc>
        <w:tc>
          <w:tcPr>
            <w:tcW w:w="1270" w:type="dxa"/>
          </w:tcPr>
          <w:p w14:paraId="5A54AAE0" w14:textId="77777777" w:rsidR="00F87FC8" w:rsidRDefault="00F87FC8" w:rsidP="00A16F78">
            <w:pPr>
              <w:pStyle w:val="TableParagraph"/>
              <w:rPr>
                <w:rFonts w:ascii="Tahoma"/>
                <w:b/>
                <w:sz w:val="16"/>
              </w:rPr>
            </w:pPr>
          </w:p>
          <w:p w14:paraId="7D2C2F02" w14:textId="77777777" w:rsidR="00F87FC8" w:rsidRDefault="00F87FC8" w:rsidP="00A16F78">
            <w:pPr>
              <w:pStyle w:val="TableParagraph"/>
              <w:rPr>
                <w:rFonts w:ascii="Tahoma"/>
                <w:b/>
                <w:sz w:val="16"/>
              </w:rPr>
            </w:pPr>
          </w:p>
          <w:p w14:paraId="2314658D" w14:textId="77777777" w:rsidR="00F87FC8" w:rsidRDefault="00F87FC8" w:rsidP="00A16F78">
            <w:pPr>
              <w:pStyle w:val="TableParagraph"/>
              <w:rPr>
                <w:rFonts w:ascii="Tahoma"/>
                <w:b/>
                <w:sz w:val="16"/>
              </w:rPr>
            </w:pPr>
          </w:p>
          <w:p w14:paraId="60889595" w14:textId="77777777" w:rsidR="00F87FC8" w:rsidRDefault="00F87FC8" w:rsidP="00A16F78">
            <w:pPr>
              <w:pStyle w:val="TableParagraph"/>
              <w:rPr>
                <w:rFonts w:ascii="Tahoma"/>
                <w:b/>
                <w:sz w:val="16"/>
              </w:rPr>
            </w:pPr>
          </w:p>
          <w:p w14:paraId="72DF5A48" w14:textId="77777777" w:rsidR="00F87FC8" w:rsidRDefault="00F87FC8" w:rsidP="00A16F78">
            <w:pPr>
              <w:pStyle w:val="TableParagraph"/>
              <w:spacing w:before="97"/>
              <w:ind w:left="327"/>
              <w:rPr>
                <w:rFonts w:ascii="Arial"/>
                <w:b/>
                <w:sz w:val="12"/>
              </w:rPr>
            </w:pPr>
            <w:r>
              <w:rPr>
                <w:rFonts w:ascii="Arial"/>
                <w:b/>
                <w:color w:val="231F20"/>
                <w:w w:val="110"/>
                <w:sz w:val="12"/>
              </w:rPr>
              <w:t>2022-2024</w:t>
            </w:r>
          </w:p>
        </w:tc>
      </w:tr>
      <w:tr w:rsidR="00F87FC8" w14:paraId="63369B50" w14:textId="77777777" w:rsidTr="00A16F78">
        <w:trPr>
          <w:trHeight w:val="2345"/>
        </w:trPr>
        <w:tc>
          <w:tcPr>
            <w:tcW w:w="1006" w:type="dxa"/>
          </w:tcPr>
          <w:p w14:paraId="33071B29" w14:textId="77777777" w:rsidR="00F87FC8" w:rsidRDefault="00F87FC8" w:rsidP="00A16F78">
            <w:pPr>
              <w:pStyle w:val="TableParagraph"/>
              <w:rPr>
                <w:rFonts w:ascii="Tahoma"/>
                <w:b/>
                <w:sz w:val="24"/>
              </w:rPr>
            </w:pPr>
          </w:p>
          <w:p w14:paraId="32A9B502" w14:textId="77777777" w:rsidR="00F87FC8" w:rsidRDefault="00F87FC8" w:rsidP="00A16F78">
            <w:pPr>
              <w:pStyle w:val="TableParagraph"/>
              <w:rPr>
                <w:rFonts w:ascii="Tahoma"/>
                <w:b/>
                <w:sz w:val="24"/>
              </w:rPr>
            </w:pPr>
          </w:p>
          <w:p w14:paraId="3391E1A6" w14:textId="77777777" w:rsidR="00F87FC8" w:rsidRDefault="00F87FC8" w:rsidP="00A16F78">
            <w:pPr>
              <w:pStyle w:val="TableParagraph"/>
              <w:rPr>
                <w:rFonts w:ascii="Tahoma"/>
                <w:b/>
                <w:sz w:val="24"/>
              </w:rPr>
            </w:pPr>
          </w:p>
          <w:p w14:paraId="7E8A6190" w14:textId="77777777" w:rsidR="00F87FC8" w:rsidRDefault="00F87FC8" w:rsidP="00A16F78">
            <w:pPr>
              <w:pStyle w:val="TableParagraph"/>
              <w:spacing w:before="5"/>
              <w:rPr>
                <w:rFonts w:ascii="Tahoma"/>
                <w:b/>
                <w:sz w:val="18"/>
              </w:rPr>
            </w:pPr>
          </w:p>
          <w:p w14:paraId="1DCDBD5D" w14:textId="77777777" w:rsidR="00F87FC8" w:rsidRDefault="00F87FC8" w:rsidP="00A16F78">
            <w:pPr>
              <w:pStyle w:val="TableParagraph"/>
              <w:ind w:left="172" w:right="172"/>
              <w:jc w:val="center"/>
              <w:rPr>
                <w:rFonts w:ascii="Arial"/>
                <w:b/>
                <w:sz w:val="18"/>
              </w:rPr>
            </w:pPr>
            <w:r>
              <w:rPr>
                <w:rFonts w:ascii="Arial"/>
                <w:b/>
                <w:color w:val="2868B2"/>
                <w:w w:val="105"/>
                <w:sz w:val="18"/>
              </w:rPr>
              <w:t>3.5.28</w:t>
            </w:r>
          </w:p>
        </w:tc>
        <w:tc>
          <w:tcPr>
            <w:tcW w:w="2480" w:type="dxa"/>
          </w:tcPr>
          <w:p w14:paraId="78E6498F" w14:textId="77777777" w:rsidR="00F87FC8" w:rsidRDefault="00F87FC8" w:rsidP="00A16F78">
            <w:pPr>
              <w:pStyle w:val="TableParagraph"/>
              <w:rPr>
                <w:rFonts w:ascii="Tahoma"/>
                <w:b/>
                <w:sz w:val="16"/>
              </w:rPr>
            </w:pPr>
          </w:p>
          <w:p w14:paraId="35A0FCAB" w14:textId="77777777" w:rsidR="00F87FC8" w:rsidRDefault="00F87FC8" w:rsidP="00A16F78">
            <w:pPr>
              <w:pStyle w:val="TableParagraph"/>
              <w:rPr>
                <w:rFonts w:ascii="Tahoma"/>
                <w:b/>
                <w:sz w:val="16"/>
              </w:rPr>
            </w:pPr>
          </w:p>
          <w:p w14:paraId="7C0A0090" w14:textId="77777777" w:rsidR="00F87FC8" w:rsidRDefault="00F87FC8" w:rsidP="00A16F78">
            <w:pPr>
              <w:pStyle w:val="TableParagraph"/>
              <w:rPr>
                <w:rFonts w:ascii="Tahoma"/>
                <w:b/>
                <w:sz w:val="16"/>
              </w:rPr>
            </w:pPr>
          </w:p>
          <w:p w14:paraId="26C4895A" w14:textId="77777777" w:rsidR="00F87FC8" w:rsidRDefault="00F87FC8" w:rsidP="00A16F78">
            <w:pPr>
              <w:pStyle w:val="TableParagraph"/>
              <w:rPr>
                <w:rFonts w:ascii="Tahoma"/>
                <w:b/>
                <w:sz w:val="12"/>
              </w:rPr>
            </w:pPr>
          </w:p>
          <w:p w14:paraId="5CD6110B" w14:textId="77777777" w:rsidR="00F87FC8" w:rsidRDefault="0012441B" w:rsidP="00A16F78">
            <w:pPr>
              <w:pStyle w:val="TableParagraph"/>
              <w:spacing w:line="312" w:lineRule="auto"/>
              <w:ind w:left="71" w:right="39"/>
              <w:rPr>
                <w:rFonts w:ascii="Arial" w:hAnsi="Arial"/>
                <w:b/>
                <w:sz w:val="12"/>
              </w:rPr>
            </w:pPr>
            <w:r>
              <w:rPr>
                <w:rFonts w:ascii="Arial" w:hAnsi="Arial"/>
                <w:b/>
                <w:color w:val="231F20"/>
                <w:w w:val="110"/>
                <w:sz w:val="12"/>
              </w:rPr>
              <w:t>Tarım</w:t>
            </w:r>
            <w:r w:rsidR="00F87FC8">
              <w:rPr>
                <w:rFonts w:ascii="Arial" w:hAnsi="Arial"/>
                <w:b/>
                <w:color w:val="231F20"/>
                <w:w w:val="110"/>
                <w:sz w:val="12"/>
              </w:rPr>
              <w:t xml:space="preserve"> ürünleri </w:t>
            </w:r>
            <w:r w:rsidR="0036108C">
              <w:rPr>
                <w:rFonts w:ascii="Arial" w:hAnsi="Arial"/>
                <w:b/>
                <w:color w:val="231F20"/>
                <w:w w:val="110"/>
                <w:sz w:val="12"/>
              </w:rPr>
              <w:t>ihracatımızın</w:t>
            </w:r>
            <w:r w:rsidR="00F87FC8">
              <w:rPr>
                <w:rFonts w:ascii="Arial" w:hAnsi="Arial"/>
                <w:b/>
                <w:color w:val="231F20"/>
                <w:spacing w:val="1"/>
                <w:w w:val="110"/>
                <w:sz w:val="12"/>
              </w:rPr>
              <w:t xml:space="preserve"> </w:t>
            </w:r>
            <w:r w:rsidR="00F87FC8">
              <w:rPr>
                <w:rFonts w:ascii="Arial" w:hAnsi="Arial"/>
                <w:b/>
                <w:color w:val="231F20"/>
                <w:spacing w:val="-1"/>
                <w:w w:val="110"/>
                <w:sz w:val="12"/>
              </w:rPr>
              <w:t xml:space="preserve">çeşitlendirilebilmesini teminen </w:t>
            </w:r>
            <w:r w:rsidR="00F87FC8">
              <w:rPr>
                <w:rFonts w:ascii="Arial" w:hAnsi="Arial"/>
                <w:b/>
                <w:color w:val="231F20"/>
                <w:w w:val="110"/>
                <w:sz w:val="12"/>
              </w:rPr>
              <w:t>Çin’de</w:t>
            </w:r>
            <w:r w:rsidR="00F87FC8">
              <w:rPr>
                <w:rFonts w:ascii="Arial" w:hAnsi="Arial"/>
                <w:b/>
                <w:color w:val="231F20"/>
                <w:spacing w:val="-34"/>
                <w:w w:val="110"/>
                <w:sz w:val="12"/>
              </w:rPr>
              <w:t xml:space="preserve"> </w:t>
            </w:r>
            <w:r w:rsidR="00F87FC8">
              <w:rPr>
                <w:rFonts w:ascii="Arial" w:hAnsi="Arial"/>
                <w:b/>
                <w:color w:val="231F20"/>
                <w:w w:val="110"/>
                <w:sz w:val="12"/>
              </w:rPr>
              <w:t>yerleşik ilgili kamu kurum/</w:t>
            </w:r>
            <w:r>
              <w:rPr>
                <w:rFonts w:ascii="Arial" w:hAnsi="Arial"/>
                <w:b/>
                <w:color w:val="231F20"/>
                <w:w w:val="110"/>
                <w:sz w:val="12"/>
              </w:rPr>
              <w:t>kuruluşları</w:t>
            </w:r>
            <w:r w:rsidR="00F87FC8">
              <w:rPr>
                <w:rFonts w:ascii="Arial" w:hAnsi="Arial"/>
                <w:b/>
                <w:color w:val="231F20"/>
                <w:spacing w:val="-34"/>
                <w:w w:val="110"/>
                <w:sz w:val="12"/>
              </w:rPr>
              <w:t xml:space="preserve"> </w:t>
            </w:r>
            <w:r w:rsidR="00F87FC8">
              <w:rPr>
                <w:rFonts w:ascii="Arial" w:hAnsi="Arial"/>
                <w:b/>
                <w:color w:val="231F20"/>
                <w:spacing w:val="-1"/>
                <w:w w:val="110"/>
                <w:sz w:val="12"/>
              </w:rPr>
              <w:t>ile</w:t>
            </w:r>
            <w:r w:rsidR="00F87FC8">
              <w:rPr>
                <w:rFonts w:ascii="Arial" w:hAnsi="Arial"/>
                <w:b/>
                <w:color w:val="231F20"/>
                <w:spacing w:val="-7"/>
                <w:w w:val="110"/>
                <w:sz w:val="12"/>
              </w:rPr>
              <w:t xml:space="preserve"> </w:t>
            </w:r>
            <w:r w:rsidR="00F87FC8">
              <w:rPr>
                <w:rFonts w:ascii="Arial" w:hAnsi="Arial"/>
                <w:b/>
                <w:color w:val="231F20"/>
                <w:spacing w:val="-1"/>
                <w:w w:val="110"/>
                <w:sz w:val="12"/>
              </w:rPr>
              <w:t>müzakere</w:t>
            </w:r>
            <w:r w:rsidR="00F87FC8">
              <w:rPr>
                <w:rFonts w:ascii="Arial" w:hAnsi="Arial"/>
                <w:b/>
                <w:color w:val="231F20"/>
                <w:spacing w:val="-7"/>
                <w:w w:val="110"/>
                <w:sz w:val="12"/>
              </w:rPr>
              <w:t xml:space="preserve"> </w:t>
            </w:r>
            <w:r w:rsidR="00F87FC8">
              <w:rPr>
                <w:rFonts w:ascii="Arial" w:hAnsi="Arial"/>
                <w:b/>
                <w:color w:val="231F20"/>
                <w:spacing w:val="-1"/>
                <w:w w:val="110"/>
                <w:sz w:val="12"/>
              </w:rPr>
              <w:t>sürecinin</w:t>
            </w:r>
            <w:r w:rsidR="00F87FC8">
              <w:rPr>
                <w:rFonts w:ascii="Arial" w:hAnsi="Arial"/>
                <w:b/>
                <w:color w:val="231F20"/>
                <w:spacing w:val="-6"/>
                <w:w w:val="110"/>
                <w:sz w:val="12"/>
              </w:rPr>
              <w:t xml:space="preserve"> </w:t>
            </w:r>
            <w:r w:rsidR="0036108C">
              <w:rPr>
                <w:rFonts w:ascii="Arial" w:hAnsi="Arial"/>
                <w:b/>
                <w:color w:val="231F20"/>
                <w:w w:val="110"/>
                <w:sz w:val="12"/>
              </w:rPr>
              <w:t>hızlandırılması</w:t>
            </w:r>
            <w:r w:rsidR="00F87FC8">
              <w:rPr>
                <w:rFonts w:ascii="Arial" w:hAnsi="Arial"/>
                <w:b/>
                <w:color w:val="231F20"/>
                <w:spacing w:val="-34"/>
                <w:w w:val="110"/>
                <w:sz w:val="12"/>
              </w:rPr>
              <w:t xml:space="preserve"> </w:t>
            </w:r>
            <w:r>
              <w:rPr>
                <w:rFonts w:ascii="Arial" w:hAnsi="Arial"/>
                <w:b/>
                <w:color w:val="231F20"/>
                <w:w w:val="110"/>
                <w:sz w:val="12"/>
              </w:rPr>
              <w:t>sağlanacaktır</w:t>
            </w:r>
            <w:r w:rsidR="00F87FC8">
              <w:rPr>
                <w:rFonts w:ascii="Arial" w:hAnsi="Arial"/>
                <w:b/>
                <w:color w:val="231F20"/>
                <w:w w:val="110"/>
                <w:sz w:val="12"/>
              </w:rPr>
              <w:t>.</w:t>
            </w:r>
          </w:p>
        </w:tc>
        <w:tc>
          <w:tcPr>
            <w:tcW w:w="3571" w:type="dxa"/>
          </w:tcPr>
          <w:p w14:paraId="1B58BA8D" w14:textId="77777777" w:rsidR="00F87FC8" w:rsidRDefault="00F87FC8" w:rsidP="00A16F78">
            <w:pPr>
              <w:pStyle w:val="TableParagraph"/>
              <w:rPr>
                <w:rFonts w:ascii="Tahoma"/>
                <w:b/>
                <w:sz w:val="16"/>
              </w:rPr>
            </w:pPr>
          </w:p>
          <w:p w14:paraId="35F967C0" w14:textId="77777777" w:rsidR="00F87FC8" w:rsidRDefault="00F87FC8" w:rsidP="00A16F78">
            <w:pPr>
              <w:pStyle w:val="TableParagraph"/>
              <w:spacing w:before="8"/>
              <w:rPr>
                <w:rFonts w:ascii="Tahoma"/>
                <w:b/>
                <w:sz w:val="21"/>
              </w:rPr>
            </w:pPr>
          </w:p>
          <w:p w14:paraId="3C0DF0E4" w14:textId="77777777" w:rsidR="00F87FC8" w:rsidRDefault="00F87FC8" w:rsidP="00A16F78">
            <w:pPr>
              <w:pStyle w:val="TableParagraph"/>
              <w:spacing w:before="1" w:line="295" w:lineRule="auto"/>
              <w:ind w:left="153" w:right="101"/>
              <w:rPr>
                <w:sz w:val="12"/>
              </w:rPr>
            </w:pPr>
            <w:r>
              <w:rPr>
                <w:color w:val="231F20"/>
                <w:sz w:val="12"/>
              </w:rPr>
              <w:t>Çin tarafından uygulanan bitki sağlığı ve karantina</w:t>
            </w:r>
            <w:r>
              <w:rPr>
                <w:color w:val="231F20"/>
                <w:spacing w:val="1"/>
                <w:sz w:val="12"/>
              </w:rPr>
              <w:t xml:space="preserve"> </w:t>
            </w:r>
            <w:r>
              <w:rPr>
                <w:color w:val="231F20"/>
                <w:w w:val="95"/>
                <w:sz w:val="12"/>
              </w:rPr>
              <w:t>politikaları sebebiyle “yaş meyve ve sebze” başta olmak</w:t>
            </w:r>
            <w:r>
              <w:rPr>
                <w:color w:val="231F20"/>
                <w:spacing w:val="1"/>
                <w:w w:val="95"/>
                <w:sz w:val="12"/>
              </w:rPr>
              <w:t xml:space="preserve"> </w:t>
            </w:r>
            <w:r>
              <w:rPr>
                <w:color w:val="231F20"/>
                <w:sz w:val="12"/>
              </w:rPr>
              <w:t>üzere</w:t>
            </w:r>
            <w:r>
              <w:rPr>
                <w:color w:val="231F20"/>
                <w:spacing w:val="-10"/>
                <w:sz w:val="12"/>
              </w:rPr>
              <w:t xml:space="preserve"> </w:t>
            </w:r>
            <w:r>
              <w:rPr>
                <w:color w:val="231F20"/>
                <w:sz w:val="12"/>
              </w:rPr>
              <w:t>bazı</w:t>
            </w:r>
            <w:r>
              <w:rPr>
                <w:color w:val="231F20"/>
                <w:spacing w:val="-10"/>
                <w:sz w:val="12"/>
              </w:rPr>
              <w:t xml:space="preserve"> </w:t>
            </w:r>
            <w:r>
              <w:rPr>
                <w:color w:val="231F20"/>
                <w:sz w:val="12"/>
              </w:rPr>
              <w:t>tarım</w:t>
            </w:r>
            <w:r>
              <w:rPr>
                <w:color w:val="231F20"/>
                <w:spacing w:val="-9"/>
                <w:sz w:val="12"/>
              </w:rPr>
              <w:t xml:space="preserve"> </w:t>
            </w:r>
            <w:r>
              <w:rPr>
                <w:color w:val="231F20"/>
                <w:sz w:val="12"/>
              </w:rPr>
              <w:t>ürünlerimiz</w:t>
            </w:r>
            <w:r>
              <w:rPr>
                <w:color w:val="231F20"/>
                <w:spacing w:val="-10"/>
                <w:sz w:val="12"/>
              </w:rPr>
              <w:t xml:space="preserve"> </w:t>
            </w:r>
            <w:r>
              <w:rPr>
                <w:color w:val="231F20"/>
                <w:sz w:val="12"/>
              </w:rPr>
              <w:t>ihraç</w:t>
            </w:r>
            <w:r>
              <w:rPr>
                <w:color w:val="231F20"/>
                <w:spacing w:val="-10"/>
                <w:sz w:val="12"/>
              </w:rPr>
              <w:t xml:space="preserve"> </w:t>
            </w:r>
            <w:r>
              <w:rPr>
                <w:color w:val="231F20"/>
                <w:sz w:val="12"/>
              </w:rPr>
              <w:t>edilememektedir.</w:t>
            </w:r>
            <w:r>
              <w:rPr>
                <w:color w:val="231F20"/>
                <w:spacing w:val="-9"/>
                <w:sz w:val="12"/>
              </w:rPr>
              <w:t xml:space="preserve"> </w:t>
            </w:r>
            <w:r>
              <w:rPr>
                <w:color w:val="231F20"/>
                <w:sz w:val="12"/>
              </w:rPr>
              <w:t>Bu</w:t>
            </w:r>
            <w:r>
              <w:rPr>
                <w:color w:val="231F20"/>
                <w:spacing w:val="-40"/>
                <w:sz w:val="12"/>
              </w:rPr>
              <w:t xml:space="preserve"> </w:t>
            </w:r>
            <w:r>
              <w:rPr>
                <w:color w:val="231F20"/>
                <w:w w:val="95"/>
                <w:sz w:val="12"/>
              </w:rPr>
              <w:t>kapsamda,</w:t>
            </w:r>
            <w:r>
              <w:rPr>
                <w:color w:val="231F20"/>
                <w:spacing w:val="-8"/>
                <w:w w:val="95"/>
                <w:sz w:val="12"/>
              </w:rPr>
              <w:t xml:space="preserve"> </w:t>
            </w:r>
            <w:r>
              <w:rPr>
                <w:color w:val="231F20"/>
                <w:w w:val="95"/>
                <w:sz w:val="12"/>
              </w:rPr>
              <w:t>her</w:t>
            </w:r>
            <w:r>
              <w:rPr>
                <w:color w:val="231F20"/>
                <w:spacing w:val="-7"/>
                <w:w w:val="95"/>
                <w:sz w:val="12"/>
              </w:rPr>
              <w:t xml:space="preserve"> </w:t>
            </w:r>
            <w:r>
              <w:rPr>
                <w:color w:val="231F20"/>
                <w:w w:val="95"/>
                <w:sz w:val="12"/>
              </w:rPr>
              <w:t>bir</w:t>
            </w:r>
            <w:r>
              <w:rPr>
                <w:color w:val="231F20"/>
                <w:spacing w:val="-8"/>
                <w:w w:val="95"/>
                <w:sz w:val="12"/>
              </w:rPr>
              <w:t xml:space="preserve"> </w:t>
            </w:r>
            <w:r>
              <w:rPr>
                <w:color w:val="231F20"/>
                <w:w w:val="95"/>
                <w:sz w:val="12"/>
              </w:rPr>
              <w:t>ürün</w:t>
            </w:r>
            <w:r>
              <w:rPr>
                <w:color w:val="231F20"/>
                <w:spacing w:val="-7"/>
                <w:w w:val="95"/>
                <w:sz w:val="12"/>
              </w:rPr>
              <w:t xml:space="preserve"> </w:t>
            </w:r>
            <w:r>
              <w:rPr>
                <w:color w:val="231F20"/>
                <w:w w:val="95"/>
                <w:sz w:val="12"/>
              </w:rPr>
              <w:t>ayrı</w:t>
            </w:r>
            <w:r>
              <w:rPr>
                <w:color w:val="231F20"/>
                <w:spacing w:val="-8"/>
                <w:w w:val="95"/>
                <w:sz w:val="12"/>
              </w:rPr>
              <w:t xml:space="preserve"> </w:t>
            </w:r>
            <w:r>
              <w:rPr>
                <w:color w:val="231F20"/>
                <w:w w:val="95"/>
                <w:sz w:val="12"/>
              </w:rPr>
              <w:t>ayrı</w:t>
            </w:r>
            <w:r>
              <w:rPr>
                <w:color w:val="231F20"/>
                <w:spacing w:val="-7"/>
                <w:w w:val="95"/>
                <w:sz w:val="12"/>
              </w:rPr>
              <w:t xml:space="preserve"> </w:t>
            </w:r>
            <w:r>
              <w:rPr>
                <w:color w:val="231F20"/>
                <w:w w:val="95"/>
                <w:sz w:val="12"/>
              </w:rPr>
              <w:t>müzakere</w:t>
            </w:r>
          </w:p>
          <w:p w14:paraId="7DDF20E2" w14:textId="77777777" w:rsidR="00F87FC8" w:rsidRDefault="00F87FC8" w:rsidP="00A16F78">
            <w:pPr>
              <w:pStyle w:val="TableParagraph"/>
              <w:spacing w:before="2" w:line="295" w:lineRule="auto"/>
              <w:ind w:left="153" w:right="149"/>
              <w:rPr>
                <w:sz w:val="12"/>
              </w:rPr>
            </w:pPr>
            <w:r>
              <w:rPr>
                <w:color w:val="231F20"/>
                <w:spacing w:val="-1"/>
                <w:sz w:val="12"/>
              </w:rPr>
              <w:t>edildikten</w:t>
            </w:r>
            <w:r>
              <w:rPr>
                <w:color w:val="231F20"/>
                <w:spacing w:val="-12"/>
                <w:sz w:val="12"/>
              </w:rPr>
              <w:t xml:space="preserve"> </w:t>
            </w:r>
            <w:r>
              <w:rPr>
                <w:color w:val="231F20"/>
                <w:sz w:val="12"/>
              </w:rPr>
              <w:t>sonra</w:t>
            </w:r>
            <w:r>
              <w:rPr>
                <w:color w:val="231F20"/>
                <w:spacing w:val="-12"/>
                <w:sz w:val="12"/>
              </w:rPr>
              <w:t xml:space="preserve"> </w:t>
            </w:r>
            <w:r>
              <w:rPr>
                <w:color w:val="231F20"/>
                <w:sz w:val="12"/>
              </w:rPr>
              <w:t>uygun</w:t>
            </w:r>
            <w:r>
              <w:rPr>
                <w:color w:val="231F20"/>
                <w:spacing w:val="-11"/>
                <w:sz w:val="12"/>
              </w:rPr>
              <w:t xml:space="preserve"> </w:t>
            </w:r>
            <w:r>
              <w:rPr>
                <w:color w:val="231F20"/>
                <w:sz w:val="12"/>
              </w:rPr>
              <w:t>şartları</w:t>
            </w:r>
            <w:r>
              <w:rPr>
                <w:color w:val="231F20"/>
                <w:spacing w:val="-12"/>
                <w:sz w:val="12"/>
              </w:rPr>
              <w:t xml:space="preserve"> </w:t>
            </w:r>
            <w:r>
              <w:rPr>
                <w:color w:val="231F20"/>
                <w:sz w:val="12"/>
              </w:rPr>
              <w:t>taşıdığı</w:t>
            </w:r>
            <w:r>
              <w:rPr>
                <w:color w:val="231F20"/>
                <w:spacing w:val="-12"/>
                <w:sz w:val="12"/>
              </w:rPr>
              <w:t xml:space="preserve"> </w:t>
            </w:r>
            <w:r>
              <w:rPr>
                <w:color w:val="231F20"/>
                <w:sz w:val="12"/>
              </w:rPr>
              <w:t>takdirde</w:t>
            </w:r>
            <w:r>
              <w:rPr>
                <w:color w:val="231F20"/>
                <w:spacing w:val="-11"/>
                <w:sz w:val="12"/>
              </w:rPr>
              <w:t xml:space="preserve"> </w:t>
            </w:r>
            <w:r>
              <w:rPr>
                <w:color w:val="231F20"/>
                <w:sz w:val="12"/>
              </w:rPr>
              <w:t>ihracat</w:t>
            </w:r>
            <w:r>
              <w:rPr>
                <w:color w:val="231F20"/>
                <w:spacing w:val="-40"/>
                <w:sz w:val="12"/>
              </w:rPr>
              <w:t xml:space="preserve"> </w:t>
            </w:r>
            <w:r>
              <w:rPr>
                <w:color w:val="231F20"/>
                <w:w w:val="95"/>
                <w:sz w:val="12"/>
              </w:rPr>
              <w:t>izni verilmektedir. İhracatımızın artırılması ve ihracat</w:t>
            </w:r>
            <w:r>
              <w:rPr>
                <w:color w:val="231F20"/>
                <w:spacing w:val="1"/>
                <w:w w:val="95"/>
                <w:sz w:val="12"/>
              </w:rPr>
              <w:t xml:space="preserve"> </w:t>
            </w:r>
            <w:r>
              <w:rPr>
                <w:color w:val="231F20"/>
                <w:sz w:val="12"/>
              </w:rPr>
              <w:t>kompozisyonunun çeşitlendirilmesini teminen söz</w:t>
            </w:r>
            <w:r>
              <w:rPr>
                <w:color w:val="231F20"/>
                <w:spacing w:val="1"/>
                <w:sz w:val="12"/>
              </w:rPr>
              <w:t xml:space="preserve"> </w:t>
            </w:r>
            <w:r>
              <w:rPr>
                <w:color w:val="231F20"/>
                <w:spacing w:val="-1"/>
                <w:sz w:val="12"/>
              </w:rPr>
              <w:t>konusu</w:t>
            </w:r>
            <w:r>
              <w:rPr>
                <w:color w:val="231F20"/>
                <w:spacing w:val="-12"/>
                <w:sz w:val="12"/>
              </w:rPr>
              <w:t xml:space="preserve"> </w:t>
            </w:r>
            <w:r>
              <w:rPr>
                <w:color w:val="231F20"/>
                <w:spacing w:val="-1"/>
                <w:sz w:val="12"/>
              </w:rPr>
              <w:t>müzakereler</w:t>
            </w:r>
            <w:r>
              <w:rPr>
                <w:color w:val="231F20"/>
                <w:spacing w:val="-12"/>
                <w:sz w:val="12"/>
              </w:rPr>
              <w:t xml:space="preserve"> </w:t>
            </w:r>
            <w:r>
              <w:rPr>
                <w:color w:val="231F20"/>
                <w:spacing w:val="-1"/>
                <w:sz w:val="12"/>
              </w:rPr>
              <w:t>hızlandırılacaktır.</w:t>
            </w:r>
          </w:p>
        </w:tc>
        <w:tc>
          <w:tcPr>
            <w:tcW w:w="1573" w:type="dxa"/>
          </w:tcPr>
          <w:p w14:paraId="73FD77EF" w14:textId="77777777" w:rsidR="00F87FC8" w:rsidRDefault="00F87FC8" w:rsidP="00A16F78">
            <w:pPr>
              <w:pStyle w:val="TableParagraph"/>
              <w:rPr>
                <w:rFonts w:ascii="Tahoma"/>
                <w:b/>
                <w:sz w:val="16"/>
              </w:rPr>
            </w:pPr>
          </w:p>
          <w:p w14:paraId="5DEEF326" w14:textId="77777777" w:rsidR="00F87FC8" w:rsidRDefault="00F87FC8" w:rsidP="00A16F78">
            <w:pPr>
              <w:pStyle w:val="TableParagraph"/>
              <w:rPr>
                <w:rFonts w:ascii="Tahoma"/>
                <w:b/>
                <w:sz w:val="16"/>
              </w:rPr>
            </w:pPr>
          </w:p>
          <w:p w14:paraId="32F2E53A" w14:textId="77777777" w:rsidR="00F87FC8" w:rsidRDefault="00F87FC8" w:rsidP="00A16F78">
            <w:pPr>
              <w:pStyle w:val="TableParagraph"/>
              <w:rPr>
                <w:rFonts w:ascii="Tahoma"/>
                <w:b/>
                <w:sz w:val="16"/>
              </w:rPr>
            </w:pPr>
          </w:p>
          <w:p w14:paraId="2B50B58B" w14:textId="77777777" w:rsidR="00F87FC8" w:rsidRDefault="00F87FC8" w:rsidP="00A16F78">
            <w:pPr>
              <w:pStyle w:val="TableParagraph"/>
              <w:rPr>
                <w:rFonts w:ascii="Tahoma"/>
                <w:b/>
                <w:sz w:val="16"/>
              </w:rPr>
            </w:pPr>
          </w:p>
          <w:p w14:paraId="5251564F" w14:textId="77777777" w:rsidR="00F87FC8" w:rsidRDefault="00F87FC8" w:rsidP="00A16F78">
            <w:pPr>
              <w:pStyle w:val="TableParagraph"/>
              <w:spacing w:before="3"/>
              <w:rPr>
                <w:rFonts w:ascii="Tahoma"/>
                <w:b/>
                <w:sz w:val="18"/>
              </w:rPr>
            </w:pPr>
          </w:p>
          <w:p w14:paraId="1568F31D" w14:textId="77777777" w:rsidR="00F87FC8" w:rsidRDefault="0012441B" w:rsidP="00A16F78">
            <w:pPr>
              <w:pStyle w:val="TableParagraph"/>
              <w:spacing w:before="1" w:line="312" w:lineRule="auto"/>
              <w:ind w:left="504" w:right="243" w:hanging="206"/>
              <w:rPr>
                <w:rFonts w:ascii="Arial" w:hAnsi="Arial"/>
                <w:b/>
                <w:sz w:val="12"/>
              </w:rPr>
            </w:pPr>
            <w:r>
              <w:rPr>
                <w:rFonts w:ascii="Arial" w:hAnsi="Arial"/>
                <w:b/>
                <w:color w:val="231F20"/>
                <w:spacing w:val="-1"/>
                <w:w w:val="110"/>
                <w:sz w:val="12"/>
              </w:rPr>
              <w:t>Tarım</w:t>
            </w:r>
            <w:r w:rsidR="00F87FC8">
              <w:rPr>
                <w:rFonts w:ascii="Arial" w:hAnsi="Arial"/>
                <w:b/>
                <w:color w:val="231F20"/>
                <w:spacing w:val="-1"/>
                <w:w w:val="110"/>
                <w:sz w:val="12"/>
              </w:rPr>
              <w:t xml:space="preserve"> ve Orman</w:t>
            </w:r>
            <w:r w:rsidR="00F87FC8">
              <w:rPr>
                <w:rFonts w:ascii="Arial" w:hAnsi="Arial"/>
                <w:b/>
                <w:color w:val="231F20"/>
                <w:spacing w:val="-34"/>
                <w:w w:val="110"/>
                <w:sz w:val="12"/>
              </w:rPr>
              <w:t xml:space="preserve"> </w:t>
            </w:r>
            <w:r>
              <w:rPr>
                <w:rFonts w:ascii="Arial" w:hAnsi="Arial"/>
                <w:b/>
                <w:color w:val="231F20"/>
                <w:w w:val="110"/>
                <w:sz w:val="12"/>
              </w:rPr>
              <w:t>Bakanlığı</w:t>
            </w:r>
          </w:p>
        </w:tc>
        <w:tc>
          <w:tcPr>
            <w:tcW w:w="1576" w:type="dxa"/>
          </w:tcPr>
          <w:p w14:paraId="76434DEA" w14:textId="77777777" w:rsidR="00F87FC8" w:rsidRDefault="00F87FC8" w:rsidP="00A16F78">
            <w:pPr>
              <w:pStyle w:val="TableParagraph"/>
              <w:rPr>
                <w:rFonts w:ascii="Tahoma"/>
                <w:b/>
                <w:sz w:val="16"/>
              </w:rPr>
            </w:pPr>
          </w:p>
          <w:p w14:paraId="0F10F48F" w14:textId="77777777" w:rsidR="00F87FC8" w:rsidRPr="008800FB" w:rsidRDefault="00F87FC8" w:rsidP="00A16F78"/>
          <w:p w14:paraId="1882D0D1" w14:textId="77777777" w:rsidR="00F87FC8" w:rsidRPr="008800FB" w:rsidRDefault="00F87FC8" w:rsidP="00A16F78"/>
          <w:p w14:paraId="6D91A49C" w14:textId="77777777" w:rsidR="00F87FC8" w:rsidRDefault="00F87FC8" w:rsidP="00A16F78"/>
          <w:p w14:paraId="0764E7D7" w14:textId="77777777" w:rsidR="00F87FC8" w:rsidRPr="008800FB" w:rsidRDefault="00F87FC8" w:rsidP="00A16F78">
            <w:pPr>
              <w:jc w:val="center"/>
            </w:pPr>
            <w:r>
              <w:t>-</w:t>
            </w:r>
          </w:p>
        </w:tc>
        <w:tc>
          <w:tcPr>
            <w:tcW w:w="1270" w:type="dxa"/>
          </w:tcPr>
          <w:p w14:paraId="451EDDA0" w14:textId="77777777" w:rsidR="00F87FC8" w:rsidRDefault="00F87FC8" w:rsidP="00A16F78">
            <w:pPr>
              <w:pStyle w:val="TableParagraph"/>
              <w:rPr>
                <w:rFonts w:ascii="Tahoma"/>
                <w:b/>
                <w:sz w:val="16"/>
              </w:rPr>
            </w:pPr>
          </w:p>
          <w:p w14:paraId="4C2917A5" w14:textId="77777777" w:rsidR="00F87FC8" w:rsidRDefault="00F87FC8" w:rsidP="00A16F78">
            <w:pPr>
              <w:pStyle w:val="TableParagraph"/>
              <w:rPr>
                <w:rFonts w:ascii="Tahoma"/>
                <w:b/>
                <w:sz w:val="16"/>
              </w:rPr>
            </w:pPr>
          </w:p>
          <w:p w14:paraId="5F7CEA95" w14:textId="77777777" w:rsidR="00F87FC8" w:rsidRDefault="00F87FC8" w:rsidP="00A16F78">
            <w:pPr>
              <w:pStyle w:val="TableParagraph"/>
              <w:rPr>
                <w:rFonts w:ascii="Tahoma"/>
                <w:b/>
                <w:sz w:val="16"/>
              </w:rPr>
            </w:pPr>
          </w:p>
          <w:p w14:paraId="56404792" w14:textId="77777777" w:rsidR="00F87FC8" w:rsidRDefault="00F87FC8" w:rsidP="00A16F78">
            <w:pPr>
              <w:pStyle w:val="TableParagraph"/>
              <w:rPr>
                <w:rFonts w:ascii="Tahoma"/>
                <w:b/>
                <w:sz w:val="16"/>
              </w:rPr>
            </w:pPr>
          </w:p>
          <w:p w14:paraId="7B068606" w14:textId="77777777" w:rsidR="00F87FC8" w:rsidRDefault="00F87FC8" w:rsidP="00A16F78">
            <w:pPr>
              <w:pStyle w:val="TableParagraph"/>
              <w:rPr>
                <w:rFonts w:ascii="Tahoma"/>
                <w:b/>
                <w:sz w:val="16"/>
              </w:rPr>
            </w:pPr>
          </w:p>
          <w:p w14:paraId="44509A27" w14:textId="77777777" w:rsidR="00F87FC8" w:rsidRDefault="00F87FC8" w:rsidP="00A16F78">
            <w:pPr>
              <w:pStyle w:val="TableParagraph"/>
              <w:spacing w:before="128"/>
              <w:ind w:left="327"/>
              <w:rPr>
                <w:rFonts w:ascii="Arial"/>
                <w:b/>
                <w:sz w:val="12"/>
              </w:rPr>
            </w:pPr>
            <w:r>
              <w:rPr>
                <w:rFonts w:ascii="Arial"/>
                <w:b/>
                <w:color w:val="231F20"/>
                <w:w w:val="110"/>
                <w:sz w:val="12"/>
              </w:rPr>
              <w:t>2022-2024</w:t>
            </w:r>
          </w:p>
        </w:tc>
      </w:tr>
      <w:tr w:rsidR="00F87FC8" w14:paraId="2197D6C9" w14:textId="77777777" w:rsidTr="00A16F78">
        <w:trPr>
          <w:trHeight w:val="2481"/>
        </w:trPr>
        <w:tc>
          <w:tcPr>
            <w:tcW w:w="1006" w:type="dxa"/>
          </w:tcPr>
          <w:p w14:paraId="40F14167" w14:textId="77777777" w:rsidR="00F87FC8" w:rsidRDefault="00F87FC8" w:rsidP="00A16F78">
            <w:pPr>
              <w:pStyle w:val="TableParagraph"/>
              <w:rPr>
                <w:rFonts w:ascii="Tahoma"/>
                <w:b/>
                <w:sz w:val="24"/>
              </w:rPr>
            </w:pPr>
          </w:p>
          <w:p w14:paraId="0266D122" w14:textId="77777777" w:rsidR="00F87FC8" w:rsidRDefault="00F87FC8" w:rsidP="00A16F78">
            <w:pPr>
              <w:pStyle w:val="TableParagraph"/>
              <w:rPr>
                <w:rFonts w:ascii="Tahoma"/>
                <w:b/>
                <w:sz w:val="24"/>
              </w:rPr>
            </w:pPr>
          </w:p>
          <w:p w14:paraId="3D71A81E" w14:textId="77777777" w:rsidR="00F87FC8" w:rsidRDefault="00F87FC8" w:rsidP="00A16F78">
            <w:pPr>
              <w:pStyle w:val="TableParagraph"/>
              <w:rPr>
                <w:rFonts w:ascii="Tahoma"/>
                <w:b/>
                <w:sz w:val="24"/>
              </w:rPr>
            </w:pPr>
          </w:p>
          <w:p w14:paraId="4C4B6B87" w14:textId="77777777" w:rsidR="00F87FC8" w:rsidRDefault="00F87FC8" w:rsidP="00A16F78">
            <w:pPr>
              <w:pStyle w:val="TableParagraph"/>
              <w:spacing w:before="9"/>
              <w:rPr>
                <w:rFonts w:ascii="Tahoma"/>
                <w:b/>
                <w:sz w:val="23"/>
              </w:rPr>
            </w:pPr>
          </w:p>
          <w:p w14:paraId="046908B7" w14:textId="77777777" w:rsidR="00F87FC8" w:rsidRDefault="00F87FC8" w:rsidP="00A16F78">
            <w:pPr>
              <w:pStyle w:val="TableParagraph"/>
              <w:ind w:left="172" w:right="172"/>
              <w:jc w:val="center"/>
              <w:rPr>
                <w:rFonts w:ascii="Arial"/>
                <w:b/>
                <w:sz w:val="18"/>
              </w:rPr>
            </w:pPr>
            <w:r>
              <w:rPr>
                <w:rFonts w:ascii="Arial"/>
                <w:b/>
                <w:color w:val="2868B2"/>
                <w:sz w:val="18"/>
              </w:rPr>
              <w:t>3.5.29</w:t>
            </w:r>
          </w:p>
        </w:tc>
        <w:tc>
          <w:tcPr>
            <w:tcW w:w="2480" w:type="dxa"/>
          </w:tcPr>
          <w:p w14:paraId="4C8012D2" w14:textId="77777777" w:rsidR="00F87FC8" w:rsidRDefault="00F87FC8" w:rsidP="00A16F78">
            <w:pPr>
              <w:pStyle w:val="TableParagraph"/>
              <w:rPr>
                <w:rFonts w:ascii="Tahoma"/>
                <w:b/>
                <w:sz w:val="16"/>
              </w:rPr>
            </w:pPr>
          </w:p>
          <w:p w14:paraId="685EE0EC" w14:textId="77777777" w:rsidR="00F87FC8" w:rsidRDefault="00F87FC8" w:rsidP="00A16F78">
            <w:pPr>
              <w:pStyle w:val="TableParagraph"/>
              <w:rPr>
                <w:rFonts w:ascii="Tahoma"/>
                <w:b/>
                <w:sz w:val="16"/>
              </w:rPr>
            </w:pPr>
          </w:p>
          <w:p w14:paraId="1AE7A763" w14:textId="77777777" w:rsidR="00F87FC8" w:rsidRDefault="00F87FC8" w:rsidP="00A16F78">
            <w:pPr>
              <w:pStyle w:val="TableParagraph"/>
              <w:rPr>
                <w:rFonts w:ascii="Tahoma"/>
                <w:b/>
                <w:sz w:val="16"/>
              </w:rPr>
            </w:pPr>
          </w:p>
          <w:p w14:paraId="440D38C9" w14:textId="77777777" w:rsidR="00F87FC8" w:rsidRDefault="00F87FC8" w:rsidP="00A16F78">
            <w:pPr>
              <w:pStyle w:val="TableParagraph"/>
              <w:spacing w:before="3"/>
              <w:rPr>
                <w:rFonts w:ascii="Tahoma"/>
                <w:b/>
                <w:sz w:val="17"/>
              </w:rPr>
            </w:pPr>
          </w:p>
          <w:p w14:paraId="4A485D39" w14:textId="77777777" w:rsidR="00F87FC8" w:rsidRDefault="00F87FC8" w:rsidP="00A16F78">
            <w:pPr>
              <w:pStyle w:val="TableParagraph"/>
              <w:spacing w:before="1" w:line="312" w:lineRule="auto"/>
              <w:ind w:left="71"/>
              <w:rPr>
                <w:rFonts w:ascii="Arial" w:hAnsi="Arial"/>
                <w:b/>
                <w:sz w:val="12"/>
              </w:rPr>
            </w:pPr>
            <w:r>
              <w:rPr>
                <w:rFonts w:ascii="Arial" w:hAnsi="Arial"/>
                <w:b/>
                <w:color w:val="231F20"/>
                <w:w w:val="105"/>
                <w:sz w:val="12"/>
              </w:rPr>
              <w:t>Kuruluş</w:t>
            </w:r>
            <w:r>
              <w:rPr>
                <w:rFonts w:ascii="Arial" w:hAnsi="Arial"/>
                <w:b/>
                <w:color w:val="231F20"/>
                <w:spacing w:val="8"/>
                <w:w w:val="105"/>
                <w:sz w:val="12"/>
              </w:rPr>
              <w:t xml:space="preserve"> </w:t>
            </w:r>
            <w:r w:rsidR="0036108C">
              <w:rPr>
                <w:rFonts w:ascii="Arial" w:hAnsi="Arial"/>
                <w:b/>
                <w:color w:val="231F20"/>
                <w:w w:val="105"/>
                <w:sz w:val="12"/>
              </w:rPr>
              <w:t>çalışmalarında</w:t>
            </w:r>
            <w:r>
              <w:rPr>
                <w:rFonts w:ascii="Arial" w:hAnsi="Arial"/>
                <w:b/>
                <w:color w:val="231F20"/>
                <w:spacing w:val="8"/>
                <w:w w:val="105"/>
                <w:sz w:val="12"/>
              </w:rPr>
              <w:t xml:space="preserve"> </w:t>
            </w:r>
            <w:r>
              <w:rPr>
                <w:rFonts w:ascii="Arial" w:hAnsi="Arial"/>
                <w:b/>
                <w:color w:val="231F20"/>
                <w:w w:val="105"/>
                <w:sz w:val="12"/>
              </w:rPr>
              <w:t>nihai</w:t>
            </w:r>
            <w:r>
              <w:rPr>
                <w:rFonts w:ascii="Arial" w:hAnsi="Arial"/>
                <w:b/>
                <w:color w:val="231F20"/>
                <w:spacing w:val="9"/>
                <w:w w:val="105"/>
                <w:sz w:val="12"/>
              </w:rPr>
              <w:t xml:space="preserve"> </w:t>
            </w:r>
            <w:r>
              <w:rPr>
                <w:rFonts w:ascii="Arial" w:hAnsi="Arial"/>
                <w:b/>
                <w:color w:val="231F20"/>
                <w:w w:val="105"/>
                <w:sz w:val="12"/>
              </w:rPr>
              <w:t>aşamaya</w:t>
            </w:r>
            <w:r>
              <w:rPr>
                <w:rFonts w:ascii="Arial" w:hAnsi="Arial"/>
                <w:b/>
                <w:color w:val="231F20"/>
                <w:spacing w:val="-32"/>
                <w:w w:val="105"/>
                <w:sz w:val="12"/>
              </w:rPr>
              <w:t xml:space="preserve"> </w:t>
            </w:r>
            <w:r>
              <w:rPr>
                <w:rFonts w:ascii="Arial" w:hAnsi="Arial"/>
                <w:b/>
                <w:color w:val="231F20"/>
                <w:w w:val="110"/>
                <w:sz w:val="12"/>
              </w:rPr>
              <w:t xml:space="preserve">gelinen Çin-Türk Ticaret </w:t>
            </w:r>
            <w:r w:rsidR="0036108C">
              <w:rPr>
                <w:rFonts w:ascii="Arial" w:hAnsi="Arial"/>
                <w:b/>
                <w:color w:val="231F20"/>
                <w:w w:val="110"/>
                <w:sz w:val="12"/>
              </w:rPr>
              <w:t>Odasının</w:t>
            </w:r>
            <w:r>
              <w:rPr>
                <w:rFonts w:ascii="Arial" w:hAnsi="Arial"/>
                <w:b/>
                <w:color w:val="231F20"/>
                <w:spacing w:val="1"/>
                <w:w w:val="110"/>
                <w:sz w:val="12"/>
              </w:rPr>
              <w:t xml:space="preserve"> </w:t>
            </w:r>
            <w:r w:rsidR="0036108C">
              <w:rPr>
                <w:rFonts w:ascii="Arial" w:hAnsi="Arial"/>
                <w:b/>
                <w:color w:val="231F20"/>
                <w:w w:val="110"/>
                <w:sz w:val="12"/>
              </w:rPr>
              <w:t>ihracatımıza</w:t>
            </w:r>
            <w:r>
              <w:rPr>
                <w:rFonts w:ascii="Arial" w:hAnsi="Arial"/>
                <w:b/>
                <w:color w:val="231F20"/>
                <w:w w:val="110"/>
                <w:sz w:val="12"/>
              </w:rPr>
              <w:t xml:space="preserve"> sürdürülebilir bir </w:t>
            </w:r>
            <w:r w:rsidR="0036108C">
              <w:rPr>
                <w:rFonts w:ascii="Arial" w:hAnsi="Arial"/>
                <w:b/>
                <w:color w:val="231F20"/>
                <w:w w:val="110"/>
                <w:sz w:val="12"/>
              </w:rPr>
              <w:t>katkı</w:t>
            </w:r>
            <w:r>
              <w:rPr>
                <w:rFonts w:ascii="Arial" w:hAnsi="Arial"/>
                <w:b/>
                <w:color w:val="231F20"/>
                <w:spacing w:val="1"/>
                <w:w w:val="110"/>
                <w:sz w:val="12"/>
              </w:rPr>
              <w:t xml:space="preserve"> </w:t>
            </w:r>
            <w:r>
              <w:rPr>
                <w:rFonts w:ascii="Arial" w:hAnsi="Arial"/>
                <w:b/>
                <w:color w:val="231F20"/>
                <w:w w:val="110"/>
                <w:sz w:val="12"/>
              </w:rPr>
              <w:t xml:space="preserve">sunabilmesini teminen bir </w:t>
            </w:r>
            <w:r w:rsidR="0036108C">
              <w:rPr>
                <w:rFonts w:ascii="Arial" w:hAnsi="Arial"/>
                <w:b/>
                <w:color w:val="231F20"/>
                <w:w w:val="110"/>
                <w:sz w:val="12"/>
              </w:rPr>
              <w:t>çalışma</w:t>
            </w:r>
            <w:r>
              <w:rPr>
                <w:rFonts w:ascii="Arial" w:hAnsi="Arial"/>
                <w:b/>
                <w:color w:val="231F20"/>
                <w:spacing w:val="1"/>
                <w:w w:val="110"/>
                <w:sz w:val="12"/>
              </w:rPr>
              <w:t xml:space="preserve"> </w:t>
            </w:r>
            <w:r w:rsidR="0012441B">
              <w:rPr>
                <w:rFonts w:ascii="Arial" w:hAnsi="Arial"/>
                <w:b/>
                <w:color w:val="231F20"/>
                <w:w w:val="110"/>
                <w:sz w:val="12"/>
              </w:rPr>
              <w:t>yapılması</w:t>
            </w:r>
            <w:r>
              <w:rPr>
                <w:rFonts w:ascii="Arial" w:hAnsi="Arial"/>
                <w:b/>
                <w:color w:val="231F20"/>
                <w:spacing w:val="26"/>
                <w:w w:val="110"/>
                <w:sz w:val="12"/>
              </w:rPr>
              <w:t xml:space="preserve"> </w:t>
            </w:r>
            <w:r w:rsidR="0012441B">
              <w:rPr>
                <w:rFonts w:ascii="Arial" w:hAnsi="Arial"/>
                <w:b/>
                <w:color w:val="231F20"/>
                <w:w w:val="110"/>
                <w:sz w:val="12"/>
              </w:rPr>
              <w:t>sağlanacaktır</w:t>
            </w:r>
            <w:r>
              <w:rPr>
                <w:rFonts w:ascii="Arial" w:hAnsi="Arial"/>
                <w:b/>
                <w:color w:val="231F20"/>
                <w:w w:val="110"/>
                <w:sz w:val="12"/>
              </w:rPr>
              <w:t>.</w:t>
            </w:r>
          </w:p>
        </w:tc>
        <w:tc>
          <w:tcPr>
            <w:tcW w:w="3571" w:type="dxa"/>
          </w:tcPr>
          <w:p w14:paraId="552D2441" w14:textId="77777777" w:rsidR="00F87FC8" w:rsidRDefault="00F87FC8" w:rsidP="00A16F78">
            <w:pPr>
              <w:pStyle w:val="TableParagraph"/>
              <w:rPr>
                <w:rFonts w:ascii="Tahoma"/>
                <w:b/>
                <w:sz w:val="16"/>
              </w:rPr>
            </w:pPr>
          </w:p>
          <w:p w14:paraId="3FD4B591" w14:textId="77777777" w:rsidR="00F87FC8" w:rsidRDefault="00F87FC8" w:rsidP="00A16F78">
            <w:pPr>
              <w:pStyle w:val="TableParagraph"/>
              <w:spacing w:before="1"/>
              <w:rPr>
                <w:rFonts w:ascii="Tahoma"/>
                <w:b/>
                <w:sz w:val="20"/>
              </w:rPr>
            </w:pPr>
          </w:p>
          <w:p w14:paraId="5E46615A" w14:textId="77777777" w:rsidR="00F87FC8" w:rsidRDefault="00F87FC8" w:rsidP="00A16F78">
            <w:pPr>
              <w:pStyle w:val="TableParagraph"/>
              <w:spacing w:line="295" w:lineRule="auto"/>
              <w:ind w:left="153" w:right="100"/>
              <w:rPr>
                <w:sz w:val="12"/>
              </w:rPr>
            </w:pPr>
            <w:r>
              <w:rPr>
                <w:color w:val="231F20"/>
                <w:w w:val="95"/>
                <w:sz w:val="12"/>
              </w:rPr>
              <w:t>Çin</w:t>
            </w:r>
            <w:r>
              <w:rPr>
                <w:color w:val="231F20"/>
                <w:spacing w:val="10"/>
                <w:w w:val="95"/>
                <w:sz w:val="12"/>
              </w:rPr>
              <w:t xml:space="preserve"> </w:t>
            </w:r>
            <w:r>
              <w:rPr>
                <w:color w:val="231F20"/>
                <w:w w:val="95"/>
                <w:sz w:val="12"/>
              </w:rPr>
              <w:t>pazarına</w:t>
            </w:r>
            <w:r>
              <w:rPr>
                <w:color w:val="231F20"/>
                <w:spacing w:val="10"/>
                <w:w w:val="95"/>
                <w:sz w:val="12"/>
              </w:rPr>
              <w:t xml:space="preserve"> </w:t>
            </w:r>
            <w:r>
              <w:rPr>
                <w:color w:val="231F20"/>
                <w:w w:val="95"/>
                <w:sz w:val="12"/>
              </w:rPr>
              <w:t>girişin</w:t>
            </w:r>
            <w:r>
              <w:rPr>
                <w:color w:val="231F20"/>
                <w:spacing w:val="10"/>
                <w:w w:val="95"/>
                <w:sz w:val="12"/>
              </w:rPr>
              <w:t xml:space="preserve"> </w:t>
            </w:r>
            <w:r>
              <w:rPr>
                <w:color w:val="231F20"/>
                <w:w w:val="95"/>
                <w:sz w:val="12"/>
              </w:rPr>
              <w:t>kolaylaştırılması</w:t>
            </w:r>
            <w:r>
              <w:rPr>
                <w:color w:val="231F20"/>
                <w:spacing w:val="10"/>
                <w:w w:val="95"/>
                <w:sz w:val="12"/>
              </w:rPr>
              <w:t xml:space="preserve"> </w:t>
            </w:r>
            <w:r>
              <w:rPr>
                <w:color w:val="231F20"/>
                <w:w w:val="95"/>
                <w:sz w:val="12"/>
              </w:rPr>
              <w:t>noktasında,</w:t>
            </w:r>
            <w:r>
              <w:rPr>
                <w:color w:val="231F20"/>
                <w:spacing w:val="10"/>
                <w:w w:val="95"/>
                <w:sz w:val="12"/>
              </w:rPr>
              <w:t xml:space="preserve"> </w:t>
            </w:r>
            <w:r>
              <w:rPr>
                <w:color w:val="231F20"/>
                <w:w w:val="95"/>
                <w:sz w:val="12"/>
              </w:rPr>
              <w:t>kuruluş</w:t>
            </w:r>
            <w:r>
              <w:rPr>
                <w:color w:val="231F20"/>
                <w:spacing w:val="-37"/>
                <w:w w:val="95"/>
                <w:sz w:val="12"/>
              </w:rPr>
              <w:t xml:space="preserve"> </w:t>
            </w:r>
            <w:r>
              <w:rPr>
                <w:color w:val="231F20"/>
                <w:spacing w:val="-1"/>
                <w:sz w:val="12"/>
              </w:rPr>
              <w:t xml:space="preserve">çalışmalarında nihai aşamaya gelinen </w:t>
            </w:r>
            <w:r>
              <w:rPr>
                <w:color w:val="231F20"/>
                <w:sz w:val="12"/>
              </w:rPr>
              <w:t>Çin-Türk Ticaret</w:t>
            </w:r>
            <w:r>
              <w:rPr>
                <w:color w:val="231F20"/>
                <w:spacing w:val="1"/>
                <w:sz w:val="12"/>
              </w:rPr>
              <w:t xml:space="preserve"> </w:t>
            </w:r>
            <w:r>
              <w:rPr>
                <w:color w:val="231F20"/>
                <w:sz w:val="12"/>
              </w:rPr>
              <w:t>Odasının Çin’de mukim Türk firmalarının yanı sıra</w:t>
            </w:r>
            <w:r>
              <w:rPr>
                <w:color w:val="231F20"/>
                <w:spacing w:val="1"/>
                <w:sz w:val="12"/>
              </w:rPr>
              <w:t xml:space="preserve"> </w:t>
            </w:r>
            <w:r>
              <w:rPr>
                <w:color w:val="231F20"/>
                <w:w w:val="95"/>
                <w:sz w:val="12"/>
              </w:rPr>
              <w:t>Türkiye’de yerleşik ve Çin pazarına ilgi duyan</w:t>
            </w:r>
            <w:r>
              <w:rPr>
                <w:color w:val="231F20"/>
                <w:spacing w:val="1"/>
                <w:w w:val="95"/>
                <w:sz w:val="12"/>
              </w:rPr>
              <w:t xml:space="preserve"> </w:t>
            </w:r>
            <w:r>
              <w:rPr>
                <w:color w:val="231F20"/>
                <w:sz w:val="12"/>
              </w:rPr>
              <w:t>firmalarımıza yönelik olarak hizmet sunması da önem</w:t>
            </w:r>
            <w:r>
              <w:rPr>
                <w:color w:val="231F20"/>
                <w:spacing w:val="1"/>
                <w:sz w:val="12"/>
              </w:rPr>
              <w:t xml:space="preserve"> </w:t>
            </w:r>
            <w:r>
              <w:rPr>
                <w:color w:val="231F20"/>
                <w:spacing w:val="-1"/>
                <w:sz w:val="12"/>
              </w:rPr>
              <w:t xml:space="preserve">arz etmektedir. Bu kapsamda, </w:t>
            </w:r>
            <w:r>
              <w:rPr>
                <w:color w:val="231F20"/>
                <w:sz w:val="12"/>
              </w:rPr>
              <w:t>bir anket çalışması</w:t>
            </w:r>
            <w:r>
              <w:rPr>
                <w:color w:val="231F20"/>
                <w:spacing w:val="1"/>
                <w:sz w:val="12"/>
              </w:rPr>
              <w:t xml:space="preserve"> </w:t>
            </w:r>
            <w:r>
              <w:rPr>
                <w:color w:val="231F20"/>
                <w:spacing w:val="-1"/>
                <w:sz w:val="12"/>
              </w:rPr>
              <w:t xml:space="preserve">yapılarak söz konusu firmalarımızın </w:t>
            </w:r>
            <w:r>
              <w:rPr>
                <w:color w:val="231F20"/>
                <w:sz w:val="12"/>
              </w:rPr>
              <w:t>beklentileri/</w:t>
            </w:r>
            <w:r>
              <w:rPr>
                <w:color w:val="231F20"/>
                <w:spacing w:val="1"/>
                <w:sz w:val="12"/>
              </w:rPr>
              <w:t xml:space="preserve"> </w:t>
            </w:r>
            <w:r>
              <w:rPr>
                <w:color w:val="231F20"/>
                <w:spacing w:val="-1"/>
                <w:sz w:val="12"/>
              </w:rPr>
              <w:t>talepleri</w:t>
            </w:r>
            <w:r>
              <w:rPr>
                <w:color w:val="231F20"/>
                <w:spacing w:val="2"/>
                <w:sz w:val="12"/>
              </w:rPr>
              <w:t xml:space="preserve"> </w:t>
            </w:r>
            <w:r>
              <w:rPr>
                <w:color w:val="231F20"/>
                <w:spacing w:val="-1"/>
                <w:sz w:val="12"/>
              </w:rPr>
              <w:t>toplanıp,</w:t>
            </w:r>
            <w:r>
              <w:rPr>
                <w:color w:val="231F20"/>
                <w:spacing w:val="3"/>
                <w:sz w:val="12"/>
              </w:rPr>
              <w:t xml:space="preserve"> </w:t>
            </w:r>
            <w:r>
              <w:rPr>
                <w:color w:val="231F20"/>
                <w:sz w:val="12"/>
              </w:rPr>
              <w:t>Ticaret</w:t>
            </w:r>
            <w:r>
              <w:rPr>
                <w:color w:val="231F20"/>
                <w:spacing w:val="2"/>
                <w:sz w:val="12"/>
              </w:rPr>
              <w:t xml:space="preserve"> </w:t>
            </w:r>
            <w:r>
              <w:rPr>
                <w:color w:val="231F20"/>
                <w:sz w:val="12"/>
              </w:rPr>
              <w:t>Odasının</w:t>
            </w:r>
            <w:r>
              <w:rPr>
                <w:color w:val="231F20"/>
                <w:spacing w:val="3"/>
                <w:sz w:val="12"/>
              </w:rPr>
              <w:t xml:space="preserve"> </w:t>
            </w:r>
            <w:r>
              <w:rPr>
                <w:color w:val="231F20"/>
                <w:sz w:val="12"/>
              </w:rPr>
              <w:t>sunacağı</w:t>
            </w:r>
            <w:r>
              <w:rPr>
                <w:color w:val="231F20"/>
                <w:spacing w:val="1"/>
                <w:sz w:val="12"/>
              </w:rPr>
              <w:t xml:space="preserve"> </w:t>
            </w:r>
            <w:r>
              <w:rPr>
                <w:color w:val="231F20"/>
                <w:spacing w:val="-1"/>
                <w:sz w:val="12"/>
              </w:rPr>
              <w:t>hizmetlerin</w:t>
            </w:r>
            <w:r>
              <w:rPr>
                <w:color w:val="231F20"/>
                <w:spacing w:val="-11"/>
                <w:sz w:val="12"/>
              </w:rPr>
              <w:t xml:space="preserve"> </w:t>
            </w:r>
            <w:r>
              <w:rPr>
                <w:color w:val="231F20"/>
                <w:spacing w:val="-1"/>
                <w:sz w:val="12"/>
              </w:rPr>
              <w:t>dizayn</w:t>
            </w:r>
            <w:r>
              <w:rPr>
                <w:color w:val="231F20"/>
                <w:spacing w:val="-11"/>
                <w:sz w:val="12"/>
              </w:rPr>
              <w:t xml:space="preserve"> </w:t>
            </w:r>
            <w:r>
              <w:rPr>
                <w:color w:val="231F20"/>
                <w:spacing w:val="-1"/>
                <w:sz w:val="12"/>
              </w:rPr>
              <w:t>edilmesi</w:t>
            </w:r>
            <w:r>
              <w:rPr>
                <w:color w:val="231F20"/>
                <w:spacing w:val="-10"/>
                <w:sz w:val="12"/>
              </w:rPr>
              <w:t xml:space="preserve"> </w:t>
            </w:r>
            <w:r>
              <w:rPr>
                <w:color w:val="231F20"/>
                <w:spacing w:val="-1"/>
                <w:sz w:val="12"/>
              </w:rPr>
              <w:t>sürecinde</w:t>
            </w:r>
            <w:r>
              <w:rPr>
                <w:color w:val="231F20"/>
                <w:spacing w:val="-11"/>
                <w:sz w:val="12"/>
              </w:rPr>
              <w:t xml:space="preserve"> </w:t>
            </w:r>
            <w:r>
              <w:rPr>
                <w:color w:val="231F20"/>
                <w:sz w:val="12"/>
              </w:rPr>
              <w:t>faydalanılacaktır.</w:t>
            </w:r>
          </w:p>
        </w:tc>
        <w:tc>
          <w:tcPr>
            <w:tcW w:w="1573" w:type="dxa"/>
          </w:tcPr>
          <w:p w14:paraId="4D11A631" w14:textId="77777777" w:rsidR="00F87FC8" w:rsidRDefault="00F87FC8" w:rsidP="00A16F78">
            <w:pPr>
              <w:pStyle w:val="TableParagraph"/>
              <w:rPr>
                <w:rFonts w:ascii="Tahoma"/>
                <w:b/>
                <w:sz w:val="16"/>
              </w:rPr>
            </w:pPr>
          </w:p>
          <w:p w14:paraId="3921803D" w14:textId="77777777" w:rsidR="00F87FC8" w:rsidRDefault="00F87FC8" w:rsidP="00181C1C">
            <w:pPr>
              <w:pStyle w:val="TableParagraph"/>
              <w:jc w:val="center"/>
              <w:rPr>
                <w:rFonts w:ascii="Tahoma"/>
                <w:b/>
                <w:sz w:val="16"/>
              </w:rPr>
            </w:pPr>
          </w:p>
          <w:p w14:paraId="1BB9B9FD" w14:textId="77777777" w:rsidR="00181C1C" w:rsidRDefault="00181C1C" w:rsidP="00181C1C">
            <w:pPr>
              <w:jc w:val="center"/>
              <w:rPr>
                <w:rFonts w:ascii="Arial" w:hAnsi="Arial"/>
                <w:b/>
                <w:color w:val="231F20"/>
                <w:w w:val="105"/>
                <w:sz w:val="12"/>
              </w:rPr>
            </w:pPr>
            <w:r>
              <w:rPr>
                <w:rFonts w:ascii="Arial" w:hAnsi="Arial"/>
                <w:b/>
                <w:color w:val="231F20"/>
                <w:w w:val="105"/>
                <w:sz w:val="12"/>
              </w:rPr>
              <w:t>DEİK</w:t>
            </w:r>
          </w:p>
          <w:p w14:paraId="3F20E186" w14:textId="77777777" w:rsidR="00181C1C" w:rsidRDefault="00181C1C" w:rsidP="00181C1C">
            <w:pPr>
              <w:jc w:val="center"/>
            </w:pPr>
          </w:p>
          <w:p w14:paraId="6B789783" w14:textId="760D465C" w:rsidR="00181C1C" w:rsidRDefault="00181C1C" w:rsidP="00181C1C">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p>
          <w:p w14:paraId="55418737" w14:textId="0C596186" w:rsidR="00F87FC8" w:rsidRDefault="00181C1C" w:rsidP="00181C1C">
            <w:pPr>
              <w:pStyle w:val="TableParagraph"/>
              <w:jc w:val="center"/>
              <w:rPr>
                <w:rFonts w:ascii="Tahoma"/>
                <w:b/>
                <w:sz w:val="16"/>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4DED27C4" w14:textId="77777777" w:rsidR="00F87FC8" w:rsidRDefault="00F87FC8" w:rsidP="00A16F78">
            <w:pPr>
              <w:pStyle w:val="TableParagraph"/>
              <w:rPr>
                <w:rFonts w:ascii="Tahoma"/>
                <w:b/>
                <w:sz w:val="16"/>
              </w:rPr>
            </w:pPr>
          </w:p>
          <w:p w14:paraId="1E1B5B6E" w14:textId="77777777" w:rsidR="00F87FC8" w:rsidRDefault="00F87FC8" w:rsidP="00A16F78">
            <w:pPr>
              <w:pStyle w:val="TableParagraph"/>
              <w:spacing w:before="4"/>
              <w:rPr>
                <w:rFonts w:ascii="Tahoma"/>
                <w:b/>
                <w:sz w:val="17"/>
              </w:rPr>
            </w:pPr>
          </w:p>
          <w:p w14:paraId="1A8F3A8B" w14:textId="1A80A3A7" w:rsidR="00F87FC8" w:rsidRDefault="00F87FC8" w:rsidP="00A16F78">
            <w:pPr>
              <w:pStyle w:val="TableParagraph"/>
              <w:spacing w:before="1" w:line="626" w:lineRule="auto"/>
              <w:ind w:left="499" w:right="458"/>
              <w:jc w:val="center"/>
              <w:rPr>
                <w:rFonts w:ascii="Arial" w:hAnsi="Arial"/>
                <w:b/>
                <w:sz w:val="12"/>
              </w:rPr>
            </w:pPr>
          </w:p>
        </w:tc>
        <w:tc>
          <w:tcPr>
            <w:tcW w:w="1576" w:type="dxa"/>
          </w:tcPr>
          <w:p w14:paraId="03C5A717" w14:textId="77777777" w:rsidR="00F87FC8" w:rsidRDefault="00F87FC8" w:rsidP="00A16F78">
            <w:pPr>
              <w:pStyle w:val="TableParagraph"/>
              <w:rPr>
                <w:rFonts w:ascii="Tahoma"/>
                <w:b/>
                <w:sz w:val="16"/>
              </w:rPr>
            </w:pPr>
          </w:p>
          <w:p w14:paraId="50A7C07F" w14:textId="77777777" w:rsidR="00F87FC8" w:rsidRPr="008800FB" w:rsidRDefault="00F87FC8" w:rsidP="00A16F78"/>
          <w:p w14:paraId="4E90A93E" w14:textId="77777777" w:rsidR="00F87FC8" w:rsidRDefault="00F87FC8" w:rsidP="00A16F78"/>
          <w:p w14:paraId="24C5BC98" w14:textId="5412F351" w:rsidR="00F87FC8" w:rsidRPr="008800FB" w:rsidRDefault="00181C1C" w:rsidP="00A16F78">
            <w:pPr>
              <w:jc w:val="center"/>
            </w:pPr>
            <w:r>
              <w:rPr>
                <w:rFonts w:ascii="Arial" w:hAnsi="Arial"/>
                <w:b/>
                <w:color w:val="231F20"/>
                <w:spacing w:val="-1"/>
                <w:w w:val="105"/>
                <w:sz w:val="12"/>
              </w:rPr>
              <w:t>TOBB</w:t>
            </w:r>
          </w:p>
        </w:tc>
        <w:tc>
          <w:tcPr>
            <w:tcW w:w="1270" w:type="dxa"/>
          </w:tcPr>
          <w:p w14:paraId="50E0DB60" w14:textId="77777777" w:rsidR="00F87FC8" w:rsidRDefault="00F87FC8" w:rsidP="00A16F78">
            <w:pPr>
              <w:pStyle w:val="TableParagraph"/>
              <w:rPr>
                <w:rFonts w:ascii="Tahoma"/>
                <w:b/>
                <w:sz w:val="16"/>
              </w:rPr>
            </w:pPr>
          </w:p>
          <w:p w14:paraId="5D4CC8A4" w14:textId="77777777" w:rsidR="00F87FC8" w:rsidRDefault="00F87FC8" w:rsidP="00A16F78">
            <w:pPr>
              <w:pStyle w:val="TableParagraph"/>
              <w:rPr>
                <w:rFonts w:ascii="Tahoma"/>
                <w:b/>
                <w:sz w:val="16"/>
              </w:rPr>
            </w:pPr>
          </w:p>
          <w:p w14:paraId="65BA2274" w14:textId="77777777" w:rsidR="00F87FC8" w:rsidRDefault="00F87FC8" w:rsidP="00A16F78">
            <w:pPr>
              <w:pStyle w:val="TableParagraph"/>
              <w:rPr>
                <w:rFonts w:ascii="Tahoma"/>
                <w:b/>
                <w:sz w:val="16"/>
              </w:rPr>
            </w:pPr>
          </w:p>
          <w:p w14:paraId="30C8A50B" w14:textId="77777777" w:rsidR="00F87FC8" w:rsidRDefault="00F87FC8" w:rsidP="00A16F78">
            <w:pPr>
              <w:pStyle w:val="TableParagraph"/>
              <w:rPr>
                <w:rFonts w:ascii="Tahoma"/>
                <w:b/>
                <w:sz w:val="16"/>
              </w:rPr>
            </w:pPr>
          </w:p>
          <w:p w14:paraId="1C7055DD" w14:textId="77777777" w:rsidR="00F87FC8" w:rsidRDefault="00F87FC8" w:rsidP="00A16F78">
            <w:pPr>
              <w:pStyle w:val="TableParagraph"/>
              <w:rPr>
                <w:rFonts w:ascii="Tahoma"/>
                <w:b/>
                <w:sz w:val="16"/>
              </w:rPr>
            </w:pPr>
          </w:p>
          <w:p w14:paraId="1C9AC1F9" w14:textId="77777777" w:rsidR="00F87FC8" w:rsidRDefault="00F87FC8" w:rsidP="00A16F78">
            <w:pPr>
              <w:pStyle w:val="TableParagraph"/>
              <w:spacing w:before="11"/>
              <w:rPr>
                <w:rFonts w:ascii="Tahoma"/>
                <w:b/>
                <w:sz w:val="15"/>
              </w:rPr>
            </w:pPr>
          </w:p>
          <w:p w14:paraId="78103A41"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bl>
    <w:p w14:paraId="5917AA92" w14:textId="77777777" w:rsidR="00F87FC8" w:rsidRDefault="00F87FC8" w:rsidP="00F87FC8">
      <w:pPr>
        <w:pStyle w:val="GvdeMetni"/>
        <w:rPr>
          <w:sz w:val="20"/>
        </w:rPr>
      </w:pPr>
    </w:p>
    <w:p w14:paraId="7BF77CCD"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29824" behindDoc="1" locked="0" layoutInCell="1" allowOverlap="1" wp14:anchorId="0BD143FF" wp14:editId="762A3559">
                <wp:simplePos x="0" y="0"/>
                <wp:positionH relativeFrom="page">
                  <wp:posOffset>1094740</wp:posOffset>
                </wp:positionH>
                <wp:positionV relativeFrom="paragraph">
                  <wp:posOffset>137795</wp:posOffset>
                </wp:positionV>
                <wp:extent cx="6300470" cy="1270"/>
                <wp:effectExtent l="8890" t="8255" r="5715" b="9525"/>
                <wp:wrapTopAndBottom/>
                <wp:docPr id="237" name="Serbest Form: Şekil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8F6B3E" id="Serbest Form: Şekil 237" o:spid="_x0000_s1026" style="position:absolute;margin-left:86.2pt;margin-top:10.85pt;width:496.1pt;height:.1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HN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BQbkc0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607BB58A" w14:textId="77777777" w:rsidR="00F87FC8" w:rsidRDefault="00F87FC8" w:rsidP="00F87FC8">
      <w:pPr>
        <w:pStyle w:val="GvdeMetni"/>
        <w:spacing w:before="11"/>
        <w:rPr>
          <w:sz w:val="16"/>
        </w:rPr>
      </w:pPr>
    </w:p>
    <w:p w14:paraId="11BC03AA" w14:textId="5ED1A923" w:rsidR="00F87FC8" w:rsidRDefault="00F87FC8" w:rsidP="00D46B7D">
      <w:pPr>
        <w:spacing w:before="96"/>
        <w:ind w:left="563"/>
        <w:rPr>
          <w:rFonts w:ascii="Lucida Sans"/>
          <w:sz w:val="12"/>
        </w:rPr>
        <w:sectPr w:rsidR="00F87FC8">
          <w:pgSz w:w="12920" w:h="18020"/>
          <w:pgMar w:top="420" w:right="0" w:bottom="420" w:left="1160" w:header="0" w:footer="222" w:gutter="0"/>
          <w:cols w:space="708"/>
        </w:sectPr>
      </w:pPr>
    </w:p>
    <w:p w14:paraId="74E55BE8" w14:textId="77777777" w:rsidR="00F87FC8" w:rsidRDefault="00F87FC8" w:rsidP="00F87FC8">
      <w:pPr>
        <w:pStyle w:val="GvdeMetni"/>
        <w:rPr>
          <w:rFonts w:ascii="Lucida Sans"/>
          <w:b w:val="0"/>
          <w:sz w:val="20"/>
        </w:rPr>
      </w:pPr>
    </w:p>
    <w:p w14:paraId="1E03DA9B" w14:textId="77777777" w:rsidR="00F87FC8" w:rsidRDefault="00F87FC8" w:rsidP="00F87FC8">
      <w:pPr>
        <w:pStyle w:val="GvdeMetni"/>
        <w:rPr>
          <w:rFonts w:ascii="Lucida Sans"/>
          <w:b w:val="0"/>
          <w:sz w:val="20"/>
        </w:rPr>
      </w:pPr>
    </w:p>
    <w:p w14:paraId="14E62196" w14:textId="77777777" w:rsidR="00F87FC8" w:rsidRDefault="00F87FC8" w:rsidP="00F87FC8">
      <w:pPr>
        <w:pStyle w:val="GvdeMetni"/>
        <w:rPr>
          <w:rFonts w:ascii="Lucida Sans"/>
          <w:b w:val="0"/>
          <w:sz w:val="20"/>
        </w:rPr>
      </w:pPr>
    </w:p>
    <w:p w14:paraId="5BA33096" w14:textId="77777777" w:rsidR="00F87FC8" w:rsidRDefault="00F87FC8" w:rsidP="00F87FC8">
      <w:pPr>
        <w:pStyle w:val="GvdeMetni"/>
        <w:rPr>
          <w:rFonts w:ascii="Lucida Sans"/>
          <w:b w:val="0"/>
          <w:sz w:val="20"/>
        </w:rPr>
      </w:pPr>
    </w:p>
    <w:p w14:paraId="1E8BD412" w14:textId="77777777" w:rsidR="00F87FC8" w:rsidRDefault="00F87FC8" w:rsidP="00F87FC8">
      <w:pPr>
        <w:pStyle w:val="GvdeMetni"/>
        <w:rPr>
          <w:rFonts w:ascii="Lucida Sans"/>
          <w:b w:val="0"/>
          <w:sz w:val="20"/>
        </w:rPr>
      </w:pPr>
    </w:p>
    <w:p w14:paraId="75536764" w14:textId="77777777" w:rsidR="00F87FC8" w:rsidRDefault="00F87FC8" w:rsidP="00F87FC8">
      <w:pPr>
        <w:pStyle w:val="GvdeMetni"/>
        <w:spacing w:before="5"/>
        <w:rPr>
          <w:rFonts w:ascii="Lucida Sans"/>
          <w:b w:val="0"/>
          <w:sz w:val="21"/>
        </w:rPr>
      </w:pPr>
    </w:p>
    <w:p w14:paraId="1BB251A7"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30848" behindDoc="1" locked="0" layoutInCell="1" allowOverlap="1" wp14:anchorId="4C4D7B83" wp14:editId="538824E2">
                <wp:simplePos x="0" y="0"/>
                <wp:positionH relativeFrom="page">
                  <wp:posOffset>806450</wp:posOffset>
                </wp:positionH>
                <wp:positionV relativeFrom="paragraph">
                  <wp:posOffset>261620</wp:posOffset>
                </wp:positionV>
                <wp:extent cx="6300470" cy="1270"/>
                <wp:effectExtent l="6350" t="12065" r="8255" b="5715"/>
                <wp:wrapTopAndBottom/>
                <wp:docPr id="236" name="Serbest Form: Şekil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6C41B1" id="Serbest Form: Şekil 236" o:spid="_x0000_s1026" style="position:absolute;margin-left:63.5pt;margin-top:20.6pt;width:496.1pt;height:.1pt;z-index:-15685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q/v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DTar+8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1"/>
          <w:w w:val="105"/>
        </w:rPr>
        <w:t>UZAK</w:t>
      </w:r>
      <w:r>
        <w:rPr>
          <w:color w:val="58595B"/>
          <w:spacing w:val="-13"/>
          <w:w w:val="105"/>
        </w:rPr>
        <w:t xml:space="preserve"> </w:t>
      </w:r>
      <w:r>
        <w:rPr>
          <w:color w:val="58595B"/>
          <w:spacing w:val="-1"/>
          <w:w w:val="105"/>
        </w:rPr>
        <w:t>ÜLKELER</w:t>
      </w:r>
      <w:r>
        <w:rPr>
          <w:color w:val="58595B"/>
          <w:spacing w:val="-13"/>
          <w:w w:val="105"/>
        </w:rPr>
        <w:t xml:space="preserve"> </w:t>
      </w:r>
      <w:r>
        <w:rPr>
          <w:color w:val="58595B"/>
          <w:spacing w:val="-1"/>
          <w:w w:val="105"/>
        </w:rPr>
        <w:t>STRATEJİSİ</w:t>
      </w:r>
    </w:p>
    <w:p w14:paraId="22F343EB" w14:textId="77777777" w:rsidR="00F87FC8" w:rsidRDefault="00F87FC8" w:rsidP="00F87FC8">
      <w:pPr>
        <w:pStyle w:val="GvdeMetni"/>
        <w:rPr>
          <w:sz w:val="20"/>
        </w:rPr>
      </w:pPr>
    </w:p>
    <w:p w14:paraId="69815673" w14:textId="77777777" w:rsidR="00F87FC8" w:rsidRDefault="00F87FC8" w:rsidP="00F87FC8">
      <w:pPr>
        <w:pStyle w:val="GvdeMetni"/>
        <w:rPr>
          <w:sz w:val="20"/>
        </w:rPr>
      </w:pPr>
    </w:p>
    <w:p w14:paraId="21DE6FF1" w14:textId="77777777" w:rsidR="00F87FC8" w:rsidRDefault="00F87FC8" w:rsidP="00F87FC8">
      <w:pPr>
        <w:pStyle w:val="GvdeMetni"/>
        <w:rPr>
          <w:sz w:val="20"/>
        </w:rPr>
      </w:pPr>
    </w:p>
    <w:p w14:paraId="6D79352F" w14:textId="77777777" w:rsidR="00F87FC8" w:rsidRDefault="00F87FC8" w:rsidP="00F87FC8">
      <w:pPr>
        <w:pStyle w:val="GvdeMetni"/>
        <w:spacing w:before="9"/>
        <w:rPr>
          <w:sz w:val="21"/>
        </w:rPr>
      </w:pPr>
    </w:p>
    <w:p w14:paraId="5DFA3499" w14:textId="77777777" w:rsidR="00F87FC8" w:rsidRDefault="00F87FC8" w:rsidP="00F87FC8">
      <w:pPr>
        <w:pStyle w:val="Balk1"/>
        <w:numPr>
          <w:ilvl w:val="1"/>
          <w:numId w:val="10"/>
        </w:numPr>
        <w:tabs>
          <w:tab w:val="left" w:pos="541"/>
        </w:tabs>
        <w:ind w:left="540" w:hanging="436"/>
        <w:jc w:val="left"/>
      </w:pPr>
      <w:r>
        <w:rPr>
          <w:color w:val="2868B2"/>
          <w:w w:val="105"/>
        </w:rPr>
        <w:t>Endonezya</w:t>
      </w:r>
      <w:r>
        <w:rPr>
          <w:color w:val="2868B2"/>
          <w:spacing w:val="17"/>
          <w:w w:val="105"/>
        </w:rPr>
        <w:t xml:space="preserve"> </w:t>
      </w:r>
      <w:r>
        <w:rPr>
          <w:color w:val="2868B2"/>
          <w:w w:val="105"/>
        </w:rPr>
        <w:t>Eylem</w:t>
      </w:r>
      <w:r>
        <w:rPr>
          <w:color w:val="2868B2"/>
          <w:spacing w:val="18"/>
          <w:w w:val="105"/>
        </w:rPr>
        <w:t xml:space="preserve"> </w:t>
      </w:r>
      <w:r>
        <w:rPr>
          <w:color w:val="2868B2"/>
          <w:w w:val="105"/>
        </w:rPr>
        <w:t>Planı</w:t>
      </w:r>
    </w:p>
    <w:p w14:paraId="62C0BA68" w14:textId="77777777" w:rsidR="00F87FC8" w:rsidRDefault="00F87FC8" w:rsidP="00F87FC8">
      <w:pPr>
        <w:pStyle w:val="GvdeMetni"/>
        <w:rPr>
          <w:sz w:val="20"/>
        </w:rPr>
      </w:pPr>
    </w:p>
    <w:p w14:paraId="16BC060B" w14:textId="77777777" w:rsidR="00F87FC8" w:rsidRDefault="00F87FC8" w:rsidP="00F87FC8">
      <w:pPr>
        <w:pStyle w:val="GvdeMetni"/>
        <w:spacing w:before="9"/>
        <w:rPr>
          <w:sz w:val="17"/>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4D87656A" w14:textId="77777777" w:rsidTr="00A16F78">
        <w:trPr>
          <w:trHeight w:val="688"/>
        </w:trPr>
        <w:tc>
          <w:tcPr>
            <w:tcW w:w="1006" w:type="dxa"/>
            <w:tcBorders>
              <w:bottom w:val="nil"/>
            </w:tcBorders>
            <w:shd w:val="clear" w:color="auto" w:fill="5386C1"/>
          </w:tcPr>
          <w:p w14:paraId="46409ACE"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77F9D43" w14:textId="77777777" w:rsidR="00F87FC8" w:rsidRDefault="00F87FC8" w:rsidP="00A16F78">
            <w:pPr>
              <w:pStyle w:val="TableParagraph"/>
              <w:spacing w:before="3"/>
              <w:rPr>
                <w:rFonts w:ascii="Tahoma"/>
                <w:b/>
                <w:sz w:val="19"/>
              </w:rPr>
            </w:pPr>
          </w:p>
          <w:p w14:paraId="35C0F7AB"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6EA3D47" w14:textId="77777777" w:rsidR="00F87FC8" w:rsidRDefault="00F87FC8" w:rsidP="00A16F78">
            <w:pPr>
              <w:pStyle w:val="TableParagraph"/>
              <w:spacing w:before="3"/>
              <w:rPr>
                <w:rFonts w:ascii="Tahoma"/>
                <w:b/>
                <w:sz w:val="19"/>
              </w:rPr>
            </w:pPr>
          </w:p>
          <w:p w14:paraId="233DA4B0"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EE3A9E4"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4EF93AE9" w14:textId="77777777" w:rsidR="00F87FC8" w:rsidRDefault="00F87FC8" w:rsidP="00A16F78">
            <w:pPr>
              <w:pStyle w:val="TableParagraph"/>
              <w:spacing w:before="179" w:line="220" w:lineRule="auto"/>
              <w:ind w:left="417" w:right="353" w:hanging="35"/>
              <w:jc w:val="center"/>
              <w:rPr>
                <w:rFonts w:ascii="Tahoma"/>
                <w:b/>
                <w:sz w:val="19"/>
              </w:rPr>
            </w:pPr>
            <w:r w:rsidRPr="00B1655A">
              <w:rPr>
                <w:rFonts w:ascii="Tahoma" w:hAnsi="Tahoma"/>
                <w:b/>
                <w:color w:val="FFFFFF"/>
                <w:w w:val="105"/>
                <w:sz w:val="18"/>
              </w:rPr>
              <w:t>İlgili Kuruluş</w:t>
            </w:r>
          </w:p>
        </w:tc>
        <w:tc>
          <w:tcPr>
            <w:tcW w:w="1270" w:type="dxa"/>
            <w:tcBorders>
              <w:bottom w:val="nil"/>
            </w:tcBorders>
            <w:shd w:val="clear" w:color="auto" w:fill="5386C1"/>
          </w:tcPr>
          <w:p w14:paraId="4A55E77E" w14:textId="77777777" w:rsidR="00F87FC8" w:rsidRDefault="00F87FC8" w:rsidP="00A16F78">
            <w:pPr>
              <w:pStyle w:val="TableParagraph"/>
              <w:spacing w:before="3"/>
              <w:rPr>
                <w:rFonts w:ascii="Tahoma"/>
                <w:b/>
                <w:sz w:val="19"/>
              </w:rPr>
            </w:pPr>
          </w:p>
          <w:p w14:paraId="5C9EA75C"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2AA5635" w14:textId="77777777" w:rsidTr="00A16F78">
        <w:trPr>
          <w:trHeight w:val="1067"/>
        </w:trPr>
        <w:tc>
          <w:tcPr>
            <w:tcW w:w="1006" w:type="dxa"/>
            <w:tcBorders>
              <w:top w:val="nil"/>
            </w:tcBorders>
          </w:tcPr>
          <w:p w14:paraId="5E4A6A0C" w14:textId="77777777" w:rsidR="00F87FC8" w:rsidRDefault="00F87FC8" w:rsidP="00A16F78">
            <w:pPr>
              <w:pStyle w:val="TableParagraph"/>
              <w:rPr>
                <w:rFonts w:ascii="Tahoma"/>
                <w:b/>
                <w:sz w:val="24"/>
              </w:rPr>
            </w:pPr>
          </w:p>
          <w:p w14:paraId="67D346B1" w14:textId="77777777" w:rsidR="00F87FC8" w:rsidRDefault="00F87FC8" w:rsidP="00A16F78">
            <w:pPr>
              <w:pStyle w:val="TableParagraph"/>
              <w:spacing w:before="152"/>
              <w:ind w:left="301"/>
              <w:rPr>
                <w:rFonts w:ascii="Arial"/>
                <w:b/>
                <w:sz w:val="18"/>
              </w:rPr>
            </w:pPr>
            <w:r>
              <w:rPr>
                <w:rFonts w:ascii="Arial"/>
                <w:b/>
                <w:color w:val="2868B2"/>
                <w:sz w:val="18"/>
              </w:rPr>
              <w:t>3.6.1</w:t>
            </w:r>
          </w:p>
        </w:tc>
        <w:tc>
          <w:tcPr>
            <w:tcW w:w="2480" w:type="dxa"/>
            <w:tcBorders>
              <w:top w:val="nil"/>
            </w:tcBorders>
          </w:tcPr>
          <w:p w14:paraId="2F4BE991" w14:textId="77777777" w:rsidR="00F87FC8" w:rsidRDefault="00F87FC8" w:rsidP="00A16F78">
            <w:pPr>
              <w:pStyle w:val="TableParagraph"/>
              <w:rPr>
                <w:rFonts w:ascii="Tahoma"/>
                <w:b/>
                <w:sz w:val="16"/>
              </w:rPr>
            </w:pPr>
          </w:p>
          <w:p w14:paraId="0E4C1D6C" w14:textId="77777777" w:rsidR="00F87FC8" w:rsidRDefault="00F87FC8" w:rsidP="00A16F78">
            <w:pPr>
              <w:pStyle w:val="TableParagraph"/>
              <w:spacing w:before="2"/>
              <w:rPr>
                <w:rFonts w:ascii="Tahoma"/>
                <w:b/>
                <w:sz w:val="12"/>
              </w:rPr>
            </w:pPr>
          </w:p>
          <w:p w14:paraId="19115F20" w14:textId="77777777" w:rsidR="00F87FC8" w:rsidRDefault="00F87FC8" w:rsidP="00A16F78">
            <w:pPr>
              <w:pStyle w:val="TableParagraph"/>
              <w:spacing w:line="312" w:lineRule="auto"/>
              <w:ind w:left="73"/>
              <w:rPr>
                <w:rFonts w:ascii="Arial" w:hAnsi="Arial"/>
                <w:b/>
                <w:sz w:val="12"/>
              </w:rPr>
            </w:pPr>
            <w:r>
              <w:rPr>
                <w:rFonts w:ascii="Arial" w:hAnsi="Arial"/>
                <w:b/>
                <w:color w:val="231F20"/>
                <w:spacing w:val="-1"/>
                <w:w w:val="110"/>
                <w:sz w:val="12"/>
              </w:rPr>
              <w:t xml:space="preserve">Yaş meyve ve sebze </w:t>
            </w:r>
            <w:r>
              <w:rPr>
                <w:rFonts w:ascii="Arial" w:hAnsi="Arial"/>
                <w:b/>
                <w:color w:val="231F20"/>
                <w:w w:val="110"/>
                <w:sz w:val="12"/>
              </w:rPr>
              <w:t>ürünlerinde</w:t>
            </w:r>
            <w:r>
              <w:rPr>
                <w:rFonts w:ascii="Arial" w:hAnsi="Arial"/>
                <w:b/>
                <w:color w:val="231F20"/>
                <w:spacing w:val="1"/>
                <w:w w:val="110"/>
                <w:sz w:val="12"/>
              </w:rPr>
              <w:t xml:space="preserve"> </w:t>
            </w:r>
            <w:r w:rsidR="0012441B">
              <w:rPr>
                <w:rFonts w:ascii="Arial" w:hAnsi="Arial"/>
                <w:b/>
                <w:color w:val="231F20"/>
                <w:w w:val="105"/>
                <w:sz w:val="12"/>
              </w:rPr>
              <w:t>ihracatın</w:t>
            </w:r>
            <w:r>
              <w:rPr>
                <w:rFonts w:ascii="Arial" w:hAnsi="Arial"/>
                <w:b/>
                <w:color w:val="231F20"/>
                <w:spacing w:val="19"/>
                <w:w w:val="105"/>
                <w:sz w:val="12"/>
              </w:rPr>
              <w:t xml:space="preserve"> </w:t>
            </w:r>
            <w:r w:rsidR="0012441B">
              <w:rPr>
                <w:rFonts w:ascii="Arial" w:hAnsi="Arial"/>
                <w:b/>
                <w:color w:val="231F20"/>
                <w:w w:val="105"/>
                <w:sz w:val="12"/>
              </w:rPr>
              <w:t>artırılması</w:t>
            </w:r>
            <w:r>
              <w:rPr>
                <w:rFonts w:ascii="Arial" w:hAnsi="Arial"/>
                <w:b/>
                <w:color w:val="231F20"/>
                <w:spacing w:val="19"/>
                <w:w w:val="105"/>
                <w:sz w:val="12"/>
              </w:rPr>
              <w:t xml:space="preserve"> </w:t>
            </w:r>
            <w:r w:rsidR="0012441B">
              <w:rPr>
                <w:rFonts w:ascii="Arial" w:hAnsi="Arial"/>
                <w:b/>
                <w:color w:val="231F20"/>
                <w:w w:val="105"/>
                <w:sz w:val="12"/>
              </w:rPr>
              <w:t>sağlanacaktır</w:t>
            </w:r>
            <w:r>
              <w:rPr>
                <w:rFonts w:ascii="Arial" w:hAnsi="Arial"/>
                <w:b/>
                <w:color w:val="231F20"/>
                <w:w w:val="105"/>
                <w:sz w:val="12"/>
              </w:rPr>
              <w:t>.</w:t>
            </w:r>
          </w:p>
        </w:tc>
        <w:tc>
          <w:tcPr>
            <w:tcW w:w="3571" w:type="dxa"/>
            <w:tcBorders>
              <w:top w:val="nil"/>
            </w:tcBorders>
          </w:tcPr>
          <w:p w14:paraId="4A7B0C84" w14:textId="77777777" w:rsidR="00F87FC8" w:rsidRDefault="00F87FC8" w:rsidP="00A16F78">
            <w:pPr>
              <w:pStyle w:val="TableParagraph"/>
              <w:spacing w:before="93" w:line="295" w:lineRule="auto"/>
              <w:ind w:left="117" w:right="439"/>
              <w:rPr>
                <w:sz w:val="12"/>
              </w:rPr>
            </w:pPr>
            <w:r>
              <w:rPr>
                <w:color w:val="231F20"/>
                <w:spacing w:val="-1"/>
                <w:sz w:val="12"/>
              </w:rPr>
              <w:t xml:space="preserve">Endonezya’nın </w:t>
            </w:r>
            <w:r>
              <w:rPr>
                <w:color w:val="231F20"/>
                <w:sz w:val="12"/>
              </w:rPr>
              <w:t>bitkisel menşeli taze gıdalar ve</w:t>
            </w:r>
            <w:r>
              <w:rPr>
                <w:color w:val="231F20"/>
                <w:spacing w:val="1"/>
                <w:sz w:val="12"/>
              </w:rPr>
              <w:t xml:space="preserve"> </w:t>
            </w:r>
            <w:r>
              <w:rPr>
                <w:color w:val="231F20"/>
                <w:sz w:val="12"/>
              </w:rPr>
              <w:t>gıda</w:t>
            </w:r>
            <w:r>
              <w:rPr>
                <w:color w:val="231F20"/>
                <w:spacing w:val="-6"/>
                <w:sz w:val="12"/>
              </w:rPr>
              <w:t xml:space="preserve"> </w:t>
            </w:r>
            <w:r>
              <w:rPr>
                <w:color w:val="231F20"/>
                <w:sz w:val="12"/>
              </w:rPr>
              <w:t>güvenliği</w:t>
            </w:r>
            <w:r>
              <w:rPr>
                <w:color w:val="231F20"/>
                <w:spacing w:val="-6"/>
                <w:sz w:val="12"/>
              </w:rPr>
              <w:t xml:space="preserve"> </w:t>
            </w:r>
            <w:r>
              <w:rPr>
                <w:color w:val="231F20"/>
                <w:sz w:val="12"/>
              </w:rPr>
              <w:t>denetimi</w:t>
            </w:r>
            <w:r>
              <w:rPr>
                <w:color w:val="231F20"/>
                <w:spacing w:val="-5"/>
                <w:sz w:val="12"/>
              </w:rPr>
              <w:t xml:space="preserve"> </w:t>
            </w:r>
            <w:r>
              <w:rPr>
                <w:color w:val="231F20"/>
                <w:sz w:val="12"/>
              </w:rPr>
              <w:t>yönetmeliği</w:t>
            </w:r>
            <w:r>
              <w:rPr>
                <w:color w:val="231F20"/>
                <w:spacing w:val="-6"/>
                <w:sz w:val="12"/>
              </w:rPr>
              <w:t xml:space="preserve"> </w:t>
            </w:r>
            <w:r>
              <w:rPr>
                <w:color w:val="231F20"/>
                <w:sz w:val="12"/>
              </w:rPr>
              <w:t>çerçevesinde</w:t>
            </w:r>
          </w:p>
          <w:p w14:paraId="6D9BFF23" w14:textId="77777777" w:rsidR="00F87FC8" w:rsidRDefault="00F87FC8" w:rsidP="00A16F78">
            <w:pPr>
              <w:pStyle w:val="TableParagraph"/>
              <w:spacing w:before="1" w:line="295" w:lineRule="auto"/>
              <w:ind w:left="117" w:right="226"/>
              <w:rPr>
                <w:sz w:val="12"/>
              </w:rPr>
            </w:pPr>
            <w:r>
              <w:rPr>
                <w:color w:val="231F20"/>
                <w:w w:val="95"/>
                <w:sz w:val="12"/>
              </w:rPr>
              <w:t>“Türkiye’den</w:t>
            </w:r>
            <w:r>
              <w:rPr>
                <w:color w:val="231F20"/>
                <w:spacing w:val="3"/>
                <w:w w:val="95"/>
                <w:sz w:val="12"/>
              </w:rPr>
              <w:t xml:space="preserve"> </w:t>
            </w:r>
            <w:r>
              <w:rPr>
                <w:color w:val="231F20"/>
                <w:w w:val="95"/>
                <w:sz w:val="12"/>
              </w:rPr>
              <w:t>ithal</w:t>
            </w:r>
            <w:r>
              <w:rPr>
                <w:color w:val="231F20"/>
                <w:spacing w:val="3"/>
                <w:w w:val="95"/>
                <w:sz w:val="12"/>
              </w:rPr>
              <w:t xml:space="preserve"> </w:t>
            </w:r>
            <w:r>
              <w:rPr>
                <w:color w:val="231F20"/>
                <w:w w:val="95"/>
                <w:sz w:val="12"/>
              </w:rPr>
              <w:t>edilebilir</w:t>
            </w:r>
            <w:r>
              <w:rPr>
                <w:color w:val="231F20"/>
                <w:spacing w:val="3"/>
                <w:w w:val="95"/>
                <w:sz w:val="12"/>
              </w:rPr>
              <w:t xml:space="preserve"> </w:t>
            </w:r>
            <w:r>
              <w:rPr>
                <w:color w:val="231F20"/>
                <w:w w:val="95"/>
                <w:sz w:val="12"/>
              </w:rPr>
              <w:t>tarımsal</w:t>
            </w:r>
            <w:r>
              <w:rPr>
                <w:color w:val="231F20"/>
                <w:spacing w:val="4"/>
                <w:w w:val="95"/>
                <w:sz w:val="12"/>
              </w:rPr>
              <w:t xml:space="preserve"> </w:t>
            </w:r>
            <w:r>
              <w:rPr>
                <w:color w:val="231F20"/>
                <w:w w:val="95"/>
                <w:sz w:val="12"/>
              </w:rPr>
              <w:t>ürünler</w:t>
            </w:r>
            <w:r>
              <w:rPr>
                <w:color w:val="231F20"/>
                <w:spacing w:val="3"/>
                <w:w w:val="95"/>
                <w:sz w:val="12"/>
              </w:rPr>
              <w:t xml:space="preserve"> </w:t>
            </w:r>
            <w:r>
              <w:rPr>
                <w:color w:val="231F20"/>
                <w:w w:val="95"/>
                <w:sz w:val="12"/>
              </w:rPr>
              <w:t>listesi”nin</w:t>
            </w:r>
            <w:r>
              <w:rPr>
                <w:color w:val="231F20"/>
                <w:spacing w:val="1"/>
                <w:w w:val="95"/>
                <w:sz w:val="12"/>
              </w:rPr>
              <w:t xml:space="preserve"> </w:t>
            </w:r>
            <w:r>
              <w:rPr>
                <w:color w:val="231F20"/>
                <w:w w:val="95"/>
                <w:sz w:val="12"/>
              </w:rPr>
              <w:t>genişletilmesi</w:t>
            </w:r>
            <w:r>
              <w:rPr>
                <w:color w:val="231F20"/>
                <w:spacing w:val="6"/>
                <w:w w:val="95"/>
                <w:sz w:val="12"/>
              </w:rPr>
              <w:t xml:space="preserve"> </w:t>
            </w:r>
            <w:r>
              <w:rPr>
                <w:color w:val="231F20"/>
                <w:w w:val="95"/>
                <w:sz w:val="12"/>
              </w:rPr>
              <w:t>amaçlanmaktadır</w:t>
            </w:r>
            <w:r>
              <w:rPr>
                <w:color w:val="231F20"/>
                <w:spacing w:val="7"/>
                <w:w w:val="95"/>
                <w:sz w:val="12"/>
              </w:rPr>
              <w:t xml:space="preserve"> </w:t>
            </w:r>
            <w:r>
              <w:rPr>
                <w:color w:val="231F20"/>
                <w:w w:val="95"/>
                <w:sz w:val="12"/>
              </w:rPr>
              <w:t>(2019’dan</w:t>
            </w:r>
            <w:r>
              <w:rPr>
                <w:color w:val="231F20"/>
                <w:spacing w:val="7"/>
                <w:w w:val="95"/>
                <w:sz w:val="12"/>
              </w:rPr>
              <w:t xml:space="preserve"> </w:t>
            </w:r>
            <w:r>
              <w:rPr>
                <w:color w:val="231F20"/>
                <w:w w:val="95"/>
                <w:sz w:val="12"/>
              </w:rPr>
              <w:t>bu</w:t>
            </w:r>
            <w:r>
              <w:rPr>
                <w:color w:val="231F20"/>
                <w:spacing w:val="7"/>
                <w:w w:val="95"/>
                <w:sz w:val="12"/>
              </w:rPr>
              <w:t xml:space="preserve"> </w:t>
            </w:r>
            <w:r>
              <w:rPr>
                <w:color w:val="231F20"/>
                <w:w w:val="95"/>
                <w:sz w:val="12"/>
              </w:rPr>
              <w:t>yana</w:t>
            </w:r>
            <w:r>
              <w:rPr>
                <w:color w:val="231F20"/>
                <w:spacing w:val="7"/>
                <w:w w:val="95"/>
                <w:sz w:val="12"/>
              </w:rPr>
              <w:t xml:space="preserve"> </w:t>
            </w:r>
            <w:r>
              <w:rPr>
                <w:color w:val="231F20"/>
                <w:w w:val="95"/>
                <w:sz w:val="12"/>
              </w:rPr>
              <w:t>20</w:t>
            </w:r>
            <w:r>
              <w:rPr>
                <w:color w:val="231F20"/>
                <w:spacing w:val="-37"/>
                <w:w w:val="95"/>
                <w:sz w:val="12"/>
              </w:rPr>
              <w:t xml:space="preserve"> </w:t>
            </w:r>
            <w:r>
              <w:rPr>
                <w:color w:val="231F20"/>
                <w:w w:val="95"/>
                <w:sz w:val="12"/>
              </w:rPr>
              <w:t>ürüne</w:t>
            </w:r>
            <w:r>
              <w:rPr>
                <w:color w:val="231F20"/>
                <w:spacing w:val="-10"/>
                <w:w w:val="95"/>
                <w:sz w:val="12"/>
              </w:rPr>
              <w:t xml:space="preserve"> </w:t>
            </w:r>
            <w:r>
              <w:rPr>
                <w:color w:val="231F20"/>
                <w:w w:val="95"/>
                <w:sz w:val="12"/>
              </w:rPr>
              <w:t>izin</w:t>
            </w:r>
            <w:r>
              <w:rPr>
                <w:color w:val="231F20"/>
                <w:spacing w:val="-9"/>
                <w:w w:val="95"/>
                <w:sz w:val="12"/>
              </w:rPr>
              <w:t xml:space="preserve"> </w:t>
            </w:r>
            <w:r>
              <w:rPr>
                <w:color w:val="231F20"/>
                <w:w w:val="95"/>
                <w:sz w:val="12"/>
              </w:rPr>
              <w:t>verilmektedir).</w:t>
            </w:r>
          </w:p>
        </w:tc>
        <w:tc>
          <w:tcPr>
            <w:tcW w:w="1573" w:type="dxa"/>
            <w:tcBorders>
              <w:top w:val="nil"/>
            </w:tcBorders>
          </w:tcPr>
          <w:p w14:paraId="1497E418" w14:textId="77777777" w:rsidR="00F87FC8" w:rsidRDefault="00F87FC8" w:rsidP="00A16F78">
            <w:pPr>
              <w:pStyle w:val="TableParagraph"/>
              <w:spacing w:before="97" w:line="312" w:lineRule="auto"/>
              <w:ind w:left="533" w:right="239" w:hanging="262"/>
              <w:rPr>
                <w:rFonts w:ascii="Arial" w:hAnsi="Arial"/>
                <w:b/>
                <w:color w:val="231F20"/>
                <w:spacing w:val="-2"/>
                <w:w w:val="110"/>
                <w:sz w:val="12"/>
              </w:rPr>
            </w:pPr>
          </w:p>
          <w:p w14:paraId="2216224B" w14:textId="77777777" w:rsidR="00F87FC8" w:rsidRDefault="00F87FC8" w:rsidP="00A16F78">
            <w:pPr>
              <w:pStyle w:val="TableParagraph"/>
              <w:spacing w:before="97" w:line="312" w:lineRule="auto"/>
              <w:ind w:left="533" w:right="239" w:hanging="26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p w14:paraId="462E6C37" w14:textId="77777777" w:rsidR="00F87FC8" w:rsidRDefault="00F87FC8" w:rsidP="00A16F78">
            <w:pPr>
              <w:pStyle w:val="TableParagraph"/>
              <w:spacing w:line="312" w:lineRule="auto"/>
              <w:ind w:left="499" w:right="248" w:hanging="206"/>
              <w:rPr>
                <w:rFonts w:ascii="Arial" w:hAnsi="Arial"/>
                <w:b/>
                <w:sz w:val="12"/>
              </w:rPr>
            </w:pPr>
          </w:p>
        </w:tc>
        <w:tc>
          <w:tcPr>
            <w:tcW w:w="1603" w:type="dxa"/>
            <w:tcBorders>
              <w:top w:val="nil"/>
            </w:tcBorders>
          </w:tcPr>
          <w:p w14:paraId="7DFA5311" w14:textId="77777777" w:rsidR="00F87FC8" w:rsidRDefault="00F87FC8" w:rsidP="00A16F78">
            <w:pPr>
              <w:pStyle w:val="TableParagraph"/>
              <w:rPr>
                <w:rFonts w:ascii="Tahoma"/>
                <w:b/>
                <w:sz w:val="16"/>
              </w:rPr>
            </w:pPr>
          </w:p>
          <w:p w14:paraId="0751B242" w14:textId="77777777" w:rsidR="00F87FC8" w:rsidRDefault="00F87FC8" w:rsidP="00A16F78">
            <w:pPr>
              <w:pStyle w:val="TableParagraph"/>
              <w:rPr>
                <w:rFonts w:ascii="Tahoma"/>
                <w:b/>
                <w:sz w:val="15"/>
              </w:rPr>
            </w:pPr>
          </w:p>
          <w:p w14:paraId="643043D9" w14:textId="77777777" w:rsidR="00F87FC8" w:rsidRPr="00491876" w:rsidRDefault="0012441B" w:rsidP="00A16F78">
            <w:pPr>
              <w:jc w:val="center"/>
            </w:pPr>
            <w:r>
              <w:rPr>
                <w:rFonts w:ascii="Arial" w:hAnsi="Arial"/>
                <w:b/>
                <w:color w:val="231F20"/>
                <w:spacing w:val="-1"/>
                <w:w w:val="110"/>
                <w:sz w:val="12"/>
              </w:rPr>
              <w:t>Tarım</w:t>
            </w:r>
            <w:r w:rsidR="00F87FC8">
              <w:rPr>
                <w:rFonts w:ascii="Arial" w:hAnsi="Arial"/>
                <w:b/>
                <w:color w:val="231F20"/>
                <w:spacing w:val="-1"/>
                <w:w w:val="110"/>
                <w:sz w:val="12"/>
              </w:rPr>
              <w:t xml:space="preserve"> ve Orman</w:t>
            </w:r>
            <w:r w:rsidR="00F87FC8">
              <w:rPr>
                <w:rFonts w:ascii="Arial" w:hAnsi="Arial"/>
                <w:b/>
                <w:color w:val="231F20"/>
                <w:spacing w:val="-34"/>
                <w:w w:val="110"/>
                <w:sz w:val="12"/>
              </w:rPr>
              <w:t xml:space="preserve"> </w:t>
            </w:r>
            <w:r>
              <w:rPr>
                <w:rFonts w:ascii="Arial" w:hAnsi="Arial"/>
                <w:b/>
                <w:color w:val="231F20"/>
                <w:w w:val="110"/>
                <w:sz w:val="12"/>
              </w:rPr>
              <w:t>Bakanlığı</w:t>
            </w:r>
          </w:p>
        </w:tc>
        <w:tc>
          <w:tcPr>
            <w:tcW w:w="1270" w:type="dxa"/>
            <w:tcBorders>
              <w:top w:val="nil"/>
            </w:tcBorders>
          </w:tcPr>
          <w:p w14:paraId="2AA7CCAD" w14:textId="77777777" w:rsidR="00F87FC8" w:rsidRDefault="00F87FC8" w:rsidP="00A16F78">
            <w:pPr>
              <w:pStyle w:val="TableParagraph"/>
              <w:rPr>
                <w:rFonts w:ascii="Tahoma"/>
                <w:b/>
                <w:sz w:val="16"/>
              </w:rPr>
            </w:pPr>
          </w:p>
          <w:p w14:paraId="0263D175" w14:textId="77777777" w:rsidR="00F87FC8" w:rsidRDefault="00F87FC8" w:rsidP="00A16F78">
            <w:pPr>
              <w:pStyle w:val="TableParagraph"/>
              <w:spacing w:before="5"/>
              <w:rPr>
                <w:rFonts w:ascii="Tahoma"/>
                <w:b/>
                <w:sz w:val="20"/>
              </w:rPr>
            </w:pPr>
          </w:p>
          <w:p w14:paraId="4A67295B" w14:textId="77777777" w:rsidR="00F87FC8" w:rsidRDefault="00F87FC8" w:rsidP="00A16F78">
            <w:pPr>
              <w:pStyle w:val="TableParagraph"/>
              <w:spacing w:before="1"/>
              <w:ind w:left="329"/>
              <w:rPr>
                <w:rFonts w:ascii="Arial"/>
                <w:b/>
                <w:sz w:val="12"/>
              </w:rPr>
            </w:pPr>
            <w:r>
              <w:rPr>
                <w:rFonts w:ascii="Arial"/>
                <w:b/>
                <w:color w:val="231F20"/>
                <w:w w:val="110"/>
                <w:sz w:val="12"/>
              </w:rPr>
              <w:t>2022-2024</w:t>
            </w:r>
          </w:p>
        </w:tc>
      </w:tr>
      <w:tr w:rsidR="00F87FC8" w14:paraId="322EEA3F" w14:textId="77777777" w:rsidTr="00A16F78">
        <w:trPr>
          <w:trHeight w:val="1087"/>
        </w:trPr>
        <w:tc>
          <w:tcPr>
            <w:tcW w:w="1006" w:type="dxa"/>
          </w:tcPr>
          <w:p w14:paraId="0BBA3168" w14:textId="77777777" w:rsidR="00F87FC8" w:rsidRDefault="00F87FC8" w:rsidP="00A16F78">
            <w:pPr>
              <w:pStyle w:val="TableParagraph"/>
              <w:rPr>
                <w:rFonts w:ascii="Tahoma"/>
                <w:b/>
                <w:sz w:val="24"/>
              </w:rPr>
            </w:pPr>
          </w:p>
          <w:p w14:paraId="010629E4" w14:textId="77777777" w:rsidR="00F87FC8" w:rsidRDefault="00F87FC8" w:rsidP="00A16F78">
            <w:pPr>
              <w:pStyle w:val="TableParagraph"/>
              <w:spacing w:before="172"/>
              <w:ind w:left="280"/>
              <w:rPr>
                <w:rFonts w:ascii="Arial"/>
                <w:b/>
                <w:sz w:val="18"/>
              </w:rPr>
            </w:pPr>
            <w:r>
              <w:rPr>
                <w:rFonts w:ascii="Arial"/>
                <w:b/>
                <w:color w:val="2868B2"/>
                <w:sz w:val="18"/>
              </w:rPr>
              <w:t>3.6.2</w:t>
            </w:r>
          </w:p>
        </w:tc>
        <w:tc>
          <w:tcPr>
            <w:tcW w:w="2480" w:type="dxa"/>
          </w:tcPr>
          <w:p w14:paraId="6481D1C3" w14:textId="77777777" w:rsidR="00F87FC8" w:rsidRDefault="00F87FC8" w:rsidP="00A16F78">
            <w:pPr>
              <w:pStyle w:val="TableParagraph"/>
              <w:spacing w:before="11"/>
              <w:rPr>
                <w:rFonts w:ascii="Tahoma"/>
                <w:b/>
                <w:sz w:val="23"/>
              </w:rPr>
            </w:pPr>
          </w:p>
          <w:p w14:paraId="6359200C" w14:textId="77777777" w:rsidR="00F87FC8" w:rsidRDefault="0036108C" w:rsidP="00A16F78">
            <w:pPr>
              <w:pStyle w:val="TableParagraph"/>
              <w:spacing w:line="312" w:lineRule="auto"/>
              <w:ind w:left="73" w:right="119"/>
              <w:rPr>
                <w:rFonts w:ascii="Arial" w:hAnsi="Arial"/>
                <w:b/>
                <w:sz w:val="12"/>
              </w:rPr>
            </w:pPr>
            <w:r>
              <w:rPr>
                <w:rFonts w:ascii="Arial" w:hAnsi="Arial"/>
                <w:b/>
                <w:color w:val="231F20"/>
                <w:w w:val="105"/>
                <w:sz w:val="12"/>
              </w:rPr>
              <w:t>Endonezya’nın</w:t>
            </w:r>
            <w:r w:rsidR="00F87FC8">
              <w:rPr>
                <w:rFonts w:ascii="Arial" w:hAnsi="Arial"/>
                <w:b/>
                <w:color w:val="231F20"/>
                <w:spacing w:val="2"/>
                <w:w w:val="105"/>
                <w:sz w:val="12"/>
              </w:rPr>
              <w:t xml:space="preserve"> </w:t>
            </w:r>
            <w:r w:rsidR="00F87FC8">
              <w:rPr>
                <w:rFonts w:ascii="Arial" w:hAnsi="Arial"/>
                <w:b/>
                <w:color w:val="231F20"/>
                <w:w w:val="105"/>
                <w:sz w:val="12"/>
              </w:rPr>
              <w:t>da</w:t>
            </w:r>
            <w:r w:rsidR="00F87FC8">
              <w:rPr>
                <w:rFonts w:ascii="Arial" w:hAnsi="Arial"/>
                <w:b/>
                <w:color w:val="231F20"/>
                <w:spacing w:val="2"/>
                <w:w w:val="105"/>
                <w:sz w:val="12"/>
              </w:rPr>
              <w:t xml:space="preserve"> </w:t>
            </w:r>
            <w:r w:rsidR="00F87FC8">
              <w:rPr>
                <w:rFonts w:ascii="Arial" w:hAnsi="Arial"/>
                <w:b/>
                <w:color w:val="231F20"/>
                <w:w w:val="105"/>
                <w:sz w:val="12"/>
              </w:rPr>
              <w:t>yer</w:t>
            </w:r>
            <w:r w:rsidR="00F87FC8">
              <w:rPr>
                <w:rFonts w:ascii="Arial" w:hAnsi="Arial"/>
                <w:b/>
                <w:color w:val="231F20"/>
                <w:spacing w:val="2"/>
                <w:w w:val="105"/>
                <w:sz w:val="12"/>
              </w:rPr>
              <w:t xml:space="preserve"> </w:t>
            </w:r>
            <w:r>
              <w:rPr>
                <w:rFonts w:ascii="Arial" w:hAnsi="Arial"/>
                <w:b/>
                <w:color w:val="231F20"/>
                <w:w w:val="105"/>
                <w:sz w:val="12"/>
              </w:rPr>
              <w:t>aldığı</w:t>
            </w:r>
            <w:r w:rsidR="00F87FC8">
              <w:rPr>
                <w:rFonts w:ascii="Arial" w:hAnsi="Arial"/>
                <w:b/>
                <w:color w:val="231F20"/>
                <w:spacing w:val="2"/>
                <w:w w:val="105"/>
                <w:sz w:val="12"/>
              </w:rPr>
              <w:t xml:space="preserve"> </w:t>
            </w:r>
            <w:r w:rsidR="00F87FC8">
              <w:rPr>
                <w:rFonts w:ascii="Arial" w:hAnsi="Arial"/>
                <w:b/>
                <w:color w:val="231F20"/>
                <w:w w:val="105"/>
                <w:sz w:val="12"/>
              </w:rPr>
              <w:t>ASEAN</w:t>
            </w:r>
            <w:r w:rsidR="00F87FC8">
              <w:rPr>
                <w:rFonts w:ascii="Arial" w:hAnsi="Arial"/>
                <w:b/>
                <w:color w:val="231F20"/>
                <w:spacing w:val="1"/>
                <w:w w:val="105"/>
                <w:sz w:val="12"/>
              </w:rPr>
              <w:t xml:space="preserve"> </w:t>
            </w:r>
            <w:r w:rsidR="00F87FC8">
              <w:rPr>
                <w:rFonts w:ascii="Arial" w:hAnsi="Arial"/>
                <w:b/>
                <w:color w:val="231F20"/>
                <w:spacing w:val="-1"/>
                <w:w w:val="110"/>
                <w:sz w:val="12"/>
              </w:rPr>
              <w:t>ülkeleri</w:t>
            </w:r>
            <w:r w:rsidR="00F87FC8">
              <w:rPr>
                <w:rFonts w:ascii="Arial" w:hAnsi="Arial"/>
                <w:b/>
                <w:color w:val="231F20"/>
                <w:spacing w:val="-6"/>
                <w:w w:val="110"/>
                <w:sz w:val="12"/>
              </w:rPr>
              <w:t xml:space="preserve"> </w:t>
            </w:r>
            <w:r w:rsidR="00F87FC8">
              <w:rPr>
                <w:rFonts w:ascii="Arial" w:hAnsi="Arial"/>
                <w:b/>
                <w:color w:val="231F20"/>
                <w:spacing w:val="-1"/>
                <w:w w:val="110"/>
                <w:sz w:val="12"/>
              </w:rPr>
              <w:t>özelinde</w:t>
            </w:r>
            <w:r w:rsidR="00F87FC8">
              <w:rPr>
                <w:rFonts w:ascii="Arial" w:hAnsi="Arial"/>
                <w:b/>
                <w:color w:val="231F20"/>
                <w:spacing w:val="-6"/>
                <w:w w:val="110"/>
                <w:sz w:val="12"/>
              </w:rPr>
              <w:t xml:space="preserve"> </w:t>
            </w:r>
            <w:r w:rsidR="00F87FC8">
              <w:rPr>
                <w:rFonts w:ascii="Arial" w:hAnsi="Arial"/>
                <w:b/>
                <w:color w:val="231F20"/>
                <w:spacing w:val="-1"/>
                <w:w w:val="110"/>
                <w:sz w:val="12"/>
              </w:rPr>
              <w:t>çevrimiçi</w:t>
            </w:r>
            <w:r w:rsidR="00F87FC8">
              <w:rPr>
                <w:rFonts w:ascii="Arial" w:hAnsi="Arial"/>
                <w:b/>
                <w:color w:val="231F20"/>
                <w:spacing w:val="-6"/>
                <w:w w:val="110"/>
                <w:sz w:val="12"/>
              </w:rPr>
              <w:t xml:space="preserve"> </w:t>
            </w:r>
            <w:r w:rsidR="00F87FC8">
              <w:rPr>
                <w:rFonts w:ascii="Arial" w:hAnsi="Arial"/>
                <w:b/>
                <w:color w:val="231F20"/>
                <w:spacing w:val="-1"/>
                <w:w w:val="110"/>
                <w:sz w:val="12"/>
              </w:rPr>
              <w:t>"E-İhracat</w:t>
            </w:r>
            <w:r w:rsidR="00F87FC8">
              <w:rPr>
                <w:rFonts w:ascii="Arial" w:hAnsi="Arial"/>
                <w:b/>
                <w:color w:val="231F20"/>
                <w:spacing w:val="-34"/>
                <w:w w:val="110"/>
                <w:sz w:val="12"/>
              </w:rPr>
              <w:t xml:space="preserve"> </w:t>
            </w:r>
            <w:r w:rsidR="00F87FC8">
              <w:rPr>
                <w:rFonts w:ascii="Arial" w:hAnsi="Arial"/>
                <w:b/>
                <w:color w:val="231F20"/>
                <w:w w:val="110"/>
                <w:sz w:val="12"/>
              </w:rPr>
              <w:t>Ticaret</w:t>
            </w:r>
            <w:r w:rsidR="00F87FC8">
              <w:rPr>
                <w:rFonts w:ascii="Arial" w:hAnsi="Arial"/>
                <w:b/>
                <w:color w:val="231F20"/>
                <w:spacing w:val="-7"/>
                <w:w w:val="110"/>
                <w:sz w:val="12"/>
              </w:rPr>
              <w:t xml:space="preserve"> </w:t>
            </w:r>
            <w:r w:rsidR="00F87FC8">
              <w:rPr>
                <w:rFonts w:ascii="Arial" w:hAnsi="Arial"/>
                <w:b/>
                <w:color w:val="231F20"/>
                <w:w w:val="110"/>
                <w:sz w:val="12"/>
              </w:rPr>
              <w:t>Heyeti"</w:t>
            </w:r>
            <w:r w:rsidR="00F87FC8">
              <w:rPr>
                <w:rFonts w:ascii="Arial" w:hAnsi="Arial"/>
                <w:b/>
                <w:color w:val="231F20"/>
                <w:spacing w:val="-7"/>
                <w:w w:val="110"/>
                <w:sz w:val="12"/>
              </w:rPr>
              <w:t xml:space="preserve"> </w:t>
            </w:r>
            <w:r w:rsidR="00F87FC8">
              <w:rPr>
                <w:rFonts w:ascii="Arial" w:hAnsi="Arial"/>
                <w:b/>
                <w:color w:val="231F20"/>
                <w:w w:val="110"/>
                <w:sz w:val="12"/>
              </w:rPr>
              <w:t>düzenlenecektir.</w:t>
            </w:r>
          </w:p>
        </w:tc>
        <w:tc>
          <w:tcPr>
            <w:tcW w:w="3571" w:type="dxa"/>
          </w:tcPr>
          <w:p w14:paraId="6D2F5B7A" w14:textId="77777777" w:rsidR="00F87FC8" w:rsidRDefault="00F87FC8" w:rsidP="00A16F78">
            <w:pPr>
              <w:pStyle w:val="TableParagraph"/>
              <w:spacing w:before="109" w:line="295" w:lineRule="auto"/>
              <w:ind w:left="117" w:right="147"/>
              <w:rPr>
                <w:sz w:val="12"/>
              </w:rPr>
            </w:pPr>
            <w:r>
              <w:rPr>
                <w:color w:val="231F20"/>
                <w:sz w:val="12"/>
              </w:rPr>
              <w:t>Önemli markalarımızın temsilcilerinin yer aldığı ve</w:t>
            </w:r>
            <w:r>
              <w:rPr>
                <w:color w:val="231F20"/>
                <w:spacing w:val="1"/>
                <w:sz w:val="12"/>
              </w:rPr>
              <w:t xml:space="preserve"> </w:t>
            </w:r>
            <w:r>
              <w:rPr>
                <w:color w:val="231F20"/>
                <w:spacing w:val="-1"/>
                <w:sz w:val="12"/>
              </w:rPr>
              <w:t>Endonezya</w:t>
            </w:r>
            <w:r>
              <w:rPr>
                <w:color w:val="231F20"/>
                <w:spacing w:val="-12"/>
                <w:sz w:val="12"/>
              </w:rPr>
              <w:t xml:space="preserve"> </w:t>
            </w:r>
            <w:r>
              <w:rPr>
                <w:color w:val="231F20"/>
                <w:sz w:val="12"/>
              </w:rPr>
              <w:t>ile</w:t>
            </w:r>
            <w:r>
              <w:rPr>
                <w:color w:val="231F20"/>
                <w:spacing w:val="-11"/>
                <w:sz w:val="12"/>
              </w:rPr>
              <w:t xml:space="preserve"> </w:t>
            </w:r>
            <w:r>
              <w:rPr>
                <w:color w:val="231F20"/>
                <w:sz w:val="12"/>
              </w:rPr>
              <w:t>diğer</w:t>
            </w:r>
            <w:r>
              <w:rPr>
                <w:color w:val="231F20"/>
                <w:spacing w:val="-12"/>
                <w:sz w:val="12"/>
              </w:rPr>
              <w:t xml:space="preserve"> </w:t>
            </w:r>
            <w:r>
              <w:rPr>
                <w:color w:val="231F20"/>
                <w:sz w:val="12"/>
              </w:rPr>
              <w:t>ASEAN</w:t>
            </w:r>
            <w:r>
              <w:rPr>
                <w:color w:val="231F20"/>
                <w:spacing w:val="-11"/>
                <w:sz w:val="12"/>
              </w:rPr>
              <w:t xml:space="preserve"> </w:t>
            </w:r>
            <w:r>
              <w:rPr>
                <w:color w:val="231F20"/>
                <w:sz w:val="12"/>
              </w:rPr>
              <w:t>ülkelerinde</w:t>
            </w:r>
            <w:r>
              <w:rPr>
                <w:color w:val="231F20"/>
                <w:spacing w:val="-12"/>
                <w:sz w:val="12"/>
              </w:rPr>
              <w:t xml:space="preserve"> </w:t>
            </w:r>
            <w:r>
              <w:rPr>
                <w:color w:val="231F20"/>
                <w:sz w:val="12"/>
              </w:rPr>
              <w:t>pazarda</w:t>
            </w:r>
            <w:r>
              <w:rPr>
                <w:color w:val="231F20"/>
                <w:spacing w:val="-11"/>
                <w:sz w:val="12"/>
              </w:rPr>
              <w:t xml:space="preserve"> </w:t>
            </w:r>
            <w:r>
              <w:rPr>
                <w:color w:val="231F20"/>
                <w:sz w:val="12"/>
              </w:rPr>
              <w:t>faaliyet</w:t>
            </w:r>
            <w:r>
              <w:rPr>
                <w:color w:val="231F20"/>
                <w:spacing w:val="-39"/>
                <w:sz w:val="12"/>
              </w:rPr>
              <w:t xml:space="preserve"> </w:t>
            </w:r>
            <w:r>
              <w:rPr>
                <w:color w:val="231F20"/>
                <w:sz w:val="12"/>
              </w:rPr>
              <w:t>gösteren önde gelen firmaların temsilcilerinin iş</w:t>
            </w:r>
            <w:r>
              <w:rPr>
                <w:color w:val="231F20"/>
                <w:spacing w:val="1"/>
                <w:sz w:val="12"/>
              </w:rPr>
              <w:t xml:space="preserve"> </w:t>
            </w:r>
            <w:r>
              <w:rPr>
                <w:color w:val="231F20"/>
                <w:spacing w:val="-1"/>
                <w:sz w:val="12"/>
              </w:rPr>
              <w:t xml:space="preserve">bağlantısı kurabileceği </w:t>
            </w:r>
            <w:r>
              <w:rPr>
                <w:color w:val="231F20"/>
                <w:sz w:val="12"/>
              </w:rPr>
              <w:t>ticaret heyetleri</w:t>
            </w:r>
            <w:r>
              <w:rPr>
                <w:color w:val="231F20"/>
                <w:spacing w:val="1"/>
                <w:sz w:val="12"/>
              </w:rPr>
              <w:t xml:space="preserve"> </w:t>
            </w:r>
            <w:r>
              <w:rPr>
                <w:color w:val="231F20"/>
                <w:sz w:val="12"/>
              </w:rPr>
              <w:t>düzenlenecektir.</w:t>
            </w:r>
          </w:p>
        </w:tc>
        <w:tc>
          <w:tcPr>
            <w:tcW w:w="1573" w:type="dxa"/>
          </w:tcPr>
          <w:p w14:paraId="4CD53F78" w14:textId="77777777" w:rsidR="00F87FC8" w:rsidRDefault="00F87FC8" w:rsidP="00A16F78">
            <w:pPr>
              <w:pStyle w:val="TableParagraph"/>
              <w:rPr>
                <w:rFonts w:ascii="Tahoma"/>
                <w:b/>
                <w:sz w:val="16"/>
              </w:rPr>
            </w:pPr>
          </w:p>
          <w:p w14:paraId="2BF0CB04" w14:textId="77777777" w:rsidR="00F87FC8" w:rsidRDefault="00F87FC8" w:rsidP="00A16F78">
            <w:pPr>
              <w:pStyle w:val="TableParagraph"/>
              <w:spacing w:before="8"/>
              <w:rPr>
                <w:rFonts w:ascii="Tahoma"/>
                <w:b/>
                <w:sz w:val="16"/>
              </w:rPr>
            </w:pPr>
          </w:p>
          <w:p w14:paraId="4FA92BEC" w14:textId="77777777" w:rsidR="00F87FC8" w:rsidRDefault="00F87FC8" w:rsidP="00A16F78">
            <w:pPr>
              <w:pStyle w:val="TableParagraph"/>
              <w:spacing w:before="1" w:line="312" w:lineRule="auto"/>
              <w:ind w:left="533" w:right="239" w:hanging="262"/>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tc>
        <w:tc>
          <w:tcPr>
            <w:tcW w:w="1603" w:type="dxa"/>
          </w:tcPr>
          <w:p w14:paraId="2806E3EA" w14:textId="77777777" w:rsidR="00F87FC8" w:rsidRDefault="00F87FC8" w:rsidP="00A16F78">
            <w:pPr>
              <w:pStyle w:val="TableParagraph"/>
              <w:rPr>
                <w:rFonts w:ascii="Tahoma"/>
                <w:b/>
                <w:sz w:val="16"/>
              </w:rPr>
            </w:pPr>
          </w:p>
          <w:p w14:paraId="2B62400E" w14:textId="77777777" w:rsidR="00F87FC8" w:rsidRDefault="00F87FC8" w:rsidP="00A16F78"/>
          <w:p w14:paraId="130043AC" w14:textId="77777777" w:rsidR="00255575" w:rsidRDefault="00255575" w:rsidP="00255575">
            <w:pPr>
              <w:jc w:val="center"/>
              <w:rPr>
                <w:rFonts w:ascii="Arial" w:hAnsi="Arial"/>
                <w:b/>
                <w:color w:val="231F20"/>
                <w:w w:val="105"/>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p>
          <w:p w14:paraId="73402DD4" w14:textId="0C30E186" w:rsidR="00F87FC8" w:rsidRPr="00CF7FD9" w:rsidRDefault="00255575" w:rsidP="00255575">
            <w:pPr>
              <w:jc w:val="center"/>
            </w:pPr>
            <w:r w:rsidRPr="00370820">
              <w:rPr>
                <w:rFonts w:ascii="Arial" w:hAnsi="Arial"/>
                <w:b/>
                <w:color w:val="231F20"/>
                <w:w w:val="105"/>
                <w:sz w:val="12"/>
              </w:rPr>
              <w:t>(Ticaret Müşavirliği)</w:t>
            </w:r>
          </w:p>
        </w:tc>
        <w:tc>
          <w:tcPr>
            <w:tcW w:w="1270" w:type="dxa"/>
          </w:tcPr>
          <w:p w14:paraId="002B0891" w14:textId="77777777" w:rsidR="00F87FC8" w:rsidRDefault="00F87FC8" w:rsidP="00A16F78">
            <w:pPr>
              <w:pStyle w:val="TableParagraph"/>
              <w:rPr>
                <w:rFonts w:ascii="Tahoma"/>
                <w:b/>
                <w:sz w:val="16"/>
              </w:rPr>
            </w:pPr>
          </w:p>
          <w:p w14:paraId="0DF4618B" w14:textId="77777777" w:rsidR="00F87FC8" w:rsidRDefault="00F87FC8" w:rsidP="00A16F78">
            <w:pPr>
              <w:pStyle w:val="TableParagraph"/>
              <w:spacing w:before="1"/>
              <w:rPr>
                <w:rFonts w:ascii="Tahoma"/>
                <w:b/>
              </w:rPr>
            </w:pPr>
          </w:p>
          <w:p w14:paraId="734ED42E"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1385D8BE" w14:textId="77777777" w:rsidTr="00A16F78">
        <w:trPr>
          <w:trHeight w:val="1285"/>
        </w:trPr>
        <w:tc>
          <w:tcPr>
            <w:tcW w:w="1006" w:type="dxa"/>
          </w:tcPr>
          <w:p w14:paraId="4CDD3067" w14:textId="77777777" w:rsidR="00F87FC8" w:rsidRDefault="00F87FC8" w:rsidP="00A16F78">
            <w:pPr>
              <w:pStyle w:val="TableParagraph"/>
              <w:rPr>
                <w:rFonts w:ascii="Tahoma"/>
                <w:b/>
                <w:sz w:val="24"/>
              </w:rPr>
            </w:pPr>
          </w:p>
          <w:p w14:paraId="5C96BE20" w14:textId="77777777" w:rsidR="00F87FC8" w:rsidRDefault="00F87FC8" w:rsidP="00A16F78">
            <w:pPr>
              <w:pStyle w:val="TableParagraph"/>
              <w:spacing w:before="5"/>
              <w:rPr>
                <w:rFonts w:ascii="Tahoma"/>
                <w:b/>
              </w:rPr>
            </w:pPr>
          </w:p>
          <w:p w14:paraId="1E08C23F" w14:textId="77777777" w:rsidR="00F87FC8" w:rsidRDefault="00F87FC8" w:rsidP="00A16F78">
            <w:pPr>
              <w:pStyle w:val="TableParagraph"/>
              <w:ind w:left="275"/>
              <w:rPr>
                <w:rFonts w:ascii="Arial"/>
                <w:b/>
                <w:sz w:val="18"/>
              </w:rPr>
            </w:pPr>
            <w:r>
              <w:rPr>
                <w:rFonts w:ascii="Arial"/>
                <w:b/>
                <w:color w:val="2868B2"/>
                <w:sz w:val="18"/>
              </w:rPr>
              <w:t>3.6.3</w:t>
            </w:r>
          </w:p>
        </w:tc>
        <w:tc>
          <w:tcPr>
            <w:tcW w:w="2480" w:type="dxa"/>
          </w:tcPr>
          <w:p w14:paraId="51109E96" w14:textId="77777777" w:rsidR="00F87FC8" w:rsidRDefault="00F87FC8" w:rsidP="00A16F78">
            <w:pPr>
              <w:pStyle w:val="TableParagraph"/>
              <w:rPr>
                <w:rFonts w:ascii="Tahoma"/>
                <w:b/>
                <w:sz w:val="16"/>
              </w:rPr>
            </w:pPr>
          </w:p>
          <w:p w14:paraId="05A0C713" w14:textId="77777777" w:rsidR="00F87FC8" w:rsidRDefault="00F87FC8" w:rsidP="00A16F78">
            <w:pPr>
              <w:pStyle w:val="TableParagraph"/>
              <w:spacing w:before="5"/>
              <w:rPr>
                <w:rFonts w:ascii="Tahoma"/>
                <w:b/>
                <w:sz w:val="16"/>
              </w:rPr>
            </w:pPr>
          </w:p>
          <w:p w14:paraId="0401CA92" w14:textId="77777777" w:rsidR="00F87FC8" w:rsidRDefault="0012441B" w:rsidP="00A16F78">
            <w:pPr>
              <w:pStyle w:val="TableParagraph"/>
              <w:spacing w:line="312" w:lineRule="auto"/>
              <w:ind w:left="68" w:right="59"/>
              <w:rPr>
                <w:rFonts w:ascii="Arial" w:hAnsi="Arial"/>
                <w:b/>
                <w:sz w:val="12"/>
              </w:rPr>
            </w:pPr>
            <w:r>
              <w:rPr>
                <w:rFonts w:ascii="Arial" w:hAnsi="Arial"/>
                <w:b/>
                <w:color w:val="231F20"/>
                <w:w w:val="110"/>
                <w:sz w:val="12"/>
              </w:rPr>
              <w:t>Tarım</w:t>
            </w:r>
            <w:r w:rsidR="00F87FC8">
              <w:rPr>
                <w:rFonts w:ascii="Arial" w:hAnsi="Arial"/>
                <w:b/>
                <w:color w:val="231F20"/>
                <w:spacing w:val="-4"/>
                <w:w w:val="110"/>
                <w:sz w:val="12"/>
              </w:rPr>
              <w:t xml:space="preserve"> </w:t>
            </w:r>
            <w:r w:rsidR="00F87FC8">
              <w:rPr>
                <w:rFonts w:ascii="Arial" w:hAnsi="Arial"/>
                <w:b/>
                <w:color w:val="231F20"/>
                <w:w w:val="110"/>
                <w:sz w:val="12"/>
              </w:rPr>
              <w:t>makine</w:t>
            </w:r>
            <w:r w:rsidR="00F87FC8">
              <w:rPr>
                <w:rFonts w:ascii="Arial" w:hAnsi="Arial"/>
                <w:b/>
                <w:color w:val="231F20"/>
                <w:spacing w:val="-3"/>
                <w:w w:val="110"/>
                <w:sz w:val="12"/>
              </w:rPr>
              <w:t xml:space="preserve"> </w:t>
            </w:r>
            <w:r w:rsidR="00F87FC8">
              <w:rPr>
                <w:rFonts w:ascii="Arial" w:hAnsi="Arial"/>
                <w:b/>
                <w:color w:val="231F20"/>
                <w:w w:val="110"/>
                <w:sz w:val="12"/>
              </w:rPr>
              <w:t>ve</w:t>
            </w:r>
            <w:r w:rsidR="00F87FC8">
              <w:rPr>
                <w:rFonts w:ascii="Arial" w:hAnsi="Arial"/>
                <w:b/>
                <w:color w:val="231F20"/>
                <w:spacing w:val="-3"/>
                <w:w w:val="110"/>
                <w:sz w:val="12"/>
              </w:rPr>
              <w:t xml:space="preserve"> </w:t>
            </w:r>
            <w:r w:rsidR="00F87FC8">
              <w:rPr>
                <w:rFonts w:ascii="Arial" w:hAnsi="Arial"/>
                <w:b/>
                <w:color w:val="231F20"/>
                <w:w w:val="110"/>
                <w:sz w:val="12"/>
              </w:rPr>
              <w:t>teçhizat</w:t>
            </w:r>
            <w:r w:rsidR="00F87FC8">
              <w:rPr>
                <w:rFonts w:ascii="Arial" w:hAnsi="Arial"/>
                <w:b/>
                <w:color w:val="231F20"/>
                <w:spacing w:val="-3"/>
                <w:w w:val="110"/>
                <w:sz w:val="12"/>
              </w:rPr>
              <w:t xml:space="preserve"> </w:t>
            </w:r>
            <w:r w:rsidR="00F87FC8">
              <w:rPr>
                <w:rFonts w:ascii="Arial" w:hAnsi="Arial"/>
                <w:b/>
                <w:color w:val="231F20"/>
                <w:w w:val="110"/>
                <w:sz w:val="12"/>
              </w:rPr>
              <w:t>ürünlerinde</w:t>
            </w:r>
            <w:r w:rsidR="00F87FC8">
              <w:rPr>
                <w:rFonts w:ascii="Arial" w:hAnsi="Arial"/>
                <w:b/>
                <w:color w:val="231F20"/>
                <w:spacing w:val="-34"/>
                <w:w w:val="110"/>
                <w:sz w:val="12"/>
              </w:rPr>
              <w:t xml:space="preserve"> </w:t>
            </w:r>
            <w:r>
              <w:rPr>
                <w:rFonts w:ascii="Arial" w:hAnsi="Arial"/>
                <w:b/>
                <w:color w:val="231F20"/>
                <w:w w:val="110"/>
                <w:sz w:val="12"/>
              </w:rPr>
              <w:t>ihracatın</w:t>
            </w:r>
            <w:r w:rsidR="00F87FC8">
              <w:rPr>
                <w:rFonts w:ascii="Arial" w:hAnsi="Arial"/>
                <w:b/>
                <w:color w:val="231F20"/>
                <w:w w:val="110"/>
                <w:sz w:val="12"/>
              </w:rPr>
              <w:t xml:space="preserve"> </w:t>
            </w:r>
            <w:r>
              <w:rPr>
                <w:rFonts w:ascii="Arial" w:hAnsi="Arial"/>
                <w:b/>
                <w:color w:val="231F20"/>
                <w:w w:val="110"/>
                <w:sz w:val="12"/>
              </w:rPr>
              <w:t>artırılmasına</w:t>
            </w:r>
            <w:r w:rsidR="00F87FC8">
              <w:rPr>
                <w:rFonts w:ascii="Arial" w:hAnsi="Arial"/>
                <w:b/>
                <w:color w:val="231F20"/>
                <w:w w:val="110"/>
                <w:sz w:val="12"/>
              </w:rPr>
              <w:t xml:space="preserve"> yönelik</w:t>
            </w:r>
            <w:r w:rsidR="00F87FC8">
              <w:rPr>
                <w:rFonts w:ascii="Arial" w:hAnsi="Arial"/>
                <w:b/>
                <w:color w:val="231F20"/>
                <w:spacing w:val="1"/>
                <w:w w:val="110"/>
                <w:sz w:val="12"/>
              </w:rPr>
              <w:t xml:space="preserve"> </w:t>
            </w:r>
            <w:r w:rsidR="00F87FC8">
              <w:rPr>
                <w:rFonts w:ascii="Arial" w:hAnsi="Arial"/>
                <w:b/>
                <w:color w:val="231F20"/>
                <w:w w:val="110"/>
                <w:sz w:val="12"/>
              </w:rPr>
              <w:t>faaliyetler</w:t>
            </w:r>
            <w:r w:rsidR="00F87FC8">
              <w:rPr>
                <w:rFonts w:ascii="Arial" w:hAnsi="Arial"/>
                <w:b/>
                <w:color w:val="231F20"/>
                <w:spacing w:val="-7"/>
                <w:w w:val="110"/>
                <w:sz w:val="12"/>
              </w:rPr>
              <w:t xml:space="preserve"> </w:t>
            </w:r>
            <w:r w:rsidR="00F87FC8">
              <w:rPr>
                <w:rFonts w:ascii="Arial" w:hAnsi="Arial"/>
                <w:b/>
                <w:color w:val="231F20"/>
                <w:w w:val="110"/>
                <w:sz w:val="12"/>
              </w:rPr>
              <w:t>gerçekleştirilecektir.</w:t>
            </w:r>
          </w:p>
        </w:tc>
        <w:tc>
          <w:tcPr>
            <w:tcW w:w="3571" w:type="dxa"/>
          </w:tcPr>
          <w:p w14:paraId="53C4EC06" w14:textId="77777777" w:rsidR="00F87FC8" w:rsidRDefault="00F87FC8" w:rsidP="00A16F78">
            <w:pPr>
              <w:pStyle w:val="TableParagraph"/>
              <w:spacing w:before="2"/>
              <w:rPr>
                <w:rFonts w:ascii="Tahoma"/>
                <w:b/>
                <w:sz w:val="17"/>
              </w:rPr>
            </w:pPr>
          </w:p>
          <w:p w14:paraId="449F89BB" w14:textId="77777777" w:rsidR="00F87FC8" w:rsidRDefault="00F87FC8" w:rsidP="00A16F78">
            <w:pPr>
              <w:pStyle w:val="TableParagraph"/>
              <w:spacing w:before="1" w:line="295" w:lineRule="auto"/>
              <w:ind w:left="112" w:right="233"/>
              <w:rPr>
                <w:sz w:val="12"/>
              </w:rPr>
            </w:pPr>
            <w:r>
              <w:rPr>
                <w:color w:val="231F20"/>
                <w:sz w:val="12"/>
              </w:rPr>
              <w:t>Firmalarımızın hem Endonezya özel sektörü hem de</w:t>
            </w:r>
            <w:r>
              <w:rPr>
                <w:color w:val="231F20"/>
                <w:spacing w:val="1"/>
                <w:sz w:val="12"/>
              </w:rPr>
              <w:t xml:space="preserve"> </w:t>
            </w:r>
            <w:r>
              <w:rPr>
                <w:color w:val="231F20"/>
                <w:sz w:val="12"/>
              </w:rPr>
              <w:t>Bölgesel yönetimlere ait kamu şirketleri nezdinde</w:t>
            </w:r>
            <w:r>
              <w:rPr>
                <w:color w:val="231F20"/>
                <w:spacing w:val="1"/>
                <w:sz w:val="12"/>
              </w:rPr>
              <w:t xml:space="preserve"> </w:t>
            </w:r>
            <w:r>
              <w:rPr>
                <w:color w:val="231F20"/>
                <w:spacing w:val="-1"/>
                <w:sz w:val="12"/>
              </w:rPr>
              <w:t>bilinirliğini</w:t>
            </w:r>
            <w:r>
              <w:rPr>
                <w:color w:val="231F20"/>
                <w:spacing w:val="-10"/>
                <w:sz w:val="12"/>
              </w:rPr>
              <w:t xml:space="preserve"> </w:t>
            </w:r>
            <w:r>
              <w:rPr>
                <w:color w:val="231F20"/>
                <w:sz w:val="12"/>
              </w:rPr>
              <w:t>artırmak</w:t>
            </w:r>
            <w:r>
              <w:rPr>
                <w:color w:val="231F20"/>
                <w:spacing w:val="-10"/>
                <w:sz w:val="12"/>
              </w:rPr>
              <w:t xml:space="preserve"> </w:t>
            </w:r>
            <w:r>
              <w:rPr>
                <w:color w:val="231F20"/>
                <w:sz w:val="12"/>
              </w:rPr>
              <w:t>ve</w:t>
            </w:r>
            <w:r>
              <w:rPr>
                <w:color w:val="231F20"/>
                <w:spacing w:val="-10"/>
                <w:sz w:val="12"/>
              </w:rPr>
              <w:t xml:space="preserve"> </w:t>
            </w:r>
            <w:r>
              <w:rPr>
                <w:color w:val="231F20"/>
                <w:sz w:val="12"/>
              </w:rPr>
              <w:t>sektörümüzün</w:t>
            </w:r>
            <w:r>
              <w:rPr>
                <w:color w:val="231F20"/>
                <w:spacing w:val="-9"/>
                <w:sz w:val="12"/>
              </w:rPr>
              <w:t xml:space="preserve"> </w:t>
            </w:r>
            <w:r>
              <w:rPr>
                <w:color w:val="231F20"/>
                <w:sz w:val="12"/>
              </w:rPr>
              <w:t>Endonezya’daki</w:t>
            </w:r>
            <w:r>
              <w:rPr>
                <w:color w:val="231F20"/>
                <w:spacing w:val="-40"/>
                <w:sz w:val="12"/>
              </w:rPr>
              <w:t xml:space="preserve"> </w:t>
            </w:r>
            <w:r>
              <w:rPr>
                <w:color w:val="231F20"/>
                <w:sz w:val="12"/>
              </w:rPr>
              <w:t>fırsatlar hakkında bilgi edinmesini sağlamak</w:t>
            </w:r>
            <w:r>
              <w:rPr>
                <w:color w:val="231F20"/>
                <w:spacing w:val="1"/>
                <w:sz w:val="12"/>
              </w:rPr>
              <w:t xml:space="preserve"> </w:t>
            </w:r>
            <w:r>
              <w:rPr>
                <w:color w:val="231F20"/>
                <w:sz w:val="12"/>
              </w:rPr>
              <w:t>amaçlanmaktadır.</w:t>
            </w:r>
          </w:p>
        </w:tc>
        <w:tc>
          <w:tcPr>
            <w:tcW w:w="1573" w:type="dxa"/>
          </w:tcPr>
          <w:p w14:paraId="3773A5D3" w14:textId="77777777" w:rsidR="00F87FC8" w:rsidRDefault="00F87FC8" w:rsidP="00A16F78">
            <w:pPr>
              <w:pStyle w:val="TableParagraph"/>
              <w:spacing w:before="117" w:line="312" w:lineRule="auto"/>
              <w:ind w:left="131" w:right="111"/>
              <w:jc w:val="center"/>
              <w:rPr>
                <w:rFonts w:ascii="Arial" w:hAnsi="Arial"/>
                <w:b/>
                <w:color w:val="231F20"/>
                <w:spacing w:val="-2"/>
                <w:w w:val="110"/>
                <w:sz w:val="12"/>
              </w:rPr>
            </w:pPr>
          </w:p>
          <w:p w14:paraId="6AAD4FCA" w14:textId="77777777" w:rsidR="00F87FC8" w:rsidRDefault="00F87FC8" w:rsidP="00A16F78">
            <w:pPr>
              <w:pStyle w:val="TableParagraph"/>
              <w:spacing w:before="117" w:line="312" w:lineRule="auto"/>
              <w:ind w:left="13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p w14:paraId="15DAE4CF" w14:textId="77777777" w:rsidR="00F87FC8" w:rsidRDefault="00F87FC8" w:rsidP="00A16F78">
            <w:pPr>
              <w:pStyle w:val="TableParagraph"/>
              <w:spacing w:before="6" w:line="360" w:lineRule="exact"/>
              <w:ind w:left="219" w:right="199"/>
              <w:jc w:val="center"/>
              <w:rPr>
                <w:rFonts w:ascii="Arial" w:hAnsi="Arial"/>
                <w:b/>
                <w:sz w:val="12"/>
              </w:rPr>
            </w:pPr>
          </w:p>
        </w:tc>
        <w:tc>
          <w:tcPr>
            <w:tcW w:w="1603" w:type="dxa"/>
          </w:tcPr>
          <w:p w14:paraId="0988864F" w14:textId="77777777" w:rsidR="00F87FC8" w:rsidRDefault="00F87FC8" w:rsidP="00A16F78">
            <w:pPr>
              <w:pStyle w:val="TableParagraph"/>
              <w:rPr>
                <w:rFonts w:ascii="Tahoma"/>
                <w:b/>
                <w:sz w:val="16"/>
              </w:rPr>
            </w:pPr>
          </w:p>
          <w:p w14:paraId="55954583" w14:textId="77777777" w:rsidR="00F87FC8" w:rsidRDefault="00F87FC8" w:rsidP="00A16F78"/>
          <w:p w14:paraId="5A989100"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İlgili STK’lar</w:t>
            </w:r>
            <w:r>
              <w:rPr>
                <w:rFonts w:ascii="Arial" w:hAnsi="Arial"/>
                <w:b/>
                <w:color w:val="231F20"/>
                <w:spacing w:val="1"/>
                <w:w w:val="105"/>
                <w:sz w:val="12"/>
              </w:rPr>
              <w:t xml:space="preserve"> </w:t>
            </w:r>
          </w:p>
          <w:p w14:paraId="29FF81BF" w14:textId="77777777" w:rsidR="00F87FC8" w:rsidRDefault="00F87FC8" w:rsidP="00A16F78">
            <w:pPr>
              <w:jc w:val="center"/>
              <w:rPr>
                <w:rFonts w:ascii="Arial" w:hAnsi="Arial"/>
                <w:b/>
                <w:color w:val="231F20"/>
                <w:w w:val="105"/>
                <w:sz w:val="12"/>
              </w:rPr>
            </w:pPr>
          </w:p>
          <w:p w14:paraId="4A214092" w14:textId="77777777" w:rsidR="00F87FC8" w:rsidRPr="00CF7FD9" w:rsidRDefault="00F87FC8" w:rsidP="00A16F78">
            <w:pPr>
              <w:jc w:val="center"/>
            </w:pPr>
            <w:r>
              <w:rPr>
                <w:rFonts w:ascii="Arial" w:hAnsi="Arial"/>
                <w:b/>
                <w:color w:val="231F20"/>
                <w:w w:val="105"/>
                <w:sz w:val="12"/>
              </w:rPr>
              <w:t>Sektör</w:t>
            </w:r>
            <w:r>
              <w:rPr>
                <w:rFonts w:ascii="Arial" w:hAnsi="Arial"/>
                <w:b/>
                <w:color w:val="231F20"/>
                <w:spacing w:val="-5"/>
                <w:w w:val="105"/>
                <w:sz w:val="12"/>
              </w:rPr>
              <w:t xml:space="preserve"> </w:t>
            </w:r>
            <w:r>
              <w:rPr>
                <w:rFonts w:ascii="Arial" w:hAnsi="Arial"/>
                <w:b/>
                <w:color w:val="231F20"/>
                <w:w w:val="105"/>
                <w:sz w:val="12"/>
              </w:rPr>
              <w:t>Temsilcileri</w:t>
            </w:r>
          </w:p>
        </w:tc>
        <w:tc>
          <w:tcPr>
            <w:tcW w:w="1270" w:type="dxa"/>
          </w:tcPr>
          <w:p w14:paraId="78B7061D" w14:textId="77777777" w:rsidR="00F87FC8" w:rsidRDefault="00F87FC8" w:rsidP="00A16F78">
            <w:pPr>
              <w:pStyle w:val="TableParagraph"/>
              <w:rPr>
                <w:rFonts w:ascii="Tahoma"/>
                <w:b/>
                <w:sz w:val="16"/>
              </w:rPr>
            </w:pPr>
          </w:p>
          <w:p w14:paraId="20728803" w14:textId="77777777" w:rsidR="00F87FC8" w:rsidRDefault="00F87FC8" w:rsidP="00A16F78">
            <w:pPr>
              <w:pStyle w:val="TableParagraph"/>
              <w:rPr>
                <w:rFonts w:ascii="Tahoma"/>
                <w:b/>
                <w:sz w:val="16"/>
              </w:rPr>
            </w:pPr>
          </w:p>
          <w:p w14:paraId="64D8B022" w14:textId="77777777" w:rsidR="00F87FC8" w:rsidRDefault="00F87FC8" w:rsidP="00A16F78">
            <w:pPr>
              <w:pStyle w:val="TableParagraph"/>
              <w:spacing w:before="3"/>
              <w:rPr>
                <w:rFonts w:ascii="Tahoma"/>
                <w:b/>
                <w:sz w:val="14"/>
              </w:rPr>
            </w:pPr>
          </w:p>
          <w:p w14:paraId="67E9E868" w14:textId="77777777" w:rsidR="00F87FC8" w:rsidRDefault="00F87FC8" w:rsidP="00A16F78">
            <w:pPr>
              <w:pStyle w:val="TableParagraph"/>
              <w:spacing w:before="1"/>
              <w:ind w:left="324"/>
              <w:rPr>
                <w:rFonts w:ascii="Arial"/>
                <w:b/>
                <w:sz w:val="12"/>
              </w:rPr>
            </w:pPr>
            <w:r>
              <w:rPr>
                <w:rFonts w:ascii="Arial"/>
                <w:b/>
                <w:color w:val="231F20"/>
                <w:w w:val="110"/>
                <w:sz w:val="12"/>
              </w:rPr>
              <w:t>2022-2024</w:t>
            </w:r>
          </w:p>
        </w:tc>
      </w:tr>
      <w:tr w:rsidR="00F87FC8" w14:paraId="4F92FC05" w14:textId="77777777" w:rsidTr="00A16F78">
        <w:trPr>
          <w:trHeight w:val="936"/>
        </w:trPr>
        <w:tc>
          <w:tcPr>
            <w:tcW w:w="1006" w:type="dxa"/>
          </w:tcPr>
          <w:p w14:paraId="10D8A746" w14:textId="77777777" w:rsidR="00F87FC8" w:rsidRDefault="00F87FC8" w:rsidP="00A16F78">
            <w:pPr>
              <w:pStyle w:val="TableParagraph"/>
              <w:rPr>
                <w:rFonts w:ascii="Tahoma"/>
                <w:b/>
                <w:sz w:val="32"/>
              </w:rPr>
            </w:pPr>
          </w:p>
          <w:p w14:paraId="6295EF63" w14:textId="77777777" w:rsidR="00F87FC8" w:rsidRDefault="00F87FC8" w:rsidP="00A16F78">
            <w:pPr>
              <w:pStyle w:val="TableParagraph"/>
              <w:ind w:left="273"/>
              <w:rPr>
                <w:rFonts w:ascii="Arial"/>
                <w:b/>
                <w:sz w:val="18"/>
              </w:rPr>
            </w:pPr>
            <w:r>
              <w:rPr>
                <w:rFonts w:ascii="Arial"/>
                <w:b/>
                <w:color w:val="2868B2"/>
                <w:w w:val="105"/>
                <w:sz w:val="18"/>
              </w:rPr>
              <w:t>3.6.4</w:t>
            </w:r>
          </w:p>
        </w:tc>
        <w:tc>
          <w:tcPr>
            <w:tcW w:w="2480" w:type="dxa"/>
          </w:tcPr>
          <w:p w14:paraId="2D0D8354" w14:textId="77777777" w:rsidR="00F87FC8" w:rsidRDefault="00F87FC8" w:rsidP="00A16F78">
            <w:pPr>
              <w:pStyle w:val="TableParagraph"/>
              <w:rPr>
                <w:rFonts w:ascii="Tahoma"/>
                <w:b/>
                <w:sz w:val="16"/>
              </w:rPr>
            </w:pPr>
          </w:p>
          <w:p w14:paraId="7A740999" w14:textId="77777777" w:rsidR="00F87FC8" w:rsidRDefault="00F87FC8" w:rsidP="00A16F78">
            <w:pPr>
              <w:pStyle w:val="TableParagraph"/>
              <w:spacing w:before="108" w:line="312" w:lineRule="auto"/>
              <w:ind w:left="73" w:right="208"/>
              <w:rPr>
                <w:rFonts w:ascii="Arial" w:hAnsi="Arial"/>
                <w:b/>
                <w:sz w:val="12"/>
              </w:rPr>
            </w:pPr>
            <w:r>
              <w:rPr>
                <w:rFonts w:ascii="Arial" w:hAnsi="Arial"/>
                <w:b/>
                <w:color w:val="231F20"/>
                <w:w w:val="110"/>
                <w:sz w:val="12"/>
              </w:rPr>
              <w:t>Ülkedeki</w:t>
            </w:r>
            <w:r>
              <w:rPr>
                <w:rFonts w:ascii="Arial" w:hAnsi="Arial"/>
                <w:b/>
                <w:color w:val="231F20"/>
                <w:spacing w:val="-7"/>
                <w:w w:val="110"/>
                <w:sz w:val="12"/>
              </w:rPr>
              <w:t xml:space="preserve"> </w:t>
            </w:r>
            <w:r>
              <w:rPr>
                <w:rFonts w:ascii="Arial" w:hAnsi="Arial"/>
                <w:b/>
                <w:color w:val="231F20"/>
                <w:w w:val="110"/>
                <w:sz w:val="12"/>
              </w:rPr>
              <w:t>e-ticaret</w:t>
            </w:r>
            <w:r>
              <w:rPr>
                <w:rFonts w:ascii="Arial" w:hAnsi="Arial"/>
                <w:b/>
                <w:color w:val="231F20"/>
                <w:spacing w:val="-7"/>
                <w:w w:val="110"/>
                <w:sz w:val="12"/>
              </w:rPr>
              <w:t xml:space="preserve"> </w:t>
            </w:r>
            <w:r w:rsidR="0036108C">
              <w:rPr>
                <w:rFonts w:ascii="Arial" w:hAnsi="Arial"/>
                <w:b/>
                <w:color w:val="231F20"/>
                <w:w w:val="110"/>
                <w:sz w:val="12"/>
              </w:rPr>
              <w:t>platformları</w:t>
            </w:r>
            <w:r>
              <w:rPr>
                <w:rFonts w:ascii="Arial" w:hAnsi="Arial"/>
                <w:b/>
                <w:color w:val="231F20"/>
                <w:spacing w:val="-7"/>
                <w:w w:val="110"/>
                <w:sz w:val="12"/>
              </w:rPr>
              <w:t xml:space="preserve"> </w:t>
            </w:r>
            <w:r>
              <w:rPr>
                <w:rFonts w:ascii="Arial" w:hAnsi="Arial"/>
                <w:b/>
                <w:color w:val="231F20"/>
                <w:w w:val="110"/>
                <w:sz w:val="12"/>
              </w:rPr>
              <w:t>ile</w:t>
            </w:r>
            <w:r>
              <w:rPr>
                <w:rFonts w:ascii="Arial" w:hAnsi="Arial"/>
                <w:b/>
                <w:color w:val="231F20"/>
                <w:spacing w:val="-7"/>
                <w:w w:val="110"/>
                <w:sz w:val="12"/>
              </w:rPr>
              <w:t xml:space="preserve"> </w:t>
            </w:r>
            <w:r>
              <w:rPr>
                <w:rFonts w:ascii="Arial" w:hAnsi="Arial"/>
                <w:b/>
                <w:color w:val="231F20"/>
                <w:w w:val="110"/>
                <w:sz w:val="12"/>
              </w:rPr>
              <w:t>iş</w:t>
            </w:r>
            <w:r>
              <w:rPr>
                <w:rFonts w:ascii="Arial" w:hAnsi="Arial"/>
                <w:b/>
                <w:color w:val="231F20"/>
                <w:spacing w:val="-34"/>
                <w:w w:val="110"/>
                <w:sz w:val="12"/>
              </w:rPr>
              <w:t xml:space="preserve"> </w:t>
            </w:r>
            <w:r>
              <w:rPr>
                <w:rFonts w:ascii="Arial" w:hAnsi="Arial"/>
                <w:b/>
                <w:color w:val="231F20"/>
                <w:w w:val="110"/>
                <w:sz w:val="12"/>
              </w:rPr>
              <w:t>birlikleri</w:t>
            </w:r>
            <w:r>
              <w:rPr>
                <w:rFonts w:ascii="Arial" w:hAnsi="Arial"/>
                <w:b/>
                <w:color w:val="231F20"/>
                <w:spacing w:val="-6"/>
                <w:w w:val="110"/>
                <w:sz w:val="12"/>
              </w:rPr>
              <w:t xml:space="preserve"> </w:t>
            </w:r>
            <w:r>
              <w:rPr>
                <w:rFonts w:ascii="Arial" w:hAnsi="Arial"/>
                <w:b/>
                <w:color w:val="231F20"/>
                <w:w w:val="110"/>
                <w:sz w:val="12"/>
              </w:rPr>
              <w:t>geliştirilecektir.</w:t>
            </w:r>
          </w:p>
        </w:tc>
        <w:tc>
          <w:tcPr>
            <w:tcW w:w="3571" w:type="dxa"/>
          </w:tcPr>
          <w:p w14:paraId="50A13BDA" w14:textId="77777777" w:rsidR="00F87FC8" w:rsidRDefault="00F87FC8" w:rsidP="00A16F78">
            <w:pPr>
              <w:pStyle w:val="TableParagraph"/>
              <w:spacing w:before="2"/>
              <w:rPr>
                <w:rFonts w:ascii="Tahoma"/>
                <w:b/>
                <w:sz w:val="16"/>
              </w:rPr>
            </w:pPr>
          </w:p>
          <w:p w14:paraId="5481EB0B" w14:textId="77777777" w:rsidR="00F87FC8" w:rsidRDefault="00F87FC8" w:rsidP="00A16F78">
            <w:pPr>
              <w:pStyle w:val="TableParagraph"/>
              <w:spacing w:line="295" w:lineRule="auto"/>
              <w:ind w:left="117" w:right="226"/>
              <w:rPr>
                <w:sz w:val="12"/>
              </w:rPr>
            </w:pPr>
            <w:r>
              <w:rPr>
                <w:color w:val="231F20"/>
                <w:spacing w:val="-1"/>
                <w:sz w:val="12"/>
              </w:rPr>
              <w:t xml:space="preserve">Ülkemiz firmaları </w:t>
            </w:r>
            <w:r>
              <w:rPr>
                <w:color w:val="231F20"/>
                <w:sz w:val="12"/>
              </w:rPr>
              <w:t>ile Endonezya'daki e-ticaret</w:t>
            </w:r>
            <w:r>
              <w:rPr>
                <w:color w:val="231F20"/>
                <w:spacing w:val="1"/>
                <w:sz w:val="12"/>
              </w:rPr>
              <w:t xml:space="preserve"> </w:t>
            </w:r>
            <w:r>
              <w:rPr>
                <w:color w:val="231F20"/>
                <w:w w:val="95"/>
                <w:sz w:val="12"/>
              </w:rPr>
              <w:t>platformları arasında iş birliği ve satış imkânları</w:t>
            </w:r>
            <w:r>
              <w:rPr>
                <w:color w:val="231F20"/>
                <w:spacing w:val="1"/>
                <w:w w:val="95"/>
                <w:sz w:val="12"/>
              </w:rPr>
              <w:t xml:space="preserve"> </w:t>
            </w:r>
            <w:r>
              <w:rPr>
                <w:color w:val="231F20"/>
                <w:spacing w:val="-1"/>
                <w:sz w:val="12"/>
              </w:rPr>
              <w:t>hususunda</w:t>
            </w:r>
            <w:r>
              <w:rPr>
                <w:color w:val="231F20"/>
                <w:spacing w:val="-11"/>
                <w:sz w:val="12"/>
              </w:rPr>
              <w:t xml:space="preserve"> </w:t>
            </w:r>
            <w:r>
              <w:rPr>
                <w:color w:val="231F20"/>
                <w:sz w:val="12"/>
              </w:rPr>
              <w:t>çalışma</w:t>
            </w:r>
            <w:r>
              <w:rPr>
                <w:color w:val="231F20"/>
                <w:spacing w:val="-11"/>
                <w:sz w:val="12"/>
              </w:rPr>
              <w:t xml:space="preserve"> </w:t>
            </w:r>
            <w:r>
              <w:rPr>
                <w:color w:val="231F20"/>
                <w:sz w:val="12"/>
              </w:rPr>
              <w:t>yapılması</w:t>
            </w:r>
            <w:r>
              <w:rPr>
                <w:color w:val="231F20"/>
                <w:spacing w:val="-11"/>
                <w:sz w:val="12"/>
              </w:rPr>
              <w:t xml:space="preserve"> </w:t>
            </w:r>
            <w:r>
              <w:rPr>
                <w:color w:val="231F20"/>
                <w:sz w:val="12"/>
              </w:rPr>
              <w:t>amaçlanmaktadır.</w:t>
            </w:r>
          </w:p>
        </w:tc>
        <w:tc>
          <w:tcPr>
            <w:tcW w:w="1573" w:type="dxa"/>
          </w:tcPr>
          <w:p w14:paraId="1722DE77" w14:textId="77777777" w:rsidR="00F87FC8" w:rsidRDefault="00F87FC8" w:rsidP="00A16F78">
            <w:pPr>
              <w:pStyle w:val="TableParagraph"/>
              <w:spacing w:before="117"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(İHRGM)</w:t>
            </w:r>
          </w:p>
          <w:p w14:paraId="2FBD2A10" w14:textId="77777777" w:rsidR="00F87FC8" w:rsidRDefault="00F87FC8" w:rsidP="00A16F78">
            <w:pPr>
              <w:pStyle w:val="TableParagraph"/>
              <w:rPr>
                <w:rFonts w:ascii="Tahoma"/>
                <w:b/>
                <w:sz w:val="15"/>
              </w:rPr>
            </w:pPr>
          </w:p>
          <w:p w14:paraId="07036F73" w14:textId="77777777" w:rsidR="00F87FC8" w:rsidRDefault="00F87FC8" w:rsidP="00A16F78">
            <w:pPr>
              <w:pStyle w:val="TableParagraph"/>
              <w:ind w:left="139" w:right="111"/>
              <w:jc w:val="center"/>
              <w:rPr>
                <w:rFonts w:ascii="Arial"/>
                <w:b/>
                <w:sz w:val="12"/>
              </w:rPr>
            </w:pPr>
          </w:p>
        </w:tc>
        <w:tc>
          <w:tcPr>
            <w:tcW w:w="1603" w:type="dxa"/>
          </w:tcPr>
          <w:p w14:paraId="29D734C5" w14:textId="77777777" w:rsidR="00F87FC8" w:rsidRDefault="00F87FC8" w:rsidP="00A16F78">
            <w:pPr>
              <w:pStyle w:val="TableParagraph"/>
              <w:rPr>
                <w:rFonts w:ascii="Tahoma"/>
                <w:b/>
                <w:sz w:val="16"/>
              </w:rPr>
            </w:pPr>
          </w:p>
          <w:p w14:paraId="31B96EAF" w14:textId="77777777" w:rsidR="00255575" w:rsidRDefault="00255575" w:rsidP="00255575">
            <w:pPr>
              <w:jc w:val="center"/>
              <w:rPr>
                <w:rFonts w:ascii="Arial" w:hAnsi="Arial"/>
                <w:b/>
                <w:color w:val="231F20"/>
                <w:w w:val="105"/>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p>
          <w:p w14:paraId="70601959" w14:textId="31D7F316" w:rsidR="00255575" w:rsidRDefault="00255575" w:rsidP="00255575">
            <w:pPr>
              <w:jc w:val="center"/>
              <w:rPr>
                <w:rFonts w:ascii="Arial"/>
                <w:b/>
                <w:color w:val="231F20"/>
                <w:w w:val="105"/>
                <w:sz w:val="12"/>
              </w:rPr>
            </w:pPr>
            <w:r w:rsidRPr="00370820">
              <w:rPr>
                <w:rFonts w:ascii="Arial" w:hAnsi="Arial"/>
                <w:b/>
                <w:color w:val="231F20"/>
                <w:w w:val="105"/>
                <w:sz w:val="12"/>
              </w:rPr>
              <w:t>(Ticaret Müşavirliği)</w:t>
            </w:r>
          </w:p>
          <w:p w14:paraId="3185EFAF" w14:textId="77777777" w:rsidR="00255575" w:rsidRDefault="00255575" w:rsidP="00A16F78">
            <w:pPr>
              <w:jc w:val="center"/>
              <w:rPr>
                <w:rFonts w:ascii="Arial"/>
                <w:b/>
                <w:color w:val="231F20"/>
                <w:w w:val="105"/>
                <w:sz w:val="12"/>
              </w:rPr>
            </w:pPr>
          </w:p>
          <w:p w14:paraId="40102090" w14:textId="44955FB8" w:rsidR="00F87FC8" w:rsidRPr="00B65CB2" w:rsidRDefault="00F87FC8" w:rsidP="00A16F78">
            <w:pPr>
              <w:jc w:val="center"/>
            </w:pPr>
            <w:r>
              <w:rPr>
                <w:rFonts w:ascii="Arial"/>
                <w:b/>
                <w:color w:val="231F20"/>
                <w:w w:val="105"/>
                <w:sz w:val="12"/>
              </w:rPr>
              <w:t>TOBB</w:t>
            </w:r>
          </w:p>
        </w:tc>
        <w:tc>
          <w:tcPr>
            <w:tcW w:w="1270" w:type="dxa"/>
          </w:tcPr>
          <w:p w14:paraId="45BE1A97" w14:textId="77777777" w:rsidR="00F87FC8" w:rsidRDefault="00F87FC8" w:rsidP="00A16F78">
            <w:pPr>
              <w:pStyle w:val="TableParagraph"/>
              <w:rPr>
                <w:rFonts w:ascii="Tahoma"/>
                <w:b/>
                <w:sz w:val="16"/>
              </w:rPr>
            </w:pPr>
          </w:p>
          <w:p w14:paraId="290EEA60" w14:textId="77777777" w:rsidR="00F87FC8" w:rsidRDefault="00F87FC8" w:rsidP="00A16F78">
            <w:pPr>
              <w:pStyle w:val="TableParagraph"/>
              <w:spacing w:before="10"/>
              <w:rPr>
                <w:rFonts w:ascii="Tahoma"/>
                <w:b/>
                <w:sz w:val="15"/>
              </w:rPr>
            </w:pPr>
          </w:p>
          <w:p w14:paraId="3C421E58"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0A5015DA" w14:textId="77777777" w:rsidTr="00A16F78">
        <w:trPr>
          <w:trHeight w:val="2352"/>
        </w:trPr>
        <w:tc>
          <w:tcPr>
            <w:tcW w:w="1006" w:type="dxa"/>
          </w:tcPr>
          <w:p w14:paraId="54DB34CA" w14:textId="77777777" w:rsidR="00F87FC8" w:rsidRDefault="00F87FC8" w:rsidP="00A16F78">
            <w:pPr>
              <w:pStyle w:val="TableParagraph"/>
              <w:rPr>
                <w:rFonts w:ascii="Tahoma"/>
                <w:b/>
                <w:sz w:val="24"/>
              </w:rPr>
            </w:pPr>
          </w:p>
          <w:p w14:paraId="78851593" w14:textId="77777777" w:rsidR="00F87FC8" w:rsidRDefault="00F87FC8" w:rsidP="00A16F78">
            <w:pPr>
              <w:pStyle w:val="TableParagraph"/>
              <w:rPr>
                <w:rFonts w:ascii="Tahoma"/>
                <w:b/>
                <w:sz w:val="24"/>
              </w:rPr>
            </w:pPr>
          </w:p>
          <w:p w14:paraId="2499B3B2" w14:textId="77777777" w:rsidR="00F87FC8" w:rsidRDefault="00F87FC8" w:rsidP="00A16F78">
            <w:pPr>
              <w:pStyle w:val="TableParagraph"/>
              <w:rPr>
                <w:rFonts w:ascii="Tahoma"/>
                <w:b/>
                <w:sz w:val="24"/>
              </w:rPr>
            </w:pPr>
          </w:p>
          <w:p w14:paraId="378F80EA" w14:textId="77777777" w:rsidR="00F87FC8" w:rsidRDefault="00F87FC8" w:rsidP="00A16F78">
            <w:pPr>
              <w:pStyle w:val="TableParagraph"/>
              <w:spacing w:before="8"/>
              <w:rPr>
                <w:rFonts w:ascii="Tahoma"/>
                <w:b/>
                <w:sz w:val="18"/>
              </w:rPr>
            </w:pPr>
          </w:p>
          <w:p w14:paraId="17517544" w14:textId="77777777" w:rsidR="00F87FC8" w:rsidRDefault="00F87FC8" w:rsidP="00A16F78">
            <w:pPr>
              <w:pStyle w:val="TableParagraph"/>
              <w:ind w:left="281"/>
              <w:rPr>
                <w:rFonts w:ascii="Arial"/>
                <w:b/>
                <w:sz w:val="18"/>
              </w:rPr>
            </w:pPr>
            <w:r>
              <w:rPr>
                <w:rFonts w:ascii="Arial"/>
                <w:b/>
                <w:color w:val="2868B2"/>
                <w:sz w:val="18"/>
              </w:rPr>
              <w:t>3.6.5</w:t>
            </w:r>
          </w:p>
        </w:tc>
        <w:tc>
          <w:tcPr>
            <w:tcW w:w="2480" w:type="dxa"/>
          </w:tcPr>
          <w:p w14:paraId="2B0C6687" w14:textId="77777777" w:rsidR="00F87FC8" w:rsidRDefault="00F87FC8" w:rsidP="00A16F78">
            <w:pPr>
              <w:pStyle w:val="TableParagraph"/>
              <w:rPr>
                <w:rFonts w:ascii="Tahoma"/>
                <w:b/>
                <w:sz w:val="16"/>
              </w:rPr>
            </w:pPr>
          </w:p>
          <w:p w14:paraId="15C6250F" w14:textId="77777777" w:rsidR="00F87FC8" w:rsidRDefault="00F87FC8" w:rsidP="00A16F78">
            <w:pPr>
              <w:pStyle w:val="TableParagraph"/>
              <w:rPr>
                <w:rFonts w:ascii="Tahoma"/>
                <w:b/>
                <w:sz w:val="16"/>
              </w:rPr>
            </w:pPr>
          </w:p>
          <w:p w14:paraId="6D886605" w14:textId="77777777" w:rsidR="00F87FC8" w:rsidRDefault="00F87FC8" w:rsidP="00A16F78">
            <w:pPr>
              <w:pStyle w:val="TableParagraph"/>
              <w:rPr>
                <w:rFonts w:ascii="Tahoma"/>
                <w:b/>
                <w:sz w:val="16"/>
              </w:rPr>
            </w:pPr>
          </w:p>
          <w:p w14:paraId="24BEC926" w14:textId="77777777" w:rsidR="00F87FC8" w:rsidRDefault="00F87FC8" w:rsidP="00A16F78">
            <w:pPr>
              <w:pStyle w:val="TableParagraph"/>
              <w:rPr>
                <w:rFonts w:ascii="Tahoma"/>
                <w:b/>
                <w:sz w:val="16"/>
              </w:rPr>
            </w:pPr>
          </w:p>
          <w:p w14:paraId="4637900B" w14:textId="77777777" w:rsidR="00F87FC8" w:rsidRDefault="00F87FC8" w:rsidP="00A16F78">
            <w:pPr>
              <w:pStyle w:val="TableParagraph"/>
              <w:spacing w:before="9"/>
              <w:rPr>
                <w:rFonts w:ascii="Tahoma"/>
                <w:b/>
                <w:sz w:val="12"/>
              </w:rPr>
            </w:pPr>
          </w:p>
          <w:p w14:paraId="5C9DDCA5" w14:textId="77777777" w:rsidR="00F87FC8" w:rsidRDefault="00F87FC8" w:rsidP="00A16F78">
            <w:pPr>
              <w:pStyle w:val="TableParagraph"/>
              <w:spacing w:line="312" w:lineRule="auto"/>
              <w:ind w:left="73" w:right="188"/>
              <w:rPr>
                <w:rFonts w:ascii="Arial" w:hAnsi="Arial"/>
                <w:b/>
                <w:sz w:val="12"/>
              </w:rPr>
            </w:pPr>
            <w:r>
              <w:rPr>
                <w:rFonts w:ascii="Arial" w:hAnsi="Arial"/>
                <w:b/>
                <w:color w:val="231F20"/>
                <w:w w:val="110"/>
                <w:sz w:val="12"/>
              </w:rPr>
              <w:t>HAK'tan akredite edilen belgelerin</w:t>
            </w:r>
            <w:r>
              <w:rPr>
                <w:rFonts w:ascii="Arial" w:hAnsi="Arial"/>
                <w:b/>
                <w:color w:val="231F20"/>
                <w:spacing w:val="1"/>
                <w:w w:val="110"/>
                <w:sz w:val="12"/>
              </w:rPr>
              <w:t xml:space="preserve"> </w:t>
            </w:r>
            <w:r>
              <w:rPr>
                <w:rFonts w:ascii="Arial" w:hAnsi="Arial"/>
                <w:b/>
                <w:color w:val="231F20"/>
                <w:w w:val="110"/>
                <w:sz w:val="12"/>
              </w:rPr>
              <w:t xml:space="preserve">Endonezya </w:t>
            </w:r>
            <w:r w:rsidR="0012441B">
              <w:rPr>
                <w:rFonts w:ascii="Arial" w:hAnsi="Arial"/>
                <w:b/>
                <w:color w:val="231F20"/>
                <w:w w:val="110"/>
                <w:sz w:val="12"/>
              </w:rPr>
              <w:t>tarafından</w:t>
            </w:r>
            <w:r>
              <w:rPr>
                <w:rFonts w:ascii="Arial" w:hAnsi="Arial"/>
                <w:b/>
                <w:color w:val="231F20"/>
                <w:w w:val="110"/>
                <w:sz w:val="12"/>
              </w:rPr>
              <w:t xml:space="preserve"> </w:t>
            </w:r>
            <w:r w:rsidR="0036108C">
              <w:rPr>
                <w:rFonts w:ascii="Arial" w:hAnsi="Arial"/>
                <w:b/>
                <w:color w:val="231F20"/>
                <w:w w:val="110"/>
                <w:sz w:val="12"/>
              </w:rPr>
              <w:t>tanınmasına</w:t>
            </w:r>
            <w:r>
              <w:rPr>
                <w:rFonts w:ascii="Arial" w:hAnsi="Arial"/>
                <w:b/>
                <w:color w:val="231F20"/>
                <w:spacing w:val="-34"/>
                <w:w w:val="110"/>
                <w:sz w:val="12"/>
              </w:rPr>
              <w:t xml:space="preserve"> </w:t>
            </w:r>
            <w:r>
              <w:rPr>
                <w:rFonts w:ascii="Arial" w:hAnsi="Arial"/>
                <w:b/>
                <w:color w:val="231F20"/>
                <w:spacing w:val="-1"/>
                <w:w w:val="110"/>
                <w:sz w:val="12"/>
              </w:rPr>
              <w:t>yönelik</w:t>
            </w:r>
            <w:r>
              <w:rPr>
                <w:rFonts w:ascii="Arial" w:hAnsi="Arial"/>
                <w:b/>
                <w:color w:val="231F20"/>
                <w:spacing w:val="-4"/>
                <w:w w:val="110"/>
                <w:sz w:val="12"/>
              </w:rPr>
              <w:t xml:space="preserve"> </w:t>
            </w:r>
            <w:r>
              <w:rPr>
                <w:rFonts w:ascii="Arial" w:hAnsi="Arial"/>
                <w:b/>
                <w:color w:val="231F20"/>
                <w:spacing w:val="-1"/>
                <w:w w:val="110"/>
                <w:sz w:val="12"/>
              </w:rPr>
              <w:t>girişimlerde</w:t>
            </w:r>
            <w:r>
              <w:rPr>
                <w:rFonts w:ascii="Arial" w:hAnsi="Arial"/>
                <w:b/>
                <w:color w:val="231F20"/>
                <w:spacing w:val="-4"/>
                <w:w w:val="110"/>
                <w:sz w:val="12"/>
              </w:rPr>
              <w:t xml:space="preserve"> </w:t>
            </w:r>
            <w:r w:rsidR="0012441B">
              <w:rPr>
                <w:rFonts w:ascii="Arial" w:hAnsi="Arial"/>
                <w:b/>
                <w:color w:val="231F20"/>
                <w:spacing w:val="-1"/>
                <w:w w:val="110"/>
                <w:sz w:val="12"/>
              </w:rPr>
              <w:t>bulunulacaktır</w:t>
            </w:r>
            <w:r>
              <w:rPr>
                <w:rFonts w:ascii="Arial" w:hAnsi="Arial"/>
                <w:b/>
                <w:color w:val="231F20"/>
                <w:spacing w:val="-1"/>
                <w:w w:val="110"/>
                <w:sz w:val="12"/>
              </w:rPr>
              <w:t>.</w:t>
            </w:r>
          </w:p>
        </w:tc>
        <w:tc>
          <w:tcPr>
            <w:tcW w:w="3571" w:type="dxa"/>
          </w:tcPr>
          <w:p w14:paraId="2F26A04D" w14:textId="77777777" w:rsidR="00F87FC8" w:rsidRDefault="00F87FC8" w:rsidP="00A16F78">
            <w:pPr>
              <w:pStyle w:val="TableParagraph"/>
              <w:spacing w:before="109" w:line="295" w:lineRule="auto"/>
              <w:ind w:left="117" w:right="226"/>
              <w:rPr>
                <w:sz w:val="12"/>
              </w:rPr>
            </w:pPr>
            <w:r>
              <w:rPr>
                <w:color w:val="231F20"/>
                <w:sz w:val="12"/>
              </w:rPr>
              <w:t>275 milyona yakın Müslüman nüfusu olan</w:t>
            </w:r>
            <w:r>
              <w:rPr>
                <w:color w:val="231F20"/>
                <w:spacing w:val="1"/>
                <w:sz w:val="12"/>
              </w:rPr>
              <w:t xml:space="preserve"> </w:t>
            </w:r>
            <w:r>
              <w:rPr>
                <w:color w:val="231F20"/>
                <w:spacing w:val="-1"/>
                <w:sz w:val="12"/>
              </w:rPr>
              <w:t xml:space="preserve">Endonezya'ya </w:t>
            </w:r>
            <w:r>
              <w:rPr>
                <w:color w:val="231F20"/>
                <w:sz w:val="12"/>
              </w:rPr>
              <w:t>helal belgeli ürün ihracatı</w:t>
            </w:r>
            <w:r>
              <w:rPr>
                <w:color w:val="231F20"/>
                <w:spacing w:val="1"/>
                <w:sz w:val="12"/>
              </w:rPr>
              <w:t xml:space="preserve"> </w:t>
            </w:r>
            <w:r>
              <w:rPr>
                <w:color w:val="231F20"/>
                <w:w w:val="95"/>
                <w:sz w:val="12"/>
              </w:rPr>
              <w:t>gerçekleştirilmesi</w:t>
            </w:r>
            <w:r>
              <w:rPr>
                <w:color w:val="231F20"/>
                <w:spacing w:val="17"/>
                <w:w w:val="95"/>
                <w:sz w:val="12"/>
              </w:rPr>
              <w:t xml:space="preserve"> </w:t>
            </w:r>
            <w:r>
              <w:rPr>
                <w:color w:val="231F20"/>
                <w:w w:val="95"/>
                <w:sz w:val="12"/>
              </w:rPr>
              <w:t>amacıyla</w:t>
            </w:r>
            <w:r>
              <w:rPr>
                <w:color w:val="231F20"/>
                <w:spacing w:val="18"/>
                <w:w w:val="95"/>
                <w:sz w:val="12"/>
              </w:rPr>
              <w:t xml:space="preserve"> </w:t>
            </w:r>
            <w:r>
              <w:rPr>
                <w:color w:val="231F20"/>
                <w:w w:val="95"/>
                <w:sz w:val="12"/>
              </w:rPr>
              <w:t>çalışmalar</w:t>
            </w:r>
            <w:r>
              <w:rPr>
                <w:color w:val="231F20"/>
                <w:spacing w:val="18"/>
                <w:w w:val="95"/>
                <w:sz w:val="12"/>
              </w:rPr>
              <w:t xml:space="preserve"> </w:t>
            </w:r>
            <w:r>
              <w:rPr>
                <w:color w:val="231F20"/>
                <w:w w:val="95"/>
                <w:sz w:val="12"/>
              </w:rPr>
              <w:t>yürütülecektir.</w:t>
            </w:r>
            <w:r>
              <w:rPr>
                <w:color w:val="231F20"/>
                <w:spacing w:val="-37"/>
                <w:w w:val="95"/>
                <w:sz w:val="12"/>
              </w:rPr>
              <w:t xml:space="preserve"> </w:t>
            </w:r>
            <w:r>
              <w:rPr>
                <w:color w:val="231F20"/>
                <w:spacing w:val="-1"/>
                <w:sz w:val="12"/>
              </w:rPr>
              <w:t xml:space="preserve">Ülkeye yapılan her türlü gıda ve kozmetik </w:t>
            </w:r>
            <w:r>
              <w:rPr>
                <w:color w:val="231F20"/>
                <w:sz w:val="12"/>
              </w:rPr>
              <w:t>ile kişisel</w:t>
            </w:r>
            <w:r>
              <w:rPr>
                <w:color w:val="231F20"/>
                <w:spacing w:val="1"/>
                <w:sz w:val="12"/>
              </w:rPr>
              <w:t xml:space="preserve"> </w:t>
            </w:r>
            <w:r>
              <w:rPr>
                <w:color w:val="231F20"/>
                <w:sz w:val="12"/>
              </w:rPr>
              <w:t>bakım</w:t>
            </w:r>
            <w:r>
              <w:rPr>
                <w:color w:val="231F20"/>
                <w:spacing w:val="-12"/>
                <w:sz w:val="12"/>
              </w:rPr>
              <w:t xml:space="preserve"> </w:t>
            </w:r>
            <w:r>
              <w:rPr>
                <w:color w:val="231F20"/>
                <w:sz w:val="12"/>
              </w:rPr>
              <w:t>ürünleri</w:t>
            </w:r>
            <w:r>
              <w:rPr>
                <w:color w:val="231F20"/>
                <w:spacing w:val="-11"/>
                <w:sz w:val="12"/>
              </w:rPr>
              <w:t xml:space="preserve"> </w:t>
            </w:r>
            <w:r>
              <w:rPr>
                <w:color w:val="231F20"/>
                <w:sz w:val="12"/>
              </w:rPr>
              <w:t>ithalinde</w:t>
            </w:r>
            <w:r>
              <w:rPr>
                <w:color w:val="231F20"/>
                <w:spacing w:val="-11"/>
                <w:sz w:val="12"/>
              </w:rPr>
              <w:t xml:space="preserve"> </w:t>
            </w:r>
            <w:r>
              <w:rPr>
                <w:color w:val="231F20"/>
                <w:sz w:val="12"/>
              </w:rPr>
              <w:t>helal</w:t>
            </w:r>
            <w:r>
              <w:rPr>
                <w:color w:val="231F20"/>
                <w:spacing w:val="-11"/>
                <w:sz w:val="12"/>
              </w:rPr>
              <w:t xml:space="preserve"> </w:t>
            </w:r>
            <w:r>
              <w:rPr>
                <w:color w:val="231F20"/>
                <w:sz w:val="12"/>
              </w:rPr>
              <w:t>belgesi</w:t>
            </w:r>
            <w:r>
              <w:rPr>
                <w:color w:val="231F20"/>
                <w:spacing w:val="-12"/>
                <w:sz w:val="12"/>
              </w:rPr>
              <w:t xml:space="preserve"> </w:t>
            </w:r>
            <w:r>
              <w:rPr>
                <w:color w:val="231F20"/>
                <w:sz w:val="12"/>
              </w:rPr>
              <w:t>aranmaktadır.</w:t>
            </w:r>
          </w:p>
          <w:p w14:paraId="77E07533" w14:textId="77777777" w:rsidR="00F87FC8" w:rsidRDefault="00F87FC8" w:rsidP="00A16F78">
            <w:pPr>
              <w:pStyle w:val="TableParagraph"/>
              <w:spacing w:before="2"/>
              <w:rPr>
                <w:rFonts w:ascii="Tahoma"/>
                <w:b/>
                <w:sz w:val="15"/>
              </w:rPr>
            </w:pPr>
          </w:p>
          <w:p w14:paraId="78FD0D73" w14:textId="77777777" w:rsidR="00F87FC8" w:rsidRDefault="00F87FC8" w:rsidP="00A16F78">
            <w:pPr>
              <w:pStyle w:val="TableParagraph"/>
              <w:spacing w:line="295" w:lineRule="auto"/>
              <w:ind w:left="117" w:right="140"/>
              <w:rPr>
                <w:sz w:val="12"/>
              </w:rPr>
            </w:pPr>
            <w:r>
              <w:rPr>
                <w:color w:val="231F20"/>
                <w:sz w:val="12"/>
              </w:rPr>
              <w:t>HAK'tan akredite helal uygunluk değerlendirme</w:t>
            </w:r>
            <w:r>
              <w:rPr>
                <w:color w:val="231F20"/>
                <w:spacing w:val="1"/>
                <w:sz w:val="12"/>
              </w:rPr>
              <w:t xml:space="preserve"> </w:t>
            </w:r>
            <w:r>
              <w:rPr>
                <w:color w:val="231F20"/>
                <w:sz w:val="12"/>
              </w:rPr>
              <w:t>kuruluşlarınca belgelenmiş ürünlerin ithalinde ilave bir</w:t>
            </w:r>
            <w:r>
              <w:rPr>
                <w:color w:val="231F20"/>
                <w:spacing w:val="-40"/>
                <w:sz w:val="12"/>
              </w:rPr>
              <w:t xml:space="preserve"> </w:t>
            </w:r>
            <w:r>
              <w:rPr>
                <w:color w:val="231F20"/>
                <w:sz w:val="12"/>
              </w:rPr>
              <w:t>kontrole</w:t>
            </w:r>
            <w:r>
              <w:rPr>
                <w:color w:val="231F20"/>
                <w:spacing w:val="-9"/>
                <w:sz w:val="12"/>
              </w:rPr>
              <w:t xml:space="preserve"> </w:t>
            </w:r>
            <w:r>
              <w:rPr>
                <w:color w:val="231F20"/>
                <w:sz w:val="12"/>
              </w:rPr>
              <w:t>tabi</w:t>
            </w:r>
            <w:r>
              <w:rPr>
                <w:color w:val="231F20"/>
                <w:spacing w:val="-8"/>
                <w:sz w:val="12"/>
              </w:rPr>
              <w:t xml:space="preserve"> </w:t>
            </w:r>
            <w:r>
              <w:rPr>
                <w:color w:val="231F20"/>
                <w:sz w:val="12"/>
              </w:rPr>
              <w:t>tutulmaması</w:t>
            </w:r>
            <w:r>
              <w:rPr>
                <w:color w:val="231F20"/>
                <w:spacing w:val="-8"/>
                <w:sz w:val="12"/>
              </w:rPr>
              <w:t xml:space="preserve"> </w:t>
            </w:r>
            <w:r>
              <w:rPr>
                <w:color w:val="231F20"/>
                <w:sz w:val="12"/>
              </w:rPr>
              <w:t>için</w:t>
            </w:r>
            <w:r>
              <w:rPr>
                <w:color w:val="231F20"/>
                <w:spacing w:val="-8"/>
                <w:sz w:val="12"/>
              </w:rPr>
              <w:t xml:space="preserve"> </w:t>
            </w:r>
            <w:r>
              <w:rPr>
                <w:color w:val="231F20"/>
                <w:sz w:val="12"/>
              </w:rPr>
              <w:t>HAK</w:t>
            </w:r>
            <w:r>
              <w:rPr>
                <w:color w:val="231F20"/>
                <w:spacing w:val="-8"/>
                <w:sz w:val="12"/>
              </w:rPr>
              <w:t xml:space="preserve"> </w:t>
            </w:r>
            <w:r>
              <w:rPr>
                <w:color w:val="231F20"/>
                <w:sz w:val="12"/>
              </w:rPr>
              <w:t>ile</w:t>
            </w:r>
            <w:r>
              <w:rPr>
                <w:color w:val="231F20"/>
                <w:spacing w:val="-8"/>
                <w:sz w:val="12"/>
              </w:rPr>
              <w:t xml:space="preserve"> </w:t>
            </w:r>
            <w:r>
              <w:rPr>
                <w:color w:val="231F20"/>
                <w:sz w:val="12"/>
              </w:rPr>
              <w:t>Endonezya</w:t>
            </w:r>
            <w:r>
              <w:rPr>
                <w:color w:val="231F20"/>
                <w:spacing w:val="-8"/>
                <w:sz w:val="12"/>
              </w:rPr>
              <w:t xml:space="preserve"> </w:t>
            </w:r>
            <w:r>
              <w:rPr>
                <w:color w:val="231F20"/>
                <w:sz w:val="12"/>
              </w:rPr>
              <w:t>Helal</w:t>
            </w:r>
            <w:r>
              <w:rPr>
                <w:color w:val="231F20"/>
                <w:spacing w:val="-39"/>
                <w:sz w:val="12"/>
              </w:rPr>
              <w:t xml:space="preserve"> </w:t>
            </w:r>
            <w:r>
              <w:rPr>
                <w:color w:val="231F20"/>
                <w:sz w:val="12"/>
              </w:rPr>
              <w:t>Gıda Güvence Kurumu (BPJPH) ve Endonezya Ulusal</w:t>
            </w:r>
            <w:r>
              <w:rPr>
                <w:color w:val="231F20"/>
                <w:spacing w:val="1"/>
                <w:sz w:val="12"/>
              </w:rPr>
              <w:t xml:space="preserve"> </w:t>
            </w:r>
            <w:r>
              <w:rPr>
                <w:color w:val="231F20"/>
                <w:spacing w:val="-1"/>
                <w:sz w:val="12"/>
              </w:rPr>
              <w:t>Akreditasyon</w:t>
            </w:r>
            <w:r>
              <w:rPr>
                <w:color w:val="231F20"/>
                <w:spacing w:val="-12"/>
                <w:sz w:val="12"/>
              </w:rPr>
              <w:t xml:space="preserve"> </w:t>
            </w:r>
            <w:r>
              <w:rPr>
                <w:color w:val="231F20"/>
                <w:spacing w:val="-1"/>
                <w:sz w:val="12"/>
              </w:rPr>
              <w:t>Komitesi</w:t>
            </w:r>
            <w:r>
              <w:rPr>
                <w:color w:val="231F20"/>
                <w:spacing w:val="-12"/>
                <w:sz w:val="12"/>
              </w:rPr>
              <w:t xml:space="preserve"> </w:t>
            </w:r>
            <w:r>
              <w:rPr>
                <w:color w:val="231F20"/>
                <w:spacing w:val="-1"/>
                <w:sz w:val="12"/>
              </w:rPr>
              <w:t>(Komite</w:t>
            </w:r>
            <w:r>
              <w:rPr>
                <w:color w:val="231F20"/>
                <w:spacing w:val="-12"/>
                <w:sz w:val="12"/>
              </w:rPr>
              <w:t xml:space="preserve"> </w:t>
            </w:r>
            <w:r w:rsidR="0036108C">
              <w:rPr>
                <w:color w:val="231F20"/>
                <w:spacing w:val="-1"/>
                <w:sz w:val="12"/>
              </w:rPr>
              <w:t>Akreditesi</w:t>
            </w:r>
          </w:p>
          <w:p w14:paraId="1EF9F296" w14:textId="77777777" w:rsidR="00F87FC8" w:rsidRDefault="00F87FC8" w:rsidP="00A16F78">
            <w:pPr>
              <w:pStyle w:val="TableParagraph"/>
              <w:spacing w:before="3"/>
              <w:ind w:left="117"/>
              <w:rPr>
                <w:sz w:val="12"/>
              </w:rPr>
            </w:pPr>
            <w:r>
              <w:rPr>
                <w:color w:val="231F20"/>
                <w:w w:val="95"/>
                <w:sz w:val="12"/>
              </w:rPr>
              <w:t>Nasional-</w:t>
            </w:r>
            <w:r>
              <w:rPr>
                <w:color w:val="231F20"/>
                <w:spacing w:val="1"/>
                <w:w w:val="95"/>
                <w:sz w:val="12"/>
              </w:rPr>
              <w:t xml:space="preserve"> </w:t>
            </w:r>
            <w:r>
              <w:rPr>
                <w:color w:val="231F20"/>
                <w:w w:val="95"/>
                <w:sz w:val="12"/>
              </w:rPr>
              <w:t>KAN)</w:t>
            </w:r>
            <w:r>
              <w:rPr>
                <w:color w:val="231F20"/>
                <w:spacing w:val="1"/>
                <w:w w:val="95"/>
                <w:sz w:val="12"/>
              </w:rPr>
              <w:t xml:space="preserve"> </w:t>
            </w:r>
            <w:r>
              <w:rPr>
                <w:color w:val="231F20"/>
                <w:w w:val="95"/>
                <w:sz w:val="12"/>
              </w:rPr>
              <w:t>arasında</w:t>
            </w:r>
            <w:r>
              <w:rPr>
                <w:color w:val="231F20"/>
                <w:spacing w:val="2"/>
                <w:w w:val="95"/>
                <w:sz w:val="12"/>
              </w:rPr>
              <w:t xml:space="preserve"> </w:t>
            </w:r>
            <w:r>
              <w:rPr>
                <w:color w:val="231F20"/>
                <w:w w:val="95"/>
                <w:sz w:val="12"/>
              </w:rPr>
              <w:t>iş</w:t>
            </w:r>
            <w:r>
              <w:rPr>
                <w:color w:val="231F20"/>
                <w:spacing w:val="1"/>
                <w:w w:val="95"/>
                <w:sz w:val="12"/>
              </w:rPr>
              <w:t xml:space="preserve"> </w:t>
            </w:r>
            <w:r>
              <w:rPr>
                <w:color w:val="231F20"/>
                <w:w w:val="95"/>
                <w:sz w:val="12"/>
              </w:rPr>
              <w:t>birliği</w:t>
            </w:r>
            <w:r>
              <w:rPr>
                <w:color w:val="231F20"/>
                <w:spacing w:val="2"/>
                <w:w w:val="95"/>
                <w:sz w:val="12"/>
              </w:rPr>
              <w:t xml:space="preserve"> </w:t>
            </w:r>
            <w:r>
              <w:rPr>
                <w:color w:val="231F20"/>
                <w:w w:val="95"/>
                <w:sz w:val="12"/>
              </w:rPr>
              <w:t>geliştirilecektir.</w:t>
            </w:r>
          </w:p>
        </w:tc>
        <w:tc>
          <w:tcPr>
            <w:tcW w:w="1573" w:type="dxa"/>
          </w:tcPr>
          <w:p w14:paraId="75DC1711" w14:textId="77777777" w:rsidR="00F87FC8" w:rsidRDefault="00F87FC8" w:rsidP="00A16F78">
            <w:pPr>
              <w:pStyle w:val="TableParagraph"/>
              <w:spacing w:before="1" w:line="312" w:lineRule="auto"/>
              <w:ind w:left="341" w:hanging="134"/>
              <w:rPr>
                <w:rFonts w:ascii="Arial" w:hAnsi="Arial"/>
                <w:b/>
                <w:color w:val="231F20"/>
                <w:spacing w:val="-1"/>
                <w:w w:val="110"/>
                <w:sz w:val="12"/>
              </w:rPr>
            </w:pPr>
          </w:p>
          <w:p w14:paraId="176DD852" w14:textId="77777777" w:rsidR="00F87FC8" w:rsidRDefault="00F87FC8" w:rsidP="00A16F78">
            <w:pPr>
              <w:pStyle w:val="TableParagraph"/>
              <w:spacing w:before="1" w:line="312" w:lineRule="auto"/>
              <w:ind w:left="341" w:hanging="134"/>
              <w:rPr>
                <w:rFonts w:ascii="Arial"/>
                <w:b/>
                <w:color w:val="231F20"/>
                <w:w w:val="105"/>
                <w:sz w:val="12"/>
              </w:rPr>
            </w:pPr>
          </w:p>
          <w:p w14:paraId="6C10800D" w14:textId="77777777" w:rsidR="00F87FC8" w:rsidRDefault="00F87FC8" w:rsidP="00A16F78">
            <w:pPr>
              <w:pStyle w:val="TableParagraph"/>
              <w:spacing w:before="1" w:line="312" w:lineRule="auto"/>
              <w:ind w:left="341" w:hanging="134"/>
              <w:rPr>
                <w:rFonts w:ascii="Arial"/>
                <w:b/>
                <w:color w:val="231F20"/>
                <w:w w:val="105"/>
                <w:sz w:val="12"/>
              </w:rPr>
            </w:pPr>
          </w:p>
          <w:p w14:paraId="500D70C0" w14:textId="77777777" w:rsidR="00F87FC8" w:rsidRDefault="00F87FC8" w:rsidP="00A16F78">
            <w:pPr>
              <w:pStyle w:val="TableParagraph"/>
              <w:spacing w:before="1" w:line="312" w:lineRule="auto"/>
              <w:ind w:left="341" w:hanging="134"/>
              <w:rPr>
                <w:rFonts w:ascii="Arial"/>
                <w:b/>
                <w:sz w:val="12"/>
              </w:rPr>
            </w:pPr>
            <w:r>
              <w:rPr>
                <w:rFonts w:ascii="Arial"/>
                <w:b/>
                <w:color w:val="231F20"/>
                <w:w w:val="105"/>
                <w:sz w:val="12"/>
              </w:rPr>
              <w:t>Helal</w:t>
            </w:r>
            <w:r>
              <w:rPr>
                <w:rFonts w:ascii="Arial"/>
                <w:b/>
                <w:color w:val="231F20"/>
                <w:spacing w:val="8"/>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r>
              <w:rPr>
                <w:rFonts w:ascii="Arial"/>
                <w:b/>
                <w:color w:val="231F20"/>
                <w:spacing w:val="-8"/>
                <w:w w:val="110"/>
                <w:sz w:val="12"/>
              </w:rPr>
              <w:t xml:space="preserve"> </w:t>
            </w:r>
            <w:r>
              <w:rPr>
                <w:rFonts w:ascii="Arial"/>
                <w:b/>
                <w:color w:val="231F20"/>
                <w:w w:val="110"/>
                <w:sz w:val="12"/>
              </w:rPr>
              <w:t>(HAK)</w:t>
            </w:r>
          </w:p>
          <w:p w14:paraId="2EAB63AC" w14:textId="77777777" w:rsidR="00F87FC8" w:rsidRDefault="00F87FC8" w:rsidP="00A16F78">
            <w:pPr>
              <w:pStyle w:val="TableParagraph"/>
              <w:spacing w:line="312" w:lineRule="auto"/>
              <w:ind w:left="326" w:right="217" w:hanging="58"/>
              <w:rPr>
                <w:rFonts w:ascii="Arial" w:hAnsi="Arial"/>
                <w:b/>
                <w:sz w:val="12"/>
              </w:rPr>
            </w:pPr>
          </w:p>
        </w:tc>
        <w:tc>
          <w:tcPr>
            <w:tcW w:w="1603" w:type="dxa"/>
          </w:tcPr>
          <w:p w14:paraId="001B82DF" w14:textId="77777777" w:rsidR="00F87FC8" w:rsidRDefault="00F87FC8" w:rsidP="00A16F78">
            <w:pPr>
              <w:pStyle w:val="TableParagraph"/>
              <w:spacing w:before="117" w:line="312" w:lineRule="auto"/>
              <w:ind w:left="141" w:right="111"/>
              <w:jc w:val="center"/>
              <w:rPr>
                <w:rFonts w:ascii="Arial" w:hAnsi="Arial"/>
                <w:b/>
                <w:color w:val="231F20"/>
                <w:w w:val="110"/>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(ÜGDGM)</w:t>
            </w:r>
          </w:p>
          <w:p w14:paraId="3A786021" w14:textId="77777777" w:rsidR="00F87FC8" w:rsidRDefault="00F87FC8" w:rsidP="00A16F78">
            <w:pPr>
              <w:pStyle w:val="TableParagraph"/>
              <w:spacing w:before="117" w:line="312" w:lineRule="auto"/>
              <w:ind w:left="141" w:right="111"/>
              <w:jc w:val="center"/>
              <w:rPr>
                <w:rFonts w:ascii="Arial" w:hAnsi="Arial"/>
                <w:b/>
                <w:sz w:val="12"/>
              </w:rPr>
            </w:pPr>
          </w:p>
          <w:p w14:paraId="370CB7E5" w14:textId="77777777" w:rsidR="00F87FC8" w:rsidRDefault="0012441B" w:rsidP="00A16F78">
            <w:pPr>
              <w:pStyle w:val="TableParagraph"/>
              <w:spacing w:before="1" w:line="312" w:lineRule="auto"/>
              <w:ind w:left="142" w:right="111"/>
              <w:jc w:val="center"/>
              <w:rPr>
                <w:rFonts w:ascii="Arial" w:hAnsi="Arial"/>
                <w:b/>
                <w:sz w:val="12"/>
              </w:rPr>
            </w:pPr>
            <w:r>
              <w:rPr>
                <w:rFonts w:ascii="Arial" w:hAnsi="Arial"/>
                <w:b/>
                <w:color w:val="231F20"/>
                <w:spacing w:val="-1"/>
                <w:w w:val="110"/>
                <w:sz w:val="12"/>
              </w:rPr>
              <w:t>Tarım</w:t>
            </w:r>
            <w:r w:rsidR="00F87FC8">
              <w:rPr>
                <w:rFonts w:ascii="Arial" w:hAnsi="Arial"/>
                <w:b/>
                <w:color w:val="231F20"/>
                <w:spacing w:val="-1"/>
                <w:w w:val="110"/>
                <w:sz w:val="12"/>
              </w:rPr>
              <w:t xml:space="preserve"> ve Orman</w:t>
            </w:r>
            <w:r w:rsidR="00F87FC8">
              <w:rPr>
                <w:rFonts w:ascii="Arial" w:hAnsi="Arial"/>
                <w:b/>
                <w:color w:val="231F20"/>
                <w:spacing w:val="-34"/>
                <w:w w:val="110"/>
                <w:sz w:val="12"/>
              </w:rPr>
              <w:t xml:space="preserve"> </w:t>
            </w:r>
            <w:r>
              <w:rPr>
                <w:rFonts w:ascii="Arial" w:hAnsi="Arial"/>
                <w:b/>
                <w:color w:val="231F20"/>
                <w:w w:val="110"/>
                <w:sz w:val="12"/>
              </w:rPr>
              <w:t>Bakanlığı</w:t>
            </w:r>
          </w:p>
          <w:p w14:paraId="7DF78F40" w14:textId="77777777" w:rsidR="00F87FC8" w:rsidRDefault="00F87FC8" w:rsidP="00A16F78">
            <w:pPr>
              <w:pStyle w:val="TableParagraph"/>
              <w:rPr>
                <w:rFonts w:ascii="Tahoma"/>
                <w:b/>
                <w:sz w:val="15"/>
              </w:rPr>
            </w:pPr>
          </w:p>
          <w:p w14:paraId="1D3F79E5" w14:textId="77777777" w:rsidR="00F87FC8" w:rsidRDefault="00F87FC8" w:rsidP="00A16F78">
            <w:pPr>
              <w:pStyle w:val="TableParagraph"/>
              <w:spacing w:before="1" w:line="312" w:lineRule="auto"/>
              <w:ind w:left="109" w:right="78"/>
              <w:jc w:val="center"/>
              <w:rPr>
                <w:rFonts w:ascii="Arial" w:hAnsi="Arial"/>
                <w:b/>
                <w:sz w:val="12"/>
              </w:rPr>
            </w:pPr>
            <w:r>
              <w:rPr>
                <w:rFonts w:ascii="Arial" w:hAnsi="Arial"/>
                <w:b/>
                <w:color w:val="231F20"/>
                <w:spacing w:val="-2"/>
                <w:w w:val="110"/>
                <w:sz w:val="12"/>
              </w:rPr>
              <w:t xml:space="preserve">Diyanet İşleri </w:t>
            </w:r>
            <w:r>
              <w:rPr>
                <w:rFonts w:ascii="Arial" w:hAnsi="Arial"/>
                <w:b/>
                <w:color w:val="231F20"/>
                <w:spacing w:val="-1"/>
                <w:w w:val="110"/>
                <w:sz w:val="12"/>
              </w:rPr>
              <w:t>Başkan-</w:t>
            </w:r>
            <w:r>
              <w:rPr>
                <w:rFonts w:ascii="Arial" w:hAnsi="Arial"/>
                <w:b/>
                <w:color w:val="231F20"/>
                <w:spacing w:val="-34"/>
                <w:w w:val="110"/>
                <w:sz w:val="12"/>
              </w:rPr>
              <w:t xml:space="preserve"> </w:t>
            </w:r>
            <w:r>
              <w:rPr>
                <w:rFonts w:ascii="Arial" w:hAnsi="Arial"/>
                <w:b/>
                <w:color w:val="231F20"/>
                <w:w w:val="110"/>
                <w:sz w:val="12"/>
              </w:rPr>
              <w:t>lIğI</w:t>
            </w:r>
          </w:p>
          <w:p w14:paraId="2734128C" w14:textId="77777777" w:rsidR="00F87FC8" w:rsidRDefault="00F87FC8" w:rsidP="00A16F78">
            <w:pPr>
              <w:pStyle w:val="TableParagraph"/>
              <w:rPr>
                <w:rFonts w:ascii="Tahoma"/>
                <w:b/>
                <w:sz w:val="15"/>
              </w:rPr>
            </w:pPr>
          </w:p>
          <w:p w14:paraId="13B83BDC" w14:textId="77777777" w:rsidR="00F87FC8" w:rsidRDefault="00F87FC8" w:rsidP="00A16F78">
            <w:pPr>
              <w:pStyle w:val="TableParagraph"/>
              <w:jc w:val="center"/>
              <w:rPr>
                <w:rFonts w:ascii="Tahoma"/>
                <w:b/>
                <w:sz w:val="16"/>
              </w:rPr>
            </w:pPr>
            <w:r>
              <w:rPr>
                <w:rFonts w:ascii="Arial" w:hAnsi="Arial"/>
                <w:b/>
                <w:color w:val="231F20"/>
                <w:spacing w:val="-2"/>
                <w:w w:val="110"/>
                <w:sz w:val="12"/>
              </w:rPr>
              <w:t>Türk</w:t>
            </w:r>
            <w:r>
              <w:rPr>
                <w:rFonts w:ascii="Arial" w:hAnsi="Arial"/>
                <w:b/>
                <w:color w:val="231F20"/>
                <w:spacing w:val="-1"/>
                <w:w w:val="110"/>
                <w:sz w:val="12"/>
              </w:rPr>
              <w:t xml:space="preserve"> </w:t>
            </w:r>
            <w:r w:rsidR="0036108C">
              <w:rPr>
                <w:rFonts w:ascii="Arial" w:hAnsi="Arial"/>
                <w:b/>
                <w:color w:val="231F20"/>
                <w:spacing w:val="-2"/>
                <w:w w:val="110"/>
                <w:sz w:val="12"/>
              </w:rPr>
              <w:t>Standartları</w:t>
            </w:r>
            <w:r>
              <w:rPr>
                <w:rFonts w:ascii="Arial" w:hAnsi="Arial"/>
                <w:b/>
                <w:color w:val="231F20"/>
                <w:spacing w:val="-33"/>
                <w:w w:val="110"/>
                <w:sz w:val="12"/>
              </w:rPr>
              <w:t xml:space="preserve"> </w:t>
            </w:r>
            <w:r>
              <w:rPr>
                <w:rFonts w:ascii="Arial" w:hAnsi="Arial"/>
                <w:b/>
                <w:color w:val="231F20"/>
                <w:w w:val="105"/>
                <w:sz w:val="12"/>
              </w:rPr>
              <w:t>Enstitüsü</w:t>
            </w:r>
            <w:r>
              <w:rPr>
                <w:rFonts w:ascii="Arial" w:hAnsi="Arial"/>
                <w:b/>
                <w:color w:val="231F20"/>
                <w:spacing w:val="-6"/>
                <w:w w:val="105"/>
                <w:sz w:val="12"/>
              </w:rPr>
              <w:t xml:space="preserve"> </w:t>
            </w:r>
            <w:r>
              <w:rPr>
                <w:rFonts w:ascii="Arial" w:hAnsi="Arial"/>
                <w:b/>
                <w:color w:val="231F20"/>
                <w:w w:val="105"/>
                <w:sz w:val="12"/>
              </w:rPr>
              <w:t>(TSE)</w:t>
            </w:r>
          </w:p>
        </w:tc>
        <w:tc>
          <w:tcPr>
            <w:tcW w:w="1270" w:type="dxa"/>
          </w:tcPr>
          <w:p w14:paraId="1DDD26D7" w14:textId="77777777" w:rsidR="00F87FC8" w:rsidRDefault="00F87FC8" w:rsidP="00A16F78">
            <w:pPr>
              <w:pStyle w:val="TableParagraph"/>
              <w:rPr>
                <w:rFonts w:ascii="Tahoma"/>
                <w:b/>
                <w:sz w:val="16"/>
              </w:rPr>
            </w:pPr>
          </w:p>
          <w:p w14:paraId="4827B742" w14:textId="77777777" w:rsidR="00F87FC8" w:rsidRDefault="00F87FC8" w:rsidP="00A16F78">
            <w:pPr>
              <w:pStyle w:val="TableParagraph"/>
              <w:rPr>
                <w:rFonts w:ascii="Tahoma"/>
                <w:b/>
                <w:sz w:val="16"/>
              </w:rPr>
            </w:pPr>
          </w:p>
          <w:p w14:paraId="36AE3ED0" w14:textId="77777777" w:rsidR="00F87FC8" w:rsidRDefault="00F87FC8" w:rsidP="00A16F78">
            <w:pPr>
              <w:pStyle w:val="TableParagraph"/>
              <w:rPr>
                <w:rFonts w:ascii="Tahoma"/>
                <w:b/>
                <w:sz w:val="16"/>
              </w:rPr>
            </w:pPr>
          </w:p>
          <w:p w14:paraId="55AC7140" w14:textId="77777777" w:rsidR="00F87FC8" w:rsidRDefault="00F87FC8" w:rsidP="00A16F78">
            <w:pPr>
              <w:pStyle w:val="TableParagraph"/>
              <w:rPr>
                <w:rFonts w:ascii="Tahoma"/>
                <w:b/>
                <w:sz w:val="16"/>
              </w:rPr>
            </w:pPr>
          </w:p>
          <w:p w14:paraId="53818D39" w14:textId="77777777" w:rsidR="00F87FC8" w:rsidRDefault="00F87FC8" w:rsidP="00A16F78">
            <w:pPr>
              <w:pStyle w:val="TableParagraph"/>
              <w:rPr>
                <w:rFonts w:ascii="Tahoma"/>
                <w:b/>
                <w:sz w:val="16"/>
              </w:rPr>
            </w:pPr>
          </w:p>
          <w:p w14:paraId="2C13AFE8" w14:textId="77777777" w:rsidR="00F87FC8" w:rsidRDefault="00F87FC8" w:rsidP="00A16F78">
            <w:pPr>
              <w:pStyle w:val="TableParagraph"/>
              <w:spacing w:before="127"/>
              <w:ind w:left="329"/>
              <w:rPr>
                <w:rFonts w:ascii="Arial"/>
                <w:b/>
                <w:sz w:val="12"/>
              </w:rPr>
            </w:pPr>
            <w:r>
              <w:rPr>
                <w:rFonts w:ascii="Arial"/>
                <w:b/>
                <w:color w:val="231F20"/>
                <w:w w:val="110"/>
                <w:sz w:val="12"/>
              </w:rPr>
              <w:t>2022-2024</w:t>
            </w:r>
          </w:p>
        </w:tc>
      </w:tr>
      <w:tr w:rsidR="00F87FC8" w14:paraId="7D26DF22" w14:textId="77777777" w:rsidTr="00A16F78">
        <w:trPr>
          <w:trHeight w:val="1733"/>
        </w:trPr>
        <w:tc>
          <w:tcPr>
            <w:tcW w:w="1006" w:type="dxa"/>
          </w:tcPr>
          <w:p w14:paraId="3D62F302" w14:textId="77777777" w:rsidR="00F87FC8" w:rsidRDefault="00F87FC8" w:rsidP="00A16F78">
            <w:pPr>
              <w:pStyle w:val="TableParagraph"/>
              <w:rPr>
                <w:rFonts w:ascii="Tahoma"/>
                <w:b/>
                <w:sz w:val="24"/>
              </w:rPr>
            </w:pPr>
          </w:p>
          <w:p w14:paraId="18117104" w14:textId="77777777" w:rsidR="00F87FC8" w:rsidRDefault="00F87FC8" w:rsidP="00A16F78">
            <w:pPr>
              <w:pStyle w:val="TableParagraph"/>
              <w:rPr>
                <w:rFonts w:ascii="Tahoma"/>
                <w:b/>
                <w:sz w:val="24"/>
              </w:rPr>
            </w:pPr>
          </w:p>
          <w:p w14:paraId="70295F65" w14:textId="77777777" w:rsidR="00F87FC8" w:rsidRDefault="00F87FC8" w:rsidP="00A16F78">
            <w:pPr>
              <w:pStyle w:val="TableParagraph"/>
              <w:spacing w:before="205"/>
              <w:ind w:left="278"/>
              <w:rPr>
                <w:rFonts w:ascii="Arial"/>
                <w:b/>
                <w:sz w:val="18"/>
              </w:rPr>
            </w:pPr>
            <w:r>
              <w:rPr>
                <w:rFonts w:ascii="Arial"/>
                <w:b/>
                <w:color w:val="2868B2"/>
                <w:w w:val="105"/>
                <w:sz w:val="18"/>
              </w:rPr>
              <w:t>3.6.6</w:t>
            </w:r>
          </w:p>
        </w:tc>
        <w:tc>
          <w:tcPr>
            <w:tcW w:w="2480" w:type="dxa"/>
          </w:tcPr>
          <w:p w14:paraId="7E3DA7B0" w14:textId="77777777" w:rsidR="00F87FC8" w:rsidRDefault="00F87FC8" w:rsidP="00A16F78">
            <w:pPr>
              <w:pStyle w:val="TableParagraph"/>
              <w:rPr>
                <w:rFonts w:ascii="Tahoma"/>
                <w:b/>
                <w:sz w:val="16"/>
              </w:rPr>
            </w:pPr>
          </w:p>
          <w:p w14:paraId="1E5710D6" w14:textId="77777777" w:rsidR="00F87FC8" w:rsidRDefault="00F87FC8" w:rsidP="00A16F78">
            <w:pPr>
              <w:pStyle w:val="TableParagraph"/>
              <w:spacing w:before="9"/>
              <w:rPr>
                <w:rFonts w:ascii="Tahoma"/>
                <w:b/>
                <w:sz w:val="20"/>
              </w:rPr>
            </w:pPr>
          </w:p>
          <w:p w14:paraId="0D2DAC00" w14:textId="77777777" w:rsidR="00F87FC8" w:rsidRDefault="00F87FC8" w:rsidP="00A16F78">
            <w:pPr>
              <w:pStyle w:val="TableParagraph"/>
              <w:spacing w:line="312" w:lineRule="auto"/>
              <w:ind w:left="73" w:right="222"/>
              <w:rPr>
                <w:rFonts w:ascii="Arial" w:hAnsi="Arial"/>
                <w:b/>
                <w:sz w:val="12"/>
              </w:rPr>
            </w:pPr>
            <w:r>
              <w:rPr>
                <w:rFonts w:ascii="Arial" w:hAnsi="Arial"/>
                <w:b/>
                <w:color w:val="231F20"/>
                <w:w w:val="105"/>
                <w:sz w:val="12"/>
              </w:rPr>
              <w:t>Endonezya</w:t>
            </w:r>
            <w:r>
              <w:rPr>
                <w:rFonts w:ascii="Arial" w:hAnsi="Arial"/>
                <w:b/>
                <w:color w:val="231F20"/>
                <w:spacing w:val="11"/>
                <w:w w:val="105"/>
                <w:sz w:val="12"/>
              </w:rPr>
              <w:t xml:space="preserve"> </w:t>
            </w:r>
            <w:r>
              <w:rPr>
                <w:rFonts w:ascii="Arial" w:hAnsi="Arial"/>
                <w:b/>
                <w:color w:val="231F20"/>
                <w:w w:val="105"/>
                <w:sz w:val="12"/>
              </w:rPr>
              <w:t>Ulusal</w:t>
            </w:r>
            <w:r>
              <w:rPr>
                <w:rFonts w:ascii="Arial" w:hAnsi="Arial"/>
                <w:b/>
                <w:color w:val="231F20"/>
                <w:spacing w:val="12"/>
                <w:w w:val="105"/>
                <w:sz w:val="12"/>
              </w:rPr>
              <w:t xml:space="preserve"> </w:t>
            </w:r>
            <w:r>
              <w:rPr>
                <w:rFonts w:ascii="Arial" w:hAnsi="Arial"/>
                <w:b/>
                <w:color w:val="231F20"/>
                <w:w w:val="105"/>
                <w:sz w:val="12"/>
              </w:rPr>
              <w:t>Standardizasyon</w:t>
            </w:r>
            <w:r>
              <w:rPr>
                <w:rFonts w:ascii="Arial" w:hAnsi="Arial"/>
                <w:b/>
                <w:color w:val="231F20"/>
                <w:spacing w:val="-32"/>
                <w:w w:val="105"/>
                <w:sz w:val="12"/>
              </w:rPr>
              <w:t xml:space="preserve"> </w:t>
            </w:r>
            <w:r w:rsidR="0036108C">
              <w:rPr>
                <w:rFonts w:ascii="Arial" w:hAnsi="Arial"/>
                <w:b/>
                <w:color w:val="231F20"/>
                <w:w w:val="105"/>
                <w:sz w:val="12"/>
              </w:rPr>
              <w:t>Ajansı</w:t>
            </w:r>
            <w:r>
              <w:rPr>
                <w:rFonts w:ascii="Arial" w:hAnsi="Arial"/>
                <w:b/>
                <w:color w:val="231F20"/>
                <w:w w:val="105"/>
                <w:sz w:val="12"/>
              </w:rPr>
              <w:t xml:space="preserve"> (BSN)</w:t>
            </w:r>
            <w:r>
              <w:rPr>
                <w:rFonts w:ascii="Arial" w:hAnsi="Arial"/>
                <w:b/>
                <w:color w:val="231F20"/>
                <w:spacing w:val="1"/>
                <w:w w:val="105"/>
                <w:sz w:val="12"/>
              </w:rPr>
              <w:t xml:space="preserve"> </w:t>
            </w:r>
            <w:r>
              <w:rPr>
                <w:rFonts w:ascii="Arial" w:hAnsi="Arial"/>
                <w:b/>
                <w:color w:val="231F20"/>
                <w:w w:val="105"/>
                <w:sz w:val="12"/>
              </w:rPr>
              <w:t>ile</w:t>
            </w:r>
            <w:r>
              <w:rPr>
                <w:rFonts w:ascii="Arial" w:hAnsi="Arial"/>
                <w:b/>
                <w:color w:val="231F20"/>
                <w:spacing w:val="1"/>
                <w:w w:val="105"/>
                <w:sz w:val="12"/>
              </w:rPr>
              <w:t xml:space="preserve"> </w:t>
            </w:r>
            <w:r>
              <w:rPr>
                <w:rFonts w:ascii="Arial" w:hAnsi="Arial"/>
                <w:b/>
                <w:color w:val="231F20"/>
                <w:w w:val="105"/>
                <w:sz w:val="12"/>
              </w:rPr>
              <w:t>Türk</w:t>
            </w:r>
            <w:r>
              <w:rPr>
                <w:rFonts w:ascii="Arial" w:hAnsi="Arial"/>
                <w:b/>
                <w:color w:val="231F20"/>
                <w:spacing w:val="1"/>
                <w:w w:val="105"/>
                <w:sz w:val="12"/>
              </w:rPr>
              <w:t xml:space="preserve"> </w:t>
            </w:r>
            <w:r>
              <w:rPr>
                <w:rFonts w:ascii="Arial" w:hAnsi="Arial"/>
                <w:b/>
                <w:color w:val="231F20"/>
                <w:w w:val="105"/>
                <w:sz w:val="12"/>
              </w:rPr>
              <w:t>StandardlarI</w:t>
            </w:r>
            <w:r>
              <w:rPr>
                <w:rFonts w:ascii="Arial" w:hAnsi="Arial"/>
                <w:b/>
                <w:color w:val="231F20"/>
                <w:spacing w:val="1"/>
                <w:w w:val="105"/>
                <w:sz w:val="12"/>
              </w:rPr>
              <w:t xml:space="preserve"> </w:t>
            </w:r>
            <w:r>
              <w:rPr>
                <w:rFonts w:ascii="Arial" w:hAnsi="Arial"/>
                <w:b/>
                <w:color w:val="231F20"/>
                <w:w w:val="105"/>
                <w:sz w:val="12"/>
              </w:rPr>
              <w:t xml:space="preserve">Enstitüsü </w:t>
            </w:r>
            <w:r w:rsidR="0012441B">
              <w:rPr>
                <w:rFonts w:ascii="Arial" w:hAnsi="Arial"/>
                <w:b/>
                <w:color w:val="231F20"/>
                <w:w w:val="105"/>
                <w:sz w:val="12"/>
              </w:rPr>
              <w:t>arasında</w:t>
            </w:r>
            <w:r>
              <w:rPr>
                <w:rFonts w:ascii="Arial" w:hAnsi="Arial"/>
                <w:b/>
                <w:color w:val="231F20"/>
                <w:w w:val="105"/>
                <w:sz w:val="12"/>
              </w:rPr>
              <w:t xml:space="preserve"> iş birliği</w:t>
            </w:r>
            <w:r>
              <w:rPr>
                <w:rFonts w:ascii="Arial" w:hAnsi="Arial"/>
                <w:b/>
                <w:color w:val="231F20"/>
                <w:spacing w:val="1"/>
                <w:w w:val="105"/>
                <w:sz w:val="12"/>
              </w:rPr>
              <w:t xml:space="preserve"> </w:t>
            </w:r>
            <w:r>
              <w:rPr>
                <w:rFonts w:ascii="Arial" w:hAnsi="Arial"/>
                <w:b/>
                <w:color w:val="231F20"/>
                <w:w w:val="105"/>
                <w:sz w:val="12"/>
              </w:rPr>
              <w:t>sağlamaya yönelik</w:t>
            </w:r>
            <w:r>
              <w:rPr>
                <w:rFonts w:ascii="Arial" w:hAnsi="Arial"/>
                <w:b/>
                <w:color w:val="231F20"/>
                <w:spacing w:val="1"/>
                <w:w w:val="105"/>
                <w:sz w:val="12"/>
              </w:rPr>
              <w:t xml:space="preserve"> </w:t>
            </w:r>
            <w:r w:rsidR="0012441B">
              <w:rPr>
                <w:rFonts w:ascii="Arial" w:hAnsi="Arial"/>
                <w:b/>
                <w:color w:val="231F20"/>
                <w:w w:val="105"/>
                <w:sz w:val="12"/>
              </w:rPr>
              <w:t>çalışmalar</w:t>
            </w:r>
            <w:r>
              <w:rPr>
                <w:rFonts w:ascii="Arial" w:hAnsi="Arial"/>
                <w:b/>
                <w:color w:val="231F20"/>
                <w:spacing w:val="1"/>
                <w:w w:val="105"/>
                <w:sz w:val="12"/>
              </w:rPr>
              <w:t xml:space="preserve"> </w:t>
            </w:r>
            <w:r w:rsidR="0012441B">
              <w:rPr>
                <w:rFonts w:ascii="Arial" w:hAnsi="Arial"/>
                <w:b/>
                <w:color w:val="231F20"/>
                <w:w w:val="105"/>
                <w:sz w:val="12"/>
              </w:rPr>
              <w:t>başlatılacaktır</w:t>
            </w:r>
            <w:r>
              <w:rPr>
                <w:rFonts w:ascii="Arial" w:hAnsi="Arial"/>
                <w:b/>
                <w:color w:val="231F20"/>
                <w:w w:val="105"/>
                <w:sz w:val="12"/>
              </w:rPr>
              <w:t>.</w:t>
            </w:r>
          </w:p>
        </w:tc>
        <w:tc>
          <w:tcPr>
            <w:tcW w:w="3571" w:type="dxa"/>
          </w:tcPr>
          <w:p w14:paraId="2C2C2FB4" w14:textId="77777777" w:rsidR="00F87FC8" w:rsidRDefault="00F87FC8" w:rsidP="00A16F78">
            <w:pPr>
              <w:pStyle w:val="TableParagraph"/>
              <w:rPr>
                <w:rFonts w:ascii="Tahoma"/>
                <w:b/>
                <w:sz w:val="12"/>
              </w:rPr>
            </w:pPr>
          </w:p>
          <w:p w14:paraId="362ECC9B" w14:textId="77777777" w:rsidR="00F87FC8" w:rsidRDefault="00F87FC8" w:rsidP="00A16F78">
            <w:pPr>
              <w:pStyle w:val="TableParagraph"/>
              <w:spacing w:line="295" w:lineRule="auto"/>
              <w:ind w:left="117" w:right="341"/>
              <w:rPr>
                <w:sz w:val="12"/>
              </w:rPr>
            </w:pPr>
            <w:r>
              <w:rPr>
                <w:color w:val="231F20"/>
                <w:w w:val="95"/>
                <w:sz w:val="12"/>
              </w:rPr>
              <w:t>Endonezya</w:t>
            </w:r>
            <w:r>
              <w:rPr>
                <w:color w:val="231F20"/>
                <w:spacing w:val="5"/>
                <w:w w:val="95"/>
                <w:sz w:val="12"/>
              </w:rPr>
              <w:t xml:space="preserve"> </w:t>
            </w:r>
            <w:r>
              <w:rPr>
                <w:color w:val="231F20"/>
                <w:w w:val="95"/>
                <w:sz w:val="12"/>
              </w:rPr>
              <w:t>Sanayi</w:t>
            </w:r>
            <w:r>
              <w:rPr>
                <w:color w:val="231F20"/>
                <w:spacing w:val="5"/>
                <w:w w:val="95"/>
                <w:sz w:val="12"/>
              </w:rPr>
              <w:t xml:space="preserve"> </w:t>
            </w:r>
            <w:r>
              <w:rPr>
                <w:color w:val="231F20"/>
                <w:w w:val="95"/>
                <w:sz w:val="12"/>
              </w:rPr>
              <w:t>Bakanlığı'na</w:t>
            </w:r>
            <w:r>
              <w:rPr>
                <w:color w:val="231F20"/>
                <w:spacing w:val="6"/>
                <w:w w:val="95"/>
                <w:sz w:val="12"/>
              </w:rPr>
              <w:t xml:space="preserve"> </w:t>
            </w:r>
            <w:r>
              <w:rPr>
                <w:color w:val="231F20"/>
                <w:w w:val="95"/>
                <w:sz w:val="12"/>
              </w:rPr>
              <w:t>göre,</w:t>
            </w:r>
            <w:r>
              <w:rPr>
                <w:color w:val="231F20"/>
                <w:spacing w:val="5"/>
                <w:w w:val="95"/>
                <w:sz w:val="12"/>
              </w:rPr>
              <w:t xml:space="preserve"> </w:t>
            </w:r>
            <w:r>
              <w:rPr>
                <w:color w:val="231F20"/>
                <w:w w:val="95"/>
                <w:sz w:val="12"/>
              </w:rPr>
              <w:t>SNI</w:t>
            </w:r>
            <w:r>
              <w:rPr>
                <w:color w:val="231F20"/>
                <w:spacing w:val="6"/>
                <w:w w:val="95"/>
                <w:sz w:val="12"/>
              </w:rPr>
              <w:t xml:space="preserve"> </w:t>
            </w:r>
            <w:r>
              <w:rPr>
                <w:color w:val="231F20"/>
                <w:w w:val="95"/>
                <w:sz w:val="12"/>
              </w:rPr>
              <w:t>sertifikası</w:t>
            </w:r>
            <w:r>
              <w:rPr>
                <w:color w:val="231F20"/>
                <w:spacing w:val="-37"/>
                <w:w w:val="95"/>
                <w:sz w:val="12"/>
              </w:rPr>
              <w:t xml:space="preserve"> </w:t>
            </w:r>
            <w:r>
              <w:rPr>
                <w:color w:val="231F20"/>
                <w:spacing w:val="-1"/>
                <w:sz w:val="12"/>
              </w:rPr>
              <w:t xml:space="preserve">gereken belirli </w:t>
            </w:r>
            <w:r>
              <w:rPr>
                <w:color w:val="231F20"/>
                <w:sz w:val="12"/>
              </w:rPr>
              <w:t>ürünlerin Endonezya'ya ithal</w:t>
            </w:r>
            <w:r>
              <w:rPr>
                <w:color w:val="231F20"/>
                <w:spacing w:val="1"/>
                <w:sz w:val="12"/>
              </w:rPr>
              <w:t xml:space="preserve"> </w:t>
            </w:r>
            <w:r>
              <w:rPr>
                <w:color w:val="231F20"/>
                <w:sz w:val="12"/>
              </w:rPr>
              <w:t>edebilmesi,</w:t>
            </w:r>
            <w:r>
              <w:rPr>
                <w:color w:val="231F20"/>
                <w:spacing w:val="-12"/>
                <w:sz w:val="12"/>
              </w:rPr>
              <w:t xml:space="preserve"> </w:t>
            </w:r>
            <w:r>
              <w:rPr>
                <w:color w:val="231F20"/>
                <w:sz w:val="12"/>
              </w:rPr>
              <w:t>dağıtabilmesi</w:t>
            </w:r>
            <w:r>
              <w:rPr>
                <w:color w:val="231F20"/>
                <w:spacing w:val="-12"/>
                <w:sz w:val="12"/>
              </w:rPr>
              <w:t xml:space="preserve"> </w:t>
            </w:r>
            <w:r>
              <w:rPr>
                <w:color w:val="231F20"/>
                <w:sz w:val="12"/>
              </w:rPr>
              <w:t>ve</w:t>
            </w:r>
            <w:r>
              <w:rPr>
                <w:color w:val="231F20"/>
                <w:spacing w:val="-12"/>
                <w:sz w:val="12"/>
              </w:rPr>
              <w:t xml:space="preserve"> </w:t>
            </w:r>
            <w:r>
              <w:rPr>
                <w:color w:val="231F20"/>
                <w:sz w:val="12"/>
              </w:rPr>
              <w:t>satılabilmesi</w:t>
            </w:r>
            <w:r>
              <w:rPr>
                <w:color w:val="231F20"/>
                <w:spacing w:val="-12"/>
                <w:sz w:val="12"/>
              </w:rPr>
              <w:t xml:space="preserve"> </w:t>
            </w:r>
            <w:r>
              <w:rPr>
                <w:color w:val="231F20"/>
                <w:sz w:val="12"/>
              </w:rPr>
              <w:t>için</w:t>
            </w:r>
            <w:r>
              <w:rPr>
                <w:color w:val="231F20"/>
                <w:spacing w:val="-12"/>
                <w:sz w:val="12"/>
              </w:rPr>
              <w:t xml:space="preserve"> </w:t>
            </w:r>
            <w:r>
              <w:rPr>
                <w:color w:val="231F20"/>
                <w:sz w:val="12"/>
              </w:rPr>
              <w:t>ilgili</w:t>
            </w:r>
            <w:r>
              <w:rPr>
                <w:color w:val="231F20"/>
                <w:spacing w:val="-40"/>
                <w:sz w:val="12"/>
              </w:rPr>
              <w:t xml:space="preserve"> </w:t>
            </w:r>
            <w:r>
              <w:rPr>
                <w:color w:val="231F20"/>
                <w:sz w:val="12"/>
              </w:rPr>
              <w:t>sertifikaya</w:t>
            </w:r>
            <w:r>
              <w:rPr>
                <w:color w:val="231F20"/>
                <w:spacing w:val="-12"/>
                <w:sz w:val="12"/>
              </w:rPr>
              <w:t xml:space="preserve"> </w:t>
            </w:r>
            <w:r>
              <w:rPr>
                <w:color w:val="231F20"/>
                <w:sz w:val="12"/>
              </w:rPr>
              <w:t>sahip</w:t>
            </w:r>
            <w:r>
              <w:rPr>
                <w:color w:val="231F20"/>
                <w:spacing w:val="-12"/>
                <w:sz w:val="12"/>
              </w:rPr>
              <w:t xml:space="preserve"> </w:t>
            </w:r>
            <w:r>
              <w:rPr>
                <w:color w:val="231F20"/>
                <w:sz w:val="12"/>
              </w:rPr>
              <w:t>olma</w:t>
            </w:r>
            <w:r>
              <w:rPr>
                <w:color w:val="231F20"/>
                <w:spacing w:val="-12"/>
                <w:sz w:val="12"/>
              </w:rPr>
              <w:t xml:space="preserve"> </w:t>
            </w:r>
            <w:r>
              <w:rPr>
                <w:color w:val="231F20"/>
                <w:sz w:val="12"/>
              </w:rPr>
              <w:t>zorunluluğu</w:t>
            </w:r>
            <w:r>
              <w:rPr>
                <w:color w:val="231F20"/>
                <w:spacing w:val="-12"/>
                <w:sz w:val="12"/>
              </w:rPr>
              <w:t xml:space="preserve"> </w:t>
            </w:r>
            <w:r>
              <w:rPr>
                <w:color w:val="231F20"/>
                <w:sz w:val="12"/>
              </w:rPr>
              <w:t>bulunmaktadır.</w:t>
            </w:r>
            <w:r>
              <w:rPr>
                <w:color w:val="231F20"/>
                <w:spacing w:val="-39"/>
                <w:sz w:val="12"/>
              </w:rPr>
              <w:t xml:space="preserve"> </w:t>
            </w:r>
            <w:r>
              <w:rPr>
                <w:color w:val="231F20"/>
                <w:sz w:val="12"/>
              </w:rPr>
              <w:t>Ülkemizde bu hizmeti uluslararası bir firma</w:t>
            </w:r>
            <w:r>
              <w:rPr>
                <w:color w:val="231F20"/>
                <w:spacing w:val="1"/>
                <w:sz w:val="12"/>
              </w:rPr>
              <w:t xml:space="preserve"> </w:t>
            </w:r>
            <w:r>
              <w:rPr>
                <w:color w:val="231F20"/>
                <w:spacing w:val="-1"/>
                <w:sz w:val="12"/>
              </w:rPr>
              <w:t>vermekte olup, ihracatçılarımızın maliyetlerini</w:t>
            </w:r>
            <w:r>
              <w:rPr>
                <w:color w:val="231F20"/>
                <w:sz w:val="12"/>
              </w:rPr>
              <w:t xml:space="preserve"> düşürülmesi kapsamında BSN ile TSE arasında iş</w:t>
            </w:r>
            <w:r>
              <w:rPr>
                <w:color w:val="231F20"/>
                <w:spacing w:val="1"/>
                <w:sz w:val="12"/>
              </w:rPr>
              <w:t xml:space="preserve"> </w:t>
            </w:r>
            <w:r>
              <w:rPr>
                <w:color w:val="231F20"/>
                <w:spacing w:val="-1"/>
                <w:sz w:val="12"/>
              </w:rPr>
              <w:t>birliğinin</w:t>
            </w:r>
            <w:r>
              <w:rPr>
                <w:color w:val="231F20"/>
                <w:spacing w:val="-12"/>
                <w:sz w:val="12"/>
              </w:rPr>
              <w:t xml:space="preserve"> </w:t>
            </w:r>
            <w:r>
              <w:rPr>
                <w:color w:val="231F20"/>
                <w:spacing w:val="-1"/>
                <w:sz w:val="12"/>
              </w:rPr>
              <w:t>geliştirilmesi</w:t>
            </w:r>
            <w:r>
              <w:rPr>
                <w:color w:val="231F20"/>
                <w:spacing w:val="-12"/>
                <w:sz w:val="12"/>
              </w:rPr>
              <w:t xml:space="preserve"> </w:t>
            </w:r>
            <w:r>
              <w:rPr>
                <w:color w:val="231F20"/>
                <w:spacing w:val="-1"/>
                <w:sz w:val="12"/>
              </w:rPr>
              <w:t>sağlanacaktır.</w:t>
            </w:r>
          </w:p>
        </w:tc>
        <w:tc>
          <w:tcPr>
            <w:tcW w:w="1573" w:type="dxa"/>
          </w:tcPr>
          <w:p w14:paraId="3C6C2356" w14:textId="77777777" w:rsidR="00F87FC8" w:rsidRDefault="00F87FC8" w:rsidP="00A16F78">
            <w:pPr>
              <w:pStyle w:val="TableParagraph"/>
              <w:rPr>
                <w:rFonts w:ascii="Tahoma"/>
                <w:b/>
                <w:sz w:val="16"/>
              </w:rPr>
            </w:pPr>
          </w:p>
          <w:p w14:paraId="1B946998" w14:textId="77777777" w:rsidR="00F87FC8" w:rsidRDefault="00F87FC8" w:rsidP="00A16F78">
            <w:pPr>
              <w:pStyle w:val="TableParagraph"/>
              <w:rPr>
                <w:rFonts w:ascii="Tahoma"/>
                <w:b/>
                <w:sz w:val="16"/>
              </w:rPr>
            </w:pPr>
          </w:p>
          <w:p w14:paraId="27A3AD68" w14:textId="77777777" w:rsidR="00F87FC8" w:rsidRDefault="00F87FC8" w:rsidP="00A16F78">
            <w:pPr>
              <w:pStyle w:val="TableParagraph"/>
              <w:rPr>
                <w:rFonts w:ascii="Tahoma"/>
                <w:b/>
                <w:sz w:val="16"/>
              </w:rPr>
            </w:pPr>
          </w:p>
          <w:p w14:paraId="4D4049AB" w14:textId="77777777" w:rsidR="00F87FC8" w:rsidRDefault="00F87FC8" w:rsidP="00A16F78">
            <w:pPr>
              <w:pStyle w:val="TableParagraph"/>
              <w:spacing w:before="135" w:line="312" w:lineRule="auto"/>
              <w:ind w:left="326" w:right="217" w:hanging="58"/>
              <w:rPr>
                <w:rFonts w:ascii="Arial" w:hAnsi="Arial"/>
                <w:b/>
                <w:sz w:val="12"/>
              </w:rPr>
            </w:pPr>
            <w:r>
              <w:rPr>
                <w:rFonts w:ascii="Arial" w:hAnsi="Arial"/>
                <w:b/>
                <w:color w:val="231F20"/>
                <w:spacing w:val="-2"/>
                <w:w w:val="110"/>
                <w:sz w:val="12"/>
              </w:rPr>
              <w:t>Türk</w:t>
            </w:r>
            <w:r>
              <w:rPr>
                <w:rFonts w:ascii="Arial" w:hAnsi="Arial"/>
                <w:b/>
                <w:color w:val="231F20"/>
                <w:spacing w:val="-1"/>
                <w:w w:val="110"/>
                <w:sz w:val="12"/>
              </w:rPr>
              <w:t xml:space="preserve"> </w:t>
            </w:r>
            <w:r w:rsidR="0036108C">
              <w:rPr>
                <w:rFonts w:ascii="Arial" w:hAnsi="Arial"/>
                <w:b/>
                <w:color w:val="231F20"/>
                <w:spacing w:val="-2"/>
                <w:w w:val="110"/>
                <w:sz w:val="12"/>
              </w:rPr>
              <w:t>Standartları</w:t>
            </w:r>
            <w:r>
              <w:rPr>
                <w:rFonts w:ascii="Arial" w:hAnsi="Arial"/>
                <w:b/>
                <w:color w:val="231F20"/>
                <w:spacing w:val="-33"/>
                <w:w w:val="110"/>
                <w:sz w:val="12"/>
              </w:rPr>
              <w:t xml:space="preserve"> </w:t>
            </w:r>
            <w:r>
              <w:rPr>
                <w:rFonts w:ascii="Arial" w:hAnsi="Arial"/>
                <w:b/>
                <w:color w:val="231F20"/>
                <w:w w:val="105"/>
                <w:sz w:val="12"/>
              </w:rPr>
              <w:t>Enstitüsü</w:t>
            </w:r>
            <w:r>
              <w:rPr>
                <w:rFonts w:ascii="Arial" w:hAnsi="Arial"/>
                <w:b/>
                <w:color w:val="231F20"/>
                <w:spacing w:val="-6"/>
                <w:w w:val="105"/>
                <w:sz w:val="12"/>
              </w:rPr>
              <w:t xml:space="preserve"> </w:t>
            </w:r>
            <w:r>
              <w:rPr>
                <w:rFonts w:ascii="Arial" w:hAnsi="Arial"/>
                <w:b/>
                <w:color w:val="231F20"/>
                <w:w w:val="105"/>
                <w:sz w:val="12"/>
              </w:rPr>
              <w:t>(TSE)</w:t>
            </w:r>
          </w:p>
        </w:tc>
        <w:tc>
          <w:tcPr>
            <w:tcW w:w="1603" w:type="dxa"/>
          </w:tcPr>
          <w:p w14:paraId="36570BA0" w14:textId="77777777" w:rsidR="00F87FC8" w:rsidRDefault="00F87FC8" w:rsidP="00A16F78">
            <w:pPr>
              <w:pStyle w:val="TableParagraph"/>
              <w:rPr>
                <w:rFonts w:ascii="Tahoma"/>
                <w:b/>
                <w:sz w:val="16"/>
              </w:rPr>
            </w:pPr>
          </w:p>
          <w:p w14:paraId="4465BF2F" w14:textId="77777777" w:rsidR="00F87FC8" w:rsidRPr="00A075BE" w:rsidRDefault="00F87FC8" w:rsidP="00A16F78"/>
          <w:p w14:paraId="0E64418C" w14:textId="77777777" w:rsidR="00F87FC8" w:rsidRDefault="00F87FC8" w:rsidP="00A16F78"/>
          <w:p w14:paraId="373358AC" w14:textId="77777777" w:rsidR="00F87FC8" w:rsidRPr="00A075BE" w:rsidRDefault="00F87FC8" w:rsidP="00A16F78">
            <w:pPr>
              <w:jc w:val="center"/>
            </w:pPr>
            <w:r>
              <w:t>-</w:t>
            </w:r>
          </w:p>
        </w:tc>
        <w:tc>
          <w:tcPr>
            <w:tcW w:w="1270" w:type="dxa"/>
          </w:tcPr>
          <w:p w14:paraId="47DD9CE5" w14:textId="77777777" w:rsidR="00F87FC8" w:rsidRDefault="00F87FC8" w:rsidP="00A16F78">
            <w:pPr>
              <w:pStyle w:val="TableParagraph"/>
              <w:rPr>
                <w:rFonts w:ascii="Tahoma"/>
                <w:b/>
                <w:sz w:val="16"/>
              </w:rPr>
            </w:pPr>
          </w:p>
          <w:p w14:paraId="1BD8D1F0" w14:textId="77777777" w:rsidR="00F87FC8" w:rsidRDefault="00F87FC8" w:rsidP="00A16F78">
            <w:pPr>
              <w:pStyle w:val="TableParagraph"/>
              <w:rPr>
                <w:rFonts w:ascii="Tahoma"/>
                <w:b/>
                <w:sz w:val="16"/>
              </w:rPr>
            </w:pPr>
          </w:p>
          <w:p w14:paraId="67FAA85F" w14:textId="77777777" w:rsidR="00F87FC8" w:rsidRDefault="00F87FC8" w:rsidP="00A16F78">
            <w:pPr>
              <w:pStyle w:val="TableParagraph"/>
              <w:rPr>
                <w:rFonts w:ascii="Tahoma"/>
                <w:b/>
                <w:sz w:val="16"/>
              </w:rPr>
            </w:pPr>
          </w:p>
          <w:p w14:paraId="161A2998" w14:textId="77777777" w:rsidR="00F87FC8" w:rsidRDefault="00F87FC8" w:rsidP="00A16F78">
            <w:pPr>
              <w:pStyle w:val="TableParagraph"/>
              <w:spacing w:before="10"/>
              <w:rPr>
                <w:rFonts w:ascii="Tahoma"/>
                <w:b/>
                <w:sz w:val="16"/>
              </w:rPr>
            </w:pPr>
          </w:p>
          <w:p w14:paraId="04BA60F9"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36EBD9F9" w14:textId="77777777" w:rsidTr="00A16F78">
        <w:trPr>
          <w:trHeight w:val="2366"/>
        </w:trPr>
        <w:tc>
          <w:tcPr>
            <w:tcW w:w="1006" w:type="dxa"/>
          </w:tcPr>
          <w:p w14:paraId="574B21C6" w14:textId="77777777" w:rsidR="00F87FC8" w:rsidRDefault="00F87FC8" w:rsidP="00A16F78">
            <w:pPr>
              <w:pStyle w:val="TableParagraph"/>
              <w:rPr>
                <w:rFonts w:ascii="Tahoma"/>
                <w:b/>
                <w:sz w:val="24"/>
              </w:rPr>
            </w:pPr>
          </w:p>
          <w:p w14:paraId="785B7DAC" w14:textId="77777777" w:rsidR="00F87FC8" w:rsidRDefault="00F87FC8" w:rsidP="00A16F78">
            <w:pPr>
              <w:pStyle w:val="TableParagraph"/>
              <w:rPr>
                <w:rFonts w:ascii="Tahoma"/>
                <w:b/>
                <w:sz w:val="24"/>
              </w:rPr>
            </w:pPr>
          </w:p>
          <w:p w14:paraId="68F11A08" w14:textId="77777777" w:rsidR="00F87FC8" w:rsidRDefault="00F87FC8" w:rsidP="00A16F78">
            <w:pPr>
              <w:pStyle w:val="TableParagraph"/>
              <w:rPr>
                <w:rFonts w:ascii="Tahoma"/>
                <w:b/>
                <w:sz w:val="24"/>
              </w:rPr>
            </w:pPr>
          </w:p>
          <w:p w14:paraId="04808A23" w14:textId="77777777" w:rsidR="00F87FC8" w:rsidRDefault="00F87FC8" w:rsidP="00A16F78">
            <w:pPr>
              <w:pStyle w:val="TableParagraph"/>
              <w:spacing w:before="2"/>
              <w:rPr>
                <w:rFonts w:ascii="Tahoma"/>
                <w:b/>
                <w:sz w:val="21"/>
              </w:rPr>
            </w:pPr>
          </w:p>
          <w:p w14:paraId="52402366" w14:textId="77777777" w:rsidR="00F87FC8" w:rsidRDefault="00F87FC8" w:rsidP="00A16F78">
            <w:pPr>
              <w:pStyle w:val="TableParagraph"/>
              <w:ind w:left="280"/>
              <w:rPr>
                <w:rFonts w:ascii="Arial"/>
                <w:b/>
                <w:sz w:val="18"/>
              </w:rPr>
            </w:pPr>
            <w:r>
              <w:rPr>
                <w:rFonts w:ascii="Arial"/>
                <w:b/>
                <w:color w:val="2868B2"/>
                <w:sz w:val="18"/>
              </w:rPr>
              <w:t>3.6.7</w:t>
            </w:r>
          </w:p>
        </w:tc>
        <w:tc>
          <w:tcPr>
            <w:tcW w:w="2480" w:type="dxa"/>
          </w:tcPr>
          <w:p w14:paraId="019AF339" w14:textId="77777777" w:rsidR="00F87FC8" w:rsidRDefault="00F87FC8" w:rsidP="00A16F78">
            <w:pPr>
              <w:pStyle w:val="TableParagraph"/>
              <w:rPr>
                <w:rFonts w:ascii="Tahoma"/>
                <w:b/>
                <w:sz w:val="16"/>
              </w:rPr>
            </w:pPr>
          </w:p>
          <w:p w14:paraId="30718C27" w14:textId="77777777" w:rsidR="00F87FC8" w:rsidRDefault="00F87FC8" w:rsidP="00A16F78">
            <w:pPr>
              <w:pStyle w:val="TableParagraph"/>
              <w:rPr>
                <w:rFonts w:ascii="Tahoma"/>
                <w:b/>
                <w:sz w:val="16"/>
              </w:rPr>
            </w:pPr>
          </w:p>
          <w:p w14:paraId="0F1A81B9" w14:textId="77777777" w:rsidR="00F87FC8" w:rsidRDefault="00F87FC8" w:rsidP="00A16F78">
            <w:pPr>
              <w:pStyle w:val="TableParagraph"/>
              <w:rPr>
                <w:rFonts w:ascii="Tahoma"/>
                <w:b/>
                <w:sz w:val="16"/>
              </w:rPr>
            </w:pPr>
          </w:p>
          <w:p w14:paraId="06EF551D" w14:textId="77777777" w:rsidR="00F87FC8" w:rsidRDefault="00F87FC8" w:rsidP="00A16F78">
            <w:pPr>
              <w:pStyle w:val="TableParagraph"/>
              <w:rPr>
                <w:rFonts w:ascii="Tahoma"/>
                <w:b/>
                <w:sz w:val="16"/>
              </w:rPr>
            </w:pPr>
          </w:p>
          <w:p w14:paraId="26A0EC87" w14:textId="77777777" w:rsidR="00F87FC8" w:rsidRDefault="00F87FC8" w:rsidP="00A16F78">
            <w:pPr>
              <w:pStyle w:val="TableParagraph"/>
              <w:spacing w:before="3"/>
              <w:rPr>
                <w:rFonts w:ascii="Tahoma"/>
                <w:b/>
                <w:sz w:val="15"/>
              </w:rPr>
            </w:pPr>
          </w:p>
          <w:p w14:paraId="069EAE9B" w14:textId="77777777" w:rsidR="00F87FC8" w:rsidRDefault="00F87FC8" w:rsidP="00A16F78">
            <w:pPr>
              <w:pStyle w:val="TableParagraph"/>
              <w:spacing w:line="312" w:lineRule="auto"/>
              <w:ind w:left="73"/>
              <w:rPr>
                <w:rFonts w:ascii="Arial" w:hAnsi="Arial"/>
                <w:b/>
                <w:sz w:val="12"/>
              </w:rPr>
            </w:pPr>
            <w:r>
              <w:rPr>
                <w:rFonts w:ascii="Arial" w:hAnsi="Arial"/>
                <w:b/>
                <w:color w:val="231F20"/>
                <w:w w:val="110"/>
                <w:sz w:val="12"/>
              </w:rPr>
              <w:t xml:space="preserve">Denizyolu </w:t>
            </w:r>
            <w:r w:rsidR="0012441B">
              <w:rPr>
                <w:rFonts w:ascii="Arial" w:hAnsi="Arial"/>
                <w:b/>
                <w:color w:val="231F20"/>
                <w:w w:val="110"/>
                <w:sz w:val="12"/>
              </w:rPr>
              <w:t>taşıma</w:t>
            </w:r>
            <w:r>
              <w:rPr>
                <w:rFonts w:ascii="Arial" w:hAnsi="Arial"/>
                <w:b/>
                <w:color w:val="231F20"/>
                <w:w w:val="110"/>
                <w:sz w:val="12"/>
              </w:rPr>
              <w:t xml:space="preserve"> sürelerinin</w:t>
            </w:r>
            <w:r>
              <w:rPr>
                <w:rFonts w:ascii="Arial" w:hAnsi="Arial"/>
                <w:b/>
                <w:color w:val="231F20"/>
                <w:spacing w:val="1"/>
                <w:w w:val="110"/>
                <w:sz w:val="12"/>
              </w:rPr>
              <w:t xml:space="preserve"> </w:t>
            </w:r>
            <w:r w:rsidR="0012441B">
              <w:rPr>
                <w:rFonts w:ascii="Arial" w:hAnsi="Arial"/>
                <w:b/>
                <w:color w:val="231F20"/>
                <w:w w:val="105"/>
                <w:sz w:val="12"/>
              </w:rPr>
              <w:t>kısaltılmasına</w:t>
            </w:r>
            <w:r>
              <w:rPr>
                <w:rFonts w:ascii="Arial" w:hAnsi="Arial"/>
                <w:b/>
                <w:color w:val="231F20"/>
                <w:spacing w:val="8"/>
                <w:w w:val="105"/>
                <w:sz w:val="12"/>
              </w:rPr>
              <w:t xml:space="preserve"> </w:t>
            </w:r>
            <w:r>
              <w:rPr>
                <w:rFonts w:ascii="Arial" w:hAnsi="Arial"/>
                <w:b/>
                <w:color w:val="231F20"/>
                <w:w w:val="105"/>
                <w:sz w:val="12"/>
              </w:rPr>
              <w:t>ilişkin</w:t>
            </w:r>
            <w:r>
              <w:rPr>
                <w:rFonts w:ascii="Arial" w:hAnsi="Arial"/>
                <w:b/>
                <w:color w:val="231F20"/>
                <w:spacing w:val="8"/>
                <w:w w:val="105"/>
                <w:sz w:val="12"/>
              </w:rPr>
              <w:t xml:space="preserve"> </w:t>
            </w:r>
            <w:r w:rsidR="0012441B">
              <w:rPr>
                <w:rFonts w:ascii="Arial" w:hAnsi="Arial"/>
                <w:b/>
                <w:color w:val="231F20"/>
                <w:w w:val="105"/>
                <w:sz w:val="12"/>
              </w:rPr>
              <w:t>çalışmalar</w:t>
            </w:r>
            <w:r>
              <w:rPr>
                <w:rFonts w:ascii="Arial" w:hAnsi="Arial"/>
                <w:b/>
                <w:color w:val="231F20"/>
                <w:spacing w:val="-32"/>
                <w:w w:val="105"/>
                <w:sz w:val="12"/>
              </w:rPr>
              <w:t xml:space="preserve"> </w:t>
            </w:r>
            <w:r w:rsidR="0012441B">
              <w:rPr>
                <w:rFonts w:ascii="Arial" w:hAnsi="Arial"/>
                <w:b/>
                <w:color w:val="231F20"/>
                <w:w w:val="110"/>
                <w:sz w:val="12"/>
              </w:rPr>
              <w:t>yapılacaktır</w:t>
            </w:r>
            <w:r>
              <w:rPr>
                <w:rFonts w:ascii="Arial" w:hAnsi="Arial"/>
                <w:b/>
                <w:color w:val="231F20"/>
                <w:w w:val="110"/>
                <w:sz w:val="12"/>
              </w:rPr>
              <w:t>.</w:t>
            </w:r>
          </w:p>
        </w:tc>
        <w:tc>
          <w:tcPr>
            <w:tcW w:w="3571" w:type="dxa"/>
          </w:tcPr>
          <w:p w14:paraId="109D2AF1" w14:textId="77777777" w:rsidR="00F87FC8" w:rsidRDefault="00F87FC8" w:rsidP="00A16F78">
            <w:pPr>
              <w:pStyle w:val="TableParagraph"/>
              <w:spacing w:before="11"/>
              <w:rPr>
                <w:rFonts w:ascii="Tahoma"/>
                <w:b/>
                <w:sz w:val="14"/>
              </w:rPr>
            </w:pPr>
          </w:p>
          <w:p w14:paraId="78852B56" w14:textId="77777777" w:rsidR="00F87FC8" w:rsidRDefault="00F87FC8" w:rsidP="00A16F78">
            <w:pPr>
              <w:pStyle w:val="TableParagraph"/>
              <w:spacing w:before="1" w:line="295" w:lineRule="auto"/>
              <w:ind w:left="117" w:right="145"/>
              <w:rPr>
                <w:sz w:val="12"/>
              </w:rPr>
            </w:pPr>
            <w:r>
              <w:rPr>
                <w:color w:val="231F20"/>
                <w:sz w:val="12"/>
              </w:rPr>
              <w:t>Ülkemizle</w:t>
            </w:r>
            <w:r>
              <w:rPr>
                <w:color w:val="231F20"/>
                <w:spacing w:val="-10"/>
                <w:sz w:val="12"/>
              </w:rPr>
              <w:t xml:space="preserve"> </w:t>
            </w:r>
            <w:r>
              <w:rPr>
                <w:color w:val="231F20"/>
                <w:sz w:val="12"/>
              </w:rPr>
              <w:t>Endonezya</w:t>
            </w:r>
            <w:r>
              <w:rPr>
                <w:color w:val="231F20"/>
                <w:spacing w:val="-10"/>
                <w:sz w:val="12"/>
              </w:rPr>
              <w:t xml:space="preserve"> </w:t>
            </w:r>
            <w:r>
              <w:rPr>
                <w:color w:val="231F20"/>
                <w:sz w:val="12"/>
              </w:rPr>
              <w:t>arasındaki</w:t>
            </w:r>
            <w:r>
              <w:rPr>
                <w:color w:val="231F20"/>
                <w:spacing w:val="-10"/>
                <w:sz w:val="12"/>
              </w:rPr>
              <w:t xml:space="preserve"> </w:t>
            </w:r>
            <w:r>
              <w:rPr>
                <w:color w:val="231F20"/>
                <w:sz w:val="12"/>
              </w:rPr>
              <w:t>uzun</w:t>
            </w:r>
            <w:r>
              <w:rPr>
                <w:color w:val="231F20"/>
                <w:spacing w:val="-10"/>
                <w:sz w:val="12"/>
              </w:rPr>
              <w:t xml:space="preserve"> </w:t>
            </w:r>
            <w:r>
              <w:rPr>
                <w:color w:val="231F20"/>
                <w:sz w:val="12"/>
              </w:rPr>
              <w:t>denizyolu</w:t>
            </w:r>
            <w:r>
              <w:rPr>
                <w:color w:val="231F20"/>
                <w:spacing w:val="-10"/>
                <w:sz w:val="12"/>
              </w:rPr>
              <w:t xml:space="preserve"> </w:t>
            </w:r>
            <w:r>
              <w:rPr>
                <w:color w:val="231F20"/>
                <w:sz w:val="12"/>
              </w:rPr>
              <w:t>taşıma</w:t>
            </w:r>
            <w:r>
              <w:rPr>
                <w:color w:val="231F20"/>
                <w:spacing w:val="-39"/>
                <w:sz w:val="12"/>
              </w:rPr>
              <w:t xml:space="preserve"> </w:t>
            </w:r>
            <w:r>
              <w:rPr>
                <w:color w:val="231F20"/>
                <w:spacing w:val="-1"/>
                <w:sz w:val="12"/>
              </w:rPr>
              <w:t>sürelerinin azaltılmasına yönelik olarak Türk firmaları</w:t>
            </w:r>
            <w:r>
              <w:rPr>
                <w:color w:val="231F20"/>
                <w:sz w:val="12"/>
              </w:rPr>
              <w:t xml:space="preserve"> </w:t>
            </w:r>
            <w:r>
              <w:rPr>
                <w:color w:val="231F20"/>
                <w:spacing w:val="-1"/>
                <w:sz w:val="12"/>
              </w:rPr>
              <w:t xml:space="preserve">tarafından </w:t>
            </w:r>
            <w:r>
              <w:rPr>
                <w:color w:val="231F20"/>
                <w:sz w:val="12"/>
              </w:rPr>
              <w:t>kurulacak konteyner hatları</w:t>
            </w:r>
            <w:r>
              <w:rPr>
                <w:color w:val="231F20"/>
                <w:spacing w:val="1"/>
                <w:sz w:val="12"/>
              </w:rPr>
              <w:t xml:space="preserve"> </w:t>
            </w:r>
            <w:r>
              <w:rPr>
                <w:color w:val="231F20"/>
                <w:w w:val="95"/>
                <w:sz w:val="12"/>
              </w:rPr>
              <w:t>desteklenecektir. Bu kapsamda,</w:t>
            </w:r>
            <w:r>
              <w:rPr>
                <w:color w:val="231F20"/>
                <w:spacing w:val="1"/>
                <w:w w:val="95"/>
                <w:sz w:val="12"/>
              </w:rPr>
              <w:t xml:space="preserve"> </w:t>
            </w:r>
            <w:r>
              <w:rPr>
                <w:color w:val="231F20"/>
                <w:w w:val="95"/>
                <w:sz w:val="12"/>
              </w:rPr>
              <w:t>27 ila</w:t>
            </w:r>
            <w:r>
              <w:rPr>
                <w:color w:val="231F20"/>
                <w:spacing w:val="1"/>
                <w:w w:val="95"/>
                <w:sz w:val="12"/>
              </w:rPr>
              <w:t xml:space="preserve"> </w:t>
            </w:r>
            <w:r>
              <w:rPr>
                <w:color w:val="231F20"/>
                <w:w w:val="95"/>
                <w:sz w:val="12"/>
              </w:rPr>
              <w:t>39 gün arasında</w:t>
            </w:r>
            <w:r>
              <w:rPr>
                <w:color w:val="231F20"/>
                <w:spacing w:val="1"/>
                <w:w w:val="95"/>
                <w:sz w:val="12"/>
              </w:rPr>
              <w:t xml:space="preserve"> </w:t>
            </w:r>
            <w:r>
              <w:rPr>
                <w:color w:val="231F20"/>
                <w:spacing w:val="-1"/>
                <w:sz w:val="12"/>
              </w:rPr>
              <w:t xml:space="preserve">değişen konteyner </w:t>
            </w:r>
            <w:r>
              <w:rPr>
                <w:color w:val="231F20"/>
                <w:sz w:val="12"/>
              </w:rPr>
              <w:t>taşıma sürelerinin ülkemiz çıkışlı</w:t>
            </w:r>
            <w:r>
              <w:rPr>
                <w:color w:val="231F20"/>
                <w:spacing w:val="1"/>
                <w:sz w:val="12"/>
              </w:rPr>
              <w:t xml:space="preserve"> </w:t>
            </w:r>
            <w:r>
              <w:rPr>
                <w:color w:val="231F20"/>
                <w:spacing w:val="-1"/>
                <w:sz w:val="12"/>
              </w:rPr>
              <w:t xml:space="preserve">yüklerin </w:t>
            </w:r>
            <w:r>
              <w:rPr>
                <w:color w:val="231F20"/>
                <w:sz w:val="12"/>
              </w:rPr>
              <w:t>denizyolu ile doğrudan Endonezya’ya</w:t>
            </w:r>
            <w:r>
              <w:rPr>
                <w:color w:val="231F20"/>
                <w:spacing w:val="1"/>
                <w:sz w:val="12"/>
              </w:rPr>
              <w:t xml:space="preserve"> </w:t>
            </w:r>
            <w:r>
              <w:rPr>
                <w:color w:val="231F20"/>
                <w:w w:val="95"/>
                <w:sz w:val="12"/>
              </w:rPr>
              <w:t>ulaştırılması</w:t>
            </w:r>
            <w:r>
              <w:rPr>
                <w:color w:val="231F20"/>
                <w:spacing w:val="1"/>
                <w:w w:val="95"/>
                <w:sz w:val="12"/>
              </w:rPr>
              <w:t xml:space="preserve"> </w:t>
            </w:r>
            <w:r>
              <w:rPr>
                <w:color w:val="231F20"/>
                <w:w w:val="95"/>
                <w:sz w:val="12"/>
              </w:rPr>
              <w:t>veya</w:t>
            </w:r>
            <w:r>
              <w:rPr>
                <w:color w:val="231F20"/>
                <w:spacing w:val="1"/>
                <w:w w:val="95"/>
                <w:sz w:val="12"/>
              </w:rPr>
              <w:t xml:space="preserve"> </w:t>
            </w:r>
            <w:r>
              <w:rPr>
                <w:color w:val="231F20"/>
                <w:w w:val="95"/>
                <w:sz w:val="12"/>
              </w:rPr>
              <w:t>uluslararası</w:t>
            </w:r>
            <w:r>
              <w:rPr>
                <w:color w:val="231F20"/>
                <w:spacing w:val="37"/>
                <w:sz w:val="12"/>
              </w:rPr>
              <w:t xml:space="preserve"> </w:t>
            </w:r>
            <w:r>
              <w:rPr>
                <w:color w:val="231F20"/>
                <w:w w:val="95"/>
                <w:sz w:val="12"/>
              </w:rPr>
              <w:t>konteyner</w:t>
            </w:r>
            <w:r>
              <w:rPr>
                <w:color w:val="231F20"/>
                <w:spacing w:val="38"/>
                <w:sz w:val="12"/>
              </w:rPr>
              <w:t xml:space="preserve"> </w:t>
            </w:r>
            <w:r>
              <w:rPr>
                <w:color w:val="231F20"/>
                <w:w w:val="95"/>
                <w:sz w:val="12"/>
              </w:rPr>
              <w:t>taşıma</w:t>
            </w:r>
            <w:r>
              <w:rPr>
                <w:color w:val="231F20"/>
                <w:spacing w:val="1"/>
                <w:w w:val="95"/>
                <w:sz w:val="12"/>
              </w:rPr>
              <w:t xml:space="preserve"> </w:t>
            </w:r>
            <w:r>
              <w:rPr>
                <w:color w:val="231F20"/>
                <w:spacing w:val="-1"/>
                <w:sz w:val="12"/>
              </w:rPr>
              <w:t xml:space="preserve">firmaları tarafından Endonezya’ya </w:t>
            </w:r>
            <w:r>
              <w:rPr>
                <w:color w:val="231F20"/>
                <w:sz w:val="12"/>
              </w:rPr>
              <w:t>yönelik yüklerin</w:t>
            </w:r>
            <w:r>
              <w:rPr>
                <w:color w:val="231F20"/>
                <w:spacing w:val="1"/>
                <w:sz w:val="12"/>
              </w:rPr>
              <w:t xml:space="preserve"> </w:t>
            </w:r>
            <w:r>
              <w:rPr>
                <w:color w:val="231F20"/>
                <w:sz w:val="12"/>
              </w:rPr>
              <w:t>aktarıldığı Suudi Arabistan’ın Kral Abdullah Limanı ve</w:t>
            </w:r>
            <w:r>
              <w:rPr>
                <w:color w:val="231F20"/>
                <w:spacing w:val="1"/>
                <w:sz w:val="12"/>
              </w:rPr>
              <w:t xml:space="preserve"> </w:t>
            </w:r>
            <w:r>
              <w:rPr>
                <w:color w:val="231F20"/>
                <w:sz w:val="12"/>
              </w:rPr>
              <w:t>Singapur gibi ana aktarma limanlarına Türk firmaları</w:t>
            </w:r>
            <w:r>
              <w:rPr>
                <w:color w:val="231F20"/>
                <w:spacing w:val="1"/>
                <w:sz w:val="12"/>
              </w:rPr>
              <w:t xml:space="preserve"> </w:t>
            </w:r>
            <w:r>
              <w:rPr>
                <w:color w:val="231F20"/>
                <w:spacing w:val="-1"/>
                <w:sz w:val="12"/>
              </w:rPr>
              <w:t>tarafından</w:t>
            </w:r>
            <w:r>
              <w:rPr>
                <w:color w:val="231F20"/>
                <w:spacing w:val="-12"/>
                <w:sz w:val="12"/>
              </w:rPr>
              <w:t xml:space="preserve"> </w:t>
            </w:r>
            <w:r>
              <w:rPr>
                <w:color w:val="231F20"/>
                <w:sz w:val="12"/>
              </w:rPr>
              <w:t>ulaştırılması</w:t>
            </w:r>
            <w:r>
              <w:rPr>
                <w:color w:val="231F20"/>
                <w:spacing w:val="-12"/>
                <w:sz w:val="12"/>
              </w:rPr>
              <w:t xml:space="preserve"> </w:t>
            </w:r>
            <w:r>
              <w:rPr>
                <w:color w:val="231F20"/>
                <w:sz w:val="12"/>
              </w:rPr>
              <w:t>hedeflenmektedir.</w:t>
            </w:r>
          </w:p>
        </w:tc>
        <w:tc>
          <w:tcPr>
            <w:tcW w:w="1573" w:type="dxa"/>
          </w:tcPr>
          <w:p w14:paraId="27DC8B40" w14:textId="77777777" w:rsidR="00F87FC8" w:rsidRDefault="00F87FC8" w:rsidP="00A16F78">
            <w:pPr>
              <w:pStyle w:val="TableParagraph"/>
              <w:rPr>
                <w:rFonts w:ascii="Tahoma"/>
                <w:b/>
                <w:sz w:val="16"/>
              </w:rPr>
            </w:pPr>
          </w:p>
          <w:p w14:paraId="52D6E200" w14:textId="77777777" w:rsidR="00F87FC8" w:rsidRDefault="00F87FC8" w:rsidP="00A16F78">
            <w:pPr>
              <w:pStyle w:val="TableParagraph"/>
              <w:rPr>
                <w:rFonts w:ascii="Tahoma"/>
                <w:b/>
                <w:sz w:val="16"/>
              </w:rPr>
            </w:pPr>
          </w:p>
          <w:p w14:paraId="18A90C58" w14:textId="77777777" w:rsidR="00F87FC8" w:rsidRDefault="00F87FC8" w:rsidP="00A16F78">
            <w:pPr>
              <w:pStyle w:val="TableParagraph"/>
              <w:rPr>
                <w:rFonts w:ascii="Tahoma"/>
                <w:b/>
                <w:sz w:val="16"/>
              </w:rPr>
            </w:pPr>
          </w:p>
          <w:p w14:paraId="284B467D" w14:textId="77777777" w:rsidR="00F87FC8" w:rsidRDefault="00F87FC8" w:rsidP="00A16F78">
            <w:pPr>
              <w:pStyle w:val="TableParagraph"/>
              <w:spacing w:before="10"/>
              <w:rPr>
                <w:rFonts w:ascii="Tahoma"/>
                <w:b/>
              </w:rPr>
            </w:pPr>
          </w:p>
          <w:p w14:paraId="6ADBFDED" w14:textId="77777777" w:rsidR="00F87FC8" w:rsidRDefault="00F87FC8" w:rsidP="00A16F78">
            <w:pPr>
              <w:pStyle w:val="TableParagraph"/>
              <w:spacing w:before="1"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14A9691B" w14:textId="77777777" w:rsidR="00F87FC8" w:rsidRDefault="00F87FC8" w:rsidP="00A16F78">
            <w:pPr>
              <w:pStyle w:val="TableParagraph"/>
              <w:rPr>
                <w:rFonts w:ascii="Tahoma"/>
                <w:b/>
                <w:sz w:val="15"/>
              </w:rPr>
            </w:pPr>
          </w:p>
          <w:p w14:paraId="4231FBF6" w14:textId="77777777" w:rsidR="00F87FC8" w:rsidRDefault="00F87FC8" w:rsidP="00A16F78">
            <w:pPr>
              <w:pStyle w:val="TableParagraph"/>
              <w:ind w:left="139" w:right="111"/>
              <w:jc w:val="center"/>
              <w:rPr>
                <w:rFonts w:ascii="Arial" w:hAnsi="Arial"/>
                <w:b/>
                <w:sz w:val="12"/>
              </w:rPr>
            </w:pPr>
          </w:p>
        </w:tc>
        <w:tc>
          <w:tcPr>
            <w:tcW w:w="1603" w:type="dxa"/>
          </w:tcPr>
          <w:p w14:paraId="129BED54" w14:textId="77777777" w:rsidR="00F87FC8" w:rsidRDefault="00F87FC8" w:rsidP="00A16F78">
            <w:pPr>
              <w:pStyle w:val="TableParagraph"/>
              <w:rPr>
                <w:rFonts w:ascii="Tahoma"/>
                <w:b/>
                <w:sz w:val="16"/>
              </w:rPr>
            </w:pPr>
          </w:p>
          <w:p w14:paraId="02EC64A5" w14:textId="77777777" w:rsidR="00F87FC8" w:rsidRPr="00A075BE" w:rsidRDefault="00F87FC8" w:rsidP="00A16F78"/>
          <w:p w14:paraId="41DDB91A" w14:textId="77777777" w:rsidR="00F87FC8" w:rsidRPr="00A075BE" w:rsidRDefault="00F87FC8" w:rsidP="00A16F78"/>
          <w:p w14:paraId="7212E5E6" w14:textId="77777777" w:rsidR="00F87FC8" w:rsidRDefault="00F87FC8" w:rsidP="00A16F78"/>
          <w:p w14:paraId="1A586F0B"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5E90C5BA" w14:textId="77777777" w:rsidR="008579A9" w:rsidRDefault="008579A9" w:rsidP="00A16F78">
            <w:pPr>
              <w:jc w:val="center"/>
            </w:pPr>
          </w:p>
          <w:p w14:paraId="5A0A9606" w14:textId="65D5FECC" w:rsidR="008579A9" w:rsidRPr="00A075BE" w:rsidRDefault="008579A9" w:rsidP="00A16F78">
            <w:pPr>
              <w:jc w:val="center"/>
            </w:pPr>
            <w:r>
              <w:rPr>
                <w:rFonts w:ascii="Arial"/>
                <w:b/>
                <w:sz w:val="12"/>
              </w:rPr>
              <w:t>DE</w:t>
            </w:r>
            <w:r>
              <w:rPr>
                <w:rFonts w:ascii="Arial"/>
                <w:b/>
                <w:sz w:val="12"/>
              </w:rPr>
              <w:t>İ</w:t>
            </w:r>
            <w:r>
              <w:rPr>
                <w:rFonts w:ascii="Arial"/>
                <w:b/>
                <w:sz w:val="12"/>
              </w:rPr>
              <w:t>K</w:t>
            </w:r>
          </w:p>
        </w:tc>
        <w:tc>
          <w:tcPr>
            <w:tcW w:w="1270" w:type="dxa"/>
          </w:tcPr>
          <w:p w14:paraId="632A4C8E" w14:textId="77777777" w:rsidR="00F87FC8" w:rsidRDefault="00F87FC8" w:rsidP="00A16F78">
            <w:pPr>
              <w:pStyle w:val="TableParagraph"/>
              <w:rPr>
                <w:rFonts w:ascii="Tahoma"/>
                <w:b/>
                <w:sz w:val="16"/>
              </w:rPr>
            </w:pPr>
          </w:p>
          <w:p w14:paraId="68C7BE66" w14:textId="77777777" w:rsidR="00F87FC8" w:rsidRDefault="00F87FC8" w:rsidP="00A16F78">
            <w:pPr>
              <w:pStyle w:val="TableParagraph"/>
              <w:rPr>
                <w:rFonts w:ascii="Tahoma"/>
                <w:b/>
                <w:sz w:val="16"/>
              </w:rPr>
            </w:pPr>
          </w:p>
          <w:p w14:paraId="51E02E96" w14:textId="77777777" w:rsidR="00F87FC8" w:rsidRDefault="00F87FC8" w:rsidP="00A16F78">
            <w:pPr>
              <w:pStyle w:val="TableParagraph"/>
              <w:rPr>
                <w:rFonts w:ascii="Tahoma"/>
                <w:b/>
                <w:sz w:val="16"/>
              </w:rPr>
            </w:pPr>
          </w:p>
          <w:p w14:paraId="20682109" w14:textId="77777777" w:rsidR="00F87FC8" w:rsidRDefault="00F87FC8" w:rsidP="00A16F78">
            <w:pPr>
              <w:pStyle w:val="TableParagraph"/>
              <w:rPr>
                <w:rFonts w:ascii="Tahoma"/>
                <w:b/>
                <w:sz w:val="16"/>
              </w:rPr>
            </w:pPr>
          </w:p>
          <w:p w14:paraId="55C8295D" w14:textId="77777777" w:rsidR="00F87FC8" w:rsidRDefault="00F87FC8" w:rsidP="00A16F78">
            <w:pPr>
              <w:pStyle w:val="TableParagraph"/>
              <w:rPr>
                <w:rFonts w:ascii="Tahoma"/>
                <w:b/>
                <w:sz w:val="16"/>
              </w:rPr>
            </w:pPr>
          </w:p>
          <w:p w14:paraId="7AE7BF7B" w14:textId="77777777" w:rsidR="00F87FC8" w:rsidRDefault="00F87FC8" w:rsidP="00A16F78">
            <w:pPr>
              <w:pStyle w:val="TableParagraph"/>
              <w:rPr>
                <w:rFonts w:ascii="Tahoma"/>
                <w:b/>
                <w:sz w:val="13"/>
              </w:rPr>
            </w:pPr>
          </w:p>
          <w:p w14:paraId="27A9C4B3" w14:textId="77777777" w:rsidR="00F87FC8" w:rsidRDefault="00F87FC8" w:rsidP="00A16F78">
            <w:pPr>
              <w:pStyle w:val="TableParagraph"/>
              <w:ind w:left="334"/>
              <w:rPr>
                <w:rFonts w:ascii="Arial"/>
                <w:b/>
                <w:sz w:val="12"/>
              </w:rPr>
            </w:pPr>
            <w:r>
              <w:rPr>
                <w:rFonts w:ascii="Arial"/>
                <w:b/>
                <w:color w:val="231F20"/>
                <w:w w:val="110"/>
                <w:sz w:val="12"/>
              </w:rPr>
              <w:t>2022-2023</w:t>
            </w:r>
          </w:p>
        </w:tc>
      </w:tr>
    </w:tbl>
    <w:p w14:paraId="11160239" w14:textId="77777777" w:rsidR="00F87FC8" w:rsidRDefault="00F87FC8" w:rsidP="00F87FC8">
      <w:pPr>
        <w:pStyle w:val="GvdeMetni"/>
        <w:rPr>
          <w:sz w:val="20"/>
        </w:rPr>
      </w:pPr>
    </w:p>
    <w:p w14:paraId="145FF33E"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31872" behindDoc="1" locked="0" layoutInCell="1" allowOverlap="1" wp14:anchorId="28FBD934" wp14:editId="60C87755">
                <wp:simplePos x="0" y="0"/>
                <wp:positionH relativeFrom="page">
                  <wp:posOffset>806450</wp:posOffset>
                </wp:positionH>
                <wp:positionV relativeFrom="paragraph">
                  <wp:posOffset>137795</wp:posOffset>
                </wp:positionV>
                <wp:extent cx="6300470" cy="1270"/>
                <wp:effectExtent l="6350" t="6985" r="8255" b="10795"/>
                <wp:wrapTopAndBottom/>
                <wp:docPr id="235" name="Serbest Form: Şekil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0A1F0E" id="Serbest Form: Şekil 235" o:spid="_x0000_s1026" style="position:absolute;margin-left:63.5pt;margin-top:10.85pt;width:496.1pt;height:.1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tR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CLQQtR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40033D48" w14:textId="77777777" w:rsidR="00F87FC8" w:rsidRDefault="00F87FC8" w:rsidP="00F87FC8">
      <w:pPr>
        <w:pStyle w:val="GvdeMetni"/>
        <w:spacing w:before="11"/>
        <w:rPr>
          <w:sz w:val="16"/>
        </w:rPr>
      </w:pPr>
    </w:p>
    <w:p w14:paraId="5752CFFE" w14:textId="50848ABD" w:rsidR="00F87FC8" w:rsidRDefault="00F87FC8" w:rsidP="00F87FC8">
      <w:pPr>
        <w:spacing w:before="96"/>
        <w:ind w:right="1721"/>
        <w:jc w:val="right"/>
        <w:rPr>
          <w:rFonts w:ascii="Lucida Sans"/>
          <w:sz w:val="12"/>
        </w:rPr>
      </w:pPr>
    </w:p>
    <w:p w14:paraId="1F021F23"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2F714FB7" w14:textId="77777777" w:rsidR="00F87FC8" w:rsidRDefault="00F87FC8" w:rsidP="00F87FC8">
      <w:pPr>
        <w:pStyle w:val="GvdeMetni"/>
        <w:rPr>
          <w:rFonts w:ascii="Lucida Sans"/>
          <w:b w:val="0"/>
          <w:sz w:val="20"/>
        </w:rPr>
      </w:pPr>
    </w:p>
    <w:p w14:paraId="290BFCB1" w14:textId="77777777" w:rsidR="00F87FC8" w:rsidRDefault="00F87FC8" w:rsidP="00F87FC8">
      <w:pPr>
        <w:pStyle w:val="GvdeMetni"/>
        <w:rPr>
          <w:rFonts w:ascii="Lucida Sans"/>
          <w:b w:val="0"/>
          <w:sz w:val="20"/>
        </w:rPr>
      </w:pPr>
    </w:p>
    <w:p w14:paraId="4BE9EAA4" w14:textId="77777777" w:rsidR="00F87FC8" w:rsidRDefault="00F87FC8" w:rsidP="00F87FC8">
      <w:pPr>
        <w:pStyle w:val="GvdeMetni"/>
        <w:rPr>
          <w:rFonts w:ascii="Lucida Sans"/>
          <w:b w:val="0"/>
          <w:sz w:val="20"/>
        </w:rPr>
      </w:pPr>
    </w:p>
    <w:p w14:paraId="67DB7556" w14:textId="77777777" w:rsidR="00F87FC8" w:rsidRDefault="00F87FC8" w:rsidP="00F87FC8">
      <w:pPr>
        <w:pStyle w:val="GvdeMetni"/>
        <w:rPr>
          <w:rFonts w:ascii="Lucida Sans"/>
          <w:b w:val="0"/>
          <w:sz w:val="20"/>
        </w:rPr>
      </w:pPr>
    </w:p>
    <w:p w14:paraId="69314353" w14:textId="77777777" w:rsidR="00F87FC8" w:rsidRDefault="00F87FC8" w:rsidP="00F87FC8">
      <w:pPr>
        <w:pStyle w:val="GvdeMetni"/>
        <w:rPr>
          <w:rFonts w:ascii="Lucida Sans"/>
          <w:b w:val="0"/>
          <w:sz w:val="20"/>
        </w:rPr>
      </w:pPr>
    </w:p>
    <w:p w14:paraId="21F0B440" w14:textId="77777777" w:rsidR="00F87FC8" w:rsidRDefault="00F87FC8" w:rsidP="00F87FC8">
      <w:pPr>
        <w:pStyle w:val="GvdeMetni"/>
        <w:spacing w:before="5"/>
        <w:rPr>
          <w:rFonts w:ascii="Lucida Sans"/>
          <w:b w:val="0"/>
          <w:sz w:val="21"/>
        </w:rPr>
      </w:pPr>
    </w:p>
    <w:p w14:paraId="2A3FC0B6"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32896" behindDoc="1" locked="0" layoutInCell="1" allowOverlap="1" wp14:anchorId="0596D0BF" wp14:editId="05D2F333">
                <wp:simplePos x="0" y="0"/>
                <wp:positionH relativeFrom="page">
                  <wp:posOffset>1094740</wp:posOffset>
                </wp:positionH>
                <wp:positionV relativeFrom="paragraph">
                  <wp:posOffset>261620</wp:posOffset>
                </wp:positionV>
                <wp:extent cx="6300470" cy="1270"/>
                <wp:effectExtent l="8890" t="12065" r="5715" b="5715"/>
                <wp:wrapTopAndBottom/>
                <wp:docPr id="234" name="Serbest Form: Şekil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DD2DE" id="Serbest Form: Şekil 234" o:spid="_x0000_s1026" style="position:absolute;margin-left:86.2pt;margin-top:20.6pt;width:496.1pt;height:.1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DVz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wwQ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q4A1cw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6AD0C834" w14:textId="77777777" w:rsidR="00F87FC8" w:rsidRDefault="00F87FC8" w:rsidP="00F87FC8">
      <w:pPr>
        <w:pStyle w:val="GvdeMetni"/>
        <w:rPr>
          <w:sz w:val="20"/>
        </w:rPr>
      </w:pPr>
    </w:p>
    <w:p w14:paraId="669D54AC" w14:textId="77777777" w:rsidR="00F87FC8" w:rsidRDefault="00F87FC8" w:rsidP="00F87FC8">
      <w:pPr>
        <w:pStyle w:val="GvdeMetni"/>
        <w:rPr>
          <w:sz w:val="20"/>
        </w:rPr>
      </w:pPr>
    </w:p>
    <w:p w14:paraId="3CC625F9" w14:textId="77777777" w:rsidR="00F87FC8" w:rsidRDefault="00F87FC8" w:rsidP="00F87FC8">
      <w:pPr>
        <w:pStyle w:val="GvdeMetni"/>
        <w:rPr>
          <w:sz w:val="20"/>
        </w:rPr>
      </w:pPr>
    </w:p>
    <w:p w14:paraId="18AB92FB" w14:textId="77777777" w:rsidR="00F87FC8" w:rsidRDefault="00F87FC8" w:rsidP="00F87FC8">
      <w:pPr>
        <w:pStyle w:val="GvdeMetni"/>
        <w:spacing w:before="9"/>
        <w:rPr>
          <w:sz w:val="21"/>
        </w:rPr>
      </w:pPr>
    </w:p>
    <w:p w14:paraId="093272A4" w14:textId="77777777" w:rsidR="00F87FC8" w:rsidRDefault="00F87FC8" w:rsidP="00F87FC8">
      <w:pPr>
        <w:pStyle w:val="Balk1"/>
        <w:numPr>
          <w:ilvl w:val="1"/>
          <w:numId w:val="9"/>
        </w:numPr>
        <w:tabs>
          <w:tab w:val="left" w:pos="999"/>
        </w:tabs>
        <w:ind w:hanging="436"/>
      </w:pPr>
      <w:r>
        <w:rPr>
          <w:color w:val="2868B2"/>
          <w:w w:val="105"/>
        </w:rPr>
        <w:t>Endonezya</w:t>
      </w:r>
      <w:r>
        <w:rPr>
          <w:color w:val="2868B2"/>
          <w:spacing w:val="17"/>
          <w:w w:val="105"/>
        </w:rPr>
        <w:t xml:space="preserve"> </w:t>
      </w:r>
      <w:r>
        <w:rPr>
          <w:color w:val="2868B2"/>
          <w:w w:val="105"/>
        </w:rPr>
        <w:t>Eylem</w:t>
      </w:r>
      <w:r>
        <w:rPr>
          <w:color w:val="2868B2"/>
          <w:spacing w:val="18"/>
          <w:w w:val="105"/>
        </w:rPr>
        <w:t xml:space="preserve"> </w:t>
      </w:r>
      <w:r>
        <w:rPr>
          <w:color w:val="2868B2"/>
          <w:w w:val="105"/>
        </w:rPr>
        <w:t>Planı</w:t>
      </w:r>
    </w:p>
    <w:p w14:paraId="6F64ADAE" w14:textId="77777777" w:rsidR="00F87FC8" w:rsidRDefault="00F87FC8" w:rsidP="00F87FC8">
      <w:pPr>
        <w:pStyle w:val="GvdeMetni"/>
        <w:rPr>
          <w:sz w:val="20"/>
        </w:rPr>
      </w:pPr>
    </w:p>
    <w:p w14:paraId="0467DD95"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36073F77" w14:textId="77777777" w:rsidTr="00A16F78">
        <w:trPr>
          <w:trHeight w:val="688"/>
        </w:trPr>
        <w:tc>
          <w:tcPr>
            <w:tcW w:w="1006" w:type="dxa"/>
            <w:tcBorders>
              <w:bottom w:val="nil"/>
            </w:tcBorders>
            <w:shd w:val="clear" w:color="auto" w:fill="5386C1"/>
          </w:tcPr>
          <w:p w14:paraId="1FAC49DD"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F9A679F" w14:textId="77777777" w:rsidR="00F87FC8" w:rsidRDefault="00F87FC8" w:rsidP="00A16F78">
            <w:pPr>
              <w:pStyle w:val="TableParagraph"/>
              <w:spacing w:before="3"/>
              <w:rPr>
                <w:rFonts w:ascii="Tahoma"/>
                <w:b/>
                <w:sz w:val="19"/>
              </w:rPr>
            </w:pPr>
          </w:p>
          <w:p w14:paraId="51860B6A"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E70B462" w14:textId="77777777" w:rsidR="00F87FC8" w:rsidRDefault="00F87FC8" w:rsidP="00A16F78">
            <w:pPr>
              <w:pStyle w:val="TableParagraph"/>
              <w:spacing w:before="3"/>
              <w:rPr>
                <w:rFonts w:ascii="Tahoma"/>
                <w:b/>
                <w:sz w:val="19"/>
              </w:rPr>
            </w:pPr>
          </w:p>
          <w:p w14:paraId="64C4C307"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B7AE2EB"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6460497B" w14:textId="77777777" w:rsidR="00F87FC8" w:rsidRDefault="00F87FC8" w:rsidP="00A16F78">
            <w:pPr>
              <w:pStyle w:val="TableParagraph"/>
              <w:spacing w:before="179" w:line="220" w:lineRule="auto"/>
              <w:ind w:left="417" w:right="353" w:hanging="35"/>
              <w:jc w:val="center"/>
              <w:rPr>
                <w:rFonts w:ascii="Tahoma"/>
                <w:b/>
                <w:sz w:val="19"/>
              </w:rPr>
            </w:pPr>
            <w:r w:rsidRPr="00A14B50">
              <w:rPr>
                <w:rFonts w:ascii="Tahoma" w:hAnsi="Tahoma"/>
                <w:b/>
                <w:color w:val="FFFFFF"/>
                <w:w w:val="105"/>
                <w:sz w:val="18"/>
              </w:rPr>
              <w:t>İlgili Kuruluş</w:t>
            </w:r>
          </w:p>
        </w:tc>
        <w:tc>
          <w:tcPr>
            <w:tcW w:w="1270" w:type="dxa"/>
            <w:tcBorders>
              <w:bottom w:val="nil"/>
            </w:tcBorders>
            <w:shd w:val="clear" w:color="auto" w:fill="5386C1"/>
          </w:tcPr>
          <w:p w14:paraId="5CEFD41D" w14:textId="77777777" w:rsidR="00F87FC8" w:rsidRDefault="00F87FC8" w:rsidP="00A16F78">
            <w:pPr>
              <w:pStyle w:val="TableParagraph"/>
              <w:spacing w:before="3"/>
              <w:rPr>
                <w:rFonts w:ascii="Tahoma"/>
                <w:b/>
                <w:sz w:val="19"/>
              </w:rPr>
            </w:pPr>
          </w:p>
          <w:p w14:paraId="77A953F8"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68A18A08" w14:textId="77777777" w:rsidTr="00A16F78">
        <w:trPr>
          <w:trHeight w:val="2175"/>
        </w:trPr>
        <w:tc>
          <w:tcPr>
            <w:tcW w:w="1006" w:type="dxa"/>
            <w:tcBorders>
              <w:top w:val="nil"/>
            </w:tcBorders>
          </w:tcPr>
          <w:p w14:paraId="4F1A8123" w14:textId="77777777" w:rsidR="00F87FC8" w:rsidRDefault="00F87FC8" w:rsidP="00A16F78">
            <w:pPr>
              <w:pStyle w:val="TableParagraph"/>
              <w:rPr>
                <w:rFonts w:ascii="Tahoma"/>
                <w:b/>
                <w:sz w:val="24"/>
              </w:rPr>
            </w:pPr>
          </w:p>
          <w:p w14:paraId="46D8EB70" w14:textId="77777777" w:rsidR="00F87FC8" w:rsidRDefault="00F87FC8" w:rsidP="00A16F78">
            <w:pPr>
              <w:pStyle w:val="TableParagraph"/>
              <w:rPr>
                <w:rFonts w:ascii="Tahoma"/>
                <w:b/>
                <w:sz w:val="24"/>
              </w:rPr>
            </w:pPr>
          </w:p>
          <w:p w14:paraId="0ACD0BB8" w14:textId="77777777" w:rsidR="00F87FC8" w:rsidRDefault="00F87FC8" w:rsidP="00A16F78">
            <w:pPr>
              <w:pStyle w:val="TableParagraph"/>
              <w:spacing w:before="6"/>
              <w:rPr>
                <w:rFonts w:ascii="Tahoma"/>
                <w:b/>
                <w:sz w:val="35"/>
              </w:rPr>
            </w:pPr>
          </w:p>
          <w:p w14:paraId="77475820" w14:textId="77777777" w:rsidR="00F87FC8" w:rsidRDefault="00F87FC8" w:rsidP="00A16F78">
            <w:pPr>
              <w:pStyle w:val="TableParagraph"/>
              <w:ind w:left="281"/>
              <w:rPr>
                <w:rFonts w:ascii="Arial"/>
                <w:b/>
                <w:sz w:val="18"/>
              </w:rPr>
            </w:pPr>
            <w:r>
              <w:rPr>
                <w:rFonts w:ascii="Arial"/>
                <w:b/>
                <w:color w:val="2868B2"/>
                <w:w w:val="105"/>
                <w:sz w:val="18"/>
              </w:rPr>
              <w:t>3.6.8</w:t>
            </w:r>
          </w:p>
        </w:tc>
        <w:tc>
          <w:tcPr>
            <w:tcW w:w="2480" w:type="dxa"/>
            <w:tcBorders>
              <w:top w:val="nil"/>
            </w:tcBorders>
          </w:tcPr>
          <w:p w14:paraId="070CAC01" w14:textId="77777777" w:rsidR="00F87FC8" w:rsidRDefault="00F87FC8" w:rsidP="00A16F78">
            <w:pPr>
              <w:pStyle w:val="TableParagraph"/>
              <w:rPr>
                <w:rFonts w:ascii="Tahoma"/>
                <w:b/>
                <w:sz w:val="16"/>
              </w:rPr>
            </w:pPr>
          </w:p>
          <w:p w14:paraId="0C2F56E4" w14:textId="77777777" w:rsidR="00F87FC8" w:rsidRDefault="00F87FC8" w:rsidP="00A16F78">
            <w:pPr>
              <w:pStyle w:val="TableParagraph"/>
              <w:rPr>
                <w:rFonts w:ascii="Tahoma"/>
                <w:b/>
                <w:sz w:val="16"/>
              </w:rPr>
            </w:pPr>
          </w:p>
          <w:p w14:paraId="0F2528F8" w14:textId="77777777" w:rsidR="00F87FC8" w:rsidRDefault="00F87FC8" w:rsidP="00A16F78">
            <w:pPr>
              <w:pStyle w:val="TableParagraph"/>
              <w:spacing w:before="97" w:line="312" w:lineRule="auto"/>
              <w:ind w:left="71"/>
              <w:rPr>
                <w:rFonts w:ascii="Arial" w:hAnsi="Arial"/>
                <w:b/>
                <w:sz w:val="12"/>
              </w:rPr>
            </w:pPr>
            <w:r>
              <w:rPr>
                <w:rFonts w:ascii="Arial" w:hAnsi="Arial"/>
                <w:b/>
                <w:color w:val="231F20"/>
                <w:w w:val="105"/>
                <w:sz w:val="12"/>
              </w:rPr>
              <w:t>Bilişim</w:t>
            </w:r>
            <w:r>
              <w:rPr>
                <w:rFonts w:ascii="Arial" w:hAnsi="Arial"/>
                <w:b/>
                <w:color w:val="231F20"/>
                <w:spacing w:val="16"/>
                <w:w w:val="105"/>
                <w:sz w:val="12"/>
              </w:rPr>
              <w:t xml:space="preserve"> </w:t>
            </w:r>
            <w:r>
              <w:rPr>
                <w:rFonts w:ascii="Arial" w:hAnsi="Arial"/>
                <w:b/>
                <w:color w:val="231F20"/>
                <w:w w:val="105"/>
                <w:sz w:val="12"/>
              </w:rPr>
              <w:t>sektörüne</w:t>
            </w:r>
            <w:r>
              <w:rPr>
                <w:rFonts w:ascii="Arial" w:hAnsi="Arial"/>
                <w:b/>
                <w:color w:val="231F20"/>
                <w:spacing w:val="17"/>
                <w:w w:val="105"/>
                <w:sz w:val="12"/>
              </w:rPr>
              <w:t xml:space="preserve"> </w:t>
            </w:r>
            <w:r>
              <w:rPr>
                <w:rFonts w:ascii="Arial" w:hAnsi="Arial"/>
                <w:b/>
                <w:color w:val="231F20"/>
                <w:w w:val="105"/>
                <w:sz w:val="12"/>
              </w:rPr>
              <w:t>yönelik</w:t>
            </w:r>
            <w:r>
              <w:rPr>
                <w:rFonts w:ascii="Arial" w:hAnsi="Arial"/>
                <w:b/>
                <w:color w:val="231F20"/>
                <w:spacing w:val="17"/>
                <w:w w:val="105"/>
                <w:sz w:val="12"/>
              </w:rPr>
              <w:t xml:space="preserve"> </w:t>
            </w:r>
            <w:r>
              <w:rPr>
                <w:rFonts w:ascii="Arial" w:hAnsi="Arial"/>
                <w:b/>
                <w:color w:val="231F20"/>
                <w:w w:val="105"/>
                <w:sz w:val="12"/>
              </w:rPr>
              <w:t>düzenlenen</w:t>
            </w:r>
            <w:r>
              <w:rPr>
                <w:rFonts w:ascii="Arial" w:hAnsi="Arial"/>
                <w:b/>
                <w:color w:val="231F20"/>
                <w:spacing w:val="-32"/>
                <w:w w:val="105"/>
                <w:sz w:val="12"/>
              </w:rPr>
              <w:t xml:space="preserve"> </w:t>
            </w:r>
            <w:r>
              <w:rPr>
                <w:rFonts w:ascii="Arial" w:hAnsi="Arial"/>
                <w:b/>
                <w:color w:val="231F20"/>
                <w:w w:val="105"/>
                <w:sz w:val="12"/>
              </w:rPr>
              <w:t>“SMART</w:t>
            </w:r>
            <w:r>
              <w:rPr>
                <w:rFonts w:ascii="Arial" w:hAnsi="Arial"/>
                <w:b/>
                <w:color w:val="231F20"/>
                <w:spacing w:val="-3"/>
                <w:w w:val="105"/>
                <w:sz w:val="12"/>
              </w:rPr>
              <w:t xml:space="preserve"> </w:t>
            </w:r>
            <w:r>
              <w:rPr>
                <w:rFonts w:ascii="Arial" w:hAnsi="Arial"/>
                <w:b/>
                <w:color w:val="231F20"/>
                <w:w w:val="105"/>
                <w:sz w:val="12"/>
              </w:rPr>
              <w:t>IOT</w:t>
            </w:r>
            <w:r>
              <w:rPr>
                <w:rFonts w:ascii="Arial" w:hAnsi="Arial"/>
                <w:b/>
                <w:color w:val="231F20"/>
                <w:spacing w:val="-3"/>
                <w:w w:val="105"/>
                <w:sz w:val="12"/>
              </w:rPr>
              <w:t xml:space="preserve"> </w:t>
            </w:r>
            <w:r>
              <w:rPr>
                <w:rFonts w:ascii="Arial" w:hAnsi="Arial"/>
                <w:b/>
                <w:color w:val="231F20"/>
                <w:w w:val="105"/>
                <w:sz w:val="12"/>
              </w:rPr>
              <w:t>INDONESIA”</w:t>
            </w:r>
            <w:r>
              <w:rPr>
                <w:rFonts w:ascii="Arial" w:hAnsi="Arial"/>
                <w:b/>
                <w:color w:val="231F20"/>
                <w:spacing w:val="-3"/>
                <w:w w:val="105"/>
                <w:sz w:val="12"/>
              </w:rPr>
              <w:t xml:space="preserve"> </w:t>
            </w:r>
            <w:r>
              <w:rPr>
                <w:rFonts w:ascii="Arial" w:hAnsi="Arial"/>
                <w:b/>
                <w:color w:val="231F20"/>
                <w:w w:val="105"/>
                <w:sz w:val="12"/>
              </w:rPr>
              <w:t>ile</w:t>
            </w:r>
            <w:r>
              <w:rPr>
                <w:rFonts w:ascii="Arial" w:hAnsi="Arial"/>
                <w:b/>
                <w:color w:val="231F20"/>
                <w:spacing w:val="-3"/>
                <w:w w:val="105"/>
                <w:sz w:val="12"/>
              </w:rPr>
              <w:t xml:space="preserve"> </w:t>
            </w:r>
            <w:r w:rsidR="0036108C">
              <w:rPr>
                <w:rFonts w:ascii="Arial" w:hAnsi="Arial"/>
                <w:b/>
                <w:color w:val="231F20"/>
                <w:w w:val="105"/>
                <w:sz w:val="12"/>
              </w:rPr>
              <w:t>akıllı</w:t>
            </w:r>
          </w:p>
          <w:p w14:paraId="1FA17827" w14:textId="77777777" w:rsidR="00F87FC8" w:rsidRDefault="00F87FC8" w:rsidP="00A16F78">
            <w:pPr>
              <w:pStyle w:val="TableParagraph"/>
              <w:spacing w:before="1" w:line="312" w:lineRule="auto"/>
              <w:ind w:left="71" w:right="486"/>
              <w:rPr>
                <w:rFonts w:ascii="Arial" w:hAnsi="Arial"/>
                <w:b/>
                <w:sz w:val="12"/>
              </w:rPr>
            </w:pPr>
            <w:r>
              <w:rPr>
                <w:rFonts w:ascii="Arial" w:hAnsi="Arial"/>
                <w:b/>
                <w:color w:val="231F20"/>
                <w:w w:val="105"/>
                <w:sz w:val="12"/>
              </w:rPr>
              <w:t>şehirler</w:t>
            </w:r>
            <w:r>
              <w:rPr>
                <w:rFonts w:ascii="Arial" w:hAnsi="Arial"/>
                <w:b/>
                <w:color w:val="231F20"/>
                <w:spacing w:val="10"/>
                <w:w w:val="105"/>
                <w:sz w:val="12"/>
              </w:rPr>
              <w:t xml:space="preserve"> </w:t>
            </w:r>
            <w:r w:rsidR="0012441B">
              <w:rPr>
                <w:rFonts w:ascii="Arial" w:hAnsi="Arial"/>
                <w:b/>
                <w:color w:val="231F20"/>
                <w:w w:val="105"/>
                <w:sz w:val="12"/>
              </w:rPr>
              <w:t>alanında</w:t>
            </w:r>
            <w:r>
              <w:rPr>
                <w:rFonts w:ascii="Arial" w:hAnsi="Arial"/>
                <w:b/>
                <w:color w:val="231F20"/>
                <w:spacing w:val="10"/>
                <w:w w:val="105"/>
                <w:sz w:val="12"/>
              </w:rPr>
              <w:t xml:space="preserve"> </w:t>
            </w:r>
            <w:r>
              <w:rPr>
                <w:rFonts w:ascii="Arial" w:hAnsi="Arial"/>
                <w:b/>
                <w:color w:val="231F20"/>
                <w:w w:val="105"/>
                <w:sz w:val="12"/>
              </w:rPr>
              <w:t>düzenlenen</w:t>
            </w:r>
            <w:r>
              <w:rPr>
                <w:rFonts w:ascii="Arial" w:hAnsi="Arial"/>
                <w:b/>
                <w:color w:val="231F20"/>
                <w:spacing w:val="1"/>
                <w:w w:val="105"/>
                <w:sz w:val="12"/>
              </w:rPr>
              <w:t xml:space="preserve"> </w:t>
            </w:r>
            <w:r>
              <w:rPr>
                <w:rFonts w:ascii="Arial" w:hAnsi="Arial"/>
                <w:b/>
                <w:color w:val="231F20"/>
                <w:w w:val="105"/>
                <w:sz w:val="12"/>
              </w:rPr>
              <w:t>“INDONESIA</w:t>
            </w:r>
            <w:r>
              <w:rPr>
                <w:rFonts w:ascii="Arial" w:hAnsi="Arial"/>
                <w:b/>
                <w:color w:val="231F20"/>
                <w:spacing w:val="-4"/>
                <w:w w:val="105"/>
                <w:sz w:val="12"/>
              </w:rPr>
              <w:t xml:space="preserve"> </w:t>
            </w:r>
            <w:r>
              <w:rPr>
                <w:rFonts w:ascii="Arial" w:hAnsi="Arial"/>
                <w:b/>
                <w:color w:val="231F20"/>
                <w:w w:val="105"/>
                <w:sz w:val="12"/>
              </w:rPr>
              <w:t>SMART</w:t>
            </w:r>
            <w:r>
              <w:rPr>
                <w:rFonts w:ascii="Arial" w:hAnsi="Arial"/>
                <w:b/>
                <w:color w:val="231F20"/>
                <w:spacing w:val="-3"/>
                <w:w w:val="105"/>
                <w:sz w:val="12"/>
              </w:rPr>
              <w:t xml:space="preserve"> </w:t>
            </w:r>
            <w:r>
              <w:rPr>
                <w:rFonts w:ascii="Arial" w:hAnsi="Arial"/>
                <w:b/>
                <w:color w:val="231F20"/>
                <w:w w:val="105"/>
                <w:sz w:val="12"/>
              </w:rPr>
              <w:t>BUILDING</w:t>
            </w:r>
          </w:p>
          <w:p w14:paraId="108B43A4" w14:textId="77777777" w:rsidR="00F87FC8" w:rsidRDefault="00F87FC8" w:rsidP="00A16F78">
            <w:pPr>
              <w:pStyle w:val="TableParagraph"/>
              <w:spacing w:before="1" w:line="312" w:lineRule="auto"/>
              <w:ind w:left="71" w:right="446"/>
              <w:rPr>
                <w:rFonts w:ascii="Arial" w:hAnsi="Arial"/>
                <w:b/>
                <w:sz w:val="12"/>
              </w:rPr>
            </w:pPr>
            <w:r>
              <w:rPr>
                <w:rFonts w:ascii="Arial" w:hAnsi="Arial"/>
                <w:b/>
                <w:color w:val="231F20"/>
                <w:w w:val="105"/>
                <w:sz w:val="12"/>
              </w:rPr>
              <w:t xml:space="preserve">SMART CITY WEEK” </w:t>
            </w:r>
            <w:r w:rsidR="0012441B">
              <w:rPr>
                <w:rFonts w:ascii="Arial" w:hAnsi="Arial"/>
                <w:b/>
                <w:color w:val="231F20"/>
                <w:w w:val="105"/>
                <w:sz w:val="12"/>
              </w:rPr>
              <w:t>fuarlarına</w:t>
            </w:r>
            <w:r>
              <w:rPr>
                <w:rFonts w:ascii="Arial" w:hAnsi="Arial"/>
                <w:b/>
                <w:color w:val="231F20"/>
                <w:spacing w:val="1"/>
                <w:w w:val="105"/>
                <w:sz w:val="12"/>
              </w:rPr>
              <w:t xml:space="preserve"> </w:t>
            </w:r>
            <w:r w:rsidR="0012441B">
              <w:rPr>
                <w:rFonts w:ascii="Arial" w:hAnsi="Arial"/>
                <w:b/>
                <w:color w:val="231F20"/>
                <w:w w:val="110"/>
                <w:sz w:val="12"/>
              </w:rPr>
              <w:t>firmalarımızın</w:t>
            </w:r>
            <w:r>
              <w:rPr>
                <w:rFonts w:ascii="Arial" w:hAnsi="Arial"/>
                <w:b/>
                <w:color w:val="231F20"/>
                <w:w w:val="110"/>
                <w:sz w:val="12"/>
              </w:rPr>
              <w:t xml:space="preserve"> </w:t>
            </w:r>
            <w:r w:rsidR="0012441B">
              <w:rPr>
                <w:rFonts w:ascii="Arial" w:hAnsi="Arial"/>
                <w:b/>
                <w:color w:val="231F20"/>
                <w:w w:val="110"/>
                <w:sz w:val="12"/>
              </w:rPr>
              <w:t>katılımları</w:t>
            </w:r>
            <w:r>
              <w:rPr>
                <w:rFonts w:ascii="Arial" w:hAnsi="Arial"/>
                <w:b/>
                <w:color w:val="231F20"/>
                <w:w w:val="110"/>
                <w:sz w:val="12"/>
              </w:rPr>
              <w:t xml:space="preserve"> teşvik</w:t>
            </w:r>
            <w:r>
              <w:rPr>
                <w:rFonts w:ascii="Arial" w:hAnsi="Arial"/>
                <w:b/>
                <w:color w:val="231F20"/>
                <w:spacing w:val="-34"/>
                <w:w w:val="110"/>
                <w:sz w:val="12"/>
              </w:rPr>
              <w:t xml:space="preserve"> </w:t>
            </w:r>
            <w:r>
              <w:rPr>
                <w:rFonts w:ascii="Arial" w:hAnsi="Arial"/>
                <w:b/>
                <w:color w:val="231F20"/>
                <w:w w:val="110"/>
                <w:sz w:val="12"/>
              </w:rPr>
              <w:t>edilecektir.</w:t>
            </w:r>
          </w:p>
        </w:tc>
        <w:tc>
          <w:tcPr>
            <w:tcW w:w="3571" w:type="dxa"/>
            <w:tcBorders>
              <w:top w:val="nil"/>
            </w:tcBorders>
          </w:tcPr>
          <w:p w14:paraId="49AEAB64" w14:textId="77777777" w:rsidR="00F87FC8" w:rsidRDefault="00F87FC8" w:rsidP="00A16F78">
            <w:pPr>
              <w:pStyle w:val="TableParagraph"/>
              <w:spacing w:before="120" w:line="295" w:lineRule="auto"/>
              <w:ind w:left="153" w:right="118"/>
              <w:rPr>
                <w:sz w:val="12"/>
              </w:rPr>
            </w:pPr>
            <w:r>
              <w:rPr>
                <w:color w:val="231F20"/>
                <w:sz w:val="12"/>
              </w:rPr>
              <w:t>Ülkenin</w:t>
            </w:r>
            <w:r>
              <w:rPr>
                <w:color w:val="231F20"/>
                <w:spacing w:val="-11"/>
                <w:sz w:val="12"/>
              </w:rPr>
              <w:t xml:space="preserve"> </w:t>
            </w:r>
            <w:r>
              <w:rPr>
                <w:color w:val="231F20"/>
                <w:sz w:val="12"/>
              </w:rPr>
              <w:t>önde</w:t>
            </w:r>
            <w:r>
              <w:rPr>
                <w:color w:val="231F20"/>
                <w:spacing w:val="-11"/>
                <w:sz w:val="12"/>
              </w:rPr>
              <w:t xml:space="preserve"> </w:t>
            </w:r>
            <w:r>
              <w:rPr>
                <w:color w:val="231F20"/>
                <w:sz w:val="12"/>
              </w:rPr>
              <w:t>gelen</w:t>
            </w:r>
            <w:r>
              <w:rPr>
                <w:color w:val="231F20"/>
                <w:spacing w:val="-10"/>
                <w:sz w:val="12"/>
              </w:rPr>
              <w:t xml:space="preserve"> </w:t>
            </w:r>
            <w:r>
              <w:rPr>
                <w:color w:val="231F20"/>
                <w:sz w:val="12"/>
              </w:rPr>
              <w:t>etkinliklerinden</w:t>
            </w:r>
            <w:r>
              <w:rPr>
                <w:color w:val="231F20"/>
                <w:spacing w:val="-11"/>
                <w:sz w:val="12"/>
              </w:rPr>
              <w:t xml:space="preserve"> </w:t>
            </w:r>
            <w:r>
              <w:rPr>
                <w:color w:val="231F20"/>
                <w:sz w:val="12"/>
              </w:rPr>
              <w:t>“SMART</w:t>
            </w:r>
            <w:r>
              <w:rPr>
                <w:color w:val="231F20"/>
                <w:spacing w:val="-10"/>
                <w:sz w:val="12"/>
              </w:rPr>
              <w:t xml:space="preserve"> </w:t>
            </w:r>
            <w:r>
              <w:rPr>
                <w:color w:val="231F20"/>
                <w:sz w:val="12"/>
              </w:rPr>
              <w:t>IOT</w:t>
            </w:r>
            <w:r>
              <w:rPr>
                <w:color w:val="231F20"/>
                <w:spacing w:val="-11"/>
                <w:sz w:val="12"/>
              </w:rPr>
              <w:t xml:space="preserve"> </w:t>
            </w:r>
            <w:r>
              <w:rPr>
                <w:color w:val="231F20"/>
                <w:sz w:val="12"/>
              </w:rPr>
              <w:t>INDO-</w:t>
            </w:r>
            <w:r>
              <w:rPr>
                <w:color w:val="231F20"/>
                <w:spacing w:val="-39"/>
                <w:sz w:val="12"/>
              </w:rPr>
              <w:t xml:space="preserve"> </w:t>
            </w:r>
            <w:r>
              <w:rPr>
                <w:color w:val="231F20"/>
                <w:w w:val="95"/>
                <w:sz w:val="12"/>
              </w:rPr>
              <w:t>NESIA” fuarlarına Bakanlık destekli katılım sayesinde</w:t>
            </w:r>
            <w:r>
              <w:rPr>
                <w:color w:val="231F20"/>
                <w:spacing w:val="1"/>
                <w:w w:val="95"/>
                <w:sz w:val="12"/>
              </w:rPr>
              <w:t xml:space="preserve"> </w:t>
            </w:r>
            <w:r>
              <w:rPr>
                <w:color w:val="231F20"/>
                <w:spacing w:val="-1"/>
                <w:sz w:val="12"/>
              </w:rPr>
              <w:t xml:space="preserve">firmalarımız </w:t>
            </w:r>
            <w:r>
              <w:rPr>
                <w:color w:val="231F20"/>
                <w:sz w:val="12"/>
              </w:rPr>
              <w:t>ülkedeki potansiyeli yerinde tespit edip</w:t>
            </w:r>
            <w:r>
              <w:rPr>
                <w:color w:val="231F20"/>
                <w:spacing w:val="1"/>
                <w:sz w:val="12"/>
              </w:rPr>
              <w:t xml:space="preserve"> </w:t>
            </w:r>
            <w:r>
              <w:rPr>
                <w:color w:val="231F20"/>
                <w:sz w:val="12"/>
              </w:rPr>
              <w:t>değerlendirebileceklerdir.</w:t>
            </w:r>
          </w:p>
          <w:p w14:paraId="4CF1F9BD" w14:textId="77777777" w:rsidR="00F87FC8" w:rsidRDefault="00F87FC8" w:rsidP="00A16F78">
            <w:pPr>
              <w:pStyle w:val="TableParagraph"/>
              <w:spacing w:before="1"/>
              <w:rPr>
                <w:rFonts w:ascii="Tahoma"/>
                <w:b/>
                <w:sz w:val="15"/>
              </w:rPr>
            </w:pPr>
          </w:p>
          <w:p w14:paraId="7A069C67" w14:textId="77777777" w:rsidR="00F87FC8" w:rsidRDefault="00F87FC8" w:rsidP="00A16F78">
            <w:pPr>
              <w:pStyle w:val="TableParagraph"/>
              <w:spacing w:line="295" w:lineRule="auto"/>
              <w:ind w:left="153" w:right="147"/>
              <w:rPr>
                <w:sz w:val="12"/>
              </w:rPr>
            </w:pPr>
            <w:r>
              <w:rPr>
                <w:color w:val="231F20"/>
                <w:w w:val="95"/>
                <w:sz w:val="12"/>
              </w:rPr>
              <w:t>Diğer taraftan, genel kentsel aktivite, akıllı ulaşım ve</w:t>
            </w:r>
            <w:r>
              <w:rPr>
                <w:color w:val="231F20"/>
                <w:spacing w:val="1"/>
                <w:w w:val="95"/>
                <w:sz w:val="12"/>
              </w:rPr>
              <w:t xml:space="preserve"> </w:t>
            </w:r>
            <w:r>
              <w:rPr>
                <w:color w:val="231F20"/>
                <w:spacing w:val="-1"/>
                <w:sz w:val="12"/>
              </w:rPr>
              <w:t>akıllı bina sistemi ve otomasyonunda BİT teknolojisi</w:t>
            </w:r>
            <w:r>
              <w:rPr>
                <w:color w:val="231F20"/>
                <w:sz w:val="12"/>
              </w:rPr>
              <w:t xml:space="preserve"> uygulaması</w:t>
            </w:r>
            <w:r>
              <w:rPr>
                <w:color w:val="231F20"/>
                <w:spacing w:val="-9"/>
                <w:sz w:val="12"/>
              </w:rPr>
              <w:t xml:space="preserve"> </w:t>
            </w:r>
            <w:r>
              <w:rPr>
                <w:color w:val="231F20"/>
                <w:sz w:val="12"/>
              </w:rPr>
              <w:t>için</w:t>
            </w:r>
            <w:r>
              <w:rPr>
                <w:color w:val="231F20"/>
                <w:spacing w:val="-9"/>
                <w:sz w:val="12"/>
              </w:rPr>
              <w:t xml:space="preserve"> </w:t>
            </w:r>
            <w:r>
              <w:rPr>
                <w:color w:val="231F20"/>
                <w:sz w:val="12"/>
              </w:rPr>
              <w:t>önde</w:t>
            </w:r>
            <w:r>
              <w:rPr>
                <w:color w:val="231F20"/>
                <w:spacing w:val="-9"/>
                <w:sz w:val="12"/>
              </w:rPr>
              <w:t xml:space="preserve"> </w:t>
            </w:r>
            <w:r>
              <w:rPr>
                <w:color w:val="231F20"/>
                <w:sz w:val="12"/>
              </w:rPr>
              <w:t>gelen</w:t>
            </w:r>
            <w:r>
              <w:rPr>
                <w:color w:val="231F20"/>
                <w:spacing w:val="-9"/>
                <w:sz w:val="12"/>
              </w:rPr>
              <w:t xml:space="preserve"> </w:t>
            </w:r>
            <w:r>
              <w:rPr>
                <w:color w:val="231F20"/>
                <w:sz w:val="12"/>
              </w:rPr>
              <w:t>ve</w:t>
            </w:r>
            <w:r>
              <w:rPr>
                <w:color w:val="231F20"/>
                <w:spacing w:val="-8"/>
                <w:sz w:val="12"/>
              </w:rPr>
              <w:t xml:space="preserve"> </w:t>
            </w:r>
            <w:r>
              <w:rPr>
                <w:color w:val="231F20"/>
                <w:sz w:val="12"/>
              </w:rPr>
              <w:t>iki</w:t>
            </w:r>
            <w:r>
              <w:rPr>
                <w:color w:val="231F20"/>
                <w:spacing w:val="-9"/>
                <w:sz w:val="12"/>
              </w:rPr>
              <w:t xml:space="preserve"> </w:t>
            </w:r>
            <w:r>
              <w:rPr>
                <w:color w:val="231F20"/>
                <w:sz w:val="12"/>
              </w:rPr>
              <w:t>yılda</w:t>
            </w:r>
            <w:r>
              <w:rPr>
                <w:color w:val="231F20"/>
                <w:spacing w:val="-9"/>
                <w:sz w:val="12"/>
              </w:rPr>
              <w:t xml:space="preserve"> </w:t>
            </w:r>
            <w:r>
              <w:rPr>
                <w:color w:val="231F20"/>
                <w:sz w:val="12"/>
              </w:rPr>
              <w:t>bir</w:t>
            </w:r>
            <w:r>
              <w:rPr>
                <w:color w:val="231F20"/>
                <w:spacing w:val="-9"/>
                <w:sz w:val="12"/>
              </w:rPr>
              <w:t xml:space="preserve"> </w:t>
            </w:r>
            <w:r>
              <w:rPr>
                <w:color w:val="231F20"/>
                <w:sz w:val="12"/>
              </w:rPr>
              <w:t>düzenlenen</w:t>
            </w:r>
            <w:r>
              <w:rPr>
                <w:color w:val="231F20"/>
                <w:spacing w:val="1"/>
                <w:sz w:val="12"/>
              </w:rPr>
              <w:t xml:space="preserve"> </w:t>
            </w:r>
            <w:r>
              <w:rPr>
                <w:color w:val="231F20"/>
                <w:w w:val="95"/>
                <w:sz w:val="12"/>
              </w:rPr>
              <w:t>ticaret</w:t>
            </w:r>
            <w:r>
              <w:rPr>
                <w:color w:val="231F20"/>
                <w:spacing w:val="11"/>
                <w:w w:val="95"/>
                <w:sz w:val="12"/>
              </w:rPr>
              <w:t xml:space="preserve"> </w:t>
            </w:r>
            <w:r>
              <w:rPr>
                <w:color w:val="231F20"/>
                <w:w w:val="95"/>
                <w:sz w:val="12"/>
              </w:rPr>
              <w:t>fuarı</w:t>
            </w:r>
            <w:r>
              <w:rPr>
                <w:color w:val="231F20"/>
                <w:spacing w:val="11"/>
                <w:w w:val="95"/>
                <w:sz w:val="12"/>
              </w:rPr>
              <w:t xml:space="preserve"> </w:t>
            </w:r>
            <w:r>
              <w:rPr>
                <w:color w:val="231F20"/>
                <w:w w:val="95"/>
                <w:sz w:val="12"/>
              </w:rPr>
              <w:t>olan</w:t>
            </w:r>
            <w:r>
              <w:rPr>
                <w:color w:val="231F20"/>
                <w:spacing w:val="12"/>
                <w:w w:val="95"/>
                <w:sz w:val="12"/>
              </w:rPr>
              <w:t xml:space="preserve"> </w:t>
            </w:r>
            <w:r>
              <w:rPr>
                <w:color w:val="231F20"/>
                <w:w w:val="95"/>
                <w:sz w:val="12"/>
              </w:rPr>
              <w:t>“INDONESIA</w:t>
            </w:r>
            <w:r>
              <w:rPr>
                <w:color w:val="231F20"/>
                <w:spacing w:val="11"/>
                <w:w w:val="95"/>
                <w:sz w:val="12"/>
              </w:rPr>
              <w:t xml:space="preserve"> </w:t>
            </w:r>
            <w:r>
              <w:rPr>
                <w:color w:val="231F20"/>
                <w:w w:val="95"/>
                <w:sz w:val="12"/>
              </w:rPr>
              <w:t>SMART</w:t>
            </w:r>
            <w:r>
              <w:rPr>
                <w:color w:val="231F20"/>
                <w:spacing w:val="12"/>
                <w:w w:val="95"/>
                <w:sz w:val="12"/>
              </w:rPr>
              <w:t xml:space="preserve"> </w:t>
            </w:r>
            <w:r>
              <w:rPr>
                <w:color w:val="231F20"/>
                <w:w w:val="95"/>
                <w:sz w:val="12"/>
              </w:rPr>
              <w:t>BUILDING</w:t>
            </w:r>
            <w:r>
              <w:rPr>
                <w:color w:val="231F20"/>
                <w:spacing w:val="1"/>
                <w:w w:val="95"/>
                <w:sz w:val="12"/>
              </w:rPr>
              <w:t xml:space="preserve"> </w:t>
            </w:r>
            <w:r>
              <w:rPr>
                <w:color w:val="231F20"/>
                <w:spacing w:val="-1"/>
                <w:sz w:val="12"/>
              </w:rPr>
              <w:t>SMART</w:t>
            </w:r>
            <w:r>
              <w:rPr>
                <w:color w:val="231F20"/>
                <w:spacing w:val="-11"/>
                <w:sz w:val="12"/>
              </w:rPr>
              <w:t xml:space="preserve"> </w:t>
            </w:r>
            <w:r>
              <w:rPr>
                <w:color w:val="231F20"/>
                <w:spacing w:val="-1"/>
                <w:sz w:val="12"/>
              </w:rPr>
              <w:t>CITY</w:t>
            </w:r>
            <w:r>
              <w:rPr>
                <w:color w:val="231F20"/>
                <w:spacing w:val="-11"/>
                <w:sz w:val="12"/>
              </w:rPr>
              <w:t xml:space="preserve"> </w:t>
            </w:r>
            <w:r>
              <w:rPr>
                <w:color w:val="231F20"/>
                <w:spacing w:val="-1"/>
                <w:sz w:val="12"/>
              </w:rPr>
              <w:t>WEEK”</w:t>
            </w:r>
            <w:r>
              <w:rPr>
                <w:color w:val="231F20"/>
                <w:spacing w:val="-11"/>
                <w:sz w:val="12"/>
              </w:rPr>
              <w:t xml:space="preserve"> </w:t>
            </w:r>
            <w:r>
              <w:rPr>
                <w:color w:val="231F20"/>
                <w:spacing w:val="-1"/>
                <w:sz w:val="12"/>
              </w:rPr>
              <w:t>etkinliğine</w:t>
            </w:r>
            <w:r>
              <w:rPr>
                <w:color w:val="231F20"/>
                <w:spacing w:val="-10"/>
                <w:sz w:val="12"/>
              </w:rPr>
              <w:t xml:space="preserve"> </w:t>
            </w:r>
            <w:r>
              <w:rPr>
                <w:color w:val="231F20"/>
                <w:sz w:val="12"/>
              </w:rPr>
              <w:t>akıllı</w:t>
            </w:r>
            <w:r>
              <w:rPr>
                <w:color w:val="231F20"/>
                <w:spacing w:val="-11"/>
                <w:sz w:val="12"/>
              </w:rPr>
              <w:t xml:space="preserve"> </w:t>
            </w:r>
            <w:r>
              <w:rPr>
                <w:color w:val="231F20"/>
                <w:sz w:val="12"/>
              </w:rPr>
              <w:t>sistemler</w:t>
            </w:r>
            <w:r>
              <w:rPr>
                <w:color w:val="231F20"/>
                <w:spacing w:val="-11"/>
                <w:sz w:val="12"/>
              </w:rPr>
              <w:t xml:space="preserve"> </w:t>
            </w:r>
            <w:r>
              <w:rPr>
                <w:color w:val="231F20"/>
                <w:sz w:val="12"/>
              </w:rPr>
              <w:t>üzerinde</w:t>
            </w:r>
            <w:r>
              <w:rPr>
                <w:color w:val="231F20"/>
                <w:spacing w:val="-39"/>
                <w:sz w:val="12"/>
              </w:rPr>
              <w:t xml:space="preserve"> </w:t>
            </w:r>
            <w:r>
              <w:rPr>
                <w:color w:val="231F20"/>
                <w:spacing w:val="-1"/>
                <w:sz w:val="12"/>
              </w:rPr>
              <w:t>çalışan</w:t>
            </w:r>
            <w:r>
              <w:rPr>
                <w:color w:val="231F20"/>
                <w:spacing w:val="-12"/>
                <w:sz w:val="12"/>
              </w:rPr>
              <w:t xml:space="preserve"> </w:t>
            </w:r>
            <w:r>
              <w:rPr>
                <w:color w:val="231F20"/>
                <w:spacing w:val="-1"/>
                <w:sz w:val="12"/>
              </w:rPr>
              <w:t>firmalarımızın</w:t>
            </w:r>
            <w:r>
              <w:rPr>
                <w:color w:val="231F20"/>
                <w:spacing w:val="-12"/>
                <w:sz w:val="12"/>
              </w:rPr>
              <w:t xml:space="preserve"> </w:t>
            </w:r>
            <w:r>
              <w:rPr>
                <w:color w:val="231F20"/>
                <w:spacing w:val="-1"/>
                <w:sz w:val="12"/>
              </w:rPr>
              <w:t>katılımları</w:t>
            </w:r>
            <w:r>
              <w:rPr>
                <w:color w:val="231F20"/>
                <w:spacing w:val="-12"/>
                <w:sz w:val="12"/>
              </w:rPr>
              <w:t xml:space="preserve"> </w:t>
            </w:r>
            <w:r>
              <w:rPr>
                <w:color w:val="231F20"/>
                <w:sz w:val="12"/>
              </w:rPr>
              <w:t>desteklenecektir.</w:t>
            </w:r>
          </w:p>
        </w:tc>
        <w:tc>
          <w:tcPr>
            <w:tcW w:w="1573" w:type="dxa"/>
            <w:tcBorders>
              <w:top w:val="nil"/>
            </w:tcBorders>
          </w:tcPr>
          <w:p w14:paraId="6AAB05F7" w14:textId="77777777" w:rsidR="00F87FC8" w:rsidRDefault="00F87FC8" w:rsidP="00A16F78">
            <w:pPr>
              <w:pStyle w:val="TableParagraph"/>
              <w:rPr>
                <w:rFonts w:ascii="Tahoma"/>
                <w:b/>
                <w:sz w:val="16"/>
              </w:rPr>
            </w:pPr>
          </w:p>
          <w:p w14:paraId="3E10B9F6" w14:textId="77777777" w:rsidR="00F87FC8" w:rsidRDefault="00F87FC8" w:rsidP="00A16F78">
            <w:pPr>
              <w:pStyle w:val="TableParagraph"/>
              <w:rPr>
                <w:rFonts w:ascii="Tahoma"/>
                <w:b/>
                <w:sz w:val="16"/>
              </w:rPr>
            </w:pPr>
          </w:p>
          <w:p w14:paraId="22BAD50E" w14:textId="77777777" w:rsidR="00F87FC8" w:rsidRDefault="00F87FC8" w:rsidP="00A16F78">
            <w:pPr>
              <w:pStyle w:val="TableParagraph"/>
              <w:rPr>
                <w:rFonts w:ascii="Tahoma"/>
                <w:b/>
                <w:sz w:val="16"/>
              </w:rPr>
            </w:pPr>
          </w:p>
          <w:p w14:paraId="748C46E2" w14:textId="77777777" w:rsidR="00F87FC8" w:rsidRDefault="00F87FC8" w:rsidP="00A16F78">
            <w:pPr>
              <w:pStyle w:val="TableParagraph"/>
              <w:rPr>
                <w:rFonts w:ascii="Tahoma"/>
                <w:b/>
                <w:sz w:val="16"/>
              </w:rPr>
            </w:pPr>
          </w:p>
          <w:p w14:paraId="44885346" w14:textId="77777777" w:rsidR="00F87FC8" w:rsidRDefault="00F87FC8" w:rsidP="00A16F78">
            <w:pPr>
              <w:pStyle w:val="TableParagraph"/>
              <w:spacing w:before="137"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Borders>
              <w:top w:val="nil"/>
            </w:tcBorders>
          </w:tcPr>
          <w:p w14:paraId="3CEF71FB" w14:textId="77777777" w:rsidR="00F87FC8" w:rsidRDefault="00F87FC8" w:rsidP="00A16F78">
            <w:pPr>
              <w:pStyle w:val="TableParagraph"/>
              <w:rPr>
                <w:rFonts w:ascii="Tahoma"/>
                <w:b/>
                <w:sz w:val="16"/>
              </w:rPr>
            </w:pPr>
          </w:p>
          <w:p w14:paraId="48F483F3" w14:textId="77777777" w:rsidR="00F87FC8" w:rsidRPr="00723D04" w:rsidRDefault="00F87FC8" w:rsidP="00A16F78"/>
          <w:p w14:paraId="6776CBFB" w14:textId="77777777" w:rsidR="00F87FC8" w:rsidRPr="00723D04" w:rsidRDefault="00F87FC8" w:rsidP="00A16F78"/>
          <w:p w14:paraId="537C39B1" w14:textId="77777777" w:rsidR="00F87FC8" w:rsidRDefault="00F87FC8" w:rsidP="00A16F78"/>
          <w:p w14:paraId="5FBE2F83" w14:textId="77777777" w:rsidR="00F87FC8" w:rsidRPr="00723D04" w:rsidRDefault="00F87FC8" w:rsidP="00A16F78">
            <w:pPr>
              <w:jc w:val="center"/>
            </w:pPr>
            <w:r>
              <w:t>-</w:t>
            </w:r>
          </w:p>
        </w:tc>
        <w:tc>
          <w:tcPr>
            <w:tcW w:w="1270" w:type="dxa"/>
            <w:tcBorders>
              <w:top w:val="nil"/>
            </w:tcBorders>
          </w:tcPr>
          <w:p w14:paraId="1E31AA3B" w14:textId="77777777" w:rsidR="00F87FC8" w:rsidRDefault="00F87FC8" w:rsidP="00A16F78">
            <w:pPr>
              <w:pStyle w:val="TableParagraph"/>
              <w:rPr>
                <w:rFonts w:ascii="Tahoma"/>
                <w:b/>
                <w:sz w:val="16"/>
              </w:rPr>
            </w:pPr>
          </w:p>
          <w:p w14:paraId="725C53A6" w14:textId="77777777" w:rsidR="00F87FC8" w:rsidRDefault="00F87FC8" w:rsidP="00A16F78">
            <w:pPr>
              <w:pStyle w:val="TableParagraph"/>
              <w:rPr>
                <w:rFonts w:ascii="Tahoma"/>
                <w:b/>
                <w:sz w:val="16"/>
              </w:rPr>
            </w:pPr>
          </w:p>
          <w:p w14:paraId="5B020CAD" w14:textId="77777777" w:rsidR="00F87FC8" w:rsidRDefault="00F87FC8" w:rsidP="00A16F78">
            <w:pPr>
              <w:pStyle w:val="TableParagraph"/>
              <w:rPr>
                <w:rFonts w:ascii="Tahoma"/>
                <w:b/>
                <w:sz w:val="16"/>
              </w:rPr>
            </w:pPr>
          </w:p>
          <w:p w14:paraId="78AD2EF9" w14:textId="77777777" w:rsidR="00F87FC8" w:rsidRDefault="00F87FC8" w:rsidP="00A16F78">
            <w:pPr>
              <w:pStyle w:val="TableParagraph"/>
              <w:rPr>
                <w:rFonts w:ascii="Tahoma"/>
                <w:b/>
                <w:sz w:val="16"/>
              </w:rPr>
            </w:pPr>
          </w:p>
          <w:p w14:paraId="26EFF667" w14:textId="77777777" w:rsidR="00F87FC8" w:rsidRDefault="00F87FC8" w:rsidP="00A16F78">
            <w:pPr>
              <w:pStyle w:val="TableParagraph"/>
              <w:spacing w:before="7"/>
              <w:rPr>
                <w:rFonts w:ascii="Tahoma"/>
                <w:b/>
                <w:sz w:val="19"/>
              </w:rPr>
            </w:pPr>
          </w:p>
          <w:p w14:paraId="5ECC8F47"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6B7C07D0" w14:textId="77777777" w:rsidTr="00A16F78">
        <w:trPr>
          <w:trHeight w:val="2727"/>
        </w:trPr>
        <w:tc>
          <w:tcPr>
            <w:tcW w:w="1006" w:type="dxa"/>
          </w:tcPr>
          <w:p w14:paraId="18393CAF" w14:textId="77777777" w:rsidR="00F87FC8" w:rsidRDefault="00F87FC8" w:rsidP="00A16F78">
            <w:pPr>
              <w:pStyle w:val="TableParagraph"/>
              <w:rPr>
                <w:rFonts w:ascii="Tahoma"/>
                <w:b/>
                <w:sz w:val="24"/>
              </w:rPr>
            </w:pPr>
          </w:p>
          <w:p w14:paraId="66D9CF00" w14:textId="77777777" w:rsidR="00F87FC8" w:rsidRDefault="00F87FC8" w:rsidP="00A16F78">
            <w:pPr>
              <w:pStyle w:val="TableParagraph"/>
              <w:rPr>
                <w:rFonts w:ascii="Tahoma"/>
                <w:b/>
                <w:sz w:val="24"/>
              </w:rPr>
            </w:pPr>
          </w:p>
          <w:p w14:paraId="4CE73380" w14:textId="77777777" w:rsidR="00F87FC8" w:rsidRDefault="00F87FC8" w:rsidP="00A16F78">
            <w:pPr>
              <w:pStyle w:val="TableParagraph"/>
              <w:rPr>
                <w:rFonts w:ascii="Tahoma"/>
                <w:b/>
                <w:sz w:val="24"/>
              </w:rPr>
            </w:pPr>
          </w:p>
          <w:p w14:paraId="5CAFA30B" w14:textId="77777777" w:rsidR="00F87FC8" w:rsidRDefault="00F87FC8" w:rsidP="00A16F78">
            <w:pPr>
              <w:pStyle w:val="TableParagraph"/>
              <w:spacing w:before="7"/>
              <w:rPr>
                <w:rFonts w:ascii="Tahoma"/>
                <w:b/>
                <w:sz w:val="32"/>
              </w:rPr>
            </w:pPr>
          </w:p>
          <w:p w14:paraId="590ECC43" w14:textId="77777777" w:rsidR="00F87FC8" w:rsidRDefault="00F87FC8" w:rsidP="00A16F78">
            <w:pPr>
              <w:pStyle w:val="TableParagraph"/>
              <w:ind w:left="284"/>
              <w:rPr>
                <w:rFonts w:ascii="Arial"/>
                <w:b/>
                <w:sz w:val="18"/>
              </w:rPr>
            </w:pPr>
            <w:r>
              <w:rPr>
                <w:rFonts w:ascii="Arial"/>
                <w:b/>
                <w:color w:val="2868B2"/>
                <w:w w:val="105"/>
                <w:sz w:val="18"/>
              </w:rPr>
              <w:t>3.6.9</w:t>
            </w:r>
          </w:p>
        </w:tc>
        <w:tc>
          <w:tcPr>
            <w:tcW w:w="2480" w:type="dxa"/>
          </w:tcPr>
          <w:p w14:paraId="27BF1C6E" w14:textId="77777777" w:rsidR="00F87FC8" w:rsidRDefault="00F87FC8" w:rsidP="00A16F78">
            <w:pPr>
              <w:pStyle w:val="TableParagraph"/>
              <w:rPr>
                <w:rFonts w:ascii="Tahoma"/>
                <w:b/>
                <w:sz w:val="16"/>
              </w:rPr>
            </w:pPr>
          </w:p>
          <w:p w14:paraId="69B265A0" w14:textId="77777777" w:rsidR="00F87FC8" w:rsidRDefault="00F87FC8" w:rsidP="00A16F78">
            <w:pPr>
              <w:pStyle w:val="TableParagraph"/>
              <w:rPr>
                <w:rFonts w:ascii="Tahoma"/>
                <w:b/>
                <w:sz w:val="16"/>
              </w:rPr>
            </w:pPr>
          </w:p>
          <w:p w14:paraId="7BF197C5" w14:textId="77777777" w:rsidR="00F87FC8" w:rsidRDefault="00F87FC8" w:rsidP="00A16F78">
            <w:pPr>
              <w:pStyle w:val="TableParagraph"/>
              <w:rPr>
                <w:rFonts w:ascii="Tahoma"/>
                <w:b/>
                <w:sz w:val="16"/>
              </w:rPr>
            </w:pPr>
          </w:p>
          <w:p w14:paraId="7E5848F0" w14:textId="77777777" w:rsidR="00F87FC8" w:rsidRDefault="00F87FC8" w:rsidP="00A16F78">
            <w:pPr>
              <w:pStyle w:val="TableParagraph"/>
              <w:rPr>
                <w:rFonts w:ascii="Tahoma"/>
                <w:b/>
                <w:sz w:val="16"/>
              </w:rPr>
            </w:pPr>
          </w:p>
          <w:p w14:paraId="1BF32071" w14:textId="77777777" w:rsidR="00F87FC8" w:rsidRDefault="00F87FC8" w:rsidP="00A16F78">
            <w:pPr>
              <w:pStyle w:val="TableParagraph"/>
              <w:spacing w:before="10"/>
              <w:rPr>
                <w:rFonts w:ascii="Tahoma"/>
                <w:b/>
                <w:sz w:val="14"/>
              </w:rPr>
            </w:pPr>
          </w:p>
          <w:p w14:paraId="59304F43" w14:textId="77777777" w:rsidR="00F87FC8" w:rsidRDefault="00F87FC8" w:rsidP="00A16F78">
            <w:pPr>
              <w:pStyle w:val="TableParagraph"/>
              <w:spacing w:line="312" w:lineRule="auto"/>
              <w:ind w:left="71" w:right="90"/>
              <w:rPr>
                <w:rFonts w:ascii="Arial" w:hAnsi="Arial"/>
                <w:b/>
                <w:sz w:val="12"/>
              </w:rPr>
            </w:pPr>
            <w:r>
              <w:rPr>
                <w:rFonts w:ascii="Arial" w:hAnsi="Arial"/>
                <w:b/>
                <w:color w:val="231F20"/>
                <w:w w:val="110"/>
                <w:sz w:val="12"/>
              </w:rPr>
              <w:t>Ülkemizdeki üniversitelerin</w:t>
            </w:r>
            <w:r>
              <w:rPr>
                <w:rFonts w:ascii="Arial" w:hAnsi="Arial"/>
                <w:b/>
                <w:color w:val="231F20"/>
                <w:spacing w:val="1"/>
                <w:w w:val="110"/>
                <w:sz w:val="12"/>
              </w:rPr>
              <w:t xml:space="preserve"> </w:t>
            </w:r>
            <w:r>
              <w:rPr>
                <w:rFonts w:ascii="Arial" w:hAnsi="Arial"/>
                <w:b/>
                <w:color w:val="231F20"/>
                <w:w w:val="105"/>
                <w:sz w:val="12"/>
              </w:rPr>
              <w:t>Endonezya’da</w:t>
            </w:r>
            <w:r>
              <w:rPr>
                <w:rFonts w:ascii="Arial" w:hAnsi="Arial"/>
                <w:b/>
                <w:color w:val="231F20"/>
                <w:spacing w:val="22"/>
                <w:w w:val="105"/>
                <w:sz w:val="12"/>
              </w:rPr>
              <w:t xml:space="preserve"> </w:t>
            </w:r>
            <w:r>
              <w:rPr>
                <w:rFonts w:ascii="Arial" w:hAnsi="Arial"/>
                <w:b/>
                <w:color w:val="231F20"/>
                <w:w w:val="105"/>
                <w:sz w:val="12"/>
              </w:rPr>
              <w:t>bilinirliğinin</w:t>
            </w:r>
            <w:r>
              <w:rPr>
                <w:rFonts w:ascii="Arial" w:hAnsi="Arial"/>
                <w:b/>
                <w:color w:val="231F20"/>
                <w:spacing w:val="23"/>
                <w:w w:val="105"/>
                <w:sz w:val="12"/>
              </w:rPr>
              <w:t xml:space="preserve"> </w:t>
            </w:r>
            <w:r w:rsidR="0012441B">
              <w:rPr>
                <w:rFonts w:ascii="Arial" w:hAnsi="Arial"/>
                <w:b/>
                <w:color w:val="231F20"/>
                <w:w w:val="105"/>
                <w:sz w:val="12"/>
              </w:rPr>
              <w:t>artırılması</w:t>
            </w:r>
            <w:r>
              <w:rPr>
                <w:rFonts w:ascii="Arial" w:hAnsi="Arial"/>
                <w:b/>
                <w:color w:val="231F20"/>
                <w:spacing w:val="-32"/>
                <w:w w:val="105"/>
                <w:sz w:val="12"/>
              </w:rPr>
              <w:t xml:space="preserve"> </w:t>
            </w:r>
            <w:r w:rsidR="0036108C">
              <w:rPr>
                <w:rFonts w:ascii="Arial" w:hAnsi="Arial"/>
                <w:b/>
                <w:color w:val="231F20"/>
                <w:w w:val="110"/>
                <w:sz w:val="12"/>
              </w:rPr>
              <w:t>amacıyla</w:t>
            </w:r>
            <w:r>
              <w:rPr>
                <w:rFonts w:ascii="Arial" w:hAnsi="Arial"/>
                <w:b/>
                <w:color w:val="231F20"/>
                <w:w w:val="110"/>
                <w:sz w:val="12"/>
              </w:rPr>
              <w:t xml:space="preserve"> </w:t>
            </w:r>
            <w:r w:rsidR="0012441B">
              <w:rPr>
                <w:rFonts w:ascii="Arial" w:hAnsi="Arial"/>
                <w:b/>
                <w:color w:val="231F20"/>
                <w:w w:val="110"/>
                <w:sz w:val="12"/>
              </w:rPr>
              <w:t>çalışmalar</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2D5DB0BB" w14:textId="77777777" w:rsidR="00F87FC8" w:rsidRDefault="00F87FC8" w:rsidP="00A16F78">
            <w:pPr>
              <w:pStyle w:val="TableParagraph"/>
              <w:spacing w:before="109" w:line="295" w:lineRule="auto"/>
              <w:ind w:left="153" w:right="227"/>
              <w:rPr>
                <w:sz w:val="12"/>
              </w:rPr>
            </w:pPr>
            <w:r>
              <w:rPr>
                <w:color w:val="231F20"/>
                <w:w w:val="95"/>
                <w:sz w:val="12"/>
              </w:rPr>
              <w:t>“Study in Türkiye” markası ile Türk üniversitelerinin</w:t>
            </w:r>
            <w:r>
              <w:rPr>
                <w:color w:val="231F20"/>
                <w:spacing w:val="1"/>
                <w:w w:val="95"/>
                <w:sz w:val="12"/>
              </w:rPr>
              <w:t xml:space="preserve"> </w:t>
            </w:r>
            <w:r>
              <w:rPr>
                <w:color w:val="231F20"/>
                <w:sz w:val="12"/>
              </w:rPr>
              <w:t>başta</w:t>
            </w:r>
            <w:r>
              <w:rPr>
                <w:color w:val="231F20"/>
                <w:spacing w:val="-12"/>
                <w:sz w:val="12"/>
              </w:rPr>
              <w:t xml:space="preserve"> </w:t>
            </w:r>
            <w:r>
              <w:rPr>
                <w:color w:val="231F20"/>
                <w:sz w:val="12"/>
              </w:rPr>
              <w:t>Indonesia</w:t>
            </w:r>
            <w:r>
              <w:rPr>
                <w:color w:val="231F20"/>
                <w:spacing w:val="-12"/>
                <w:sz w:val="12"/>
              </w:rPr>
              <w:t xml:space="preserve"> </w:t>
            </w:r>
            <w:r>
              <w:rPr>
                <w:color w:val="231F20"/>
                <w:sz w:val="12"/>
              </w:rPr>
              <w:t>International</w:t>
            </w:r>
            <w:r>
              <w:rPr>
                <w:color w:val="231F20"/>
                <w:spacing w:val="-11"/>
                <w:sz w:val="12"/>
              </w:rPr>
              <w:t xml:space="preserve"> </w:t>
            </w:r>
            <w:r>
              <w:rPr>
                <w:color w:val="231F20"/>
                <w:sz w:val="12"/>
              </w:rPr>
              <w:t>Education</w:t>
            </w:r>
            <w:r>
              <w:rPr>
                <w:color w:val="231F20"/>
                <w:spacing w:val="-12"/>
                <w:sz w:val="12"/>
              </w:rPr>
              <w:t xml:space="preserve"> </w:t>
            </w:r>
            <w:r>
              <w:rPr>
                <w:color w:val="231F20"/>
                <w:sz w:val="12"/>
              </w:rPr>
              <w:t>and</w:t>
            </w:r>
            <w:r>
              <w:rPr>
                <w:color w:val="231F20"/>
                <w:spacing w:val="-12"/>
                <w:sz w:val="12"/>
              </w:rPr>
              <w:t xml:space="preserve"> </w:t>
            </w:r>
            <w:r>
              <w:rPr>
                <w:color w:val="231F20"/>
                <w:sz w:val="12"/>
              </w:rPr>
              <w:t>Training</w:t>
            </w:r>
            <w:r>
              <w:rPr>
                <w:color w:val="231F20"/>
                <w:spacing w:val="-39"/>
                <w:sz w:val="12"/>
              </w:rPr>
              <w:t xml:space="preserve"> </w:t>
            </w:r>
            <w:r>
              <w:rPr>
                <w:color w:val="231F20"/>
                <w:w w:val="95"/>
                <w:sz w:val="12"/>
              </w:rPr>
              <w:t>(IIET)” ve “World Education Expo Indonesia (WEEI)”</w:t>
            </w:r>
            <w:r>
              <w:rPr>
                <w:color w:val="231F20"/>
                <w:spacing w:val="1"/>
                <w:w w:val="95"/>
                <w:sz w:val="12"/>
              </w:rPr>
              <w:t xml:space="preserve"> </w:t>
            </w:r>
            <w:r>
              <w:rPr>
                <w:color w:val="231F20"/>
                <w:spacing w:val="-1"/>
                <w:sz w:val="12"/>
              </w:rPr>
              <w:t xml:space="preserve">olmak </w:t>
            </w:r>
            <w:r>
              <w:rPr>
                <w:color w:val="231F20"/>
                <w:sz w:val="12"/>
              </w:rPr>
              <w:t>üzere toplu olarak yer alacağı Milli Fuar</w:t>
            </w:r>
            <w:r>
              <w:rPr>
                <w:color w:val="231F20"/>
                <w:spacing w:val="1"/>
                <w:sz w:val="12"/>
              </w:rPr>
              <w:t xml:space="preserve"> </w:t>
            </w:r>
            <w:r>
              <w:rPr>
                <w:color w:val="231F20"/>
                <w:spacing w:val="-1"/>
                <w:sz w:val="12"/>
              </w:rPr>
              <w:t xml:space="preserve">Katılımlarının </w:t>
            </w:r>
            <w:r>
              <w:rPr>
                <w:color w:val="231F20"/>
                <w:sz w:val="12"/>
              </w:rPr>
              <w:t>gerçekleştirilmesi ve Bakanlığımızca</w:t>
            </w:r>
            <w:r>
              <w:rPr>
                <w:color w:val="231F20"/>
                <w:spacing w:val="1"/>
                <w:sz w:val="12"/>
              </w:rPr>
              <w:t xml:space="preserve"> </w:t>
            </w:r>
            <w:r>
              <w:rPr>
                <w:color w:val="231F20"/>
                <w:spacing w:val="-1"/>
                <w:sz w:val="12"/>
              </w:rPr>
              <w:t>desteklenmesi</w:t>
            </w:r>
            <w:r>
              <w:rPr>
                <w:color w:val="231F20"/>
                <w:spacing w:val="-12"/>
                <w:sz w:val="12"/>
              </w:rPr>
              <w:t xml:space="preserve"> </w:t>
            </w:r>
            <w:r>
              <w:rPr>
                <w:color w:val="231F20"/>
                <w:spacing w:val="-1"/>
                <w:sz w:val="12"/>
              </w:rPr>
              <w:t>sağlanacaktır.</w:t>
            </w:r>
          </w:p>
          <w:p w14:paraId="7E51C547" w14:textId="77777777" w:rsidR="00F87FC8" w:rsidRDefault="00F87FC8" w:rsidP="00A16F78">
            <w:pPr>
              <w:pStyle w:val="TableParagraph"/>
              <w:spacing w:before="2"/>
              <w:rPr>
                <w:rFonts w:ascii="Tahoma"/>
                <w:b/>
                <w:sz w:val="15"/>
              </w:rPr>
            </w:pPr>
          </w:p>
          <w:p w14:paraId="220A42B6" w14:textId="77777777" w:rsidR="00F87FC8" w:rsidRDefault="00F87FC8" w:rsidP="00A16F78">
            <w:pPr>
              <w:pStyle w:val="TableParagraph"/>
              <w:spacing w:before="1" w:line="295" w:lineRule="auto"/>
              <w:ind w:left="153"/>
              <w:rPr>
                <w:sz w:val="12"/>
              </w:rPr>
            </w:pPr>
            <w:r>
              <w:rPr>
                <w:color w:val="231F20"/>
                <w:w w:val="95"/>
                <w:sz w:val="12"/>
              </w:rPr>
              <w:t>Ayrıca,</w:t>
            </w:r>
            <w:r>
              <w:rPr>
                <w:color w:val="231F20"/>
                <w:spacing w:val="1"/>
                <w:w w:val="95"/>
                <w:sz w:val="12"/>
              </w:rPr>
              <w:t xml:space="preserve"> </w:t>
            </w:r>
            <w:r>
              <w:rPr>
                <w:color w:val="231F20"/>
                <w:w w:val="95"/>
                <w:sz w:val="12"/>
              </w:rPr>
              <w:t>üniversitelerin</w:t>
            </w:r>
            <w:r>
              <w:rPr>
                <w:color w:val="231F20"/>
                <w:spacing w:val="1"/>
                <w:w w:val="95"/>
                <w:sz w:val="12"/>
              </w:rPr>
              <w:t xml:space="preserve"> </w:t>
            </w:r>
            <w:r>
              <w:rPr>
                <w:color w:val="231F20"/>
                <w:w w:val="95"/>
                <w:sz w:val="12"/>
              </w:rPr>
              <w:t>bireysel</w:t>
            </w:r>
            <w:r>
              <w:rPr>
                <w:color w:val="231F20"/>
                <w:spacing w:val="2"/>
                <w:w w:val="95"/>
                <w:sz w:val="12"/>
              </w:rPr>
              <w:t xml:space="preserve"> </w:t>
            </w:r>
            <w:r>
              <w:rPr>
                <w:color w:val="231F20"/>
                <w:w w:val="95"/>
                <w:sz w:val="12"/>
              </w:rPr>
              <w:t>fuar</w:t>
            </w:r>
            <w:r>
              <w:rPr>
                <w:color w:val="231F20"/>
                <w:spacing w:val="1"/>
                <w:w w:val="95"/>
                <w:sz w:val="12"/>
              </w:rPr>
              <w:t xml:space="preserve"> </w:t>
            </w:r>
            <w:r>
              <w:rPr>
                <w:color w:val="231F20"/>
                <w:w w:val="95"/>
                <w:sz w:val="12"/>
              </w:rPr>
              <w:t>katılımlarına</w:t>
            </w:r>
            <w:r>
              <w:rPr>
                <w:color w:val="231F20"/>
                <w:spacing w:val="2"/>
                <w:w w:val="95"/>
                <w:sz w:val="12"/>
              </w:rPr>
              <w:t xml:space="preserve"> </w:t>
            </w:r>
            <w:r>
              <w:rPr>
                <w:color w:val="231F20"/>
                <w:w w:val="95"/>
                <w:sz w:val="12"/>
              </w:rPr>
              <w:t>ve</w:t>
            </w:r>
            <w:r>
              <w:rPr>
                <w:color w:val="231F20"/>
                <w:spacing w:val="1"/>
                <w:w w:val="95"/>
                <w:sz w:val="12"/>
              </w:rPr>
              <w:t xml:space="preserve"> </w:t>
            </w:r>
            <w:r>
              <w:rPr>
                <w:color w:val="231F20"/>
                <w:w w:val="95"/>
                <w:sz w:val="12"/>
              </w:rPr>
              <w:t>diğer</w:t>
            </w:r>
            <w:r>
              <w:rPr>
                <w:color w:val="231F20"/>
                <w:spacing w:val="-37"/>
                <w:w w:val="95"/>
                <w:sz w:val="12"/>
              </w:rPr>
              <w:t xml:space="preserve"> </w:t>
            </w:r>
            <w:r>
              <w:rPr>
                <w:color w:val="231F20"/>
                <w:w w:val="95"/>
                <w:sz w:val="12"/>
              </w:rPr>
              <w:t>tanıtım</w:t>
            </w:r>
            <w:r>
              <w:rPr>
                <w:color w:val="231F20"/>
                <w:spacing w:val="-7"/>
                <w:w w:val="95"/>
                <w:sz w:val="12"/>
              </w:rPr>
              <w:t xml:space="preserve"> </w:t>
            </w:r>
            <w:r>
              <w:rPr>
                <w:color w:val="231F20"/>
                <w:w w:val="95"/>
                <w:sz w:val="12"/>
              </w:rPr>
              <w:t>faaliyetlerine</w:t>
            </w:r>
            <w:r>
              <w:rPr>
                <w:color w:val="231F20"/>
                <w:spacing w:val="-6"/>
                <w:w w:val="95"/>
                <w:sz w:val="12"/>
              </w:rPr>
              <w:t xml:space="preserve"> </w:t>
            </w:r>
            <w:r>
              <w:rPr>
                <w:color w:val="231F20"/>
                <w:w w:val="95"/>
                <w:sz w:val="12"/>
              </w:rPr>
              <w:t>ilave</w:t>
            </w:r>
            <w:r>
              <w:rPr>
                <w:color w:val="231F20"/>
                <w:spacing w:val="-6"/>
                <w:w w:val="95"/>
                <w:sz w:val="12"/>
              </w:rPr>
              <w:t xml:space="preserve"> </w:t>
            </w:r>
            <w:r>
              <w:rPr>
                <w:color w:val="231F20"/>
                <w:w w:val="95"/>
                <w:sz w:val="12"/>
              </w:rPr>
              <w:t>destek</w:t>
            </w:r>
            <w:r>
              <w:rPr>
                <w:color w:val="231F20"/>
                <w:spacing w:val="-6"/>
                <w:w w:val="95"/>
                <w:sz w:val="12"/>
              </w:rPr>
              <w:t xml:space="preserve"> </w:t>
            </w:r>
            <w:r>
              <w:rPr>
                <w:color w:val="231F20"/>
                <w:w w:val="95"/>
                <w:sz w:val="12"/>
              </w:rPr>
              <w:t>sağlanacaktır.</w:t>
            </w:r>
          </w:p>
          <w:p w14:paraId="7EADF4CA" w14:textId="77777777" w:rsidR="00F87FC8" w:rsidRDefault="00F87FC8" w:rsidP="00A16F78">
            <w:pPr>
              <w:pStyle w:val="TableParagraph"/>
              <w:rPr>
                <w:rFonts w:ascii="Tahoma"/>
                <w:b/>
                <w:sz w:val="15"/>
              </w:rPr>
            </w:pPr>
          </w:p>
          <w:p w14:paraId="7294DDD2" w14:textId="77777777" w:rsidR="00F87FC8" w:rsidRDefault="00F87FC8" w:rsidP="00A16F78">
            <w:pPr>
              <w:pStyle w:val="TableParagraph"/>
              <w:spacing w:line="295" w:lineRule="auto"/>
              <w:ind w:left="153" w:right="226"/>
              <w:rPr>
                <w:sz w:val="12"/>
              </w:rPr>
            </w:pPr>
            <w:r>
              <w:rPr>
                <w:color w:val="231F20"/>
                <w:sz w:val="12"/>
              </w:rPr>
              <w:t>Diğer</w:t>
            </w:r>
            <w:r>
              <w:rPr>
                <w:color w:val="231F20"/>
                <w:spacing w:val="-9"/>
                <w:sz w:val="12"/>
              </w:rPr>
              <w:t xml:space="preserve"> </w:t>
            </w:r>
            <w:r>
              <w:rPr>
                <w:color w:val="231F20"/>
                <w:sz w:val="12"/>
              </w:rPr>
              <w:t>taraftan</w:t>
            </w:r>
            <w:r>
              <w:rPr>
                <w:color w:val="231F20"/>
                <w:spacing w:val="-8"/>
                <w:sz w:val="12"/>
              </w:rPr>
              <w:t xml:space="preserve"> </w:t>
            </w:r>
            <w:r>
              <w:rPr>
                <w:color w:val="231F20"/>
                <w:sz w:val="12"/>
              </w:rPr>
              <w:t>öğrenci</w:t>
            </w:r>
            <w:r>
              <w:rPr>
                <w:color w:val="231F20"/>
                <w:spacing w:val="-8"/>
                <w:sz w:val="12"/>
              </w:rPr>
              <w:t xml:space="preserve"> </w:t>
            </w:r>
            <w:r>
              <w:rPr>
                <w:color w:val="231F20"/>
                <w:sz w:val="12"/>
              </w:rPr>
              <w:t>gönderme</w:t>
            </w:r>
            <w:r>
              <w:rPr>
                <w:color w:val="231F20"/>
                <w:spacing w:val="-8"/>
                <w:sz w:val="12"/>
              </w:rPr>
              <w:t xml:space="preserve"> </w:t>
            </w:r>
            <w:r>
              <w:rPr>
                <w:color w:val="231F20"/>
                <w:sz w:val="12"/>
              </w:rPr>
              <w:t>potansiyeline</w:t>
            </w:r>
            <w:r>
              <w:rPr>
                <w:color w:val="231F20"/>
                <w:spacing w:val="-8"/>
                <w:sz w:val="12"/>
              </w:rPr>
              <w:t xml:space="preserve"> </w:t>
            </w:r>
            <w:r>
              <w:rPr>
                <w:color w:val="231F20"/>
                <w:sz w:val="12"/>
              </w:rPr>
              <w:t>sahip</w:t>
            </w:r>
            <w:r>
              <w:rPr>
                <w:color w:val="231F20"/>
                <w:spacing w:val="-39"/>
                <w:sz w:val="12"/>
              </w:rPr>
              <w:t xml:space="preserve"> </w:t>
            </w:r>
            <w:r>
              <w:rPr>
                <w:color w:val="231F20"/>
                <w:sz w:val="12"/>
              </w:rPr>
              <w:t>eğitim acentelerinin veya diğer öğrenci temin</w:t>
            </w:r>
            <w:r>
              <w:rPr>
                <w:color w:val="231F20"/>
                <w:spacing w:val="1"/>
                <w:sz w:val="12"/>
              </w:rPr>
              <w:t xml:space="preserve"> </w:t>
            </w:r>
            <w:r>
              <w:rPr>
                <w:color w:val="231F20"/>
                <w:w w:val="95"/>
                <w:sz w:val="12"/>
              </w:rPr>
              <w:t>organizasyonlarına yönelik tanıtım faaliyetleri</w:t>
            </w:r>
            <w:r>
              <w:rPr>
                <w:color w:val="231F20"/>
                <w:spacing w:val="1"/>
                <w:w w:val="95"/>
                <w:sz w:val="12"/>
              </w:rPr>
              <w:t xml:space="preserve"> </w:t>
            </w:r>
            <w:r>
              <w:rPr>
                <w:color w:val="231F20"/>
                <w:spacing w:val="-1"/>
                <w:sz w:val="12"/>
              </w:rPr>
              <w:t>yürütülmesi</w:t>
            </w:r>
            <w:r>
              <w:rPr>
                <w:color w:val="231F20"/>
                <w:spacing w:val="-12"/>
                <w:sz w:val="12"/>
              </w:rPr>
              <w:t xml:space="preserve"> </w:t>
            </w:r>
            <w:r>
              <w:rPr>
                <w:color w:val="231F20"/>
                <w:sz w:val="12"/>
              </w:rPr>
              <w:t>ve</w:t>
            </w:r>
            <w:r>
              <w:rPr>
                <w:color w:val="231F20"/>
                <w:spacing w:val="-11"/>
                <w:sz w:val="12"/>
              </w:rPr>
              <w:t xml:space="preserve"> </w:t>
            </w:r>
            <w:r>
              <w:rPr>
                <w:color w:val="231F20"/>
                <w:sz w:val="12"/>
              </w:rPr>
              <w:t>desteklenmesi</w:t>
            </w:r>
            <w:r>
              <w:rPr>
                <w:color w:val="231F20"/>
                <w:spacing w:val="-11"/>
                <w:sz w:val="12"/>
              </w:rPr>
              <w:t xml:space="preserve"> </w:t>
            </w:r>
            <w:r>
              <w:rPr>
                <w:color w:val="231F20"/>
                <w:sz w:val="12"/>
              </w:rPr>
              <w:t>amaçlanmaktadır.</w:t>
            </w:r>
          </w:p>
        </w:tc>
        <w:tc>
          <w:tcPr>
            <w:tcW w:w="1573" w:type="dxa"/>
          </w:tcPr>
          <w:p w14:paraId="540EA59E" w14:textId="77777777" w:rsidR="00F87FC8" w:rsidRDefault="00F87FC8" w:rsidP="00A16F78">
            <w:pPr>
              <w:pStyle w:val="TableParagraph"/>
              <w:rPr>
                <w:rFonts w:ascii="Tahoma"/>
                <w:b/>
                <w:sz w:val="16"/>
              </w:rPr>
            </w:pPr>
          </w:p>
          <w:p w14:paraId="50F480A1" w14:textId="77777777" w:rsidR="00F87FC8" w:rsidRDefault="00F87FC8" w:rsidP="00A16F78">
            <w:pPr>
              <w:pStyle w:val="TableParagraph"/>
              <w:rPr>
                <w:rFonts w:ascii="Tahoma"/>
                <w:b/>
                <w:sz w:val="16"/>
              </w:rPr>
            </w:pPr>
          </w:p>
          <w:p w14:paraId="4EF77F59" w14:textId="77777777" w:rsidR="00F87FC8" w:rsidRDefault="00F87FC8" w:rsidP="00A16F78">
            <w:pPr>
              <w:pStyle w:val="TableParagraph"/>
              <w:rPr>
                <w:rFonts w:ascii="Tahoma"/>
                <w:b/>
                <w:sz w:val="16"/>
              </w:rPr>
            </w:pPr>
          </w:p>
          <w:p w14:paraId="07DD5187" w14:textId="77777777" w:rsidR="00F87FC8" w:rsidRDefault="00F87FC8" w:rsidP="00A16F78">
            <w:pPr>
              <w:pStyle w:val="TableParagraph"/>
              <w:spacing w:before="9"/>
              <w:rPr>
                <w:rFonts w:ascii="Tahoma"/>
                <w:b/>
              </w:rPr>
            </w:pPr>
          </w:p>
          <w:p w14:paraId="508D5380"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8C93CD3" w14:textId="77777777" w:rsidR="00F87FC8" w:rsidRDefault="00F87FC8" w:rsidP="00A16F78">
            <w:pPr>
              <w:pStyle w:val="TableParagraph"/>
              <w:rPr>
                <w:rFonts w:ascii="Tahoma"/>
                <w:b/>
                <w:sz w:val="15"/>
              </w:rPr>
            </w:pPr>
          </w:p>
          <w:p w14:paraId="3B2F5700" w14:textId="77777777" w:rsidR="00F87FC8" w:rsidRDefault="00F87FC8" w:rsidP="00A16F78">
            <w:pPr>
              <w:pStyle w:val="TableParagraph"/>
              <w:spacing w:line="626" w:lineRule="auto"/>
              <w:ind w:left="498" w:right="456" w:firstLine="165"/>
              <w:rPr>
                <w:rFonts w:ascii="Arial" w:hAnsi="Arial"/>
                <w:b/>
                <w:sz w:val="12"/>
              </w:rPr>
            </w:pPr>
          </w:p>
        </w:tc>
        <w:tc>
          <w:tcPr>
            <w:tcW w:w="1576" w:type="dxa"/>
          </w:tcPr>
          <w:p w14:paraId="22296781" w14:textId="77777777" w:rsidR="00F87FC8" w:rsidRDefault="00F87FC8" w:rsidP="00A16F78">
            <w:pPr>
              <w:pStyle w:val="TableParagraph"/>
              <w:rPr>
                <w:rFonts w:ascii="Tahoma"/>
                <w:b/>
                <w:sz w:val="16"/>
              </w:rPr>
            </w:pPr>
          </w:p>
          <w:p w14:paraId="297484CD" w14:textId="77777777" w:rsidR="00F87FC8" w:rsidRPr="00723D04" w:rsidRDefault="00F87FC8" w:rsidP="00A16F78"/>
          <w:p w14:paraId="76176424" w14:textId="77777777" w:rsidR="00F87FC8" w:rsidRPr="00723D04" w:rsidRDefault="00F87FC8" w:rsidP="00A16F78"/>
          <w:p w14:paraId="7A69B7B4" w14:textId="77777777" w:rsidR="00F87FC8" w:rsidRDefault="00F87FC8" w:rsidP="00A16F78"/>
          <w:p w14:paraId="44B973B2"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YÖK</w:t>
            </w:r>
            <w:r>
              <w:rPr>
                <w:rFonts w:ascii="Arial" w:hAnsi="Arial"/>
                <w:b/>
                <w:color w:val="231F20"/>
                <w:spacing w:val="1"/>
                <w:w w:val="105"/>
                <w:sz w:val="12"/>
              </w:rPr>
              <w:t xml:space="preserve"> </w:t>
            </w:r>
          </w:p>
          <w:p w14:paraId="19983E85" w14:textId="77777777" w:rsidR="00F87FC8" w:rsidRDefault="00F87FC8" w:rsidP="00A16F78">
            <w:pPr>
              <w:jc w:val="center"/>
              <w:rPr>
                <w:rFonts w:ascii="Arial" w:hAnsi="Arial"/>
                <w:b/>
                <w:color w:val="231F20"/>
                <w:spacing w:val="-1"/>
                <w:w w:val="105"/>
                <w:sz w:val="12"/>
              </w:rPr>
            </w:pPr>
          </w:p>
          <w:p w14:paraId="00A33968" w14:textId="77777777" w:rsidR="00F87FC8" w:rsidRDefault="00F87FC8" w:rsidP="00A16F78">
            <w:pPr>
              <w:jc w:val="center"/>
              <w:rPr>
                <w:rFonts w:ascii="Arial" w:hAnsi="Arial"/>
                <w:b/>
                <w:color w:val="231F20"/>
                <w:spacing w:val="-1"/>
                <w:w w:val="105"/>
                <w:sz w:val="12"/>
              </w:rPr>
            </w:pPr>
            <w:r>
              <w:rPr>
                <w:rFonts w:ascii="Arial" w:hAnsi="Arial"/>
                <w:b/>
                <w:color w:val="231F20"/>
                <w:spacing w:val="-1"/>
                <w:w w:val="105"/>
                <w:sz w:val="12"/>
              </w:rPr>
              <w:t>HİB</w:t>
            </w:r>
          </w:p>
          <w:p w14:paraId="10DDEA08" w14:textId="77777777" w:rsidR="00F87FC8" w:rsidRDefault="00F87FC8" w:rsidP="00A16F78">
            <w:pPr>
              <w:jc w:val="center"/>
              <w:rPr>
                <w:rFonts w:ascii="Arial" w:hAnsi="Arial"/>
                <w:b/>
                <w:color w:val="231F20"/>
                <w:spacing w:val="-6"/>
                <w:w w:val="105"/>
                <w:sz w:val="12"/>
              </w:rPr>
            </w:pPr>
          </w:p>
          <w:p w14:paraId="2C67DE92" w14:textId="77777777" w:rsidR="00F87FC8" w:rsidRPr="00723D04" w:rsidRDefault="00F87FC8" w:rsidP="00A16F78">
            <w:pPr>
              <w:jc w:val="center"/>
            </w:pPr>
            <w:r>
              <w:rPr>
                <w:rFonts w:ascii="Arial" w:hAnsi="Arial"/>
                <w:b/>
                <w:color w:val="231F20"/>
                <w:spacing w:val="-6"/>
                <w:w w:val="105"/>
                <w:sz w:val="12"/>
              </w:rPr>
              <w:t xml:space="preserve"> </w:t>
            </w:r>
            <w:r>
              <w:rPr>
                <w:rFonts w:ascii="Arial" w:hAnsi="Arial"/>
                <w:b/>
                <w:color w:val="231F20"/>
                <w:w w:val="105"/>
                <w:sz w:val="12"/>
              </w:rPr>
              <w:t>DEİK</w:t>
            </w:r>
          </w:p>
        </w:tc>
        <w:tc>
          <w:tcPr>
            <w:tcW w:w="1270" w:type="dxa"/>
          </w:tcPr>
          <w:p w14:paraId="27D245B8" w14:textId="77777777" w:rsidR="00F87FC8" w:rsidRDefault="00F87FC8" w:rsidP="00A16F78">
            <w:pPr>
              <w:pStyle w:val="TableParagraph"/>
              <w:rPr>
                <w:rFonts w:ascii="Tahoma"/>
                <w:b/>
                <w:sz w:val="16"/>
              </w:rPr>
            </w:pPr>
          </w:p>
          <w:p w14:paraId="48C9684A" w14:textId="77777777" w:rsidR="00F87FC8" w:rsidRDefault="00F87FC8" w:rsidP="00A16F78">
            <w:pPr>
              <w:pStyle w:val="TableParagraph"/>
              <w:rPr>
                <w:rFonts w:ascii="Tahoma"/>
                <w:b/>
                <w:sz w:val="16"/>
              </w:rPr>
            </w:pPr>
          </w:p>
          <w:p w14:paraId="71B2C92A" w14:textId="77777777" w:rsidR="00F87FC8" w:rsidRDefault="00F87FC8" w:rsidP="00A16F78">
            <w:pPr>
              <w:pStyle w:val="TableParagraph"/>
              <w:rPr>
                <w:rFonts w:ascii="Tahoma"/>
                <w:b/>
                <w:sz w:val="16"/>
              </w:rPr>
            </w:pPr>
          </w:p>
          <w:p w14:paraId="72DC5687" w14:textId="77777777" w:rsidR="00F87FC8" w:rsidRDefault="00F87FC8" w:rsidP="00A16F78">
            <w:pPr>
              <w:pStyle w:val="TableParagraph"/>
              <w:rPr>
                <w:rFonts w:ascii="Tahoma"/>
                <w:b/>
                <w:sz w:val="16"/>
              </w:rPr>
            </w:pPr>
          </w:p>
          <w:p w14:paraId="09F06611" w14:textId="77777777" w:rsidR="00F87FC8" w:rsidRDefault="00F87FC8" w:rsidP="00A16F78">
            <w:pPr>
              <w:pStyle w:val="TableParagraph"/>
              <w:rPr>
                <w:rFonts w:ascii="Tahoma"/>
                <w:b/>
                <w:sz w:val="16"/>
              </w:rPr>
            </w:pPr>
          </w:p>
          <w:p w14:paraId="668858BD" w14:textId="77777777" w:rsidR="00F87FC8" w:rsidRDefault="00F87FC8" w:rsidP="00A16F78">
            <w:pPr>
              <w:pStyle w:val="TableParagraph"/>
              <w:rPr>
                <w:rFonts w:ascii="Tahoma"/>
                <w:b/>
                <w:sz w:val="16"/>
              </w:rPr>
            </w:pPr>
          </w:p>
          <w:p w14:paraId="17C13E34" w14:textId="77777777" w:rsidR="00F87FC8" w:rsidRDefault="00F87FC8" w:rsidP="00A16F78">
            <w:pPr>
              <w:pStyle w:val="TableParagraph"/>
              <w:spacing w:before="106"/>
              <w:ind w:left="332"/>
              <w:rPr>
                <w:rFonts w:ascii="Arial"/>
                <w:b/>
                <w:sz w:val="12"/>
              </w:rPr>
            </w:pPr>
            <w:r>
              <w:rPr>
                <w:rFonts w:ascii="Arial"/>
                <w:b/>
                <w:color w:val="231F20"/>
                <w:w w:val="110"/>
                <w:sz w:val="12"/>
              </w:rPr>
              <w:t>2022-2023</w:t>
            </w:r>
          </w:p>
        </w:tc>
      </w:tr>
      <w:tr w:rsidR="00F87FC8" w14:paraId="76A72458" w14:textId="77777777" w:rsidTr="00A16F78">
        <w:trPr>
          <w:trHeight w:val="2550"/>
        </w:trPr>
        <w:tc>
          <w:tcPr>
            <w:tcW w:w="1006" w:type="dxa"/>
          </w:tcPr>
          <w:p w14:paraId="104495E0" w14:textId="77777777" w:rsidR="00F87FC8" w:rsidRDefault="00F87FC8" w:rsidP="00A16F78">
            <w:pPr>
              <w:pStyle w:val="TableParagraph"/>
              <w:rPr>
                <w:rFonts w:ascii="Tahoma"/>
                <w:b/>
                <w:sz w:val="24"/>
              </w:rPr>
            </w:pPr>
          </w:p>
          <w:p w14:paraId="323667A6" w14:textId="77777777" w:rsidR="00F87FC8" w:rsidRDefault="00F87FC8" w:rsidP="00A16F78">
            <w:pPr>
              <w:pStyle w:val="TableParagraph"/>
              <w:rPr>
                <w:rFonts w:ascii="Tahoma"/>
                <w:b/>
                <w:sz w:val="24"/>
              </w:rPr>
            </w:pPr>
          </w:p>
          <w:p w14:paraId="6C332AC3" w14:textId="77777777" w:rsidR="00F87FC8" w:rsidRDefault="00F87FC8" w:rsidP="00A16F78">
            <w:pPr>
              <w:pStyle w:val="TableParagraph"/>
              <w:rPr>
                <w:rFonts w:ascii="Tahoma"/>
                <w:b/>
                <w:sz w:val="24"/>
              </w:rPr>
            </w:pPr>
          </w:p>
          <w:p w14:paraId="01FC646B" w14:textId="77777777" w:rsidR="00F87FC8" w:rsidRDefault="00F87FC8" w:rsidP="00A16F78">
            <w:pPr>
              <w:pStyle w:val="TableParagraph"/>
              <w:spacing w:before="3"/>
              <w:rPr>
                <w:rFonts w:ascii="Tahoma"/>
                <w:b/>
                <w:sz w:val="25"/>
              </w:rPr>
            </w:pPr>
          </w:p>
          <w:p w14:paraId="4AA50DCD" w14:textId="77777777" w:rsidR="00F87FC8" w:rsidRDefault="00F87FC8" w:rsidP="00A16F78">
            <w:pPr>
              <w:pStyle w:val="TableParagraph"/>
              <w:ind w:left="247"/>
              <w:rPr>
                <w:rFonts w:ascii="Arial"/>
                <w:b/>
                <w:sz w:val="18"/>
              </w:rPr>
            </w:pPr>
            <w:r>
              <w:rPr>
                <w:rFonts w:ascii="Arial"/>
                <w:b/>
                <w:color w:val="2868B2"/>
                <w:sz w:val="18"/>
              </w:rPr>
              <w:t>3.6.10</w:t>
            </w:r>
          </w:p>
        </w:tc>
        <w:tc>
          <w:tcPr>
            <w:tcW w:w="2480" w:type="dxa"/>
          </w:tcPr>
          <w:p w14:paraId="390F3C67" w14:textId="77777777" w:rsidR="00F87FC8" w:rsidRDefault="00F87FC8" w:rsidP="00A16F78">
            <w:pPr>
              <w:pStyle w:val="TableParagraph"/>
              <w:rPr>
                <w:rFonts w:ascii="Tahoma"/>
                <w:b/>
                <w:sz w:val="16"/>
              </w:rPr>
            </w:pPr>
          </w:p>
          <w:p w14:paraId="188D1E7A" w14:textId="77777777" w:rsidR="00F87FC8" w:rsidRDefault="00F87FC8" w:rsidP="00A16F78">
            <w:pPr>
              <w:pStyle w:val="TableParagraph"/>
              <w:rPr>
                <w:rFonts w:ascii="Tahoma"/>
                <w:b/>
                <w:sz w:val="16"/>
              </w:rPr>
            </w:pPr>
          </w:p>
          <w:p w14:paraId="78D6E6BD" w14:textId="77777777" w:rsidR="00F87FC8" w:rsidRDefault="00F87FC8" w:rsidP="00A16F78">
            <w:pPr>
              <w:pStyle w:val="TableParagraph"/>
              <w:rPr>
                <w:rFonts w:ascii="Tahoma"/>
                <w:b/>
                <w:sz w:val="16"/>
              </w:rPr>
            </w:pPr>
          </w:p>
          <w:p w14:paraId="675ED83E" w14:textId="77777777" w:rsidR="00F87FC8" w:rsidRDefault="00F87FC8" w:rsidP="00A16F78">
            <w:pPr>
              <w:pStyle w:val="TableParagraph"/>
              <w:rPr>
                <w:rFonts w:ascii="Tahoma"/>
                <w:b/>
                <w:sz w:val="16"/>
              </w:rPr>
            </w:pPr>
          </w:p>
          <w:p w14:paraId="3C9ABED4" w14:textId="77777777" w:rsidR="00F87FC8" w:rsidRDefault="00F87FC8" w:rsidP="00A16F78">
            <w:pPr>
              <w:pStyle w:val="TableParagraph"/>
              <w:spacing w:before="7"/>
              <w:rPr>
                <w:rFonts w:ascii="Tahoma"/>
                <w:b/>
                <w:sz w:val="12"/>
              </w:rPr>
            </w:pPr>
          </w:p>
          <w:p w14:paraId="1797B1F8" w14:textId="77777777" w:rsidR="00F87FC8" w:rsidRDefault="00F87FC8" w:rsidP="00A16F78">
            <w:pPr>
              <w:pStyle w:val="TableParagraph"/>
              <w:spacing w:line="312" w:lineRule="auto"/>
              <w:ind w:left="71" w:right="199"/>
              <w:rPr>
                <w:rFonts w:ascii="Arial" w:hAnsi="Arial"/>
                <w:b/>
                <w:sz w:val="12"/>
              </w:rPr>
            </w:pPr>
            <w:r>
              <w:rPr>
                <w:rFonts w:ascii="Arial" w:hAnsi="Arial"/>
                <w:b/>
                <w:color w:val="231F20"/>
                <w:w w:val="110"/>
                <w:sz w:val="12"/>
              </w:rPr>
              <w:t>Ülkemizde eğitim görmüş</w:t>
            </w:r>
            <w:r>
              <w:rPr>
                <w:rFonts w:ascii="Arial" w:hAnsi="Arial"/>
                <w:b/>
                <w:color w:val="231F20"/>
                <w:spacing w:val="1"/>
                <w:w w:val="110"/>
                <w:sz w:val="12"/>
              </w:rPr>
              <w:t xml:space="preserve"> </w:t>
            </w:r>
            <w:r w:rsidR="0036108C">
              <w:rPr>
                <w:rFonts w:ascii="Arial" w:hAnsi="Arial"/>
                <w:b/>
                <w:color w:val="231F20"/>
                <w:spacing w:val="-1"/>
                <w:w w:val="110"/>
                <w:sz w:val="12"/>
              </w:rPr>
              <w:t>Endonezyalıların</w:t>
            </w:r>
            <w:r>
              <w:rPr>
                <w:rFonts w:ascii="Arial" w:hAnsi="Arial"/>
                <w:b/>
                <w:color w:val="231F20"/>
                <w:spacing w:val="-8"/>
                <w:w w:val="110"/>
                <w:sz w:val="12"/>
              </w:rPr>
              <w:t xml:space="preserve"> </w:t>
            </w:r>
            <w:r w:rsidR="0036108C">
              <w:rPr>
                <w:rFonts w:ascii="Arial" w:hAnsi="Arial"/>
                <w:b/>
                <w:color w:val="231F20"/>
                <w:w w:val="110"/>
                <w:sz w:val="12"/>
              </w:rPr>
              <w:t>katılacağı</w:t>
            </w:r>
            <w:r>
              <w:rPr>
                <w:rFonts w:ascii="Arial" w:hAnsi="Arial"/>
                <w:b/>
                <w:color w:val="231F20"/>
                <w:spacing w:val="-7"/>
                <w:w w:val="110"/>
                <w:sz w:val="12"/>
              </w:rPr>
              <w:t xml:space="preserve"> </w:t>
            </w:r>
            <w:r>
              <w:rPr>
                <w:rFonts w:ascii="Arial" w:hAnsi="Arial"/>
                <w:b/>
                <w:color w:val="231F20"/>
                <w:w w:val="110"/>
                <w:sz w:val="12"/>
              </w:rPr>
              <w:t>tecrübe</w:t>
            </w:r>
            <w:r>
              <w:rPr>
                <w:rFonts w:ascii="Arial" w:hAnsi="Arial"/>
                <w:b/>
                <w:color w:val="231F20"/>
                <w:spacing w:val="-34"/>
                <w:w w:val="110"/>
                <w:sz w:val="12"/>
              </w:rPr>
              <w:t xml:space="preserve"> </w:t>
            </w:r>
            <w:r w:rsidR="0036108C">
              <w:rPr>
                <w:rFonts w:ascii="Arial" w:hAnsi="Arial"/>
                <w:b/>
                <w:color w:val="231F20"/>
                <w:w w:val="110"/>
                <w:sz w:val="12"/>
              </w:rPr>
              <w:t>paylaşım</w:t>
            </w:r>
            <w:r>
              <w:rPr>
                <w:rFonts w:ascii="Arial" w:hAnsi="Arial"/>
                <w:b/>
                <w:color w:val="231F20"/>
                <w:w w:val="110"/>
                <w:sz w:val="12"/>
              </w:rPr>
              <w:t xml:space="preserve"> </w:t>
            </w:r>
            <w:r w:rsidR="0012441B">
              <w:rPr>
                <w:rFonts w:ascii="Arial" w:hAnsi="Arial"/>
                <w:b/>
                <w:color w:val="231F20"/>
                <w:w w:val="110"/>
                <w:sz w:val="12"/>
              </w:rPr>
              <w:t>programları</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3193409A" w14:textId="77777777" w:rsidR="00F87FC8" w:rsidRDefault="00F87FC8" w:rsidP="00A16F78">
            <w:pPr>
              <w:pStyle w:val="TableParagraph"/>
              <w:spacing w:before="109" w:line="295" w:lineRule="auto"/>
              <w:ind w:left="153" w:right="175"/>
              <w:rPr>
                <w:sz w:val="12"/>
              </w:rPr>
            </w:pPr>
            <w:r>
              <w:rPr>
                <w:color w:val="231F20"/>
                <w:sz w:val="12"/>
              </w:rPr>
              <w:t>Ülkemizdeki eğitimlerini tamamlamış/sürdüren</w:t>
            </w:r>
            <w:r>
              <w:rPr>
                <w:color w:val="231F20"/>
                <w:spacing w:val="1"/>
                <w:sz w:val="12"/>
              </w:rPr>
              <w:t xml:space="preserve"> </w:t>
            </w:r>
            <w:r>
              <w:rPr>
                <w:color w:val="231F20"/>
                <w:spacing w:val="-1"/>
                <w:sz w:val="12"/>
              </w:rPr>
              <w:t xml:space="preserve">Endonezyalıların </w:t>
            </w:r>
            <w:r>
              <w:rPr>
                <w:color w:val="231F20"/>
                <w:sz w:val="12"/>
              </w:rPr>
              <w:t>potansiyel öğrenci gruplarıyla bir</w:t>
            </w:r>
            <w:r>
              <w:rPr>
                <w:color w:val="231F20"/>
                <w:spacing w:val="1"/>
                <w:sz w:val="12"/>
              </w:rPr>
              <w:t xml:space="preserve"> </w:t>
            </w:r>
            <w:r>
              <w:rPr>
                <w:color w:val="231F20"/>
                <w:spacing w:val="-1"/>
                <w:sz w:val="12"/>
              </w:rPr>
              <w:t>araya</w:t>
            </w:r>
            <w:r>
              <w:rPr>
                <w:color w:val="231F20"/>
                <w:spacing w:val="-10"/>
                <w:sz w:val="12"/>
              </w:rPr>
              <w:t xml:space="preserve"> </w:t>
            </w:r>
            <w:r>
              <w:rPr>
                <w:color w:val="231F20"/>
                <w:spacing w:val="-1"/>
                <w:sz w:val="12"/>
              </w:rPr>
              <w:t>getirilmesine</w:t>
            </w:r>
            <w:r>
              <w:rPr>
                <w:color w:val="231F20"/>
                <w:spacing w:val="-10"/>
                <w:sz w:val="12"/>
              </w:rPr>
              <w:t xml:space="preserve"> </w:t>
            </w:r>
            <w:r>
              <w:rPr>
                <w:color w:val="231F20"/>
                <w:spacing w:val="-1"/>
                <w:sz w:val="12"/>
              </w:rPr>
              <w:t>yönelik</w:t>
            </w:r>
            <w:r>
              <w:rPr>
                <w:color w:val="231F20"/>
                <w:spacing w:val="-10"/>
                <w:sz w:val="12"/>
              </w:rPr>
              <w:t xml:space="preserve"> </w:t>
            </w:r>
            <w:r>
              <w:rPr>
                <w:color w:val="231F20"/>
                <w:spacing w:val="-1"/>
                <w:sz w:val="12"/>
              </w:rPr>
              <w:t>etkinlikler</w:t>
            </w:r>
            <w:r>
              <w:rPr>
                <w:color w:val="231F20"/>
                <w:spacing w:val="-10"/>
                <w:sz w:val="12"/>
              </w:rPr>
              <w:t xml:space="preserve"> </w:t>
            </w:r>
            <w:r>
              <w:rPr>
                <w:color w:val="231F20"/>
                <w:spacing w:val="-1"/>
                <w:sz w:val="12"/>
              </w:rPr>
              <w:t>düzenlenecektir.</w:t>
            </w:r>
          </w:p>
          <w:p w14:paraId="79220EB0" w14:textId="77777777" w:rsidR="00F87FC8" w:rsidRDefault="00F87FC8" w:rsidP="00A16F78">
            <w:pPr>
              <w:pStyle w:val="TableParagraph"/>
              <w:spacing w:before="1"/>
              <w:rPr>
                <w:rFonts w:ascii="Tahoma"/>
                <w:b/>
                <w:sz w:val="15"/>
              </w:rPr>
            </w:pPr>
          </w:p>
          <w:p w14:paraId="2A9A5F5D" w14:textId="77777777" w:rsidR="00F87FC8" w:rsidRDefault="00F87FC8" w:rsidP="00A16F78">
            <w:pPr>
              <w:pStyle w:val="TableParagraph"/>
              <w:spacing w:line="295" w:lineRule="auto"/>
              <w:ind w:left="153" w:right="176"/>
              <w:rPr>
                <w:sz w:val="12"/>
              </w:rPr>
            </w:pPr>
            <w:r>
              <w:rPr>
                <w:color w:val="231F20"/>
                <w:spacing w:val="-2"/>
                <w:sz w:val="12"/>
              </w:rPr>
              <w:t xml:space="preserve">Ülkemizde, </w:t>
            </w:r>
            <w:r>
              <w:rPr>
                <w:color w:val="231F20"/>
                <w:spacing w:val="-1"/>
                <w:sz w:val="12"/>
              </w:rPr>
              <w:t>Türkiye Burslusu olarak</w:t>
            </w:r>
            <w:r>
              <w:rPr>
                <w:color w:val="231F20"/>
                <w:sz w:val="12"/>
              </w:rPr>
              <w:t xml:space="preserve"> yükseköğrenimlerine</w:t>
            </w:r>
            <w:r>
              <w:rPr>
                <w:color w:val="231F20"/>
                <w:spacing w:val="-8"/>
                <w:sz w:val="12"/>
              </w:rPr>
              <w:t xml:space="preserve"> </w:t>
            </w:r>
            <w:r>
              <w:rPr>
                <w:color w:val="231F20"/>
                <w:sz w:val="12"/>
              </w:rPr>
              <w:t>devam</w:t>
            </w:r>
            <w:r>
              <w:rPr>
                <w:color w:val="231F20"/>
                <w:spacing w:val="-8"/>
                <w:sz w:val="12"/>
              </w:rPr>
              <w:t xml:space="preserve"> </w:t>
            </w:r>
            <w:r>
              <w:rPr>
                <w:color w:val="231F20"/>
                <w:sz w:val="12"/>
              </w:rPr>
              <w:t>etmekte</w:t>
            </w:r>
            <w:r>
              <w:rPr>
                <w:color w:val="231F20"/>
                <w:spacing w:val="-8"/>
                <w:sz w:val="12"/>
              </w:rPr>
              <w:t xml:space="preserve"> </w:t>
            </w:r>
            <w:r>
              <w:rPr>
                <w:color w:val="231F20"/>
                <w:sz w:val="12"/>
              </w:rPr>
              <w:t>olan</w:t>
            </w:r>
            <w:r>
              <w:rPr>
                <w:color w:val="231F20"/>
                <w:spacing w:val="-8"/>
                <w:sz w:val="12"/>
              </w:rPr>
              <w:t xml:space="preserve"> </w:t>
            </w:r>
            <w:r>
              <w:rPr>
                <w:color w:val="231F20"/>
                <w:sz w:val="12"/>
              </w:rPr>
              <w:t>Endonezya</w:t>
            </w:r>
            <w:r>
              <w:rPr>
                <w:color w:val="231F20"/>
                <w:spacing w:val="-39"/>
                <w:sz w:val="12"/>
              </w:rPr>
              <w:t xml:space="preserve"> </w:t>
            </w:r>
            <w:r>
              <w:rPr>
                <w:color w:val="231F20"/>
                <w:spacing w:val="-1"/>
                <w:sz w:val="12"/>
              </w:rPr>
              <w:t xml:space="preserve">uyrukluların katılım </w:t>
            </w:r>
            <w:r>
              <w:rPr>
                <w:color w:val="231F20"/>
                <w:sz w:val="12"/>
              </w:rPr>
              <w:t>sağlayacağı tecrübe paylaşım</w:t>
            </w:r>
            <w:r>
              <w:rPr>
                <w:color w:val="231F20"/>
                <w:spacing w:val="1"/>
                <w:sz w:val="12"/>
              </w:rPr>
              <w:t xml:space="preserve"> </w:t>
            </w:r>
            <w:r>
              <w:rPr>
                <w:color w:val="231F20"/>
                <w:spacing w:val="-1"/>
                <w:sz w:val="12"/>
              </w:rPr>
              <w:t xml:space="preserve">programları düzenlenecektir. Mezkûr programlara; </w:t>
            </w:r>
            <w:r>
              <w:rPr>
                <w:color w:val="231F20"/>
                <w:sz w:val="12"/>
              </w:rPr>
              <w:t>iş</w:t>
            </w:r>
            <w:r>
              <w:rPr>
                <w:color w:val="231F20"/>
                <w:spacing w:val="1"/>
                <w:sz w:val="12"/>
              </w:rPr>
              <w:t xml:space="preserve"> </w:t>
            </w:r>
            <w:r>
              <w:rPr>
                <w:color w:val="231F20"/>
                <w:w w:val="95"/>
                <w:sz w:val="12"/>
              </w:rPr>
              <w:t>dünyası</w:t>
            </w:r>
            <w:r>
              <w:rPr>
                <w:color w:val="231F20"/>
                <w:spacing w:val="-8"/>
                <w:w w:val="95"/>
                <w:sz w:val="12"/>
              </w:rPr>
              <w:t xml:space="preserve"> </w:t>
            </w:r>
            <w:r>
              <w:rPr>
                <w:color w:val="231F20"/>
                <w:w w:val="95"/>
                <w:sz w:val="12"/>
              </w:rPr>
              <w:t>temsilcileri,</w:t>
            </w:r>
            <w:r>
              <w:rPr>
                <w:color w:val="231F20"/>
                <w:spacing w:val="-7"/>
                <w:w w:val="95"/>
                <w:sz w:val="12"/>
              </w:rPr>
              <w:t xml:space="preserve"> </w:t>
            </w:r>
            <w:r>
              <w:rPr>
                <w:color w:val="231F20"/>
                <w:w w:val="95"/>
                <w:sz w:val="12"/>
              </w:rPr>
              <w:t>STK’lar</w:t>
            </w:r>
            <w:r>
              <w:rPr>
                <w:color w:val="231F20"/>
                <w:spacing w:val="-7"/>
                <w:w w:val="95"/>
                <w:sz w:val="12"/>
              </w:rPr>
              <w:t xml:space="preserve"> </w:t>
            </w:r>
            <w:r>
              <w:rPr>
                <w:color w:val="231F20"/>
                <w:w w:val="95"/>
                <w:sz w:val="12"/>
              </w:rPr>
              <w:t>ve</w:t>
            </w:r>
            <w:r>
              <w:rPr>
                <w:color w:val="231F20"/>
                <w:spacing w:val="-8"/>
                <w:w w:val="95"/>
                <w:sz w:val="12"/>
              </w:rPr>
              <w:t xml:space="preserve"> </w:t>
            </w:r>
            <w:r>
              <w:rPr>
                <w:color w:val="231F20"/>
                <w:w w:val="95"/>
                <w:sz w:val="12"/>
              </w:rPr>
              <w:t>akademisyenler</w:t>
            </w:r>
          </w:p>
          <w:p w14:paraId="7F493C23" w14:textId="77777777" w:rsidR="00F87FC8" w:rsidRDefault="00F87FC8" w:rsidP="00A16F78">
            <w:pPr>
              <w:pStyle w:val="TableParagraph"/>
              <w:spacing w:before="3" w:line="295" w:lineRule="auto"/>
              <w:ind w:left="153" w:right="147"/>
              <w:rPr>
                <w:sz w:val="12"/>
              </w:rPr>
            </w:pPr>
            <w:r>
              <w:rPr>
                <w:color w:val="231F20"/>
                <w:spacing w:val="-1"/>
                <w:sz w:val="12"/>
              </w:rPr>
              <w:t>tarafından</w:t>
            </w:r>
            <w:r>
              <w:rPr>
                <w:color w:val="231F20"/>
                <w:spacing w:val="-11"/>
                <w:sz w:val="12"/>
              </w:rPr>
              <w:t xml:space="preserve"> </w:t>
            </w:r>
            <w:r>
              <w:rPr>
                <w:color w:val="231F20"/>
                <w:spacing w:val="-1"/>
                <w:sz w:val="12"/>
              </w:rPr>
              <w:t>katılım</w:t>
            </w:r>
            <w:r>
              <w:rPr>
                <w:color w:val="231F20"/>
                <w:spacing w:val="-11"/>
                <w:sz w:val="12"/>
              </w:rPr>
              <w:t xml:space="preserve"> </w:t>
            </w:r>
            <w:r>
              <w:rPr>
                <w:color w:val="231F20"/>
                <w:spacing w:val="-1"/>
                <w:sz w:val="12"/>
              </w:rPr>
              <w:t>sağlanacaktır.</w:t>
            </w:r>
            <w:r>
              <w:rPr>
                <w:color w:val="231F20"/>
                <w:spacing w:val="-11"/>
                <w:sz w:val="12"/>
              </w:rPr>
              <w:t xml:space="preserve"> </w:t>
            </w:r>
            <w:r>
              <w:rPr>
                <w:color w:val="231F20"/>
                <w:spacing w:val="-1"/>
                <w:sz w:val="12"/>
              </w:rPr>
              <w:t>Türkiye</w:t>
            </w:r>
            <w:r>
              <w:rPr>
                <w:color w:val="231F20"/>
                <w:spacing w:val="-11"/>
                <w:sz w:val="12"/>
              </w:rPr>
              <w:t xml:space="preserve"> </w:t>
            </w:r>
            <w:r>
              <w:rPr>
                <w:color w:val="231F20"/>
                <w:spacing w:val="-1"/>
                <w:sz w:val="12"/>
              </w:rPr>
              <w:t>Bursları</w:t>
            </w:r>
            <w:r>
              <w:rPr>
                <w:color w:val="231F20"/>
                <w:spacing w:val="-11"/>
                <w:sz w:val="12"/>
              </w:rPr>
              <w:t xml:space="preserve"> </w:t>
            </w:r>
            <w:r>
              <w:rPr>
                <w:color w:val="231F20"/>
                <w:sz w:val="12"/>
              </w:rPr>
              <w:t>seçim</w:t>
            </w:r>
            <w:r>
              <w:rPr>
                <w:color w:val="231F20"/>
                <w:spacing w:val="-39"/>
                <w:sz w:val="12"/>
              </w:rPr>
              <w:t xml:space="preserve"> </w:t>
            </w:r>
            <w:r>
              <w:rPr>
                <w:color w:val="231F20"/>
                <w:w w:val="95"/>
                <w:sz w:val="12"/>
              </w:rPr>
              <w:t>ve yerleştirme işlemleri takvimi de dikkate alınarak,</w:t>
            </w:r>
            <w:r>
              <w:rPr>
                <w:color w:val="231F20"/>
                <w:spacing w:val="1"/>
                <w:w w:val="95"/>
                <w:sz w:val="12"/>
              </w:rPr>
              <w:t xml:space="preserve"> </w:t>
            </w:r>
            <w:r>
              <w:rPr>
                <w:color w:val="231F20"/>
                <w:w w:val="95"/>
                <w:sz w:val="12"/>
              </w:rPr>
              <w:t>anılan programların 2022 yılının Aralık ayı içerisinde</w:t>
            </w:r>
            <w:r>
              <w:rPr>
                <w:color w:val="231F20"/>
                <w:spacing w:val="1"/>
                <w:w w:val="95"/>
                <w:sz w:val="12"/>
              </w:rPr>
              <w:t xml:space="preserve"> </w:t>
            </w:r>
            <w:r>
              <w:rPr>
                <w:color w:val="231F20"/>
                <w:sz w:val="12"/>
              </w:rPr>
              <w:t>tamamlanması</w:t>
            </w:r>
            <w:r>
              <w:rPr>
                <w:color w:val="231F20"/>
                <w:spacing w:val="-12"/>
                <w:sz w:val="12"/>
              </w:rPr>
              <w:t xml:space="preserve"> </w:t>
            </w:r>
            <w:r>
              <w:rPr>
                <w:color w:val="231F20"/>
                <w:sz w:val="12"/>
              </w:rPr>
              <w:t>öngörülmektedir.</w:t>
            </w:r>
          </w:p>
        </w:tc>
        <w:tc>
          <w:tcPr>
            <w:tcW w:w="1573" w:type="dxa"/>
          </w:tcPr>
          <w:p w14:paraId="37950440" w14:textId="77777777" w:rsidR="00F87FC8" w:rsidRDefault="00F87FC8" w:rsidP="00A16F78">
            <w:pPr>
              <w:pStyle w:val="TableParagraph"/>
              <w:rPr>
                <w:rFonts w:ascii="Tahoma"/>
                <w:b/>
                <w:sz w:val="16"/>
              </w:rPr>
            </w:pPr>
          </w:p>
          <w:p w14:paraId="6AD0D6B3" w14:textId="77777777" w:rsidR="00F87FC8" w:rsidRDefault="00F87FC8" w:rsidP="00A16F78">
            <w:pPr>
              <w:pStyle w:val="TableParagraph"/>
              <w:spacing w:before="5"/>
              <w:rPr>
                <w:rFonts w:ascii="Tahoma"/>
                <w:b/>
                <w:sz w:val="15"/>
              </w:rPr>
            </w:pPr>
          </w:p>
          <w:p w14:paraId="68C98DDB" w14:textId="77777777" w:rsidR="00F87FC8" w:rsidRDefault="00F87FC8" w:rsidP="00A16F78">
            <w:pPr>
              <w:pStyle w:val="TableParagraph"/>
              <w:spacing w:line="626" w:lineRule="auto"/>
              <w:ind w:left="398" w:right="357"/>
              <w:jc w:val="center"/>
              <w:rPr>
                <w:rFonts w:ascii="Arial" w:hAnsi="Arial"/>
                <w:b/>
                <w:color w:val="231F20"/>
                <w:w w:val="105"/>
                <w:sz w:val="12"/>
              </w:rPr>
            </w:pPr>
          </w:p>
          <w:p w14:paraId="1753FC14" w14:textId="77777777" w:rsidR="00F87FC8" w:rsidRDefault="00F87FC8" w:rsidP="00A16F78">
            <w:pPr>
              <w:pStyle w:val="TableParagraph"/>
              <w:spacing w:line="626" w:lineRule="auto"/>
              <w:ind w:left="398" w:right="357"/>
              <w:jc w:val="center"/>
              <w:rPr>
                <w:rFonts w:ascii="Arial" w:hAnsi="Arial"/>
                <w:b/>
                <w:color w:val="231F20"/>
                <w:w w:val="105"/>
                <w:sz w:val="12"/>
              </w:rPr>
            </w:pPr>
          </w:p>
          <w:p w14:paraId="0BFA45DD" w14:textId="77777777" w:rsidR="00F87FC8" w:rsidRDefault="00F87FC8" w:rsidP="00A16F78">
            <w:pPr>
              <w:pStyle w:val="TableParagraph"/>
              <w:spacing w:line="626" w:lineRule="auto"/>
              <w:ind w:left="398" w:right="357"/>
              <w:jc w:val="center"/>
              <w:rPr>
                <w:rFonts w:ascii="Arial" w:hAnsi="Arial"/>
                <w:b/>
                <w:sz w:val="12"/>
              </w:rPr>
            </w:pPr>
            <w:r>
              <w:rPr>
                <w:rFonts w:ascii="Arial" w:hAnsi="Arial"/>
                <w:b/>
                <w:color w:val="231F20"/>
                <w:w w:val="105"/>
                <w:sz w:val="12"/>
              </w:rPr>
              <w:t>YTB</w:t>
            </w:r>
          </w:p>
          <w:p w14:paraId="1B56E469" w14:textId="77777777" w:rsidR="00F87FC8" w:rsidRDefault="00F87FC8" w:rsidP="00A16F78">
            <w:pPr>
              <w:pStyle w:val="TableParagraph"/>
              <w:spacing w:line="138" w:lineRule="exact"/>
              <w:ind w:left="149" w:right="111"/>
              <w:jc w:val="center"/>
              <w:rPr>
                <w:rFonts w:ascii="Arial" w:hAnsi="Arial"/>
                <w:b/>
                <w:sz w:val="12"/>
              </w:rPr>
            </w:pPr>
          </w:p>
        </w:tc>
        <w:tc>
          <w:tcPr>
            <w:tcW w:w="1576" w:type="dxa"/>
          </w:tcPr>
          <w:p w14:paraId="6F8561AA" w14:textId="77777777" w:rsidR="00F87FC8" w:rsidRDefault="00F87FC8" w:rsidP="00A16F78">
            <w:pPr>
              <w:pStyle w:val="TableParagraph"/>
              <w:rPr>
                <w:rFonts w:ascii="Tahoma"/>
                <w:b/>
                <w:sz w:val="16"/>
              </w:rPr>
            </w:pPr>
          </w:p>
          <w:p w14:paraId="6B00A892"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34FE5F3" w14:textId="77777777" w:rsidR="00F87FC8" w:rsidRDefault="00F87FC8" w:rsidP="00A16F78">
            <w:pPr>
              <w:pStyle w:val="TableParagraph"/>
              <w:rPr>
                <w:rFonts w:ascii="Tahoma"/>
                <w:b/>
                <w:sz w:val="15"/>
              </w:rPr>
            </w:pPr>
          </w:p>
          <w:p w14:paraId="7B3546F5"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YÖK</w:t>
            </w:r>
          </w:p>
          <w:p w14:paraId="45F0213C" w14:textId="77777777" w:rsidR="00F87FC8" w:rsidRDefault="00F87FC8" w:rsidP="00A16F78">
            <w:pPr>
              <w:pStyle w:val="TableParagraph"/>
              <w:spacing w:before="5"/>
              <w:rPr>
                <w:rFonts w:ascii="Tahoma"/>
                <w:b/>
                <w:sz w:val="18"/>
              </w:rPr>
            </w:pPr>
          </w:p>
          <w:p w14:paraId="2837DAEF" w14:textId="77777777" w:rsidR="00F87FC8" w:rsidRDefault="00F87FC8" w:rsidP="00A16F78">
            <w:pPr>
              <w:pStyle w:val="TableParagraph"/>
              <w:spacing w:line="626" w:lineRule="auto"/>
              <w:ind w:left="398" w:right="357"/>
              <w:jc w:val="center"/>
              <w:rPr>
                <w:rFonts w:ascii="Arial" w:hAnsi="Arial"/>
                <w:b/>
                <w:sz w:val="12"/>
              </w:rPr>
            </w:pPr>
            <w:r>
              <w:rPr>
                <w:rFonts w:ascii="Arial" w:hAnsi="Arial"/>
                <w:b/>
                <w:color w:val="231F20"/>
                <w:w w:val="105"/>
                <w:sz w:val="12"/>
              </w:rPr>
              <w:t>Üniversiteler</w:t>
            </w:r>
            <w:r>
              <w:rPr>
                <w:rFonts w:ascii="Arial" w:hAnsi="Arial"/>
                <w:b/>
                <w:color w:val="231F20"/>
                <w:spacing w:val="-32"/>
                <w:w w:val="105"/>
                <w:sz w:val="12"/>
              </w:rPr>
              <w:t xml:space="preserve"> </w:t>
            </w:r>
          </w:p>
          <w:p w14:paraId="01D6B807" w14:textId="77777777" w:rsidR="00F87FC8" w:rsidRPr="00F361DC" w:rsidRDefault="00F87FC8" w:rsidP="00A16F78">
            <w:pPr>
              <w:jc w:val="center"/>
            </w:pPr>
            <w:r>
              <w:rPr>
                <w:rFonts w:ascii="Arial" w:hAnsi="Arial"/>
                <w:b/>
                <w:color w:val="231F20"/>
                <w:w w:val="105"/>
                <w:sz w:val="12"/>
              </w:rPr>
              <w:t>HİB,</w:t>
            </w:r>
            <w:r>
              <w:rPr>
                <w:rFonts w:ascii="Arial" w:hAnsi="Arial"/>
                <w:b/>
                <w:color w:val="231F20"/>
                <w:spacing w:val="1"/>
                <w:w w:val="105"/>
                <w:sz w:val="12"/>
              </w:rPr>
              <w:t xml:space="preserve"> </w:t>
            </w:r>
            <w:r>
              <w:rPr>
                <w:rFonts w:ascii="Arial" w:hAnsi="Arial"/>
                <w:b/>
                <w:color w:val="231F20"/>
                <w:w w:val="105"/>
                <w:sz w:val="12"/>
              </w:rPr>
              <w:t>DEİK</w:t>
            </w:r>
          </w:p>
        </w:tc>
        <w:tc>
          <w:tcPr>
            <w:tcW w:w="1270" w:type="dxa"/>
          </w:tcPr>
          <w:p w14:paraId="255E96AC" w14:textId="77777777" w:rsidR="00F87FC8" w:rsidRDefault="00F87FC8" w:rsidP="00A16F78">
            <w:pPr>
              <w:pStyle w:val="TableParagraph"/>
              <w:rPr>
                <w:rFonts w:ascii="Tahoma"/>
                <w:b/>
                <w:sz w:val="16"/>
              </w:rPr>
            </w:pPr>
          </w:p>
          <w:p w14:paraId="38C70BD2" w14:textId="77777777" w:rsidR="00F87FC8" w:rsidRDefault="00F87FC8" w:rsidP="00A16F78">
            <w:pPr>
              <w:pStyle w:val="TableParagraph"/>
              <w:rPr>
                <w:rFonts w:ascii="Tahoma"/>
                <w:b/>
                <w:sz w:val="16"/>
              </w:rPr>
            </w:pPr>
          </w:p>
          <w:p w14:paraId="471D3EC5" w14:textId="77777777" w:rsidR="00F87FC8" w:rsidRDefault="00F87FC8" w:rsidP="00A16F78">
            <w:pPr>
              <w:pStyle w:val="TableParagraph"/>
              <w:rPr>
                <w:rFonts w:ascii="Tahoma"/>
                <w:b/>
                <w:sz w:val="16"/>
              </w:rPr>
            </w:pPr>
          </w:p>
          <w:p w14:paraId="47FDF058" w14:textId="77777777" w:rsidR="00F87FC8" w:rsidRDefault="00F87FC8" w:rsidP="00A16F78">
            <w:pPr>
              <w:pStyle w:val="TableParagraph"/>
              <w:rPr>
                <w:rFonts w:ascii="Tahoma"/>
                <w:b/>
                <w:sz w:val="16"/>
              </w:rPr>
            </w:pPr>
          </w:p>
          <w:p w14:paraId="73FA4592" w14:textId="77777777" w:rsidR="00F87FC8" w:rsidRDefault="00F87FC8" w:rsidP="00A16F78">
            <w:pPr>
              <w:pStyle w:val="TableParagraph"/>
              <w:rPr>
                <w:rFonts w:ascii="Tahoma"/>
                <w:b/>
                <w:sz w:val="16"/>
              </w:rPr>
            </w:pPr>
          </w:p>
          <w:p w14:paraId="634BD791" w14:textId="77777777" w:rsidR="00F87FC8" w:rsidRDefault="00F87FC8" w:rsidP="00A16F78">
            <w:pPr>
              <w:pStyle w:val="TableParagraph"/>
              <w:spacing w:before="5"/>
              <w:rPr>
                <w:rFonts w:ascii="Tahoma"/>
                <w:b/>
                <w:sz w:val="17"/>
              </w:rPr>
            </w:pPr>
          </w:p>
          <w:p w14:paraId="6F99B44F" w14:textId="77777777" w:rsidR="00F87FC8" w:rsidRDefault="00F87FC8" w:rsidP="00A16F78">
            <w:pPr>
              <w:pStyle w:val="TableParagraph"/>
              <w:spacing w:before="1"/>
              <w:ind w:left="332"/>
              <w:rPr>
                <w:rFonts w:ascii="Arial"/>
                <w:b/>
                <w:sz w:val="12"/>
              </w:rPr>
            </w:pPr>
            <w:r>
              <w:rPr>
                <w:rFonts w:ascii="Arial"/>
                <w:b/>
                <w:color w:val="231F20"/>
                <w:w w:val="110"/>
                <w:sz w:val="12"/>
              </w:rPr>
              <w:t>2022-2023</w:t>
            </w:r>
          </w:p>
        </w:tc>
      </w:tr>
      <w:tr w:rsidR="00F87FC8" w14:paraId="3F434B25" w14:textId="77777777" w:rsidTr="00A16F78">
        <w:trPr>
          <w:trHeight w:val="936"/>
        </w:trPr>
        <w:tc>
          <w:tcPr>
            <w:tcW w:w="1006" w:type="dxa"/>
          </w:tcPr>
          <w:p w14:paraId="052A48AC" w14:textId="77777777" w:rsidR="00F87FC8" w:rsidRDefault="00F87FC8" w:rsidP="00A16F78">
            <w:pPr>
              <w:pStyle w:val="TableParagraph"/>
              <w:spacing w:before="5"/>
              <w:rPr>
                <w:rFonts w:ascii="Tahoma"/>
                <w:b/>
                <w:sz w:val="30"/>
              </w:rPr>
            </w:pPr>
          </w:p>
          <w:p w14:paraId="423295F9" w14:textId="77777777" w:rsidR="00F87FC8" w:rsidRDefault="00F87FC8" w:rsidP="00A16F78">
            <w:pPr>
              <w:pStyle w:val="TableParagraph"/>
              <w:ind w:left="273"/>
              <w:rPr>
                <w:rFonts w:ascii="Arial"/>
                <w:b/>
                <w:sz w:val="18"/>
              </w:rPr>
            </w:pPr>
            <w:r>
              <w:rPr>
                <w:rFonts w:ascii="Arial"/>
                <w:b/>
                <w:color w:val="2868B2"/>
                <w:sz w:val="18"/>
              </w:rPr>
              <w:t>3.6.11</w:t>
            </w:r>
          </w:p>
        </w:tc>
        <w:tc>
          <w:tcPr>
            <w:tcW w:w="2480" w:type="dxa"/>
          </w:tcPr>
          <w:p w14:paraId="29B040BC" w14:textId="77777777" w:rsidR="00F87FC8" w:rsidRDefault="00F87FC8" w:rsidP="00A16F78">
            <w:pPr>
              <w:pStyle w:val="TableParagraph"/>
              <w:spacing w:before="117" w:line="312" w:lineRule="auto"/>
              <w:ind w:left="71" w:right="49"/>
              <w:rPr>
                <w:rFonts w:ascii="Arial" w:hAnsi="Arial"/>
                <w:b/>
                <w:sz w:val="12"/>
              </w:rPr>
            </w:pPr>
            <w:r>
              <w:rPr>
                <w:rFonts w:ascii="Arial" w:hAnsi="Arial"/>
                <w:b/>
                <w:color w:val="231F20"/>
                <w:w w:val="105"/>
                <w:sz w:val="12"/>
              </w:rPr>
              <w:t>Endonezya’da</w:t>
            </w:r>
            <w:r>
              <w:rPr>
                <w:rFonts w:ascii="Arial" w:hAnsi="Arial"/>
                <w:b/>
                <w:color w:val="231F20"/>
                <w:spacing w:val="16"/>
                <w:w w:val="105"/>
                <w:sz w:val="12"/>
              </w:rPr>
              <w:t xml:space="preserve"> </w:t>
            </w:r>
            <w:r>
              <w:rPr>
                <w:rFonts w:ascii="Arial" w:hAnsi="Arial"/>
                <w:b/>
                <w:color w:val="231F20"/>
                <w:w w:val="105"/>
                <w:sz w:val="12"/>
              </w:rPr>
              <w:t>çevrimiçi/dijital</w:t>
            </w:r>
            <w:r>
              <w:rPr>
                <w:rFonts w:ascii="Arial" w:hAnsi="Arial"/>
                <w:b/>
                <w:color w:val="231F20"/>
                <w:spacing w:val="16"/>
                <w:w w:val="105"/>
                <w:sz w:val="12"/>
              </w:rPr>
              <w:t xml:space="preserve"> </w:t>
            </w:r>
            <w:r w:rsidR="0012441B">
              <w:rPr>
                <w:rFonts w:ascii="Arial" w:hAnsi="Arial"/>
                <w:b/>
                <w:color w:val="231F20"/>
                <w:w w:val="105"/>
                <w:sz w:val="12"/>
              </w:rPr>
              <w:t>yayın</w:t>
            </w:r>
            <w:r>
              <w:rPr>
                <w:rFonts w:ascii="Arial" w:hAnsi="Arial"/>
                <w:b/>
                <w:color w:val="231F20"/>
                <w:spacing w:val="-32"/>
                <w:w w:val="105"/>
                <w:sz w:val="12"/>
              </w:rPr>
              <w:t xml:space="preserve"> </w:t>
            </w:r>
            <w:r w:rsidR="0012441B">
              <w:rPr>
                <w:rFonts w:ascii="Arial" w:hAnsi="Arial"/>
                <w:b/>
                <w:color w:val="231F20"/>
                <w:w w:val="110"/>
                <w:sz w:val="12"/>
              </w:rPr>
              <w:t>platformlarında</w:t>
            </w:r>
            <w:r>
              <w:rPr>
                <w:rFonts w:ascii="Arial" w:hAnsi="Arial"/>
                <w:b/>
                <w:color w:val="231F20"/>
                <w:w w:val="110"/>
                <w:sz w:val="12"/>
              </w:rPr>
              <w:t xml:space="preserve"> Türk dizi/film</w:t>
            </w:r>
            <w:r>
              <w:rPr>
                <w:rFonts w:ascii="Arial" w:hAnsi="Arial"/>
                <w:b/>
                <w:color w:val="231F20"/>
                <w:spacing w:val="1"/>
                <w:w w:val="110"/>
                <w:sz w:val="12"/>
              </w:rPr>
              <w:t xml:space="preserve"> </w:t>
            </w:r>
            <w:r w:rsidR="0036108C">
              <w:rPr>
                <w:rFonts w:ascii="Arial" w:hAnsi="Arial"/>
                <w:b/>
                <w:color w:val="231F20"/>
                <w:w w:val="110"/>
                <w:sz w:val="12"/>
              </w:rPr>
              <w:t>yayınlanması</w:t>
            </w:r>
            <w:r>
              <w:rPr>
                <w:rFonts w:ascii="Arial" w:hAnsi="Arial"/>
                <w:b/>
                <w:color w:val="231F20"/>
                <w:w w:val="110"/>
                <w:sz w:val="12"/>
              </w:rPr>
              <w:t xml:space="preserve"> </w:t>
            </w:r>
            <w:r w:rsidR="0012441B">
              <w:rPr>
                <w:rFonts w:ascii="Arial" w:hAnsi="Arial"/>
                <w:b/>
                <w:color w:val="231F20"/>
                <w:w w:val="110"/>
                <w:sz w:val="12"/>
              </w:rPr>
              <w:t>imkânları</w:t>
            </w:r>
            <w:r>
              <w:rPr>
                <w:rFonts w:ascii="Arial" w:hAnsi="Arial"/>
                <w:b/>
                <w:color w:val="231F20"/>
                <w:spacing w:val="1"/>
                <w:w w:val="110"/>
                <w:sz w:val="12"/>
              </w:rPr>
              <w:t xml:space="preserve"> </w:t>
            </w:r>
            <w:r w:rsidR="0012441B">
              <w:rPr>
                <w:rFonts w:ascii="Arial" w:hAnsi="Arial"/>
                <w:b/>
                <w:color w:val="231F20"/>
                <w:w w:val="110"/>
                <w:sz w:val="12"/>
              </w:rPr>
              <w:t>araştırılacaktır</w:t>
            </w:r>
            <w:r>
              <w:rPr>
                <w:rFonts w:ascii="Arial" w:hAnsi="Arial"/>
                <w:b/>
                <w:color w:val="231F20"/>
                <w:w w:val="110"/>
                <w:sz w:val="12"/>
              </w:rPr>
              <w:t>.</w:t>
            </w:r>
          </w:p>
        </w:tc>
        <w:tc>
          <w:tcPr>
            <w:tcW w:w="3571" w:type="dxa"/>
          </w:tcPr>
          <w:p w14:paraId="69B02684" w14:textId="77777777" w:rsidR="00F87FC8" w:rsidRDefault="00F87FC8" w:rsidP="00A16F78">
            <w:pPr>
              <w:pStyle w:val="TableParagraph"/>
              <w:spacing w:before="109" w:line="295" w:lineRule="auto"/>
              <w:ind w:left="153" w:right="112"/>
              <w:rPr>
                <w:sz w:val="12"/>
              </w:rPr>
            </w:pPr>
            <w:r>
              <w:rPr>
                <w:color w:val="231F20"/>
                <w:sz w:val="12"/>
              </w:rPr>
              <w:t>Ülkemiz dizi/filmlerinin oldukça popüler olduğu</w:t>
            </w:r>
            <w:r>
              <w:rPr>
                <w:color w:val="231F20"/>
                <w:spacing w:val="1"/>
                <w:sz w:val="12"/>
              </w:rPr>
              <w:t xml:space="preserve"> </w:t>
            </w:r>
            <w:r>
              <w:rPr>
                <w:color w:val="231F20"/>
                <w:w w:val="95"/>
                <w:sz w:val="12"/>
              </w:rPr>
              <w:t>Endonezya’daki</w:t>
            </w:r>
            <w:r>
              <w:rPr>
                <w:color w:val="231F20"/>
                <w:spacing w:val="2"/>
                <w:w w:val="95"/>
                <w:sz w:val="12"/>
              </w:rPr>
              <w:t xml:space="preserve"> </w:t>
            </w:r>
            <w:r>
              <w:rPr>
                <w:color w:val="231F20"/>
                <w:w w:val="95"/>
                <w:sz w:val="12"/>
              </w:rPr>
              <w:t>dijital/çevrimiçi</w:t>
            </w:r>
            <w:r>
              <w:rPr>
                <w:color w:val="231F20"/>
                <w:spacing w:val="3"/>
                <w:w w:val="95"/>
                <w:sz w:val="12"/>
              </w:rPr>
              <w:t xml:space="preserve"> </w:t>
            </w:r>
            <w:r>
              <w:rPr>
                <w:color w:val="231F20"/>
                <w:w w:val="95"/>
                <w:sz w:val="12"/>
              </w:rPr>
              <w:t>yayın</w:t>
            </w:r>
            <w:r>
              <w:rPr>
                <w:color w:val="231F20"/>
                <w:spacing w:val="3"/>
                <w:w w:val="95"/>
                <w:sz w:val="12"/>
              </w:rPr>
              <w:t xml:space="preserve"> </w:t>
            </w:r>
            <w:r>
              <w:rPr>
                <w:color w:val="231F20"/>
                <w:w w:val="95"/>
                <w:sz w:val="12"/>
              </w:rPr>
              <w:t>platformlarında</w:t>
            </w:r>
            <w:r>
              <w:rPr>
                <w:color w:val="231F20"/>
                <w:spacing w:val="1"/>
                <w:w w:val="95"/>
                <w:sz w:val="12"/>
              </w:rPr>
              <w:t xml:space="preserve"> </w:t>
            </w:r>
            <w:r>
              <w:rPr>
                <w:color w:val="231F20"/>
                <w:w w:val="95"/>
                <w:sz w:val="12"/>
              </w:rPr>
              <w:t>Türk</w:t>
            </w:r>
            <w:r>
              <w:rPr>
                <w:color w:val="231F20"/>
                <w:spacing w:val="5"/>
                <w:w w:val="95"/>
                <w:sz w:val="12"/>
              </w:rPr>
              <w:t xml:space="preserve"> </w:t>
            </w:r>
            <w:r>
              <w:rPr>
                <w:color w:val="231F20"/>
                <w:w w:val="95"/>
                <w:sz w:val="12"/>
              </w:rPr>
              <w:t>dizi/film/animasyon</w:t>
            </w:r>
            <w:r>
              <w:rPr>
                <w:color w:val="231F20"/>
                <w:spacing w:val="6"/>
                <w:w w:val="95"/>
                <w:sz w:val="12"/>
              </w:rPr>
              <w:t xml:space="preserve"> </w:t>
            </w:r>
            <w:r>
              <w:rPr>
                <w:color w:val="231F20"/>
                <w:w w:val="95"/>
                <w:sz w:val="12"/>
              </w:rPr>
              <w:t>yayın</w:t>
            </w:r>
            <w:r>
              <w:rPr>
                <w:color w:val="231F20"/>
                <w:spacing w:val="6"/>
                <w:w w:val="95"/>
                <w:sz w:val="12"/>
              </w:rPr>
              <w:t xml:space="preserve"> </w:t>
            </w:r>
            <w:r>
              <w:rPr>
                <w:color w:val="231F20"/>
                <w:w w:val="95"/>
                <w:sz w:val="12"/>
              </w:rPr>
              <w:t>koşullarının</w:t>
            </w:r>
            <w:r>
              <w:rPr>
                <w:color w:val="231F20"/>
                <w:spacing w:val="6"/>
                <w:w w:val="95"/>
                <w:sz w:val="12"/>
              </w:rPr>
              <w:t xml:space="preserve"> </w:t>
            </w:r>
            <w:r>
              <w:rPr>
                <w:color w:val="231F20"/>
                <w:w w:val="95"/>
                <w:sz w:val="12"/>
              </w:rPr>
              <w:t>araştırılması</w:t>
            </w:r>
            <w:r>
              <w:rPr>
                <w:color w:val="231F20"/>
                <w:spacing w:val="-37"/>
                <w:w w:val="95"/>
                <w:sz w:val="12"/>
              </w:rPr>
              <w:t xml:space="preserve"> </w:t>
            </w:r>
            <w:r>
              <w:rPr>
                <w:color w:val="231F20"/>
                <w:sz w:val="12"/>
              </w:rPr>
              <w:t>hedeflenmektedir.</w:t>
            </w:r>
          </w:p>
        </w:tc>
        <w:tc>
          <w:tcPr>
            <w:tcW w:w="1573" w:type="dxa"/>
          </w:tcPr>
          <w:p w14:paraId="25C274F7" w14:textId="77777777" w:rsidR="00F87FC8" w:rsidRDefault="00F87FC8" w:rsidP="00A16F78">
            <w:pPr>
              <w:pStyle w:val="TableParagraph"/>
              <w:spacing w:before="125"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00DE77F" w14:textId="77777777" w:rsidR="00F87FC8" w:rsidRDefault="00F87FC8" w:rsidP="00A16F78">
            <w:pPr>
              <w:pStyle w:val="TableParagraph"/>
              <w:rPr>
                <w:rFonts w:ascii="Tahoma"/>
                <w:b/>
                <w:sz w:val="15"/>
              </w:rPr>
            </w:pPr>
          </w:p>
          <w:p w14:paraId="2076BCB8" w14:textId="77777777" w:rsidR="00F87FC8" w:rsidRDefault="00F87FC8" w:rsidP="00A16F78">
            <w:pPr>
              <w:pStyle w:val="TableParagraph"/>
              <w:ind w:left="149" w:right="111"/>
              <w:jc w:val="center"/>
              <w:rPr>
                <w:rFonts w:ascii="Arial" w:hAnsi="Arial"/>
                <w:b/>
                <w:sz w:val="12"/>
              </w:rPr>
            </w:pPr>
          </w:p>
        </w:tc>
        <w:tc>
          <w:tcPr>
            <w:tcW w:w="1576" w:type="dxa"/>
          </w:tcPr>
          <w:p w14:paraId="0632A08F" w14:textId="77777777" w:rsidR="00F87FC8" w:rsidRDefault="00F87FC8" w:rsidP="00A16F78">
            <w:pPr>
              <w:pStyle w:val="TableParagraph"/>
              <w:rPr>
                <w:rFonts w:ascii="Tahoma"/>
                <w:b/>
                <w:sz w:val="16"/>
              </w:rPr>
            </w:pPr>
          </w:p>
          <w:p w14:paraId="5F464CE3" w14:textId="77777777" w:rsidR="00F87FC8" w:rsidRPr="0035484B"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2700907C" w14:textId="77777777" w:rsidR="00F87FC8" w:rsidRDefault="00F87FC8" w:rsidP="00A16F78">
            <w:pPr>
              <w:pStyle w:val="TableParagraph"/>
              <w:rPr>
                <w:rFonts w:ascii="Tahoma"/>
                <w:b/>
                <w:sz w:val="16"/>
              </w:rPr>
            </w:pPr>
          </w:p>
          <w:p w14:paraId="5BB3ADBA" w14:textId="77777777" w:rsidR="00F87FC8" w:rsidRDefault="00F87FC8" w:rsidP="00A16F78">
            <w:pPr>
              <w:pStyle w:val="TableParagraph"/>
              <w:spacing w:before="7"/>
              <w:rPr>
                <w:rFonts w:ascii="Tahoma"/>
                <w:b/>
                <w:sz w:val="14"/>
              </w:rPr>
            </w:pPr>
          </w:p>
          <w:p w14:paraId="171C99C1"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01EE1702" w14:textId="77777777" w:rsidTr="00A16F78">
        <w:trPr>
          <w:trHeight w:val="1454"/>
        </w:trPr>
        <w:tc>
          <w:tcPr>
            <w:tcW w:w="1006" w:type="dxa"/>
          </w:tcPr>
          <w:p w14:paraId="13A68F9A" w14:textId="77777777" w:rsidR="00F87FC8" w:rsidRDefault="00F87FC8" w:rsidP="00A16F78">
            <w:pPr>
              <w:pStyle w:val="TableParagraph"/>
              <w:rPr>
                <w:rFonts w:ascii="Tahoma"/>
                <w:b/>
                <w:sz w:val="24"/>
              </w:rPr>
            </w:pPr>
          </w:p>
          <w:p w14:paraId="77DFD385" w14:textId="77777777" w:rsidR="00F87FC8" w:rsidRDefault="00F87FC8" w:rsidP="00A16F78">
            <w:pPr>
              <w:pStyle w:val="TableParagraph"/>
              <w:spacing w:before="10"/>
              <w:rPr>
                <w:rFonts w:ascii="Tahoma"/>
                <w:b/>
                <w:sz w:val="27"/>
              </w:rPr>
            </w:pPr>
          </w:p>
          <w:p w14:paraId="60C28795" w14:textId="77777777" w:rsidR="00F87FC8" w:rsidRDefault="00F87FC8" w:rsidP="00A16F78">
            <w:pPr>
              <w:pStyle w:val="TableParagraph"/>
              <w:ind w:left="255"/>
              <w:rPr>
                <w:rFonts w:ascii="Arial"/>
                <w:b/>
                <w:sz w:val="18"/>
              </w:rPr>
            </w:pPr>
            <w:r>
              <w:rPr>
                <w:rFonts w:ascii="Arial"/>
                <w:b/>
                <w:color w:val="2868B2"/>
                <w:sz w:val="18"/>
              </w:rPr>
              <w:t>3.6.12</w:t>
            </w:r>
          </w:p>
        </w:tc>
        <w:tc>
          <w:tcPr>
            <w:tcW w:w="2480" w:type="dxa"/>
          </w:tcPr>
          <w:p w14:paraId="21D8391F" w14:textId="77777777" w:rsidR="00F87FC8" w:rsidRDefault="00F87FC8" w:rsidP="00A16F78">
            <w:pPr>
              <w:pStyle w:val="TableParagraph"/>
              <w:rPr>
                <w:rFonts w:ascii="Tahoma"/>
                <w:b/>
                <w:sz w:val="16"/>
              </w:rPr>
            </w:pPr>
          </w:p>
          <w:p w14:paraId="7F141381" w14:textId="77777777" w:rsidR="00F87FC8" w:rsidRDefault="00F87FC8" w:rsidP="00A16F78">
            <w:pPr>
              <w:pStyle w:val="TableParagraph"/>
              <w:spacing w:before="2"/>
              <w:rPr>
                <w:rFonts w:ascii="Tahoma"/>
                <w:b/>
                <w:sz w:val="15"/>
              </w:rPr>
            </w:pPr>
          </w:p>
          <w:p w14:paraId="403D3360" w14:textId="77777777" w:rsidR="00F87FC8" w:rsidRDefault="00F87FC8" w:rsidP="00A16F78">
            <w:pPr>
              <w:pStyle w:val="TableParagraph"/>
              <w:spacing w:line="312" w:lineRule="auto"/>
              <w:ind w:left="71" w:right="46"/>
              <w:rPr>
                <w:rFonts w:ascii="Arial" w:hAnsi="Arial"/>
                <w:b/>
                <w:sz w:val="12"/>
              </w:rPr>
            </w:pPr>
            <w:r>
              <w:rPr>
                <w:rFonts w:ascii="Arial" w:hAnsi="Arial"/>
                <w:b/>
                <w:color w:val="231F20"/>
                <w:w w:val="105"/>
                <w:sz w:val="12"/>
              </w:rPr>
              <w:t xml:space="preserve">“Endonezya </w:t>
            </w:r>
            <w:r w:rsidR="0036108C">
              <w:rPr>
                <w:rFonts w:ascii="Arial" w:hAnsi="Arial"/>
                <w:b/>
                <w:color w:val="231F20"/>
                <w:w w:val="105"/>
                <w:sz w:val="12"/>
              </w:rPr>
              <w:t>Yaratıcı</w:t>
            </w:r>
            <w:r>
              <w:rPr>
                <w:rFonts w:ascii="Arial" w:hAnsi="Arial"/>
                <w:b/>
                <w:color w:val="231F20"/>
                <w:spacing w:val="1"/>
                <w:w w:val="105"/>
                <w:sz w:val="12"/>
              </w:rPr>
              <w:t xml:space="preserve"> </w:t>
            </w:r>
            <w:r>
              <w:rPr>
                <w:rFonts w:ascii="Arial" w:hAnsi="Arial"/>
                <w:b/>
                <w:color w:val="231F20"/>
                <w:w w:val="105"/>
                <w:sz w:val="12"/>
              </w:rPr>
              <w:t xml:space="preserve">Ekonomi </w:t>
            </w:r>
            <w:r w:rsidR="0036108C">
              <w:rPr>
                <w:rFonts w:ascii="Arial" w:hAnsi="Arial"/>
                <w:b/>
                <w:color w:val="231F20"/>
                <w:w w:val="105"/>
                <w:sz w:val="12"/>
              </w:rPr>
              <w:t>Ajansı</w:t>
            </w:r>
            <w:r>
              <w:rPr>
                <w:rFonts w:ascii="Arial" w:hAnsi="Arial"/>
                <w:b/>
                <w:color w:val="231F20"/>
                <w:w w:val="105"/>
                <w:sz w:val="12"/>
              </w:rPr>
              <w:t>”</w:t>
            </w:r>
            <w:r>
              <w:rPr>
                <w:rFonts w:ascii="Arial" w:hAnsi="Arial"/>
                <w:b/>
                <w:color w:val="231F20"/>
                <w:spacing w:val="1"/>
                <w:w w:val="105"/>
                <w:sz w:val="12"/>
              </w:rPr>
              <w:t xml:space="preserve"> </w:t>
            </w:r>
            <w:r>
              <w:rPr>
                <w:rFonts w:ascii="Arial" w:hAnsi="Arial"/>
                <w:b/>
                <w:color w:val="231F20"/>
                <w:w w:val="110"/>
                <w:sz w:val="12"/>
              </w:rPr>
              <w:t xml:space="preserve">ile sektör temsilcileri </w:t>
            </w:r>
            <w:r w:rsidR="0012441B">
              <w:rPr>
                <w:rFonts w:ascii="Arial" w:hAnsi="Arial"/>
                <w:b/>
                <w:color w:val="231F20"/>
                <w:w w:val="110"/>
                <w:sz w:val="12"/>
              </w:rPr>
              <w:t>arasında</w:t>
            </w:r>
            <w:r>
              <w:rPr>
                <w:rFonts w:ascii="Arial" w:hAnsi="Arial"/>
                <w:b/>
                <w:color w:val="231F20"/>
                <w:w w:val="110"/>
                <w:sz w:val="12"/>
              </w:rPr>
              <w:t xml:space="preserve"> dizi/</w:t>
            </w:r>
            <w:r>
              <w:rPr>
                <w:rFonts w:ascii="Arial" w:hAnsi="Arial"/>
                <w:b/>
                <w:color w:val="231F20"/>
                <w:spacing w:val="1"/>
                <w:w w:val="110"/>
                <w:sz w:val="12"/>
              </w:rPr>
              <w:t xml:space="preserve"> </w:t>
            </w:r>
            <w:r>
              <w:rPr>
                <w:rFonts w:ascii="Arial" w:hAnsi="Arial"/>
                <w:b/>
                <w:color w:val="231F20"/>
                <w:w w:val="110"/>
                <w:sz w:val="12"/>
              </w:rPr>
              <w:t>film</w:t>
            </w:r>
            <w:r>
              <w:rPr>
                <w:rFonts w:ascii="Arial" w:hAnsi="Arial"/>
                <w:b/>
                <w:color w:val="231F20"/>
                <w:spacing w:val="-9"/>
                <w:w w:val="110"/>
                <w:sz w:val="12"/>
              </w:rPr>
              <w:t xml:space="preserve"> </w:t>
            </w:r>
            <w:r>
              <w:rPr>
                <w:rFonts w:ascii="Arial" w:hAnsi="Arial"/>
                <w:b/>
                <w:color w:val="231F20"/>
                <w:w w:val="110"/>
                <w:sz w:val="12"/>
              </w:rPr>
              <w:t>ortak</w:t>
            </w:r>
            <w:r>
              <w:rPr>
                <w:rFonts w:ascii="Arial" w:hAnsi="Arial"/>
                <w:b/>
                <w:color w:val="231F20"/>
                <w:spacing w:val="-8"/>
                <w:w w:val="110"/>
                <w:sz w:val="12"/>
              </w:rPr>
              <w:t xml:space="preserve"> </w:t>
            </w:r>
            <w:r w:rsidR="0036108C">
              <w:rPr>
                <w:rFonts w:ascii="Arial" w:hAnsi="Arial"/>
                <w:b/>
                <w:color w:val="231F20"/>
                <w:w w:val="110"/>
                <w:sz w:val="12"/>
              </w:rPr>
              <w:t>yapım</w:t>
            </w:r>
            <w:r>
              <w:rPr>
                <w:rFonts w:ascii="Arial" w:hAnsi="Arial"/>
                <w:b/>
                <w:color w:val="231F20"/>
                <w:w w:val="110"/>
                <w:sz w:val="12"/>
              </w:rPr>
              <w:t>/uyarlama</w:t>
            </w:r>
            <w:r>
              <w:rPr>
                <w:rFonts w:ascii="Arial" w:hAnsi="Arial"/>
                <w:b/>
                <w:color w:val="231F20"/>
                <w:spacing w:val="-8"/>
                <w:w w:val="110"/>
                <w:sz w:val="12"/>
              </w:rPr>
              <w:t xml:space="preserve"> </w:t>
            </w:r>
            <w:r w:rsidR="0012441B">
              <w:rPr>
                <w:rFonts w:ascii="Arial" w:hAnsi="Arial"/>
                <w:b/>
                <w:color w:val="231F20"/>
                <w:w w:val="110"/>
                <w:sz w:val="12"/>
              </w:rPr>
              <w:t>çalışmaları</w:t>
            </w:r>
            <w:r>
              <w:rPr>
                <w:rFonts w:ascii="Arial" w:hAnsi="Arial"/>
                <w:b/>
                <w:color w:val="231F20"/>
                <w:spacing w:val="-34"/>
                <w:w w:val="110"/>
                <w:sz w:val="12"/>
              </w:rPr>
              <w:t xml:space="preserve"> </w:t>
            </w:r>
            <w:r w:rsidR="0012441B">
              <w:rPr>
                <w:rFonts w:ascii="Arial" w:hAnsi="Arial"/>
                <w:b/>
                <w:color w:val="231F20"/>
                <w:w w:val="110"/>
                <w:sz w:val="12"/>
              </w:rPr>
              <w:t>imkânları</w:t>
            </w:r>
            <w:r>
              <w:rPr>
                <w:rFonts w:ascii="Arial" w:hAnsi="Arial"/>
                <w:b/>
                <w:color w:val="231F20"/>
                <w:spacing w:val="-6"/>
                <w:w w:val="110"/>
                <w:sz w:val="12"/>
              </w:rPr>
              <w:t xml:space="preserve"> </w:t>
            </w:r>
            <w:r w:rsidR="0012441B">
              <w:rPr>
                <w:rFonts w:ascii="Arial" w:hAnsi="Arial"/>
                <w:b/>
                <w:color w:val="231F20"/>
                <w:w w:val="110"/>
                <w:sz w:val="12"/>
              </w:rPr>
              <w:t>araştırılacaktır</w:t>
            </w:r>
            <w:r>
              <w:rPr>
                <w:rFonts w:ascii="Arial" w:hAnsi="Arial"/>
                <w:b/>
                <w:color w:val="231F20"/>
                <w:w w:val="110"/>
                <w:sz w:val="12"/>
              </w:rPr>
              <w:t>.</w:t>
            </w:r>
          </w:p>
        </w:tc>
        <w:tc>
          <w:tcPr>
            <w:tcW w:w="3571" w:type="dxa"/>
          </w:tcPr>
          <w:p w14:paraId="06E8B8EE" w14:textId="77777777" w:rsidR="00F87FC8" w:rsidRDefault="00F87FC8" w:rsidP="00A16F78">
            <w:pPr>
              <w:pStyle w:val="TableParagraph"/>
              <w:spacing w:before="109" w:line="295" w:lineRule="auto"/>
              <w:ind w:left="153" w:right="132"/>
              <w:rPr>
                <w:sz w:val="12"/>
              </w:rPr>
            </w:pPr>
            <w:r>
              <w:rPr>
                <w:color w:val="231F20"/>
                <w:spacing w:val="-1"/>
                <w:sz w:val="12"/>
              </w:rPr>
              <w:t xml:space="preserve">Yaratıcı Ekonomi Ajansı (BEKRAF) </w:t>
            </w:r>
            <w:r>
              <w:rPr>
                <w:color w:val="231F20"/>
                <w:sz w:val="12"/>
              </w:rPr>
              <w:t>ülkede yaratıcı</w:t>
            </w:r>
            <w:r>
              <w:rPr>
                <w:color w:val="231F20"/>
                <w:spacing w:val="1"/>
                <w:sz w:val="12"/>
              </w:rPr>
              <w:t xml:space="preserve"> </w:t>
            </w:r>
            <w:r>
              <w:rPr>
                <w:color w:val="231F20"/>
                <w:sz w:val="12"/>
              </w:rPr>
              <w:t>endüstrinin gelişmesine ve fikri mülkiyet haklarının</w:t>
            </w:r>
            <w:r>
              <w:rPr>
                <w:color w:val="231F20"/>
                <w:spacing w:val="1"/>
                <w:sz w:val="12"/>
              </w:rPr>
              <w:t xml:space="preserve"> </w:t>
            </w:r>
            <w:r>
              <w:rPr>
                <w:color w:val="231F20"/>
                <w:w w:val="95"/>
                <w:sz w:val="12"/>
              </w:rPr>
              <w:t>korunmasına yönelik</w:t>
            </w:r>
            <w:r>
              <w:rPr>
                <w:color w:val="231F20"/>
                <w:spacing w:val="1"/>
                <w:w w:val="95"/>
                <w:sz w:val="12"/>
              </w:rPr>
              <w:t xml:space="preserve"> </w:t>
            </w:r>
            <w:r>
              <w:rPr>
                <w:color w:val="231F20"/>
                <w:w w:val="95"/>
                <w:sz w:val="12"/>
              </w:rPr>
              <w:t>çalışmalar</w:t>
            </w:r>
            <w:r>
              <w:rPr>
                <w:color w:val="231F20"/>
                <w:spacing w:val="1"/>
                <w:w w:val="95"/>
                <w:sz w:val="12"/>
              </w:rPr>
              <w:t xml:space="preserve"> </w:t>
            </w:r>
            <w:r>
              <w:rPr>
                <w:color w:val="231F20"/>
                <w:w w:val="95"/>
                <w:sz w:val="12"/>
              </w:rPr>
              <w:t>yapmaktadır.</w:t>
            </w:r>
            <w:r>
              <w:rPr>
                <w:color w:val="231F20"/>
                <w:spacing w:val="1"/>
                <w:w w:val="95"/>
                <w:sz w:val="12"/>
              </w:rPr>
              <w:t xml:space="preserve"> </w:t>
            </w:r>
            <w:r>
              <w:rPr>
                <w:color w:val="231F20"/>
                <w:w w:val="95"/>
                <w:sz w:val="12"/>
              </w:rPr>
              <w:t>Ayrıca</w:t>
            </w:r>
            <w:r>
              <w:rPr>
                <w:color w:val="231F20"/>
                <w:spacing w:val="1"/>
                <w:w w:val="95"/>
                <w:sz w:val="12"/>
              </w:rPr>
              <w:t xml:space="preserve"> </w:t>
            </w:r>
            <w:r>
              <w:rPr>
                <w:color w:val="231F20"/>
                <w:sz w:val="12"/>
              </w:rPr>
              <w:t>yaratıcı</w:t>
            </w:r>
            <w:r>
              <w:rPr>
                <w:color w:val="231F20"/>
                <w:spacing w:val="-11"/>
                <w:sz w:val="12"/>
              </w:rPr>
              <w:t xml:space="preserve"> </w:t>
            </w:r>
            <w:r>
              <w:rPr>
                <w:color w:val="231F20"/>
                <w:sz w:val="12"/>
              </w:rPr>
              <w:t>ekonomi</w:t>
            </w:r>
            <w:r>
              <w:rPr>
                <w:color w:val="231F20"/>
                <w:spacing w:val="-10"/>
                <w:sz w:val="12"/>
              </w:rPr>
              <w:t xml:space="preserve"> </w:t>
            </w:r>
            <w:r>
              <w:rPr>
                <w:color w:val="231F20"/>
                <w:sz w:val="12"/>
              </w:rPr>
              <w:t>alanında</w:t>
            </w:r>
            <w:r>
              <w:rPr>
                <w:color w:val="231F20"/>
                <w:spacing w:val="-11"/>
                <w:sz w:val="12"/>
              </w:rPr>
              <w:t xml:space="preserve"> </w:t>
            </w:r>
            <w:r>
              <w:rPr>
                <w:color w:val="231F20"/>
                <w:sz w:val="12"/>
              </w:rPr>
              <w:t>gelişime</w:t>
            </w:r>
            <w:r>
              <w:rPr>
                <w:color w:val="231F20"/>
                <w:spacing w:val="-10"/>
                <w:sz w:val="12"/>
              </w:rPr>
              <w:t xml:space="preserve"> </w:t>
            </w:r>
            <w:r>
              <w:rPr>
                <w:color w:val="231F20"/>
                <w:sz w:val="12"/>
              </w:rPr>
              <w:t>açık</w:t>
            </w:r>
            <w:r>
              <w:rPr>
                <w:color w:val="231F20"/>
                <w:spacing w:val="-11"/>
                <w:sz w:val="12"/>
              </w:rPr>
              <w:t xml:space="preserve"> </w:t>
            </w:r>
            <w:r>
              <w:rPr>
                <w:color w:val="231F20"/>
                <w:sz w:val="12"/>
              </w:rPr>
              <w:t>bir</w:t>
            </w:r>
            <w:r>
              <w:rPr>
                <w:color w:val="231F20"/>
                <w:spacing w:val="-10"/>
                <w:sz w:val="12"/>
              </w:rPr>
              <w:t xml:space="preserve"> </w:t>
            </w:r>
            <w:r>
              <w:rPr>
                <w:color w:val="231F20"/>
                <w:sz w:val="12"/>
              </w:rPr>
              <w:t>ülke</w:t>
            </w:r>
            <w:r>
              <w:rPr>
                <w:color w:val="231F20"/>
                <w:spacing w:val="-11"/>
                <w:sz w:val="12"/>
              </w:rPr>
              <w:t xml:space="preserve"> </w:t>
            </w:r>
            <w:r>
              <w:rPr>
                <w:color w:val="231F20"/>
                <w:sz w:val="12"/>
              </w:rPr>
              <w:t>olması</w:t>
            </w:r>
            <w:r>
              <w:rPr>
                <w:color w:val="231F20"/>
                <w:spacing w:val="-39"/>
                <w:sz w:val="12"/>
              </w:rPr>
              <w:t xml:space="preserve"> </w:t>
            </w:r>
            <w:r>
              <w:rPr>
                <w:color w:val="231F20"/>
                <w:w w:val="95"/>
                <w:sz w:val="12"/>
              </w:rPr>
              <w:t>dolayısıyla, Yaratıcı Ekonomi Ajansı ile ülkemiz sektör</w:t>
            </w:r>
            <w:r>
              <w:rPr>
                <w:color w:val="231F20"/>
                <w:spacing w:val="1"/>
                <w:w w:val="95"/>
                <w:sz w:val="12"/>
              </w:rPr>
              <w:t xml:space="preserve"> </w:t>
            </w:r>
            <w:r>
              <w:rPr>
                <w:color w:val="231F20"/>
                <w:spacing w:val="-2"/>
                <w:sz w:val="12"/>
              </w:rPr>
              <w:t xml:space="preserve">temsilcileri </w:t>
            </w:r>
            <w:r>
              <w:rPr>
                <w:color w:val="231F20"/>
                <w:spacing w:val="-1"/>
                <w:sz w:val="12"/>
              </w:rPr>
              <w:t>arasında dizi/film ortak yapım/uyarlama</w:t>
            </w:r>
            <w:r>
              <w:rPr>
                <w:color w:val="231F20"/>
                <w:sz w:val="12"/>
              </w:rPr>
              <w:t xml:space="preserve"> </w:t>
            </w:r>
            <w:r>
              <w:rPr>
                <w:color w:val="231F20"/>
                <w:spacing w:val="-1"/>
                <w:sz w:val="12"/>
              </w:rPr>
              <w:t>çalışmaları</w:t>
            </w:r>
            <w:r>
              <w:rPr>
                <w:color w:val="231F20"/>
                <w:spacing w:val="-12"/>
                <w:sz w:val="12"/>
              </w:rPr>
              <w:t xml:space="preserve"> </w:t>
            </w:r>
            <w:r>
              <w:rPr>
                <w:color w:val="231F20"/>
                <w:spacing w:val="-1"/>
                <w:sz w:val="12"/>
              </w:rPr>
              <w:t>imkânlarının</w:t>
            </w:r>
            <w:r>
              <w:rPr>
                <w:color w:val="231F20"/>
                <w:spacing w:val="-11"/>
                <w:sz w:val="12"/>
              </w:rPr>
              <w:t xml:space="preserve"> </w:t>
            </w:r>
            <w:r>
              <w:rPr>
                <w:color w:val="231F20"/>
                <w:sz w:val="12"/>
              </w:rPr>
              <w:t>araştırılması</w:t>
            </w:r>
            <w:r>
              <w:rPr>
                <w:color w:val="231F20"/>
                <w:spacing w:val="-12"/>
                <w:sz w:val="12"/>
              </w:rPr>
              <w:t xml:space="preserve"> </w:t>
            </w:r>
            <w:r>
              <w:rPr>
                <w:color w:val="231F20"/>
                <w:sz w:val="12"/>
              </w:rPr>
              <w:t>düşünülmektedir.</w:t>
            </w:r>
          </w:p>
        </w:tc>
        <w:tc>
          <w:tcPr>
            <w:tcW w:w="1573" w:type="dxa"/>
          </w:tcPr>
          <w:p w14:paraId="290B27C7" w14:textId="77777777" w:rsidR="00F87FC8" w:rsidRDefault="00F87FC8" w:rsidP="00A16F78">
            <w:pPr>
              <w:pStyle w:val="TableParagraph"/>
              <w:rPr>
                <w:rFonts w:ascii="Tahoma"/>
                <w:b/>
                <w:sz w:val="16"/>
              </w:rPr>
            </w:pPr>
          </w:p>
          <w:p w14:paraId="2C01C24E" w14:textId="77777777" w:rsidR="00F87FC8" w:rsidRDefault="00F87FC8" w:rsidP="00A16F78">
            <w:pPr>
              <w:pStyle w:val="TableParagraph"/>
              <w:spacing w:before="2"/>
              <w:rPr>
                <w:rFonts w:ascii="Tahoma"/>
                <w:b/>
                <w:sz w:val="15"/>
              </w:rPr>
            </w:pPr>
          </w:p>
          <w:p w14:paraId="5A87E8FA"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B0192F7" w14:textId="77777777" w:rsidR="00F87FC8" w:rsidRDefault="00F87FC8" w:rsidP="00A16F78">
            <w:pPr>
              <w:pStyle w:val="TableParagraph"/>
              <w:rPr>
                <w:rFonts w:ascii="Tahoma"/>
                <w:b/>
                <w:sz w:val="15"/>
              </w:rPr>
            </w:pPr>
          </w:p>
          <w:p w14:paraId="766FE6E4" w14:textId="77777777" w:rsidR="00F87FC8" w:rsidRDefault="00F87FC8" w:rsidP="00A16F78">
            <w:pPr>
              <w:pStyle w:val="TableParagraph"/>
              <w:ind w:left="149" w:right="111"/>
              <w:jc w:val="center"/>
              <w:rPr>
                <w:rFonts w:ascii="Arial" w:hAnsi="Arial"/>
                <w:b/>
                <w:sz w:val="12"/>
              </w:rPr>
            </w:pPr>
          </w:p>
        </w:tc>
        <w:tc>
          <w:tcPr>
            <w:tcW w:w="1576" w:type="dxa"/>
          </w:tcPr>
          <w:p w14:paraId="3DF9BEE0" w14:textId="77777777" w:rsidR="00F87FC8" w:rsidRDefault="00F87FC8" w:rsidP="00A16F78">
            <w:pPr>
              <w:pStyle w:val="TableParagraph"/>
              <w:rPr>
                <w:rFonts w:ascii="Tahoma"/>
                <w:b/>
                <w:sz w:val="16"/>
              </w:rPr>
            </w:pPr>
          </w:p>
          <w:p w14:paraId="311C6F91" w14:textId="77777777" w:rsidR="00F87FC8" w:rsidRDefault="00F87FC8" w:rsidP="00A16F78">
            <w:pPr>
              <w:jc w:val="center"/>
              <w:rPr>
                <w:rFonts w:ascii="Arial" w:hAnsi="Arial"/>
                <w:b/>
                <w:color w:val="231F20"/>
                <w:w w:val="105"/>
                <w:sz w:val="12"/>
              </w:rPr>
            </w:pPr>
          </w:p>
          <w:p w14:paraId="2AF0DF80" w14:textId="77777777" w:rsidR="00F87FC8" w:rsidRPr="0035484B"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75BAF276" w14:textId="77777777" w:rsidR="00F87FC8" w:rsidRDefault="00F87FC8" w:rsidP="00A16F78">
            <w:pPr>
              <w:pStyle w:val="TableParagraph"/>
              <w:rPr>
                <w:rFonts w:ascii="Tahoma"/>
                <w:b/>
                <w:sz w:val="16"/>
              </w:rPr>
            </w:pPr>
          </w:p>
          <w:p w14:paraId="1FF48537" w14:textId="77777777" w:rsidR="00F87FC8" w:rsidRDefault="00F87FC8" w:rsidP="00A16F78">
            <w:pPr>
              <w:pStyle w:val="TableParagraph"/>
              <w:rPr>
                <w:rFonts w:ascii="Tahoma"/>
                <w:b/>
                <w:sz w:val="16"/>
              </w:rPr>
            </w:pPr>
          </w:p>
          <w:p w14:paraId="02A75BA3" w14:textId="77777777" w:rsidR="00F87FC8" w:rsidRDefault="00F87FC8" w:rsidP="00A16F78">
            <w:pPr>
              <w:pStyle w:val="TableParagraph"/>
              <w:rPr>
                <w:rFonts w:ascii="Tahoma"/>
                <w:b/>
                <w:sz w:val="20"/>
              </w:rPr>
            </w:pPr>
          </w:p>
          <w:p w14:paraId="697328B8" w14:textId="77777777" w:rsidR="00F87FC8" w:rsidRDefault="00F87FC8" w:rsidP="00A16F78">
            <w:pPr>
              <w:pStyle w:val="TableParagraph"/>
              <w:spacing w:before="1"/>
              <w:ind w:left="332"/>
              <w:rPr>
                <w:rFonts w:ascii="Arial"/>
                <w:b/>
                <w:sz w:val="12"/>
              </w:rPr>
            </w:pPr>
            <w:r>
              <w:rPr>
                <w:rFonts w:ascii="Arial"/>
                <w:b/>
                <w:color w:val="231F20"/>
                <w:w w:val="110"/>
                <w:sz w:val="12"/>
              </w:rPr>
              <w:t>2022-2023</w:t>
            </w:r>
          </w:p>
        </w:tc>
      </w:tr>
      <w:tr w:rsidR="00F87FC8" w14:paraId="367C24BB" w14:textId="77777777" w:rsidTr="00A16F78">
        <w:trPr>
          <w:trHeight w:val="1005"/>
        </w:trPr>
        <w:tc>
          <w:tcPr>
            <w:tcW w:w="1006" w:type="dxa"/>
          </w:tcPr>
          <w:p w14:paraId="25F54B05" w14:textId="77777777" w:rsidR="00F87FC8" w:rsidRDefault="00F87FC8" w:rsidP="00A16F78">
            <w:pPr>
              <w:pStyle w:val="TableParagraph"/>
              <w:spacing w:before="8"/>
              <w:rPr>
                <w:rFonts w:ascii="Tahoma"/>
                <w:b/>
                <w:sz w:val="33"/>
              </w:rPr>
            </w:pPr>
          </w:p>
          <w:p w14:paraId="4E4BC780" w14:textId="77777777" w:rsidR="00F87FC8" w:rsidRDefault="00F87FC8" w:rsidP="00A16F78">
            <w:pPr>
              <w:pStyle w:val="TableParagraph"/>
              <w:ind w:left="255"/>
              <w:rPr>
                <w:rFonts w:ascii="Arial"/>
                <w:b/>
                <w:sz w:val="18"/>
              </w:rPr>
            </w:pPr>
            <w:r>
              <w:rPr>
                <w:rFonts w:ascii="Arial"/>
                <w:b/>
                <w:color w:val="2868B2"/>
                <w:sz w:val="18"/>
              </w:rPr>
              <w:t>3.6.13</w:t>
            </w:r>
          </w:p>
        </w:tc>
        <w:tc>
          <w:tcPr>
            <w:tcW w:w="2480" w:type="dxa"/>
          </w:tcPr>
          <w:p w14:paraId="4C314B52" w14:textId="77777777" w:rsidR="00F87FC8" w:rsidRDefault="00F87FC8" w:rsidP="00A16F78">
            <w:pPr>
              <w:pStyle w:val="TableParagraph"/>
              <w:spacing w:before="77" w:line="312" w:lineRule="auto"/>
              <w:ind w:left="71" w:right="256"/>
              <w:rPr>
                <w:rFonts w:ascii="Arial" w:hAnsi="Arial"/>
                <w:b/>
                <w:sz w:val="12"/>
              </w:rPr>
            </w:pPr>
            <w:r>
              <w:rPr>
                <w:rFonts w:ascii="Arial" w:hAnsi="Arial"/>
                <w:b/>
                <w:color w:val="231F20"/>
                <w:w w:val="110"/>
                <w:sz w:val="12"/>
              </w:rPr>
              <w:t>Endonezya kökenli/ortak dizi/film/</w:t>
            </w:r>
            <w:r>
              <w:rPr>
                <w:rFonts w:ascii="Arial" w:hAnsi="Arial"/>
                <w:b/>
                <w:color w:val="231F20"/>
                <w:spacing w:val="-34"/>
                <w:w w:val="110"/>
                <w:sz w:val="12"/>
              </w:rPr>
              <w:t xml:space="preserve"> </w:t>
            </w:r>
            <w:r>
              <w:rPr>
                <w:rFonts w:ascii="Arial" w:hAnsi="Arial"/>
                <w:b/>
                <w:color w:val="231F20"/>
                <w:w w:val="110"/>
                <w:sz w:val="12"/>
              </w:rPr>
              <w:t xml:space="preserve">belgesel veya TV </w:t>
            </w:r>
            <w:r w:rsidR="0012441B">
              <w:rPr>
                <w:rFonts w:ascii="Arial" w:hAnsi="Arial"/>
                <w:b/>
                <w:color w:val="231F20"/>
                <w:w w:val="110"/>
                <w:sz w:val="12"/>
              </w:rPr>
              <w:t>yapımlarının</w:t>
            </w:r>
            <w:r>
              <w:rPr>
                <w:rFonts w:ascii="Arial" w:hAnsi="Arial"/>
                <w:b/>
                <w:color w:val="231F20"/>
                <w:spacing w:val="1"/>
                <w:w w:val="110"/>
                <w:sz w:val="12"/>
              </w:rPr>
              <w:t xml:space="preserve"> </w:t>
            </w:r>
            <w:r>
              <w:rPr>
                <w:rFonts w:ascii="Arial" w:hAnsi="Arial"/>
                <w:b/>
                <w:color w:val="231F20"/>
                <w:w w:val="110"/>
                <w:sz w:val="12"/>
              </w:rPr>
              <w:t>ülkemizde çekilmesine yönelik</w:t>
            </w:r>
            <w:r>
              <w:rPr>
                <w:rFonts w:ascii="Arial" w:hAnsi="Arial"/>
                <w:b/>
                <w:color w:val="231F20"/>
                <w:spacing w:val="1"/>
                <w:w w:val="110"/>
                <w:sz w:val="12"/>
              </w:rPr>
              <w:t xml:space="preserve"> </w:t>
            </w:r>
            <w:r>
              <w:rPr>
                <w:rFonts w:ascii="Arial" w:hAnsi="Arial"/>
                <w:b/>
                <w:color w:val="231F20"/>
                <w:w w:val="110"/>
                <w:sz w:val="12"/>
              </w:rPr>
              <w:t>paydaşlarla temaslar</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1A23701E" w14:textId="77777777" w:rsidR="00F87FC8" w:rsidRDefault="00F87FC8" w:rsidP="00A16F78">
            <w:pPr>
              <w:pStyle w:val="TableParagraph"/>
              <w:spacing w:before="5"/>
              <w:rPr>
                <w:rFonts w:ascii="Tahoma"/>
                <w:b/>
                <w:sz w:val="19"/>
              </w:rPr>
            </w:pPr>
          </w:p>
          <w:p w14:paraId="5C90F4E1" w14:textId="77777777" w:rsidR="00F87FC8" w:rsidRDefault="00F87FC8" w:rsidP="00A16F78">
            <w:pPr>
              <w:pStyle w:val="TableParagraph"/>
              <w:spacing w:line="295" w:lineRule="auto"/>
              <w:ind w:left="153" w:right="129"/>
              <w:rPr>
                <w:sz w:val="12"/>
              </w:rPr>
            </w:pPr>
            <w:r>
              <w:rPr>
                <w:color w:val="231F20"/>
                <w:spacing w:val="-1"/>
                <w:sz w:val="12"/>
              </w:rPr>
              <w:t>Ülkemizin</w:t>
            </w:r>
            <w:r>
              <w:rPr>
                <w:color w:val="231F20"/>
                <w:spacing w:val="-12"/>
                <w:sz w:val="12"/>
              </w:rPr>
              <w:t xml:space="preserve"> </w:t>
            </w:r>
            <w:r>
              <w:rPr>
                <w:color w:val="231F20"/>
                <w:sz w:val="12"/>
              </w:rPr>
              <w:t>uygun</w:t>
            </w:r>
            <w:r>
              <w:rPr>
                <w:color w:val="231F20"/>
                <w:spacing w:val="-12"/>
                <w:sz w:val="12"/>
              </w:rPr>
              <w:t xml:space="preserve"> </w:t>
            </w:r>
            <w:r>
              <w:rPr>
                <w:color w:val="231F20"/>
                <w:sz w:val="12"/>
              </w:rPr>
              <w:t>dizi/film</w:t>
            </w:r>
            <w:r>
              <w:rPr>
                <w:color w:val="231F20"/>
                <w:spacing w:val="-12"/>
                <w:sz w:val="12"/>
              </w:rPr>
              <w:t xml:space="preserve"> </w:t>
            </w:r>
            <w:r>
              <w:rPr>
                <w:color w:val="231F20"/>
                <w:sz w:val="12"/>
              </w:rPr>
              <w:t>platosu</w:t>
            </w:r>
            <w:r>
              <w:rPr>
                <w:color w:val="231F20"/>
                <w:spacing w:val="-11"/>
                <w:sz w:val="12"/>
              </w:rPr>
              <w:t xml:space="preserve"> </w:t>
            </w:r>
            <w:r>
              <w:rPr>
                <w:color w:val="231F20"/>
                <w:sz w:val="12"/>
              </w:rPr>
              <w:t>özellikleri</w:t>
            </w:r>
            <w:r>
              <w:rPr>
                <w:color w:val="231F20"/>
                <w:spacing w:val="-12"/>
                <w:sz w:val="12"/>
              </w:rPr>
              <w:t xml:space="preserve"> </w:t>
            </w:r>
            <w:r>
              <w:rPr>
                <w:color w:val="231F20"/>
                <w:sz w:val="12"/>
              </w:rPr>
              <w:t>gözetilerek</w:t>
            </w:r>
            <w:r>
              <w:rPr>
                <w:color w:val="231F20"/>
                <w:spacing w:val="-39"/>
                <w:sz w:val="12"/>
              </w:rPr>
              <w:t xml:space="preserve"> </w:t>
            </w:r>
            <w:r>
              <w:rPr>
                <w:color w:val="231F20"/>
                <w:sz w:val="12"/>
              </w:rPr>
              <w:t>Endonezyalı yapımcılarla bu alanlarda film</w:t>
            </w:r>
            <w:r>
              <w:rPr>
                <w:color w:val="231F20"/>
                <w:spacing w:val="1"/>
                <w:sz w:val="12"/>
              </w:rPr>
              <w:t xml:space="preserve"> </w:t>
            </w:r>
            <w:r>
              <w:rPr>
                <w:color w:val="231F20"/>
                <w:spacing w:val="-1"/>
                <w:sz w:val="12"/>
              </w:rPr>
              <w:t>prodüksiyonu</w:t>
            </w:r>
            <w:r>
              <w:rPr>
                <w:color w:val="231F20"/>
                <w:spacing w:val="-12"/>
                <w:sz w:val="12"/>
              </w:rPr>
              <w:t xml:space="preserve"> </w:t>
            </w:r>
            <w:r>
              <w:rPr>
                <w:color w:val="231F20"/>
                <w:sz w:val="12"/>
              </w:rPr>
              <w:t>çalışması</w:t>
            </w:r>
            <w:r>
              <w:rPr>
                <w:color w:val="231F20"/>
                <w:spacing w:val="-12"/>
                <w:sz w:val="12"/>
              </w:rPr>
              <w:t xml:space="preserve"> </w:t>
            </w:r>
            <w:r>
              <w:rPr>
                <w:color w:val="231F20"/>
                <w:sz w:val="12"/>
              </w:rPr>
              <w:t>yapılması</w:t>
            </w:r>
            <w:r>
              <w:rPr>
                <w:color w:val="231F20"/>
                <w:spacing w:val="-12"/>
                <w:sz w:val="12"/>
              </w:rPr>
              <w:t xml:space="preserve"> </w:t>
            </w:r>
            <w:r>
              <w:rPr>
                <w:color w:val="231F20"/>
                <w:sz w:val="12"/>
              </w:rPr>
              <w:t>amaçlanmaktadır.</w:t>
            </w:r>
          </w:p>
        </w:tc>
        <w:tc>
          <w:tcPr>
            <w:tcW w:w="1573" w:type="dxa"/>
          </w:tcPr>
          <w:p w14:paraId="400F4E9B" w14:textId="77777777" w:rsidR="00F87FC8" w:rsidRDefault="00F87FC8" w:rsidP="00A16F78">
            <w:pPr>
              <w:pStyle w:val="TableParagraph"/>
              <w:rPr>
                <w:rFonts w:ascii="Tahoma"/>
                <w:b/>
                <w:sz w:val="16"/>
              </w:rPr>
            </w:pPr>
          </w:p>
          <w:p w14:paraId="2647553F" w14:textId="77777777" w:rsidR="00F87FC8" w:rsidRDefault="00F87FC8" w:rsidP="00A16F78">
            <w:pPr>
              <w:pStyle w:val="TableParagraph"/>
              <w:spacing w:before="2"/>
              <w:rPr>
                <w:rFonts w:ascii="Tahoma"/>
                <w:b/>
                <w:sz w:val="12"/>
              </w:rPr>
            </w:pPr>
          </w:p>
          <w:p w14:paraId="199E0990"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sidR="0012441B">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5EE18B37" w14:textId="77777777" w:rsidR="00F87FC8" w:rsidRDefault="00F87FC8" w:rsidP="00A16F78">
            <w:pPr>
              <w:pStyle w:val="TableParagraph"/>
              <w:rPr>
                <w:rFonts w:ascii="Tahoma"/>
                <w:b/>
                <w:sz w:val="16"/>
              </w:rPr>
            </w:pPr>
          </w:p>
          <w:p w14:paraId="0DA695C6" w14:textId="77777777" w:rsidR="00F87FC8" w:rsidRDefault="00F87FC8" w:rsidP="00A16F78"/>
          <w:p w14:paraId="4ACC89C5" w14:textId="77777777" w:rsidR="00F87FC8" w:rsidRPr="0035484B" w:rsidRDefault="00F87FC8" w:rsidP="00A16F78">
            <w:pPr>
              <w:jc w:val="center"/>
            </w:pPr>
            <w:r>
              <w:t>-</w:t>
            </w:r>
          </w:p>
        </w:tc>
        <w:tc>
          <w:tcPr>
            <w:tcW w:w="1270" w:type="dxa"/>
          </w:tcPr>
          <w:p w14:paraId="23CE374A" w14:textId="77777777" w:rsidR="00F87FC8" w:rsidRDefault="00F87FC8" w:rsidP="00A16F78">
            <w:pPr>
              <w:pStyle w:val="TableParagraph"/>
              <w:rPr>
                <w:rFonts w:ascii="Tahoma"/>
                <w:b/>
                <w:sz w:val="16"/>
              </w:rPr>
            </w:pPr>
          </w:p>
          <w:p w14:paraId="392BDADD" w14:textId="77777777" w:rsidR="00F87FC8" w:rsidRDefault="00F87FC8" w:rsidP="00A16F78">
            <w:pPr>
              <w:pStyle w:val="TableParagraph"/>
              <w:spacing w:before="10"/>
              <w:rPr>
                <w:rFonts w:ascii="Tahoma"/>
                <w:b/>
                <w:sz w:val="17"/>
              </w:rPr>
            </w:pPr>
          </w:p>
          <w:p w14:paraId="627826FA" w14:textId="77777777" w:rsidR="00F87FC8" w:rsidRDefault="00F87FC8" w:rsidP="00A16F78">
            <w:pPr>
              <w:pStyle w:val="TableParagraph"/>
              <w:ind w:left="327"/>
              <w:rPr>
                <w:rFonts w:ascii="Arial"/>
                <w:b/>
                <w:sz w:val="12"/>
              </w:rPr>
            </w:pPr>
            <w:r>
              <w:rPr>
                <w:rFonts w:ascii="Arial"/>
                <w:b/>
                <w:color w:val="231F20"/>
                <w:w w:val="110"/>
                <w:sz w:val="12"/>
              </w:rPr>
              <w:t>2022-2024</w:t>
            </w:r>
          </w:p>
        </w:tc>
      </w:tr>
    </w:tbl>
    <w:p w14:paraId="5399E097" w14:textId="77777777" w:rsidR="00F87FC8" w:rsidRDefault="00F87FC8" w:rsidP="00F87FC8">
      <w:pPr>
        <w:pStyle w:val="GvdeMetni"/>
        <w:rPr>
          <w:sz w:val="20"/>
        </w:rPr>
      </w:pPr>
    </w:p>
    <w:p w14:paraId="5149E5B5"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33920" behindDoc="1" locked="0" layoutInCell="1" allowOverlap="1" wp14:anchorId="08C8ADC5" wp14:editId="15BF0190">
                <wp:simplePos x="0" y="0"/>
                <wp:positionH relativeFrom="page">
                  <wp:posOffset>1094740</wp:posOffset>
                </wp:positionH>
                <wp:positionV relativeFrom="paragraph">
                  <wp:posOffset>137795</wp:posOffset>
                </wp:positionV>
                <wp:extent cx="6300470" cy="1270"/>
                <wp:effectExtent l="8890" t="7620" r="5715" b="10160"/>
                <wp:wrapTopAndBottom/>
                <wp:docPr id="233" name="Serbest Form: Şekil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41462" id="Serbest Form: Şekil 233" o:spid="_x0000_s1026" style="position:absolute;margin-left:86.2pt;margin-top:10.85pt;width:496.1pt;height:.1pt;z-index:-15682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4JDQ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" path="m,l9921,e" filled="f" strokecolor="#231f20" strokeweight=".5pt">
                <v:path arrowok="t" o:connecttype="custom" o:connectlocs="0,0;6299835,0" o:connectangles="0,0"/>
                <w10:wrap type="topAndBottom" anchorx="page"/>
              </v:shape>
            </w:pict>
          </mc:Fallback>
        </mc:AlternateContent>
      </w:r>
    </w:p>
    <w:p w14:paraId="1AFE3D54" w14:textId="77777777" w:rsidR="00F87FC8" w:rsidRDefault="00F87FC8" w:rsidP="00F87FC8">
      <w:pPr>
        <w:pStyle w:val="GvdeMetni"/>
        <w:spacing w:before="11"/>
        <w:rPr>
          <w:sz w:val="16"/>
        </w:rPr>
      </w:pPr>
    </w:p>
    <w:p w14:paraId="1D019EE3" w14:textId="2C21DE0E" w:rsidR="00F87FC8" w:rsidRDefault="00F87FC8" w:rsidP="00D46B7D">
      <w:pPr>
        <w:spacing w:before="96"/>
        <w:ind w:left="563"/>
        <w:rPr>
          <w:rFonts w:ascii="Lucida Sans"/>
          <w:sz w:val="12"/>
        </w:rPr>
        <w:sectPr w:rsidR="00F87FC8">
          <w:pgSz w:w="12920" w:h="18020"/>
          <w:pgMar w:top="420" w:right="0" w:bottom="420" w:left="1160" w:header="0" w:footer="222" w:gutter="0"/>
          <w:cols w:space="708"/>
        </w:sectPr>
      </w:pPr>
    </w:p>
    <w:p w14:paraId="62392342" w14:textId="77777777" w:rsidR="00F87FC8" w:rsidRDefault="00F87FC8" w:rsidP="00F87FC8">
      <w:pPr>
        <w:pStyle w:val="GvdeMetni"/>
        <w:rPr>
          <w:rFonts w:ascii="Lucida Sans"/>
          <w:b w:val="0"/>
          <w:sz w:val="20"/>
        </w:rPr>
      </w:pPr>
    </w:p>
    <w:p w14:paraId="450A8F0A" w14:textId="77777777" w:rsidR="00F87FC8" w:rsidRDefault="00F87FC8" w:rsidP="00F87FC8">
      <w:pPr>
        <w:pStyle w:val="GvdeMetni"/>
        <w:rPr>
          <w:rFonts w:ascii="Lucida Sans"/>
          <w:b w:val="0"/>
          <w:sz w:val="20"/>
        </w:rPr>
      </w:pPr>
    </w:p>
    <w:p w14:paraId="411E5A55" w14:textId="77777777" w:rsidR="00F87FC8" w:rsidRDefault="00F87FC8" w:rsidP="00F87FC8">
      <w:pPr>
        <w:pStyle w:val="GvdeMetni"/>
        <w:rPr>
          <w:rFonts w:ascii="Lucida Sans"/>
          <w:b w:val="0"/>
          <w:sz w:val="20"/>
        </w:rPr>
      </w:pPr>
    </w:p>
    <w:p w14:paraId="447C57B4" w14:textId="77777777" w:rsidR="00F87FC8" w:rsidRDefault="00F87FC8" w:rsidP="00F87FC8">
      <w:pPr>
        <w:pStyle w:val="GvdeMetni"/>
        <w:rPr>
          <w:rFonts w:ascii="Lucida Sans"/>
          <w:b w:val="0"/>
          <w:sz w:val="20"/>
        </w:rPr>
      </w:pPr>
    </w:p>
    <w:p w14:paraId="713D72A6" w14:textId="77777777" w:rsidR="00F87FC8" w:rsidRDefault="00F87FC8" w:rsidP="00F87FC8">
      <w:pPr>
        <w:pStyle w:val="GvdeMetni"/>
        <w:rPr>
          <w:rFonts w:ascii="Lucida Sans"/>
          <w:b w:val="0"/>
          <w:sz w:val="20"/>
        </w:rPr>
      </w:pPr>
    </w:p>
    <w:p w14:paraId="5D643779" w14:textId="77777777" w:rsidR="00F87FC8" w:rsidRDefault="00F87FC8" w:rsidP="00F87FC8">
      <w:pPr>
        <w:pStyle w:val="GvdeMetni"/>
        <w:spacing w:before="5"/>
        <w:rPr>
          <w:rFonts w:ascii="Lucida Sans"/>
          <w:b w:val="0"/>
          <w:sz w:val="21"/>
        </w:rPr>
      </w:pPr>
    </w:p>
    <w:p w14:paraId="68B10FD2"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34944" behindDoc="1" locked="0" layoutInCell="1" allowOverlap="1" wp14:anchorId="5BAB9E1E" wp14:editId="61DDD690">
                <wp:simplePos x="0" y="0"/>
                <wp:positionH relativeFrom="page">
                  <wp:posOffset>806450</wp:posOffset>
                </wp:positionH>
                <wp:positionV relativeFrom="paragraph">
                  <wp:posOffset>261620</wp:posOffset>
                </wp:positionV>
                <wp:extent cx="6300470" cy="1270"/>
                <wp:effectExtent l="6350" t="12065" r="8255" b="5715"/>
                <wp:wrapTopAndBottom/>
                <wp:docPr id="232" name="Serbest Form: Şekil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1C9463" id="Serbest Form: Şekil 232" o:spid="_x0000_s1026" style="position:absolute;margin-left:63.5pt;margin-top:20.6pt;width:496.1pt;height:.1pt;z-index:-15681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6BB8D696" w14:textId="77777777" w:rsidR="00F87FC8" w:rsidRDefault="00F87FC8" w:rsidP="00F87FC8">
      <w:pPr>
        <w:pStyle w:val="GvdeMetni"/>
        <w:rPr>
          <w:sz w:val="20"/>
        </w:rPr>
      </w:pPr>
    </w:p>
    <w:p w14:paraId="2D0D1687" w14:textId="77777777" w:rsidR="00F87FC8" w:rsidRDefault="00F87FC8" w:rsidP="00F87FC8">
      <w:pPr>
        <w:pStyle w:val="GvdeMetni"/>
        <w:rPr>
          <w:sz w:val="20"/>
        </w:rPr>
      </w:pPr>
    </w:p>
    <w:p w14:paraId="6A261162" w14:textId="77777777" w:rsidR="00F87FC8" w:rsidRDefault="00F87FC8" w:rsidP="00F87FC8">
      <w:pPr>
        <w:pStyle w:val="GvdeMetni"/>
        <w:rPr>
          <w:sz w:val="20"/>
        </w:rPr>
      </w:pPr>
    </w:p>
    <w:p w14:paraId="5175BC5C" w14:textId="77777777" w:rsidR="00F87FC8" w:rsidRDefault="00F87FC8" w:rsidP="00F87FC8">
      <w:pPr>
        <w:pStyle w:val="GvdeMetni"/>
        <w:rPr>
          <w:sz w:val="20"/>
        </w:rPr>
      </w:pPr>
    </w:p>
    <w:p w14:paraId="2CC7F482" w14:textId="77777777" w:rsidR="00F87FC8" w:rsidRDefault="00F87FC8" w:rsidP="00F87FC8">
      <w:pPr>
        <w:pStyle w:val="GvdeMetni"/>
        <w:rPr>
          <w:sz w:val="20"/>
        </w:rPr>
      </w:pPr>
    </w:p>
    <w:p w14:paraId="0DFBE5F6" w14:textId="77777777" w:rsidR="00F87FC8" w:rsidRDefault="00F87FC8" w:rsidP="00F87FC8">
      <w:pPr>
        <w:pStyle w:val="GvdeMetni"/>
        <w:rPr>
          <w:sz w:val="20"/>
        </w:rPr>
      </w:pPr>
    </w:p>
    <w:p w14:paraId="13B1D3D4" w14:textId="77777777" w:rsidR="00F87FC8" w:rsidRDefault="00F87FC8" w:rsidP="00F87FC8">
      <w:pPr>
        <w:pStyle w:val="GvdeMetni"/>
        <w:rPr>
          <w:sz w:val="20"/>
        </w:rPr>
      </w:pPr>
    </w:p>
    <w:p w14:paraId="28182E1B" w14:textId="77777777" w:rsidR="00F87FC8" w:rsidRDefault="00F87FC8" w:rsidP="00F87FC8">
      <w:pPr>
        <w:pStyle w:val="GvdeMetni"/>
        <w:spacing w:before="6"/>
        <w:rPr>
          <w:sz w:val="13"/>
        </w:rPr>
      </w:pPr>
    </w:p>
    <w:tbl>
      <w:tblPr>
        <w:tblStyle w:val="TableNormal"/>
        <w:tblW w:w="0" w:type="auto"/>
        <w:tblInd w:w="13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55599BB6" w14:textId="77777777" w:rsidTr="00A16F78">
        <w:trPr>
          <w:trHeight w:val="688"/>
        </w:trPr>
        <w:tc>
          <w:tcPr>
            <w:tcW w:w="1006" w:type="dxa"/>
            <w:tcBorders>
              <w:left w:val="single" w:sz="12" w:space="0" w:color="231F20"/>
              <w:bottom w:val="nil"/>
            </w:tcBorders>
            <w:shd w:val="clear" w:color="auto" w:fill="5386C1"/>
          </w:tcPr>
          <w:p w14:paraId="42AD7D3A" w14:textId="77777777" w:rsidR="00F87FC8" w:rsidRDefault="00F87FC8" w:rsidP="00A16F78">
            <w:pPr>
              <w:pStyle w:val="TableParagraph"/>
              <w:spacing w:before="179" w:line="220" w:lineRule="auto"/>
              <w:ind w:left="355"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14A9F57C" w14:textId="77777777" w:rsidR="00F87FC8" w:rsidRDefault="00F87FC8" w:rsidP="00A16F78">
            <w:pPr>
              <w:pStyle w:val="TableParagraph"/>
              <w:spacing w:before="3"/>
              <w:rPr>
                <w:rFonts w:ascii="Tahoma"/>
                <w:b/>
                <w:sz w:val="19"/>
              </w:rPr>
            </w:pPr>
          </w:p>
          <w:p w14:paraId="573B6099"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BF5C386" w14:textId="77777777" w:rsidR="00F87FC8" w:rsidRDefault="00F87FC8" w:rsidP="00A16F78">
            <w:pPr>
              <w:pStyle w:val="TableParagraph"/>
              <w:spacing w:before="3"/>
              <w:rPr>
                <w:rFonts w:ascii="Tahoma"/>
                <w:b/>
                <w:sz w:val="19"/>
              </w:rPr>
            </w:pPr>
          </w:p>
          <w:p w14:paraId="3E5A9B69"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508D9AC"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2F935CC0" w14:textId="77777777" w:rsidR="00F87FC8" w:rsidRDefault="00F87FC8" w:rsidP="00A16F78">
            <w:pPr>
              <w:pStyle w:val="TableParagraph"/>
              <w:spacing w:before="179" w:line="220" w:lineRule="auto"/>
              <w:ind w:left="417" w:right="353" w:hanging="35"/>
              <w:jc w:val="center"/>
              <w:rPr>
                <w:rFonts w:ascii="Tahoma"/>
                <w:b/>
                <w:sz w:val="19"/>
              </w:rPr>
            </w:pPr>
            <w:r w:rsidRPr="00534567">
              <w:rPr>
                <w:rFonts w:ascii="Tahoma" w:hAnsi="Tahoma"/>
                <w:b/>
                <w:color w:val="FFFFFF"/>
                <w:w w:val="105"/>
                <w:sz w:val="18"/>
              </w:rPr>
              <w:t>İlgili Kuruluş</w:t>
            </w:r>
          </w:p>
        </w:tc>
        <w:tc>
          <w:tcPr>
            <w:tcW w:w="1270" w:type="dxa"/>
            <w:tcBorders>
              <w:bottom w:val="nil"/>
            </w:tcBorders>
            <w:shd w:val="clear" w:color="auto" w:fill="5386C1"/>
          </w:tcPr>
          <w:p w14:paraId="4359ED3E" w14:textId="77777777" w:rsidR="00F87FC8" w:rsidRDefault="00F87FC8" w:rsidP="00A16F78">
            <w:pPr>
              <w:pStyle w:val="TableParagraph"/>
              <w:spacing w:before="3"/>
              <w:rPr>
                <w:rFonts w:ascii="Tahoma"/>
                <w:b/>
                <w:sz w:val="19"/>
              </w:rPr>
            </w:pPr>
          </w:p>
          <w:p w14:paraId="6BEF45E7"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2DEF30C" w14:textId="77777777" w:rsidTr="00A16F78">
        <w:trPr>
          <w:trHeight w:val="2175"/>
        </w:trPr>
        <w:tc>
          <w:tcPr>
            <w:tcW w:w="1006" w:type="dxa"/>
            <w:tcBorders>
              <w:top w:val="nil"/>
              <w:left w:val="single" w:sz="12" w:space="0" w:color="231F20"/>
            </w:tcBorders>
          </w:tcPr>
          <w:p w14:paraId="69B78B6D" w14:textId="77777777" w:rsidR="00F87FC8" w:rsidRDefault="00F87FC8" w:rsidP="00A16F78">
            <w:pPr>
              <w:pStyle w:val="TableParagraph"/>
              <w:rPr>
                <w:rFonts w:ascii="Tahoma"/>
                <w:b/>
                <w:sz w:val="24"/>
              </w:rPr>
            </w:pPr>
          </w:p>
          <w:p w14:paraId="416CCD88" w14:textId="77777777" w:rsidR="00F87FC8" w:rsidRDefault="00F87FC8" w:rsidP="00A16F78">
            <w:pPr>
              <w:pStyle w:val="TableParagraph"/>
              <w:rPr>
                <w:rFonts w:ascii="Tahoma"/>
                <w:b/>
                <w:sz w:val="24"/>
              </w:rPr>
            </w:pPr>
          </w:p>
          <w:p w14:paraId="0615BAB1" w14:textId="77777777" w:rsidR="00F87FC8" w:rsidRDefault="00F87FC8" w:rsidP="00A16F78">
            <w:pPr>
              <w:pStyle w:val="TableParagraph"/>
              <w:spacing w:before="9"/>
              <w:rPr>
                <w:rFonts w:ascii="Tahoma"/>
                <w:b/>
                <w:sz w:val="35"/>
              </w:rPr>
            </w:pPr>
          </w:p>
          <w:p w14:paraId="0AA7DB71" w14:textId="77777777" w:rsidR="00F87FC8" w:rsidRDefault="00F87FC8" w:rsidP="00A16F78">
            <w:pPr>
              <w:pStyle w:val="TableParagraph"/>
              <w:ind w:left="235"/>
              <w:rPr>
                <w:rFonts w:ascii="Arial"/>
                <w:b/>
                <w:sz w:val="18"/>
              </w:rPr>
            </w:pPr>
            <w:r>
              <w:rPr>
                <w:rFonts w:ascii="Arial"/>
                <w:b/>
                <w:color w:val="2868B2"/>
                <w:sz w:val="18"/>
              </w:rPr>
              <w:t>3.6.14</w:t>
            </w:r>
          </w:p>
        </w:tc>
        <w:tc>
          <w:tcPr>
            <w:tcW w:w="2480" w:type="dxa"/>
            <w:tcBorders>
              <w:top w:val="nil"/>
            </w:tcBorders>
          </w:tcPr>
          <w:p w14:paraId="649A27EF" w14:textId="77777777" w:rsidR="00F87FC8" w:rsidRDefault="00F87FC8" w:rsidP="00A16F78">
            <w:pPr>
              <w:pStyle w:val="TableParagraph"/>
              <w:rPr>
                <w:rFonts w:ascii="Tahoma"/>
                <w:b/>
                <w:sz w:val="16"/>
              </w:rPr>
            </w:pPr>
          </w:p>
          <w:p w14:paraId="08FAEA46" w14:textId="77777777" w:rsidR="00F87FC8" w:rsidRDefault="00F87FC8" w:rsidP="00A16F78">
            <w:pPr>
              <w:pStyle w:val="TableParagraph"/>
              <w:rPr>
                <w:rFonts w:ascii="Tahoma"/>
                <w:b/>
                <w:sz w:val="16"/>
              </w:rPr>
            </w:pPr>
          </w:p>
          <w:p w14:paraId="1CFA28DE" w14:textId="77777777" w:rsidR="00F87FC8" w:rsidRDefault="00F87FC8" w:rsidP="00A16F78">
            <w:pPr>
              <w:pStyle w:val="TableParagraph"/>
              <w:rPr>
                <w:rFonts w:ascii="Tahoma"/>
                <w:b/>
                <w:sz w:val="16"/>
              </w:rPr>
            </w:pPr>
          </w:p>
          <w:p w14:paraId="43FE9148" w14:textId="77777777" w:rsidR="00F87FC8" w:rsidRDefault="00F87FC8" w:rsidP="00A16F78">
            <w:pPr>
              <w:pStyle w:val="TableParagraph"/>
              <w:spacing w:before="6"/>
              <w:rPr>
                <w:rFonts w:ascii="Tahoma"/>
                <w:b/>
                <w:sz w:val="13"/>
              </w:rPr>
            </w:pPr>
          </w:p>
          <w:p w14:paraId="18185FAF" w14:textId="77777777" w:rsidR="00F87FC8" w:rsidRDefault="00F87FC8" w:rsidP="00A16F78">
            <w:pPr>
              <w:pStyle w:val="TableParagraph"/>
              <w:spacing w:line="312" w:lineRule="auto"/>
              <w:ind w:left="73" w:right="184"/>
              <w:rPr>
                <w:rFonts w:ascii="Arial" w:hAnsi="Arial"/>
                <w:b/>
                <w:sz w:val="12"/>
              </w:rPr>
            </w:pPr>
            <w:r>
              <w:rPr>
                <w:rFonts w:ascii="Arial" w:hAnsi="Arial"/>
                <w:b/>
                <w:color w:val="231F20"/>
                <w:w w:val="110"/>
                <w:sz w:val="12"/>
              </w:rPr>
              <w:t>Müteahhitlik ve teknik müşavirlik</w:t>
            </w:r>
            <w:r>
              <w:rPr>
                <w:rFonts w:ascii="Arial" w:hAnsi="Arial"/>
                <w:b/>
                <w:color w:val="231F20"/>
                <w:spacing w:val="1"/>
                <w:w w:val="110"/>
                <w:sz w:val="12"/>
              </w:rPr>
              <w:t xml:space="preserve"> </w:t>
            </w:r>
            <w:r>
              <w:rPr>
                <w:rFonts w:ascii="Arial" w:hAnsi="Arial"/>
                <w:b/>
                <w:color w:val="231F20"/>
                <w:w w:val="110"/>
                <w:sz w:val="12"/>
              </w:rPr>
              <w:t xml:space="preserve">hizmetleri </w:t>
            </w:r>
            <w:r w:rsidR="0012441B">
              <w:rPr>
                <w:rFonts w:ascii="Arial" w:hAnsi="Arial"/>
                <w:b/>
                <w:color w:val="231F20"/>
                <w:w w:val="110"/>
                <w:sz w:val="12"/>
              </w:rPr>
              <w:t>alanında</w:t>
            </w:r>
            <w:r>
              <w:rPr>
                <w:rFonts w:ascii="Arial" w:hAnsi="Arial"/>
                <w:b/>
                <w:color w:val="231F20"/>
                <w:w w:val="110"/>
                <w:sz w:val="12"/>
              </w:rPr>
              <w:t xml:space="preserve"> Endonezya</w:t>
            </w:r>
            <w:r>
              <w:rPr>
                <w:rFonts w:ascii="Arial" w:hAnsi="Arial"/>
                <w:b/>
                <w:color w:val="231F20"/>
                <w:spacing w:val="1"/>
                <w:w w:val="110"/>
                <w:sz w:val="12"/>
              </w:rPr>
              <w:t xml:space="preserve"> </w:t>
            </w:r>
            <w:r w:rsidR="0036108C">
              <w:rPr>
                <w:rFonts w:ascii="Arial" w:hAnsi="Arial"/>
                <w:b/>
                <w:color w:val="231F20"/>
                <w:spacing w:val="-1"/>
                <w:w w:val="110"/>
                <w:sz w:val="12"/>
              </w:rPr>
              <w:t>pazarında</w:t>
            </w:r>
            <w:r>
              <w:rPr>
                <w:rFonts w:ascii="Arial" w:hAnsi="Arial"/>
                <w:b/>
                <w:color w:val="231F20"/>
                <w:spacing w:val="-8"/>
                <w:w w:val="110"/>
                <w:sz w:val="12"/>
              </w:rPr>
              <w:t xml:space="preserve"> </w:t>
            </w:r>
            <w:r>
              <w:rPr>
                <w:rFonts w:ascii="Arial" w:hAnsi="Arial"/>
                <w:b/>
                <w:color w:val="231F20"/>
                <w:spacing w:val="-1"/>
                <w:w w:val="110"/>
                <w:sz w:val="12"/>
              </w:rPr>
              <w:t>üçüncü</w:t>
            </w:r>
            <w:r>
              <w:rPr>
                <w:rFonts w:ascii="Arial" w:hAnsi="Arial"/>
                <w:b/>
                <w:color w:val="231F20"/>
                <w:spacing w:val="-8"/>
                <w:w w:val="110"/>
                <w:sz w:val="12"/>
              </w:rPr>
              <w:t xml:space="preserve"> </w:t>
            </w:r>
            <w:r>
              <w:rPr>
                <w:rFonts w:ascii="Arial" w:hAnsi="Arial"/>
                <w:b/>
                <w:color w:val="231F20"/>
                <w:spacing w:val="-1"/>
                <w:w w:val="110"/>
                <w:sz w:val="12"/>
              </w:rPr>
              <w:t>ülkelerle</w:t>
            </w:r>
            <w:r>
              <w:rPr>
                <w:rFonts w:ascii="Arial" w:hAnsi="Arial"/>
                <w:b/>
                <w:color w:val="231F20"/>
                <w:spacing w:val="-7"/>
                <w:w w:val="110"/>
                <w:sz w:val="12"/>
              </w:rPr>
              <w:t xml:space="preserve"> </w:t>
            </w:r>
            <w:r>
              <w:rPr>
                <w:rFonts w:ascii="Arial" w:hAnsi="Arial"/>
                <w:b/>
                <w:color w:val="231F20"/>
                <w:w w:val="110"/>
                <w:sz w:val="12"/>
              </w:rPr>
              <w:t>iş</w:t>
            </w:r>
            <w:r>
              <w:rPr>
                <w:rFonts w:ascii="Arial" w:hAnsi="Arial"/>
                <w:b/>
                <w:color w:val="231F20"/>
                <w:spacing w:val="-8"/>
                <w:w w:val="110"/>
                <w:sz w:val="12"/>
              </w:rPr>
              <w:t xml:space="preserve"> </w:t>
            </w:r>
            <w:r>
              <w:rPr>
                <w:rFonts w:ascii="Arial" w:hAnsi="Arial"/>
                <w:b/>
                <w:color w:val="231F20"/>
                <w:w w:val="110"/>
                <w:sz w:val="12"/>
              </w:rPr>
              <w:t>birliği</w:t>
            </w:r>
            <w:r>
              <w:rPr>
                <w:rFonts w:ascii="Arial" w:hAnsi="Arial"/>
                <w:b/>
                <w:color w:val="231F20"/>
                <w:spacing w:val="-34"/>
                <w:w w:val="110"/>
                <w:sz w:val="12"/>
              </w:rPr>
              <w:t xml:space="preserve"> </w:t>
            </w:r>
            <w:r w:rsidR="0012441B">
              <w:rPr>
                <w:rFonts w:ascii="Arial" w:hAnsi="Arial"/>
                <w:b/>
                <w:color w:val="231F20"/>
                <w:w w:val="110"/>
                <w:sz w:val="12"/>
              </w:rPr>
              <w:t>programları</w:t>
            </w:r>
            <w:r>
              <w:rPr>
                <w:rFonts w:ascii="Arial" w:hAnsi="Arial"/>
                <w:b/>
                <w:color w:val="231F20"/>
                <w:spacing w:val="-7"/>
                <w:w w:val="110"/>
                <w:sz w:val="12"/>
              </w:rPr>
              <w:t xml:space="preserve"> </w:t>
            </w:r>
            <w:r>
              <w:rPr>
                <w:rFonts w:ascii="Arial" w:hAnsi="Arial"/>
                <w:b/>
                <w:color w:val="231F20"/>
                <w:w w:val="110"/>
                <w:sz w:val="12"/>
              </w:rPr>
              <w:t>tesis</w:t>
            </w:r>
            <w:r>
              <w:rPr>
                <w:rFonts w:ascii="Arial" w:hAnsi="Arial"/>
                <w:b/>
                <w:color w:val="231F20"/>
                <w:spacing w:val="-6"/>
                <w:w w:val="110"/>
                <w:sz w:val="12"/>
              </w:rPr>
              <w:t xml:space="preserve"> </w:t>
            </w:r>
            <w:r>
              <w:rPr>
                <w:rFonts w:ascii="Arial" w:hAnsi="Arial"/>
                <w:b/>
                <w:color w:val="231F20"/>
                <w:w w:val="110"/>
                <w:sz w:val="12"/>
              </w:rPr>
              <w:t>edilecektir.</w:t>
            </w:r>
          </w:p>
        </w:tc>
        <w:tc>
          <w:tcPr>
            <w:tcW w:w="3571" w:type="dxa"/>
            <w:tcBorders>
              <w:top w:val="nil"/>
            </w:tcBorders>
          </w:tcPr>
          <w:p w14:paraId="7A1B7EF5" w14:textId="77777777" w:rsidR="00F87FC8" w:rsidRDefault="00F87FC8" w:rsidP="00A16F78">
            <w:pPr>
              <w:pStyle w:val="TableParagraph"/>
              <w:rPr>
                <w:rFonts w:ascii="Tahoma"/>
                <w:b/>
                <w:sz w:val="16"/>
              </w:rPr>
            </w:pPr>
          </w:p>
          <w:p w14:paraId="0BE27AAA" w14:textId="77777777" w:rsidR="00F87FC8" w:rsidRDefault="00F87FC8" w:rsidP="00A16F78">
            <w:pPr>
              <w:pStyle w:val="TableParagraph"/>
              <w:rPr>
                <w:rFonts w:ascii="Tahoma"/>
                <w:b/>
                <w:sz w:val="16"/>
              </w:rPr>
            </w:pPr>
          </w:p>
          <w:p w14:paraId="0A887067" w14:textId="77777777" w:rsidR="00F87FC8" w:rsidRDefault="00F87FC8" w:rsidP="00A16F78">
            <w:pPr>
              <w:pStyle w:val="TableParagraph"/>
              <w:spacing w:before="3"/>
              <w:rPr>
                <w:rFonts w:ascii="Tahoma"/>
                <w:b/>
              </w:rPr>
            </w:pPr>
          </w:p>
          <w:p w14:paraId="2F4CCC14" w14:textId="77777777" w:rsidR="00F87FC8" w:rsidRDefault="00F87FC8" w:rsidP="00A16F78">
            <w:pPr>
              <w:pStyle w:val="TableParagraph"/>
              <w:spacing w:line="295" w:lineRule="auto"/>
              <w:ind w:left="117" w:right="437"/>
              <w:rPr>
                <w:sz w:val="12"/>
              </w:rPr>
            </w:pPr>
            <w:r>
              <w:rPr>
                <w:color w:val="231F20"/>
                <w:spacing w:val="-1"/>
                <w:sz w:val="12"/>
              </w:rPr>
              <w:t xml:space="preserve">Japonya ile hâlihazırda pazarı olan </w:t>
            </w:r>
            <w:r>
              <w:rPr>
                <w:color w:val="231F20"/>
                <w:sz w:val="12"/>
              </w:rPr>
              <w:t>Endonezya’ya</w:t>
            </w:r>
            <w:r>
              <w:rPr>
                <w:color w:val="231F20"/>
                <w:spacing w:val="1"/>
                <w:sz w:val="12"/>
              </w:rPr>
              <w:t xml:space="preserve"> </w:t>
            </w:r>
            <w:r>
              <w:rPr>
                <w:color w:val="231F20"/>
                <w:w w:val="95"/>
                <w:sz w:val="12"/>
              </w:rPr>
              <w:t>girişin</w:t>
            </w:r>
            <w:r>
              <w:rPr>
                <w:color w:val="231F20"/>
                <w:spacing w:val="6"/>
                <w:w w:val="95"/>
                <w:sz w:val="12"/>
              </w:rPr>
              <w:t xml:space="preserve"> </w:t>
            </w:r>
            <w:r>
              <w:rPr>
                <w:color w:val="231F20"/>
                <w:w w:val="95"/>
                <w:sz w:val="12"/>
              </w:rPr>
              <w:t>kolaylaştırılmasına</w:t>
            </w:r>
            <w:r>
              <w:rPr>
                <w:color w:val="231F20"/>
                <w:spacing w:val="6"/>
                <w:w w:val="95"/>
                <w:sz w:val="12"/>
              </w:rPr>
              <w:t xml:space="preserve"> </w:t>
            </w:r>
            <w:r>
              <w:rPr>
                <w:color w:val="231F20"/>
                <w:w w:val="95"/>
                <w:sz w:val="12"/>
              </w:rPr>
              <w:t>ilişkin</w:t>
            </w:r>
            <w:r>
              <w:rPr>
                <w:color w:val="231F20"/>
                <w:spacing w:val="6"/>
                <w:w w:val="95"/>
                <w:sz w:val="12"/>
              </w:rPr>
              <w:t xml:space="preserve"> </w:t>
            </w:r>
            <w:r>
              <w:rPr>
                <w:color w:val="231F20"/>
                <w:w w:val="95"/>
                <w:sz w:val="12"/>
              </w:rPr>
              <w:t>iş</w:t>
            </w:r>
            <w:r>
              <w:rPr>
                <w:color w:val="231F20"/>
                <w:spacing w:val="6"/>
                <w:w w:val="95"/>
                <w:sz w:val="12"/>
              </w:rPr>
              <w:t xml:space="preserve"> </w:t>
            </w:r>
            <w:r>
              <w:rPr>
                <w:color w:val="231F20"/>
                <w:w w:val="95"/>
                <w:sz w:val="12"/>
              </w:rPr>
              <w:t>birliği</w:t>
            </w:r>
            <w:r>
              <w:rPr>
                <w:color w:val="231F20"/>
                <w:spacing w:val="6"/>
                <w:w w:val="95"/>
                <w:sz w:val="12"/>
              </w:rPr>
              <w:t xml:space="preserve"> </w:t>
            </w:r>
            <w:r>
              <w:rPr>
                <w:color w:val="231F20"/>
                <w:w w:val="95"/>
                <w:sz w:val="12"/>
              </w:rPr>
              <w:t>çalışmaları</w:t>
            </w:r>
            <w:r>
              <w:rPr>
                <w:color w:val="231F20"/>
                <w:spacing w:val="-37"/>
                <w:w w:val="95"/>
                <w:sz w:val="12"/>
              </w:rPr>
              <w:t xml:space="preserve"> </w:t>
            </w:r>
            <w:r>
              <w:rPr>
                <w:color w:val="231F20"/>
                <w:sz w:val="12"/>
              </w:rPr>
              <w:t>sürdürülmektedir.</w:t>
            </w:r>
          </w:p>
          <w:p w14:paraId="303DD8A2" w14:textId="77777777" w:rsidR="00F87FC8" w:rsidRDefault="00F87FC8" w:rsidP="00A16F78">
            <w:pPr>
              <w:pStyle w:val="TableParagraph"/>
              <w:spacing w:before="2" w:line="295" w:lineRule="auto"/>
              <w:ind w:left="117" w:right="156"/>
              <w:rPr>
                <w:sz w:val="12"/>
              </w:rPr>
            </w:pPr>
            <w:r>
              <w:rPr>
                <w:color w:val="231F20"/>
                <w:sz w:val="12"/>
              </w:rPr>
              <w:t>Bu pazarda özellikle finansman ve teknoloji alanında</w:t>
            </w:r>
            <w:r>
              <w:rPr>
                <w:color w:val="231F20"/>
                <w:spacing w:val="1"/>
                <w:sz w:val="12"/>
              </w:rPr>
              <w:t xml:space="preserve"> </w:t>
            </w:r>
            <w:r>
              <w:rPr>
                <w:color w:val="231F20"/>
                <w:w w:val="95"/>
                <w:sz w:val="12"/>
              </w:rPr>
              <w:t>ortaklıklar</w:t>
            </w:r>
            <w:r>
              <w:rPr>
                <w:color w:val="231F20"/>
                <w:spacing w:val="7"/>
                <w:w w:val="95"/>
                <w:sz w:val="12"/>
              </w:rPr>
              <w:t xml:space="preserve"> </w:t>
            </w:r>
            <w:r>
              <w:rPr>
                <w:color w:val="231F20"/>
                <w:w w:val="95"/>
                <w:sz w:val="12"/>
              </w:rPr>
              <w:t>kurulacak</w:t>
            </w:r>
            <w:r>
              <w:rPr>
                <w:color w:val="231F20"/>
                <w:spacing w:val="8"/>
                <w:w w:val="95"/>
                <w:sz w:val="12"/>
              </w:rPr>
              <w:t xml:space="preserve"> </w:t>
            </w:r>
            <w:r>
              <w:rPr>
                <w:color w:val="231F20"/>
                <w:w w:val="95"/>
                <w:sz w:val="12"/>
              </w:rPr>
              <w:t>ülkelerle</w:t>
            </w:r>
            <w:r>
              <w:rPr>
                <w:color w:val="231F20"/>
                <w:spacing w:val="8"/>
                <w:w w:val="95"/>
                <w:sz w:val="12"/>
              </w:rPr>
              <w:t xml:space="preserve"> </w:t>
            </w:r>
            <w:r w:rsidR="0036108C">
              <w:rPr>
                <w:color w:val="231F20"/>
                <w:w w:val="95"/>
                <w:sz w:val="12"/>
              </w:rPr>
              <w:t>iş birlikleri</w:t>
            </w:r>
            <w:r>
              <w:rPr>
                <w:color w:val="231F20"/>
                <w:spacing w:val="8"/>
                <w:w w:val="95"/>
                <w:sz w:val="12"/>
              </w:rPr>
              <w:t xml:space="preserve"> </w:t>
            </w:r>
            <w:r>
              <w:rPr>
                <w:color w:val="231F20"/>
                <w:w w:val="95"/>
                <w:sz w:val="12"/>
              </w:rPr>
              <w:t>geliştirilecektir.</w:t>
            </w:r>
          </w:p>
        </w:tc>
        <w:tc>
          <w:tcPr>
            <w:tcW w:w="1573" w:type="dxa"/>
            <w:tcBorders>
              <w:top w:val="nil"/>
            </w:tcBorders>
          </w:tcPr>
          <w:p w14:paraId="4FAC8FA0" w14:textId="77777777" w:rsidR="00F87FC8" w:rsidRDefault="00F87FC8" w:rsidP="00A16F78">
            <w:pPr>
              <w:pStyle w:val="TableParagraph"/>
              <w:rPr>
                <w:rFonts w:ascii="Tahoma"/>
                <w:b/>
                <w:sz w:val="16"/>
              </w:rPr>
            </w:pPr>
          </w:p>
          <w:p w14:paraId="2A0EBF9F" w14:textId="77777777" w:rsidR="00F87FC8" w:rsidRDefault="00F87FC8" w:rsidP="00A16F78">
            <w:pPr>
              <w:pStyle w:val="TableParagraph"/>
              <w:rPr>
                <w:rFonts w:ascii="Tahoma"/>
                <w:b/>
                <w:sz w:val="16"/>
              </w:rPr>
            </w:pPr>
          </w:p>
          <w:p w14:paraId="12DA1014" w14:textId="77777777" w:rsidR="00F87FC8" w:rsidRDefault="00F87FC8" w:rsidP="00A16F78">
            <w:pPr>
              <w:pStyle w:val="TableParagraph"/>
              <w:rPr>
                <w:rFonts w:ascii="Tahoma"/>
                <w:b/>
                <w:sz w:val="16"/>
              </w:rPr>
            </w:pPr>
          </w:p>
          <w:p w14:paraId="52A79686" w14:textId="77777777" w:rsidR="00F87FC8" w:rsidRDefault="00F87FC8" w:rsidP="00A16F78">
            <w:pPr>
              <w:pStyle w:val="TableParagraph"/>
              <w:spacing w:before="6"/>
              <w:rPr>
                <w:rFonts w:ascii="Tahoma"/>
                <w:b/>
                <w:sz w:val="13"/>
              </w:rPr>
            </w:pPr>
          </w:p>
          <w:p w14:paraId="0246628F"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613FAD30" w14:textId="77777777" w:rsidR="00F87FC8" w:rsidRDefault="00F87FC8" w:rsidP="00A16F78">
            <w:pPr>
              <w:pStyle w:val="TableParagraph"/>
              <w:rPr>
                <w:rFonts w:ascii="Tahoma"/>
                <w:b/>
                <w:sz w:val="15"/>
              </w:rPr>
            </w:pPr>
          </w:p>
          <w:p w14:paraId="62E3EED8" w14:textId="77777777" w:rsidR="00F87FC8" w:rsidRDefault="00F87FC8" w:rsidP="00A16F78">
            <w:pPr>
              <w:pStyle w:val="TableParagraph"/>
              <w:ind w:left="139" w:right="111"/>
              <w:jc w:val="center"/>
              <w:rPr>
                <w:rFonts w:ascii="Arial"/>
                <w:b/>
                <w:sz w:val="12"/>
              </w:rPr>
            </w:pPr>
          </w:p>
        </w:tc>
        <w:tc>
          <w:tcPr>
            <w:tcW w:w="1598" w:type="dxa"/>
            <w:tcBorders>
              <w:top w:val="nil"/>
            </w:tcBorders>
          </w:tcPr>
          <w:p w14:paraId="5D4EAE3B" w14:textId="77777777" w:rsidR="00F87FC8" w:rsidRDefault="00F87FC8" w:rsidP="00A16F78">
            <w:pPr>
              <w:pStyle w:val="TableParagraph"/>
              <w:rPr>
                <w:rFonts w:ascii="Tahoma"/>
                <w:b/>
                <w:sz w:val="16"/>
              </w:rPr>
            </w:pPr>
          </w:p>
          <w:p w14:paraId="2E7EFE80" w14:textId="77777777" w:rsidR="00F87FC8" w:rsidRPr="003778FF" w:rsidRDefault="00F87FC8" w:rsidP="00A16F78"/>
          <w:p w14:paraId="58F65202" w14:textId="77777777" w:rsidR="00F87FC8" w:rsidRDefault="00F87FC8" w:rsidP="00A16F78"/>
          <w:p w14:paraId="639F3831" w14:textId="77777777" w:rsidR="00F87FC8" w:rsidRDefault="00F87FC8" w:rsidP="00A16F78">
            <w:pPr>
              <w:jc w:val="center"/>
              <w:rPr>
                <w:rFonts w:ascii="Arial"/>
                <w:b/>
                <w:color w:val="231F20"/>
                <w:w w:val="105"/>
                <w:sz w:val="12"/>
              </w:rPr>
            </w:pPr>
            <w:r>
              <w:rPr>
                <w:rFonts w:ascii="Arial"/>
                <w:b/>
                <w:color w:val="231F20"/>
                <w:w w:val="105"/>
                <w:sz w:val="12"/>
              </w:rPr>
              <w:t>TMB</w:t>
            </w:r>
          </w:p>
          <w:p w14:paraId="7FEDA9C9" w14:textId="77777777" w:rsidR="008579A9" w:rsidRDefault="008579A9" w:rsidP="00A16F78">
            <w:pPr>
              <w:jc w:val="center"/>
            </w:pPr>
          </w:p>
          <w:p w14:paraId="7CB50AF0" w14:textId="5A3306E1" w:rsidR="008579A9" w:rsidRPr="003778FF" w:rsidRDefault="008579A9"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48718ED3" w14:textId="77777777" w:rsidR="00F87FC8" w:rsidRDefault="00F87FC8" w:rsidP="00A16F78">
            <w:pPr>
              <w:pStyle w:val="TableParagraph"/>
              <w:rPr>
                <w:rFonts w:ascii="Tahoma"/>
                <w:b/>
                <w:sz w:val="16"/>
              </w:rPr>
            </w:pPr>
          </w:p>
          <w:p w14:paraId="47811562" w14:textId="77777777" w:rsidR="00F87FC8" w:rsidRDefault="00F87FC8" w:rsidP="00A16F78">
            <w:pPr>
              <w:pStyle w:val="TableParagraph"/>
              <w:rPr>
                <w:rFonts w:ascii="Tahoma"/>
                <w:b/>
                <w:sz w:val="16"/>
              </w:rPr>
            </w:pPr>
          </w:p>
          <w:p w14:paraId="3E1E3D8C" w14:textId="77777777" w:rsidR="00F87FC8" w:rsidRDefault="00F87FC8" w:rsidP="00A16F78">
            <w:pPr>
              <w:pStyle w:val="TableParagraph"/>
              <w:rPr>
                <w:rFonts w:ascii="Tahoma"/>
                <w:b/>
                <w:sz w:val="16"/>
              </w:rPr>
            </w:pPr>
          </w:p>
          <w:p w14:paraId="292C01BF" w14:textId="77777777" w:rsidR="00F87FC8" w:rsidRDefault="00F87FC8" w:rsidP="00A16F78">
            <w:pPr>
              <w:pStyle w:val="TableParagraph"/>
              <w:rPr>
                <w:rFonts w:ascii="Tahoma"/>
                <w:b/>
                <w:sz w:val="16"/>
              </w:rPr>
            </w:pPr>
          </w:p>
          <w:p w14:paraId="184BC6B8" w14:textId="77777777" w:rsidR="00F87FC8" w:rsidRDefault="00F87FC8" w:rsidP="00A16F78">
            <w:pPr>
              <w:pStyle w:val="TableParagraph"/>
              <w:spacing w:before="7"/>
              <w:rPr>
                <w:rFonts w:ascii="Tahoma"/>
                <w:b/>
                <w:sz w:val="19"/>
              </w:rPr>
            </w:pPr>
          </w:p>
          <w:p w14:paraId="2E133B84" w14:textId="77777777" w:rsidR="00F87FC8" w:rsidRDefault="00F87FC8" w:rsidP="00A16F78">
            <w:pPr>
              <w:pStyle w:val="TableParagraph"/>
              <w:spacing w:before="1"/>
              <w:ind w:left="329"/>
              <w:rPr>
                <w:rFonts w:ascii="Arial"/>
                <w:b/>
                <w:sz w:val="12"/>
              </w:rPr>
            </w:pPr>
            <w:r>
              <w:rPr>
                <w:rFonts w:ascii="Arial"/>
                <w:b/>
                <w:color w:val="231F20"/>
                <w:w w:val="110"/>
                <w:sz w:val="12"/>
              </w:rPr>
              <w:t>2022-2024</w:t>
            </w:r>
          </w:p>
        </w:tc>
      </w:tr>
      <w:tr w:rsidR="00F87FC8" w14:paraId="1B58AF64" w14:textId="77777777" w:rsidTr="00A16F78">
        <w:trPr>
          <w:trHeight w:val="2727"/>
        </w:trPr>
        <w:tc>
          <w:tcPr>
            <w:tcW w:w="1006" w:type="dxa"/>
            <w:tcBorders>
              <w:left w:val="single" w:sz="12" w:space="0" w:color="231F20"/>
            </w:tcBorders>
          </w:tcPr>
          <w:p w14:paraId="2E1EE0C3" w14:textId="77777777" w:rsidR="00F87FC8" w:rsidRDefault="00F87FC8" w:rsidP="00A16F78">
            <w:pPr>
              <w:pStyle w:val="TableParagraph"/>
              <w:rPr>
                <w:rFonts w:ascii="Tahoma"/>
                <w:b/>
                <w:sz w:val="24"/>
              </w:rPr>
            </w:pPr>
          </w:p>
          <w:p w14:paraId="71A164AA" w14:textId="77777777" w:rsidR="00F87FC8" w:rsidRDefault="00F87FC8" w:rsidP="00A16F78">
            <w:pPr>
              <w:pStyle w:val="TableParagraph"/>
              <w:rPr>
                <w:rFonts w:ascii="Tahoma"/>
                <w:b/>
                <w:sz w:val="24"/>
              </w:rPr>
            </w:pPr>
          </w:p>
          <w:p w14:paraId="579FC711" w14:textId="77777777" w:rsidR="00F87FC8" w:rsidRDefault="00F87FC8" w:rsidP="00A16F78">
            <w:pPr>
              <w:pStyle w:val="TableParagraph"/>
              <w:rPr>
                <w:rFonts w:ascii="Tahoma"/>
                <w:b/>
                <w:sz w:val="24"/>
              </w:rPr>
            </w:pPr>
          </w:p>
          <w:p w14:paraId="27A4B404" w14:textId="77777777" w:rsidR="00F87FC8" w:rsidRDefault="00F87FC8" w:rsidP="00A16F78">
            <w:pPr>
              <w:pStyle w:val="TableParagraph"/>
              <w:spacing w:before="9"/>
              <w:rPr>
                <w:rFonts w:ascii="Tahoma"/>
                <w:b/>
                <w:sz w:val="34"/>
              </w:rPr>
            </w:pPr>
          </w:p>
          <w:p w14:paraId="749AB2F3" w14:textId="77777777" w:rsidR="00F87FC8" w:rsidRDefault="00F87FC8" w:rsidP="00A16F78">
            <w:pPr>
              <w:pStyle w:val="TableParagraph"/>
              <w:ind w:left="243"/>
              <w:rPr>
                <w:rFonts w:ascii="Arial"/>
                <w:b/>
                <w:sz w:val="18"/>
              </w:rPr>
            </w:pPr>
            <w:r>
              <w:rPr>
                <w:rFonts w:ascii="Arial"/>
                <w:b/>
                <w:color w:val="2868B2"/>
                <w:sz w:val="18"/>
              </w:rPr>
              <w:t>3.6.15</w:t>
            </w:r>
          </w:p>
        </w:tc>
        <w:tc>
          <w:tcPr>
            <w:tcW w:w="2480" w:type="dxa"/>
          </w:tcPr>
          <w:p w14:paraId="6DD008A3" w14:textId="77777777" w:rsidR="00F87FC8" w:rsidRDefault="00F87FC8" w:rsidP="00A16F78">
            <w:pPr>
              <w:pStyle w:val="TableParagraph"/>
              <w:rPr>
                <w:rFonts w:ascii="Tahoma"/>
                <w:b/>
                <w:sz w:val="16"/>
              </w:rPr>
            </w:pPr>
          </w:p>
          <w:p w14:paraId="60E858DD" w14:textId="77777777" w:rsidR="00F87FC8" w:rsidRDefault="00F87FC8" w:rsidP="00A16F78">
            <w:pPr>
              <w:pStyle w:val="TableParagraph"/>
              <w:rPr>
                <w:rFonts w:ascii="Tahoma"/>
                <w:b/>
                <w:sz w:val="16"/>
              </w:rPr>
            </w:pPr>
          </w:p>
          <w:p w14:paraId="4CA5F5AB" w14:textId="77777777" w:rsidR="00F87FC8" w:rsidRDefault="00F87FC8" w:rsidP="00A16F78">
            <w:pPr>
              <w:pStyle w:val="TableParagraph"/>
              <w:rPr>
                <w:rFonts w:ascii="Tahoma"/>
                <w:b/>
                <w:sz w:val="16"/>
              </w:rPr>
            </w:pPr>
          </w:p>
          <w:p w14:paraId="15CE83BB" w14:textId="77777777" w:rsidR="00F87FC8" w:rsidRDefault="00F87FC8" w:rsidP="00A16F78">
            <w:pPr>
              <w:pStyle w:val="TableParagraph"/>
              <w:rPr>
                <w:rFonts w:ascii="Tahoma"/>
                <w:b/>
                <w:sz w:val="16"/>
              </w:rPr>
            </w:pPr>
          </w:p>
          <w:p w14:paraId="2EA051E9" w14:textId="77777777" w:rsidR="00F87FC8" w:rsidRDefault="00F87FC8" w:rsidP="00A16F78">
            <w:pPr>
              <w:pStyle w:val="TableParagraph"/>
              <w:spacing w:before="6"/>
              <w:rPr>
                <w:rFonts w:ascii="Tahoma"/>
                <w:b/>
                <w:sz w:val="20"/>
              </w:rPr>
            </w:pPr>
          </w:p>
          <w:p w14:paraId="57731B3B" w14:textId="77777777" w:rsidR="00F87FC8" w:rsidRDefault="00F87FC8" w:rsidP="00A16F78">
            <w:pPr>
              <w:pStyle w:val="TableParagraph"/>
              <w:spacing w:line="312" w:lineRule="auto"/>
              <w:ind w:left="73" w:right="305"/>
              <w:rPr>
                <w:rFonts w:ascii="Arial" w:hAnsi="Arial"/>
                <w:b/>
                <w:sz w:val="12"/>
              </w:rPr>
            </w:pPr>
            <w:r>
              <w:rPr>
                <w:rFonts w:ascii="Arial" w:hAnsi="Arial"/>
                <w:b/>
                <w:color w:val="231F20"/>
                <w:w w:val="110"/>
                <w:sz w:val="12"/>
              </w:rPr>
              <w:t>Müteahhitlik ve teknik müşavirlik</w:t>
            </w:r>
            <w:r>
              <w:rPr>
                <w:rFonts w:ascii="Arial" w:hAnsi="Arial"/>
                <w:b/>
                <w:color w:val="231F20"/>
                <w:spacing w:val="-34"/>
                <w:w w:val="110"/>
                <w:sz w:val="12"/>
              </w:rPr>
              <w:t xml:space="preserve"> </w:t>
            </w:r>
            <w:r w:rsidR="0012441B">
              <w:rPr>
                <w:rFonts w:ascii="Arial" w:hAnsi="Arial"/>
                <w:b/>
                <w:color w:val="231F20"/>
                <w:w w:val="110"/>
                <w:sz w:val="12"/>
              </w:rPr>
              <w:t>firmalarımızın</w:t>
            </w:r>
            <w:r>
              <w:rPr>
                <w:rFonts w:ascii="Arial" w:hAnsi="Arial"/>
                <w:b/>
                <w:color w:val="231F20"/>
                <w:w w:val="110"/>
                <w:sz w:val="12"/>
              </w:rPr>
              <w:t xml:space="preserve"> Endonezya kamu</w:t>
            </w:r>
            <w:r>
              <w:rPr>
                <w:rFonts w:ascii="Arial" w:hAnsi="Arial"/>
                <w:b/>
                <w:color w:val="231F20"/>
                <w:spacing w:val="1"/>
                <w:w w:val="110"/>
                <w:sz w:val="12"/>
              </w:rPr>
              <w:t xml:space="preserve"> </w:t>
            </w:r>
            <w:r w:rsidR="0036108C">
              <w:rPr>
                <w:rFonts w:ascii="Arial" w:hAnsi="Arial"/>
                <w:b/>
                <w:color w:val="231F20"/>
                <w:w w:val="110"/>
                <w:sz w:val="12"/>
              </w:rPr>
              <w:t>kurumları</w:t>
            </w:r>
            <w:r>
              <w:rPr>
                <w:rFonts w:ascii="Arial" w:hAnsi="Arial"/>
                <w:b/>
                <w:color w:val="231F20"/>
                <w:w w:val="110"/>
                <w:sz w:val="12"/>
              </w:rPr>
              <w:t xml:space="preserve"> nezdinde </w:t>
            </w:r>
            <w:r w:rsidR="0036108C">
              <w:rPr>
                <w:rFonts w:ascii="Arial" w:hAnsi="Arial"/>
                <w:b/>
                <w:color w:val="231F20"/>
                <w:w w:val="110"/>
                <w:sz w:val="12"/>
              </w:rPr>
              <w:t>tanınırlığının</w:t>
            </w:r>
            <w:r>
              <w:rPr>
                <w:rFonts w:ascii="Arial" w:hAnsi="Arial"/>
                <w:b/>
                <w:color w:val="231F20"/>
                <w:spacing w:val="-34"/>
                <w:w w:val="110"/>
                <w:sz w:val="12"/>
              </w:rPr>
              <w:t xml:space="preserve"> </w:t>
            </w:r>
            <w:r w:rsidR="0012441B">
              <w:rPr>
                <w:rFonts w:ascii="Arial" w:hAnsi="Arial"/>
                <w:b/>
                <w:color w:val="231F20"/>
                <w:w w:val="110"/>
                <w:sz w:val="12"/>
              </w:rPr>
              <w:t>artırılması</w:t>
            </w:r>
            <w:r>
              <w:rPr>
                <w:rFonts w:ascii="Arial" w:hAnsi="Arial"/>
                <w:b/>
                <w:color w:val="231F20"/>
                <w:spacing w:val="-6"/>
                <w:w w:val="110"/>
                <w:sz w:val="12"/>
              </w:rPr>
              <w:t xml:space="preserve"> </w:t>
            </w:r>
            <w:r w:rsidR="0012441B">
              <w:rPr>
                <w:rFonts w:ascii="Arial" w:hAnsi="Arial"/>
                <w:b/>
                <w:color w:val="231F20"/>
                <w:w w:val="110"/>
                <w:sz w:val="12"/>
              </w:rPr>
              <w:t>sağlanacaktır</w:t>
            </w:r>
            <w:r>
              <w:rPr>
                <w:rFonts w:ascii="Arial" w:hAnsi="Arial"/>
                <w:b/>
                <w:color w:val="231F20"/>
                <w:w w:val="110"/>
                <w:sz w:val="12"/>
              </w:rPr>
              <w:t>.</w:t>
            </w:r>
          </w:p>
        </w:tc>
        <w:tc>
          <w:tcPr>
            <w:tcW w:w="3571" w:type="dxa"/>
          </w:tcPr>
          <w:p w14:paraId="75E87A20" w14:textId="77777777" w:rsidR="00F87FC8" w:rsidRDefault="00F87FC8" w:rsidP="00A16F78">
            <w:pPr>
              <w:pStyle w:val="TableParagraph"/>
              <w:rPr>
                <w:rFonts w:ascii="Tahoma"/>
                <w:b/>
                <w:sz w:val="16"/>
              </w:rPr>
            </w:pPr>
          </w:p>
          <w:p w14:paraId="72A219B4" w14:textId="77777777" w:rsidR="00F87FC8" w:rsidRDefault="00F87FC8" w:rsidP="00A16F78">
            <w:pPr>
              <w:pStyle w:val="TableParagraph"/>
              <w:rPr>
                <w:rFonts w:ascii="Tahoma"/>
                <w:b/>
                <w:sz w:val="16"/>
              </w:rPr>
            </w:pPr>
          </w:p>
          <w:p w14:paraId="4FC106CD" w14:textId="77777777" w:rsidR="00F87FC8" w:rsidRDefault="00F87FC8" w:rsidP="00A16F78">
            <w:pPr>
              <w:pStyle w:val="TableParagraph"/>
              <w:spacing w:before="9"/>
              <w:rPr>
                <w:rFonts w:ascii="Tahoma"/>
                <w:b/>
                <w:sz w:val="21"/>
              </w:rPr>
            </w:pPr>
          </w:p>
          <w:p w14:paraId="3B2EBC6B" w14:textId="77777777" w:rsidR="00F87FC8" w:rsidRDefault="00F87FC8" w:rsidP="00A16F78">
            <w:pPr>
              <w:pStyle w:val="TableParagraph"/>
              <w:spacing w:line="295" w:lineRule="auto"/>
              <w:ind w:left="117" w:right="187"/>
              <w:rPr>
                <w:sz w:val="12"/>
              </w:rPr>
            </w:pPr>
            <w:r>
              <w:rPr>
                <w:color w:val="231F20"/>
                <w:spacing w:val="-1"/>
                <w:sz w:val="12"/>
              </w:rPr>
              <w:t xml:space="preserve">Müteahhitlik </w:t>
            </w:r>
            <w:r>
              <w:rPr>
                <w:color w:val="231F20"/>
                <w:sz w:val="12"/>
              </w:rPr>
              <w:t>ve teknik müşavirlik firmalarımızın</w:t>
            </w:r>
            <w:r>
              <w:rPr>
                <w:color w:val="231F20"/>
                <w:spacing w:val="1"/>
                <w:sz w:val="12"/>
              </w:rPr>
              <w:t xml:space="preserve"> </w:t>
            </w:r>
            <w:r>
              <w:rPr>
                <w:color w:val="231F20"/>
                <w:sz w:val="12"/>
              </w:rPr>
              <w:t>Endonezya kamu kurumları nezdinde tanınırlığının</w:t>
            </w:r>
            <w:r>
              <w:rPr>
                <w:color w:val="231F20"/>
                <w:spacing w:val="1"/>
                <w:sz w:val="12"/>
              </w:rPr>
              <w:t xml:space="preserve"> </w:t>
            </w:r>
            <w:r>
              <w:rPr>
                <w:color w:val="231F20"/>
                <w:spacing w:val="-1"/>
                <w:sz w:val="12"/>
              </w:rPr>
              <w:t xml:space="preserve">artırılmasına yönelik faaliyetler </w:t>
            </w:r>
            <w:r>
              <w:rPr>
                <w:color w:val="231F20"/>
                <w:sz w:val="12"/>
              </w:rPr>
              <w:t>düzenlenmesi ve bu</w:t>
            </w:r>
            <w:r>
              <w:rPr>
                <w:color w:val="231F20"/>
                <w:spacing w:val="1"/>
                <w:sz w:val="12"/>
              </w:rPr>
              <w:t xml:space="preserve"> </w:t>
            </w:r>
            <w:r>
              <w:rPr>
                <w:color w:val="231F20"/>
                <w:spacing w:val="-1"/>
                <w:sz w:val="12"/>
              </w:rPr>
              <w:t>kapsamda</w:t>
            </w:r>
            <w:r>
              <w:rPr>
                <w:color w:val="231F20"/>
                <w:spacing w:val="-12"/>
                <w:sz w:val="12"/>
              </w:rPr>
              <w:t xml:space="preserve"> </w:t>
            </w:r>
            <w:r>
              <w:rPr>
                <w:color w:val="231F20"/>
                <w:spacing w:val="-1"/>
                <w:sz w:val="12"/>
              </w:rPr>
              <w:t>Endonezya</w:t>
            </w:r>
            <w:r>
              <w:rPr>
                <w:color w:val="231F20"/>
                <w:spacing w:val="-12"/>
                <w:sz w:val="12"/>
              </w:rPr>
              <w:t xml:space="preserve"> </w:t>
            </w:r>
            <w:r>
              <w:rPr>
                <w:color w:val="231F20"/>
                <w:spacing w:val="-1"/>
                <w:sz w:val="12"/>
              </w:rPr>
              <w:t>Bayındırlık</w:t>
            </w:r>
            <w:r>
              <w:rPr>
                <w:color w:val="231F20"/>
                <w:spacing w:val="-12"/>
                <w:sz w:val="12"/>
              </w:rPr>
              <w:t xml:space="preserve"> </w:t>
            </w:r>
            <w:r>
              <w:rPr>
                <w:color w:val="231F20"/>
                <w:spacing w:val="-1"/>
                <w:sz w:val="12"/>
              </w:rPr>
              <w:t>ve</w:t>
            </w:r>
            <w:r>
              <w:rPr>
                <w:color w:val="231F20"/>
                <w:spacing w:val="-12"/>
                <w:sz w:val="12"/>
              </w:rPr>
              <w:t xml:space="preserve"> </w:t>
            </w:r>
            <w:r>
              <w:rPr>
                <w:color w:val="231F20"/>
                <w:sz w:val="12"/>
              </w:rPr>
              <w:t>İskân</w:t>
            </w:r>
            <w:r>
              <w:rPr>
                <w:color w:val="231F20"/>
                <w:spacing w:val="-12"/>
                <w:sz w:val="12"/>
              </w:rPr>
              <w:t xml:space="preserve"> </w:t>
            </w:r>
            <w:r>
              <w:rPr>
                <w:color w:val="231F20"/>
                <w:sz w:val="12"/>
              </w:rPr>
              <w:t>Bakanlığı</w:t>
            </w:r>
            <w:r>
              <w:rPr>
                <w:color w:val="231F20"/>
                <w:spacing w:val="-12"/>
                <w:sz w:val="12"/>
              </w:rPr>
              <w:t xml:space="preserve"> </w:t>
            </w:r>
            <w:r>
              <w:rPr>
                <w:color w:val="231F20"/>
                <w:sz w:val="12"/>
              </w:rPr>
              <w:t>İle</w:t>
            </w:r>
            <w:r>
              <w:rPr>
                <w:color w:val="231F20"/>
                <w:spacing w:val="-39"/>
                <w:sz w:val="12"/>
              </w:rPr>
              <w:t xml:space="preserve"> </w:t>
            </w:r>
            <w:r>
              <w:rPr>
                <w:color w:val="231F20"/>
                <w:spacing w:val="-1"/>
                <w:sz w:val="12"/>
              </w:rPr>
              <w:t>“Başkentin Taşınması” konulu bir organizasyon</w:t>
            </w:r>
            <w:r>
              <w:rPr>
                <w:color w:val="231F20"/>
                <w:sz w:val="12"/>
              </w:rPr>
              <w:t xml:space="preserve"> </w:t>
            </w:r>
            <w:r>
              <w:rPr>
                <w:color w:val="231F20"/>
                <w:spacing w:val="-1"/>
                <w:sz w:val="12"/>
              </w:rPr>
              <w:t xml:space="preserve">düzenlenmesi sağlanacaktır. </w:t>
            </w:r>
            <w:r>
              <w:rPr>
                <w:color w:val="231F20"/>
                <w:sz w:val="12"/>
              </w:rPr>
              <w:t>Bu kapsamda, ülkeye</w:t>
            </w:r>
            <w:r>
              <w:rPr>
                <w:color w:val="231F20"/>
                <w:spacing w:val="1"/>
                <w:sz w:val="12"/>
              </w:rPr>
              <w:t xml:space="preserve"> </w:t>
            </w:r>
            <w:r>
              <w:rPr>
                <w:color w:val="231F20"/>
                <w:spacing w:val="-1"/>
                <w:sz w:val="12"/>
              </w:rPr>
              <w:t xml:space="preserve">müteahhitlik ve teknik müşavirlik </w:t>
            </w:r>
            <w:r>
              <w:rPr>
                <w:color w:val="231F20"/>
                <w:sz w:val="12"/>
              </w:rPr>
              <w:t>heyetleri</w:t>
            </w:r>
            <w:r>
              <w:rPr>
                <w:color w:val="231F20"/>
                <w:spacing w:val="1"/>
                <w:sz w:val="12"/>
              </w:rPr>
              <w:t xml:space="preserve"> </w:t>
            </w:r>
            <w:r>
              <w:rPr>
                <w:color w:val="231F20"/>
                <w:sz w:val="12"/>
              </w:rPr>
              <w:t>gerçekleştirilecektir.</w:t>
            </w:r>
          </w:p>
        </w:tc>
        <w:tc>
          <w:tcPr>
            <w:tcW w:w="1573" w:type="dxa"/>
          </w:tcPr>
          <w:p w14:paraId="0AFF1576" w14:textId="77777777" w:rsidR="00F87FC8" w:rsidRDefault="00F87FC8" w:rsidP="00A16F78">
            <w:pPr>
              <w:pStyle w:val="TableParagraph"/>
              <w:rPr>
                <w:rFonts w:ascii="Tahoma"/>
                <w:b/>
                <w:sz w:val="16"/>
              </w:rPr>
            </w:pPr>
          </w:p>
          <w:p w14:paraId="76E7195E" w14:textId="77777777" w:rsidR="00F87FC8" w:rsidRDefault="00F87FC8" w:rsidP="00A16F78">
            <w:pPr>
              <w:pStyle w:val="TableParagraph"/>
              <w:rPr>
                <w:rFonts w:ascii="Tahoma"/>
                <w:b/>
                <w:sz w:val="16"/>
              </w:rPr>
            </w:pPr>
          </w:p>
          <w:p w14:paraId="1AC5329F" w14:textId="77777777" w:rsidR="00F87FC8" w:rsidRDefault="00F87FC8" w:rsidP="00A16F78">
            <w:pPr>
              <w:pStyle w:val="TableParagraph"/>
              <w:rPr>
                <w:rFonts w:ascii="Tahoma"/>
                <w:b/>
                <w:sz w:val="16"/>
              </w:rPr>
            </w:pPr>
          </w:p>
          <w:p w14:paraId="1A33C0D3" w14:textId="77777777" w:rsidR="00F87FC8" w:rsidRDefault="00F87FC8" w:rsidP="00A16F78">
            <w:pPr>
              <w:pStyle w:val="TableParagraph"/>
              <w:rPr>
                <w:rFonts w:ascii="Tahoma"/>
                <w:b/>
                <w:sz w:val="16"/>
              </w:rPr>
            </w:pPr>
          </w:p>
          <w:p w14:paraId="4E7927EF" w14:textId="77777777" w:rsidR="00F87FC8" w:rsidRDefault="00F87FC8" w:rsidP="00A16F78">
            <w:pPr>
              <w:pStyle w:val="TableParagraph"/>
              <w:spacing w:before="11"/>
              <w:rPr>
                <w:rFonts w:ascii="Tahoma"/>
                <w:b/>
                <w:sz w:val="13"/>
              </w:rPr>
            </w:pPr>
          </w:p>
          <w:p w14:paraId="18FDC807"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 xml:space="preserve">Ticaret </w:t>
            </w:r>
            <w:r w:rsidR="0012441B">
              <w:rPr>
                <w:rFonts w:ascii="Arial" w:hAnsi="Arial"/>
                <w:b/>
                <w:color w:val="231F20"/>
                <w:spacing w:val="-2"/>
                <w:w w:val="110"/>
                <w:sz w:val="12"/>
              </w:rPr>
              <w:t>Bakanlığı</w:t>
            </w:r>
            <w:r>
              <w:rPr>
                <w:rFonts w:ascii="Arial" w:hAnsi="Arial"/>
                <w:b/>
                <w:color w:val="231F20"/>
                <w:spacing w:val="-34"/>
                <w:w w:val="110"/>
                <w:sz w:val="12"/>
              </w:rPr>
              <w:t xml:space="preserve"> </w:t>
            </w:r>
            <w:r>
              <w:rPr>
                <w:rFonts w:ascii="Arial" w:hAnsi="Arial"/>
                <w:b/>
                <w:color w:val="231F20"/>
                <w:w w:val="110"/>
                <w:sz w:val="12"/>
              </w:rPr>
              <w:t>(UHTGM)</w:t>
            </w:r>
          </w:p>
          <w:p w14:paraId="5AEF83F7" w14:textId="77777777" w:rsidR="00F87FC8" w:rsidRDefault="00F87FC8" w:rsidP="00A16F78">
            <w:pPr>
              <w:pStyle w:val="TableParagraph"/>
              <w:rPr>
                <w:rFonts w:ascii="Tahoma"/>
                <w:b/>
                <w:sz w:val="15"/>
              </w:rPr>
            </w:pPr>
          </w:p>
          <w:p w14:paraId="31A68940" w14:textId="77777777" w:rsidR="00F87FC8" w:rsidRDefault="00F87FC8" w:rsidP="00A16F78">
            <w:pPr>
              <w:pStyle w:val="TableParagraph"/>
              <w:spacing w:line="312" w:lineRule="auto"/>
              <w:ind w:left="607" w:right="577"/>
              <w:jc w:val="center"/>
              <w:rPr>
                <w:rFonts w:ascii="Arial" w:hAnsi="Arial"/>
                <w:b/>
                <w:sz w:val="12"/>
              </w:rPr>
            </w:pPr>
          </w:p>
        </w:tc>
        <w:tc>
          <w:tcPr>
            <w:tcW w:w="1598" w:type="dxa"/>
          </w:tcPr>
          <w:p w14:paraId="5CEC3304" w14:textId="77777777" w:rsidR="00F87FC8" w:rsidRDefault="00F87FC8" w:rsidP="00A16F78">
            <w:pPr>
              <w:pStyle w:val="TableParagraph"/>
              <w:rPr>
                <w:rFonts w:ascii="Tahoma"/>
                <w:b/>
                <w:sz w:val="16"/>
              </w:rPr>
            </w:pPr>
          </w:p>
          <w:p w14:paraId="6C6E0754" w14:textId="77777777" w:rsidR="00F87FC8" w:rsidRPr="003778FF" w:rsidRDefault="00F87FC8" w:rsidP="00A16F78"/>
          <w:p w14:paraId="541C0A6A" w14:textId="77777777" w:rsidR="00F87FC8" w:rsidRPr="003778FF" w:rsidRDefault="00F87FC8" w:rsidP="00A16F78"/>
          <w:p w14:paraId="52C869BC" w14:textId="77777777" w:rsidR="00F87FC8" w:rsidRDefault="00F87FC8" w:rsidP="00A16F78"/>
          <w:p w14:paraId="6D8D3A58"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TMB</w:t>
            </w:r>
            <w:r>
              <w:rPr>
                <w:rFonts w:ascii="Arial" w:hAnsi="Arial"/>
                <w:b/>
                <w:color w:val="231F20"/>
                <w:spacing w:val="1"/>
                <w:w w:val="105"/>
                <w:sz w:val="12"/>
              </w:rPr>
              <w:t xml:space="preserve"> </w:t>
            </w:r>
          </w:p>
          <w:p w14:paraId="5E043522" w14:textId="77777777" w:rsidR="00F87FC8" w:rsidRDefault="00F87FC8" w:rsidP="00A16F78">
            <w:pPr>
              <w:jc w:val="center"/>
              <w:rPr>
                <w:rFonts w:ascii="Arial" w:hAnsi="Arial"/>
                <w:b/>
                <w:color w:val="231F20"/>
                <w:w w:val="105"/>
                <w:sz w:val="12"/>
              </w:rPr>
            </w:pPr>
          </w:p>
          <w:p w14:paraId="62773A3B" w14:textId="77777777" w:rsidR="00F87FC8" w:rsidRPr="003778FF" w:rsidRDefault="00F87FC8" w:rsidP="00A16F78">
            <w:pPr>
              <w:jc w:val="center"/>
            </w:pPr>
            <w:r>
              <w:rPr>
                <w:rFonts w:ascii="Arial" w:hAnsi="Arial"/>
                <w:b/>
                <w:color w:val="231F20"/>
                <w:w w:val="105"/>
                <w:sz w:val="12"/>
              </w:rPr>
              <w:t>DEİK</w:t>
            </w:r>
          </w:p>
        </w:tc>
        <w:tc>
          <w:tcPr>
            <w:tcW w:w="1270" w:type="dxa"/>
          </w:tcPr>
          <w:p w14:paraId="1301E452" w14:textId="77777777" w:rsidR="00F87FC8" w:rsidRDefault="00F87FC8" w:rsidP="00A16F78">
            <w:pPr>
              <w:pStyle w:val="TableParagraph"/>
              <w:rPr>
                <w:rFonts w:ascii="Tahoma"/>
                <w:b/>
                <w:sz w:val="16"/>
              </w:rPr>
            </w:pPr>
          </w:p>
          <w:p w14:paraId="4AA0CD12" w14:textId="77777777" w:rsidR="00F87FC8" w:rsidRDefault="00F87FC8" w:rsidP="00A16F78">
            <w:pPr>
              <w:pStyle w:val="TableParagraph"/>
              <w:rPr>
                <w:rFonts w:ascii="Tahoma"/>
                <w:b/>
                <w:sz w:val="16"/>
              </w:rPr>
            </w:pPr>
          </w:p>
          <w:p w14:paraId="15E7F69F" w14:textId="77777777" w:rsidR="00F87FC8" w:rsidRDefault="00F87FC8" w:rsidP="00A16F78">
            <w:pPr>
              <w:pStyle w:val="TableParagraph"/>
              <w:rPr>
                <w:rFonts w:ascii="Tahoma"/>
                <w:b/>
                <w:sz w:val="16"/>
              </w:rPr>
            </w:pPr>
          </w:p>
          <w:p w14:paraId="7EECE562" w14:textId="77777777" w:rsidR="00F87FC8" w:rsidRDefault="00F87FC8" w:rsidP="00A16F78">
            <w:pPr>
              <w:pStyle w:val="TableParagraph"/>
              <w:rPr>
                <w:rFonts w:ascii="Tahoma"/>
                <w:b/>
                <w:sz w:val="16"/>
              </w:rPr>
            </w:pPr>
          </w:p>
          <w:p w14:paraId="6128E692" w14:textId="77777777" w:rsidR="00F87FC8" w:rsidRDefault="00F87FC8" w:rsidP="00A16F78">
            <w:pPr>
              <w:pStyle w:val="TableParagraph"/>
              <w:rPr>
                <w:rFonts w:ascii="Tahoma"/>
                <w:b/>
                <w:sz w:val="16"/>
              </w:rPr>
            </w:pPr>
          </w:p>
          <w:p w14:paraId="7922668C" w14:textId="77777777" w:rsidR="00F87FC8" w:rsidRDefault="00F87FC8" w:rsidP="00A16F78">
            <w:pPr>
              <w:pStyle w:val="TableParagraph"/>
              <w:rPr>
                <w:rFonts w:ascii="Tahoma"/>
                <w:b/>
                <w:sz w:val="16"/>
              </w:rPr>
            </w:pPr>
          </w:p>
          <w:p w14:paraId="37C4FE33" w14:textId="77777777" w:rsidR="00F87FC8" w:rsidRDefault="00F87FC8" w:rsidP="00A16F78">
            <w:pPr>
              <w:pStyle w:val="TableParagraph"/>
              <w:spacing w:before="128"/>
              <w:ind w:left="329"/>
              <w:rPr>
                <w:rFonts w:ascii="Arial"/>
                <w:b/>
                <w:sz w:val="12"/>
              </w:rPr>
            </w:pPr>
            <w:r>
              <w:rPr>
                <w:rFonts w:ascii="Arial"/>
                <w:b/>
                <w:color w:val="231F20"/>
                <w:w w:val="110"/>
                <w:sz w:val="12"/>
              </w:rPr>
              <w:t>2022-2024</w:t>
            </w:r>
          </w:p>
        </w:tc>
      </w:tr>
    </w:tbl>
    <w:p w14:paraId="344D4008" w14:textId="77777777" w:rsidR="00F87FC8" w:rsidRDefault="00F87FC8" w:rsidP="00F87FC8">
      <w:pPr>
        <w:pStyle w:val="GvdeMetni"/>
        <w:rPr>
          <w:sz w:val="20"/>
        </w:rPr>
      </w:pPr>
    </w:p>
    <w:p w14:paraId="129E4F4C" w14:textId="77777777" w:rsidR="00F87FC8" w:rsidRDefault="00F87FC8" w:rsidP="00F87FC8">
      <w:pPr>
        <w:pStyle w:val="GvdeMetni"/>
        <w:rPr>
          <w:sz w:val="20"/>
        </w:rPr>
      </w:pPr>
    </w:p>
    <w:p w14:paraId="5E54C8A9" w14:textId="77777777" w:rsidR="00F87FC8" w:rsidRDefault="00F87FC8" w:rsidP="00F87FC8">
      <w:pPr>
        <w:pStyle w:val="GvdeMetni"/>
        <w:rPr>
          <w:sz w:val="20"/>
        </w:rPr>
      </w:pPr>
    </w:p>
    <w:p w14:paraId="75A2E21E" w14:textId="77777777" w:rsidR="00F87FC8" w:rsidRDefault="00F87FC8" w:rsidP="00F87FC8">
      <w:pPr>
        <w:pStyle w:val="GvdeMetni"/>
        <w:rPr>
          <w:sz w:val="20"/>
        </w:rPr>
      </w:pPr>
    </w:p>
    <w:p w14:paraId="04C99A3B" w14:textId="77777777" w:rsidR="00F87FC8" w:rsidRDefault="00F87FC8" w:rsidP="00F87FC8">
      <w:pPr>
        <w:pStyle w:val="GvdeMetni"/>
        <w:rPr>
          <w:sz w:val="20"/>
        </w:rPr>
      </w:pPr>
    </w:p>
    <w:p w14:paraId="452E6A54" w14:textId="77777777" w:rsidR="00F87FC8" w:rsidRDefault="00F87FC8" w:rsidP="00F87FC8">
      <w:pPr>
        <w:pStyle w:val="GvdeMetni"/>
        <w:rPr>
          <w:sz w:val="20"/>
        </w:rPr>
      </w:pPr>
    </w:p>
    <w:p w14:paraId="20B1E864" w14:textId="77777777" w:rsidR="00F87FC8" w:rsidRDefault="00F87FC8" w:rsidP="00F87FC8">
      <w:pPr>
        <w:pStyle w:val="GvdeMetni"/>
        <w:rPr>
          <w:sz w:val="20"/>
        </w:rPr>
      </w:pPr>
    </w:p>
    <w:p w14:paraId="642D0FEE" w14:textId="77777777" w:rsidR="00F87FC8" w:rsidRDefault="00F87FC8" w:rsidP="00F87FC8">
      <w:pPr>
        <w:pStyle w:val="GvdeMetni"/>
        <w:rPr>
          <w:sz w:val="20"/>
        </w:rPr>
      </w:pPr>
    </w:p>
    <w:p w14:paraId="2FC901DE" w14:textId="77777777" w:rsidR="00F87FC8" w:rsidRDefault="00F87FC8" w:rsidP="00F87FC8">
      <w:pPr>
        <w:pStyle w:val="GvdeMetni"/>
        <w:rPr>
          <w:sz w:val="20"/>
        </w:rPr>
      </w:pPr>
    </w:p>
    <w:p w14:paraId="4D596469" w14:textId="77777777" w:rsidR="00F87FC8" w:rsidRDefault="00F87FC8" w:rsidP="00F87FC8">
      <w:pPr>
        <w:pStyle w:val="GvdeMetni"/>
        <w:rPr>
          <w:sz w:val="20"/>
        </w:rPr>
      </w:pPr>
    </w:p>
    <w:p w14:paraId="796DE3E9" w14:textId="77777777" w:rsidR="00F87FC8" w:rsidRDefault="00F87FC8" w:rsidP="00F87FC8">
      <w:pPr>
        <w:pStyle w:val="GvdeMetni"/>
        <w:rPr>
          <w:sz w:val="20"/>
        </w:rPr>
      </w:pPr>
    </w:p>
    <w:p w14:paraId="07CD64B3" w14:textId="77777777" w:rsidR="00F87FC8" w:rsidRDefault="00F87FC8" w:rsidP="00F87FC8">
      <w:pPr>
        <w:pStyle w:val="GvdeMetni"/>
        <w:rPr>
          <w:sz w:val="20"/>
        </w:rPr>
      </w:pPr>
    </w:p>
    <w:p w14:paraId="6D9CCEA9" w14:textId="77777777" w:rsidR="00F87FC8" w:rsidRDefault="00F87FC8" w:rsidP="00F87FC8">
      <w:pPr>
        <w:pStyle w:val="GvdeMetni"/>
        <w:rPr>
          <w:sz w:val="20"/>
        </w:rPr>
      </w:pPr>
    </w:p>
    <w:p w14:paraId="33B12CF8" w14:textId="77777777" w:rsidR="00F87FC8" w:rsidRDefault="00F87FC8" w:rsidP="00F87FC8">
      <w:pPr>
        <w:pStyle w:val="GvdeMetni"/>
        <w:rPr>
          <w:sz w:val="20"/>
        </w:rPr>
      </w:pPr>
    </w:p>
    <w:p w14:paraId="2F16FE70" w14:textId="77777777" w:rsidR="00F87FC8" w:rsidRDefault="00F87FC8" w:rsidP="00F87FC8">
      <w:pPr>
        <w:pStyle w:val="GvdeMetni"/>
        <w:rPr>
          <w:sz w:val="20"/>
        </w:rPr>
      </w:pPr>
    </w:p>
    <w:p w14:paraId="202BC816" w14:textId="77777777" w:rsidR="00F87FC8" w:rsidRDefault="00F87FC8" w:rsidP="00F87FC8">
      <w:pPr>
        <w:pStyle w:val="GvdeMetni"/>
        <w:rPr>
          <w:sz w:val="20"/>
        </w:rPr>
      </w:pPr>
    </w:p>
    <w:p w14:paraId="4AA7ACB6" w14:textId="77777777" w:rsidR="00F87FC8" w:rsidRDefault="00F87FC8" w:rsidP="00F87FC8">
      <w:pPr>
        <w:pStyle w:val="GvdeMetni"/>
        <w:rPr>
          <w:sz w:val="20"/>
        </w:rPr>
      </w:pPr>
    </w:p>
    <w:p w14:paraId="1D99AF37" w14:textId="77777777" w:rsidR="00F87FC8" w:rsidRDefault="00F87FC8" w:rsidP="00F87FC8">
      <w:pPr>
        <w:pStyle w:val="GvdeMetni"/>
        <w:rPr>
          <w:sz w:val="20"/>
        </w:rPr>
      </w:pPr>
    </w:p>
    <w:p w14:paraId="2BE39671" w14:textId="77777777" w:rsidR="00F87FC8" w:rsidRDefault="00F87FC8" w:rsidP="00F87FC8">
      <w:pPr>
        <w:pStyle w:val="GvdeMetni"/>
        <w:rPr>
          <w:sz w:val="20"/>
        </w:rPr>
      </w:pPr>
    </w:p>
    <w:p w14:paraId="550F2F23" w14:textId="77777777" w:rsidR="00F87FC8" w:rsidRDefault="00F87FC8" w:rsidP="00F87FC8">
      <w:pPr>
        <w:pStyle w:val="GvdeMetni"/>
        <w:rPr>
          <w:sz w:val="20"/>
        </w:rPr>
      </w:pPr>
    </w:p>
    <w:p w14:paraId="4290337F" w14:textId="77777777" w:rsidR="00F87FC8" w:rsidRDefault="00F87FC8" w:rsidP="00F87FC8">
      <w:pPr>
        <w:pStyle w:val="GvdeMetni"/>
        <w:rPr>
          <w:sz w:val="20"/>
        </w:rPr>
      </w:pPr>
    </w:p>
    <w:p w14:paraId="31146A8D" w14:textId="77777777" w:rsidR="00F87FC8" w:rsidRDefault="00F87FC8" w:rsidP="00F87FC8">
      <w:pPr>
        <w:pStyle w:val="GvdeMetni"/>
        <w:rPr>
          <w:sz w:val="20"/>
        </w:rPr>
      </w:pPr>
    </w:p>
    <w:p w14:paraId="77486DC6" w14:textId="77777777" w:rsidR="00F87FC8" w:rsidRDefault="00F87FC8" w:rsidP="00F87FC8">
      <w:pPr>
        <w:pStyle w:val="GvdeMetni"/>
        <w:rPr>
          <w:sz w:val="20"/>
        </w:rPr>
      </w:pPr>
    </w:p>
    <w:p w14:paraId="30A83ADE" w14:textId="77777777" w:rsidR="00F87FC8" w:rsidRDefault="00F87FC8" w:rsidP="00F87FC8">
      <w:pPr>
        <w:pStyle w:val="GvdeMetni"/>
        <w:rPr>
          <w:sz w:val="20"/>
        </w:rPr>
      </w:pPr>
    </w:p>
    <w:p w14:paraId="40E72CE4" w14:textId="77777777" w:rsidR="00F87FC8" w:rsidRDefault="00F87FC8" w:rsidP="00F87FC8">
      <w:pPr>
        <w:pStyle w:val="GvdeMetni"/>
        <w:rPr>
          <w:sz w:val="20"/>
        </w:rPr>
      </w:pPr>
    </w:p>
    <w:p w14:paraId="7FB20349" w14:textId="77777777" w:rsidR="00F87FC8" w:rsidRDefault="00F87FC8" w:rsidP="00F87FC8">
      <w:pPr>
        <w:pStyle w:val="GvdeMetni"/>
        <w:rPr>
          <w:sz w:val="20"/>
        </w:rPr>
      </w:pPr>
    </w:p>
    <w:p w14:paraId="6B350D44" w14:textId="77777777" w:rsidR="00F87FC8" w:rsidRDefault="00F87FC8" w:rsidP="00F87FC8">
      <w:pPr>
        <w:pStyle w:val="GvdeMetni"/>
        <w:spacing w:before="7"/>
        <w:rPr>
          <w:sz w:val="13"/>
        </w:rPr>
      </w:pPr>
      <w:r>
        <w:rPr>
          <w:noProof/>
          <w:lang w:eastAsia="tr-TR"/>
        </w:rPr>
        <mc:AlternateContent>
          <mc:Choice Requires="wps">
            <w:drawing>
              <wp:anchor distT="0" distB="0" distL="0" distR="0" simplePos="0" relativeHeight="487635968" behindDoc="1" locked="0" layoutInCell="1" allowOverlap="1" wp14:anchorId="167D4136" wp14:editId="5E3B617F">
                <wp:simplePos x="0" y="0"/>
                <wp:positionH relativeFrom="page">
                  <wp:posOffset>806450</wp:posOffset>
                </wp:positionH>
                <wp:positionV relativeFrom="paragraph">
                  <wp:posOffset>132715</wp:posOffset>
                </wp:positionV>
                <wp:extent cx="6300470" cy="1270"/>
                <wp:effectExtent l="6350" t="8890" r="8255" b="8890"/>
                <wp:wrapTopAndBottom/>
                <wp:docPr id="231" name="Serbest Form: Şekil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181073" id="Serbest Form: Şekil 231" o:spid="_x0000_s1026" style="position:absolute;margin-left:63.5pt;margin-top:10.45pt;width:496.1pt;height:.1pt;z-index:-15680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ySVCw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6D4ACC62" w14:textId="77777777" w:rsidR="00F87FC8" w:rsidRDefault="00F87FC8" w:rsidP="00F87FC8">
      <w:pPr>
        <w:pStyle w:val="GvdeMetni"/>
        <w:spacing w:before="11"/>
        <w:rPr>
          <w:sz w:val="16"/>
        </w:rPr>
      </w:pPr>
    </w:p>
    <w:p w14:paraId="698FADFB" w14:textId="7155C683" w:rsidR="00F87FC8" w:rsidRDefault="00F87FC8" w:rsidP="00F87FC8">
      <w:pPr>
        <w:spacing w:before="96"/>
        <w:ind w:right="1723"/>
        <w:jc w:val="right"/>
        <w:rPr>
          <w:rFonts w:ascii="Lucida Sans"/>
          <w:sz w:val="12"/>
        </w:rPr>
      </w:pPr>
    </w:p>
    <w:p w14:paraId="4812630E"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046EE702" w14:textId="77777777" w:rsidR="00F87FC8" w:rsidRDefault="00F87FC8" w:rsidP="00F87FC8">
      <w:pPr>
        <w:pStyle w:val="GvdeMetni"/>
        <w:rPr>
          <w:rFonts w:ascii="Lucida Sans"/>
          <w:b w:val="0"/>
          <w:sz w:val="20"/>
        </w:rPr>
      </w:pPr>
    </w:p>
    <w:p w14:paraId="2DA0DFD1" w14:textId="77777777" w:rsidR="00F87FC8" w:rsidRDefault="00F87FC8" w:rsidP="00F87FC8">
      <w:pPr>
        <w:pStyle w:val="GvdeMetni"/>
        <w:rPr>
          <w:rFonts w:ascii="Lucida Sans"/>
          <w:b w:val="0"/>
          <w:sz w:val="20"/>
        </w:rPr>
      </w:pPr>
    </w:p>
    <w:p w14:paraId="0FB70F39" w14:textId="77777777" w:rsidR="00F87FC8" w:rsidRDefault="00F87FC8" w:rsidP="00F87FC8">
      <w:pPr>
        <w:pStyle w:val="GvdeMetni"/>
        <w:rPr>
          <w:rFonts w:ascii="Lucida Sans"/>
          <w:b w:val="0"/>
          <w:sz w:val="20"/>
        </w:rPr>
      </w:pPr>
    </w:p>
    <w:p w14:paraId="7CCFBD51" w14:textId="77777777" w:rsidR="00F87FC8" w:rsidRDefault="00F87FC8" w:rsidP="00F87FC8">
      <w:pPr>
        <w:pStyle w:val="GvdeMetni"/>
        <w:rPr>
          <w:rFonts w:ascii="Lucida Sans"/>
          <w:b w:val="0"/>
          <w:sz w:val="20"/>
        </w:rPr>
      </w:pPr>
    </w:p>
    <w:p w14:paraId="489ED4CC" w14:textId="77777777" w:rsidR="00F87FC8" w:rsidRDefault="00F87FC8" w:rsidP="00F87FC8">
      <w:pPr>
        <w:pStyle w:val="GvdeMetni"/>
        <w:rPr>
          <w:rFonts w:ascii="Lucida Sans"/>
          <w:b w:val="0"/>
          <w:sz w:val="20"/>
        </w:rPr>
      </w:pPr>
    </w:p>
    <w:p w14:paraId="10566011" w14:textId="77777777" w:rsidR="00F87FC8" w:rsidRDefault="00F87FC8" w:rsidP="00F87FC8">
      <w:pPr>
        <w:pStyle w:val="GvdeMetni"/>
        <w:spacing w:before="5"/>
        <w:rPr>
          <w:rFonts w:ascii="Lucida Sans"/>
          <w:b w:val="0"/>
          <w:sz w:val="21"/>
        </w:rPr>
      </w:pPr>
    </w:p>
    <w:p w14:paraId="5CB02A5D"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36992" behindDoc="1" locked="0" layoutInCell="1" allowOverlap="1" wp14:anchorId="27183DC6" wp14:editId="68069956">
                <wp:simplePos x="0" y="0"/>
                <wp:positionH relativeFrom="page">
                  <wp:posOffset>1094740</wp:posOffset>
                </wp:positionH>
                <wp:positionV relativeFrom="paragraph">
                  <wp:posOffset>261620</wp:posOffset>
                </wp:positionV>
                <wp:extent cx="6300470" cy="1270"/>
                <wp:effectExtent l="8890" t="12065" r="5715" b="5715"/>
                <wp:wrapTopAndBottom/>
                <wp:docPr id="230" name="Serbest Form: Şekil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9BA90C" id="Serbest Form: Şekil 230" o:spid="_x0000_s1026" style="position:absolute;margin-left:86.2pt;margin-top:20.6pt;width:496.1pt;height:.1pt;z-index:-15679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q3Cw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6D5628D8" w14:textId="77777777" w:rsidR="00F87FC8" w:rsidRDefault="00F87FC8" w:rsidP="00F87FC8">
      <w:pPr>
        <w:pStyle w:val="GvdeMetni"/>
        <w:rPr>
          <w:sz w:val="20"/>
        </w:rPr>
      </w:pPr>
    </w:p>
    <w:p w14:paraId="1D69D85D" w14:textId="77777777" w:rsidR="00F87FC8" w:rsidRDefault="00F87FC8" w:rsidP="00F87FC8">
      <w:pPr>
        <w:pStyle w:val="GvdeMetni"/>
        <w:rPr>
          <w:sz w:val="20"/>
        </w:rPr>
      </w:pPr>
    </w:p>
    <w:p w14:paraId="009E1EDD" w14:textId="77777777" w:rsidR="00F87FC8" w:rsidRDefault="00F87FC8" w:rsidP="00F87FC8">
      <w:pPr>
        <w:pStyle w:val="GvdeMetni"/>
        <w:rPr>
          <w:sz w:val="20"/>
        </w:rPr>
      </w:pPr>
    </w:p>
    <w:p w14:paraId="4D12A4CE" w14:textId="77777777" w:rsidR="00F87FC8" w:rsidRDefault="00F87FC8" w:rsidP="00F87FC8">
      <w:pPr>
        <w:pStyle w:val="GvdeMetni"/>
        <w:spacing w:before="9"/>
        <w:rPr>
          <w:sz w:val="21"/>
        </w:rPr>
      </w:pPr>
    </w:p>
    <w:p w14:paraId="5F49463B" w14:textId="77777777" w:rsidR="00F87FC8" w:rsidRDefault="00F87FC8" w:rsidP="00F87FC8">
      <w:pPr>
        <w:pStyle w:val="Balk1"/>
        <w:numPr>
          <w:ilvl w:val="1"/>
          <w:numId w:val="9"/>
        </w:numPr>
        <w:tabs>
          <w:tab w:val="left" w:pos="994"/>
        </w:tabs>
        <w:ind w:left="993" w:hanging="431"/>
      </w:pPr>
      <w:r>
        <w:rPr>
          <w:color w:val="2868B2"/>
          <w:w w:val="105"/>
        </w:rPr>
        <w:t>Filipinler</w:t>
      </w:r>
      <w:r>
        <w:rPr>
          <w:color w:val="2868B2"/>
          <w:spacing w:val="12"/>
          <w:w w:val="105"/>
        </w:rPr>
        <w:t xml:space="preserve"> </w:t>
      </w:r>
      <w:r>
        <w:rPr>
          <w:color w:val="2868B2"/>
          <w:w w:val="105"/>
        </w:rPr>
        <w:t>Eylem</w:t>
      </w:r>
      <w:r>
        <w:rPr>
          <w:color w:val="2868B2"/>
          <w:spacing w:val="12"/>
          <w:w w:val="105"/>
        </w:rPr>
        <w:t xml:space="preserve"> </w:t>
      </w:r>
      <w:r>
        <w:rPr>
          <w:color w:val="2868B2"/>
          <w:w w:val="105"/>
        </w:rPr>
        <w:t>Planı</w:t>
      </w:r>
    </w:p>
    <w:p w14:paraId="1918311C" w14:textId="77777777" w:rsidR="00F87FC8" w:rsidRDefault="00F87FC8" w:rsidP="00F87FC8">
      <w:pPr>
        <w:pStyle w:val="GvdeMetni"/>
        <w:rPr>
          <w:sz w:val="20"/>
        </w:rPr>
      </w:pPr>
    </w:p>
    <w:p w14:paraId="5020B352"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4F44ADDE" w14:textId="77777777" w:rsidTr="00A16F78">
        <w:trPr>
          <w:trHeight w:val="688"/>
        </w:trPr>
        <w:tc>
          <w:tcPr>
            <w:tcW w:w="1006" w:type="dxa"/>
            <w:tcBorders>
              <w:bottom w:val="nil"/>
            </w:tcBorders>
            <w:shd w:val="clear" w:color="auto" w:fill="5386C1"/>
          </w:tcPr>
          <w:p w14:paraId="118C3AD1"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BB9183A" w14:textId="77777777" w:rsidR="00F87FC8" w:rsidRDefault="00F87FC8" w:rsidP="00A16F78">
            <w:pPr>
              <w:pStyle w:val="TableParagraph"/>
              <w:spacing w:before="3"/>
              <w:rPr>
                <w:rFonts w:ascii="Tahoma"/>
                <w:b/>
                <w:sz w:val="19"/>
              </w:rPr>
            </w:pPr>
          </w:p>
          <w:p w14:paraId="16E33AAC"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264E848B" w14:textId="77777777" w:rsidR="00F87FC8" w:rsidRDefault="00F87FC8" w:rsidP="00A16F78">
            <w:pPr>
              <w:pStyle w:val="TableParagraph"/>
              <w:spacing w:before="3"/>
              <w:rPr>
                <w:rFonts w:ascii="Tahoma"/>
                <w:b/>
                <w:sz w:val="19"/>
              </w:rPr>
            </w:pPr>
          </w:p>
          <w:p w14:paraId="2D3F9AD8"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C241BD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104D2356" w14:textId="77777777" w:rsidR="00F87FC8" w:rsidRDefault="00F87FC8" w:rsidP="00A16F78">
            <w:pPr>
              <w:pStyle w:val="TableParagraph"/>
              <w:spacing w:before="179" w:line="220" w:lineRule="auto"/>
              <w:ind w:left="417" w:right="353" w:hanging="35"/>
              <w:jc w:val="center"/>
              <w:rPr>
                <w:rFonts w:ascii="Tahoma"/>
                <w:b/>
                <w:sz w:val="19"/>
              </w:rPr>
            </w:pPr>
            <w:r w:rsidRPr="00A57489">
              <w:rPr>
                <w:rFonts w:ascii="Tahoma" w:hAnsi="Tahoma"/>
                <w:b/>
                <w:color w:val="FFFFFF"/>
                <w:w w:val="105"/>
                <w:sz w:val="18"/>
              </w:rPr>
              <w:t>İlgili Kuruluş</w:t>
            </w:r>
          </w:p>
        </w:tc>
        <w:tc>
          <w:tcPr>
            <w:tcW w:w="1270" w:type="dxa"/>
            <w:tcBorders>
              <w:bottom w:val="nil"/>
            </w:tcBorders>
            <w:shd w:val="clear" w:color="auto" w:fill="5386C1"/>
          </w:tcPr>
          <w:p w14:paraId="7A514313" w14:textId="77777777" w:rsidR="00F87FC8" w:rsidRDefault="00F87FC8" w:rsidP="00A16F78">
            <w:pPr>
              <w:pStyle w:val="TableParagraph"/>
              <w:spacing w:before="3"/>
              <w:rPr>
                <w:rFonts w:ascii="Tahoma"/>
                <w:b/>
                <w:sz w:val="19"/>
              </w:rPr>
            </w:pPr>
          </w:p>
          <w:p w14:paraId="1A872FE2"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54DF8484" w14:textId="77777777" w:rsidTr="00A16F78">
        <w:trPr>
          <w:trHeight w:val="1266"/>
        </w:trPr>
        <w:tc>
          <w:tcPr>
            <w:tcW w:w="1006" w:type="dxa"/>
            <w:tcBorders>
              <w:top w:val="nil"/>
            </w:tcBorders>
          </w:tcPr>
          <w:p w14:paraId="18CF0367" w14:textId="77777777" w:rsidR="00F87FC8" w:rsidRDefault="00F87FC8" w:rsidP="00A16F78">
            <w:pPr>
              <w:pStyle w:val="TableParagraph"/>
              <w:rPr>
                <w:rFonts w:ascii="Tahoma"/>
                <w:b/>
                <w:sz w:val="24"/>
              </w:rPr>
            </w:pPr>
          </w:p>
          <w:p w14:paraId="58C25385" w14:textId="77777777" w:rsidR="00F87FC8" w:rsidRDefault="00F87FC8" w:rsidP="00A16F78">
            <w:pPr>
              <w:pStyle w:val="TableParagraph"/>
              <w:spacing w:before="154"/>
              <w:ind w:left="315"/>
              <w:rPr>
                <w:rFonts w:ascii="Arial"/>
                <w:b/>
                <w:sz w:val="18"/>
              </w:rPr>
            </w:pPr>
            <w:r>
              <w:rPr>
                <w:rFonts w:ascii="Arial"/>
                <w:b/>
                <w:color w:val="2868B2"/>
                <w:sz w:val="18"/>
              </w:rPr>
              <w:t>3.7.1</w:t>
            </w:r>
          </w:p>
        </w:tc>
        <w:tc>
          <w:tcPr>
            <w:tcW w:w="2480" w:type="dxa"/>
            <w:tcBorders>
              <w:top w:val="nil"/>
            </w:tcBorders>
          </w:tcPr>
          <w:p w14:paraId="320AEBA3" w14:textId="77777777" w:rsidR="00F87FC8" w:rsidRDefault="00F87FC8" w:rsidP="00A16F78">
            <w:pPr>
              <w:pStyle w:val="TableParagraph"/>
              <w:rPr>
                <w:rFonts w:ascii="Tahoma"/>
                <w:b/>
                <w:sz w:val="16"/>
              </w:rPr>
            </w:pPr>
          </w:p>
          <w:p w14:paraId="67FE8947" w14:textId="77777777" w:rsidR="00F87FC8" w:rsidRDefault="00F87FC8" w:rsidP="00A16F78">
            <w:pPr>
              <w:pStyle w:val="TableParagraph"/>
              <w:spacing w:before="139" w:line="312" w:lineRule="auto"/>
              <w:ind w:left="71"/>
              <w:rPr>
                <w:rFonts w:ascii="Arial" w:hAnsi="Arial"/>
                <w:b/>
                <w:sz w:val="12"/>
              </w:rPr>
            </w:pPr>
            <w:r>
              <w:rPr>
                <w:rFonts w:ascii="Arial" w:hAnsi="Arial"/>
                <w:b/>
                <w:color w:val="231F20"/>
                <w:spacing w:val="-1"/>
                <w:w w:val="110"/>
                <w:sz w:val="12"/>
              </w:rPr>
              <w:t xml:space="preserve">Yaş meyve ve sebze </w:t>
            </w:r>
            <w:r>
              <w:rPr>
                <w:rFonts w:ascii="Arial" w:hAnsi="Arial"/>
                <w:b/>
                <w:color w:val="231F20"/>
                <w:w w:val="110"/>
                <w:sz w:val="12"/>
              </w:rPr>
              <w:t>ürünlerinde</w:t>
            </w:r>
            <w:r>
              <w:rPr>
                <w:rFonts w:ascii="Arial" w:hAnsi="Arial"/>
                <w:b/>
                <w:color w:val="231F20"/>
                <w:spacing w:val="1"/>
                <w:w w:val="110"/>
                <w:sz w:val="12"/>
              </w:rPr>
              <w:t xml:space="preserve"> </w:t>
            </w:r>
            <w:r>
              <w:rPr>
                <w:rFonts w:ascii="Arial" w:hAnsi="Arial"/>
                <w:b/>
                <w:color w:val="231F20"/>
                <w:w w:val="105"/>
                <w:sz w:val="12"/>
              </w:rPr>
              <w:t>ihracatın</w:t>
            </w:r>
            <w:r>
              <w:rPr>
                <w:rFonts w:ascii="Arial" w:hAnsi="Arial"/>
                <w:b/>
                <w:color w:val="231F20"/>
                <w:spacing w:val="18"/>
                <w:w w:val="105"/>
                <w:sz w:val="12"/>
              </w:rPr>
              <w:t xml:space="preserve"> </w:t>
            </w:r>
            <w:r>
              <w:rPr>
                <w:rFonts w:ascii="Arial" w:hAnsi="Arial"/>
                <w:b/>
                <w:color w:val="231F20"/>
                <w:w w:val="105"/>
                <w:sz w:val="12"/>
              </w:rPr>
              <w:t>artırılması</w:t>
            </w:r>
            <w:r>
              <w:rPr>
                <w:rFonts w:ascii="Arial" w:hAnsi="Arial"/>
                <w:b/>
                <w:color w:val="231F20"/>
                <w:spacing w:val="19"/>
                <w:w w:val="105"/>
                <w:sz w:val="12"/>
              </w:rPr>
              <w:t xml:space="preserve"> </w:t>
            </w:r>
            <w:r>
              <w:rPr>
                <w:rFonts w:ascii="Arial" w:hAnsi="Arial"/>
                <w:b/>
                <w:color w:val="231F20"/>
                <w:w w:val="105"/>
                <w:sz w:val="12"/>
              </w:rPr>
              <w:t>sağlanacaktır.</w:t>
            </w:r>
          </w:p>
        </w:tc>
        <w:tc>
          <w:tcPr>
            <w:tcW w:w="3571" w:type="dxa"/>
            <w:tcBorders>
              <w:top w:val="nil"/>
            </w:tcBorders>
          </w:tcPr>
          <w:p w14:paraId="2AE56A6C" w14:textId="77777777" w:rsidR="00F87FC8" w:rsidRDefault="00F87FC8" w:rsidP="00A16F78">
            <w:pPr>
              <w:pStyle w:val="TableParagraph"/>
              <w:spacing w:before="1"/>
              <w:rPr>
                <w:rFonts w:ascii="Tahoma"/>
                <w:b/>
                <w:sz w:val="14"/>
              </w:rPr>
            </w:pPr>
          </w:p>
          <w:p w14:paraId="3E306DDA" w14:textId="77777777" w:rsidR="00F87FC8" w:rsidRDefault="00F87FC8" w:rsidP="00A16F78">
            <w:pPr>
              <w:pStyle w:val="TableParagraph"/>
              <w:spacing w:line="295" w:lineRule="auto"/>
              <w:ind w:left="153" w:right="262"/>
              <w:rPr>
                <w:sz w:val="12"/>
              </w:rPr>
            </w:pPr>
            <w:r>
              <w:rPr>
                <w:color w:val="231F20"/>
                <w:spacing w:val="-1"/>
                <w:sz w:val="12"/>
              </w:rPr>
              <w:t xml:space="preserve">Filipinler’in </w:t>
            </w:r>
            <w:r>
              <w:rPr>
                <w:color w:val="231F20"/>
                <w:sz w:val="12"/>
              </w:rPr>
              <w:t>bitkisel menşeli taze gıdalar ve gıda</w:t>
            </w:r>
            <w:r>
              <w:rPr>
                <w:color w:val="231F20"/>
                <w:spacing w:val="1"/>
                <w:sz w:val="12"/>
              </w:rPr>
              <w:t xml:space="preserve"> </w:t>
            </w:r>
            <w:r>
              <w:rPr>
                <w:color w:val="231F20"/>
                <w:sz w:val="12"/>
              </w:rPr>
              <w:t>güvenliği denetimi yönetmeliği çerçevesinde</w:t>
            </w:r>
            <w:r>
              <w:rPr>
                <w:color w:val="231F20"/>
                <w:spacing w:val="1"/>
                <w:sz w:val="12"/>
              </w:rPr>
              <w:t xml:space="preserve"> </w:t>
            </w:r>
            <w:r>
              <w:rPr>
                <w:color w:val="231F20"/>
                <w:w w:val="95"/>
                <w:sz w:val="12"/>
              </w:rPr>
              <w:t>“Türkiye’den</w:t>
            </w:r>
            <w:r>
              <w:rPr>
                <w:color w:val="231F20"/>
                <w:spacing w:val="7"/>
                <w:w w:val="95"/>
                <w:sz w:val="12"/>
              </w:rPr>
              <w:t xml:space="preserve"> </w:t>
            </w:r>
            <w:r>
              <w:rPr>
                <w:color w:val="231F20"/>
                <w:w w:val="95"/>
                <w:sz w:val="12"/>
              </w:rPr>
              <w:t>ithal</w:t>
            </w:r>
            <w:r>
              <w:rPr>
                <w:color w:val="231F20"/>
                <w:spacing w:val="7"/>
                <w:w w:val="95"/>
                <w:sz w:val="12"/>
              </w:rPr>
              <w:t xml:space="preserve"> </w:t>
            </w:r>
            <w:r>
              <w:rPr>
                <w:color w:val="231F20"/>
                <w:w w:val="95"/>
                <w:sz w:val="12"/>
              </w:rPr>
              <w:t>edilebilir</w:t>
            </w:r>
            <w:r>
              <w:rPr>
                <w:color w:val="231F20"/>
                <w:spacing w:val="7"/>
                <w:w w:val="95"/>
                <w:sz w:val="12"/>
              </w:rPr>
              <w:t xml:space="preserve"> </w:t>
            </w:r>
            <w:r>
              <w:rPr>
                <w:color w:val="231F20"/>
                <w:w w:val="95"/>
                <w:sz w:val="12"/>
              </w:rPr>
              <w:t>tarımsal</w:t>
            </w:r>
            <w:r>
              <w:rPr>
                <w:color w:val="231F20"/>
                <w:spacing w:val="7"/>
                <w:w w:val="95"/>
                <w:sz w:val="12"/>
              </w:rPr>
              <w:t xml:space="preserve"> </w:t>
            </w:r>
            <w:r>
              <w:rPr>
                <w:color w:val="231F20"/>
                <w:w w:val="95"/>
                <w:sz w:val="12"/>
              </w:rPr>
              <w:t>ürünler</w:t>
            </w:r>
            <w:r>
              <w:rPr>
                <w:color w:val="231F20"/>
                <w:spacing w:val="7"/>
                <w:w w:val="95"/>
                <w:sz w:val="12"/>
              </w:rPr>
              <w:t xml:space="preserve"> </w:t>
            </w:r>
            <w:r>
              <w:rPr>
                <w:color w:val="231F20"/>
                <w:w w:val="95"/>
                <w:sz w:val="12"/>
              </w:rPr>
              <w:t>listesi”nin</w:t>
            </w:r>
            <w:r>
              <w:rPr>
                <w:color w:val="231F20"/>
                <w:spacing w:val="-37"/>
                <w:w w:val="95"/>
                <w:sz w:val="12"/>
              </w:rPr>
              <w:t xml:space="preserve"> </w:t>
            </w:r>
            <w:r>
              <w:rPr>
                <w:color w:val="231F20"/>
                <w:sz w:val="12"/>
              </w:rPr>
              <w:t>genişletilmesi</w:t>
            </w:r>
            <w:r>
              <w:rPr>
                <w:color w:val="231F20"/>
                <w:spacing w:val="-12"/>
                <w:sz w:val="12"/>
              </w:rPr>
              <w:t xml:space="preserve"> </w:t>
            </w:r>
            <w:r>
              <w:rPr>
                <w:color w:val="231F20"/>
                <w:sz w:val="12"/>
              </w:rPr>
              <w:t>amaçlanmaktadır.</w:t>
            </w:r>
          </w:p>
        </w:tc>
        <w:tc>
          <w:tcPr>
            <w:tcW w:w="1573" w:type="dxa"/>
            <w:tcBorders>
              <w:top w:val="nil"/>
            </w:tcBorders>
          </w:tcPr>
          <w:p w14:paraId="62F31C02" w14:textId="77777777" w:rsidR="00F87FC8" w:rsidRDefault="00F87FC8" w:rsidP="00A16F78">
            <w:pPr>
              <w:pStyle w:val="TableParagraph"/>
              <w:spacing w:before="99" w:line="312" w:lineRule="auto"/>
              <w:ind w:left="538" w:right="234" w:hanging="262"/>
              <w:rPr>
                <w:rFonts w:ascii="Arial" w:hAnsi="Arial"/>
                <w:b/>
                <w:color w:val="231F20"/>
                <w:spacing w:val="-2"/>
                <w:w w:val="110"/>
                <w:sz w:val="12"/>
              </w:rPr>
            </w:pPr>
          </w:p>
          <w:p w14:paraId="2386746F" w14:textId="77777777" w:rsidR="00F87FC8" w:rsidRDefault="00F87FC8" w:rsidP="00A16F78">
            <w:pPr>
              <w:pStyle w:val="TableParagraph"/>
              <w:spacing w:before="99"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p w14:paraId="782D9BE4" w14:textId="77777777" w:rsidR="00F87FC8" w:rsidRDefault="00F87FC8" w:rsidP="00A16F78">
            <w:pPr>
              <w:pStyle w:val="TableParagraph"/>
              <w:rPr>
                <w:rFonts w:ascii="Tahoma"/>
                <w:b/>
                <w:sz w:val="15"/>
              </w:rPr>
            </w:pPr>
          </w:p>
          <w:p w14:paraId="08C2644E" w14:textId="77777777" w:rsidR="00F87FC8" w:rsidRDefault="00F87FC8" w:rsidP="00A16F78">
            <w:pPr>
              <w:pStyle w:val="TableParagraph"/>
              <w:spacing w:line="312" w:lineRule="auto"/>
              <w:ind w:left="504" w:right="243" w:hanging="206"/>
              <w:rPr>
                <w:rFonts w:ascii="Arial" w:hAnsi="Arial"/>
                <w:b/>
                <w:sz w:val="12"/>
              </w:rPr>
            </w:pPr>
          </w:p>
        </w:tc>
        <w:tc>
          <w:tcPr>
            <w:tcW w:w="1576" w:type="dxa"/>
            <w:tcBorders>
              <w:top w:val="nil"/>
            </w:tcBorders>
          </w:tcPr>
          <w:p w14:paraId="248EBC29" w14:textId="77777777" w:rsidR="00F87FC8" w:rsidRDefault="00F87FC8" w:rsidP="00A16F78">
            <w:pPr>
              <w:pStyle w:val="TableParagraph"/>
              <w:rPr>
                <w:rFonts w:ascii="Tahoma"/>
                <w:b/>
                <w:sz w:val="16"/>
              </w:rPr>
            </w:pPr>
          </w:p>
          <w:p w14:paraId="12D530BD" w14:textId="77777777" w:rsidR="00F87FC8" w:rsidRDefault="00F87FC8" w:rsidP="00A16F78">
            <w:pPr>
              <w:jc w:val="center"/>
              <w:rPr>
                <w:rFonts w:ascii="Arial" w:hAnsi="Arial"/>
                <w:b/>
                <w:color w:val="231F20"/>
                <w:spacing w:val="-1"/>
                <w:w w:val="110"/>
                <w:sz w:val="12"/>
              </w:rPr>
            </w:pPr>
          </w:p>
          <w:p w14:paraId="17BB6CD9" w14:textId="75EF8CE9" w:rsidR="00F87FC8" w:rsidRPr="00B13C5D" w:rsidRDefault="00F87FC8" w:rsidP="00A16F78">
            <w:pPr>
              <w:jc w:val="center"/>
            </w:pPr>
            <w:r>
              <w:rPr>
                <w:rFonts w:ascii="Arial" w:hAnsi="Arial"/>
                <w:b/>
                <w:color w:val="231F20"/>
                <w:spacing w:val="-1"/>
                <w:w w:val="110"/>
                <w:sz w:val="12"/>
              </w:rPr>
              <w:t>Tarım ve Orman</w:t>
            </w:r>
            <w:r>
              <w:rPr>
                <w:rFonts w:ascii="Arial" w:hAnsi="Arial"/>
                <w:b/>
                <w:color w:val="231F20"/>
                <w:spacing w:val="-34"/>
                <w:w w:val="110"/>
                <w:sz w:val="12"/>
              </w:rPr>
              <w:t xml:space="preserve"> </w:t>
            </w:r>
            <w:r>
              <w:rPr>
                <w:rFonts w:ascii="Arial" w:hAnsi="Arial"/>
                <w:b/>
                <w:color w:val="231F20"/>
                <w:w w:val="110"/>
                <w:sz w:val="12"/>
              </w:rPr>
              <w:t>Bakanlığı</w:t>
            </w:r>
          </w:p>
        </w:tc>
        <w:tc>
          <w:tcPr>
            <w:tcW w:w="1270" w:type="dxa"/>
            <w:tcBorders>
              <w:top w:val="nil"/>
            </w:tcBorders>
          </w:tcPr>
          <w:p w14:paraId="0C4B7E6D" w14:textId="77777777" w:rsidR="00F87FC8" w:rsidRDefault="00F87FC8" w:rsidP="00A16F78">
            <w:pPr>
              <w:pStyle w:val="TableParagraph"/>
              <w:rPr>
                <w:rFonts w:ascii="Tahoma"/>
                <w:b/>
                <w:sz w:val="16"/>
              </w:rPr>
            </w:pPr>
          </w:p>
          <w:p w14:paraId="473DDAE9" w14:textId="77777777" w:rsidR="00F87FC8" w:rsidRDefault="00F87FC8" w:rsidP="00A16F78">
            <w:pPr>
              <w:pStyle w:val="TableParagraph"/>
              <w:spacing w:before="11"/>
              <w:rPr>
                <w:rFonts w:ascii="Tahoma"/>
                <w:b/>
                <w:sz w:val="20"/>
              </w:rPr>
            </w:pPr>
          </w:p>
          <w:p w14:paraId="2B040924"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749E9447" w14:textId="77777777" w:rsidTr="00A16F78">
        <w:trPr>
          <w:trHeight w:val="1473"/>
        </w:trPr>
        <w:tc>
          <w:tcPr>
            <w:tcW w:w="1006" w:type="dxa"/>
          </w:tcPr>
          <w:p w14:paraId="1DEB9F03" w14:textId="77777777" w:rsidR="00F87FC8" w:rsidRDefault="00F87FC8" w:rsidP="00A16F78">
            <w:pPr>
              <w:pStyle w:val="TableParagraph"/>
              <w:rPr>
                <w:rFonts w:ascii="Tahoma"/>
                <w:b/>
                <w:sz w:val="24"/>
              </w:rPr>
            </w:pPr>
          </w:p>
          <w:p w14:paraId="733FEE82" w14:textId="77777777" w:rsidR="00F87FC8" w:rsidRDefault="00F87FC8" w:rsidP="00A16F78">
            <w:pPr>
              <w:pStyle w:val="TableParagraph"/>
              <w:spacing w:before="8"/>
              <w:rPr>
                <w:rFonts w:ascii="Tahoma"/>
                <w:b/>
                <w:sz w:val="28"/>
              </w:rPr>
            </w:pPr>
          </w:p>
          <w:p w14:paraId="76ADE8CF" w14:textId="77777777" w:rsidR="00F87FC8" w:rsidRDefault="00F87FC8" w:rsidP="00A16F78">
            <w:pPr>
              <w:pStyle w:val="TableParagraph"/>
              <w:ind w:left="294"/>
              <w:rPr>
                <w:rFonts w:ascii="Arial"/>
                <w:b/>
                <w:sz w:val="18"/>
              </w:rPr>
            </w:pPr>
            <w:r>
              <w:rPr>
                <w:rFonts w:ascii="Arial"/>
                <w:b/>
                <w:color w:val="2868B2"/>
                <w:sz w:val="18"/>
              </w:rPr>
              <w:t>3.7.2</w:t>
            </w:r>
          </w:p>
        </w:tc>
        <w:tc>
          <w:tcPr>
            <w:tcW w:w="2480" w:type="dxa"/>
          </w:tcPr>
          <w:p w14:paraId="08C94982" w14:textId="77777777" w:rsidR="00F87FC8" w:rsidRDefault="00F87FC8" w:rsidP="00A16F78">
            <w:pPr>
              <w:pStyle w:val="TableParagraph"/>
              <w:rPr>
                <w:rFonts w:ascii="Tahoma"/>
                <w:b/>
                <w:sz w:val="16"/>
              </w:rPr>
            </w:pPr>
          </w:p>
          <w:p w14:paraId="2D15C0E4" w14:textId="77777777" w:rsidR="00F87FC8" w:rsidRDefault="00F87FC8" w:rsidP="00A16F78">
            <w:pPr>
              <w:pStyle w:val="TableParagraph"/>
              <w:spacing w:before="6"/>
              <w:rPr>
                <w:rFonts w:ascii="Tahoma"/>
                <w:b/>
                <w:sz w:val="23"/>
              </w:rPr>
            </w:pPr>
          </w:p>
          <w:p w14:paraId="3695BB4D" w14:textId="77777777" w:rsidR="00F87FC8" w:rsidRDefault="00F87FC8" w:rsidP="00A16F78">
            <w:pPr>
              <w:pStyle w:val="TableParagraph"/>
              <w:spacing w:line="312" w:lineRule="auto"/>
              <w:ind w:left="71" w:right="115"/>
              <w:rPr>
                <w:rFonts w:ascii="Arial" w:hAnsi="Arial"/>
                <w:b/>
                <w:sz w:val="12"/>
              </w:rPr>
            </w:pPr>
            <w:r>
              <w:rPr>
                <w:rFonts w:ascii="Arial" w:hAnsi="Arial"/>
                <w:b/>
                <w:color w:val="231F20"/>
                <w:w w:val="110"/>
                <w:sz w:val="12"/>
              </w:rPr>
              <w:t>Filipinler'in de yer aldığı ASEAN</w:t>
            </w:r>
            <w:r>
              <w:rPr>
                <w:rFonts w:ascii="Arial" w:hAnsi="Arial"/>
                <w:b/>
                <w:color w:val="231F20"/>
                <w:spacing w:val="1"/>
                <w:w w:val="110"/>
                <w:sz w:val="12"/>
              </w:rPr>
              <w:t xml:space="preserve"> </w:t>
            </w:r>
            <w:r>
              <w:rPr>
                <w:rFonts w:ascii="Arial" w:hAnsi="Arial"/>
                <w:b/>
                <w:color w:val="231F20"/>
                <w:spacing w:val="-2"/>
                <w:w w:val="110"/>
                <w:sz w:val="12"/>
              </w:rPr>
              <w:t xml:space="preserve">ülkeleri </w:t>
            </w:r>
            <w:r>
              <w:rPr>
                <w:rFonts w:ascii="Arial" w:hAnsi="Arial"/>
                <w:b/>
                <w:color w:val="231F20"/>
                <w:spacing w:val="-1"/>
                <w:w w:val="110"/>
                <w:sz w:val="12"/>
              </w:rPr>
              <w:t>özelinde çevrimiçi "E-İhracat</w:t>
            </w:r>
            <w:r>
              <w:rPr>
                <w:rFonts w:ascii="Arial" w:hAnsi="Arial"/>
                <w:b/>
                <w:color w:val="231F20"/>
                <w:spacing w:val="-35"/>
                <w:w w:val="110"/>
                <w:sz w:val="12"/>
              </w:rPr>
              <w:t xml:space="preserve"> </w:t>
            </w:r>
            <w:r>
              <w:rPr>
                <w:rFonts w:ascii="Arial" w:hAnsi="Arial"/>
                <w:b/>
                <w:color w:val="231F20"/>
                <w:w w:val="110"/>
                <w:sz w:val="12"/>
              </w:rPr>
              <w:t>Ticaret</w:t>
            </w:r>
            <w:r>
              <w:rPr>
                <w:rFonts w:ascii="Arial" w:hAnsi="Arial"/>
                <w:b/>
                <w:color w:val="231F20"/>
                <w:spacing w:val="-7"/>
                <w:w w:val="110"/>
                <w:sz w:val="12"/>
              </w:rPr>
              <w:t xml:space="preserve"> </w:t>
            </w:r>
            <w:r>
              <w:rPr>
                <w:rFonts w:ascii="Arial" w:hAnsi="Arial"/>
                <w:b/>
                <w:color w:val="231F20"/>
                <w:w w:val="110"/>
                <w:sz w:val="12"/>
              </w:rPr>
              <w:t>Heyeti"</w:t>
            </w:r>
            <w:r>
              <w:rPr>
                <w:rFonts w:ascii="Arial" w:hAnsi="Arial"/>
                <w:b/>
                <w:color w:val="231F20"/>
                <w:spacing w:val="-7"/>
                <w:w w:val="110"/>
                <w:sz w:val="12"/>
              </w:rPr>
              <w:t xml:space="preserve"> </w:t>
            </w:r>
            <w:r>
              <w:rPr>
                <w:rFonts w:ascii="Arial" w:hAnsi="Arial"/>
                <w:b/>
                <w:color w:val="231F20"/>
                <w:w w:val="110"/>
                <w:sz w:val="12"/>
              </w:rPr>
              <w:t>düzenlenecektir.</w:t>
            </w:r>
          </w:p>
        </w:tc>
        <w:tc>
          <w:tcPr>
            <w:tcW w:w="3571" w:type="dxa"/>
          </w:tcPr>
          <w:p w14:paraId="293F55F6" w14:textId="77777777" w:rsidR="00F87FC8" w:rsidRDefault="00F87FC8" w:rsidP="00A16F78">
            <w:pPr>
              <w:pStyle w:val="TableParagraph"/>
              <w:rPr>
                <w:rFonts w:ascii="Tahoma"/>
                <w:b/>
                <w:sz w:val="16"/>
              </w:rPr>
            </w:pPr>
          </w:p>
          <w:p w14:paraId="7DD181CD" w14:textId="77777777" w:rsidR="00F87FC8" w:rsidRDefault="00F87FC8" w:rsidP="00A16F78">
            <w:pPr>
              <w:pStyle w:val="TableParagraph"/>
              <w:spacing w:before="105" w:line="295" w:lineRule="auto"/>
              <w:ind w:left="153" w:right="258"/>
              <w:rPr>
                <w:sz w:val="12"/>
              </w:rPr>
            </w:pPr>
            <w:r>
              <w:rPr>
                <w:color w:val="231F20"/>
                <w:sz w:val="12"/>
              </w:rPr>
              <w:t>Önemli markalarımızın temsilcilerinin yer aldığı ve</w:t>
            </w:r>
            <w:r>
              <w:rPr>
                <w:color w:val="231F20"/>
                <w:spacing w:val="1"/>
                <w:sz w:val="12"/>
              </w:rPr>
              <w:t xml:space="preserve"> </w:t>
            </w:r>
            <w:r>
              <w:rPr>
                <w:color w:val="231F20"/>
                <w:spacing w:val="-1"/>
                <w:sz w:val="12"/>
              </w:rPr>
              <w:t>Filipinler</w:t>
            </w:r>
            <w:r>
              <w:rPr>
                <w:color w:val="231F20"/>
                <w:spacing w:val="-12"/>
                <w:sz w:val="12"/>
              </w:rPr>
              <w:t xml:space="preserve"> </w:t>
            </w:r>
            <w:r>
              <w:rPr>
                <w:color w:val="231F20"/>
                <w:sz w:val="12"/>
              </w:rPr>
              <w:t>ile</w:t>
            </w:r>
            <w:r>
              <w:rPr>
                <w:color w:val="231F20"/>
                <w:spacing w:val="-11"/>
                <w:sz w:val="12"/>
              </w:rPr>
              <w:t xml:space="preserve"> </w:t>
            </w:r>
            <w:r>
              <w:rPr>
                <w:color w:val="231F20"/>
                <w:sz w:val="12"/>
              </w:rPr>
              <w:t>diğer</w:t>
            </w:r>
            <w:r>
              <w:rPr>
                <w:color w:val="231F20"/>
                <w:spacing w:val="-11"/>
                <w:sz w:val="12"/>
              </w:rPr>
              <w:t xml:space="preserve"> </w:t>
            </w:r>
            <w:r>
              <w:rPr>
                <w:color w:val="231F20"/>
                <w:sz w:val="12"/>
              </w:rPr>
              <w:t>ASEAN</w:t>
            </w:r>
            <w:r>
              <w:rPr>
                <w:color w:val="231F20"/>
                <w:spacing w:val="-12"/>
                <w:sz w:val="12"/>
              </w:rPr>
              <w:t xml:space="preserve"> </w:t>
            </w:r>
            <w:r>
              <w:rPr>
                <w:color w:val="231F20"/>
                <w:sz w:val="12"/>
              </w:rPr>
              <w:t>ülkelerinde</w:t>
            </w:r>
            <w:r>
              <w:rPr>
                <w:color w:val="231F20"/>
                <w:spacing w:val="-11"/>
                <w:sz w:val="12"/>
              </w:rPr>
              <w:t xml:space="preserve"> </w:t>
            </w:r>
            <w:r>
              <w:rPr>
                <w:color w:val="231F20"/>
                <w:sz w:val="12"/>
              </w:rPr>
              <w:t>pazarda</w:t>
            </w:r>
            <w:r>
              <w:rPr>
                <w:color w:val="231F20"/>
                <w:spacing w:val="-12"/>
                <w:sz w:val="12"/>
              </w:rPr>
              <w:t xml:space="preserve"> </w:t>
            </w:r>
            <w:r>
              <w:rPr>
                <w:color w:val="231F20"/>
                <w:sz w:val="12"/>
              </w:rPr>
              <w:t>faaliyet</w:t>
            </w:r>
            <w:r>
              <w:rPr>
                <w:color w:val="231F20"/>
                <w:spacing w:val="-39"/>
                <w:sz w:val="12"/>
              </w:rPr>
              <w:t xml:space="preserve"> </w:t>
            </w:r>
            <w:r>
              <w:rPr>
                <w:color w:val="231F20"/>
                <w:sz w:val="12"/>
              </w:rPr>
              <w:t>gösteren önde gelen firmaların temsilcilerinin iş</w:t>
            </w:r>
            <w:r>
              <w:rPr>
                <w:color w:val="231F20"/>
                <w:spacing w:val="1"/>
                <w:sz w:val="12"/>
              </w:rPr>
              <w:t xml:space="preserve"> </w:t>
            </w:r>
            <w:r>
              <w:rPr>
                <w:color w:val="231F20"/>
                <w:spacing w:val="-1"/>
                <w:sz w:val="12"/>
              </w:rPr>
              <w:t xml:space="preserve">bağlantısı kurabileceği </w:t>
            </w:r>
            <w:r>
              <w:rPr>
                <w:color w:val="231F20"/>
                <w:sz w:val="12"/>
              </w:rPr>
              <w:t>ticaret heyetleri</w:t>
            </w:r>
            <w:r>
              <w:rPr>
                <w:color w:val="231F20"/>
                <w:spacing w:val="1"/>
                <w:sz w:val="12"/>
              </w:rPr>
              <w:t xml:space="preserve"> </w:t>
            </w:r>
            <w:r>
              <w:rPr>
                <w:color w:val="231F20"/>
                <w:sz w:val="12"/>
              </w:rPr>
              <w:t>düzenlenecektir.</w:t>
            </w:r>
          </w:p>
        </w:tc>
        <w:tc>
          <w:tcPr>
            <w:tcW w:w="1573" w:type="dxa"/>
          </w:tcPr>
          <w:p w14:paraId="696D8198" w14:textId="77777777" w:rsidR="00F87FC8" w:rsidRDefault="00F87FC8" w:rsidP="00A16F78">
            <w:pPr>
              <w:pStyle w:val="TableParagraph"/>
              <w:rPr>
                <w:rFonts w:ascii="Tahoma"/>
                <w:b/>
                <w:sz w:val="16"/>
              </w:rPr>
            </w:pPr>
          </w:p>
          <w:p w14:paraId="29118241" w14:textId="77777777" w:rsidR="00F87FC8" w:rsidRDefault="00F87FC8" w:rsidP="00A16F78">
            <w:pPr>
              <w:pStyle w:val="TableParagraph"/>
              <w:rPr>
                <w:rFonts w:ascii="Tahoma"/>
                <w:b/>
                <w:sz w:val="16"/>
              </w:rPr>
            </w:pPr>
          </w:p>
          <w:p w14:paraId="1FBECFE2" w14:textId="77777777" w:rsidR="00F87FC8" w:rsidRDefault="00F87FC8" w:rsidP="00A16F78">
            <w:pPr>
              <w:pStyle w:val="TableParagraph"/>
              <w:spacing w:before="10"/>
              <w:rPr>
                <w:rFonts w:ascii="Tahoma"/>
                <w:b/>
                <w:sz w:val="13"/>
              </w:rPr>
            </w:pPr>
          </w:p>
          <w:p w14:paraId="7639C386"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76" w:type="dxa"/>
          </w:tcPr>
          <w:p w14:paraId="210EF540" w14:textId="77777777" w:rsidR="00F87FC8" w:rsidRDefault="00F87FC8" w:rsidP="00A16F78">
            <w:pPr>
              <w:pStyle w:val="TableParagraph"/>
              <w:rPr>
                <w:rFonts w:ascii="Tahoma"/>
                <w:b/>
                <w:sz w:val="16"/>
              </w:rPr>
            </w:pPr>
          </w:p>
          <w:p w14:paraId="55E35E9B" w14:textId="77777777" w:rsidR="00F87FC8" w:rsidRDefault="00F87FC8" w:rsidP="00A16F78"/>
          <w:p w14:paraId="7DEDB995" w14:textId="77777777" w:rsidR="00E47FF0" w:rsidRDefault="00E47FF0" w:rsidP="00E47FF0">
            <w:pPr>
              <w:jc w:val="center"/>
              <w:rPr>
                <w:rFonts w:ascii="Arial" w:hAnsi="Arial"/>
                <w:b/>
                <w:color w:val="231F20"/>
                <w:w w:val="105"/>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p>
          <w:p w14:paraId="0EB14FA8" w14:textId="23F57614" w:rsidR="00F87FC8" w:rsidRPr="0082213A" w:rsidRDefault="00E47FF0" w:rsidP="00E47FF0">
            <w:pPr>
              <w:jc w:val="center"/>
            </w:pPr>
            <w:r w:rsidRPr="00370820">
              <w:rPr>
                <w:rFonts w:ascii="Arial" w:hAnsi="Arial"/>
                <w:b/>
                <w:color w:val="231F20"/>
                <w:w w:val="105"/>
                <w:sz w:val="12"/>
              </w:rPr>
              <w:t>(Ticaret Müşavirliği)</w:t>
            </w:r>
          </w:p>
        </w:tc>
        <w:tc>
          <w:tcPr>
            <w:tcW w:w="1270" w:type="dxa"/>
          </w:tcPr>
          <w:p w14:paraId="4349905C" w14:textId="77777777" w:rsidR="00F87FC8" w:rsidRDefault="00F87FC8" w:rsidP="00A16F78">
            <w:pPr>
              <w:pStyle w:val="TableParagraph"/>
              <w:rPr>
                <w:rFonts w:ascii="Tahoma"/>
                <w:b/>
                <w:sz w:val="16"/>
              </w:rPr>
            </w:pPr>
          </w:p>
          <w:p w14:paraId="7833F954" w14:textId="77777777" w:rsidR="00F87FC8" w:rsidRDefault="00F87FC8" w:rsidP="00A16F78">
            <w:pPr>
              <w:pStyle w:val="TableParagraph"/>
              <w:rPr>
                <w:rFonts w:ascii="Tahoma"/>
                <w:b/>
                <w:sz w:val="16"/>
              </w:rPr>
            </w:pPr>
          </w:p>
          <w:p w14:paraId="7CF0F888" w14:textId="77777777" w:rsidR="00F87FC8" w:rsidRDefault="00F87FC8" w:rsidP="00A16F78">
            <w:pPr>
              <w:pStyle w:val="TableParagraph"/>
              <w:spacing w:before="10"/>
              <w:rPr>
                <w:rFonts w:ascii="Tahoma"/>
                <w:b/>
                <w:sz w:val="20"/>
              </w:rPr>
            </w:pPr>
          </w:p>
          <w:p w14:paraId="437B84B3"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088952A3" w14:textId="77777777" w:rsidTr="00A16F78">
        <w:trPr>
          <w:trHeight w:val="1473"/>
        </w:trPr>
        <w:tc>
          <w:tcPr>
            <w:tcW w:w="1006" w:type="dxa"/>
          </w:tcPr>
          <w:p w14:paraId="02AB4C0D" w14:textId="77777777" w:rsidR="00F87FC8" w:rsidRDefault="00F87FC8" w:rsidP="00A16F78">
            <w:pPr>
              <w:pStyle w:val="TableParagraph"/>
              <w:rPr>
                <w:rFonts w:ascii="Tahoma"/>
                <w:b/>
                <w:sz w:val="24"/>
              </w:rPr>
            </w:pPr>
          </w:p>
          <w:p w14:paraId="009143B3" w14:textId="77777777" w:rsidR="00F87FC8" w:rsidRDefault="00F87FC8" w:rsidP="00A16F78">
            <w:pPr>
              <w:pStyle w:val="TableParagraph"/>
              <w:spacing w:before="8"/>
              <w:rPr>
                <w:rFonts w:ascii="Tahoma"/>
                <w:b/>
                <w:sz w:val="28"/>
              </w:rPr>
            </w:pPr>
          </w:p>
          <w:p w14:paraId="5FDEED9D" w14:textId="77777777" w:rsidR="00F87FC8" w:rsidRDefault="00F87FC8" w:rsidP="00A16F78">
            <w:pPr>
              <w:pStyle w:val="TableParagraph"/>
              <w:ind w:left="294"/>
              <w:rPr>
                <w:rFonts w:ascii="Arial"/>
                <w:b/>
                <w:sz w:val="18"/>
              </w:rPr>
            </w:pPr>
            <w:r>
              <w:rPr>
                <w:rFonts w:ascii="Arial"/>
                <w:b/>
                <w:color w:val="2868B2"/>
                <w:sz w:val="18"/>
              </w:rPr>
              <w:t>3.7.3</w:t>
            </w:r>
          </w:p>
        </w:tc>
        <w:tc>
          <w:tcPr>
            <w:tcW w:w="2480" w:type="dxa"/>
          </w:tcPr>
          <w:p w14:paraId="064E8ABB" w14:textId="77777777" w:rsidR="00F87FC8" w:rsidRDefault="00F87FC8" w:rsidP="00A16F78">
            <w:pPr>
              <w:pStyle w:val="TableParagraph"/>
              <w:rPr>
                <w:rFonts w:ascii="Tahoma"/>
                <w:b/>
                <w:sz w:val="16"/>
              </w:rPr>
            </w:pPr>
          </w:p>
          <w:p w14:paraId="0E2CE17B" w14:textId="77777777" w:rsidR="00F87FC8" w:rsidRDefault="00F87FC8" w:rsidP="00A16F78">
            <w:pPr>
              <w:pStyle w:val="TableParagraph"/>
              <w:spacing w:before="113" w:line="312" w:lineRule="auto"/>
              <w:ind w:left="71" w:right="173"/>
              <w:rPr>
                <w:rFonts w:ascii="Arial" w:hAnsi="Arial"/>
                <w:b/>
                <w:sz w:val="12"/>
              </w:rPr>
            </w:pPr>
            <w:r>
              <w:rPr>
                <w:rFonts w:ascii="Arial" w:hAnsi="Arial"/>
                <w:b/>
                <w:color w:val="231F20"/>
                <w:spacing w:val="-1"/>
                <w:w w:val="110"/>
                <w:sz w:val="12"/>
              </w:rPr>
              <w:t>Filipinler'de</w:t>
            </w:r>
            <w:r>
              <w:rPr>
                <w:rFonts w:ascii="Arial" w:hAnsi="Arial"/>
                <w:b/>
                <w:color w:val="231F20"/>
                <w:spacing w:val="-8"/>
                <w:w w:val="110"/>
                <w:sz w:val="12"/>
              </w:rPr>
              <w:t xml:space="preserve"> </w:t>
            </w:r>
            <w:r>
              <w:rPr>
                <w:rFonts w:ascii="Arial" w:hAnsi="Arial"/>
                <w:b/>
                <w:color w:val="231F20"/>
                <w:w w:val="110"/>
                <w:sz w:val="12"/>
              </w:rPr>
              <w:t>e-ticaret</w:t>
            </w:r>
            <w:r>
              <w:rPr>
                <w:rFonts w:ascii="Arial" w:hAnsi="Arial"/>
                <w:b/>
                <w:color w:val="231F20"/>
                <w:spacing w:val="-8"/>
                <w:w w:val="110"/>
                <w:sz w:val="12"/>
              </w:rPr>
              <w:t xml:space="preserve"> </w:t>
            </w:r>
            <w:r>
              <w:rPr>
                <w:rFonts w:ascii="Arial" w:hAnsi="Arial"/>
                <w:b/>
                <w:color w:val="231F20"/>
                <w:w w:val="110"/>
                <w:sz w:val="12"/>
              </w:rPr>
              <w:t>özelinde</w:t>
            </w:r>
            <w:r>
              <w:rPr>
                <w:rFonts w:ascii="Arial" w:hAnsi="Arial"/>
                <w:b/>
                <w:color w:val="231F20"/>
                <w:spacing w:val="-7"/>
                <w:w w:val="110"/>
                <w:sz w:val="12"/>
              </w:rPr>
              <w:t xml:space="preserve"> </w:t>
            </w:r>
            <w:r>
              <w:rPr>
                <w:rFonts w:ascii="Arial" w:hAnsi="Arial"/>
                <w:b/>
                <w:color w:val="231F20"/>
                <w:w w:val="110"/>
                <w:sz w:val="12"/>
              </w:rPr>
              <w:t>pazar</w:t>
            </w:r>
            <w:r>
              <w:rPr>
                <w:rFonts w:ascii="Arial" w:hAnsi="Arial"/>
                <w:b/>
                <w:color w:val="231F20"/>
                <w:spacing w:val="-34"/>
                <w:w w:val="110"/>
                <w:sz w:val="12"/>
              </w:rPr>
              <w:t xml:space="preserve"> </w:t>
            </w:r>
            <w:r>
              <w:rPr>
                <w:rFonts w:ascii="Arial" w:hAnsi="Arial"/>
                <w:b/>
                <w:color w:val="231F20"/>
                <w:w w:val="110"/>
                <w:sz w:val="12"/>
              </w:rPr>
              <w:t>payı en yüksek olan üç firmanın</w:t>
            </w:r>
            <w:r>
              <w:rPr>
                <w:rFonts w:ascii="Arial" w:hAnsi="Arial"/>
                <w:b/>
                <w:color w:val="231F20"/>
                <w:spacing w:val="1"/>
                <w:w w:val="110"/>
                <w:sz w:val="12"/>
              </w:rPr>
              <w:t xml:space="preserve"> </w:t>
            </w:r>
            <w:r>
              <w:rPr>
                <w:rFonts w:ascii="Arial" w:hAnsi="Arial"/>
                <w:b/>
                <w:color w:val="231F20"/>
                <w:w w:val="110"/>
                <w:sz w:val="12"/>
              </w:rPr>
              <w:t>firmalarımıza yönelik çevrim içi</w:t>
            </w:r>
            <w:r>
              <w:rPr>
                <w:rFonts w:ascii="Arial" w:hAnsi="Arial"/>
                <w:b/>
                <w:color w:val="231F20"/>
                <w:spacing w:val="1"/>
                <w:w w:val="110"/>
                <w:sz w:val="12"/>
              </w:rPr>
              <w:t xml:space="preserve"> </w:t>
            </w:r>
            <w:r>
              <w:rPr>
                <w:rFonts w:ascii="Arial" w:hAnsi="Arial"/>
                <w:b/>
                <w:color w:val="231F20"/>
                <w:w w:val="110"/>
                <w:sz w:val="12"/>
              </w:rPr>
              <w:t>bilgilendirme ve eğitim sunumları</w:t>
            </w:r>
            <w:r>
              <w:rPr>
                <w:rFonts w:ascii="Arial" w:hAnsi="Arial"/>
                <w:b/>
                <w:color w:val="231F20"/>
                <w:spacing w:val="1"/>
                <w:w w:val="110"/>
                <w:sz w:val="12"/>
              </w:rPr>
              <w:t xml:space="preserve"> </w:t>
            </w:r>
            <w:r>
              <w:rPr>
                <w:rFonts w:ascii="Arial" w:hAnsi="Arial"/>
                <w:b/>
                <w:color w:val="231F20"/>
                <w:w w:val="110"/>
                <w:sz w:val="12"/>
              </w:rPr>
              <w:t>gerçekleştirmesi</w:t>
            </w:r>
            <w:r>
              <w:rPr>
                <w:rFonts w:ascii="Arial" w:hAnsi="Arial"/>
                <w:b/>
                <w:color w:val="231F20"/>
                <w:spacing w:val="-8"/>
                <w:w w:val="110"/>
                <w:sz w:val="12"/>
              </w:rPr>
              <w:t xml:space="preserve"> </w:t>
            </w:r>
            <w:r>
              <w:rPr>
                <w:rFonts w:ascii="Arial" w:hAnsi="Arial"/>
                <w:b/>
                <w:color w:val="231F20"/>
                <w:w w:val="110"/>
                <w:sz w:val="12"/>
              </w:rPr>
              <w:t>sağlanacaktır.</w:t>
            </w:r>
          </w:p>
        </w:tc>
        <w:tc>
          <w:tcPr>
            <w:tcW w:w="3571" w:type="dxa"/>
          </w:tcPr>
          <w:p w14:paraId="6AD2F257" w14:textId="77777777" w:rsidR="00F87FC8" w:rsidRDefault="00F87FC8" w:rsidP="00A16F78">
            <w:pPr>
              <w:pStyle w:val="TableParagraph"/>
              <w:rPr>
                <w:rFonts w:ascii="Tahoma"/>
                <w:b/>
                <w:sz w:val="16"/>
              </w:rPr>
            </w:pPr>
          </w:p>
          <w:p w14:paraId="39A7D876" w14:textId="77777777" w:rsidR="00F87FC8" w:rsidRDefault="00F87FC8" w:rsidP="00A16F78">
            <w:pPr>
              <w:pStyle w:val="TableParagraph"/>
              <w:spacing w:before="105" w:line="295" w:lineRule="auto"/>
              <w:ind w:left="153" w:right="234"/>
              <w:rPr>
                <w:sz w:val="12"/>
              </w:rPr>
            </w:pPr>
            <w:r>
              <w:rPr>
                <w:color w:val="231F20"/>
                <w:sz w:val="12"/>
              </w:rPr>
              <w:t>Ülkede e-perakende alanında önde gelen firmaların</w:t>
            </w:r>
            <w:r>
              <w:rPr>
                <w:color w:val="231F20"/>
                <w:spacing w:val="1"/>
                <w:sz w:val="12"/>
              </w:rPr>
              <w:t xml:space="preserve"> </w:t>
            </w:r>
            <w:r>
              <w:rPr>
                <w:color w:val="231F20"/>
                <w:spacing w:val="-1"/>
                <w:sz w:val="12"/>
              </w:rPr>
              <w:t>yetkililerine</w:t>
            </w:r>
            <w:r>
              <w:rPr>
                <w:color w:val="231F20"/>
                <w:spacing w:val="-12"/>
                <w:sz w:val="12"/>
              </w:rPr>
              <w:t xml:space="preserve"> </w:t>
            </w:r>
            <w:r>
              <w:rPr>
                <w:color w:val="231F20"/>
                <w:spacing w:val="-1"/>
                <w:sz w:val="12"/>
              </w:rPr>
              <w:t>yönelik</w:t>
            </w:r>
            <w:r>
              <w:rPr>
                <w:color w:val="231F20"/>
                <w:spacing w:val="-12"/>
                <w:sz w:val="12"/>
              </w:rPr>
              <w:t xml:space="preserve"> </w:t>
            </w:r>
            <w:r>
              <w:rPr>
                <w:color w:val="231F20"/>
                <w:spacing w:val="-1"/>
                <w:sz w:val="12"/>
              </w:rPr>
              <w:t>olarak</w:t>
            </w:r>
            <w:r>
              <w:rPr>
                <w:color w:val="231F20"/>
                <w:spacing w:val="-12"/>
                <w:sz w:val="12"/>
              </w:rPr>
              <w:t xml:space="preserve"> </w:t>
            </w:r>
            <w:r>
              <w:rPr>
                <w:color w:val="231F20"/>
                <w:spacing w:val="-1"/>
                <w:sz w:val="12"/>
              </w:rPr>
              <w:t>alım</w:t>
            </w:r>
            <w:r>
              <w:rPr>
                <w:color w:val="231F20"/>
                <w:spacing w:val="-12"/>
                <w:sz w:val="12"/>
              </w:rPr>
              <w:t xml:space="preserve"> </w:t>
            </w:r>
            <w:r>
              <w:rPr>
                <w:color w:val="231F20"/>
                <w:sz w:val="12"/>
              </w:rPr>
              <w:t>heyeti</w:t>
            </w:r>
            <w:r>
              <w:rPr>
                <w:color w:val="231F20"/>
                <w:spacing w:val="-12"/>
                <w:sz w:val="12"/>
              </w:rPr>
              <w:t xml:space="preserve"> </w:t>
            </w:r>
            <w:r>
              <w:rPr>
                <w:color w:val="231F20"/>
                <w:sz w:val="12"/>
              </w:rPr>
              <w:t>programı</w:t>
            </w:r>
            <w:r>
              <w:rPr>
                <w:color w:val="231F20"/>
                <w:spacing w:val="-12"/>
                <w:sz w:val="12"/>
              </w:rPr>
              <w:t xml:space="preserve"> </w:t>
            </w:r>
            <w:r>
              <w:rPr>
                <w:color w:val="231F20"/>
                <w:sz w:val="12"/>
              </w:rPr>
              <w:t>tertip</w:t>
            </w:r>
            <w:r>
              <w:rPr>
                <w:color w:val="231F20"/>
                <w:spacing w:val="-39"/>
                <w:sz w:val="12"/>
              </w:rPr>
              <w:t xml:space="preserve"> </w:t>
            </w:r>
            <w:r>
              <w:rPr>
                <w:color w:val="231F20"/>
                <w:spacing w:val="-1"/>
                <w:sz w:val="12"/>
              </w:rPr>
              <w:t xml:space="preserve">edilecek, bu firmaları ülkemiz firmaları </w:t>
            </w:r>
            <w:r>
              <w:rPr>
                <w:color w:val="231F20"/>
                <w:sz w:val="12"/>
              </w:rPr>
              <w:t>ile bir araya</w:t>
            </w:r>
            <w:r>
              <w:rPr>
                <w:color w:val="231F20"/>
                <w:spacing w:val="1"/>
                <w:sz w:val="12"/>
              </w:rPr>
              <w:t xml:space="preserve"> </w:t>
            </w:r>
            <w:r>
              <w:rPr>
                <w:color w:val="231F20"/>
                <w:sz w:val="12"/>
              </w:rPr>
              <w:t>getirecek etkinlikler tertip edilerek firmalarımızın bu</w:t>
            </w:r>
            <w:r>
              <w:rPr>
                <w:color w:val="231F20"/>
                <w:spacing w:val="-40"/>
                <w:sz w:val="12"/>
              </w:rPr>
              <w:t xml:space="preserve"> </w:t>
            </w:r>
            <w:r>
              <w:rPr>
                <w:color w:val="231F20"/>
                <w:w w:val="95"/>
                <w:sz w:val="12"/>
              </w:rPr>
              <w:t>platformda</w:t>
            </w:r>
            <w:r>
              <w:rPr>
                <w:color w:val="231F20"/>
                <w:spacing w:val="-8"/>
                <w:w w:val="95"/>
                <w:sz w:val="12"/>
              </w:rPr>
              <w:t xml:space="preserve"> </w:t>
            </w:r>
            <w:r>
              <w:rPr>
                <w:color w:val="231F20"/>
                <w:w w:val="95"/>
                <w:sz w:val="12"/>
              </w:rPr>
              <w:t>yer</w:t>
            </w:r>
            <w:r>
              <w:rPr>
                <w:color w:val="231F20"/>
                <w:spacing w:val="-8"/>
                <w:w w:val="95"/>
                <w:sz w:val="12"/>
              </w:rPr>
              <w:t xml:space="preserve"> </w:t>
            </w:r>
            <w:r>
              <w:rPr>
                <w:color w:val="231F20"/>
                <w:w w:val="95"/>
                <w:sz w:val="12"/>
              </w:rPr>
              <w:t>almaları</w:t>
            </w:r>
            <w:r>
              <w:rPr>
                <w:color w:val="231F20"/>
                <w:spacing w:val="-8"/>
                <w:w w:val="95"/>
                <w:sz w:val="12"/>
              </w:rPr>
              <w:t xml:space="preserve"> </w:t>
            </w:r>
            <w:r>
              <w:rPr>
                <w:color w:val="231F20"/>
                <w:w w:val="95"/>
                <w:sz w:val="12"/>
              </w:rPr>
              <w:t>sağlanacaktır.</w:t>
            </w:r>
          </w:p>
        </w:tc>
        <w:tc>
          <w:tcPr>
            <w:tcW w:w="1573" w:type="dxa"/>
          </w:tcPr>
          <w:p w14:paraId="7727ED39" w14:textId="77777777" w:rsidR="00F87FC8" w:rsidRDefault="00F87FC8" w:rsidP="00A16F78">
            <w:pPr>
              <w:pStyle w:val="TableParagraph"/>
              <w:rPr>
                <w:rFonts w:ascii="Tahoma"/>
                <w:b/>
                <w:sz w:val="17"/>
              </w:rPr>
            </w:pPr>
          </w:p>
          <w:p w14:paraId="51C4930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7D4A3090" w14:textId="77777777" w:rsidR="00F87FC8" w:rsidRDefault="00F87FC8" w:rsidP="00A16F78">
            <w:pPr>
              <w:pStyle w:val="TableParagraph"/>
              <w:ind w:left="149" w:right="111"/>
              <w:jc w:val="center"/>
              <w:rPr>
                <w:rFonts w:ascii="Arial"/>
                <w:b/>
                <w:sz w:val="12"/>
              </w:rPr>
            </w:pPr>
          </w:p>
        </w:tc>
        <w:tc>
          <w:tcPr>
            <w:tcW w:w="1576" w:type="dxa"/>
          </w:tcPr>
          <w:p w14:paraId="2235F229" w14:textId="77777777" w:rsidR="00F87FC8" w:rsidRDefault="00F87FC8" w:rsidP="00A16F78">
            <w:pPr>
              <w:pStyle w:val="TableParagraph"/>
              <w:rPr>
                <w:rFonts w:ascii="Tahoma"/>
                <w:b/>
                <w:sz w:val="16"/>
              </w:rPr>
            </w:pPr>
          </w:p>
          <w:p w14:paraId="0A97CD77"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7CB1F50A" w14:textId="77777777" w:rsidR="00F87FC8" w:rsidRDefault="00F87FC8" w:rsidP="00A16F78">
            <w:pPr>
              <w:pStyle w:val="TableParagraph"/>
              <w:spacing w:before="1" w:line="312" w:lineRule="auto"/>
              <w:ind w:left="151" w:right="110"/>
              <w:jc w:val="center"/>
              <w:rPr>
                <w:rFonts w:ascii="Arial" w:hAnsi="Arial"/>
                <w:b/>
                <w:color w:val="231F20"/>
                <w:spacing w:val="-32"/>
                <w:w w:val="105"/>
                <w:sz w:val="12"/>
              </w:rPr>
            </w:pPr>
            <w:r>
              <w:rPr>
                <w:rFonts w:ascii="Arial" w:hAnsi="Arial"/>
                <w:b/>
                <w:color w:val="231F20"/>
                <w:w w:val="105"/>
                <w:sz w:val="12"/>
              </w:rPr>
              <w:t>(Ticaret Müşavirliği)</w:t>
            </w:r>
            <w:r>
              <w:rPr>
                <w:rFonts w:ascii="Arial" w:hAnsi="Arial"/>
                <w:b/>
                <w:color w:val="231F20"/>
                <w:spacing w:val="-32"/>
                <w:w w:val="105"/>
                <w:sz w:val="12"/>
              </w:rPr>
              <w:t xml:space="preserve"> </w:t>
            </w:r>
          </w:p>
          <w:p w14:paraId="52128448" w14:textId="77777777" w:rsidR="00F87FC8" w:rsidRDefault="00F87FC8" w:rsidP="00A16F78">
            <w:pPr>
              <w:pStyle w:val="TableParagraph"/>
              <w:spacing w:before="1" w:line="312" w:lineRule="auto"/>
              <w:ind w:left="151" w:right="110"/>
              <w:jc w:val="center"/>
              <w:rPr>
                <w:rFonts w:ascii="Arial" w:hAnsi="Arial"/>
                <w:b/>
                <w:color w:val="231F20"/>
                <w:w w:val="105"/>
                <w:sz w:val="12"/>
              </w:rPr>
            </w:pPr>
          </w:p>
          <w:p w14:paraId="2B699D8B"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İlgili</w:t>
            </w:r>
            <w:r>
              <w:rPr>
                <w:rFonts w:ascii="Arial" w:hAnsi="Arial"/>
                <w:b/>
                <w:color w:val="231F20"/>
                <w:spacing w:val="-4"/>
                <w:w w:val="105"/>
                <w:sz w:val="12"/>
              </w:rPr>
              <w:t xml:space="preserve"> </w:t>
            </w:r>
            <w:r>
              <w:rPr>
                <w:rFonts w:ascii="Arial" w:hAnsi="Arial"/>
                <w:b/>
                <w:color w:val="231F20"/>
                <w:w w:val="105"/>
                <w:sz w:val="12"/>
              </w:rPr>
              <w:t>STK’lar</w:t>
            </w:r>
          </w:p>
          <w:p w14:paraId="0DCD99BE" w14:textId="77777777" w:rsidR="00F87FC8" w:rsidRDefault="00F87FC8" w:rsidP="00A16F78">
            <w:pPr>
              <w:pStyle w:val="TableParagraph"/>
              <w:rPr>
                <w:rFonts w:ascii="Tahoma"/>
                <w:b/>
                <w:sz w:val="15"/>
              </w:rPr>
            </w:pPr>
          </w:p>
          <w:p w14:paraId="238FC300" w14:textId="77777777" w:rsidR="00F87FC8" w:rsidRPr="00084673" w:rsidRDefault="00F87FC8" w:rsidP="00A16F78">
            <w:pPr>
              <w:jc w:val="center"/>
            </w:pPr>
            <w:r>
              <w:rPr>
                <w:rFonts w:ascii="Arial"/>
                <w:b/>
                <w:color w:val="231F20"/>
                <w:w w:val="105"/>
                <w:sz w:val="12"/>
              </w:rPr>
              <w:t>TOBB</w:t>
            </w:r>
          </w:p>
        </w:tc>
        <w:tc>
          <w:tcPr>
            <w:tcW w:w="1270" w:type="dxa"/>
          </w:tcPr>
          <w:p w14:paraId="5D389A95" w14:textId="77777777" w:rsidR="00F87FC8" w:rsidRDefault="00F87FC8" w:rsidP="00A16F78">
            <w:pPr>
              <w:pStyle w:val="TableParagraph"/>
              <w:rPr>
                <w:rFonts w:ascii="Tahoma"/>
                <w:b/>
                <w:sz w:val="16"/>
              </w:rPr>
            </w:pPr>
          </w:p>
          <w:p w14:paraId="5F8F402F" w14:textId="77777777" w:rsidR="00F87FC8" w:rsidRDefault="00F87FC8" w:rsidP="00A16F78">
            <w:pPr>
              <w:pStyle w:val="TableParagraph"/>
              <w:rPr>
                <w:rFonts w:ascii="Tahoma"/>
                <w:b/>
                <w:sz w:val="16"/>
              </w:rPr>
            </w:pPr>
          </w:p>
          <w:p w14:paraId="159E4729" w14:textId="77777777" w:rsidR="00F87FC8" w:rsidRDefault="00F87FC8" w:rsidP="00A16F78">
            <w:pPr>
              <w:pStyle w:val="TableParagraph"/>
              <w:spacing w:before="10"/>
              <w:rPr>
                <w:rFonts w:ascii="Tahoma"/>
                <w:b/>
                <w:sz w:val="20"/>
              </w:rPr>
            </w:pPr>
          </w:p>
          <w:p w14:paraId="741C9B93"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78CEF4A0" w14:textId="77777777" w:rsidTr="00A16F78">
        <w:trPr>
          <w:trHeight w:val="1195"/>
        </w:trPr>
        <w:tc>
          <w:tcPr>
            <w:tcW w:w="1006" w:type="dxa"/>
          </w:tcPr>
          <w:p w14:paraId="1733F0FD" w14:textId="77777777" w:rsidR="00F87FC8" w:rsidRDefault="00F87FC8" w:rsidP="00A16F78">
            <w:pPr>
              <w:pStyle w:val="TableParagraph"/>
              <w:rPr>
                <w:rFonts w:ascii="Tahoma"/>
                <w:b/>
                <w:sz w:val="24"/>
              </w:rPr>
            </w:pPr>
          </w:p>
          <w:p w14:paraId="3EB0CF1C" w14:textId="77777777" w:rsidR="00F87FC8" w:rsidRDefault="00F87FC8" w:rsidP="00A16F78">
            <w:pPr>
              <w:pStyle w:val="TableParagraph"/>
              <w:spacing w:before="207"/>
              <w:ind w:left="287"/>
              <w:rPr>
                <w:rFonts w:ascii="Arial"/>
                <w:b/>
                <w:sz w:val="18"/>
              </w:rPr>
            </w:pPr>
            <w:r>
              <w:rPr>
                <w:rFonts w:ascii="Arial"/>
                <w:b/>
                <w:color w:val="2868B2"/>
                <w:w w:val="105"/>
                <w:sz w:val="18"/>
              </w:rPr>
              <w:t>3.7.4</w:t>
            </w:r>
          </w:p>
        </w:tc>
        <w:tc>
          <w:tcPr>
            <w:tcW w:w="2480" w:type="dxa"/>
          </w:tcPr>
          <w:p w14:paraId="20063DAA" w14:textId="77777777" w:rsidR="00F87FC8" w:rsidRDefault="00F87FC8" w:rsidP="00A16F78">
            <w:pPr>
              <w:pStyle w:val="TableParagraph"/>
              <w:rPr>
                <w:rFonts w:ascii="Tahoma"/>
                <w:b/>
                <w:sz w:val="16"/>
              </w:rPr>
            </w:pPr>
          </w:p>
          <w:p w14:paraId="2A786A17" w14:textId="77777777" w:rsidR="00F87FC8" w:rsidRDefault="00F87FC8" w:rsidP="00A16F78">
            <w:pPr>
              <w:pStyle w:val="TableParagraph"/>
              <w:spacing w:before="4"/>
              <w:rPr>
                <w:rFonts w:ascii="Tahoma"/>
                <w:b/>
                <w:sz w:val="12"/>
              </w:rPr>
            </w:pPr>
          </w:p>
          <w:p w14:paraId="688ACB32" w14:textId="77777777" w:rsidR="00F87FC8" w:rsidRDefault="00F87FC8" w:rsidP="00A16F78">
            <w:pPr>
              <w:pStyle w:val="TableParagraph"/>
              <w:ind w:left="71"/>
              <w:rPr>
                <w:rFonts w:ascii="Arial" w:hAnsi="Arial"/>
                <w:b/>
                <w:sz w:val="12"/>
              </w:rPr>
            </w:pPr>
            <w:r>
              <w:rPr>
                <w:rFonts w:ascii="Arial" w:hAnsi="Arial"/>
                <w:b/>
                <w:color w:val="231F20"/>
                <w:spacing w:val="-1"/>
                <w:w w:val="105"/>
                <w:sz w:val="12"/>
              </w:rPr>
              <w:t>“ADAS”</w:t>
            </w:r>
            <w:r>
              <w:rPr>
                <w:rFonts w:ascii="Arial" w:hAnsi="Arial"/>
                <w:b/>
                <w:color w:val="231F20"/>
                <w:spacing w:val="-8"/>
                <w:w w:val="105"/>
                <w:sz w:val="12"/>
              </w:rPr>
              <w:t xml:space="preserve"> </w:t>
            </w:r>
            <w:r>
              <w:rPr>
                <w:rFonts w:ascii="Arial" w:hAnsi="Arial"/>
                <w:b/>
                <w:color w:val="231F20"/>
                <w:w w:val="105"/>
                <w:sz w:val="12"/>
              </w:rPr>
              <w:t>ve</w:t>
            </w:r>
            <w:r>
              <w:rPr>
                <w:rFonts w:ascii="Arial" w:hAnsi="Arial"/>
                <w:b/>
                <w:color w:val="231F20"/>
                <w:spacing w:val="-8"/>
                <w:w w:val="105"/>
                <w:sz w:val="12"/>
              </w:rPr>
              <w:t xml:space="preserve"> </w:t>
            </w:r>
            <w:r>
              <w:rPr>
                <w:rFonts w:ascii="Arial" w:hAnsi="Arial"/>
                <w:b/>
                <w:color w:val="231F20"/>
                <w:w w:val="105"/>
                <w:sz w:val="12"/>
              </w:rPr>
              <w:t>“EDUTECH</w:t>
            </w:r>
            <w:r>
              <w:rPr>
                <w:rFonts w:ascii="Arial" w:hAnsi="Arial"/>
                <w:b/>
                <w:color w:val="231F20"/>
                <w:spacing w:val="-8"/>
                <w:w w:val="105"/>
                <w:sz w:val="12"/>
              </w:rPr>
              <w:t xml:space="preserve"> </w:t>
            </w:r>
            <w:r>
              <w:rPr>
                <w:rFonts w:ascii="Arial" w:hAnsi="Arial"/>
                <w:b/>
                <w:color w:val="231F20"/>
                <w:w w:val="105"/>
                <w:sz w:val="12"/>
              </w:rPr>
              <w:t>PHILIPPINES</w:t>
            </w:r>
          </w:p>
          <w:p w14:paraId="2FA22B03" w14:textId="77777777" w:rsidR="00F87FC8" w:rsidRDefault="00F87FC8" w:rsidP="00A16F78">
            <w:pPr>
              <w:pStyle w:val="TableParagraph"/>
              <w:spacing w:before="42" w:line="312" w:lineRule="auto"/>
              <w:ind w:left="71" w:right="306"/>
              <w:rPr>
                <w:rFonts w:ascii="Arial" w:hAnsi="Arial"/>
                <w:b/>
                <w:sz w:val="12"/>
              </w:rPr>
            </w:pPr>
            <w:r>
              <w:rPr>
                <w:rFonts w:ascii="Arial" w:hAnsi="Arial"/>
                <w:b/>
                <w:color w:val="231F20"/>
                <w:w w:val="105"/>
                <w:sz w:val="12"/>
              </w:rPr>
              <w:t>VIRTUAL”</w:t>
            </w:r>
            <w:r>
              <w:rPr>
                <w:rFonts w:ascii="Arial" w:hAnsi="Arial"/>
                <w:b/>
                <w:color w:val="231F20"/>
                <w:spacing w:val="6"/>
                <w:w w:val="105"/>
                <w:sz w:val="12"/>
              </w:rPr>
              <w:t xml:space="preserve"> </w:t>
            </w:r>
            <w:r>
              <w:rPr>
                <w:rFonts w:ascii="Arial" w:hAnsi="Arial"/>
                <w:b/>
                <w:color w:val="231F20"/>
                <w:w w:val="105"/>
                <w:sz w:val="12"/>
              </w:rPr>
              <w:t>fuarlarına</w:t>
            </w:r>
            <w:r>
              <w:rPr>
                <w:rFonts w:ascii="Arial" w:hAnsi="Arial"/>
                <w:b/>
                <w:color w:val="231F20"/>
                <w:spacing w:val="6"/>
                <w:w w:val="105"/>
                <w:sz w:val="12"/>
              </w:rPr>
              <w:t xml:space="preserve"> </w:t>
            </w:r>
            <w:r>
              <w:rPr>
                <w:rFonts w:ascii="Arial" w:hAnsi="Arial"/>
                <w:b/>
                <w:color w:val="231F20"/>
                <w:w w:val="105"/>
                <w:sz w:val="12"/>
              </w:rPr>
              <w:t>katılım</w:t>
            </w:r>
            <w:r>
              <w:rPr>
                <w:rFonts w:ascii="Arial" w:hAnsi="Arial"/>
                <w:b/>
                <w:color w:val="231F20"/>
                <w:spacing w:val="6"/>
                <w:w w:val="105"/>
                <w:sz w:val="12"/>
              </w:rPr>
              <w:t xml:space="preserve"> </w:t>
            </w:r>
            <w:r>
              <w:rPr>
                <w:rFonts w:ascii="Arial" w:hAnsi="Arial"/>
                <w:b/>
                <w:color w:val="231F20"/>
                <w:w w:val="105"/>
                <w:sz w:val="12"/>
              </w:rPr>
              <w:t>teşvik</w:t>
            </w:r>
            <w:r>
              <w:rPr>
                <w:rFonts w:ascii="Arial" w:hAnsi="Arial"/>
                <w:b/>
                <w:color w:val="231F20"/>
                <w:spacing w:val="-32"/>
                <w:w w:val="105"/>
                <w:sz w:val="12"/>
              </w:rPr>
              <w:t xml:space="preserve"> </w:t>
            </w:r>
            <w:r>
              <w:rPr>
                <w:rFonts w:ascii="Arial" w:hAnsi="Arial"/>
                <w:b/>
                <w:color w:val="231F20"/>
                <w:w w:val="110"/>
                <w:sz w:val="12"/>
              </w:rPr>
              <w:t>edilecektir.</w:t>
            </w:r>
          </w:p>
        </w:tc>
        <w:tc>
          <w:tcPr>
            <w:tcW w:w="3571" w:type="dxa"/>
          </w:tcPr>
          <w:p w14:paraId="7B58D080" w14:textId="77777777" w:rsidR="00F87FC8" w:rsidRDefault="00F87FC8" w:rsidP="00A16F78">
            <w:pPr>
              <w:pStyle w:val="TableParagraph"/>
              <w:rPr>
                <w:rFonts w:ascii="Tahoma"/>
                <w:b/>
                <w:sz w:val="16"/>
              </w:rPr>
            </w:pPr>
          </w:p>
          <w:p w14:paraId="1943CA78" w14:textId="77777777" w:rsidR="00F87FC8" w:rsidRDefault="00F87FC8" w:rsidP="00A16F78">
            <w:pPr>
              <w:pStyle w:val="TableParagraph"/>
              <w:spacing w:before="140" w:line="295" w:lineRule="auto"/>
              <w:ind w:left="153" w:right="527"/>
              <w:jc w:val="both"/>
              <w:rPr>
                <w:sz w:val="12"/>
              </w:rPr>
            </w:pPr>
            <w:r>
              <w:rPr>
                <w:color w:val="231F20"/>
                <w:spacing w:val="-1"/>
                <w:sz w:val="12"/>
              </w:rPr>
              <w:t>Ülkenin</w:t>
            </w:r>
            <w:r>
              <w:rPr>
                <w:color w:val="231F20"/>
                <w:spacing w:val="-12"/>
                <w:sz w:val="12"/>
              </w:rPr>
              <w:t xml:space="preserve"> </w:t>
            </w:r>
            <w:r>
              <w:rPr>
                <w:color w:val="231F20"/>
                <w:spacing w:val="-1"/>
                <w:sz w:val="12"/>
              </w:rPr>
              <w:t>savunma</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güvenlik</w:t>
            </w:r>
            <w:r>
              <w:rPr>
                <w:color w:val="231F20"/>
                <w:spacing w:val="-12"/>
                <w:sz w:val="12"/>
              </w:rPr>
              <w:t xml:space="preserve"> </w:t>
            </w:r>
            <w:r>
              <w:rPr>
                <w:color w:val="231F20"/>
                <w:sz w:val="12"/>
              </w:rPr>
              <w:t>alanındaki</w:t>
            </w:r>
            <w:r>
              <w:rPr>
                <w:color w:val="231F20"/>
                <w:spacing w:val="-12"/>
                <w:sz w:val="12"/>
              </w:rPr>
              <w:t xml:space="preserve"> </w:t>
            </w:r>
            <w:r>
              <w:rPr>
                <w:color w:val="231F20"/>
                <w:sz w:val="12"/>
              </w:rPr>
              <w:t>“ADAS”</w:t>
            </w:r>
            <w:r>
              <w:rPr>
                <w:color w:val="231F20"/>
                <w:spacing w:val="-40"/>
                <w:sz w:val="12"/>
              </w:rPr>
              <w:t xml:space="preserve"> </w:t>
            </w:r>
            <w:r>
              <w:rPr>
                <w:color w:val="231F20"/>
                <w:sz w:val="12"/>
              </w:rPr>
              <w:t>fuarında</w:t>
            </w:r>
            <w:r>
              <w:rPr>
                <w:color w:val="231F20"/>
                <w:spacing w:val="-8"/>
                <w:sz w:val="12"/>
              </w:rPr>
              <w:t xml:space="preserve"> </w:t>
            </w:r>
            <w:r>
              <w:rPr>
                <w:color w:val="231F20"/>
                <w:sz w:val="12"/>
              </w:rPr>
              <w:t>sektöre</w:t>
            </w:r>
            <w:r>
              <w:rPr>
                <w:color w:val="231F20"/>
                <w:spacing w:val="-7"/>
                <w:sz w:val="12"/>
              </w:rPr>
              <w:t xml:space="preserve"> </w:t>
            </w:r>
            <w:r>
              <w:rPr>
                <w:color w:val="231F20"/>
                <w:sz w:val="12"/>
              </w:rPr>
              <w:t>özgü</w:t>
            </w:r>
            <w:r>
              <w:rPr>
                <w:color w:val="231F20"/>
                <w:spacing w:val="-7"/>
                <w:sz w:val="12"/>
              </w:rPr>
              <w:t xml:space="preserve"> </w:t>
            </w:r>
            <w:r>
              <w:rPr>
                <w:color w:val="231F20"/>
                <w:sz w:val="12"/>
              </w:rPr>
              <w:t>çözümleri</w:t>
            </w:r>
            <w:r>
              <w:rPr>
                <w:color w:val="231F20"/>
                <w:spacing w:val="-7"/>
                <w:sz w:val="12"/>
              </w:rPr>
              <w:t xml:space="preserve"> </w:t>
            </w:r>
            <w:r>
              <w:rPr>
                <w:color w:val="231F20"/>
                <w:sz w:val="12"/>
              </w:rPr>
              <w:t>bulunan</w:t>
            </w:r>
            <w:r>
              <w:rPr>
                <w:color w:val="231F20"/>
                <w:spacing w:val="-7"/>
                <w:sz w:val="12"/>
              </w:rPr>
              <w:t xml:space="preserve"> </w:t>
            </w:r>
            <w:r>
              <w:rPr>
                <w:color w:val="231F20"/>
                <w:sz w:val="12"/>
              </w:rPr>
              <w:t>bilişim</w:t>
            </w:r>
            <w:r>
              <w:rPr>
                <w:color w:val="231F20"/>
                <w:spacing w:val="-40"/>
                <w:sz w:val="12"/>
              </w:rPr>
              <w:t xml:space="preserve"> </w:t>
            </w:r>
            <w:r>
              <w:rPr>
                <w:color w:val="231F20"/>
                <w:spacing w:val="-1"/>
                <w:sz w:val="12"/>
              </w:rPr>
              <w:t>firmalarımızın</w:t>
            </w:r>
            <w:r>
              <w:rPr>
                <w:color w:val="231F20"/>
                <w:spacing w:val="-11"/>
                <w:sz w:val="12"/>
              </w:rPr>
              <w:t xml:space="preserve"> </w:t>
            </w:r>
            <w:r>
              <w:rPr>
                <w:color w:val="231F20"/>
                <w:spacing w:val="-1"/>
                <w:sz w:val="12"/>
              </w:rPr>
              <w:t>katılımları</w:t>
            </w:r>
            <w:r>
              <w:rPr>
                <w:color w:val="231F20"/>
                <w:spacing w:val="-11"/>
                <w:sz w:val="12"/>
              </w:rPr>
              <w:t xml:space="preserve"> </w:t>
            </w:r>
            <w:r>
              <w:rPr>
                <w:color w:val="231F20"/>
                <w:spacing w:val="-1"/>
                <w:sz w:val="12"/>
              </w:rPr>
              <w:t>desteklenecektir.</w:t>
            </w:r>
          </w:p>
        </w:tc>
        <w:tc>
          <w:tcPr>
            <w:tcW w:w="1573" w:type="dxa"/>
          </w:tcPr>
          <w:p w14:paraId="58BB1CC2" w14:textId="77777777" w:rsidR="00F87FC8" w:rsidRDefault="00F87FC8" w:rsidP="00A16F78">
            <w:pPr>
              <w:pStyle w:val="TableParagraph"/>
              <w:rPr>
                <w:rFonts w:ascii="Tahoma"/>
                <w:b/>
                <w:sz w:val="16"/>
              </w:rPr>
            </w:pPr>
          </w:p>
          <w:p w14:paraId="1D4B1D0A" w14:textId="77777777" w:rsidR="00F87FC8" w:rsidRDefault="00F87FC8" w:rsidP="00A16F78">
            <w:pPr>
              <w:pStyle w:val="TableParagraph"/>
              <w:spacing w:before="3"/>
              <w:rPr>
                <w:rFonts w:ascii="Tahoma"/>
                <w:b/>
                <w:sz w:val="18"/>
              </w:rPr>
            </w:pPr>
          </w:p>
          <w:p w14:paraId="65A5C4F3"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23818096" w14:textId="77777777" w:rsidR="00F87FC8" w:rsidRDefault="00F87FC8" w:rsidP="00A16F78">
            <w:pPr>
              <w:pStyle w:val="TableParagraph"/>
              <w:rPr>
                <w:rFonts w:ascii="Tahoma"/>
                <w:b/>
                <w:sz w:val="16"/>
              </w:rPr>
            </w:pPr>
          </w:p>
          <w:p w14:paraId="3A2EB9F5" w14:textId="77777777" w:rsidR="00F87FC8" w:rsidRDefault="00F87FC8" w:rsidP="00A16F78"/>
          <w:p w14:paraId="2DA0C013" w14:textId="77777777" w:rsidR="00F87FC8" w:rsidRPr="00F024BC" w:rsidRDefault="00F87FC8" w:rsidP="00A16F78">
            <w:pPr>
              <w:jc w:val="center"/>
            </w:pPr>
            <w:r>
              <w:t>-</w:t>
            </w:r>
          </w:p>
        </w:tc>
        <w:tc>
          <w:tcPr>
            <w:tcW w:w="1270" w:type="dxa"/>
          </w:tcPr>
          <w:p w14:paraId="0AF56B1A" w14:textId="77777777" w:rsidR="00F87FC8" w:rsidRDefault="00F87FC8" w:rsidP="00A16F78">
            <w:pPr>
              <w:pStyle w:val="TableParagraph"/>
              <w:rPr>
                <w:rFonts w:ascii="Tahoma"/>
                <w:b/>
                <w:sz w:val="16"/>
              </w:rPr>
            </w:pPr>
          </w:p>
          <w:p w14:paraId="041A81E4" w14:textId="77777777" w:rsidR="00F87FC8" w:rsidRDefault="00F87FC8" w:rsidP="00A16F78">
            <w:pPr>
              <w:pStyle w:val="TableParagraph"/>
              <w:rPr>
                <w:rFonts w:ascii="Tahoma"/>
                <w:b/>
                <w:sz w:val="16"/>
              </w:rPr>
            </w:pPr>
          </w:p>
          <w:p w14:paraId="07F5B936" w14:textId="77777777" w:rsidR="00F87FC8" w:rsidRDefault="00F87FC8" w:rsidP="00A16F78">
            <w:pPr>
              <w:pStyle w:val="TableParagraph"/>
              <w:spacing w:before="112"/>
              <w:ind w:left="327"/>
              <w:rPr>
                <w:rFonts w:ascii="Arial"/>
                <w:b/>
                <w:sz w:val="12"/>
              </w:rPr>
            </w:pPr>
            <w:r>
              <w:rPr>
                <w:rFonts w:ascii="Arial"/>
                <w:b/>
                <w:color w:val="231F20"/>
                <w:w w:val="110"/>
                <w:sz w:val="12"/>
              </w:rPr>
              <w:t>2022-2024</w:t>
            </w:r>
          </w:p>
        </w:tc>
      </w:tr>
      <w:tr w:rsidR="00F87FC8" w14:paraId="50D9EADD" w14:textId="77777777" w:rsidTr="00A16F78">
        <w:trPr>
          <w:trHeight w:val="1550"/>
        </w:trPr>
        <w:tc>
          <w:tcPr>
            <w:tcW w:w="1006" w:type="dxa"/>
          </w:tcPr>
          <w:p w14:paraId="368B9E2E" w14:textId="77777777" w:rsidR="00F87FC8" w:rsidRDefault="00F87FC8" w:rsidP="00A16F78">
            <w:pPr>
              <w:pStyle w:val="TableParagraph"/>
              <w:rPr>
                <w:rFonts w:ascii="Tahoma"/>
                <w:b/>
                <w:sz w:val="24"/>
              </w:rPr>
            </w:pPr>
          </w:p>
          <w:p w14:paraId="25400E86" w14:textId="77777777" w:rsidR="00F87FC8" w:rsidRDefault="00F87FC8" w:rsidP="00A16F78">
            <w:pPr>
              <w:pStyle w:val="TableParagraph"/>
              <w:spacing w:before="10"/>
              <w:rPr>
                <w:rFonts w:ascii="Tahoma"/>
                <w:b/>
                <w:sz w:val="31"/>
              </w:rPr>
            </w:pPr>
          </w:p>
          <w:p w14:paraId="2579ECEB" w14:textId="77777777" w:rsidR="00F87FC8" w:rsidRDefault="00F87FC8" w:rsidP="00A16F78">
            <w:pPr>
              <w:pStyle w:val="TableParagraph"/>
              <w:ind w:left="295"/>
              <w:rPr>
                <w:rFonts w:ascii="Arial"/>
                <w:b/>
                <w:sz w:val="18"/>
              </w:rPr>
            </w:pPr>
            <w:r>
              <w:rPr>
                <w:rFonts w:ascii="Arial"/>
                <w:b/>
                <w:color w:val="2868B2"/>
                <w:sz w:val="18"/>
              </w:rPr>
              <w:t>3.7.5</w:t>
            </w:r>
          </w:p>
        </w:tc>
        <w:tc>
          <w:tcPr>
            <w:tcW w:w="2480" w:type="dxa"/>
          </w:tcPr>
          <w:p w14:paraId="5182BCBA" w14:textId="77777777" w:rsidR="00F87FC8" w:rsidRDefault="00F87FC8" w:rsidP="00A16F78">
            <w:pPr>
              <w:pStyle w:val="TableParagraph"/>
              <w:rPr>
                <w:rFonts w:ascii="Tahoma"/>
                <w:b/>
                <w:sz w:val="16"/>
              </w:rPr>
            </w:pPr>
          </w:p>
          <w:p w14:paraId="1F8EFEBE" w14:textId="77777777" w:rsidR="00F87FC8" w:rsidRDefault="00F87FC8" w:rsidP="00A16F78">
            <w:pPr>
              <w:pStyle w:val="TableParagraph"/>
              <w:spacing w:before="7"/>
              <w:rPr>
                <w:rFonts w:ascii="Tahoma"/>
                <w:b/>
                <w:sz w:val="12"/>
              </w:rPr>
            </w:pPr>
          </w:p>
          <w:p w14:paraId="4BCF8A53" w14:textId="77777777" w:rsidR="00F87FC8" w:rsidRDefault="00F87FC8" w:rsidP="00A16F78">
            <w:pPr>
              <w:pStyle w:val="TableParagraph"/>
              <w:spacing w:line="312" w:lineRule="auto"/>
              <w:ind w:left="71" w:right="325"/>
              <w:rPr>
                <w:rFonts w:ascii="Arial" w:hAnsi="Arial"/>
                <w:b/>
                <w:sz w:val="12"/>
              </w:rPr>
            </w:pPr>
            <w:r>
              <w:rPr>
                <w:rFonts w:ascii="Arial" w:hAnsi="Arial"/>
                <w:b/>
                <w:color w:val="231F20"/>
                <w:w w:val="110"/>
                <w:sz w:val="12"/>
              </w:rPr>
              <w:t>Gayrimenkul</w:t>
            </w:r>
            <w:r>
              <w:rPr>
                <w:rFonts w:ascii="Arial" w:hAnsi="Arial"/>
                <w:b/>
                <w:color w:val="231F20"/>
                <w:spacing w:val="-9"/>
                <w:w w:val="110"/>
                <w:sz w:val="12"/>
              </w:rPr>
              <w:t xml:space="preserve"> </w:t>
            </w:r>
            <w:r>
              <w:rPr>
                <w:rFonts w:ascii="Arial" w:hAnsi="Arial"/>
                <w:b/>
                <w:color w:val="231F20"/>
                <w:w w:val="110"/>
                <w:sz w:val="12"/>
              </w:rPr>
              <w:t>tanıtım</w:t>
            </w:r>
            <w:r>
              <w:rPr>
                <w:rFonts w:ascii="Arial" w:hAnsi="Arial"/>
                <w:b/>
                <w:color w:val="231F20"/>
                <w:spacing w:val="-9"/>
                <w:w w:val="110"/>
                <w:sz w:val="12"/>
              </w:rPr>
              <w:t xml:space="preserve"> </w:t>
            </w:r>
            <w:r>
              <w:rPr>
                <w:rFonts w:ascii="Arial" w:hAnsi="Arial"/>
                <w:b/>
                <w:color w:val="231F20"/>
                <w:w w:val="110"/>
                <w:sz w:val="12"/>
              </w:rPr>
              <w:t>kampanyası</w:t>
            </w:r>
            <w:r>
              <w:rPr>
                <w:rFonts w:ascii="Arial" w:hAnsi="Arial"/>
                <w:b/>
                <w:color w:val="231F20"/>
                <w:spacing w:val="-34"/>
                <w:w w:val="110"/>
                <w:sz w:val="12"/>
              </w:rPr>
              <w:t xml:space="preserve"> </w:t>
            </w:r>
            <w:r>
              <w:rPr>
                <w:rFonts w:ascii="Arial" w:hAnsi="Arial"/>
                <w:b/>
                <w:color w:val="231F20"/>
                <w:w w:val="110"/>
                <w:sz w:val="12"/>
              </w:rPr>
              <w:t>çalışması yapılacak, reklam,</w:t>
            </w:r>
            <w:r>
              <w:rPr>
                <w:rFonts w:ascii="Arial" w:hAnsi="Arial"/>
                <w:b/>
                <w:color w:val="231F20"/>
                <w:spacing w:val="1"/>
                <w:w w:val="110"/>
                <w:sz w:val="12"/>
              </w:rPr>
              <w:t xml:space="preserve"> </w:t>
            </w:r>
            <w:r>
              <w:rPr>
                <w:rFonts w:ascii="Arial" w:hAnsi="Arial"/>
                <w:b/>
                <w:color w:val="231F20"/>
                <w:w w:val="110"/>
                <w:sz w:val="12"/>
              </w:rPr>
              <w:t>tanıtım, pazarlama harcamaları</w:t>
            </w:r>
            <w:r>
              <w:rPr>
                <w:rFonts w:ascii="Arial" w:hAnsi="Arial"/>
                <w:b/>
                <w:color w:val="231F20"/>
                <w:spacing w:val="1"/>
                <w:w w:val="110"/>
                <w:sz w:val="12"/>
              </w:rPr>
              <w:t xml:space="preserve"> </w:t>
            </w:r>
            <w:r>
              <w:rPr>
                <w:rFonts w:ascii="Arial" w:hAnsi="Arial"/>
                <w:b/>
                <w:color w:val="231F20"/>
                <w:w w:val="110"/>
                <w:sz w:val="12"/>
              </w:rPr>
              <w:t>desteklenecek,</w:t>
            </w:r>
            <w:r>
              <w:rPr>
                <w:rFonts w:ascii="Arial" w:hAnsi="Arial"/>
                <w:b/>
                <w:color w:val="231F20"/>
                <w:spacing w:val="-10"/>
                <w:w w:val="110"/>
                <w:sz w:val="12"/>
              </w:rPr>
              <w:t xml:space="preserve"> </w:t>
            </w:r>
            <w:r>
              <w:rPr>
                <w:rFonts w:ascii="Arial" w:hAnsi="Arial"/>
                <w:b/>
                <w:color w:val="231F20"/>
                <w:w w:val="110"/>
                <w:sz w:val="12"/>
              </w:rPr>
              <w:t>sektörel</w:t>
            </w:r>
            <w:r>
              <w:rPr>
                <w:rFonts w:ascii="Arial" w:hAnsi="Arial"/>
                <w:b/>
                <w:color w:val="231F20"/>
                <w:spacing w:val="-9"/>
                <w:w w:val="110"/>
                <w:sz w:val="12"/>
              </w:rPr>
              <w:t xml:space="preserve"> </w:t>
            </w:r>
            <w:r>
              <w:rPr>
                <w:rFonts w:ascii="Arial" w:hAnsi="Arial"/>
                <w:b/>
                <w:color w:val="231F20"/>
                <w:w w:val="110"/>
                <w:sz w:val="12"/>
              </w:rPr>
              <w:t>fuarlara</w:t>
            </w:r>
          </w:p>
          <w:p w14:paraId="73FA810B" w14:textId="77777777" w:rsidR="00F87FC8" w:rsidRDefault="00F87FC8" w:rsidP="00A16F78">
            <w:pPr>
              <w:pStyle w:val="TableParagraph"/>
              <w:spacing w:before="2"/>
              <w:ind w:left="71"/>
              <w:rPr>
                <w:rFonts w:ascii="Arial" w:hAnsi="Arial"/>
                <w:b/>
                <w:sz w:val="12"/>
              </w:rPr>
            </w:pPr>
            <w:r>
              <w:rPr>
                <w:rFonts w:ascii="Arial" w:hAnsi="Arial"/>
                <w:b/>
                <w:color w:val="231F20"/>
                <w:w w:val="110"/>
                <w:sz w:val="12"/>
              </w:rPr>
              <w:t>firmalarımızın</w:t>
            </w:r>
            <w:r>
              <w:rPr>
                <w:rFonts w:ascii="Arial" w:hAnsi="Arial"/>
                <w:b/>
                <w:color w:val="231F20"/>
                <w:spacing w:val="-4"/>
                <w:w w:val="110"/>
                <w:sz w:val="12"/>
              </w:rPr>
              <w:t xml:space="preserve"> </w:t>
            </w:r>
            <w:r>
              <w:rPr>
                <w:rFonts w:ascii="Arial" w:hAnsi="Arial"/>
                <w:b/>
                <w:color w:val="231F20"/>
                <w:w w:val="110"/>
                <w:sz w:val="12"/>
              </w:rPr>
              <w:t>katılımı</w:t>
            </w:r>
            <w:r>
              <w:rPr>
                <w:rFonts w:ascii="Arial" w:hAnsi="Arial"/>
                <w:b/>
                <w:color w:val="231F20"/>
                <w:spacing w:val="-4"/>
                <w:w w:val="110"/>
                <w:sz w:val="12"/>
              </w:rPr>
              <w:t xml:space="preserve"> </w:t>
            </w:r>
            <w:r>
              <w:rPr>
                <w:rFonts w:ascii="Arial" w:hAnsi="Arial"/>
                <w:b/>
                <w:color w:val="231F20"/>
                <w:w w:val="110"/>
                <w:sz w:val="12"/>
              </w:rPr>
              <w:t>sağlanacaktır.</w:t>
            </w:r>
          </w:p>
        </w:tc>
        <w:tc>
          <w:tcPr>
            <w:tcW w:w="3571" w:type="dxa"/>
          </w:tcPr>
          <w:p w14:paraId="6C357C9A" w14:textId="77777777" w:rsidR="00F87FC8" w:rsidRDefault="00F87FC8" w:rsidP="00A16F78">
            <w:pPr>
              <w:pStyle w:val="TableParagraph"/>
              <w:rPr>
                <w:rFonts w:ascii="Tahoma"/>
                <w:b/>
                <w:sz w:val="16"/>
              </w:rPr>
            </w:pPr>
          </w:p>
          <w:p w14:paraId="5AFA18A7" w14:textId="77777777" w:rsidR="00F87FC8" w:rsidRDefault="00F87FC8" w:rsidP="00A16F78">
            <w:pPr>
              <w:pStyle w:val="TableParagraph"/>
              <w:spacing w:before="141" w:line="295" w:lineRule="auto"/>
              <w:ind w:left="153" w:right="142"/>
              <w:rPr>
                <w:sz w:val="12"/>
              </w:rPr>
            </w:pPr>
            <w:r>
              <w:rPr>
                <w:color w:val="231F20"/>
                <w:sz w:val="12"/>
              </w:rPr>
              <w:t>Pasay’da düzenlenecek “World Education Expo</w:t>
            </w:r>
            <w:r>
              <w:rPr>
                <w:color w:val="231F20"/>
                <w:spacing w:val="1"/>
                <w:sz w:val="12"/>
              </w:rPr>
              <w:t xml:space="preserve"> </w:t>
            </w:r>
            <w:r>
              <w:rPr>
                <w:color w:val="231F20"/>
                <w:w w:val="95"/>
                <w:sz w:val="12"/>
              </w:rPr>
              <w:t>Indonesia</w:t>
            </w:r>
            <w:r>
              <w:rPr>
                <w:color w:val="231F20"/>
                <w:spacing w:val="9"/>
                <w:w w:val="95"/>
                <w:sz w:val="12"/>
              </w:rPr>
              <w:t xml:space="preserve"> </w:t>
            </w:r>
            <w:r>
              <w:rPr>
                <w:color w:val="231F20"/>
                <w:w w:val="95"/>
                <w:sz w:val="12"/>
              </w:rPr>
              <w:t>(WEEI)”</w:t>
            </w:r>
            <w:r>
              <w:rPr>
                <w:color w:val="231F20"/>
                <w:spacing w:val="10"/>
                <w:w w:val="95"/>
                <w:sz w:val="12"/>
              </w:rPr>
              <w:t xml:space="preserve"> </w:t>
            </w:r>
            <w:r>
              <w:rPr>
                <w:color w:val="231F20"/>
                <w:w w:val="95"/>
                <w:sz w:val="12"/>
              </w:rPr>
              <w:t>etkinlikleri</w:t>
            </w:r>
            <w:r>
              <w:rPr>
                <w:color w:val="231F20"/>
                <w:spacing w:val="10"/>
                <w:w w:val="95"/>
                <w:sz w:val="12"/>
              </w:rPr>
              <w:t xml:space="preserve"> </w:t>
            </w:r>
            <w:r>
              <w:rPr>
                <w:color w:val="231F20"/>
                <w:w w:val="95"/>
                <w:sz w:val="12"/>
              </w:rPr>
              <w:t>olmak</w:t>
            </w:r>
            <w:r>
              <w:rPr>
                <w:color w:val="231F20"/>
                <w:spacing w:val="9"/>
                <w:w w:val="95"/>
                <w:sz w:val="12"/>
              </w:rPr>
              <w:t xml:space="preserve"> </w:t>
            </w:r>
            <w:r>
              <w:rPr>
                <w:color w:val="231F20"/>
                <w:w w:val="95"/>
                <w:sz w:val="12"/>
              </w:rPr>
              <w:t>üzere</w:t>
            </w:r>
            <w:r>
              <w:rPr>
                <w:color w:val="231F20"/>
                <w:spacing w:val="10"/>
                <w:w w:val="95"/>
                <w:sz w:val="12"/>
              </w:rPr>
              <w:t xml:space="preserve"> </w:t>
            </w:r>
            <w:r>
              <w:rPr>
                <w:color w:val="231F20"/>
                <w:w w:val="95"/>
                <w:sz w:val="12"/>
              </w:rPr>
              <w:t>gayrimenkul</w:t>
            </w:r>
            <w:r>
              <w:rPr>
                <w:color w:val="231F20"/>
                <w:spacing w:val="-37"/>
                <w:w w:val="95"/>
                <w:sz w:val="12"/>
              </w:rPr>
              <w:t xml:space="preserve"> </w:t>
            </w:r>
            <w:r>
              <w:rPr>
                <w:color w:val="231F20"/>
                <w:spacing w:val="-1"/>
                <w:sz w:val="12"/>
              </w:rPr>
              <w:t xml:space="preserve">sektöründeki etkinliklere </w:t>
            </w:r>
            <w:r>
              <w:rPr>
                <w:color w:val="231F20"/>
                <w:sz w:val="12"/>
              </w:rPr>
              <w:t>katılım sağlanmasının teşvik</w:t>
            </w:r>
            <w:r>
              <w:rPr>
                <w:color w:val="231F20"/>
                <w:spacing w:val="1"/>
                <w:sz w:val="12"/>
              </w:rPr>
              <w:t xml:space="preserve"> </w:t>
            </w:r>
            <w:r>
              <w:rPr>
                <w:color w:val="231F20"/>
                <w:spacing w:val="-1"/>
                <w:sz w:val="12"/>
              </w:rPr>
              <w:t xml:space="preserve">edilmesi ve </w:t>
            </w:r>
            <w:r>
              <w:rPr>
                <w:color w:val="231F20"/>
                <w:sz w:val="12"/>
              </w:rPr>
              <w:t>Türkiye imajının güçlü bir şekilde</w:t>
            </w:r>
            <w:r>
              <w:rPr>
                <w:color w:val="231F20"/>
                <w:spacing w:val="1"/>
                <w:sz w:val="12"/>
              </w:rPr>
              <w:t xml:space="preserve"> </w:t>
            </w:r>
            <w:r>
              <w:rPr>
                <w:color w:val="231F20"/>
                <w:spacing w:val="-1"/>
                <w:sz w:val="12"/>
              </w:rPr>
              <w:t>yansıtılması</w:t>
            </w:r>
            <w:r>
              <w:rPr>
                <w:color w:val="231F20"/>
                <w:spacing w:val="-12"/>
                <w:sz w:val="12"/>
              </w:rPr>
              <w:t xml:space="preserve"> </w:t>
            </w:r>
            <w:r>
              <w:rPr>
                <w:color w:val="231F20"/>
                <w:spacing w:val="-1"/>
                <w:sz w:val="12"/>
              </w:rPr>
              <w:t>hedeflenmektedir.</w:t>
            </w:r>
          </w:p>
        </w:tc>
        <w:tc>
          <w:tcPr>
            <w:tcW w:w="1573" w:type="dxa"/>
          </w:tcPr>
          <w:p w14:paraId="4790B07C" w14:textId="77777777" w:rsidR="00F87FC8" w:rsidRPr="00B435B3" w:rsidRDefault="00F87FC8" w:rsidP="00A16F78">
            <w:pPr>
              <w:pStyle w:val="TableParagraph"/>
              <w:rPr>
                <w:rFonts w:ascii="Tahoma"/>
                <w:b/>
                <w:sz w:val="16"/>
              </w:rPr>
            </w:pPr>
          </w:p>
          <w:p w14:paraId="14CF5B84" w14:textId="77777777" w:rsidR="00F87FC8" w:rsidRPr="00B435B3" w:rsidRDefault="00F87FC8" w:rsidP="00A16F78">
            <w:pPr>
              <w:pStyle w:val="TableParagraph"/>
              <w:rPr>
                <w:rFonts w:ascii="Tahoma"/>
                <w:b/>
                <w:sz w:val="16"/>
              </w:rPr>
            </w:pPr>
          </w:p>
          <w:p w14:paraId="71F6A1F4" w14:textId="77777777" w:rsidR="00F87FC8" w:rsidRPr="00B435B3" w:rsidRDefault="00F87FC8" w:rsidP="00A16F78">
            <w:pPr>
              <w:pStyle w:val="TableParagraph"/>
              <w:rPr>
                <w:rFonts w:ascii="Tahoma"/>
                <w:b/>
                <w:sz w:val="17"/>
              </w:rPr>
            </w:pPr>
          </w:p>
          <w:p w14:paraId="1DB00707" w14:textId="77777777" w:rsidR="00F87FC8" w:rsidRPr="00B435B3" w:rsidRDefault="00F87FC8" w:rsidP="00A16F78">
            <w:pPr>
              <w:pStyle w:val="TableParagraph"/>
              <w:spacing w:line="312" w:lineRule="auto"/>
              <w:ind w:left="519" w:right="217" w:hanging="242"/>
              <w:rPr>
                <w:rFonts w:ascii="Arial" w:hAnsi="Arial"/>
                <w:b/>
                <w:sz w:val="12"/>
              </w:rPr>
            </w:pPr>
            <w:r w:rsidRPr="00B435B3">
              <w:rPr>
                <w:rFonts w:ascii="Arial" w:hAnsi="Arial"/>
                <w:b/>
                <w:w w:val="105"/>
                <w:sz w:val="12"/>
              </w:rPr>
              <w:t>Ticaret</w:t>
            </w:r>
            <w:r w:rsidRPr="00B435B3">
              <w:rPr>
                <w:rFonts w:ascii="Arial" w:hAnsi="Arial"/>
                <w:b/>
                <w:spacing w:val="6"/>
                <w:w w:val="105"/>
                <w:sz w:val="12"/>
              </w:rPr>
              <w:t xml:space="preserve"> </w:t>
            </w:r>
            <w:r w:rsidRPr="00B435B3">
              <w:rPr>
                <w:rFonts w:ascii="Arial" w:hAnsi="Arial"/>
                <w:b/>
                <w:w w:val="105"/>
                <w:sz w:val="12"/>
              </w:rPr>
              <w:t>Bakanlığı</w:t>
            </w:r>
            <w:r w:rsidRPr="00B435B3">
              <w:rPr>
                <w:rFonts w:ascii="Arial" w:hAnsi="Arial"/>
                <w:b/>
                <w:spacing w:val="-32"/>
                <w:w w:val="105"/>
                <w:sz w:val="12"/>
              </w:rPr>
              <w:t xml:space="preserve"> </w:t>
            </w:r>
            <w:r w:rsidRPr="00B435B3">
              <w:rPr>
                <w:rFonts w:ascii="Arial" w:hAnsi="Arial"/>
                <w:b/>
                <w:w w:val="110"/>
                <w:sz w:val="12"/>
              </w:rPr>
              <w:t>(UHTGM)</w:t>
            </w:r>
          </w:p>
        </w:tc>
        <w:tc>
          <w:tcPr>
            <w:tcW w:w="1576" w:type="dxa"/>
          </w:tcPr>
          <w:p w14:paraId="050A54EA" w14:textId="77777777" w:rsidR="00F87FC8" w:rsidRPr="00B435B3" w:rsidRDefault="00F87FC8" w:rsidP="00A16F78">
            <w:pPr>
              <w:pStyle w:val="TableParagraph"/>
              <w:rPr>
                <w:rFonts w:ascii="Tahoma"/>
                <w:b/>
                <w:sz w:val="16"/>
              </w:rPr>
            </w:pPr>
          </w:p>
          <w:p w14:paraId="78683F6A" w14:textId="77777777" w:rsidR="00F87FC8" w:rsidRPr="00B435B3" w:rsidRDefault="00F87FC8" w:rsidP="00A16F78"/>
          <w:p w14:paraId="5255BE5E" w14:textId="77777777" w:rsidR="00F87FC8" w:rsidRPr="00B435B3" w:rsidRDefault="00F87FC8" w:rsidP="00A16F78"/>
          <w:p w14:paraId="3E74F58A" w14:textId="77777777" w:rsidR="00F87FC8" w:rsidRPr="00B435B3" w:rsidRDefault="00F87FC8" w:rsidP="00A16F78">
            <w:pPr>
              <w:jc w:val="center"/>
            </w:pPr>
            <w:r w:rsidRPr="00B435B3">
              <w:t>-</w:t>
            </w:r>
          </w:p>
        </w:tc>
        <w:tc>
          <w:tcPr>
            <w:tcW w:w="1270" w:type="dxa"/>
          </w:tcPr>
          <w:p w14:paraId="27FC7D5C" w14:textId="77777777" w:rsidR="00F87FC8" w:rsidRDefault="00F87FC8" w:rsidP="00A16F78">
            <w:pPr>
              <w:pStyle w:val="TableParagraph"/>
              <w:rPr>
                <w:rFonts w:ascii="Tahoma"/>
                <w:b/>
                <w:sz w:val="16"/>
              </w:rPr>
            </w:pPr>
          </w:p>
          <w:p w14:paraId="1C61FE2D" w14:textId="77777777" w:rsidR="00F87FC8" w:rsidRDefault="00F87FC8" w:rsidP="00A16F78">
            <w:pPr>
              <w:pStyle w:val="TableParagraph"/>
              <w:rPr>
                <w:rFonts w:ascii="Tahoma"/>
                <w:b/>
                <w:sz w:val="16"/>
              </w:rPr>
            </w:pPr>
          </w:p>
          <w:p w14:paraId="7660D052" w14:textId="77777777" w:rsidR="00F87FC8" w:rsidRDefault="00F87FC8" w:rsidP="00A16F78">
            <w:pPr>
              <w:pStyle w:val="TableParagraph"/>
              <w:rPr>
                <w:rFonts w:ascii="Tahoma"/>
                <w:b/>
                <w:sz w:val="16"/>
              </w:rPr>
            </w:pPr>
          </w:p>
          <w:p w14:paraId="7B24E108" w14:textId="77777777" w:rsidR="00F87FC8" w:rsidRDefault="00F87FC8" w:rsidP="00A16F78">
            <w:pPr>
              <w:pStyle w:val="TableParagraph"/>
              <w:spacing w:before="112"/>
              <w:ind w:left="332"/>
              <w:rPr>
                <w:rFonts w:ascii="Arial"/>
                <w:b/>
                <w:sz w:val="12"/>
              </w:rPr>
            </w:pPr>
            <w:r>
              <w:rPr>
                <w:rFonts w:ascii="Arial"/>
                <w:b/>
                <w:color w:val="231F20"/>
                <w:w w:val="110"/>
                <w:sz w:val="12"/>
              </w:rPr>
              <w:t>2022-2023</w:t>
            </w:r>
          </w:p>
        </w:tc>
      </w:tr>
      <w:tr w:rsidR="00F87FC8" w14:paraId="76DE4463" w14:textId="77777777" w:rsidTr="00A16F78">
        <w:trPr>
          <w:trHeight w:val="1540"/>
        </w:trPr>
        <w:tc>
          <w:tcPr>
            <w:tcW w:w="1006" w:type="dxa"/>
          </w:tcPr>
          <w:p w14:paraId="5313FCF8" w14:textId="77777777" w:rsidR="00F87FC8" w:rsidRDefault="00F87FC8" w:rsidP="00A16F78">
            <w:pPr>
              <w:pStyle w:val="TableParagraph"/>
              <w:rPr>
                <w:rFonts w:ascii="Tahoma"/>
                <w:b/>
                <w:sz w:val="24"/>
              </w:rPr>
            </w:pPr>
          </w:p>
          <w:p w14:paraId="40DCAA62" w14:textId="77777777" w:rsidR="00F87FC8" w:rsidRDefault="00F87FC8" w:rsidP="00A16F78">
            <w:pPr>
              <w:pStyle w:val="TableParagraph"/>
              <w:spacing w:before="5"/>
              <w:rPr>
                <w:rFonts w:ascii="Tahoma"/>
                <w:b/>
                <w:sz w:val="31"/>
              </w:rPr>
            </w:pPr>
          </w:p>
          <w:p w14:paraId="6C8147D7" w14:textId="77777777" w:rsidR="00F87FC8" w:rsidRDefault="00F87FC8" w:rsidP="00A16F78">
            <w:pPr>
              <w:pStyle w:val="TableParagraph"/>
              <w:ind w:left="292"/>
              <w:rPr>
                <w:rFonts w:ascii="Arial"/>
                <w:b/>
                <w:sz w:val="18"/>
              </w:rPr>
            </w:pPr>
            <w:r>
              <w:rPr>
                <w:rFonts w:ascii="Arial"/>
                <w:b/>
                <w:color w:val="2868B2"/>
                <w:sz w:val="18"/>
              </w:rPr>
              <w:t>3.7.6</w:t>
            </w:r>
          </w:p>
        </w:tc>
        <w:tc>
          <w:tcPr>
            <w:tcW w:w="2480" w:type="dxa"/>
          </w:tcPr>
          <w:p w14:paraId="36AE05EE" w14:textId="77777777" w:rsidR="00F87FC8" w:rsidRDefault="00F87FC8" w:rsidP="00A16F78">
            <w:pPr>
              <w:pStyle w:val="TableParagraph"/>
              <w:rPr>
                <w:rFonts w:ascii="Tahoma"/>
                <w:b/>
                <w:sz w:val="16"/>
              </w:rPr>
            </w:pPr>
          </w:p>
          <w:p w14:paraId="4D265AFE" w14:textId="77777777" w:rsidR="00F87FC8" w:rsidRDefault="00F87FC8" w:rsidP="00A16F78">
            <w:pPr>
              <w:pStyle w:val="TableParagraph"/>
              <w:spacing w:before="9"/>
              <w:rPr>
                <w:rFonts w:ascii="Tahoma"/>
                <w:b/>
                <w:sz w:val="18"/>
              </w:rPr>
            </w:pPr>
          </w:p>
          <w:p w14:paraId="537DB2D1" w14:textId="77777777" w:rsidR="00F87FC8" w:rsidRDefault="00F87FC8" w:rsidP="00A16F78">
            <w:pPr>
              <w:pStyle w:val="TableParagraph"/>
              <w:spacing w:line="312" w:lineRule="auto"/>
              <w:ind w:left="71" w:right="148"/>
              <w:rPr>
                <w:rFonts w:ascii="Arial" w:hAnsi="Arial"/>
                <w:b/>
                <w:sz w:val="12"/>
              </w:rPr>
            </w:pPr>
            <w:r>
              <w:rPr>
                <w:rFonts w:ascii="Arial" w:hAnsi="Arial"/>
                <w:b/>
                <w:color w:val="231F20"/>
                <w:w w:val="110"/>
                <w:sz w:val="12"/>
              </w:rPr>
              <w:t>Ülkemiz merkezli finans</w:t>
            </w:r>
            <w:r>
              <w:rPr>
                <w:rFonts w:ascii="Arial" w:hAnsi="Arial"/>
                <w:b/>
                <w:color w:val="231F20"/>
                <w:spacing w:val="1"/>
                <w:w w:val="110"/>
                <w:sz w:val="12"/>
              </w:rPr>
              <w:t xml:space="preserve"> </w:t>
            </w:r>
            <w:r>
              <w:rPr>
                <w:rFonts w:ascii="Arial" w:hAnsi="Arial"/>
                <w:b/>
                <w:color w:val="231F20"/>
                <w:spacing w:val="-1"/>
                <w:w w:val="110"/>
                <w:sz w:val="12"/>
              </w:rPr>
              <w:t>kuruluşlarının Filipinler’de faaliyette</w:t>
            </w:r>
            <w:r>
              <w:rPr>
                <w:rFonts w:ascii="Arial" w:hAnsi="Arial"/>
                <w:b/>
                <w:color w:val="231F20"/>
                <w:spacing w:val="-34"/>
                <w:w w:val="110"/>
                <w:sz w:val="12"/>
              </w:rPr>
              <w:t xml:space="preserve"> </w:t>
            </w:r>
            <w:r>
              <w:rPr>
                <w:rFonts w:ascii="Arial" w:hAnsi="Arial"/>
                <w:b/>
                <w:color w:val="231F20"/>
                <w:w w:val="110"/>
                <w:sz w:val="12"/>
              </w:rPr>
              <w:t>bulunmalarına yönelik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1841CF06" w14:textId="77777777" w:rsidR="00F87FC8" w:rsidRDefault="00F87FC8" w:rsidP="00A16F78">
            <w:pPr>
              <w:pStyle w:val="TableParagraph"/>
              <w:rPr>
                <w:rFonts w:ascii="Tahoma"/>
                <w:b/>
                <w:sz w:val="16"/>
              </w:rPr>
            </w:pPr>
          </w:p>
          <w:p w14:paraId="2FAFDD84" w14:textId="77777777" w:rsidR="00F87FC8" w:rsidRDefault="00F87FC8" w:rsidP="00A16F78">
            <w:pPr>
              <w:pStyle w:val="TableParagraph"/>
              <w:spacing w:before="105" w:line="295" w:lineRule="auto"/>
              <w:ind w:left="153" w:right="326"/>
              <w:rPr>
                <w:sz w:val="12"/>
              </w:rPr>
            </w:pPr>
            <w:r>
              <w:rPr>
                <w:color w:val="231F20"/>
                <w:sz w:val="12"/>
              </w:rPr>
              <w:t>Ülkemiz firmalarının Filipinler pazarına yönelik</w:t>
            </w:r>
            <w:r>
              <w:rPr>
                <w:color w:val="231F20"/>
                <w:spacing w:val="1"/>
                <w:sz w:val="12"/>
              </w:rPr>
              <w:t xml:space="preserve"> </w:t>
            </w:r>
            <w:r>
              <w:rPr>
                <w:color w:val="231F20"/>
                <w:spacing w:val="-1"/>
                <w:sz w:val="12"/>
              </w:rPr>
              <w:t>ihracat</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faaliyetlerindeki</w:t>
            </w:r>
            <w:r>
              <w:rPr>
                <w:color w:val="231F20"/>
                <w:spacing w:val="-11"/>
                <w:sz w:val="12"/>
              </w:rPr>
              <w:t xml:space="preserve"> </w:t>
            </w:r>
            <w:r>
              <w:rPr>
                <w:color w:val="231F20"/>
                <w:sz w:val="12"/>
              </w:rPr>
              <w:t>finansman</w:t>
            </w:r>
            <w:r>
              <w:rPr>
                <w:color w:val="231F20"/>
                <w:spacing w:val="-12"/>
                <w:sz w:val="12"/>
              </w:rPr>
              <w:t xml:space="preserve"> </w:t>
            </w:r>
            <w:r>
              <w:rPr>
                <w:color w:val="231F20"/>
                <w:sz w:val="12"/>
              </w:rPr>
              <w:t>ve</w:t>
            </w:r>
            <w:r>
              <w:rPr>
                <w:color w:val="231F20"/>
                <w:spacing w:val="-11"/>
                <w:sz w:val="12"/>
              </w:rPr>
              <w:t xml:space="preserve"> </w:t>
            </w:r>
            <w:r>
              <w:rPr>
                <w:color w:val="231F20"/>
                <w:sz w:val="12"/>
              </w:rPr>
              <w:t>bankacılık</w:t>
            </w:r>
            <w:r>
              <w:rPr>
                <w:color w:val="231F20"/>
                <w:spacing w:val="1"/>
                <w:sz w:val="12"/>
              </w:rPr>
              <w:t xml:space="preserve"> </w:t>
            </w:r>
            <w:r>
              <w:rPr>
                <w:color w:val="231F20"/>
                <w:sz w:val="12"/>
              </w:rPr>
              <w:t>maliyetlerini</w:t>
            </w:r>
            <w:r>
              <w:rPr>
                <w:color w:val="231F20"/>
                <w:spacing w:val="-9"/>
                <w:sz w:val="12"/>
              </w:rPr>
              <w:t xml:space="preserve"> </w:t>
            </w:r>
            <w:r>
              <w:rPr>
                <w:color w:val="231F20"/>
                <w:sz w:val="12"/>
              </w:rPr>
              <w:t>düşürmek</w:t>
            </w:r>
            <w:r>
              <w:rPr>
                <w:color w:val="231F20"/>
                <w:spacing w:val="-8"/>
                <w:sz w:val="12"/>
              </w:rPr>
              <w:t xml:space="preserve"> </w:t>
            </w:r>
            <w:r>
              <w:rPr>
                <w:color w:val="231F20"/>
                <w:sz w:val="12"/>
              </w:rPr>
              <w:t>için</w:t>
            </w:r>
            <w:r>
              <w:rPr>
                <w:color w:val="231F20"/>
                <w:spacing w:val="-9"/>
                <w:sz w:val="12"/>
              </w:rPr>
              <w:t xml:space="preserve"> </w:t>
            </w:r>
            <w:r>
              <w:rPr>
                <w:color w:val="231F20"/>
                <w:sz w:val="12"/>
              </w:rPr>
              <w:t>ülkemiz</w:t>
            </w:r>
            <w:r>
              <w:rPr>
                <w:color w:val="231F20"/>
                <w:spacing w:val="-8"/>
                <w:sz w:val="12"/>
              </w:rPr>
              <w:t xml:space="preserve"> </w:t>
            </w:r>
            <w:r>
              <w:rPr>
                <w:color w:val="231F20"/>
                <w:sz w:val="12"/>
              </w:rPr>
              <w:t>merkezli</w:t>
            </w:r>
            <w:r>
              <w:rPr>
                <w:color w:val="231F20"/>
                <w:spacing w:val="-8"/>
                <w:sz w:val="12"/>
              </w:rPr>
              <w:t xml:space="preserve"> </w:t>
            </w:r>
            <w:r>
              <w:rPr>
                <w:color w:val="231F20"/>
                <w:sz w:val="12"/>
              </w:rPr>
              <w:t>finans</w:t>
            </w:r>
            <w:r>
              <w:rPr>
                <w:color w:val="231F20"/>
                <w:spacing w:val="-39"/>
                <w:sz w:val="12"/>
              </w:rPr>
              <w:t xml:space="preserve"> </w:t>
            </w:r>
            <w:r>
              <w:rPr>
                <w:color w:val="231F20"/>
                <w:spacing w:val="-1"/>
                <w:sz w:val="12"/>
              </w:rPr>
              <w:t xml:space="preserve">kuruluşlarının </w:t>
            </w:r>
            <w:r>
              <w:rPr>
                <w:color w:val="231F20"/>
                <w:sz w:val="12"/>
              </w:rPr>
              <w:t>Filipinler’de faaliyette bulunmalarına</w:t>
            </w:r>
            <w:r>
              <w:rPr>
                <w:color w:val="231F20"/>
                <w:spacing w:val="-40"/>
                <w:sz w:val="12"/>
              </w:rPr>
              <w:t xml:space="preserve"> </w:t>
            </w:r>
            <w:r>
              <w:rPr>
                <w:color w:val="231F20"/>
                <w:w w:val="95"/>
                <w:sz w:val="12"/>
              </w:rPr>
              <w:t>yönelik</w:t>
            </w:r>
            <w:r>
              <w:rPr>
                <w:color w:val="231F20"/>
                <w:spacing w:val="-9"/>
                <w:w w:val="95"/>
                <w:sz w:val="12"/>
              </w:rPr>
              <w:t xml:space="preserve"> </w:t>
            </w:r>
            <w:r>
              <w:rPr>
                <w:color w:val="231F20"/>
                <w:w w:val="95"/>
                <w:sz w:val="12"/>
              </w:rPr>
              <w:t>çalışmalar</w:t>
            </w:r>
            <w:r>
              <w:rPr>
                <w:color w:val="231F20"/>
                <w:spacing w:val="-9"/>
                <w:w w:val="95"/>
                <w:sz w:val="12"/>
              </w:rPr>
              <w:t xml:space="preserve"> </w:t>
            </w:r>
            <w:r>
              <w:rPr>
                <w:color w:val="231F20"/>
                <w:w w:val="95"/>
                <w:sz w:val="12"/>
              </w:rPr>
              <w:t>yapılacaktır.</w:t>
            </w:r>
          </w:p>
        </w:tc>
        <w:tc>
          <w:tcPr>
            <w:tcW w:w="1573" w:type="dxa"/>
          </w:tcPr>
          <w:p w14:paraId="08D1DD9C" w14:textId="77777777" w:rsidR="00F87FC8" w:rsidRPr="00B435B3" w:rsidRDefault="00F87FC8" w:rsidP="00A16F78">
            <w:pPr>
              <w:pStyle w:val="TableParagraph"/>
              <w:rPr>
                <w:rFonts w:ascii="Tahoma"/>
                <w:b/>
                <w:sz w:val="16"/>
              </w:rPr>
            </w:pPr>
          </w:p>
          <w:p w14:paraId="762F562D" w14:textId="77777777" w:rsidR="00F87FC8" w:rsidRPr="00B435B3" w:rsidRDefault="00F87FC8" w:rsidP="00A16F78">
            <w:pPr>
              <w:pStyle w:val="TableParagraph"/>
              <w:spacing w:before="1" w:line="626" w:lineRule="auto"/>
              <w:ind w:left="624" w:right="584" w:hanging="1"/>
              <w:jc w:val="center"/>
              <w:rPr>
                <w:rFonts w:ascii="Arial"/>
                <w:b/>
                <w:sz w:val="12"/>
              </w:rPr>
            </w:pPr>
          </w:p>
          <w:p w14:paraId="1109F882" w14:textId="77777777" w:rsidR="00F87FC8" w:rsidRPr="00B435B3" w:rsidRDefault="00F87FC8" w:rsidP="00A16F78">
            <w:pPr>
              <w:pStyle w:val="TableParagraph"/>
              <w:spacing w:before="4"/>
              <w:jc w:val="center"/>
              <w:rPr>
                <w:rFonts w:ascii="Arial" w:hAnsi="Arial"/>
                <w:b/>
                <w:spacing w:val="-2"/>
                <w:w w:val="110"/>
                <w:sz w:val="12"/>
              </w:rPr>
            </w:pPr>
            <w:r w:rsidRPr="00B435B3">
              <w:rPr>
                <w:rFonts w:ascii="Arial" w:hAnsi="Arial"/>
                <w:b/>
                <w:spacing w:val="-2"/>
                <w:w w:val="110"/>
                <w:sz w:val="12"/>
              </w:rPr>
              <w:t xml:space="preserve">BDDK </w:t>
            </w:r>
          </w:p>
          <w:p w14:paraId="017B7A5C" w14:textId="77777777" w:rsidR="00F87FC8" w:rsidRPr="00B435B3" w:rsidRDefault="00F87FC8" w:rsidP="006411F5">
            <w:pPr>
              <w:pStyle w:val="TableParagraph"/>
              <w:spacing w:before="4"/>
              <w:jc w:val="center"/>
            </w:pPr>
          </w:p>
        </w:tc>
        <w:tc>
          <w:tcPr>
            <w:tcW w:w="1576" w:type="dxa"/>
          </w:tcPr>
          <w:p w14:paraId="7911D14B" w14:textId="77777777" w:rsidR="00F87FC8" w:rsidRPr="00B435B3" w:rsidRDefault="00F87FC8" w:rsidP="00A16F78"/>
          <w:p w14:paraId="5969F231" w14:textId="77777777" w:rsidR="00E44711" w:rsidRDefault="00F87FC8" w:rsidP="00E44711">
            <w:pPr>
              <w:pStyle w:val="TableParagraph"/>
              <w:spacing w:before="144" w:line="312" w:lineRule="auto"/>
              <w:ind w:left="151" w:right="110"/>
              <w:jc w:val="center"/>
              <w:rPr>
                <w:rFonts w:ascii="Arial" w:hAnsi="Arial"/>
                <w:b/>
                <w:w w:val="110"/>
                <w:sz w:val="12"/>
              </w:rPr>
            </w:pPr>
            <w:r w:rsidRPr="00B435B3">
              <w:rPr>
                <w:rFonts w:ascii="Arial" w:hAnsi="Arial"/>
                <w:b/>
                <w:w w:val="105"/>
                <w:sz w:val="12"/>
              </w:rPr>
              <w:t>Ticaret</w:t>
            </w:r>
            <w:r w:rsidRPr="00B435B3">
              <w:rPr>
                <w:rFonts w:ascii="Arial" w:hAnsi="Arial"/>
                <w:b/>
                <w:spacing w:val="3"/>
                <w:w w:val="105"/>
                <w:sz w:val="12"/>
              </w:rPr>
              <w:t xml:space="preserve"> </w:t>
            </w:r>
            <w:r w:rsidRPr="00B435B3">
              <w:rPr>
                <w:rFonts w:ascii="Arial" w:hAnsi="Arial"/>
                <w:b/>
                <w:w w:val="105"/>
                <w:sz w:val="12"/>
              </w:rPr>
              <w:t>Bakanlığı,</w:t>
            </w:r>
            <w:r w:rsidRPr="00B435B3">
              <w:rPr>
                <w:rFonts w:ascii="Arial" w:hAnsi="Arial"/>
                <w:b/>
                <w:spacing w:val="-32"/>
                <w:w w:val="105"/>
                <w:sz w:val="12"/>
              </w:rPr>
              <w:t xml:space="preserve"> </w:t>
            </w:r>
            <w:r w:rsidRPr="00B435B3">
              <w:rPr>
                <w:rFonts w:ascii="Arial" w:hAnsi="Arial"/>
                <w:b/>
                <w:w w:val="110"/>
                <w:sz w:val="12"/>
              </w:rPr>
              <w:t>(UHTGM)</w:t>
            </w:r>
          </w:p>
          <w:p w14:paraId="60D5240B" w14:textId="07761E02" w:rsidR="003550BE" w:rsidRPr="003550BE" w:rsidRDefault="00E44711" w:rsidP="00E44711">
            <w:pPr>
              <w:pStyle w:val="TableParagraph"/>
              <w:spacing w:before="144" w:line="312" w:lineRule="auto"/>
              <w:ind w:left="151" w:right="110"/>
              <w:jc w:val="center"/>
              <w:rPr>
                <w:rFonts w:ascii="Arial" w:hAnsi="Arial"/>
                <w:b/>
                <w:w w:val="110"/>
                <w:sz w:val="12"/>
              </w:rPr>
            </w:pPr>
            <w:r>
              <w:rPr>
                <w:rFonts w:ascii="Arial" w:hAnsi="Arial"/>
                <w:b/>
                <w:w w:val="110"/>
                <w:sz w:val="12"/>
              </w:rPr>
              <w:t>TCMB</w:t>
            </w:r>
          </w:p>
          <w:p w14:paraId="2EF71580" w14:textId="77777777" w:rsidR="00F87FC8" w:rsidRPr="00B435B3" w:rsidRDefault="00F87FC8" w:rsidP="00A16F78">
            <w:pPr>
              <w:jc w:val="center"/>
              <w:rPr>
                <w:rFonts w:ascii="Arial"/>
                <w:b/>
                <w:spacing w:val="1"/>
                <w:w w:val="105"/>
                <w:sz w:val="12"/>
              </w:rPr>
            </w:pPr>
            <w:r w:rsidRPr="00B435B3">
              <w:rPr>
                <w:rFonts w:ascii="Arial"/>
                <w:b/>
                <w:w w:val="105"/>
                <w:sz w:val="12"/>
              </w:rPr>
              <w:t>TBB</w:t>
            </w:r>
            <w:r w:rsidRPr="00B435B3">
              <w:rPr>
                <w:rFonts w:ascii="Arial"/>
                <w:b/>
                <w:spacing w:val="1"/>
                <w:w w:val="105"/>
                <w:sz w:val="12"/>
              </w:rPr>
              <w:t xml:space="preserve"> </w:t>
            </w:r>
          </w:p>
          <w:p w14:paraId="03216933" w14:textId="77777777" w:rsidR="003550BE" w:rsidRDefault="003550BE" w:rsidP="003550BE">
            <w:pPr>
              <w:jc w:val="center"/>
              <w:rPr>
                <w:rFonts w:ascii="Arial"/>
                <w:b/>
                <w:sz w:val="12"/>
              </w:rPr>
            </w:pPr>
          </w:p>
          <w:p w14:paraId="5800A8AA" w14:textId="1104E066" w:rsidR="003550BE" w:rsidRPr="003550BE" w:rsidRDefault="00F87FC8" w:rsidP="003550BE">
            <w:pPr>
              <w:jc w:val="center"/>
              <w:rPr>
                <w:rFonts w:ascii="Arial"/>
                <w:b/>
                <w:sz w:val="12"/>
              </w:rPr>
            </w:pPr>
            <w:r w:rsidRPr="00B435B3">
              <w:rPr>
                <w:rFonts w:ascii="Arial"/>
                <w:b/>
                <w:sz w:val="12"/>
              </w:rPr>
              <w:t>TKBB</w:t>
            </w:r>
          </w:p>
        </w:tc>
        <w:tc>
          <w:tcPr>
            <w:tcW w:w="1270" w:type="dxa"/>
          </w:tcPr>
          <w:p w14:paraId="2C536171" w14:textId="77777777" w:rsidR="00F87FC8" w:rsidRDefault="00F87FC8" w:rsidP="00A16F78">
            <w:pPr>
              <w:pStyle w:val="TableParagraph"/>
              <w:rPr>
                <w:rFonts w:ascii="Tahoma"/>
                <w:b/>
                <w:sz w:val="16"/>
              </w:rPr>
            </w:pPr>
          </w:p>
          <w:p w14:paraId="15CE042B" w14:textId="77777777" w:rsidR="00F87FC8" w:rsidRDefault="00F87FC8" w:rsidP="00A16F78">
            <w:pPr>
              <w:pStyle w:val="TableParagraph"/>
              <w:rPr>
                <w:rFonts w:ascii="Tahoma"/>
                <w:b/>
                <w:sz w:val="16"/>
              </w:rPr>
            </w:pPr>
          </w:p>
          <w:p w14:paraId="1B82B07A" w14:textId="77777777" w:rsidR="00F87FC8" w:rsidRDefault="00F87FC8" w:rsidP="00A16F78">
            <w:pPr>
              <w:pStyle w:val="TableParagraph"/>
              <w:spacing w:before="7"/>
              <w:rPr>
                <w:rFonts w:ascii="Tahoma"/>
                <w:b/>
                <w:sz w:val="23"/>
              </w:rPr>
            </w:pPr>
          </w:p>
          <w:p w14:paraId="7FB8FD67" w14:textId="77777777" w:rsidR="00F87FC8" w:rsidRDefault="00F87FC8" w:rsidP="00A16F78">
            <w:pPr>
              <w:pStyle w:val="TableParagraph"/>
              <w:spacing w:before="1"/>
              <w:ind w:left="327"/>
              <w:rPr>
                <w:rFonts w:ascii="Arial"/>
                <w:b/>
                <w:sz w:val="12"/>
              </w:rPr>
            </w:pPr>
            <w:r>
              <w:rPr>
                <w:rFonts w:ascii="Arial"/>
                <w:b/>
                <w:color w:val="231F20"/>
                <w:w w:val="110"/>
                <w:sz w:val="12"/>
              </w:rPr>
              <w:t>2022-2024</w:t>
            </w:r>
          </w:p>
        </w:tc>
      </w:tr>
      <w:tr w:rsidR="008628D3" w14:paraId="0B0C68F2" w14:textId="77777777" w:rsidTr="008628D3">
        <w:trPr>
          <w:trHeight w:val="2329"/>
        </w:trPr>
        <w:tc>
          <w:tcPr>
            <w:tcW w:w="1006" w:type="dxa"/>
            <w:tcBorders>
              <w:top w:val="nil"/>
              <w:left w:val="single" w:sz="8" w:space="0" w:color="231F20"/>
              <w:bottom w:val="single" w:sz="8" w:space="0" w:color="231F20"/>
              <w:right w:val="single" w:sz="8" w:space="0" w:color="231F20"/>
            </w:tcBorders>
          </w:tcPr>
          <w:p w14:paraId="52B8BC9C" w14:textId="77777777" w:rsidR="008628D3" w:rsidRPr="007243AA" w:rsidRDefault="008628D3" w:rsidP="008628D3">
            <w:pPr>
              <w:pStyle w:val="TableParagraph"/>
              <w:spacing w:before="1" w:line="295" w:lineRule="auto"/>
              <w:ind w:left="153" w:right="219"/>
              <w:rPr>
                <w:rFonts w:asciiTheme="minorHAnsi" w:hAnsiTheme="minorHAnsi" w:cstheme="minorHAnsi"/>
                <w:color w:val="231F20"/>
                <w:spacing w:val="-1"/>
                <w:sz w:val="16"/>
                <w:szCs w:val="16"/>
              </w:rPr>
            </w:pPr>
          </w:p>
          <w:p w14:paraId="14287BCD" w14:textId="77777777" w:rsidR="008628D3" w:rsidRPr="007243AA" w:rsidRDefault="008628D3" w:rsidP="008628D3">
            <w:pPr>
              <w:pStyle w:val="TableParagraph"/>
              <w:spacing w:before="1" w:line="295" w:lineRule="auto"/>
              <w:ind w:left="153" w:right="219"/>
              <w:rPr>
                <w:rFonts w:asciiTheme="minorHAnsi" w:hAnsiTheme="minorHAnsi" w:cstheme="minorHAnsi"/>
                <w:color w:val="231F20"/>
                <w:spacing w:val="-1"/>
                <w:sz w:val="16"/>
                <w:szCs w:val="16"/>
              </w:rPr>
            </w:pPr>
          </w:p>
          <w:p w14:paraId="702213C1" w14:textId="77777777" w:rsidR="008628D3" w:rsidRPr="007243AA" w:rsidRDefault="008628D3" w:rsidP="008628D3">
            <w:pPr>
              <w:pStyle w:val="TableParagraph"/>
              <w:spacing w:before="1" w:line="295" w:lineRule="auto"/>
              <w:ind w:left="153" w:right="219"/>
              <w:rPr>
                <w:rFonts w:asciiTheme="minorHAnsi" w:hAnsiTheme="minorHAnsi" w:cstheme="minorHAnsi"/>
                <w:color w:val="231F20"/>
                <w:spacing w:val="-1"/>
                <w:sz w:val="16"/>
                <w:szCs w:val="16"/>
              </w:rPr>
            </w:pPr>
          </w:p>
          <w:p w14:paraId="60D235F8" w14:textId="665CBA5D" w:rsidR="008628D3" w:rsidRDefault="008628D3" w:rsidP="008628D3">
            <w:pPr>
              <w:pStyle w:val="TableParagraph"/>
              <w:spacing w:before="194"/>
              <w:ind w:left="294"/>
              <w:rPr>
                <w:rFonts w:ascii="Arial"/>
                <w:b/>
                <w:sz w:val="18"/>
              </w:rPr>
            </w:pPr>
            <w:r w:rsidRPr="00F16971">
              <w:rPr>
                <w:rFonts w:ascii="Arial"/>
                <w:b/>
                <w:color w:val="2868B2"/>
                <w:sz w:val="18"/>
              </w:rPr>
              <w:t>3.7.7</w:t>
            </w:r>
          </w:p>
        </w:tc>
        <w:tc>
          <w:tcPr>
            <w:tcW w:w="2480" w:type="dxa"/>
            <w:tcBorders>
              <w:top w:val="nil"/>
              <w:left w:val="nil"/>
              <w:bottom w:val="single" w:sz="8" w:space="0" w:color="231F20"/>
              <w:right w:val="single" w:sz="8" w:space="0" w:color="231F20"/>
            </w:tcBorders>
          </w:tcPr>
          <w:p w14:paraId="099646A0" w14:textId="77777777" w:rsidR="008628D3" w:rsidRPr="007243AA" w:rsidRDefault="008628D3" w:rsidP="008628D3">
            <w:pPr>
              <w:pStyle w:val="TableParagraph"/>
              <w:spacing w:before="1" w:line="295" w:lineRule="auto"/>
              <w:ind w:left="153" w:right="219"/>
              <w:rPr>
                <w:rFonts w:asciiTheme="minorHAnsi" w:hAnsiTheme="minorHAnsi" w:cstheme="minorHAnsi"/>
                <w:color w:val="231F20"/>
                <w:spacing w:val="-1"/>
                <w:sz w:val="16"/>
                <w:szCs w:val="16"/>
              </w:rPr>
            </w:pPr>
          </w:p>
          <w:p w14:paraId="65202471" w14:textId="77777777" w:rsidR="008628D3" w:rsidRPr="007243AA" w:rsidRDefault="008628D3" w:rsidP="008628D3">
            <w:pPr>
              <w:pStyle w:val="TableParagraph"/>
              <w:spacing w:before="1" w:line="295" w:lineRule="auto"/>
              <w:ind w:left="153" w:right="219"/>
              <w:rPr>
                <w:rFonts w:asciiTheme="minorHAnsi" w:hAnsiTheme="minorHAnsi" w:cstheme="minorHAnsi"/>
                <w:color w:val="231F20"/>
                <w:spacing w:val="-1"/>
                <w:sz w:val="16"/>
                <w:szCs w:val="16"/>
              </w:rPr>
            </w:pPr>
          </w:p>
          <w:p w14:paraId="1D22E55C" w14:textId="77777777" w:rsidR="008628D3" w:rsidRPr="00F16971" w:rsidRDefault="008628D3" w:rsidP="008628D3">
            <w:pPr>
              <w:pStyle w:val="TableParagraph"/>
              <w:spacing w:line="312" w:lineRule="auto"/>
              <w:ind w:left="71" w:right="148"/>
              <w:rPr>
                <w:rFonts w:ascii="Arial" w:hAnsi="Arial"/>
                <w:b/>
                <w:color w:val="231F20"/>
                <w:w w:val="110"/>
                <w:sz w:val="12"/>
              </w:rPr>
            </w:pPr>
          </w:p>
          <w:p w14:paraId="6F1A97F4" w14:textId="5EC5B9E2" w:rsidR="008628D3" w:rsidRDefault="008628D3" w:rsidP="008628D3">
            <w:pPr>
              <w:pStyle w:val="TableParagraph"/>
              <w:spacing w:line="312" w:lineRule="auto"/>
              <w:ind w:left="71" w:right="170"/>
              <w:rPr>
                <w:rFonts w:ascii="Arial" w:hAnsi="Arial"/>
                <w:b/>
                <w:sz w:val="12"/>
              </w:rPr>
            </w:pPr>
            <w:r w:rsidRPr="00F16971">
              <w:rPr>
                <w:rFonts w:ascii="Arial" w:hAnsi="Arial"/>
                <w:b/>
                <w:color w:val="231F20"/>
                <w:w w:val="110"/>
                <w:sz w:val="12"/>
              </w:rPr>
              <w:t>Dublaj veya altyazı desteğinin kullanımının yaygınlaştırılmasına yönelik çalışmalar yapılması.</w:t>
            </w:r>
          </w:p>
        </w:tc>
        <w:tc>
          <w:tcPr>
            <w:tcW w:w="3571" w:type="dxa"/>
            <w:tcBorders>
              <w:top w:val="nil"/>
              <w:left w:val="nil"/>
              <w:bottom w:val="single" w:sz="8" w:space="0" w:color="231F20"/>
              <w:right w:val="single" w:sz="8" w:space="0" w:color="231F20"/>
            </w:tcBorders>
            <w:vAlign w:val="center"/>
          </w:tcPr>
          <w:p w14:paraId="26698720" w14:textId="590912F7" w:rsidR="008628D3" w:rsidRDefault="008628D3" w:rsidP="008628D3">
            <w:pPr>
              <w:pStyle w:val="TableParagraph"/>
              <w:spacing w:line="295" w:lineRule="auto"/>
              <w:ind w:left="153" w:right="102"/>
              <w:rPr>
                <w:sz w:val="12"/>
              </w:rPr>
            </w:pPr>
            <w:r w:rsidRPr="00F16971">
              <w:rPr>
                <w:color w:val="231F20"/>
                <w:sz w:val="12"/>
              </w:rPr>
              <w:t>Sektörümüzün mevcut pazar konumlanışı ve yerel firmalarla olan iş birlikleri gözetildiğinde Filipinler’de yer alan lehçe farklılıklarının da kapsanabilmesini teminen sektöre sağlanan dublaj veya altyazı desteğinin daha geniş kapsamlı bir şekilde kullandırılmasında yarar olacağı değerlendirilmektedir. Bu kapsamda, bahse konu destek unsurunun ülke gereksinimlerine paralel olarak daha yaygın kullandırılmasına yönelik çalışmalar yapılması amaçlanmaktadır.</w:t>
            </w:r>
          </w:p>
        </w:tc>
        <w:tc>
          <w:tcPr>
            <w:tcW w:w="1573" w:type="dxa"/>
            <w:tcBorders>
              <w:top w:val="nil"/>
              <w:left w:val="nil"/>
              <w:bottom w:val="single" w:sz="8" w:space="0" w:color="231F20"/>
              <w:right w:val="single" w:sz="8" w:space="0" w:color="231F20"/>
            </w:tcBorders>
          </w:tcPr>
          <w:p w14:paraId="4C297189" w14:textId="77777777" w:rsidR="008628D3" w:rsidRPr="00F16971" w:rsidRDefault="008628D3" w:rsidP="008628D3">
            <w:pPr>
              <w:pStyle w:val="TableParagraph"/>
              <w:spacing w:before="4"/>
              <w:jc w:val="center"/>
              <w:rPr>
                <w:rFonts w:ascii="Arial" w:hAnsi="Arial"/>
                <w:b/>
                <w:spacing w:val="-2"/>
                <w:w w:val="110"/>
                <w:sz w:val="12"/>
              </w:rPr>
            </w:pPr>
          </w:p>
          <w:p w14:paraId="6CF56C82" w14:textId="77777777" w:rsidR="008628D3" w:rsidRPr="00F16971" w:rsidRDefault="008628D3" w:rsidP="008628D3">
            <w:pPr>
              <w:pStyle w:val="TableParagraph"/>
              <w:spacing w:before="4"/>
              <w:jc w:val="center"/>
              <w:rPr>
                <w:rFonts w:ascii="Arial" w:hAnsi="Arial"/>
                <w:b/>
                <w:spacing w:val="-2"/>
                <w:w w:val="110"/>
                <w:sz w:val="12"/>
              </w:rPr>
            </w:pPr>
          </w:p>
          <w:p w14:paraId="1E50ABF8" w14:textId="77777777" w:rsidR="008628D3" w:rsidRPr="00F16971" w:rsidRDefault="008628D3" w:rsidP="008628D3">
            <w:pPr>
              <w:pStyle w:val="TableParagraph"/>
              <w:spacing w:before="4"/>
              <w:jc w:val="center"/>
              <w:rPr>
                <w:rFonts w:ascii="Arial" w:hAnsi="Arial"/>
                <w:b/>
                <w:spacing w:val="-2"/>
                <w:w w:val="110"/>
                <w:sz w:val="12"/>
              </w:rPr>
            </w:pPr>
          </w:p>
          <w:p w14:paraId="17E1FC92" w14:textId="77777777" w:rsidR="008628D3" w:rsidRPr="00F16971" w:rsidRDefault="008628D3" w:rsidP="008628D3">
            <w:pPr>
              <w:pStyle w:val="TableParagraph"/>
              <w:spacing w:before="4"/>
              <w:jc w:val="center"/>
              <w:rPr>
                <w:rFonts w:ascii="Arial" w:hAnsi="Arial"/>
                <w:b/>
                <w:spacing w:val="-2"/>
                <w:w w:val="110"/>
                <w:sz w:val="12"/>
              </w:rPr>
            </w:pPr>
            <w:r w:rsidRPr="00F16971">
              <w:rPr>
                <w:rFonts w:ascii="Arial" w:hAnsi="Arial"/>
                <w:b/>
                <w:spacing w:val="-2"/>
                <w:w w:val="110"/>
                <w:sz w:val="12"/>
              </w:rPr>
              <w:t>Ticaret Bakanlığı</w:t>
            </w:r>
          </w:p>
          <w:p w14:paraId="53A33EB6" w14:textId="77777777" w:rsidR="008628D3" w:rsidRPr="00F16971" w:rsidRDefault="008628D3" w:rsidP="008628D3">
            <w:pPr>
              <w:pStyle w:val="TableParagraph"/>
              <w:spacing w:before="4"/>
              <w:jc w:val="center"/>
              <w:rPr>
                <w:rFonts w:ascii="Arial" w:hAnsi="Arial"/>
                <w:b/>
                <w:spacing w:val="-2"/>
                <w:w w:val="110"/>
                <w:sz w:val="12"/>
              </w:rPr>
            </w:pPr>
            <w:r w:rsidRPr="00F16971">
              <w:rPr>
                <w:rFonts w:ascii="Arial" w:hAnsi="Arial"/>
                <w:b/>
                <w:spacing w:val="-2"/>
                <w:w w:val="110"/>
                <w:sz w:val="12"/>
              </w:rPr>
              <w:t>(UHTGM)</w:t>
            </w:r>
          </w:p>
          <w:p w14:paraId="38A9A582" w14:textId="77777777" w:rsidR="008628D3" w:rsidRPr="00F16971" w:rsidRDefault="008628D3" w:rsidP="008628D3">
            <w:pPr>
              <w:pStyle w:val="TableParagraph"/>
              <w:spacing w:before="4"/>
              <w:jc w:val="center"/>
              <w:rPr>
                <w:rFonts w:ascii="Arial" w:hAnsi="Arial"/>
                <w:b/>
                <w:spacing w:val="-2"/>
                <w:w w:val="110"/>
                <w:sz w:val="12"/>
              </w:rPr>
            </w:pPr>
          </w:p>
          <w:p w14:paraId="1E5D4BEE" w14:textId="77777777" w:rsidR="008628D3" w:rsidRDefault="008628D3" w:rsidP="008628D3">
            <w:pPr>
              <w:pStyle w:val="TableParagraph"/>
              <w:spacing w:line="626" w:lineRule="auto"/>
              <w:ind w:left="613" w:right="572"/>
              <w:jc w:val="center"/>
              <w:rPr>
                <w:rFonts w:ascii="Arial" w:hAnsi="Arial"/>
                <w:b/>
                <w:sz w:val="12"/>
              </w:rPr>
            </w:pPr>
          </w:p>
        </w:tc>
        <w:tc>
          <w:tcPr>
            <w:tcW w:w="1576" w:type="dxa"/>
            <w:tcBorders>
              <w:top w:val="nil"/>
              <w:left w:val="nil"/>
              <w:bottom w:val="single" w:sz="8" w:space="0" w:color="231F20"/>
              <w:right w:val="single" w:sz="8" w:space="0" w:color="231F20"/>
            </w:tcBorders>
          </w:tcPr>
          <w:p w14:paraId="17B23FE5" w14:textId="77777777" w:rsidR="008628D3" w:rsidRPr="00F16971" w:rsidRDefault="008628D3" w:rsidP="008628D3">
            <w:pPr>
              <w:pStyle w:val="TableParagraph"/>
              <w:spacing w:before="4"/>
              <w:jc w:val="center"/>
              <w:rPr>
                <w:rFonts w:ascii="Arial" w:hAnsi="Arial"/>
                <w:b/>
                <w:spacing w:val="-2"/>
                <w:w w:val="110"/>
                <w:sz w:val="12"/>
              </w:rPr>
            </w:pPr>
          </w:p>
          <w:p w14:paraId="2C4A002C" w14:textId="77777777" w:rsidR="008628D3" w:rsidRPr="00F16971" w:rsidRDefault="008628D3" w:rsidP="008628D3">
            <w:pPr>
              <w:pStyle w:val="TableParagraph"/>
              <w:spacing w:before="4"/>
              <w:jc w:val="center"/>
              <w:rPr>
                <w:rFonts w:ascii="Arial" w:hAnsi="Arial"/>
                <w:b/>
                <w:spacing w:val="-2"/>
                <w:w w:val="110"/>
                <w:sz w:val="12"/>
              </w:rPr>
            </w:pPr>
          </w:p>
          <w:p w14:paraId="2DF55281" w14:textId="77777777" w:rsidR="008628D3" w:rsidRPr="00F16971" w:rsidRDefault="008628D3" w:rsidP="008628D3">
            <w:pPr>
              <w:pStyle w:val="TableParagraph"/>
              <w:spacing w:before="4"/>
              <w:jc w:val="center"/>
              <w:rPr>
                <w:rFonts w:ascii="Arial" w:hAnsi="Arial"/>
                <w:b/>
                <w:spacing w:val="-2"/>
                <w:w w:val="110"/>
                <w:sz w:val="12"/>
              </w:rPr>
            </w:pPr>
          </w:p>
          <w:p w14:paraId="376AF362" w14:textId="77777777" w:rsidR="008628D3" w:rsidRPr="00F16971" w:rsidRDefault="008628D3" w:rsidP="008628D3">
            <w:pPr>
              <w:pStyle w:val="TableParagraph"/>
              <w:spacing w:before="4"/>
              <w:jc w:val="center"/>
              <w:rPr>
                <w:rFonts w:ascii="Arial" w:hAnsi="Arial"/>
                <w:b/>
                <w:spacing w:val="-2"/>
                <w:w w:val="110"/>
                <w:sz w:val="12"/>
              </w:rPr>
            </w:pPr>
            <w:r w:rsidRPr="00F16971">
              <w:rPr>
                <w:rFonts w:ascii="Arial" w:hAnsi="Arial"/>
                <w:b/>
                <w:spacing w:val="-2"/>
                <w:w w:val="110"/>
                <w:sz w:val="12"/>
              </w:rPr>
              <w:t>HİB</w:t>
            </w:r>
          </w:p>
          <w:p w14:paraId="1D07CC3F" w14:textId="77777777" w:rsidR="008628D3" w:rsidRPr="00F16971" w:rsidRDefault="008628D3" w:rsidP="008628D3">
            <w:pPr>
              <w:pStyle w:val="TableParagraph"/>
              <w:spacing w:before="4"/>
              <w:jc w:val="center"/>
              <w:rPr>
                <w:rFonts w:ascii="Arial" w:hAnsi="Arial"/>
                <w:b/>
                <w:spacing w:val="-2"/>
                <w:w w:val="110"/>
                <w:sz w:val="12"/>
              </w:rPr>
            </w:pPr>
          </w:p>
          <w:p w14:paraId="6ECA981D" w14:textId="4F3357F7" w:rsidR="008628D3" w:rsidRPr="0079441B" w:rsidRDefault="008628D3" w:rsidP="008628D3">
            <w:pPr>
              <w:jc w:val="center"/>
            </w:pPr>
            <w:r w:rsidRPr="00F16971">
              <w:rPr>
                <w:rFonts w:ascii="Arial" w:hAnsi="Arial"/>
                <w:b/>
                <w:spacing w:val="-2"/>
                <w:w w:val="110"/>
                <w:sz w:val="12"/>
              </w:rPr>
              <w:t>DEİK</w:t>
            </w:r>
          </w:p>
        </w:tc>
        <w:tc>
          <w:tcPr>
            <w:tcW w:w="1270" w:type="dxa"/>
            <w:tcBorders>
              <w:top w:val="nil"/>
              <w:left w:val="nil"/>
              <w:bottom w:val="single" w:sz="8" w:space="0" w:color="231F20"/>
              <w:right w:val="single" w:sz="8" w:space="0" w:color="231F20"/>
            </w:tcBorders>
          </w:tcPr>
          <w:p w14:paraId="629E0A73" w14:textId="77777777" w:rsidR="008628D3" w:rsidRPr="00F16971" w:rsidRDefault="008628D3" w:rsidP="008628D3">
            <w:pPr>
              <w:pStyle w:val="TableParagraph"/>
              <w:spacing w:before="4"/>
              <w:jc w:val="center"/>
              <w:rPr>
                <w:rFonts w:ascii="Arial" w:hAnsi="Arial"/>
                <w:b/>
                <w:spacing w:val="-2"/>
                <w:w w:val="110"/>
                <w:sz w:val="12"/>
              </w:rPr>
            </w:pPr>
          </w:p>
          <w:p w14:paraId="6403D549" w14:textId="77777777" w:rsidR="008628D3" w:rsidRPr="00F16971" w:rsidRDefault="008628D3" w:rsidP="008628D3">
            <w:pPr>
              <w:pStyle w:val="TableParagraph"/>
              <w:spacing w:before="4"/>
              <w:jc w:val="center"/>
              <w:rPr>
                <w:rFonts w:ascii="Arial" w:hAnsi="Arial"/>
                <w:b/>
                <w:spacing w:val="-2"/>
                <w:w w:val="110"/>
                <w:sz w:val="12"/>
              </w:rPr>
            </w:pPr>
          </w:p>
          <w:p w14:paraId="021A46DD" w14:textId="77777777" w:rsidR="008628D3" w:rsidRPr="00F16971" w:rsidRDefault="008628D3" w:rsidP="008628D3">
            <w:pPr>
              <w:pStyle w:val="TableParagraph"/>
              <w:spacing w:before="4"/>
              <w:jc w:val="center"/>
              <w:rPr>
                <w:rFonts w:ascii="Arial" w:hAnsi="Arial"/>
                <w:b/>
                <w:spacing w:val="-2"/>
                <w:w w:val="110"/>
                <w:sz w:val="12"/>
              </w:rPr>
            </w:pPr>
          </w:p>
          <w:p w14:paraId="451D2AA2" w14:textId="77777777" w:rsidR="008628D3" w:rsidRPr="00F16971" w:rsidRDefault="008628D3" w:rsidP="008628D3">
            <w:pPr>
              <w:pStyle w:val="TableParagraph"/>
              <w:spacing w:before="4"/>
              <w:jc w:val="center"/>
              <w:rPr>
                <w:rFonts w:ascii="Arial" w:hAnsi="Arial"/>
                <w:b/>
                <w:spacing w:val="-2"/>
                <w:w w:val="110"/>
                <w:sz w:val="12"/>
              </w:rPr>
            </w:pPr>
          </w:p>
          <w:p w14:paraId="0AF951FD" w14:textId="77777777" w:rsidR="008628D3" w:rsidRPr="00F16971" w:rsidRDefault="008628D3" w:rsidP="008628D3">
            <w:pPr>
              <w:pStyle w:val="TableParagraph"/>
              <w:spacing w:before="4"/>
              <w:jc w:val="center"/>
              <w:rPr>
                <w:rFonts w:ascii="Arial" w:hAnsi="Arial"/>
                <w:b/>
                <w:spacing w:val="-2"/>
                <w:w w:val="110"/>
                <w:sz w:val="12"/>
              </w:rPr>
            </w:pPr>
          </w:p>
          <w:p w14:paraId="08BE63EE" w14:textId="19CB05D1" w:rsidR="008628D3" w:rsidRDefault="008628D3" w:rsidP="008628D3">
            <w:pPr>
              <w:pStyle w:val="TableParagraph"/>
              <w:spacing w:before="100"/>
              <w:ind w:left="326"/>
              <w:rPr>
                <w:rFonts w:ascii="Arial"/>
                <w:b/>
                <w:sz w:val="12"/>
              </w:rPr>
            </w:pPr>
            <w:r w:rsidRPr="00F16971">
              <w:rPr>
                <w:rFonts w:ascii="Arial" w:hAnsi="Arial"/>
                <w:b/>
                <w:spacing w:val="-2"/>
                <w:w w:val="110"/>
                <w:sz w:val="12"/>
              </w:rPr>
              <w:t>2022-2024</w:t>
            </w:r>
          </w:p>
        </w:tc>
      </w:tr>
    </w:tbl>
    <w:p w14:paraId="7622CA54" w14:textId="77777777" w:rsidR="00F87FC8" w:rsidRDefault="00F87FC8" w:rsidP="00F87FC8">
      <w:pPr>
        <w:pStyle w:val="GvdeMetni"/>
        <w:rPr>
          <w:sz w:val="20"/>
        </w:rPr>
      </w:pPr>
    </w:p>
    <w:p w14:paraId="2FB8DE1F"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38016" behindDoc="1" locked="0" layoutInCell="1" allowOverlap="1" wp14:anchorId="60357239" wp14:editId="7D6BE9D1">
                <wp:simplePos x="0" y="0"/>
                <wp:positionH relativeFrom="page">
                  <wp:posOffset>1094740</wp:posOffset>
                </wp:positionH>
                <wp:positionV relativeFrom="paragraph">
                  <wp:posOffset>137795</wp:posOffset>
                </wp:positionV>
                <wp:extent cx="6300470" cy="1270"/>
                <wp:effectExtent l="8890" t="6985" r="5715" b="10795"/>
                <wp:wrapTopAndBottom/>
                <wp:docPr id="229" name="Serbest Form: Şekil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F25CF" id="Serbest Form: Şekil 229" o:spid="_x0000_s1026" style="position:absolute;margin-left:86.2pt;margin-top:10.85pt;width:496.1pt;height:.1pt;z-index:-15678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VgO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8RQ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LxpWA4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622E0A6D" w14:textId="77777777" w:rsidR="00F87FC8" w:rsidRDefault="00F87FC8" w:rsidP="00F87FC8">
      <w:pPr>
        <w:pStyle w:val="GvdeMetni"/>
        <w:spacing w:before="11"/>
        <w:rPr>
          <w:sz w:val="16"/>
        </w:rPr>
      </w:pPr>
    </w:p>
    <w:p w14:paraId="1B52D629" w14:textId="4EAF2FCB" w:rsidR="00F87FC8" w:rsidRDefault="00F87FC8" w:rsidP="00F87FC8">
      <w:pPr>
        <w:spacing w:before="96"/>
        <w:ind w:left="563"/>
        <w:rPr>
          <w:rFonts w:ascii="Lucida Sans"/>
          <w:sz w:val="12"/>
        </w:rPr>
      </w:pPr>
    </w:p>
    <w:p w14:paraId="53EE9F36"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045EBCED" w14:textId="77777777" w:rsidR="00F87FC8" w:rsidRDefault="00F87FC8" w:rsidP="00F87FC8">
      <w:pPr>
        <w:pStyle w:val="GvdeMetni"/>
        <w:rPr>
          <w:rFonts w:ascii="Lucida Sans"/>
          <w:b w:val="0"/>
          <w:sz w:val="20"/>
        </w:rPr>
      </w:pPr>
    </w:p>
    <w:p w14:paraId="41828F90" w14:textId="77777777" w:rsidR="00F87FC8" w:rsidRDefault="00F87FC8" w:rsidP="00F87FC8">
      <w:pPr>
        <w:pStyle w:val="GvdeMetni"/>
        <w:rPr>
          <w:rFonts w:ascii="Lucida Sans"/>
          <w:b w:val="0"/>
          <w:sz w:val="20"/>
        </w:rPr>
      </w:pPr>
    </w:p>
    <w:p w14:paraId="48CA5B62" w14:textId="77777777" w:rsidR="00F87FC8" w:rsidRDefault="00F87FC8" w:rsidP="00F87FC8">
      <w:pPr>
        <w:pStyle w:val="GvdeMetni"/>
        <w:rPr>
          <w:rFonts w:ascii="Lucida Sans"/>
          <w:b w:val="0"/>
          <w:sz w:val="20"/>
        </w:rPr>
      </w:pPr>
    </w:p>
    <w:p w14:paraId="162090CD" w14:textId="77777777" w:rsidR="00F87FC8" w:rsidRDefault="00F87FC8" w:rsidP="00F87FC8">
      <w:pPr>
        <w:pStyle w:val="GvdeMetni"/>
        <w:rPr>
          <w:rFonts w:ascii="Lucida Sans"/>
          <w:b w:val="0"/>
          <w:sz w:val="20"/>
        </w:rPr>
      </w:pPr>
    </w:p>
    <w:p w14:paraId="7A5FC5E9" w14:textId="77777777" w:rsidR="00F87FC8" w:rsidRDefault="00F87FC8" w:rsidP="00F87FC8">
      <w:pPr>
        <w:pStyle w:val="GvdeMetni"/>
        <w:rPr>
          <w:rFonts w:ascii="Lucida Sans"/>
          <w:b w:val="0"/>
          <w:sz w:val="20"/>
        </w:rPr>
      </w:pPr>
    </w:p>
    <w:p w14:paraId="473879C0" w14:textId="77777777" w:rsidR="00F87FC8" w:rsidRDefault="00F87FC8" w:rsidP="00F87FC8">
      <w:pPr>
        <w:pStyle w:val="GvdeMetni"/>
        <w:spacing w:before="5"/>
        <w:rPr>
          <w:rFonts w:ascii="Lucida Sans"/>
          <w:b w:val="0"/>
          <w:sz w:val="21"/>
        </w:rPr>
      </w:pPr>
    </w:p>
    <w:p w14:paraId="5CA38933"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39040" behindDoc="1" locked="0" layoutInCell="1" allowOverlap="1" wp14:anchorId="2FF5F375" wp14:editId="0989A527">
                <wp:simplePos x="0" y="0"/>
                <wp:positionH relativeFrom="page">
                  <wp:posOffset>806450</wp:posOffset>
                </wp:positionH>
                <wp:positionV relativeFrom="paragraph">
                  <wp:posOffset>261620</wp:posOffset>
                </wp:positionV>
                <wp:extent cx="6300470" cy="1270"/>
                <wp:effectExtent l="6350" t="12065" r="8255" b="5715"/>
                <wp:wrapTopAndBottom/>
                <wp:docPr id="228" name="Serbest Form: Şekil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84670" id="Serbest Form: Şekil 228" o:spid="_x0000_s1026" style="position:absolute;margin-left:63.5pt;margin-top:20.6pt;width:496.1pt;height:.1pt;z-index:-15677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GYs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JyoZiw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08D34A30" w14:textId="77777777" w:rsidR="00F87FC8" w:rsidRDefault="00F87FC8" w:rsidP="00F87FC8">
      <w:pPr>
        <w:pStyle w:val="GvdeMetni"/>
        <w:rPr>
          <w:sz w:val="20"/>
        </w:rPr>
      </w:pPr>
    </w:p>
    <w:p w14:paraId="2CD1D30E" w14:textId="77777777" w:rsidR="00F87FC8" w:rsidRDefault="00F87FC8" w:rsidP="00F87FC8">
      <w:pPr>
        <w:pStyle w:val="GvdeMetni"/>
        <w:rPr>
          <w:sz w:val="20"/>
        </w:rPr>
      </w:pPr>
    </w:p>
    <w:p w14:paraId="089A7BBC" w14:textId="77777777" w:rsidR="00F87FC8" w:rsidRDefault="00F87FC8" w:rsidP="00F87FC8">
      <w:pPr>
        <w:pStyle w:val="GvdeMetni"/>
        <w:rPr>
          <w:sz w:val="20"/>
        </w:rPr>
      </w:pPr>
    </w:p>
    <w:p w14:paraId="29897EE4" w14:textId="77777777" w:rsidR="00F87FC8" w:rsidRDefault="00F87FC8" w:rsidP="00F87FC8">
      <w:pPr>
        <w:pStyle w:val="GvdeMetni"/>
        <w:rPr>
          <w:sz w:val="20"/>
        </w:rPr>
      </w:pPr>
    </w:p>
    <w:p w14:paraId="1AD5AF05" w14:textId="77777777" w:rsidR="00F87FC8" w:rsidRDefault="00F87FC8" w:rsidP="00F87FC8">
      <w:pPr>
        <w:pStyle w:val="GvdeMetni"/>
        <w:rPr>
          <w:sz w:val="20"/>
        </w:rPr>
      </w:pPr>
    </w:p>
    <w:p w14:paraId="12A82384" w14:textId="77777777" w:rsidR="00F87FC8" w:rsidRDefault="00F87FC8" w:rsidP="00F87FC8">
      <w:pPr>
        <w:pStyle w:val="GvdeMetni"/>
        <w:rPr>
          <w:sz w:val="20"/>
        </w:rPr>
      </w:pPr>
    </w:p>
    <w:p w14:paraId="57674A7B" w14:textId="77777777" w:rsidR="00F87FC8" w:rsidRDefault="00F87FC8" w:rsidP="00F87FC8">
      <w:pPr>
        <w:pStyle w:val="GvdeMetni"/>
        <w:rPr>
          <w:sz w:val="20"/>
        </w:rPr>
      </w:pPr>
    </w:p>
    <w:p w14:paraId="30A12E1F" w14:textId="77777777" w:rsidR="00F87FC8" w:rsidRDefault="00F87FC8" w:rsidP="00F87FC8">
      <w:pPr>
        <w:pStyle w:val="GvdeMetni"/>
        <w:spacing w:before="6"/>
        <w:rPr>
          <w:sz w:val="13"/>
        </w:rPr>
      </w:pPr>
    </w:p>
    <w:tbl>
      <w:tblPr>
        <w:tblStyle w:val="TableNormal"/>
        <w:tblW w:w="0" w:type="auto"/>
        <w:tblInd w:w="13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2D4B9E18" w14:textId="77777777" w:rsidTr="00A16F78">
        <w:trPr>
          <w:trHeight w:val="688"/>
        </w:trPr>
        <w:tc>
          <w:tcPr>
            <w:tcW w:w="1006" w:type="dxa"/>
            <w:tcBorders>
              <w:left w:val="single" w:sz="12" w:space="0" w:color="231F20"/>
              <w:bottom w:val="nil"/>
            </w:tcBorders>
            <w:shd w:val="clear" w:color="auto" w:fill="5386C1"/>
          </w:tcPr>
          <w:p w14:paraId="32732225" w14:textId="77777777" w:rsidR="00F87FC8" w:rsidRDefault="00F87FC8" w:rsidP="00A16F78">
            <w:pPr>
              <w:pStyle w:val="TableParagraph"/>
              <w:spacing w:before="179" w:line="220" w:lineRule="auto"/>
              <w:ind w:left="355"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5F1B8D7" w14:textId="77777777" w:rsidR="00F87FC8" w:rsidRDefault="00F87FC8" w:rsidP="00A16F78">
            <w:pPr>
              <w:pStyle w:val="TableParagraph"/>
              <w:spacing w:before="3"/>
              <w:rPr>
                <w:rFonts w:ascii="Tahoma"/>
                <w:b/>
                <w:sz w:val="19"/>
              </w:rPr>
            </w:pPr>
          </w:p>
          <w:p w14:paraId="254CC9F4"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DEC51D0" w14:textId="77777777" w:rsidR="00F87FC8" w:rsidRDefault="00F87FC8" w:rsidP="00A16F78">
            <w:pPr>
              <w:pStyle w:val="TableParagraph"/>
              <w:spacing w:before="3"/>
              <w:rPr>
                <w:rFonts w:ascii="Tahoma"/>
                <w:b/>
                <w:sz w:val="19"/>
              </w:rPr>
            </w:pPr>
          </w:p>
          <w:p w14:paraId="3E0B4692"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19F16BF"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5F3870B5" w14:textId="77777777" w:rsidR="00F87FC8" w:rsidRDefault="00F87FC8" w:rsidP="00A16F78">
            <w:pPr>
              <w:pStyle w:val="TableParagraph"/>
              <w:spacing w:before="179" w:line="220" w:lineRule="auto"/>
              <w:ind w:left="417" w:right="353" w:hanging="35"/>
              <w:jc w:val="center"/>
              <w:rPr>
                <w:rFonts w:ascii="Tahoma"/>
                <w:b/>
                <w:sz w:val="19"/>
              </w:rPr>
            </w:pPr>
            <w:r w:rsidRPr="00C231AB">
              <w:rPr>
                <w:rFonts w:ascii="Tahoma" w:hAnsi="Tahoma"/>
                <w:b/>
                <w:color w:val="FFFFFF"/>
                <w:w w:val="105"/>
                <w:sz w:val="18"/>
              </w:rPr>
              <w:t>İlgili Kuruluş</w:t>
            </w:r>
          </w:p>
        </w:tc>
        <w:tc>
          <w:tcPr>
            <w:tcW w:w="1270" w:type="dxa"/>
            <w:tcBorders>
              <w:bottom w:val="nil"/>
            </w:tcBorders>
            <w:shd w:val="clear" w:color="auto" w:fill="5386C1"/>
          </w:tcPr>
          <w:p w14:paraId="1348A8FF" w14:textId="77777777" w:rsidR="00F87FC8" w:rsidRDefault="00F87FC8" w:rsidP="00A16F78">
            <w:pPr>
              <w:pStyle w:val="TableParagraph"/>
              <w:spacing w:before="3"/>
              <w:rPr>
                <w:rFonts w:ascii="Tahoma"/>
                <w:b/>
                <w:sz w:val="19"/>
              </w:rPr>
            </w:pPr>
          </w:p>
          <w:p w14:paraId="6587FEEC"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9E56D66" w14:textId="77777777" w:rsidTr="00A16F78">
        <w:trPr>
          <w:trHeight w:val="2009"/>
        </w:trPr>
        <w:tc>
          <w:tcPr>
            <w:tcW w:w="1006" w:type="dxa"/>
            <w:tcBorders>
              <w:top w:val="nil"/>
              <w:left w:val="single" w:sz="12" w:space="0" w:color="231F20"/>
            </w:tcBorders>
          </w:tcPr>
          <w:p w14:paraId="48FCC9F2" w14:textId="77777777" w:rsidR="00F87FC8" w:rsidRDefault="00F87FC8" w:rsidP="00A16F78">
            <w:pPr>
              <w:pStyle w:val="TableParagraph"/>
              <w:rPr>
                <w:rFonts w:ascii="Tahoma"/>
                <w:b/>
                <w:sz w:val="24"/>
              </w:rPr>
            </w:pPr>
          </w:p>
          <w:p w14:paraId="24DC30D7" w14:textId="77777777" w:rsidR="00F87FC8" w:rsidRDefault="00F87FC8" w:rsidP="00A16F78">
            <w:pPr>
              <w:pStyle w:val="TableParagraph"/>
              <w:rPr>
                <w:rFonts w:ascii="Tahoma"/>
                <w:b/>
                <w:sz w:val="24"/>
              </w:rPr>
            </w:pPr>
          </w:p>
          <w:p w14:paraId="2E4A7F79" w14:textId="77777777" w:rsidR="00F87FC8" w:rsidRDefault="00F87FC8" w:rsidP="00A16F78">
            <w:pPr>
              <w:pStyle w:val="TableParagraph"/>
              <w:spacing w:before="7"/>
              <w:rPr>
                <w:rFonts w:ascii="Tahoma"/>
                <w:b/>
                <w:sz w:val="32"/>
              </w:rPr>
            </w:pPr>
          </w:p>
          <w:p w14:paraId="7B0916DA" w14:textId="77777777" w:rsidR="00F87FC8" w:rsidRDefault="00F87FC8" w:rsidP="00A16F78">
            <w:pPr>
              <w:pStyle w:val="TableParagraph"/>
              <w:ind w:left="276"/>
              <w:rPr>
                <w:rFonts w:ascii="Arial"/>
                <w:b/>
                <w:sz w:val="18"/>
              </w:rPr>
            </w:pPr>
            <w:r>
              <w:rPr>
                <w:rFonts w:ascii="Arial"/>
                <w:b/>
                <w:color w:val="2868B2"/>
                <w:w w:val="105"/>
                <w:sz w:val="18"/>
              </w:rPr>
              <w:t>3.7.8</w:t>
            </w:r>
          </w:p>
        </w:tc>
        <w:tc>
          <w:tcPr>
            <w:tcW w:w="2480" w:type="dxa"/>
            <w:tcBorders>
              <w:top w:val="nil"/>
            </w:tcBorders>
          </w:tcPr>
          <w:p w14:paraId="26BE977E" w14:textId="77777777" w:rsidR="00F87FC8" w:rsidRDefault="00F87FC8" w:rsidP="00A16F78">
            <w:pPr>
              <w:pStyle w:val="TableParagraph"/>
              <w:rPr>
                <w:rFonts w:ascii="Tahoma"/>
                <w:b/>
                <w:sz w:val="16"/>
              </w:rPr>
            </w:pPr>
          </w:p>
          <w:p w14:paraId="78C67EA2" w14:textId="77777777" w:rsidR="00F87FC8" w:rsidRDefault="00F87FC8" w:rsidP="00A16F78">
            <w:pPr>
              <w:pStyle w:val="TableParagraph"/>
              <w:rPr>
                <w:rFonts w:ascii="Tahoma"/>
                <w:b/>
                <w:sz w:val="16"/>
              </w:rPr>
            </w:pPr>
          </w:p>
          <w:p w14:paraId="71F50017" w14:textId="77777777" w:rsidR="00F87FC8" w:rsidRDefault="00F87FC8" w:rsidP="00A16F78">
            <w:pPr>
              <w:pStyle w:val="TableParagraph"/>
              <w:rPr>
                <w:rFonts w:ascii="Tahoma"/>
                <w:b/>
                <w:sz w:val="16"/>
              </w:rPr>
            </w:pPr>
          </w:p>
          <w:p w14:paraId="5F115A48" w14:textId="77777777" w:rsidR="00F87FC8" w:rsidRDefault="00F87FC8" w:rsidP="00A16F78">
            <w:pPr>
              <w:pStyle w:val="TableParagraph"/>
              <w:spacing w:before="124" w:line="312" w:lineRule="auto"/>
              <w:ind w:left="73" w:right="180"/>
              <w:rPr>
                <w:rFonts w:ascii="Arial" w:hAnsi="Arial"/>
                <w:b/>
                <w:sz w:val="12"/>
              </w:rPr>
            </w:pPr>
            <w:r>
              <w:rPr>
                <w:rFonts w:ascii="Arial" w:hAnsi="Arial"/>
                <w:b/>
                <w:color w:val="231F20"/>
                <w:w w:val="110"/>
                <w:sz w:val="12"/>
              </w:rPr>
              <w:t>Gıda ürünleri ve gastronomi</w:t>
            </w:r>
            <w:r>
              <w:rPr>
                <w:rFonts w:ascii="Arial" w:hAnsi="Arial"/>
                <w:b/>
                <w:color w:val="231F20"/>
                <w:spacing w:val="1"/>
                <w:w w:val="110"/>
                <w:sz w:val="12"/>
              </w:rPr>
              <w:t xml:space="preserve"> </w:t>
            </w:r>
            <w:r>
              <w:rPr>
                <w:rFonts w:ascii="Arial" w:hAnsi="Arial"/>
                <w:b/>
                <w:color w:val="231F20"/>
                <w:w w:val="110"/>
                <w:sz w:val="12"/>
              </w:rPr>
              <w:t>sektöründeki</w:t>
            </w:r>
            <w:r>
              <w:rPr>
                <w:rFonts w:ascii="Arial" w:hAnsi="Arial"/>
                <w:b/>
                <w:color w:val="231F20"/>
                <w:spacing w:val="-8"/>
                <w:w w:val="110"/>
                <w:sz w:val="12"/>
              </w:rPr>
              <w:t xml:space="preserve"> </w:t>
            </w:r>
            <w:r>
              <w:rPr>
                <w:rFonts w:ascii="Arial" w:hAnsi="Arial"/>
                <w:b/>
                <w:color w:val="231F20"/>
                <w:w w:val="110"/>
                <w:sz w:val="12"/>
              </w:rPr>
              <w:t>fuarlara</w:t>
            </w:r>
            <w:r>
              <w:rPr>
                <w:rFonts w:ascii="Arial" w:hAnsi="Arial"/>
                <w:b/>
                <w:color w:val="231F20"/>
                <w:spacing w:val="-7"/>
                <w:w w:val="110"/>
                <w:sz w:val="12"/>
              </w:rPr>
              <w:t xml:space="preserve"> </w:t>
            </w:r>
            <w:r>
              <w:rPr>
                <w:rFonts w:ascii="Arial" w:hAnsi="Arial"/>
                <w:b/>
                <w:color w:val="231F20"/>
                <w:w w:val="110"/>
                <w:sz w:val="12"/>
              </w:rPr>
              <w:t>katılım</w:t>
            </w:r>
            <w:r>
              <w:rPr>
                <w:rFonts w:ascii="Arial" w:hAnsi="Arial"/>
                <w:b/>
                <w:color w:val="231F20"/>
                <w:spacing w:val="-7"/>
                <w:w w:val="110"/>
                <w:sz w:val="12"/>
              </w:rPr>
              <w:t xml:space="preserve"> </w:t>
            </w:r>
            <w:r>
              <w:rPr>
                <w:rFonts w:ascii="Arial" w:hAnsi="Arial"/>
                <w:b/>
                <w:color w:val="231F20"/>
                <w:w w:val="110"/>
                <w:sz w:val="12"/>
              </w:rPr>
              <w:t>teşvik</w:t>
            </w:r>
            <w:r>
              <w:rPr>
                <w:rFonts w:ascii="Arial" w:hAnsi="Arial"/>
                <w:b/>
                <w:color w:val="231F20"/>
                <w:spacing w:val="-34"/>
                <w:w w:val="110"/>
                <w:sz w:val="12"/>
              </w:rPr>
              <w:t xml:space="preserve"> </w:t>
            </w:r>
            <w:r>
              <w:rPr>
                <w:rFonts w:ascii="Arial" w:hAnsi="Arial"/>
                <w:b/>
                <w:color w:val="231F20"/>
                <w:w w:val="110"/>
                <w:sz w:val="12"/>
              </w:rPr>
              <w:t>edilecek ve Bakanlığımızca</w:t>
            </w:r>
            <w:r>
              <w:rPr>
                <w:rFonts w:ascii="Arial" w:hAnsi="Arial"/>
                <w:b/>
                <w:color w:val="231F20"/>
                <w:spacing w:val="1"/>
                <w:w w:val="110"/>
                <w:sz w:val="12"/>
              </w:rPr>
              <w:t xml:space="preserve"> </w:t>
            </w:r>
            <w:r>
              <w:rPr>
                <w:rFonts w:ascii="Arial" w:hAnsi="Arial"/>
                <w:b/>
                <w:color w:val="231F20"/>
                <w:w w:val="110"/>
                <w:sz w:val="12"/>
              </w:rPr>
              <w:t>desteklenecektir.</w:t>
            </w:r>
          </w:p>
        </w:tc>
        <w:tc>
          <w:tcPr>
            <w:tcW w:w="3571" w:type="dxa"/>
            <w:tcBorders>
              <w:top w:val="nil"/>
            </w:tcBorders>
          </w:tcPr>
          <w:p w14:paraId="37C15399" w14:textId="77777777" w:rsidR="00F87FC8" w:rsidRDefault="00F87FC8" w:rsidP="00A16F78">
            <w:pPr>
              <w:pStyle w:val="TableParagraph"/>
              <w:rPr>
                <w:rFonts w:ascii="Tahoma"/>
                <w:b/>
                <w:sz w:val="16"/>
              </w:rPr>
            </w:pPr>
          </w:p>
          <w:p w14:paraId="0EB0ED73" w14:textId="77777777" w:rsidR="00F87FC8" w:rsidRDefault="00F87FC8" w:rsidP="00A16F78">
            <w:pPr>
              <w:pStyle w:val="TableParagraph"/>
              <w:spacing w:before="110" w:line="295" w:lineRule="auto"/>
              <w:ind w:left="117" w:right="163"/>
              <w:rPr>
                <w:sz w:val="12"/>
              </w:rPr>
            </w:pPr>
            <w:r>
              <w:rPr>
                <w:color w:val="231F20"/>
                <w:sz w:val="12"/>
              </w:rPr>
              <w:t>Muhtelif</w:t>
            </w:r>
            <w:r>
              <w:rPr>
                <w:color w:val="231F20"/>
                <w:spacing w:val="-11"/>
                <w:sz w:val="12"/>
              </w:rPr>
              <w:t xml:space="preserve"> </w:t>
            </w:r>
            <w:r>
              <w:rPr>
                <w:color w:val="231F20"/>
                <w:sz w:val="12"/>
              </w:rPr>
              <w:t>Türk</w:t>
            </w:r>
            <w:r>
              <w:rPr>
                <w:color w:val="231F20"/>
                <w:spacing w:val="-11"/>
                <w:sz w:val="12"/>
              </w:rPr>
              <w:t xml:space="preserve"> </w:t>
            </w:r>
            <w:r>
              <w:rPr>
                <w:color w:val="231F20"/>
                <w:sz w:val="12"/>
              </w:rPr>
              <w:t>ürün</w:t>
            </w:r>
            <w:r>
              <w:rPr>
                <w:color w:val="231F20"/>
                <w:spacing w:val="-11"/>
                <w:sz w:val="12"/>
              </w:rPr>
              <w:t xml:space="preserve"> </w:t>
            </w:r>
            <w:r>
              <w:rPr>
                <w:color w:val="231F20"/>
                <w:sz w:val="12"/>
              </w:rPr>
              <w:t>ve</w:t>
            </w:r>
            <w:r>
              <w:rPr>
                <w:color w:val="231F20"/>
                <w:spacing w:val="-11"/>
                <w:sz w:val="12"/>
              </w:rPr>
              <w:t xml:space="preserve"> </w:t>
            </w:r>
            <w:r>
              <w:rPr>
                <w:color w:val="231F20"/>
                <w:sz w:val="12"/>
              </w:rPr>
              <w:t>hizmet</w:t>
            </w:r>
            <w:r>
              <w:rPr>
                <w:color w:val="231F20"/>
                <w:spacing w:val="-11"/>
                <w:sz w:val="12"/>
              </w:rPr>
              <w:t xml:space="preserve"> </w:t>
            </w:r>
            <w:r>
              <w:rPr>
                <w:color w:val="231F20"/>
                <w:sz w:val="12"/>
              </w:rPr>
              <w:t>sektörlerinin</w:t>
            </w:r>
            <w:r>
              <w:rPr>
                <w:color w:val="231F20"/>
                <w:spacing w:val="-11"/>
                <w:sz w:val="12"/>
              </w:rPr>
              <w:t xml:space="preserve"> </w:t>
            </w:r>
            <w:r>
              <w:rPr>
                <w:color w:val="231F20"/>
                <w:sz w:val="12"/>
              </w:rPr>
              <w:t>de</w:t>
            </w:r>
            <w:r>
              <w:rPr>
                <w:color w:val="231F20"/>
                <w:spacing w:val="-11"/>
                <w:sz w:val="12"/>
              </w:rPr>
              <w:t xml:space="preserve"> </w:t>
            </w:r>
            <w:r>
              <w:rPr>
                <w:color w:val="231F20"/>
                <w:sz w:val="12"/>
              </w:rPr>
              <w:t>ihracatını</w:t>
            </w:r>
            <w:r>
              <w:rPr>
                <w:color w:val="231F20"/>
                <w:spacing w:val="-39"/>
                <w:sz w:val="12"/>
              </w:rPr>
              <w:t xml:space="preserve"> </w:t>
            </w:r>
            <w:r>
              <w:rPr>
                <w:color w:val="231F20"/>
                <w:spacing w:val="-1"/>
                <w:sz w:val="12"/>
              </w:rPr>
              <w:t>dolaylı</w:t>
            </w:r>
            <w:r>
              <w:rPr>
                <w:color w:val="231F20"/>
                <w:spacing w:val="-12"/>
                <w:sz w:val="12"/>
              </w:rPr>
              <w:t xml:space="preserve"> </w:t>
            </w:r>
            <w:r>
              <w:rPr>
                <w:color w:val="231F20"/>
                <w:spacing w:val="-1"/>
                <w:sz w:val="12"/>
              </w:rPr>
              <w:t>olarak</w:t>
            </w:r>
            <w:r>
              <w:rPr>
                <w:color w:val="231F20"/>
                <w:spacing w:val="-12"/>
                <w:sz w:val="12"/>
              </w:rPr>
              <w:t xml:space="preserve"> </w:t>
            </w:r>
            <w:r>
              <w:rPr>
                <w:color w:val="231F20"/>
                <w:spacing w:val="-1"/>
                <w:sz w:val="12"/>
              </w:rPr>
              <w:t>etkileme</w:t>
            </w:r>
            <w:r>
              <w:rPr>
                <w:color w:val="231F20"/>
                <w:spacing w:val="-11"/>
                <w:sz w:val="12"/>
              </w:rPr>
              <w:t xml:space="preserve"> </w:t>
            </w:r>
            <w:r>
              <w:rPr>
                <w:color w:val="231F20"/>
                <w:sz w:val="12"/>
              </w:rPr>
              <w:t>potansiyeli</w:t>
            </w:r>
            <w:r>
              <w:rPr>
                <w:color w:val="231F20"/>
                <w:spacing w:val="-12"/>
                <w:sz w:val="12"/>
              </w:rPr>
              <w:t xml:space="preserve"> </w:t>
            </w:r>
            <w:r>
              <w:rPr>
                <w:color w:val="231F20"/>
                <w:sz w:val="12"/>
              </w:rPr>
              <w:t>olan</w:t>
            </w:r>
            <w:r>
              <w:rPr>
                <w:color w:val="231F20"/>
                <w:spacing w:val="-11"/>
                <w:sz w:val="12"/>
              </w:rPr>
              <w:t xml:space="preserve"> </w:t>
            </w:r>
            <w:r>
              <w:rPr>
                <w:color w:val="231F20"/>
                <w:sz w:val="12"/>
              </w:rPr>
              <w:t>Gastronomi</w:t>
            </w:r>
          </w:p>
          <w:p w14:paraId="34921897" w14:textId="77777777" w:rsidR="00F87FC8" w:rsidRDefault="00F87FC8" w:rsidP="00A16F78">
            <w:pPr>
              <w:pStyle w:val="TableParagraph"/>
              <w:spacing w:before="1" w:line="295" w:lineRule="auto"/>
              <w:ind w:left="117" w:right="248"/>
              <w:rPr>
                <w:sz w:val="12"/>
              </w:rPr>
            </w:pPr>
            <w:r>
              <w:rPr>
                <w:color w:val="231F20"/>
                <w:spacing w:val="-1"/>
                <w:sz w:val="12"/>
              </w:rPr>
              <w:t xml:space="preserve">ve Gıda Ürünleri sektörlerimizin ihracatının </w:t>
            </w:r>
            <w:r>
              <w:rPr>
                <w:color w:val="231F20"/>
                <w:sz w:val="12"/>
              </w:rPr>
              <w:t>teşvik</w:t>
            </w:r>
            <w:r>
              <w:rPr>
                <w:color w:val="231F20"/>
                <w:spacing w:val="1"/>
                <w:sz w:val="12"/>
              </w:rPr>
              <w:t xml:space="preserve"> </w:t>
            </w:r>
            <w:r>
              <w:rPr>
                <w:color w:val="231F20"/>
                <w:sz w:val="12"/>
              </w:rPr>
              <w:t>edilmesini teminen Bakanlığımız desteklerinin büyük</w:t>
            </w:r>
            <w:r>
              <w:rPr>
                <w:color w:val="231F20"/>
                <w:spacing w:val="-40"/>
                <w:sz w:val="12"/>
              </w:rPr>
              <w:t xml:space="preserve"> </w:t>
            </w:r>
            <w:r>
              <w:rPr>
                <w:color w:val="231F20"/>
                <w:spacing w:val="-1"/>
                <w:sz w:val="12"/>
              </w:rPr>
              <w:t xml:space="preserve">önem arz ettiği </w:t>
            </w:r>
            <w:r>
              <w:rPr>
                <w:color w:val="231F20"/>
                <w:sz w:val="12"/>
              </w:rPr>
              <w:t>değerlendirilmektedir. Bu çerçevede,</w:t>
            </w:r>
            <w:r>
              <w:rPr>
                <w:color w:val="231F20"/>
                <w:spacing w:val="-40"/>
                <w:sz w:val="12"/>
              </w:rPr>
              <w:t xml:space="preserve"> </w:t>
            </w:r>
            <w:r>
              <w:rPr>
                <w:color w:val="231F20"/>
                <w:spacing w:val="-1"/>
                <w:sz w:val="12"/>
              </w:rPr>
              <w:t xml:space="preserve">Gıda Ürünleri ve Gastronomi </w:t>
            </w:r>
            <w:r>
              <w:rPr>
                <w:color w:val="231F20"/>
                <w:sz w:val="12"/>
              </w:rPr>
              <w:t>sektöründeki fuarlara</w:t>
            </w:r>
            <w:r>
              <w:rPr>
                <w:color w:val="231F20"/>
                <w:spacing w:val="1"/>
                <w:sz w:val="12"/>
              </w:rPr>
              <w:t xml:space="preserve"> </w:t>
            </w:r>
            <w:r>
              <w:rPr>
                <w:color w:val="231F20"/>
                <w:spacing w:val="-1"/>
                <w:sz w:val="12"/>
              </w:rPr>
              <w:t xml:space="preserve">katılımın </w:t>
            </w:r>
            <w:r>
              <w:rPr>
                <w:color w:val="231F20"/>
                <w:sz w:val="12"/>
              </w:rPr>
              <w:t>Bakanlığımızca teşvik edilmesi ve</w:t>
            </w:r>
            <w:r>
              <w:rPr>
                <w:color w:val="231F20"/>
                <w:spacing w:val="1"/>
                <w:sz w:val="12"/>
              </w:rPr>
              <w:t xml:space="preserve"> </w:t>
            </w:r>
            <w:r>
              <w:rPr>
                <w:color w:val="231F20"/>
                <w:sz w:val="12"/>
              </w:rPr>
              <w:t>desteklenmesi</w:t>
            </w:r>
            <w:r>
              <w:rPr>
                <w:color w:val="231F20"/>
                <w:spacing w:val="-12"/>
                <w:sz w:val="12"/>
              </w:rPr>
              <w:t xml:space="preserve"> </w:t>
            </w:r>
            <w:r>
              <w:rPr>
                <w:color w:val="231F20"/>
                <w:sz w:val="12"/>
              </w:rPr>
              <w:t>amaçlanmaktadır.</w:t>
            </w:r>
          </w:p>
        </w:tc>
        <w:tc>
          <w:tcPr>
            <w:tcW w:w="1573" w:type="dxa"/>
            <w:tcBorders>
              <w:top w:val="nil"/>
            </w:tcBorders>
          </w:tcPr>
          <w:p w14:paraId="63C61B17" w14:textId="77777777" w:rsidR="00F87FC8" w:rsidRDefault="00F87FC8" w:rsidP="00A16F78">
            <w:pPr>
              <w:pStyle w:val="TableParagraph"/>
              <w:rPr>
                <w:rFonts w:ascii="Tahoma"/>
                <w:b/>
                <w:sz w:val="16"/>
              </w:rPr>
            </w:pPr>
          </w:p>
          <w:p w14:paraId="420A3113" w14:textId="77777777" w:rsidR="00F87FC8" w:rsidRDefault="00F87FC8" w:rsidP="00A16F78">
            <w:pPr>
              <w:pStyle w:val="TableParagraph"/>
              <w:rPr>
                <w:rFonts w:ascii="Tahoma"/>
                <w:b/>
                <w:sz w:val="16"/>
              </w:rPr>
            </w:pPr>
          </w:p>
          <w:p w14:paraId="1C097913" w14:textId="77777777" w:rsidR="00F87FC8" w:rsidRDefault="00F87FC8" w:rsidP="00A16F78">
            <w:pPr>
              <w:pStyle w:val="TableParagraph"/>
              <w:spacing w:before="5"/>
              <w:rPr>
                <w:rFonts w:ascii="Tahoma"/>
                <w:b/>
                <w:sz w:val="19"/>
              </w:rPr>
            </w:pPr>
          </w:p>
          <w:p w14:paraId="32769935" w14:textId="471A067E" w:rsidR="00F87FC8" w:rsidRDefault="00F87FC8" w:rsidP="00A16F78">
            <w:pPr>
              <w:pStyle w:val="TableParagraph"/>
              <w:spacing w:line="312" w:lineRule="auto"/>
              <w:ind w:left="271" w:right="24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r w:rsidR="00860155">
              <w:rPr>
                <w:rFonts w:ascii="Arial" w:hAnsi="Arial"/>
                <w:b/>
                <w:color w:val="231F20"/>
                <w:w w:val="110"/>
                <w:sz w:val="12"/>
              </w:rPr>
              <w:t>, UHTGM</w:t>
            </w:r>
            <w:r>
              <w:rPr>
                <w:rFonts w:ascii="Arial" w:hAnsi="Arial"/>
                <w:b/>
                <w:color w:val="231F20"/>
                <w:w w:val="110"/>
                <w:sz w:val="12"/>
              </w:rPr>
              <w:t>)</w:t>
            </w:r>
          </w:p>
          <w:p w14:paraId="0AE04ECA" w14:textId="77777777" w:rsidR="00F87FC8" w:rsidRDefault="00F87FC8" w:rsidP="00A16F78">
            <w:pPr>
              <w:pStyle w:val="TableParagraph"/>
              <w:spacing w:before="1"/>
              <w:rPr>
                <w:rFonts w:ascii="Tahoma"/>
                <w:b/>
                <w:sz w:val="15"/>
              </w:rPr>
            </w:pPr>
          </w:p>
          <w:p w14:paraId="5A3B4843" w14:textId="77777777" w:rsidR="00F87FC8" w:rsidRDefault="00F87FC8" w:rsidP="00A16F78">
            <w:pPr>
              <w:pStyle w:val="TableParagraph"/>
              <w:ind w:left="139" w:right="111"/>
              <w:jc w:val="center"/>
              <w:rPr>
                <w:rFonts w:ascii="Arial" w:hAnsi="Arial"/>
                <w:b/>
                <w:sz w:val="12"/>
              </w:rPr>
            </w:pPr>
          </w:p>
        </w:tc>
        <w:tc>
          <w:tcPr>
            <w:tcW w:w="1598" w:type="dxa"/>
            <w:tcBorders>
              <w:top w:val="nil"/>
            </w:tcBorders>
          </w:tcPr>
          <w:p w14:paraId="2F502AFA" w14:textId="77777777" w:rsidR="00F87FC8" w:rsidRDefault="00F87FC8" w:rsidP="00A16F78">
            <w:pPr>
              <w:pStyle w:val="TableParagraph"/>
              <w:rPr>
                <w:rFonts w:ascii="Tahoma"/>
                <w:b/>
                <w:sz w:val="16"/>
              </w:rPr>
            </w:pPr>
          </w:p>
          <w:p w14:paraId="318D7D3B" w14:textId="77777777" w:rsidR="00F87FC8" w:rsidRDefault="00F87FC8" w:rsidP="00A16F78"/>
          <w:p w14:paraId="49B02BD6" w14:textId="77777777" w:rsidR="00F87FC8" w:rsidRDefault="00F87FC8" w:rsidP="00A16F78">
            <w:pPr>
              <w:pStyle w:val="TableParagraph"/>
              <w:spacing w:before="1"/>
              <w:rPr>
                <w:rFonts w:ascii="Tahoma"/>
                <w:b/>
                <w:sz w:val="15"/>
              </w:rPr>
            </w:pPr>
          </w:p>
          <w:p w14:paraId="068E86EA" w14:textId="77777777" w:rsidR="00F87FC8" w:rsidRPr="00D07868"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Borders>
              <w:top w:val="nil"/>
            </w:tcBorders>
          </w:tcPr>
          <w:p w14:paraId="24DA6E24" w14:textId="77777777" w:rsidR="00F87FC8" w:rsidRDefault="00F87FC8" w:rsidP="00A16F78">
            <w:pPr>
              <w:pStyle w:val="TableParagraph"/>
              <w:rPr>
                <w:rFonts w:ascii="Tahoma"/>
                <w:b/>
                <w:sz w:val="16"/>
              </w:rPr>
            </w:pPr>
          </w:p>
          <w:p w14:paraId="6AC01838" w14:textId="77777777" w:rsidR="00F87FC8" w:rsidRDefault="00F87FC8" w:rsidP="00A16F78">
            <w:pPr>
              <w:pStyle w:val="TableParagraph"/>
              <w:rPr>
                <w:rFonts w:ascii="Tahoma"/>
                <w:b/>
                <w:sz w:val="16"/>
              </w:rPr>
            </w:pPr>
          </w:p>
          <w:p w14:paraId="666DFE93" w14:textId="77777777" w:rsidR="00F87FC8" w:rsidRDefault="00F87FC8" w:rsidP="00A16F78">
            <w:pPr>
              <w:pStyle w:val="TableParagraph"/>
              <w:rPr>
                <w:rFonts w:ascii="Tahoma"/>
                <w:b/>
                <w:sz w:val="16"/>
              </w:rPr>
            </w:pPr>
          </w:p>
          <w:p w14:paraId="24CC2C43" w14:textId="77777777" w:rsidR="00F87FC8" w:rsidRDefault="00F87FC8" w:rsidP="00A16F78">
            <w:pPr>
              <w:pStyle w:val="TableParagraph"/>
              <w:rPr>
                <w:rFonts w:ascii="Tahoma"/>
                <w:b/>
                <w:sz w:val="16"/>
              </w:rPr>
            </w:pPr>
          </w:p>
          <w:p w14:paraId="47CADE88" w14:textId="77777777" w:rsidR="00F87FC8" w:rsidRDefault="00F87FC8" w:rsidP="00A16F78">
            <w:pPr>
              <w:pStyle w:val="TableParagraph"/>
              <w:spacing w:before="5"/>
              <w:rPr>
                <w:rFonts w:ascii="Tahoma"/>
                <w:b/>
                <w:sz w:val="16"/>
              </w:rPr>
            </w:pPr>
          </w:p>
          <w:p w14:paraId="4CC7D93A"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46BF14E5" w14:textId="77777777" w:rsidTr="00A16F78">
        <w:trPr>
          <w:trHeight w:val="3419"/>
        </w:trPr>
        <w:tc>
          <w:tcPr>
            <w:tcW w:w="1006" w:type="dxa"/>
            <w:tcBorders>
              <w:left w:val="single" w:sz="12" w:space="0" w:color="231F20"/>
            </w:tcBorders>
          </w:tcPr>
          <w:p w14:paraId="61A2A809" w14:textId="77777777" w:rsidR="00F87FC8" w:rsidRDefault="00F87FC8" w:rsidP="00A16F78">
            <w:pPr>
              <w:pStyle w:val="TableParagraph"/>
              <w:rPr>
                <w:rFonts w:ascii="Tahoma"/>
                <w:b/>
                <w:sz w:val="24"/>
              </w:rPr>
            </w:pPr>
          </w:p>
          <w:p w14:paraId="38155423" w14:textId="77777777" w:rsidR="00F87FC8" w:rsidRDefault="00F87FC8" w:rsidP="00A16F78">
            <w:pPr>
              <w:pStyle w:val="TableParagraph"/>
              <w:rPr>
                <w:rFonts w:ascii="Tahoma"/>
                <w:b/>
                <w:sz w:val="24"/>
              </w:rPr>
            </w:pPr>
          </w:p>
          <w:p w14:paraId="254987A7" w14:textId="77777777" w:rsidR="00F87FC8" w:rsidRDefault="00F87FC8" w:rsidP="00A16F78">
            <w:pPr>
              <w:pStyle w:val="TableParagraph"/>
              <w:rPr>
                <w:rFonts w:ascii="Tahoma"/>
                <w:b/>
                <w:sz w:val="24"/>
              </w:rPr>
            </w:pPr>
          </w:p>
          <w:p w14:paraId="10E5C958" w14:textId="77777777" w:rsidR="00F87FC8" w:rsidRDefault="00F87FC8" w:rsidP="00A16F78">
            <w:pPr>
              <w:pStyle w:val="TableParagraph"/>
              <w:rPr>
                <w:rFonts w:ascii="Tahoma"/>
                <w:b/>
                <w:sz w:val="24"/>
              </w:rPr>
            </w:pPr>
          </w:p>
          <w:p w14:paraId="5A69E6DF" w14:textId="77777777" w:rsidR="00F87FC8" w:rsidRDefault="00F87FC8" w:rsidP="00A16F78">
            <w:pPr>
              <w:pStyle w:val="TableParagraph"/>
              <w:rPr>
                <w:rFonts w:ascii="Tahoma"/>
                <w:b/>
                <w:sz w:val="24"/>
              </w:rPr>
            </w:pPr>
          </w:p>
          <w:p w14:paraId="2BCAD1CE" w14:textId="77777777" w:rsidR="00F87FC8" w:rsidRDefault="00F87FC8" w:rsidP="00A16F78">
            <w:pPr>
              <w:pStyle w:val="TableParagraph"/>
              <w:spacing w:before="207"/>
              <w:ind w:left="280"/>
              <w:rPr>
                <w:rFonts w:ascii="Arial"/>
                <w:b/>
                <w:sz w:val="18"/>
              </w:rPr>
            </w:pPr>
            <w:r>
              <w:rPr>
                <w:rFonts w:ascii="Arial"/>
                <w:b/>
                <w:color w:val="2868B2"/>
                <w:w w:val="105"/>
                <w:sz w:val="18"/>
              </w:rPr>
              <w:t>3.7.9</w:t>
            </w:r>
          </w:p>
        </w:tc>
        <w:tc>
          <w:tcPr>
            <w:tcW w:w="2480" w:type="dxa"/>
          </w:tcPr>
          <w:p w14:paraId="1EDF88AE" w14:textId="77777777" w:rsidR="00F87FC8" w:rsidRDefault="00F87FC8" w:rsidP="00A16F78">
            <w:pPr>
              <w:pStyle w:val="TableParagraph"/>
              <w:rPr>
                <w:rFonts w:ascii="Tahoma"/>
                <w:b/>
                <w:sz w:val="16"/>
              </w:rPr>
            </w:pPr>
          </w:p>
          <w:p w14:paraId="008B4193" w14:textId="77777777" w:rsidR="00F87FC8" w:rsidRDefault="00F87FC8" w:rsidP="00A16F78">
            <w:pPr>
              <w:pStyle w:val="TableParagraph"/>
              <w:rPr>
                <w:rFonts w:ascii="Tahoma"/>
                <w:b/>
                <w:sz w:val="16"/>
              </w:rPr>
            </w:pPr>
          </w:p>
          <w:p w14:paraId="795F4704" w14:textId="77777777" w:rsidR="00F87FC8" w:rsidRDefault="00F87FC8" w:rsidP="00A16F78">
            <w:pPr>
              <w:pStyle w:val="TableParagraph"/>
              <w:rPr>
                <w:rFonts w:ascii="Tahoma"/>
                <w:b/>
                <w:sz w:val="16"/>
              </w:rPr>
            </w:pPr>
          </w:p>
          <w:p w14:paraId="57346182" w14:textId="77777777" w:rsidR="00F87FC8" w:rsidRDefault="00F87FC8" w:rsidP="00A16F78">
            <w:pPr>
              <w:pStyle w:val="TableParagraph"/>
              <w:rPr>
                <w:rFonts w:ascii="Tahoma"/>
                <w:b/>
                <w:sz w:val="16"/>
              </w:rPr>
            </w:pPr>
          </w:p>
          <w:p w14:paraId="0F8DA3C0" w14:textId="77777777" w:rsidR="00F87FC8" w:rsidRDefault="00F87FC8" w:rsidP="00A16F78">
            <w:pPr>
              <w:pStyle w:val="TableParagraph"/>
              <w:rPr>
                <w:rFonts w:ascii="Tahoma"/>
                <w:b/>
                <w:sz w:val="16"/>
              </w:rPr>
            </w:pPr>
          </w:p>
          <w:p w14:paraId="47CFC954" w14:textId="77777777" w:rsidR="00F87FC8" w:rsidRDefault="00F87FC8" w:rsidP="00A16F78">
            <w:pPr>
              <w:pStyle w:val="TableParagraph"/>
              <w:rPr>
                <w:rFonts w:ascii="Tahoma"/>
                <w:b/>
                <w:sz w:val="16"/>
              </w:rPr>
            </w:pPr>
          </w:p>
          <w:p w14:paraId="096B676C" w14:textId="77777777" w:rsidR="00F87FC8" w:rsidRDefault="00F87FC8" w:rsidP="00A16F78">
            <w:pPr>
              <w:pStyle w:val="TableParagraph"/>
              <w:spacing w:before="10"/>
              <w:rPr>
                <w:rFonts w:ascii="Tahoma"/>
                <w:b/>
                <w:sz w:val="18"/>
              </w:rPr>
            </w:pPr>
          </w:p>
          <w:p w14:paraId="786B4DC8" w14:textId="77777777" w:rsidR="00F87FC8" w:rsidRDefault="00F87FC8" w:rsidP="00A16F78">
            <w:pPr>
              <w:pStyle w:val="TableParagraph"/>
              <w:spacing w:line="312" w:lineRule="auto"/>
              <w:ind w:left="73" w:right="41"/>
              <w:rPr>
                <w:rFonts w:ascii="Arial" w:hAnsi="Arial"/>
                <w:b/>
                <w:sz w:val="12"/>
              </w:rPr>
            </w:pPr>
            <w:r>
              <w:rPr>
                <w:rFonts w:ascii="Arial" w:hAnsi="Arial"/>
                <w:b/>
                <w:color w:val="231F20"/>
                <w:w w:val="110"/>
                <w:sz w:val="12"/>
              </w:rPr>
              <w:t>İhracatçı firmalarımızın Filipinler’deki</w:t>
            </w:r>
            <w:r>
              <w:rPr>
                <w:rFonts w:ascii="Arial" w:hAnsi="Arial"/>
                <w:b/>
                <w:color w:val="231F20"/>
                <w:spacing w:val="-34"/>
                <w:w w:val="110"/>
                <w:sz w:val="12"/>
              </w:rPr>
              <w:t xml:space="preserve"> </w:t>
            </w:r>
            <w:r>
              <w:rPr>
                <w:rFonts w:ascii="Arial" w:hAnsi="Arial"/>
                <w:b/>
                <w:color w:val="231F20"/>
                <w:w w:val="110"/>
                <w:sz w:val="12"/>
              </w:rPr>
              <w:t>dağıtım ağını güçlendirecek “Dağıtım</w:t>
            </w:r>
            <w:r>
              <w:rPr>
                <w:rFonts w:ascii="Arial" w:hAnsi="Arial"/>
                <w:b/>
                <w:color w:val="231F20"/>
                <w:spacing w:val="-34"/>
                <w:w w:val="110"/>
                <w:sz w:val="12"/>
              </w:rPr>
              <w:t xml:space="preserve"> </w:t>
            </w:r>
            <w:r>
              <w:rPr>
                <w:rFonts w:ascii="Arial" w:hAnsi="Arial"/>
                <w:b/>
                <w:color w:val="231F20"/>
                <w:w w:val="110"/>
                <w:sz w:val="12"/>
              </w:rPr>
              <w:t>ve Lojistik Merkezleri” kurulması</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4793F0A9" w14:textId="77777777" w:rsidR="00F87FC8" w:rsidRDefault="00F87FC8" w:rsidP="00A16F78">
            <w:pPr>
              <w:pStyle w:val="TableParagraph"/>
              <w:rPr>
                <w:rFonts w:ascii="Tahoma"/>
                <w:b/>
                <w:sz w:val="16"/>
              </w:rPr>
            </w:pPr>
          </w:p>
          <w:p w14:paraId="118458BE" w14:textId="77777777" w:rsidR="00F87FC8" w:rsidRDefault="00F87FC8" w:rsidP="00A16F78">
            <w:pPr>
              <w:pStyle w:val="TableParagraph"/>
              <w:spacing w:before="115" w:line="295" w:lineRule="auto"/>
              <w:ind w:left="117" w:right="248"/>
              <w:rPr>
                <w:sz w:val="12"/>
              </w:rPr>
            </w:pPr>
            <w:r>
              <w:rPr>
                <w:color w:val="231F20"/>
                <w:spacing w:val="-1"/>
                <w:sz w:val="12"/>
              </w:rPr>
              <w:t xml:space="preserve">Filipinler’de </w:t>
            </w:r>
            <w:r>
              <w:rPr>
                <w:color w:val="231F20"/>
                <w:sz w:val="12"/>
              </w:rPr>
              <w:t>distribütörler kanalı ile ithal ürünler</w:t>
            </w:r>
            <w:r>
              <w:rPr>
                <w:color w:val="231F20"/>
                <w:spacing w:val="1"/>
                <w:sz w:val="12"/>
              </w:rPr>
              <w:t xml:space="preserve"> </w:t>
            </w:r>
            <w:r>
              <w:rPr>
                <w:color w:val="231F20"/>
                <w:spacing w:val="-1"/>
                <w:sz w:val="12"/>
              </w:rPr>
              <w:t>perakende</w:t>
            </w:r>
            <w:r>
              <w:rPr>
                <w:color w:val="231F20"/>
                <w:spacing w:val="-12"/>
                <w:sz w:val="12"/>
              </w:rPr>
              <w:t xml:space="preserve"> </w:t>
            </w:r>
            <w:r>
              <w:rPr>
                <w:color w:val="231F20"/>
                <w:sz w:val="12"/>
              </w:rPr>
              <w:t>sektörüne</w:t>
            </w:r>
            <w:r>
              <w:rPr>
                <w:color w:val="231F20"/>
                <w:spacing w:val="-11"/>
                <w:sz w:val="12"/>
              </w:rPr>
              <w:t xml:space="preserve"> </w:t>
            </w:r>
            <w:r>
              <w:rPr>
                <w:color w:val="231F20"/>
                <w:sz w:val="12"/>
              </w:rPr>
              <w:t>intikal</w:t>
            </w:r>
            <w:r>
              <w:rPr>
                <w:color w:val="231F20"/>
                <w:spacing w:val="-11"/>
                <w:sz w:val="12"/>
              </w:rPr>
              <w:t xml:space="preserve"> </w:t>
            </w:r>
            <w:r>
              <w:rPr>
                <w:color w:val="231F20"/>
                <w:sz w:val="12"/>
              </w:rPr>
              <w:t>etmekte</w:t>
            </w:r>
            <w:r>
              <w:rPr>
                <w:color w:val="231F20"/>
                <w:spacing w:val="-11"/>
                <w:sz w:val="12"/>
              </w:rPr>
              <w:t xml:space="preserve"> </w:t>
            </w:r>
            <w:r>
              <w:rPr>
                <w:color w:val="231F20"/>
                <w:sz w:val="12"/>
              </w:rPr>
              <w:t>olup,</w:t>
            </w:r>
            <w:r>
              <w:rPr>
                <w:color w:val="231F20"/>
                <w:spacing w:val="-11"/>
                <w:sz w:val="12"/>
              </w:rPr>
              <w:t xml:space="preserve"> </w:t>
            </w:r>
            <w:r>
              <w:rPr>
                <w:color w:val="231F20"/>
                <w:sz w:val="12"/>
              </w:rPr>
              <w:t>distribütör</w:t>
            </w:r>
            <w:r>
              <w:rPr>
                <w:color w:val="231F20"/>
                <w:spacing w:val="-39"/>
                <w:sz w:val="12"/>
              </w:rPr>
              <w:t xml:space="preserve"> </w:t>
            </w:r>
            <w:r>
              <w:rPr>
                <w:color w:val="231F20"/>
                <w:sz w:val="12"/>
              </w:rPr>
              <w:t>ve ithalat sertifikası olmayan hemen hemen hiçbir</w:t>
            </w:r>
            <w:r>
              <w:rPr>
                <w:color w:val="231F20"/>
                <w:spacing w:val="1"/>
                <w:sz w:val="12"/>
              </w:rPr>
              <w:t xml:space="preserve"> </w:t>
            </w:r>
            <w:r>
              <w:rPr>
                <w:color w:val="231F20"/>
                <w:spacing w:val="-1"/>
                <w:sz w:val="12"/>
              </w:rPr>
              <w:t xml:space="preserve">perakendeci </w:t>
            </w:r>
            <w:r>
              <w:rPr>
                <w:color w:val="231F20"/>
                <w:sz w:val="12"/>
              </w:rPr>
              <w:t>ithalat yapmamakta, anlaşmalı</w:t>
            </w:r>
            <w:r>
              <w:rPr>
                <w:color w:val="231F20"/>
                <w:spacing w:val="1"/>
                <w:sz w:val="12"/>
              </w:rPr>
              <w:t xml:space="preserve"> </w:t>
            </w:r>
            <w:r>
              <w:rPr>
                <w:color w:val="231F20"/>
                <w:spacing w:val="-1"/>
                <w:sz w:val="12"/>
              </w:rPr>
              <w:t>distribütörler</w:t>
            </w:r>
            <w:r>
              <w:rPr>
                <w:color w:val="231F20"/>
                <w:spacing w:val="-12"/>
                <w:sz w:val="12"/>
              </w:rPr>
              <w:t xml:space="preserve"> </w:t>
            </w:r>
            <w:r>
              <w:rPr>
                <w:color w:val="231F20"/>
                <w:sz w:val="12"/>
              </w:rPr>
              <w:t>üzerinden</w:t>
            </w:r>
            <w:r>
              <w:rPr>
                <w:color w:val="231F20"/>
                <w:spacing w:val="-11"/>
                <w:sz w:val="12"/>
              </w:rPr>
              <w:t xml:space="preserve"> </w:t>
            </w:r>
            <w:r>
              <w:rPr>
                <w:color w:val="231F20"/>
                <w:sz w:val="12"/>
              </w:rPr>
              <w:t>mal</w:t>
            </w:r>
            <w:r>
              <w:rPr>
                <w:color w:val="231F20"/>
                <w:spacing w:val="-11"/>
                <w:sz w:val="12"/>
              </w:rPr>
              <w:t xml:space="preserve"> </w:t>
            </w:r>
            <w:r>
              <w:rPr>
                <w:color w:val="231F20"/>
                <w:sz w:val="12"/>
              </w:rPr>
              <w:t>temin</w:t>
            </w:r>
            <w:r>
              <w:rPr>
                <w:color w:val="231F20"/>
                <w:spacing w:val="-11"/>
                <w:sz w:val="12"/>
              </w:rPr>
              <w:t xml:space="preserve"> </w:t>
            </w:r>
            <w:r>
              <w:rPr>
                <w:color w:val="231F20"/>
                <w:sz w:val="12"/>
              </w:rPr>
              <w:t>etmektedirler.</w:t>
            </w:r>
          </w:p>
          <w:p w14:paraId="1D4D203B" w14:textId="77777777" w:rsidR="00F87FC8" w:rsidRDefault="00F87FC8" w:rsidP="00A16F78">
            <w:pPr>
              <w:pStyle w:val="TableParagraph"/>
              <w:spacing w:before="2"/>
              <w:rPr>
                <w:rFonts w:ascii="Tahoma"/>
                <w:b/>
                <w:sz w:val="15"/>
              </w:rPr>
            </w:pPr>
          </w:p>
          <w:p w14:paraId="32DA3B8B" w14:textId="77777777" w:rsidR="00F87FC8" w:rsidRDefault="00F87FC8" w:rsidP="00A16F78">
            <w:pPr>
              <w:pStyle w:val="TableParagraph"/>
              <w:spacing w:line="295" w:lineRule="auto"/>
              <w:ind w:left="117" w:right="184"/>
              <w:rPr>
                <w:sz w:val="12"/>
              </w:rPr>
            </w:pPr>
            <w:r>
              <w:rPr>
                <w:color w:val="231F20"/>
                <w:sz w:val="12"/>
              </w:rPr>
              <w:t>Bu kapsamda, sektörel bazda önemli ihracatçı</w:t>
            </w:r>
            <w:r>
              <w:rPr>
                <w:color w:val="231F20"/>
                <w:spacing w:val="1"/>
                <w:sz w:val="12"/>
              </w:rPr>
              <w:t xml:space="preserve"> </w:t>
            </w:r>
            <w:r>
              <w:rPr>
                <w:color w:val="231F20"/>
                <w:sz w:val="12"/>
              </w:rPr>
              <w:t>firmaların ürünlerinin dağıtımının yapılacağı</w:t>
            </w:r>
            <w:r>
              <w:rPr>
                <w:color w:val="231F20"/>
                <w:spacing w:val="1"/>
                <w:sz w:val="12"/>
              </w:rPr>
              <w:t xml:space="preserve"> </w:t>
            </w:r>
            <w:r>
              <w:rPr>
                <w:color w:val="231F20"/>
                <w:spacing w:val="-1"/>
                <w:sz w:val="12"/>
              </w:rPr>
              <w:t>merkezlerin</w:t>
            </w:r>
            <w:r>
              <w:rPr>
                <w:color w:val="231F20"/>
                <w:spacing w:val="-11"/>
                <w:sz w:val="12"/>
              </w:rPr>
              <w:t xml:space="preserve"> </w:t>
            </w:r>
            <w:r>
              <w:rPr>
                <w:color w:val="231F20"/>
                <w:spacing w:val="-1"/>
                <w:sz w:val="12"/>
              </w:rPr>
              <w:t>kurulması</w:t>
            </w:r>
            <w:r>
              <w:rPr>
                <w:color w:val="231F20"/>
                <w:spacing w:val="-11"/>
                <w:sz w:val="12"/>
              </w:rPr>
              <w:t xml:space="preserve"> </w:t>
            </w:r>
            <w:r>
              <w:rPr>
                <w:color w:val="231F20"/>
                <w:sz w:val="12"/>
              </w:rPr>
              <w:t>ve</w:t>
            </w:r>
            <w:r>
              <w:rPr>
                <w:color w:val="231F20"/>
                <w:spacing w:val="-11"/>
                <w:sz w:val="12"/>
              </w:rPr>
              <w:t xml:space="preserve"> </w:t>
            </w:r>
            <w:r>
              <w:rPr>
                <w:color w:val="231F20"/>
                <w:sz w:val="12"/>
              </w:rPr>
              <w:t>distribütörlük</w:t>
            </w:r>
            <w:r>
              <w:rPr>
                <w:color w:val="231F20"/>
                <w:spacing w:val="-11"/>
                <w:sz w:val="12"/>
              </w:rPr>
              <w:t xml:space="preserve"> </w:t>
            </w:r>
            <w:r>
              <w:rPr>
                <w:color w:val="231F20"/>
                <w:sz w:val="12"/>
              </w:rPr>
              <w:t>anlaşmalarının</w:t>
            </w:r>
            <w:r>
              <w:rPr>
                <w:color w:val="231F20"/>
                <w:spacing w:val="-39"/>
                <w:sz w:val="12"/>
              </w:rPr>
              <w:t xml:space="preserve"> </w:t>
            </w:r>
            <w:r>
              <w:rPr>
                <w:color w:val="231F20"/>
                <w:spacing w:val="-1"/>
                <w:sz w:val="12"/>
              </w:rPr>
              <w:t xml:space="preserve">da bu merkez ile perakende/toptancılar </w:t>
            </w:r>
            <w:r>
              <w:rPr>
                <w:color w:val="231F20"/>
                <w:sz w:val="12"/>
              </w:rPr>
              <w:t>arasında tesis</w:t>
            </w:r>
            <w:r>
              <w:rPr>
                <w:color w:val="231F20"/>
                <w:spacing w:val="-40"/>
                <w:sz w:val="12"/>
              </w:rPr>
              <w:t xml:space="preserve"> </w:t>
            </w:r>
            <w:r>
              <w:rPr>
                <w:color w:val="231F20"/>
                <w:sz w:val="12"/>
              </w:rPr>
              <w:t>edilmesinin sağlanacağı tedarik ağı zincirinin tesis</w:t>
            </w:r>
            <w:r>
              <w:rPr>
                <w:color w:val="231F20"/>
                <w:spacing w:val="1"/>
                <w:sz w:val="12"/>
              </w:rPr>
              <w:t xml:space="preserve"> </w:t>
            </w:r>
            <w:r>
              <w:rPr>
                <w:color w:val="231F20"/>
                <w:w w:val="95"/>
                <w:sz w:val="12"/>
              </w:rPr>
              <w:t>edilmesi</w:t>
            </w:r>
            <w:r>
              <w:rPr>
                <w:color w:val="231F20"/>
                <w:spacing w:val="-6"/>
                <w:w w:val="95"/>
                <w:sz w:val="12"/>
              </w:rPr>
              <w:t xml:space="preserve"> </w:t>
            </w:r>
            <w:r>
              <w:rPr>
                <w:color w:val="231F20"/>
                <w:w w:val="95"/>
                <w:sz w:val="12"/>
              </w:rPr>
              <w:t>faydalı</w:t>
            </w:r>
            <w:r>
              <w:rPr>
                <w:color w:val="231F20"/>
                <w:spacing w:val="-5"/>
                <w:w w:val="95"/>
                <w:sz w:val="12"/>
              </w:rPr>
              <w:t xml:space="preserve"> </w:t>
            </w:r>
            <w:r>
              <w:rPr>
                <w:color w:val="231F20"/>
                <w:w w:val="95"/>
                <w:sz w:val="12"/>
              </w:rPr>
              <w:t>olacaktır.</w:t>
            </w:r>
            <w:r>
              <w:rPr>
                <w:color w:val="231F20"/>
                <w:spacing w:val="-5"/>
                <w:w w:val="95"/>
                <w:sz w:val="12"/>
              </w:rPr>
              <w:t xml:space="preserve"> </w:t>
            </w:r>
            <w:r>
              <w:rPr>
                <w:color w:val="231F20"/>
                <w:w w:val="95"/>
                <w:sz w:val="12"/>
              </w:rPr>
              <w:t>Bu</w:t>
            </w:r>
            <w:r>
              <w:rPr>
                <w:color w:val="231F20"/>
                <w:spacing w:val="-5"/>
                <w:w w:val="95"/>
                <w:sz w:val="12"/>
              </w:rPr>
              <w:t xml:space="preserve"> </w:t>
            </w:r>
            <w:r>
              <w:rPr>
                <w:color w:val="231F20"/>
                <w:w w:val="95"/>
                <w:sz w:val="12"/>
              </w:rPr>
              <w:t>çerçevede,</w:t>
            </w:r>
            <w:r>
              <w:rPr>
                <w:color w:val="231F20"/>
                <w:spacing w:val="-5"/>
                <w:w w:val="95"/>
                <w:sz w:val="12"/>
              </w:rPr>
              <w:t xml:space="preserve"> </w:t>
            </w:r>
            <w:r>
              <w:rPr>
                <w:color w:val="231F20"/>
                <w:w w:val="95"/>
                <w:sz w:val="12"/>
              </w:rPr>
              <w:t>önemli</w:t>
            </w:r>
          </w:p>
          <w:p w14:paraId="792B219A" w14:textId="77777777" w:rsidR="00F87FC8" w:rsidRDefault="00F87FC8" w:rsidP="00A16F78">
            <w:pPr>
              <w:pStyle w:val="TableParagraph"/>
              <w:spacing w:before="4" w:line="295" w:lineRule="auto"/>
              <w:ind w:left="117" w:right="300"/>
              <w:rPr>
                <w:sz w:val="12"/>
              </w:rPr>
            </w:pPr>
            <w:r>
              <w:rPr>
                <w:color w:val="231F20"/>
                <w:spacing w:val="-1"/>
                <w:sz w:val="12"/>
              </w:rPr>
              <w:t>sektör</w:t>
            </w:r>
            <w:r>
              <w:rPr>
                <w:color w:val="231F20"/>
                <w:spacing w:val="-12"/>
                <w:sz w:val="12"/>
              </w:rPr>
              <w:t xml:space="preserve"> </w:t>
            </w:r>
            <w:r>
              <w:rPr>
                <w:color w:val="231F20"/>
                <w:spacing w:val="-1"/>
                <w:sz w:val="12"/>
              </w:rPr>
              <w:t>temsilcilerinin</w:t>
            </w:r>
            <w:r>
              <w:rPr>
                <w:color w:val="231F20"/>
                <w:spacing w:val="-12"/>
                <w:sz w:val="12"/>
              </w:rPr>
              <w:t xml:space="preserve"> </w:t>
            </w:r>
            <w:r>
              <w:rPr>
                <w:color w:val="231F20"/>
                <w:spacing w:val="-1"/>
                <w:sz w:val="12"/>
              </w:rPr>
              <w:t>bir</w:t>
            </w:r>
            <w:r>
              <w:rPr>
                <w:color w:val="231F20"/>
                <w:spacing w:val="-12"/>
                <w:sz w:val="12"/>
              </w:rPr>
              <w:t xml:space="preserve"> </w:t>
            </w:r>
            <w:r>
              <w:rPr>
                <w:color w:val="231F20"/>
                <w:spacing w:val="-1"/>
                <w:sz w:val="12"/>
              </w:rPr>
              <w:t>araya</w:t>
            </w:r>
            <w:r>
              <w:rPr>
                <w:color w:val="231F20"/>
                <w:spacing w:val="-12"/>
                <w:sz w:val="12"/>
              </w:rPr>
              <w:t xml:space="preserve"> </w:t>
            </w:r>
            <w:r>
              <w:rPr>
                <w:color w:val="231F20"/>
                <w:spacing w:val="-1"/>
                <w:sz w:val="12"/>
              </w:rPr>
              <w:t>getirilerek</w:t>
            </w:r>
            <w:r>
              <w:rPr>
                <w:color w:val="231F20"/>
                <w:spacing w:val="-12"/>
                <w:sz w:val="12"/>
              </w:rPr>
              <w:t xml:space="preserve"> </w:t>
            </w:r>
            <w:r>
              <w:rPr>
                <w:color w:val="231F20"/>
                <w:spacing w:val="-1"/>
                <w:sz w:val="12"/>
              </w:rPr>
              <w:t>“ortak</w:t>
            </w:r>
            <w:r>
              <w:rPr>
                <w:color w:val="231F20"/>
                <w:spacing w:val="-12"/>
                <w:sz w:val="12"/>
              </w:rPr>
              <w:t xml:space="preserve"> </w:t>
            </w:r>
            <w:r>
              <w:rPr>
                <w:color w:val="231F20"/>
                <w:sz w:val="12"/>
              </w:rPr>
              <w:t>depo</w:t>
            </w:r>
            <w:r>
              <w:rPr>
                <w:color w:val="231F20"/>
                <w:spacing w:val="-39"/>
                <w:sz w:val="12"/>
              </w:rPr>
              <w:t xml:space="preserve"> </w:t>
            </w:r>
            <w:r>
              <w:rPr>
                <w:color w:val="231F20"/>
                <w:w w:val="95"/>
                <w:sz w:val="12"/>
              </w:rPr>
              <w:t>ve distribütörlük” tesisi sağlamalarına yönelik</w:t>
            </w:r>
            <w:r>
              <w:rPr>
                <w:color w:val="231F20"/>
                <w:spacing w:val="1"/>
                <w:w w:val="95"/>
                <w:sz w:val="12"/>
              </w:rPr>
              <w:t xml:space="preserve"> </w:t>
            </w:r>
            <w:r>
              <w:rPr>
                <w:color w:val="231F20"/>
                <w:spacing w:val="-1"/>
                <w:sz w:val="12"/>
              </w:rPr>
              <w:t xml:space="preserve">bilgilendirme faaliyetleri ve teşvik </w:t>
            </w:r>
            <w:r>
              <w:rPr>
                <w:color w:val="231F20"/>
                <w:sz w:val="12"/>
              </w:rPr>
              <w:t>mekanizması</w:t>
            </w:r>
            <w:r>
              <w:rPr>
                <w:color w:val="231F20"/>
                <w:spacing w:val="1"/>
                <w:sz w:val="12"/>
              </w:rPr>
              <w:t xml:space="preserve"> </w:t>
            </w:r>
            <w:r>
              <w:rPr>
                <w:color w:val="231F20"/>
                <w:sz w:val="12"/>
              </w:rPr>
              <w:t>geliştirilebilecektir.</w:t>
            </w:r>
          </w:p>
        </w:tc>
        <w:tc>
          <w:tcPr>
            <w:tcW w:w="1573" w:type="dxa"/>
          </w:tcPr>
          <w:p w14:paraId="06B5168C" w14:textId="77777777" w:rsidR="00F87FC8" w:rsidRDefault="00F87FC8" w:rsidP="00A16F78">
            <w:pPr>
              <w:pStyle w:val="TableParagraph"/>
              <w:rPr>
                <w:rFonts w:ascii="Tahoma"/>
                <w:b/>
                <w:sz w:val="16"/>
              </w:rPr>
            </w:pPr>
          </w:p>
          <w:p w14:paraId="6C2EA73D" w14:textId="77777777" w:rsidR="00F87FC8" w:rsidRDefault="00F87FC8" w:rsidP="00A16F78">
            <w:pPr>
              <w:pStyle w:val="TableParagraph"/>
              <w:rPr>
                <w:rFonts w:ascii="Tahoma"/>
                <w:b/>
                <w:sz w:val="16"/>
              </w:rPr>
            </w:pPr>
          </w:p>
          <w:p w14:paraId="54D2B9B5" w14:textId="77777777" w:rsidR="00F87FC8" w:rsidRDefault="00F87FC8" w:rsidP="00A16F78">
            <w:pPr>
              <w:pStyle w:val="TableParagraph"/>
              <w:rPr>
                <w:rFonts w:ascii="Tahoma"/>
                <w:b/>
                <w:sz w:val="16"/>
              </w:rPr>
            </w:pPr>
          </w:p>
          <w:p w14:paraId="332B39FC" w14:textId="77777777" w:rsidR="00F87FC8" w:rsidRDefault="00F87FC8" w:rsidP="00A16F78">
            <w:pPr>
              <w:pStyle w:val="TableParagraph"/>
              <w:rPr>
                <w:rFonts w:ascii="Tahoma"/>
                <w:b/>
                <w:sz w:val="16"/>
              </w:rPr>
            </w:pPr>
          </w:p>
          <w:p w14:paraId="1C5C3B3C" w14:textId="77777777" w:rsidR="00F87FC8" w:rsidRDefault="00F87FC8" w:rsidP="00A16F78">
            <w:pPr>
              <w:pStyle w:val="TableParagraph"/>
              <w:rPr>
                <w:rFonts w:ascii="Tahoma"/>
                <w:b/>
                <w:sz w:val="16"/>
              </w:rPr>
            </w:pPr>
          </w:p>
          <w:p w14:paraId="1959399A" w14:textId="77777777" w:rsidR="00F87FC8" w:rsidRDefault="00F87FC8" w:rsidP="00A16F78">
            <w:pPr>
              <w:pStyle w:val="TableParagraph"/>
              <w:rPr>
                <w:rFonts w:ascii="Tahoma"/>
                <w:b/>
                <w:sz w:val="16"/>
              </w:rPr>
            </w:pPr>
          </w:p>
          <w:p w14:paraId="0F038365" w14:textId="77777777" w:rsidR="00F87FC8" w:rsidRDefault="00F87FC8" w:rsidP="00A16F78">
            <w:pPr>
              <w:pStyle w:val="TableParagraph"/>
              <w:spacing w:before="10"/>
              <w:rPr>
                <w:rFonts w:ascii="Tahoma"/>
                <w:b/>
                <w:sz w:val="18"/>
              </w:rPr>
            </w:pPr>
          </w:p>
          <w:p w14:paraId="14D460E2"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32957181" w14:textId="77777777" w:rsidR="00F87FC8" w:rsidRDefault="00F87FC8" w:rsidP="00A16F78">
            <w:pPr>
              <w:pStyle w:val="TableParagraph"/>
              <w:rPr>
                <w:rFonts w:ascii="Tahoma"/>
                <w:b/>
                <w:sz w:val="15"/>
              </w:rPr>
            </w:pPr>
          </w:p>
          <w:p w14:paraId="2A302C92" w14:textId="77777777" w:rsidR="00F87FC8" w:rsidRDefault="00F87FC8" w:rsidP="00A16F78">
            <w:pPr>
              <w:pStyle w:val="TableParagraph"/>
              <w:ind w:left="139" w:right="111"/>
              <w:jc w:val="center"/>
              <w:rPr>
                <w:rFonts w:ascii="Arial" w:hAnsi="Arial"/>
                <w:b/>
                <w:sz w:val="12"/>
              </w:rPr>
            </w:pPr>
          </w:p>
        </w:tc>
        <w:tc>
          <w:tcPr>
            <w:tcW w:w="1598" w:type="dxa"/>
          </w:tcPr>
          <w:p w14:paraId="152A9430" w14:textId="77777777" w:rsidR="00F87FC8" w:rsidRDefault="00F87FC8" w:rsidP="00A16F78">
            <w:pPr>
              <w:pStyle w:val="TableParagraph"/>
              <w:rPr>
                <w:rFonts w:ascii="Tahoma"/>
                <w:b/>
                <w:sz w:val="16"/>
              </w:rPr>
            </w:pPr>
          </w:p>
          <w:p w14:paraId="1D83C34A" w14:textId="77777777" w:rsidR="00F87FC8" w:rsidRPr="00C3665F" w:rsidRDefault="00F87FC8" w:rsidP="00A16F78"/>
          <w:p w14:paraId="62E7BD28" w14:textId="77777777" w:rsidR="00F87FC8" w:rsidRPr="00C3665F" w:rsidRDefault="00F87FC8" w:rsidP="00A16F78"/>
          <w:p w14:paraId="6F50881C" w14:textId="77777777" w:rsidR="00F87FC8" w:rsidRDefault="00F87FC8" w:rsidP="00A16F78"/>
          <w:p w14:paraId="7F829F8A" w14:textId="77777777" w:rsidR="00F87FC8" w:rsidRPr="00C3665F" w:rsidRDefault="00F87FC8" w:rsidP="00A16F78"/>
          <w:p w14:paraId="512F7D9F" w14:textId="77777777" w:rsidR="00F87FC8" w:rsidRPr="00C3665F" w:rsidRDefault="00F87FC8" w:rsidP="00A16F78"/>
          <w:p w14:paraId="25F32CC8" w14:textId="77777777" w:rsidR="00F87FC8" w:rsidRPr="00C3665F"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7D09BD55" w14:textId="77777777" w:rsidR="00F87FC8" w:rsidRDefault="00F87FC8" w:rsidP="00A16F78">
            <w:pPr>
              <w:pStyle w:val="TableParagraph"/>
              <w:rPr>
                <w:rFonts w:ascii="Tahoma"/>
                <w:b/>
                <w:sz w:val="16"/>
              </w:rPr>
            </w:pPr>
          </w:p>
          <w:p w14:paraId="79B16D6C" w14:textId="77777777" w:rsidR="00F87FC8" w:rsidRDefault="00F87FC8" w:rsidP="00A16F78">
            <w:pPr>
              <w:pStyle w:val="TableParagraph"/>
              <w:rPr>
                <w:rFonts w:ascii="Tahoma"/>
                <w:b/>
                <w:sz w:val="16"/>
              </w:rPr>
            </w:pPr>
          </w:p>
          <w:p w14:paraId="26BFB8B4" w14:textId="77777777" w:rsidR="00F87FC8" w:rsidRDefault="00F87FC8" w:rsidP="00A16F78">
            <w:pPr>
              <w:pStyle w:val="TableParagraph"/>
              <w:rPr>
                <w:rFonts w:ascii="Tahoma"/>
                <w:b/>
                <w:sz w:val="16"/>
              </w:rPr>
            </w:pPr>
          </w:p>
          <w:p w14:paraId="241D9D98" w14:textId="77777777" w:rsidR="00F87FC8" w:rsidRDefault="00F87FC8" w:rsidP="00A16F78">
            <w:pPr>
              <w:pStyle w:val="TableParagraph"/>
              <w:rPr>
                <w:rFonts w:ascii="Tahoma"/>
                <w:b/>
                <w:sz w:val="16"/>
              </w:rPr>
            </w:pPr>
          </w:p>
          <w:p w14:paraId="1F339FA5" w14:textId="77777777" w:rsidR="00F87FC8" w:rsidRDefault="00F87FC8" w:rsidP="00A16F78">
            <w:pPr>
              <w:pStyle w:val="TableParagraph"/>
              <w:rPr>
                <w:rFonts w:ascii="Tahoma"/>
                <w:b/>
                <w:sz w:val="16"/>
              </w:rPr>
            </w:pPr>
          </w:p>
          <w:p w14:paraId="1A80451A" w14:textId="77777777" w:rsidR="00F87FC8" w:rsidRDefault="00F87FC8" w:rsidP="00A16F78">
            <w:pPr>
              <w:pStyle w:val="TableParagraph"/>
              <w:rPr>
                <w:rFonts w:ascii="Tahoma"/>
                <w:b/>
                <w:sz w:val="16"/>
              </w:rPr>
            </w:pPr>
          </w:p>
          <w:p w14:paraId="45E7A6D9" w14:textId="77777777" w:rsidR="00F87FC8" w:rsidRDefault="00F87FC8" w:rsidP="00A16F78">
            <w:pPr>
              <w:pStyle w:val="TableParagraph"/>
              <w:rPr>
                <w:rFonts w:ascii="Tahoma"/>
                <w:b/>
                <w:sz w:val="16"/>
              </w:rPr>
            </w:pPr>
          </w:p>
          <w:p w14:paraId="62F8B9B5" w14:textId="77777777" w:rsidR="00F87FC8" w:rsidRDefault="00F87FC8" w:rsidP="00A16F78">
            <w:pPr>
              <w:pStyle w:val="TableParagraph"/>
              <w:rPr>
                <w:rFonts w:ascii="Tahoma"/>
                <w:b/>
                <w:sz w:val="16"/>
              </w:rPr>
            </w:pPr>
          </w:p>
          <w:p w14:paraId="7AF93DA6" w14:textId="77777777" w:rsidR="00F87FC8" w:rsidRDefault="00F87FC8" w:rsidP="00A16F78">
            <w:pPr>
              <w:pStyle w:val="TableParagraph"/>
              <w:spacing w:before="109"/>
              <w:ind w:left="217" w:right="175"/>
              <w:jc w:val="center"/>
              <w:rPr>
                <w:rFonts w:ascii="Arial"/>
                <w:b/>
                <w:sz w:val="12"/>
              </w:rPr>
            </w:pPr>
            <w:r>
              <w:rPr>
                <w:rFonts w:ascii="Arial"/>
                <w:b/>
                <w:color w:val="231F20"/>
                <w:w w:val="110"/>
                <w:sz w:val="12"/>
              </w:rPr>
              <w:t>2023</w:t>
            </w:r>
          </w:p>
        </w:tc>
      </w:tr>
    </w:tbl>
    <w:p w14:paraId="2B917E51" w14:textId="77777777" w:rsidR="00F87FC8" w:rsidRDefault="00F87FC8" w:rsidP="00F87FC8">
      <w:pPr>
        <w:pStyle w:val="GvdeMetni"/>
        <w:rPr>
          <w:sz w:val="20"/>
        </w:rPr>
      </w:pPr>
    </w:p>
    <w:p w14:paraId="07A7BD33" w14:textId="77777777" w:rsidR="00F87FC8" w:rsidRDefault="00F87FC8" w:rsidP="00F87FC8">
      <w:pPr>
        <w:pStyle w:val="GvdeMetni"/>
        <w:rPr>
          <w:sz w:val="20"/>
        </w:rPr>
      </w:pPr>
    </w:p>
    <w:p w14:paraId="491203DA" w14:textId="77777777" w:rsidR="00F87FC8" w:rsidRDefault="00F87FC8" w:rsidP="00F87FC8">
      <w:pPr>
        <w:pStyle w:val="GvdeMetni"/>
        <w:rPr>
          <w:sz w:val="20"/>
        </w:rPr>
      </w:pPr>
    </w:p>
    <w:p w14:paraId="532A901F" w14:textId="77777777" w:rsidR="00F87FC8" w:rsidRDefault="00F87FC8" w:rsidP="00F87FC8">
      <w:pPr>
        <w:pStyle w:val="GvdeMetni"/>
        <w:rPr>
          <w:sz w:val="20"/>
        </w:rPr>
      </w:pPr>
    </w:p>
    <w:p w14:paraId="22E7CB82" w14:textId="77777777" w:rsidR="00F87FC8" w:rsidRDefault="00F87FC8" w:rsidP="00F87FC8">
      <w:pPr>
        <w:pStyle w:val="GvdeMetni"/>
        <w:rPr>
          <w:sz w:val="20"/>
        </w:rPr>
      </w:pPr>
    </w:p>
    <w:p w14:paraId="3176F053" w14:textId="77777777" w:rsidR="00F87FC8" w:rsidRDefault="00F87FC8" w:rsidP="00F87FC8">
      <w:pPr>
        <w:pStyle w:val="GvdeMetni"/>
        <w:rPr>
          <w:sz w:val="20"/>
        </w:rPr>
      </w:pPr>
    </w:p>
    <w:p w14:paraId="3AEE7F89" w14:textId="77777777" w:rsidR="00F87FC8" w:rsidRDefault="00F87FC8" w:rsidP="00F87FC8">
      <w:pPr>
        <w:pStyle w:val="GvdeMetni"/>
        <w:rPr>
          <w:sz w:val="20"/>
        </w:rPr>
      </w:pPr>
    </w:p>
    <w:p w14:paraId="6A9F8D5F" w14:textId="77777777" w:rsidR="00F87FC8" w:rsidRDefault="00F87FC8" w:rsidP="00F87FC8">
      <w:pPr>
        <w:pStyle w:val="GvdeMetni"/>
        <w:rPr>
          <w:sz w:val="20"/>
        </w:rPr>
      </w:pPr>
    </w:p>
    <w:p w14:paraId="05FF7737" w14:textId="77777777" w:rsidR="00F87FC8" w:rsidRDefault="00F87FC8" w:rsidP="00F87FC8">
      <w:pPr>
        <w:pStyle w:val="GvdeMetni"/>
        <w:rPr>
          <w:sz w:val="20"/>
        </w:rPr>
      </w:pPr>
    </w:p>
    <w:p w14:paraId="348D3C91" w14:textId="77777777" w:rsidR="00F87FC8" w:rsidRDefault="00F87FC8" w:rsidP="00F87FC8">
      <w:pPr>
        <w:pStyle w:val="GvdeMetni"/>
        <w:rPr>
          <w:sz w:val="20"/>
        </w:rPr>
      </w:pPr>
    </w:p>
    <w:p w14:paraId="29595A5F" w14:textId="77777777" w:rsidR="00F87FC8" w:rsidRDefault="00F87FC8" w:rsidP="00F87FC8">
      <w:pPr>
        <w:pStyle w:val="GvdeMetni"/>
        <w:rPr>
          <w:sz w:val="20"/>
        </w:rPr>
      </w:pPr>
    </w:p>
    <w:p w14:paraId="63ECC43A" w14:textId="77777777" w:rsidR="00F87FC8" w:rsidRDefault="00F87FC8" w:rsidP="00F87FC8">
      <w:pPr>
        <w:pStyle w:val="GvdeMetni"/>
        <w:rPr>
          <w:sz w:val="20"/>
        </w:rPr>
      </w:pPr>
    </w:p>
    <w:p w14:paraId="0D30DD7C" w14:textId="77777777" w:rsidR="00F87FC8" w:rsidRDefault="00F87FC8" w:rsidP="00F87FC8">
      <w:pPr>
        <w:pStyle w:val="GvdeMetni"/>
        <w:rPr>
          <w:sz w:val="20"/>
        </w:rPr>
      </w:pPr>
    </w:p>
    <w:p w14:paraId="26AD8D8E" w14:textId="77777777" w:rsidR="00F87FC8" w:rsidRDefault="00F87FC8" w:rsidP="00F87FC8">
      <w:pPr>
        <w:pStyle w:val="GvdeMetni"/>
        <w:rPr>
          <w:sz w:val="20"/>
        </w:rPr>
      </w:pPr>
    </w:p>
    <w:p w14:paraId="6B1C3A34" w14:textId="77777777" w:rsidR="00F87FC8" w:rsidRDefault="00F87FC8" w:rsidP="00F87FC8">
      <w:pPr>
        <w:pStyle w:val="GvdeMetni"/>
        <w:rPr>
          <w:sz w:val="20"/>
        </w:rPr>
      </w:pPr>
    </w:p>
    <w:p w14:paraId="34F1D0E1" w14:textId="77777777" w:rsidR="00F87FC8" w:rsidRDefault="00F87FC8" w:rsidP="00F87FC8">
      <w:pPr>
        <w:pStyle w:val="GvdeMetni"/>
        <w:rPr>
          <w:sz w:val="20"/>
        </w:rPr>
      </w:pPr>
    </w:p>
    <w:p w14:paraId="3BE72879" w14:textId="77777777" w:rsidR="00F87FC8" w:rsidRDefault="00F87FC8" w:rsidP="00F87FC8">
      <w:pPr>
        <w:pStyle w:val="GvdeMetni"/>
        <w:rPr>
          <w:sz w:val="20"/>
        </w:rPr>
      </w:pPr>
    </w:p>
    <w:p w14:paraId="2E08708A" w14:textId="77777777" w:rsidR="00F87FC8" w:rsidRDefault="00F87FC8" w:rsidP="00F87FC8">
      <w:pPr>
        <w:pStyle w:val="GvdeMetni"/>
        <w:rPr>
          <w:sz w:val="20"/>
        </w:rPr>
      </w:pPr>
    </w:p>
    <w:p w14:paraId="14D23C05" w14:textId="77777777" w:rsidR="00F87FC8" w:rsidRDefault="00F87FC8" w:rsidP="00F87FC8">
      <w:pPr>
        <w:pStyle w:val="GvdeMetni"/>
        <w:rPr>
          <w:sz w:val="20"/>
        </w:rPr>
      </w:pPr>
    </w:p>
    <w:p w14:paraId="60555625" w14:textId="77777777" w:rsidR="00F87FC8" w:rsidRDefault="00F87FC8" w:rsidP="00F87FC8">
      <w:pPr>
        <w:pStyle w:val="GvdeMetni"/>
        <w:rPr>
          <w:sz w:val="20"/>
        </w:rPr>
      </w:pPr>
    </w:p>
    <w:p w14:paraId="44D6AA79" w14:textId="77777777" w:rsidR="00F87FC8" w:rsidRDefault="00F87FC8" w:rsidP="00F87FC8">
      <w:pPr>
        <w:pStyle w:val="GvdeMetni"/>
        <w:rPr>
          <w:sz w:val="20"/>
        </w:rPr>
      </w:pPr>
    </w:p>
    <w:p w14:paraId="7A56C669" w14:textId="77777777" w:rsidR="00F87FC8" w:rsidRDefault="00F87FC8" w:rsidP="00F87FC8">
      <w:pPr>
        <w:pStyle w:val="GvdeMetni"/>
        <w:rPr>
          <w:sz w:val="20"/>
        </w:rPr>
      </w:pPr>
    </w:p>
    <w:p w14:paraId="6E069DE8" w14:textId="77777777" w:rsidR="00F87FC8" w:rsidRDefault="00F87FC8" w:rsidP="00F87FC8">
      <w:pPr>
        <w:pStyle w:val="GvdeMetni"/>
        <w:rPr>
          <w:sz w:val="20"/>
        </w:rPr>
      </w:pPr>
    </w:p>
    <w:p w14:paraId="0EE4BF8D" w14:textId="77777777" w:rsidR="00F87FC8" w:rsidRDefault="00F87FC8" w:rsidP="00F87FC8">
      <w:pPr>
        <w:pStyle w:val="GvdeMetni"/>
        <w:rPr>
          <w:sz w:val="20"/>
        </w:rPr>
      </w:pPr>
    </w:p>
    <w:p w14:paraId="789537D8" w14:textId="77777777" w:rsidR="00F87FC8" w:rsidRDefault="00F87FC8" w:rsidP="00F87FC8">
      <w:pPr>
        <w:pStyle w:val="GvdeMetni"/>
        <w:spacing w:before="1"/>
        <w:rPr>
          <w:sz w:val="10"/>
        </w:rPr>
      </w:pPr>
      <w:r>
        <w:rPr>
          <w:noProof/>
          <w:lang w:eastAsia="tr-TR"/>
        </w:rPr>
        <mc:AlternateContent>
          <mc:Choice Requires="wps">
            <w:drawing>
              <wp:anchor distT="0" distB="0" distL="0" distR="0" simplePos="0" relativeHeight="487640064" behindDoc="1" locked="0" layoutInCell="1" allowOverlap="1" wp14:anchorId="00916DE3" wp14:editId="66315117">
                <wp:simplePos x="0" y="0"/>
                <wp:positionH relativeFrom="page">
                  <wp:posOffset>806450</wp:posOffset>
                </wp:positionH>
                <wp:positionV relativeFrom="paragraph">
                  <wp:posOffset>105410</wp:posOffset>
                </wp:positionV>
                <wp:extent cx="6300470" cy="1270"/>
                <wp:effectExtent l="6350" t="9525" r="8255" b="8255"/>
                <wp:wrapTopAndBottom/>
                <wp:docPr id="227" name="Serbest Form: Şekil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89118" id="Serbest Form: Şekil 227" o:spid="_x0000_s1026" style="position:absolute;margin-left:63.5pt;margin-top:8.3pt;width:496.1pt;height:.1pt;z-index:-15676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0F8C5F72" w14:textId="77777777" w:rsidR="00F87FC8" w:rsidRDefault="00F87FC8" w:rsidP="00F87FC8">
      <w:pPr>
        <w:pStyle w:val="GvdeMetni"/>
        <w:spacing w:before="11"/>
        <w:rPr>
          <w:sz w:val="16"/>
        </w:rPr>
      </w:pPr>
    </w:p>
    <w:p w14:paraId="17364333" w14:textId="40DA2451" w:rsidR="00F87FC8" w:rsidRDefault="00F87FC8" w:rsidP="00F87FC8">
      <w:pPr>
        <w:spacing w:before="96"/>
        <w:ind w:right="1721"/>
        <w:jc w:val="right"/>
        <w:rPr>
          <w:rFonts w:ascii="Lucida Sans"/>
          <w:sz w:val="12"/>
        </w:rPr>
      </w:pPr>
    </w:p>
    <w:p w14:paraId="17BCCA81"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40B17B93" w14:textId="77777777" w:rsidR="00F87FC8" w:rsidRDefault="00F87FC8" w:rsidP="00F87FC8">
      <w:pPr>
        <w:pStyle w:val="GvdeMetni"/>
        <w:rPr>
          <w:rFonts w:ascii="Lucida Sans"/>
          <w:b w:val="0"/>
          <w:sz w:val="20"/>
        </w:rPr>
      </w:pPr>
    </w:p>
    <w:p w14:paraId="73DE7F88" w14:textId="77777777" w:rsidR="00F87FC8" w:rsidRDefault="00F87FC8" w:rsidP="00F87FC8">
      <w:pPr>
        <w:pStyle w:val="GvdeMetni"/>
        <w:rPr>
          <w:rFonts w:ascii="Lucida Sans"/>
          <w:b w:val="0"/>
          <w:sz w:val="20"/>
        </w:rPr>
      </w:pPr>
    </w:p>
    <w:p w14:paraId="39CF6909" w14:textId="77777777" w:rsidR="00F87FC8" w:rsidRDefault="00F87FC8" w:rsidP="00F87FC8">
      <w:pPr>
        <w:pStyle w:val="GvdeMetni"/>
        <w:rPr>
          <w:rFonts w:ascii="Lucida Sans"/>
          <w:b w:val="0"/>
          <w:sz w:val="20"/>
        </w:rPr>
      </w:pPr>
    </w:p>
    <w:p w14:paraId="64FD5602" w14:textId="77777777" w:rsidR="00F87FC8" w:rsidRDefault="00F87FC8" w:rsidP="00F87FC8">
      <w:pPr>
        <w:pStyle w:val="GvdeMetni"/>
        <w:rPr>
          <w:rFonts w:ascii="Lucida Sans"/>
          <w:b w:val="0"/>
          <w:sz w:val="20"/>
        </w:rPr>
      </w:pPr>
    </w:p>
    <w:p w14:paraId="65D97F76" w14:textId="77777777" w:rsidR="00F87FC8" w:rsidRDefault="00F87FC8" w:rsidP="00F87FC8">
      <w:pPr>
        <w:pStyle w:val="GvdeMetni"/>
        <w:rPr>
          <w:rFonts w:ascii="Lucida Sans"/>
          <w:b w:val="0"/>
          <w:sz w:val="20"/>
        </w:rPr>
      </w:pPr>
    </w:p>
    <w:p w14:paraId="63FBD1EB" w14:textId="77777777" w:rsidR="00F87FC8" w:rsidRDefault="00F87FC8" w:rsidP="00F87FC8">
      <w:pPr>
        <w:pStyle w:val="GvdeMetni"/>
        <w:spacing w:before="5"/>
        <w:rPr>
          <w:rFonts w:ascii="Lucida Sans"/>
          <w:b w:val="0"/>
          <w:sz w:val="21"/>
        </w:rPr>
      </w:pPr>
    </w:p>
    <w:p w14:paraId="4EB10E78"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41088" behindDoc="1" locked="0" layoutInCell="1" allowOverlap="1" wp14:anchorId="0D00BEF8" wp14:editId="70AAE657">
                <wp:simplePos x="0" y="0"/>
                <wp:positionH relativeFrom="page">
                  <wp:posOffset>1094740</wp:posOffset>
                </wp:positionH>
                <wp:positionV relativeFrom="paragraph">
                  <wp:posOffset>261620</wp:posOffset>
                </wp:positionV>
                <wp:extent cx="6300470" cy="1270"/>
                <wp:effectExtent l="8890" t="12065" r="5715" b="5715"/>
                <wp:wrapTopAndBottom/>
                <wp:docPr id="226" name="Serbest Form: Şekil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135D5" id="Serbest Form: Şekil 226" o:spid="_x0000_s1026" style="position:absolute;margin-left:86.2pt;margin-top:20.6pt;width:496.1pt;height:.1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v0n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8Rg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PJb9Jw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7984F339" w14:textId="77777777" w:rsidR="00F87FC8" w:rsidRDefault="00F87FC8" w:rsidP="00F87FC8">
      <w:pPr>
        <w:pStyle w:val="GvdeMetni"/>
        <w:rPr>
          <w:sz w:val="20"/>
        </w:rPr>
      </w:pPr>
    </w:p>
    <w:p w14:paraId="7C73C58B" w14:textId="77777777" w:rsidR="00F87FC8" w:rsidRDefault="00F87FC8" w:rsidP="00F87FC8">
      <w:pPr>
        <w:pStyle w:val="GvdeMetni"/>
        <w:rPr>
          <w:sz w:val="20"/>
        </w:rPr>
      </w:pPr>
    </w:p>
    <w:p w14:paraId="006E5ECF" w14:textId="77777777" w:rsidR="00F87FC8" w:rsidRDefault="00F87FC8" w:rsidP="00F87FC8">
      <w:pPr>
        <w:pStyle w:val="GvdeMetni"/>
        <w:rPr>
          <w:sz w:val="20"/>
        </w:rPr>
      </w:pPr>
    </w:p>
    <w:p w14:paraId="2537E1AD" w14:textId="77777777" w:rsidR="00F87FC8" w:rsidRDefault="00F87FC8" w:rsidP="00F87FC8">
      <w:pPr>
        <w:pStyle w:val="GvdeMetni"/>
        <w:spacing w:before="9"/>
        <w:rPr>
          <w:sz w:val="21"/>
        </w:rPr>
      </w:pPr>
    </w:p>
    <w:p w14:paraId="6BD95F58" w14:textId="77777777" w:rsidR="00F87FC8" w:rsidRDefault="00F87FC8" w:rsidP="00F87FC8">
      <w:pPr>
        <w:pStyle w:val="Balk1"/>
        <w:numPr>
          <w:ilvl w:val="1"/>
          <w:numId w:val="9"/>
        </w:numPr>
        <w:tabs>
          <w:tab w:val="left" w:pos="1010"/>
        </w:tabs>
        <w:ind w:left="1009" w:hanging="447"/>
      </w:pPr>
      <w:r>
        <w:rPr>
          <w:color w:val="2868B2"/>
          <w:w w:val="105"/>
        </w:rPr>
        <w:t>Güney</w:t>
      </w:r>
      <w:r>
        <w:rPr>
          <w:color w:val="2868B2"/>
          <w:spacing w:val="19"/>
          <w:w w:val="105"/>
        </w:rPr>
        <w:t xml:space="preserve"> </w:t>
      </w:r>
      <w:r>
        <w:rPr>
          <w:color w:val="2868B2"/>
          <w:w w:val="105"/>
        </w:rPr>
        <w:t>Afrika</w:t>
      </w:r>
      <w:r>
        <w:rPr>
          <w:color w:val="2868B2"/>
          <w:spacing w:val="20"/>
          <w:w w:val="105"/>
        </w:rPr>
        <w:t xml:space="preserve"> </w:t>
      </w:r>
      <w:r>
        <w:rPr>
          <w:color w:val="2868B2"/>
          <w:w w:val="105"/>
        </w:rPr>
        <w:t>Cumhuriyeti</w:t>
      </w:r>
      <w:r>
        <w:rPr>
          <w:color w:val="2868B2"/>
          <w:spacing w:val="20"/>
          <w:w w:val="105"/>
        </w:rPr>
        <w:t xml:space="preserve"> </w:t>
      </w:r>
      <w:r>
        <w:rPr>
          <w:color w:val="2868B2"/>
          <w:w w:val="105"/>
        </w:rPr>
        <w:t>Eylem</w:t>
      </w:r>
      <w:r>
        <w:rPr>
          <w:color w:val="2868B2"/>
          <w:spacing w:val="20"/>
          <w:w w:val="105"/>
        </w:rPr>
        <w:t xml:space="preserve"> </w:t>
      </w:r>
      <w:r>
        <w:rPr>
          <w:color w:val="2868B2"/>
          <w:w w:val="105"/>
        </w:rPr>
        <w:t>Planı</w:t>
      </w:r>
    </w:p>
    <w:p w14:paraId="0D2BB2D6" w14:textId="77777777" w:rsidR="00F87FC8" w:rsidRDefault="00F87FC8" w:rsidP="00F87FC8">
      <w:pPr>
        <w:pStyle w:val="GvdeMetni"/>
        <w:rPr>
          <w:sz w:val="20"/>
        </w:rPr>
      </w:pPr>
    </w:p>
    <w:p w14:paraId="60788159"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5F681429" w14:textId="77777777" w:rsidTr="00A16F78">
        <w:trPr>
          <w:trHeight w:val="688"/>
        </w:trPr>
        <w:tc>
          <w:tcPr>
            <w:tcW w:w="1006" w:type="dxa"/>
            <w:tcBorders>
              <w:bottom w:val="nil"/>
            </w:tcBorders>
            <w:shd w:val="clear" w:color="auto" w:fill="5386C1"/>
          </w:tcPr>
          <w:p w14:paraId="0A0729B9"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FD85162" w14:textId="77777777" w:rsidR="00F87FC8" w:rsidRDefault="00F87FC8" w:rsidP="00A16F78">
            <w:pPr>
              <w:pStyle w:val="TableParagraph"/>
              <w:spacing w:before="3"/>
              <w:rPr>
                <w:rFonts w:ascii="Tahoma"/>
                <w:b/>
                <w:sz w:val="19"/>
              </w:rPr>
            </w:pPr>
          </w:p>
          <w:p w14:paraId="38B6F8C4"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E723AB6" w14:textId="77777777" w:rsidR="00F87FC8" w:rsidRDefault="00F87FC8" w:rsidP="00A16F78">
            <w:pPr>
              <w:pStyle w:val="TableParagraph"/>
              <w:spacing w:before="3"/>
              <w:rPr>
                <w:rFonts w:ascii="Tahoma"/>
                <w:b/>
                <w:sz w:val="19"/>
              </w:rPr>
            </w:pPr>
          </w:p>
          <w:p w14:paraId="5F434B35"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3A90A1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76F50C63" w14:textId="77777777" w:rsidR="00F87FC8" w:rsidRDefault="00F87FC8" w:rsidP="00A16F78">
            <w:pPr>
              <w:pStyle w:val="TableParagraph"/>
              <w:spacing w:before="179" w:line="220" w:lineRule="auto"/>
              <w:ind w:left="417" w:right="353" w:hanging="35"/>
              <w:jc w:val="center"/>
              <w:rPr>
                <w:rFonts w:ascii="Tahoma"/>
                <w:b/>
                <w:sz w:val="19"/>
              </w:rPr>
            </w:pPr>
            <w:r w:rsidRPr="004D5F24">
              <w:rPr>
                <w:rFonts w:ascii="Tahoma" w:hAnsi="Tahoma"/>
                <w:b/>
                <w:color w:val="FFFFFF"/>
                <w:w w:val="105"/>
                <w:sz w:val="18"/>
              </w:rPr>
              <w:t>İlgili Kuruluş</w:t>
            </w:r>
          </w:p>
        </w:tc>
        <w:tc>
          <w:tcPr>
            <w:tcW w:w="1270" w:type="dxa"/>
            <w:tcBorders>
              <w:bottom w:val="nil"/>
            </w:tcBorders>
            <w:shd w:val="clear" w:color="auto" w:fill="5386C1"/>
          </w:tcPr>
          <w:p w14:paraId="31E931B8" w14:textId="77777777" w:rsidR="00F87FC8" w:rsidRDefault="00F87FC8" w:rsidP="00A16F78">
            <w:pPr>
              <w:pStyle w:val="TableParagraph"/>
              <w:spacing w:before="3"/>
              <w:rPr>
                <w:rFonts w:ascii="Tahoma"/>
                <w:b/>
                <w:sz w:val="19"/>
              </w:rPr>
            </w:pPr>
          </w:p>
          <w:p w14:paraId="5A252E24"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6D5BE3F6" w14:textId="77777777" w:rsidTr="00A16F78">
        <w:trPr>
          <w:trHeight w:val="2052"/>
        </w:trPr>
        <w:tc>
          <w:tcPr>
            <w:tcW w:w="1006" w:type="dxa"/>
            <w:tcBorders>
              <w:top w:val="nil"/>
            </w:tcBorders>
          </w:tcPr>
          <w:p w14:paraId="36DA571D" w14:textId="77777777" w:rsidR="00F87FC8" w:rsidRDefault="00F87FC8" w:rsidP="00A16F78">
            <w:pPr>
              <w:pStyle w:val="TableParagraph"/>
              <w:rPr>
                <w:rFonts w:ascii="Tahoma"/>
                <w:b/>
                <w:sz w:val="24"/>
              </w:rPr>
            </w:pPr>
          </w:p>
          <w:p w14:paraId="714CD4CA" w14:textId="77777777" w:rsidR="00F87FC8" w:rsidRDefault="00F87FC8" w:rsidP="00A16F78">
            <w:pPr>
              <w:pStyle w:val="TableParagraph"/>
              <w:rPr>
                <w:rFonts w:ascii="Tahoma"/>
                <w:b/>
                <w:sz w:val="24"/>
              </w:rPr>
            </w:pPr>
          </w:p>
          <w:p w14:paraId="2B8C40BF" w14:textId="77777777" w:rsidR="00F87FC8" w:rsidRDefault="00F87FC8" w:rsidP="00A16F78">
            <w:pPr>
              <w:pStyle w:val="TableParagraph"/>
              <w:spacing w:before="11"/>
              <w:rPr>
                <w:rFonts w:ascii="Tahoma"/>
                <w:b/>
                <w:sz w:val="29"/>
              </w:rPr>
            </w:pPr>
          </w:p>
          <w:p w14:paraId="3E9CA080" w14:textId="77777777" w:rsidR="00F87FC8" w:rsidRDefault="00F87FC8" w:rsidP="00A16F78">
            <w:pPr>
              <w:pStyle w:val="TableParagraph"/>
              <w:ind w:left="303"/>
              <w:rPr>
                <w:rFonts w:ascii="Arial"/>
                <w:b/>
                <w:sz w:val="18"/>
              </w:rPr>
            </w:pPr>
            <w:r>
              <w:rPr>
                <w:rFonts w:ascii="Arial"/>
                <w:b/>
                <w:color w:val="2868B2"/>
                <w:sz w:val="18"/>
              </w:rPr>
              <w:t>3.8.1</w:t>
            </w:r>
          </w:p>
        </w:tc>
        <w:tc>
          <w:tcPr>
            <w:tcW w:w="2480" w:type="dxa"/>
            <w:tcBorders>
              <w:top w:val="nil"/>
            </w:tcBorders>
          </w:tcPr>
          <w:p w14:paraId="19C6226C" w14:textId="77777777" w:rsidR="00F87FC8" w:rsidRDefault="00F87FC8" w:rsidP="00A16F78">
            <w:pPr>
              <w:pStyle w:val="TableParagraph"/>
              <w:rPr>
                <w:rFonts w:ascii="Tahoma"/>
                <w:b/>
                <w:sz w:val="16"/>
              </w:rPr>
            </w:pPr>
          </w:p>
          <w:p w14:paraId="61234D7E" w14:textId="77777777" w:rsidR="00F87FC8" w:rsidRDefault="00F87FC8" w:rsidP="00A16F78">
            <w:pPr>
              <w:pStyle w:val="TableParagraph"/>
              <w:rPr>
                <w:rFonts w:ascii="Tahoma"/>
                <w:b/>
                <w:sz w:val="16"/>
              </w:rPr>
            </w:pPr>
          </w:p>
          <w:p w14:paraId="2260C6D2" w14:textId="77777777" w:rsidR="00F87FC8" w:rsidRDefault="00F87FC8" w:rsidP="00A16F78">
            <w:pPr>
              <w:pStyle w:val="TableParagraph"/>
              <w:spacing w:before="3"/>
              <w:rPr>
                <w:rFonts w:ascii="Tahoma"/>
                <w:b/>
                <w:sz w:val="23"/>
              </w:rPr>
            </w:pPr>
          </w:p>
          <w:p w14:paraId="75B83D47" w14:textId="77777777" w:rsidR="00F87FC8" w:rsidRDefault="00F87FC8" w:rsidP="00A16F78">
            <w:pPr>
              <w:pStyle w:val="TableParagraph"/>
              <w:spacing w:line="312" w:lineRule="auto"/>
              <w:ind w:left="71" w:right="64"/>
              <w:rPr>
                <w:rFonts w:ascii="Arial" w:hAnsi="Arial"/>
                <w:b/>
                <w:sz w:val="12"/>
              </w:rPr>
            </w:pPr>
            <w:r>
              <w:rPr>
                <w:rFonts w:ascii="Arial" w:hAnsi="Arial"/>
                <w:b/>
                <w:color w:val="231F20"/>
                <w:w w:val="110"/>
                <w:sz w:val="12"/>
              </w:rPr>
              <w:t>Güney</w:t>
            </w:r>
            <w:r>
              <w:rPr>
                <w:rFonts w:ascii="Arial" w:hAnsi="Arial"/>
                <w:b/>
                <w:color w:val="231F20"/>
                <w:spacing w:val="-7"/>
                <w:w w:val="110"/>
                <w:sz w:val="12"/>
              </w:rPr>
              <w:t xml:space="preserve"> </w:t>
            </w:r>
            <w:r>
              <w:rPr>
                <w:rFonts w:ascii="Arial" w:hAnsi="Arial"/>
                <w:b/>
                <w:color w:val="231F20"/>
                <w:w w:val="110"/>
                <w:sz w:val="12"/>
              </w:rPr>
              <w:t>Afrika</w:t>
            </w:r>
            <w:r>
              <w:rPr>
                <w:rFonts w:ascii="Arial" w:hAnsi="Arial"/>
                <w:b/>
                <w:color w:val="231F20"/>
                <w:spacing w:val="-7"/>
                <w:w w:val="110"/>
                <w:sz w:val="12"/>
              </w:rPr>
              <w:t xml:space="preserve"> </w:t>
            </w:r>
            <w:r>
              <w:rPr>
                <w:rFonts w:ascii="Arial" w:hAnsi="Arial"/>
                <w:b/>
                <w:color w:val="231F20"/>
                <w:w w:val="110"/>
                <w:sz w:val="12"/>
              </w:rPr>
              <w:t>Cumhuriyeti</w:t>
            </w:r>
            <w:r>
              <w:rPr>
                <w:rFonts w:ascii="Arial" w:hAnsi="Arial"/>
                <w:b/>
                <w:color w:val="231F20"/>
                <w:spacing w:val="-7"/>
                <w:w w:val="110"/>
                <w:sz w:val="12"/>
              </w:rPr>
              <w:t xml:space="preserve"> </w:t>
            </w:r>
            <w:r>
              <w:rPr>
                <w:rFonts w:ascii="Arial" w:hAnsi="Arial"/>
                <w:b/>
                <w:color w:val="231F20"/>
                <w:w w:val="110"/>
                <w:sz w:val="12"/>
              </w:rPr>
              <w:t>ile</w:t>
            </w:r>
            <w:r>
              <w:rPr>
                <w:rFonts w:ascii="Arial" w:hAnsi="Arial"/>
                <w:b/>
                <w:color w:val="231F20"/>
                <w:spacing w:val="-7"/>
                <w:w w:val="110"/>
                <w:sz w:val="12"/>
              </w:rPr>
              <w:t xml:space="preserve"> </w:t>
            </w:r>
            <w:r>
              <w:rPr>
                <w:rFonts w:ascii="Arial" w:hAnsi="Arial"/>
                <w:b/>
                <w:color w:val="231F20"/>
                <w:w w:val="110"/>
                <w:sz w:val="12"/>
              </w:rPr>
              <w:t>ülkemiz</w:t>
            </w:r>
            <w:r>
              <w:rPr>
                <w:rFonts w:ascii="Arial" w:hAnsi="Arial"/>
                <w:b/>
                <w:color w:val="231F20"/>
                <w:spacing w:val="-34"/>
                <w:w w:val="110"/>
                <w:sz w:val="12"/>
              </w:rPr>
              <w:t xml:space="preserve"> </w:t>
            </w:r>
            <w:r>
              <w:rPr>
                <w:rFonts w:ascii="Arial" w:hAnsi="Arial"/>
                <w:b/>
                <w:color w:val="231F20"/>
                <w:w w:val="110"/>
                <w:sz w:val="12"/>
              </w:rPr>
              <w:t>arasındaki taşıma sürelerinin</w:t>
            </w:r>
            <w:r>
              <w:rPr>
                <w:rFonts w:ascii="Arial" w:hAnsi="Arial"/>
                <w:b/>
                <w:color w:val="231F20"/>
                <w:spacing w:val="1"/>
                <w:w w:val="110"/>
                <w:sz w:val="12"/>
              </w:rPr>
              <w:t xml:space="preserve"> </w:t>
            </w:r>
            <w:r>
              <w:rPr>
                <w:rFonts w:ascii="Arial" w:hAnsi="Arial"/>
                <w:b/>
                <w:color w:val="231F20"/>
                <w:w w:val="110"/>
                <w:sz w:val="12"/>
              </w:rPr>
              <w:t>kısaltılmasına ilişkin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Borders>
              <w:top w:val="nil"/>
            </w:tcBorders>
          </w:tcPr>
          <w:p w14:paraId="3813C893" w14:textId="77777777" w:rsidR="00F87FC8" w:rsidRDefault="00F87FC8" w:rsidP="00A16F78">
            <w:pPr>
              <w:pStyle w:val="TableParagraph"/>
              <w:spacing w:before="11"/>
              <w:rPr>
                <w:rFonts w:ascii="Tahoma"/>
                <w:b/>
                <w:sz w:val="16"/>
              </w:rPr>
            </w:pPr>
          </w:p>
          <w:p w14:paraId="6A028BF0" w14:textId="77777777" w:rsidR="00F87FC8" w:rsidRDefault="00F87FC8" w:rsidP="00A16F78">
            <w:pPr>
              <w:pStyle w:val="TableParagraph"/>
              <w:spacing w:before="1" w:line="295" w:lineRule="auto"/>
              <w:ind w:left="153" w:right="269"/>
              <w:rPr>
                <w:sz w:val="12"/>
              </w:rPr>
            </w:pPr>
            <w:r>
              <w:rPr>
                <w:color w:val="231F20"/>
                <w:sz w:val="12"/>
              </w:rPr>
              <w:t>Ülkemizle Güney Afrika Cumhuriyeti arasında</w:t>
            </w:r>
            <w:r>
              <w:rPr>
                <w:color w:val="231F20"/>
                <w:spacing w:val="1"/>
                <w:sz w:val="12"/>
              </w:rPr>
              <w:t xml:space="preserve"> </w:t>
            </w:r>
            <w:r>
              <w:rPr>
                <w:color w:val="231F20"/>
                <w:sz w:val="12"/>
              </w:rPr>
              <w:t>halihazırda</w:t>
            </w:r>
            <w:r>
              <w:rPr>
                <w:color w:val="231F20"/>
                <w:spacing w:val="-12"/>
                <w:sz w:val="12"/>
              </w:rPr>
              <w:t xml:space="preserve"> </w:t>
            </w:r>
            <w:r>
              <w:rPr>
                <w:color w:val="231F20"/>
                <w:sz w:val="12"/>
              </w:rPr>
              <w:t>35-40</w:t>
            </w:r>
            <w:r>
              <w:rPr>
                <w:color w:val="231F20"/>
                <w:spacing w:val="-12"/>
                <w:sz w:val="12"/>
              </w:rPr>
              <w:t xml:space="preserve"> </w:t>
            </w:r>
            <w:r>
              <w:rPr>
                <w:color w:val="231F20"/>
                <w:sz w:val="12"/>
              </w:rPr>
              <w:t>günü</w:t>
            </w:r>
            <w:r>
              <w:rPr>
                <w:color w:val="231F20"/>
                <w:spacing w:val="-12"/>
                <w:sz w:val="12"/>
              </w:rPr>
              <w:t xml:space="preserve"> </w:t>
            </w:r>
            <w:r>
              <w:rPr>
                <w:color w:val="231F20"/>
                <w:sz w:val="12"/>
              </w:rPr>
              <w:t>bulan</w:t>
            </w:r>
            <w:r>
              <w:rPr>
                <w:color w:val="231F20"/>
                <w:spacing w:val="-11"/>
                <w:sz w:val="12"/>
              </w:rPr>
              <w:t xml:space="preserve"> </w:t>
            </w:r>
            <w:r>
              <w:rPr>
                <w:color w:val="231F20"/>
                <w:sz w:val="12"/>
              </w:rPr>
              <w:t>konteyner</w:t>
            </w:r>
            <w:r>
              <w:rPr>
                <w:color w:val="231F20"/>
                <w:spacing w:val="-12"/>
                <w:sz w:val="12"/>
              </w:rPr>
              <w:t xml:space="preserve"> </w:t>
            </w:r>
            <w:r>
              <w:rPr>
                <w:color w:val="231F20"/>
                <w:sz w:val="12"/>
              </w:rPr>
              <w:t>taşımacılığı</w:t>
            </w:r>
            <w:r>
              <w:rPr>
                <w:color w:val="231F20"/>
                <w:spacing w:val="-39"/>
                <w:sz w:val="12"/>
              </w:rPr>
              <w:t xml:space="preserve"> </w:t>
            </w:r>
            <w:r>
              <w:rPr>
                <w:color w:val="231F20"/>
                <w:spacing w:val="-1"/>
                <w:sz w:val="12"/>
              </w:rPr>
              <w:t>sürelerinin</w:t>
            </w:r>
            <w:r>
              <w:rPr>
                <w:color w:val="231F20"/>
                <w:spacing w:val="-12"/>
                <w:sz w:val="12"/>
              </w:rPr>
              <w:t xml:space="preserve"> </w:t>
            </w:r>
            <w:r>
              <w:rPr>
                <w:color w:val="231F20"/>
                <w:spacing w:val="-1"/>
                <w:sz w:val="12"/>
              </w:rPr>
              <w:t>azaltılmasına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pacing w:val="-1"/>
                <w:sz w:val="12"/>
              </w:rPr>
              <w:t>olarak</w:t>
            </w:r>
            <w:r>
              <w:rPr>
                <w:color w:val="231F20"/>
                <w:spacing w:val="-12"/>
                <w:sz w:val="12"/>
              </w:rPr>
              <w:t xml:space="preserve"> </w:t>
            </w:r>
            <w:r>
              <w:rPr>
                <w:color w:val="231F20"/>
                <w:spacing w:val="-1"/>
                <w:sz w:val="12"/>
              </w:rPr>
              <w:t>Türk</w:t>
            </w:r>
            <w:r>
              <w:rPr>
                <w:color w:val="231F20"/>
                <w:spacing w:val="-11"/>
                <w:sz w:val="12"/>
              </w:rPr>
              <w:t xml:space="preserve"> </w:t>
            </w:r>
            <w:r>
              <w:rPr>
                <w:color w:val="231F20"/>
                <w:spacing w:val="-1"/>
                <w:sz w:val="12"/>
              </w:rPr>
              <w:t>firmaları</w:t>
            </w:r>
            <w:r>
              <w:rPr>
                <w:color w:val="231F20"/>
                <w:spacing w:val="-39"/>
                <w:sz w:val="12"/>
              </w:rPr>
              <w:t xml:space="preserve"> </w:t>
            </w:r>
            <w:r>
              <w:rPr>
                <w:color w:val="231F20"/>
                <w:spacing w:val="-1"/>
                <w:sz w:val="12"/>
              </w:rPr>
              <w:t xml:space="preserve">tarafından </w:t>
            </w:r>
            <w:r>
              <w:rPr>
                <w:color w:val="231F20"/>
                <w:sz w:val="12"/>
              </w:rPr>
              <w:t>kurulacak hatlar desteklenecektir. Bu</w:t>
            </w:r>
            <w:r>
              <w:rPr>
                <w:color w:val="231F20"/>
                <w:spacing w:val="1"/>
                <w:sz w:val="12"/>
              </w:rPr>
              <w:t xml:space="preserve"> </w:t>
            </w:r>
            <w:r>
              <w:rPr>
                <w:color w:val="231F20"/>
                <w:spacing w:val="-1"/>
                <w:sz w:val="12"/>
              </w:rPr>
              <w:t xml:space="preserve">çerçevede, Türk firmaları tarafından </w:t>
            </w:r>
            <w:r>
              <w:rPr>
                <w:color w:val="231F20"/>
                <w:sz w:val="12"/>
              </w:rPr>
              <w:t>halihazırda Batı</w:t>
            </w:r>
            <w:r>
              <w:rPr>
                <w:color w:val="231F20"/>
                <w:spacing w:val="-40"/>
                <w:sz w:val="12"/>
              </w:rPr>
              <w:t xml:space="preserve"> </w:t>
            </w:r>
            <w:r>
              <w:rPr>
                <w:color w:val="231F20"/>
                <w:w w:val="95"/>
                <w:sz w:val="12"/>
              </w:rPr>
              <w:t>Afrika’ya</w:t>
            </w:r>
            <w:r>
              <w:rPr>
                <w:color w:val="231F20"/>
                <w:spacing w:val="3"/>
                <w:w w:val="95"/>
                <w:sz w:val="12"/>
              </w:rPr>
              <w:t xml:space="preserve"> </w:t>
            </w:r>
            <w:r>
              <w:rPr>
                <w:color w:val="231F20"/>
                <w:w w:val="95"/>
                <w:sz w:val="12"/>
              </w:rPr>
              <w:t>yönelik</w:t>
            </w:r>
            <w:r>
              <w:rPr>
                <w:color w:val="231F20"/>
                <w:spacing w:val="4"/>
                <w:w w:val="95"/>
                <w:sz w:val="12"/>
              </w:rPr>
              <w:t xml:space="preserve"> </w:t>
            </w:r>
            <w:r>
              <w:rPr>
                <w:color w:val="231F20"/>
                <w:w w:val="95"/>
                <w:sz w:val="12"/>
              </w:rPr>
              <w:t>olarak</w:t>
            </w:r>
            <w:r>
              <w:rPr>
                <w:color w:val="231F20"/>
                <w:spacing w:val="4"/>
                <w:w w:val="95"/>
                <w:sz w:val="12"/>
              </w:rPr>
              <w:t xml:space="preserve"> </w:t>
            </w:r>
            <w:r>
              <w:rPr>
                <w:color w:val="231F20"/>
                <w:w w:val="95"/>
                <w:sz w:val="12"/>
              </w:rPr>
              <w:t>işletilen</w:t>
            </w:r>
            <w:r>
              <w:rPr>
                <w:color w:val="231F20"/>
                <w:spacing w:val="4"/>
                <w:w w:val="95"/>
                <w:sz w:val="12"/>
              </w:rPr>
              <w:t xml:space="preserve"> </w:t>
            </w:r>
            <w:r>
              <w:rPr>
                <w:color w:val="231F20"/>
                <w:w w:val="95"/>
                <w:sz w:val="12"/>
              </w:rPr>
              <w:t>konteyner</w:t>
            </w:r>
            <w:r>
              <w:rPr>
                <w:color w:val="231F20"/>
                <w:spacing w:val="4"/>
                <w:w w:val="95"/>
                <w:sz w:val="12"/>
              </w:rPr>
              <w:t xml:space="preserve"> </w:t>
            </w:r>
            <w:r>
              <w:rPr>
                <w:color w:val="231F20"/>
                <w:w w:val="95"/>
                <w:sz w:val="12"/>
              </w:rPr>
              <w:t>hatlarının</w:t>
            </w:r>
            <w:r>
              <w:rPr>
                <w:color w:val="231F20"/>
                <w:spacing w:val="1"/>
                <w:w w:val="95"/>
                <w:sz w:val="12"/>
              </w:rPr>
              <w:t xml:space="preserve"> </w:t>
            </w:r>
            <w:r>
              <w:rPr>
                <w:color w:val="231F20"/>
                <w:spacing w:val="-1"/>
                <w:sz w:val="12"/>
              </w:rPr>
              <w:t xml:space="preserve">Güney Afrika’ya kadar </w:t>
            </w:r>
            <w:r>
              <w:rPr>
                <w:color w:val="231F20"/>
                <w:sz w:val="12"/>
              </w:rPr>
              <w:t>uzatılmasının desteklenmesi</w:t>
            </w:r>
            <w:r>
              <w:rPr>
                <w:color w:val="231F20"/>
                <w:spacing w:val="1"/>
                <w:sz w:val="12"/>
              </w:rPr>
              <w:t xml:space="preserve"> </w:t>
            </w:r>
            <w:r>
              <w:rPr>
                <w:color w:val="231F20"/>
                <w:w w:val="95"/>
                <w:sz w:val="12"/>
              </w:rPr>
              <w:t>yoluyla taşıma sürelerinin 20-25 güne indirilmesi</w:t>
            </w:r>
            <w:r>
              <w:rPr>
                <w:color w:val="231F20"/>
                <w:spacing w:val="1"/>
                <w:w w:val="95"/>
                <w:sz w:val="12"/>
              </w:rPr>
              <w:t xml:space="preserve"> </w:t>
            </w:r>
            <w:r>
              <w:rPr>
                <w:color w:val="231F20"/>
                <w:sz w:val="12"/>
              </w:rPr>
              <w:t>hedeflenmektedir.</w:t>
            </w:r>
          </w:p>
        </w:tc>
        <w:tc>
          <w:tcPr>
            <w:tcW w:w="1573" w:type="dxa"/>
            <w:tcBorders>
              <w:top w:val="nil"/>
            </w:tcBorders>
          </w:tcPr>
          <w:p w14:paraId="7EBF5C89" w14:textId="77777777" w:rsidR="00F87FC8" w:rsidRDefault="00F87FC8" w:rsidP="00A16F78">
            <w:pPr>
              <w:pStyle w:val="TableParagraph"/>
              <w:rPr>
                <w:rFonts w:ascii="Tahoma"/>
                <w:b/>
                <w:sz w:val="16"/>
              </w:rPr>
            </w:pPr>
          </w:p>
          <w:p w14:paraId="0E4DF89F" w14:textId="77777777" w:rsidR="00F87FC8" w:rsidRDefault="00F87FC8" w:rsidP="00A16F78">
            <w:pPr>
              <w:pStyle w:val="TableParagraph"/>
              <w:rPr>
                <w:rFonts w:ascii="Tahoma"/>
                <w:b/>
                <w:sz w:val="16"/>
              </w:rPr>
            </w:pPr>
          </w:p>
          <w:p w14:paraId="6047A12F" w14:textId="77777777" w:rsidR="00F87FC8" w:rsidRDefault="00F87FC8" w:rsidP="00A16F78">
            <w:pPr>
              <w:pStyle w:val="TableParagraph"/>
              <w:spacing w:before="98"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6FF7578" w14:textId="77777777" w:rsidR="00F87FC8" w:rsidRDefault="00F87FC8" w:rsidP="00A16F78">
            <w:pPr>
              <w:pStyle w:val="TableParagraph"/>
              <w:rPr>
                <w:rFonts w:ascii="Tahoma"/>
                <w:b/>
                <w:sz w:val="15"/>
              </w:rPr>
            </w:pPr>
          </w:p>
          <w:p w14:paraId="014A5DEE" w14:textId="77777777" w:rsidR="00F87FC8" w:rsidRDefault="00F87FC8" w:rsidP="00A16F78">
            <w:pPr>
              <w:pStyle w:val="TableParagraph"/>
              <w:ind w:left="149" w:right="111"/>
              <w:jc w:val="center"/>
              <w:rPr>
                <w:rFonts w:ascii="Arial" w:hAnsi="Arial"/>
                <w:b/>
                <w:sz w:val="12"/>
              </w:rPr>
            </w:pPr>
          </w:p>
        </w:tc>
        <w:tc>
          <w:tcPr>
            <w:tcW w:w="1576" w:type="dxa"/>
            <w:tcBorders>
              <w:top w:val="nil"/>
            </w:tcBorders>
          </w:tcPr>
          <w:p w14:paraId="1D022511" w14:textId="77777777" w:rsidR="00F87FC8" w:rsidRDefault="00F87FC8" w:rsidP="00A16F78">
            <w:pPr>
              <w:pStyle w:val="TableParagraph"/>
              <w:rPr>
                <w:rFonts w:ascii="Tahoma"/>
                <w:b/>
                <w:sz w:val="16"/>
              </w:rPr>
            </w:pPr>
          </w:p>
          <w:p w14:paraId="7654BA17" w14:textId="77777777" w:rsidR="00F87FC8" w:rsidRDefault="00F87FC8" w:rsidP="00A16F78"/>
          <w:p w14:paraId="2B74038C"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1CB8E568" w14:textId="77777777" w:rsidR="00F87FC8" w:rsidRDefault="00F87FC8" w:rsidP="00A16F78">
            <w:pPr>
              <w:pStyle w:val="TableParagraph"/>
              <w:spacing w:before="5"/>
              <w:rPr>
                <w:rFonts w:ascii="Tahoma"/>
                <w:b/>
                <w:sz w:val="18"/>
              </w:rPr>
            </w:pPr>
          </w:p>
          <w:p w14:paraId="5EDA425D" w14:textId="77777777" w:rsidR="00F87FC8" w:rsidRDefault="00F87FC8" w:rsidP="00A16F78">
            <w:pPr>
              <w:jc w:val="center"/>
              <w:rPr>
                <w:rFonts w:ascii="Arial" w:hAnsi="Arial"/>
                <w:b/>
                <w:color w:val="231F20"/>
                <w:w w:val="105"/>
                <w:sz w:val="12"/>
              </w:rPr>
            </w:pPr>
            <w:r>
              <w:rPr>
                <w:rFonts w:ascii="Arial" w:hAnsi="Arial"/>
                <w:b/>
                <w:color w:val="231F20"/>
                <w:w w:val="105"/>
                <w:sz w:val="12"/>
              </w:rPr>
              <w:t>İş birliği Kuruluşları</w:t>
            </w:r>
          </w:p>
          <w:p w14:paraId="49D30B85" w14:textId="77777777" w:rsidR="008579A9" w:rsidRDefault="008579A9" w:rsidP="00A16F78">
            <w:pPr>
              <w:jc w:val="center"/>
            </w:pPr>
          </w:p>
          <w:p w14:paraId="7C458E8F" w14:textId="61DFDFF7" w:rsidR="008579A9" w:rsidRPr="00D25674" w:rsidRDefault="008579A9"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137B049B" w14:textId="77777777" w:rsidR="00F87FC8" w:rsidRDefault="00F87FC8" w:rsidP="00A16F78">
            <w:pPr>
              <w:pStyle w:val="TableParagraph"/>
              <w:rPr>
                <w:rFonts w:ascii="Tahoma"/>
                <w:b/>
                <w:sz w:val="16"/>
              </w:rPr>
            </w:pPr>
          </w:p>
          <w:p w14:paraId="716C5D23" w14:textId="77777777" w:rsidR="00F87FC8" w:rsidRDefault="00F87FC8" w:rsidP="00A16F78">
            <w:pPr>
              <w:pStyle w:val="TableParagraph"/>
              <w:rPr>
                <w:rFonts w:ascii="Tahoma"/>
                <w:b/>
                <w:sz w:val="16"/>
              </w:rPr>
            </w:pPr>
          </w:p>
          <w:p w14:paraId="653DF5B5" w14:textId="77777777" w:rsidR="00F87FC8" w:rsidRDefault="00F87FC8" w:rsidP="00A16F78">
            <w:pPr>
              <w:pStyle w:val="TableParagraph"/>
              <w:rPr>
                <w:rFonts w:ascii="Tahoma"/>
                <w:b/>
                <w:sz w:val="16"/>
              </w:rPr>
            </w:pPr>
          </w:p>
          <w:p w14:paraId="15081379" w14:textId="77777777" w:rsidR="00F87FC8" w:rsidRDefault="00F87FC8" w:rsidP="00A16F78">
            <w:pPr>
              <w:pStyle w:val="TableParagraph"/>
              <w:rPr>
                <w:rFonts w:ascii="Tahoma"/>
                <w:b/>
                <w:sz w:val="16"/>
              </w:rPr>
            </w:pPr>
          </w:p>
          <w:p w14:paraId="71DFBFF4" w14:textId="77777777" w:rsidR="00F87FC8" w:rsidRDefault="00F87FC8" w:rsidP="00A16F78">
            <w:pPr>
              <w:pStyle w:val="TableParagraph"/>
              <w:spacing w:before="1"/>
              <w:rPr>
                <w:rFonts w:ascii="Tahoma"/>
                <w:b/>
                <w:sz w:val="14"/>
              </w:rPr>
            </w:pPr>
          </w:p>
          <w:p w14:paraId="2FD3D9EB"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7BD599A4" w14:textId="77777777" w:rsidTr="00A16F78">
        <w:trPr>
          <w:trHeight w:val="1622"/>
        </w:trPr>
        <w:tc>
          <w:tcPr>
            <w:tcW w:w="1006" w:type="dxa"/>
          </w:tcPr>
          <w:p w14:paraId="79453B2A" w14:textId="77777777" w:rsidR="00F87FC8" w:rsidRDefault="00F87FC8" w:rsidP="00A16F78">
            <w:pPr>
              <w:pStyle w:val="TableParagraph"/>
              <w:rPr>
                <w:rFonts w:ascii="Tahoma"/>
                <w:b/>
                <w:sz w:val="24"/>
              </w:rPr>
            </w:pPr>
          </w:p>
          <w:p w14:paraId="6FFBC28D" w14:textId="77777777" w:rsidR="00F87FC8" w:rsidRDefault="00F87FC8" w:rsidP="00A16F78">
            <w:pPr>
              <w:pStyle w:val="TableParagraph"/>
              <w:spacing w:before="10"/>
              <w:rPr>
                <w:rFonts w:ascii="Tahoma"/>
                <w:b/>
                <w:sz w:val="34"/>
              </w:rPr>
            </w:pPr>
          </w:p>
          <w:p w14:paraId="286384A6" w14:textId="77777777" w:rsidR="00F87FC8" w:rsidRDefault="00F87FC8" w:rsidP="00A16F78">
            <w:pPr>
              <w:pStyle w:val="TableParagraph"/>
              <w:ind w:left="283"/>
              <w:rPr>
                <w:rFonts w:ascii="Arial"/>
                <w:b/>
                <w:sz w:val="18"/>
              </w:rPr>
            </w:pPr>
            <w:r>
              <w:rPr>
                <w:rFonts w:ascii="Arial"/>
                <w:b/>
                <w:color w:val="2868B2"/>
                <w:w w:val="105"/>
                <w:sz w:val="18"/>
              </w:rPr>
              <w:t>3.8.2</w:t>
            </w:r>
          </w:p>
        </w:tc>
        <w:tc>
          <w:tcPr>
            <w:tcW w:w="2480" w:type="dxa"/>
          </w:tcPr>
          <w:p w14:paraId="0CE49DAA" w14:textId="77777777" w:rsidR="00F87FC8" w:rsidRDefault="00F87FC8" w:rsidP="00A16F78">
            <w:pPr>
              <w:pStyle w:val="TableParagraph"/>
              <w:rPr>
                <w:rFonts w:ascii="Tahoma"/>
                <w:b/>
                <w:sz w:val="16"/>
              </w:rPr>
            </w:pPr>
          </w:p>
          <w:p w14:paraId="39812F91" w14:textId="77777777" w:rsidR="00F87FC8" w:rsidRDefault="00F87FC8" w:rsidP="00A16F78">
            <w:pPr>
              <w:pStyle w:val="TableParagraph"/>
              <w:spacing w:before="7"/>
              <w:rPr>
                <w:rFonts w:ascii="Tahoma"/>
                <w:b/>
                <w:sz w:val="20"/>
              </w:rPr>
            </w:pPr>
          </w:p>
          <w:p w14:paraId="2C0A98FB" w14:textId="77777777" w:rsidR="00F87FC8" w:rsidRDefault="00F87FC8" w:rsidP="00A16F78">
            <w:pPr>
              <w:pStyle w:val="TableParagraph"/>
              <w:spacing w:line="312" w:lineRule="auto"/>
              <w:ind w:left="71" w:right="135"/>
              <w:rPr>
                <w:rFonts w:ascii="Arial" w:hAnsi="Arial"/>
                <w:b/>
                <w:sz w:val="12"/>
              </w:rPr>
            </w:pPr>
            <w:r>
              <w:rPr>
                <w:rFonts w:ascii="Arial" w:hAnsi="Arial"/>
                <w:b/>
                <w:color w:val="231F20"/>
                <w:w w:val="110"/>
                <w:sz w:val="12"/>
              </w:rPr>
              <w:t>Güney Afrika Cumhuriyeti’nde</w:t>
            </w:r>
            <w:r>
              <w:rPr>
                <w:rFonts w:ascii="Arial" w:hAnsi="Arial"/>
                <w:b/>
                <w:color w:val="231F20"/>
                <w:spacing w:val="1"/>
                <w:w w:val="110"/>
                <w:sz w:val="12"/>
              </w:rPr>
              <w:t xml:space="preserve"> </w:t>
            </w:r>
            <w:r>
              <w:rPr>
                <w:rFonts w:ascii="Arial" w:hAnsi="Arial"/>
                <w:b/>
                <w:color w:val="231F20"/>
                <w:w w:val="110"/>
                <w:sz w:val="12"/>
              </w:rPr>
              <w:t>kurulacak</w:t>
            </w:r>
            <w:r>
              <w:rPr>
                <w:rFonts w:ascii="Arial" w:hAnsi="Arial"/>
                <w:b/>
                <w:color w:val="231F20"/>
                <w:spacing w:val="-9"/>
                <w:w w:val="110"/>
                <w:sz w:val="12"/>
              </w:rPr>
              <w:t xml:space="preserve"> </w:t>
            </w:r>
            <w:r>
              <w:rPr>
                <w:rFonts w:ascii="Arial" w:hAnsi="Arial"/>
                <w:b/>
                <w:color w:val="231F20"/>
                <w:w w:val="110"/>
                <w:sz w:val="12"/>
              </w:rPr>
              <w:t>lojistik</w:t>
            </w:r>
            <w:r>
              <w:rPr>
                <w:rFonts w:ascii="Arial" w:hAnsi="Arial"/>
                <w:b/>
                <w:color w:val="231F20"/>
                <w:spacing w:val="-9"/>
                <w:w w:val="110"/>
                <w:sz w:val="12"/>
              </w:rPr>
              <w:t xml:space="preserve"> </w:t>
            </w:r>
            <w:r>
              <w:rPr>
                <w:rFonts w:ascii="Arial" w:hAnsi="Arial"/>
                <w:b/>
                <w:color w:val="231F20"/>
                <w:w w:val="110"/>
                <w:sz w:val="12"/>
              </w:rPr>
              <w:t>dağıtım</w:t>
            </w:r>
            <w:r>
              <w:rPr>
                <w:rFonts w:ascii="Arial" w:hAnsi="Arial"/>
                <w:b/>
                <w:color w:val="231F20"/>
                <w:spacing w:val="-8"/>
                <w:w w:val="110"/>
                <w:sz w:val="12"/>
              </w:rPr>
              <w:t xml:space="preserve"> </w:t>
            </w:r>
            <w:r>
              <w:rPr>
                <w:rFonts w:ascii="Arial" w:hAnsi="Arial"/>
                <w:b/>
                <w:color w:val="231F20"/>
                <w:w w:val="110"/>
                <w:sz w:val="12"/>
              </w:rPr>
              <w:t>ağı/lojistik</w:t>
            </w:r>
            <w:r>
              <w:rPr>
                <w:rFonts w:ascii="Arial" w:hAnsi="Arial"/>
                <w:b/>
                <w:color w:val="231F20"/>
                <w:spacing w:val="-34"/>
                <w:w w:val="110"/>
                <w:sz w:val="12"/>
              </w:rPr>
              <w:t xml:space="preserve"> </w:t>
            </w:r>
            <w:r>
              <w:rPr>
                <w:rFonts w:ascii="Arial" w:hAnsi="Arial"/>
                <w:b/>
                <w:color w:val="231F20"/>
                <w:w w:val="110"/>
                <w:sz w:val="12"/>
              </w:rPr>
              <w:t>merkez ile ülkeye yönelik mal ve</w:t>
            </w:r>
            <w:r>
              <w:rPr>
                <w:rFonts w:ascii="Arial" w:hAnsi="Arial"/>
                <w:b/>
                <w:color w:val="231F20"/>
                <w:spacing w:val="1"/>
                <w:w w:val="110"/>
                <w:sz w:val="12"/>
              </w:rPr>
              <w:t xml:space="preserve"> </w:t>
            </w:r>
            <w:r>
              <w:rPr>
                <w:rFonts w:ascii="Arial" w:hAnsi="Arial"/>
                <w:b/>
                <w:color w:val="231F20"/>
                <w:w w:val="110"/>
                <w:sz w:val="12"/>
              </w:rPr>
              <w:t>hizmet</w:t>
            </w:r>
            <w:r>
              <w:rPr>
                <w:rFonts w:ascii="Arial" w:hAnsi="Arial"/>
                <w:b/>
                <w:color w:val="231F20"/>
                <w:spacing w:val="-4"/>
                <w:w w:val="110"/>
                <w:sz w:val="12"/>
              </w:rPr>
              <w:t xml:space="preserve"> </w:t>
            </w:r>
            <w:r>
              <w:rPr>
                <w:rFonts w:ascii="Arial" w:hAnsi="Arial"/>
                <w:b/>
                <w:color w:val="231F20"/>
                <w:w w:val="110"/>
                <w:sz w:val="12"/>
              </w:rPr>
              <w:t>ihracatı</w:t>
            </w:r>
            <w:r>
              <w:rPr>
                <w:rFonts w:ascii="Arial" w:hAnsi="Arial"/>
                <w:b/>
                <w:color w:val="231F20"/>
                <w:spacing w:val="-4"/>
                <w:w w:val="110"/>
                <w:sz w:val="12"/>
              </w:rPr>
              <w:t xml:space="preserve"> </w:t>
            </w:r>
            <w:r>
              <w:rPr>
                <w:rFonts w:ascii="Arial" w:hAnsi="Arial"/>
                <w:b/>
                <w:color w:val="231F20"/>
                <w:w w:val="110"/>
                <w:sz w:val="12"/>
              </w:rPr>
              <w:t>etkinleştirilecektir.</w:t>
            </w:r>
          </w:p>
        </w:tc>
        <w:tc>
          <w:tcPr>
            <w:tcW w:w="3571" w:type="dxa"/>
          </w:tcPr>
          <w:p w14:paraId="2D9B9DB7" w14:textId="77777777" w:rsidR="00F87FC8" w:rsidRDefault="00F87FC8" w:rsidP="00A16F78">
            <w:pPr>
              <w:pStyle w:val="TableParagraph"/>
              <w:rPr>
                <w:rFonts w:ascii="Tahoma"/>
                <w:b/>
                <w:sz w:val="16"/>
              </w:rPr>
            </w:pPr>
          </w:p>
          <w:p w14:paraId="45FE48BA" w14:textId="77777777" w:rsidR="00F87FC8" w:rsidRDefault="00F87FC8" w:rsidP="00A16F78">
            <w:pPr>
              <w:pStyle w:val="TableParagraph"/>
              <w:spacing w:before="5"/>
              <w:rPr>
                <w:rFonts w:ascii="Tahoma"/>
                <w:b/>
                <w:sz w:val="21"/>
              </w:rPr>
            </w:pPr>
          </w:p>
          <w:p w14:paraId="4738D9D7" w14:textId="77777777" w:rsidR="00F87FC8" w:rsidRDefault="00F87FC8" w:rsidP="00A16F78">
            <w:pPr>
              <w:pStyle w:val="TableParagraph"/>
              <w:spacing w:before="1" w:line="295" w:lineRule="auto"/>
              <w:ind w:left="153" w:right="217"/>
              <w:rPr>
                <w:sz w:val="12"/>
              </w:rPr>
            </w:pPr>
            <w:r>
              <w:rPr>
                <w:color w:val="231F20"/>
                <w:spacing w:val="-1"/>
                <w:sz w:val="12"/>
              </w:rPr>
              <w:t xml:space="preserve">Bakanlığımız </w:t>
            </w:r>
            <w:r>
              <w:rPr>
                <w:color w:val="231F20"/>
                <w:sz w:val="12"/>
              </w:rPr>
              <w:t>desteği ile iş birliği kuruluşlarımız eliyle</w:t>
            </w:r>
            <w:r>
              <w:rPr>
                <w:color w:val="231F20"/>
                <w:spacing w:val="-40"/>
                <w:sz w:val="12"/>
              </w:rPr>
              <w:t xml:space="preserve"> </w:t>
            </w:r>
            <w:r>
              <w:rPr>
                <w:color w:val="231F20"/>
                <w:w w:val="95"/>
                <w:sz w:val="12"/>
              </w:rPr>
              <w:t>G.A.C’de</w:t>
            </w:r>
            <w:r>
              <w:rPr>
                <w:color w:val="231F20"/>
                <w:spacing w:val="2"/>
                <w:w w:val="95"/>
                <w:sz w:val="12"/>
              </w:rPr>
              <w:t xml:space="preserve"> </w:t>
            </w:r>
            <w:r>
              <w:rPr>
                <w:color w:val="231F20"/>
                <w:w w:val="95"/>
                <w:sz w:val="12"/>
              </w:rPr>
              <w:t>kurulacak</w:t>
            </w:r>
            <w:r>
              <w:rPr>
                <w:color w:val="231F20"/>
                <w:spacing w:val="2"/>
                <w:w w:val="95"/>
                <w:sz w:val="12"/>
              </w:rPr>
              <w:t xml:space="preserve"> </w:t>
            </w:r>
            <w:r>
              <w:rPr>
                <w:color w:val="231F20"/>
                <w:w w:val="95"/>
                <w:sz w:val="12"/>
              </w:rPr>
              <w:t>yurt</w:t>
            </w:r>
            <w:r>
              <w:rPr>
                <w:color w:val="231F20"/>
                <w:spacing w:val="3"/>
                <w:w w:val="95"/>
                <w:sz w:val="12"/>
              </w:rPr>
              <w:t xml:space="preserve"> </w:t>
            </w:r>
            <w:r>
              <w:rPr>
                <w:color w:val="231F20"/>
                <w:w w:val="95"/>
                <w:sz w:val="12"/>
              </w:rPr>
              <w:t>dışı</w:t>
            </w:r>
            <w:r>
              <w:rPr>
                <w:color w:val="231F20"/>
                <w:spacing w:val="2"/>
                <w:w w:val="95"/>
                <w:sz w:val="12"/>
              </w:rPr>
              <w:t xml:space="preserve"> </w:t>
            </w:r>
            <w:r>
              <w:rPr>
                <w:color w:val="231F20"/>
                <w:w w:val="95"/>
                <w:sz w:val="12"/>
              </w:rPr>
              <w:t>lojistik</w:t>
            </w:r>
            <w:r>
              <w:rPr>
                <w:color w:val="231F20"/>
                <w:spacing w:val="3"/>
                <w:w w:val="95"/>
                <w:sz w:val="12"/>
              </w:rPr>
              <w:t xml:space="preserve"> </w:t>
            </w:r>
            <w:r>
              <w:rPr>
                <w:color w:val="231F20"/>
                <w:w w:val="95"/>
                <w:sz w:val="12"/>
              </w:rPr>
              <w:t>dağıtım</w:t>
            </w:r>
            <w:r>
              <w:rPr>
                <w:color w:val="231F20"/>
                <w:spacing w:val="2"/>
                <w:w w:val="95"/>
                <w:sz w:val="12"/>
              </w:rPr>
              <w:t xml:space="preserve"> </w:t>
            </w:r>
            <w:r>
              <w:rPr>
                <w:color w:val="231F20"/>
                <w:w w:val="95"/>
                <w:sz w:val="12"/>
              </w:rPr>
              <w:t>ağı</w:t>
            </w:r>
            <w:r>
              <w:rPr>
                <w:color w:val="231F20"/>
                <w:spacing w:val="3"/>
                <w:w w:val="95"/>
                <w:sz w:val="12"/>
              </w:rPr>
              <w:t xml:space="preserve"> </w:t>
            </w:r>
            <w:r>
              <w:rPr>
                <w:color w:val="231F20"/>
                <w:w w:val="95"/>
                <w:sz w:val="12"/>
              </w:rPr>
              <w:t>(YLDA)</w:t>
            </w:r>
            <w:r>
              <w:rPr>
                <w:color w:val="231F20"/>
                <w:spacing w:val="-37"/>
                <w:w w:val="95"/>
                <w:sz w:val="12"/>
              </w:rPr>
              <w:t xml:space="preserve"> </w:t>
            </w:r>
            <w:r>
              <w:rPr>
                <w:color w:val="231F20"/>
                <w:spacing w:val="-1"/>
                <w:sz w:val="12"/>
              </w:rPr>
              <w:t xml:space="preserve">ile ülkeye </w:t>
            </w:r>
            <w:r>
              <w:rPr>
                <w:color w:val="231F20"/>
                <w:sz w:val="12"/>
              </w:rPr>
              <w:t>yönelik mal ve hizmet ihracatının</w:t>
            </w:r>
            <w:r>
              <w:rPr>
                <w:color w:val="231F20"/>
                <w:spacing w:val="1"/>
                <w:sz w:val="12"/>
              </w:rPr>
              <w:t xml:space="preserve"> </w:t>
            </w:r>
            <w:r>
              <w:rPr>
                <w:color w:val="231F20"/>
                <w:w w:val="95"/>
                <w:sz w:val="12"/>
              </w:rPr>
              <w:t>etkinleştirilmesi</w:t>
            </w:r>
            <w:r>
              <w:rPr>
                <w:color w:val="231F20"/>
                <w:spacing w:val="-9"/>
                <w:w w:val="95"/>
                <w:sz w:val="12"/>
              </w:rPr>
              <w:t xml:space="preserve"> </w:t>
            </w:r>
            <w:r>
              <w:rPr>
                <w:color w:val="231F20"/>
                <w:w w:val="95"/>
                <w:sz w:val="12"/>
              </w:rPr>
              <w:t>sağlanacaktır.</w:t>
            </w:r>
          </w:p>
        </w:tc>
        <w:tc>
          <w:tcPr>
            <w:tcW w:w="1573" w:type="dxa"/>
          </w:tcPr>
          <w:p w14:paraId="6B09F7E0" w14:textId="77777777" w:rsidR="00F87FC8" w:rsidRDefault="00F87FC8" w:rsidP="00A16F78">
            <w:pPr>
              <w:pStyle w:val="TableParagraph"/>
              <w:spacing w:before="4"/>
              <w:rPr>
                <w:rFonts w:ascii="Tahoma"/>
                <w:b/>
              </w:rPr>
            </w:pPr>
          </w:p>
          <w:p w14:paraId="7877465B"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2D3062D" w14:textId="77777777" w:rsidR="00F87FC8" w:rsidRDefault="00F87FC8" w:rsidP="00A16F78">
            <w:pPr>
              <w:pStyle w:val="TableParagraph"/>
              <w:rPr>
                <w:rFonts w:ascii="Tahoma"/>
                <w:b/>
                <w:sz w:val="15"/>
              </w:rPr>
            </w:pPr>
          </w:p>
          <w:p w14:paraId="44A09C3A" w14:textId="77777777" w:rsidR="00F87FC8" w:rsidRDefault="00F87FC8" w:rsidP="00A16F78">
            <w:pPr>
              <w:pStyle w:val="TableParagraph"/>
              <w:ind w:left="149" w:right="111"/>
              <w:jc w:val="center"/>
              <w:rPr>
                <w:rFonts w:ascii="Arial" w:hAnsi="Arial"/>
                <w:b/>
                <w:sz w:val="12"/>
              </w:rPr>
            </w:pPr>
          </w:p>
        </w:tc>
        <w:tc>
          <w:tcPr>
            <w:tcW w:w="1576" w:type="dxa"/>
          </w:tcPr>
          <w:p w14:paraId="60963988" w14:textId="77777777" w:rsidR="00F87FC8" w:rsidRDefault="00F87FC8" w:rsidP="00A16F78">
            <w:pPr>
              <w:pStyle w:val="TableParagraph"/>
              <w:rPr>
                <w:rFonts w:ascii="Tahoma"/>
                <w:b/>
                <w:sz w:val="16"/>
              </w:rPr>
            </w:pPr>
          </w:p>
          <w:p w14:paraId="7E29F5C9"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2AC728FD" w14:textId="77777777" w:rsidR="00F87FC8" w:rsidRDefault="00F87FC8" w:rsidP="00A16F78">
            <w:pPr>
              <w:pStyle w:val="TableParagraph"/>
              <w:spacing w:before="5"/>
              <w:rPr>
                <w:rFonts w:ascii="Tahoma"/>
                <w:b/>
                <w:sz w:val="18"/>
              </w:rPr>
            </w:pPr>
          </w:p>
          <w:p w14:paraId="357C4D40" w14:textId="77777777" w:rsidR="00F87FC8" w:rsidRPr="00BA28FA" w:rsidRDefault="00F87FC8" w:rsidP="00A16F78">
            <w:pPr>
              <w:jc w:val="center"/>
            </w:pPr>
            <w:r>
              <w:rPr>
                <w:rFonts w:ascii="Arial" w:hAnsi="Arial"/>
                <w:b/>
                <w:color w:val="231F20"/>
                <w:w w:val="105"/>
                <w:sz w:val="12"/>
              </w:rPr>
              <w:t>İş</w:t>
            </w:r>
            <w:r>
              <w:rPr>
                <w:rFonts w:ascii="Arial" w:hAnsi="Arial"/>
                <w:b/>
                <w:color w:val="231F20"/>
                <w:spacing w:val="-2"/>
                <w:w w:val="105"/>
                <w:sz w:val="12"/>
              </w:rPr>
              <w:t xml:space="preserve"> </w:t>
            </w:r>
            <w:r>
              <w:rPr>
                <w:rFonts w:ascii="Arial" w:hAnsi="Arial"/>
                <w:b/>
                <w:color w:val="231F20"/>
                <w:w w:val="105"/>
                <w:sz w:val="12"/>
              </w:rPr>
              <w:t>Birliği</w:t>
            </w:r>
            <w:r>
              <w:rPr>
                <w:rFonts w:ascii="Arial" w:hAnsi="Arial"/>
                <w:b/>
                <w:color w:val="231F20"/>
                <w:spacing w:val="-2"/>
                <w:w w:val="105"/>
                <w:sz w:val="12"/>
              </w:rPr>
              <w:t xml:space="preserve"> </w:t>
            </w:r>
            <w:r>
              <w:rPr>
                <w:rFonts w:ascii="Arial" w:hAnsi="Arial"/>
                <w:b/>
                <w:color w:val="231F20"/>
                <w:w w:val="105"/>
                <w:sz w:val="12"/>
              </w:rPr>
              <w:t>Kuruluşları</w:t>
            </w:r>
          </w:p>
        </w:tc>
        <w:tc>
          <w:tcPr>
            <w:tcW w:w="1270" w:type="dxa"/>
          </w:tcPr>
          <w:p w14:paraId="7CAC53D5" w14:textId="77777777" w:rsidR="00F87FC8" w:rsidRDefault="00F87FC8" w:rsidP="00A16F78">
            <w:pPr>
              <w:pStyle w:val="TableParagraph"/>
              <w:rPr>
                <w:rFonts w:ascii="Tahoma"/>
                <w:b/>
                <w:sz w:val="16"/>
              </w:rPr>
            </w:pPr>
          </w:p>
          <w:p w14:paraId="7A190C6F" w14:textId="77777777" w:rsidR="00F87FC8" w:rsidRDefault="00F87FC8" w:rsidP="00A16F78">
            <w:pPr>
              <w:pStyle w:val="TableParagraph"/>
              <w:rPr>
                <w:rFonts w:ascii="Tahoma"/>
                <w:b/>
                <w:sz w:val="16"/>
              </w:rPr>
            </w:pPr>
          </w:p>
          <w:p w14:paraId="2DFEFA7B" w14:textId="77777777" w:rsidR="00F87FC8" w:rsidRDefault="00F87FC8" w:rsidP="00A16F78">
            <w:pPr>
              <w:pStyle w:val="TableParagraph"/>
              <w:rPr>
                <w:rFonts w:ascii="Tahoma"/>
                <w:b/>
                <w:sz w:val="16"/>
              </w:rPr>
            </w:pPr>
          </w:p>
          <w:p w14:paraId="29DC19C6" w14:textId="77777777" w:rsidR="00F87FC8" w:rsidRDefault="00F87FC8" w:rsidP="00A16F78">
            <w:pPr>
              <w:pStyle w:val="TableParagraph"/>
              <w:spacing w:before="133"/>
              <w:ind w:left="332"/>
              <w:rPr>
                <w:rFonts w:ascii="Arial"/>
                <w:b/>
                <w:sz w:val="12"/>
              </w:rPr>
            </w:pPr>
            <w:r>
              <w:rPr>
                <w:rFonts w:ascii="Arial"/>
                <w:b/>
                <w:color w:val="231F20"/>
                <w:w w:val="110"/>
                <w:sz w:val="12"/>
              </w:rPr>
              <w:t>2022-2023</w:t>
            </w:r>
          </w:p>
        </w:tc>
      </w:tr>
      <w:tr w:rsidR="00F87FC8" w14:paraId="2366536A" w14:textId="77777777" w:rsidTr="00A16F78">
        <w:trPr>
          <w:trHeight w:val="1416"/>
        </w:trPr>
        <w:tc>
          <w:tcPr>
            <w:tcW w:w="1006" w:type="dxa"/>
          </w:tcPr>
          <w:p w14:paraId="4C742B2D" w14:textId="77777777" w:rsidR="00F87FC8" w:rsidRDefault="00F87FC8" w:rsidP="00A16F78">
            <w:pPr>
              <w:pStyle w:val="TableParagraph"/>
              <w:rPr>
                <w:rFonts w:ascii="Tahoma"/>
                <w:b/>
                <w:sz w:val="24"/>
              </w:rPr>
            </w:pPr>
          </w:p>
          <w:p w14:paraId="1FA94E44" w14:textId="77777777" w:rsidR="00F87FC8" w:rsidRDefault="00F87FC8" w:rsidP="00A16F78">
            <w:pPr>
              <w:pStyle w:val="TableParagraph"/>
              <w:spacing w:before="3"/>
              <w:rPr>
                <w:rFonts w:ascii="Tahoma"/>
                <w:b/>
                <w:sz w:val="26"/>
              </w:rPr>
            </w:pPr>
          </w:p>
          <w:p w14:paraId="3D2C5647" w14:textId="77777777" w:rsidR="00F87FC8" w:rsidRDefault="00F87FC8" w:rsidP="00A16F78">
            <w:pPr>
              <w:pStyle w:val="TableParagraph"/>
              <w:ind w:left="283"/>
              <w:rPr>
                <w:rFonts w:ascii="Arial"/>
                <w:b/>
                <w:sz w:val="18"/>
              </w:rPr>
            </w:pPr>
            <w:r>
              <w:rPr>
                <w:rFonts w:ascii="Arial"/>
                <w:b/>
                <w:color w:val="2868B2"/>
                <w:w w:val="105"/>
                <w:sz w:val="18"/>
              </w:rPr>
              <w:t>3.8.3</w:t>
            </w:r>
          </w:p>
        </w:tc>
        <w:tc>
          <w:tcPr>
            <w:tcW w:w="2480" w:type="dxa"/>
          </w:tcPr>
          <w:p w14:paraId="68F6B7E2" w14:textId="77777777" w:rsidR="00F87FC8" w:rsidRDefault="00F87FC8" w:rsidP="00A16F78">
            <w:pPr>
              <w:pStyle w:val="TableParagraph"/>
              <w:rPr>
                <w:rFonts w:ascii="Tahoma"/>
                <w:b/>
                <w:sz w:val="16"/>
              </w:rPr>
            </w:pPr>
          </w:p>
          <w:p w14:paraId="5BF94DFD" w14:textId="77777777" w:rsidR="00F87FC8" w:rsidRDefault="00F87FC8" w:rsidP="00A16F78">
            <w:pPr>
              <w:pStyle w:val="TableParagraph"/>
              <w:rPr>
                <w:rFonts w:ascii="Tahoma"/>
                <w:b/>
                <w:sz w:val="16"/>
              </w:rPr>
            </w:pPr>
          </w:p>
          <w:p w14:paraId="0631CA8A" w14:textId="77777777" w:rsidR="00F87FC8" w:rsidRDefault="00F87FC8" w:rsidP="00A16F78">
            <w:pPr>
              <w:pStyle w:val="TableParagraph"/>
              <w:spacing w:before="138" w:line="312" w:lineRule="auto"/>
              <w:ind w:left="71"/>
              <w:rPr>
                <w:rFonts w:ascii="Arial" w:hAnsi="Arial"/>
                <w:b/>
                <w:sz w:val="12"/>
              </w:rPr>
            </w:pPr>
            <w:r>
              <w:rPr>
                <w:rFonts w:ascii="Arial" w:hAnsi="Arial"/>
                <w:b/>
                <w:color w:val="231F20"/>
                <w:w w:val="105"/>
                <w:sz w:val="12"/>
              </w:rPr>
              <w:t>Fintech</w:t>
            </w:r>
            <w:r>
              <w:rPr>
                <w:rFonts w:ascii="Arial" w:hAnsi="Arial"/>
                <w:b/>
                <w:color w:val="231F20"/>
                <w:spacing w:val="17"/>
                <w:w w:val="105"/>
                <w:sz w:val="12"/>
              </w:rPr>
              <w:t xml:space="preserve"> </w:t>
            </w:r>
            <w:r>
              <w:rPr>
                <w:rFonts w:ascii="Arial" w:hAnsi="Arial"/>
                <w:b/>
                <w:color w:val="231F20"/>
                <w:w w:val="105"/>
                <w:sz w:val="12"/>
              </w:rPr>
              <w:t>sektörünün</w:t>
            </w:r>
            <w:r>
              <w:rPr>
                <w:rFonts w:ascii="Arial" w:hAnsi="Arial"/>
                <w:b/>
                <w:color w:val="231F20"/>
                <w:spacing w:val="17"/>
                <w:w w:val="105"/>
                <w:sz w:val="12"/>
              </w:rPr>
              <w:t xml:space="preserve"> </w:t>
            </w:r>
            <w:r>
              <w:rPr>
                <w:rFonts w:ascii="Arial" w:hAnsi="Arial"/>
                <w:b/>
                <w:color w:val="231F20"/>
                <w:w w:val="105"/>
                <w:sz w:val="12"/>
              </w:rPr>
              <w:t>Afrika’ya</w:t>
            </w:r>
            <w:r>
              <w:rPr>
                <w:rFonts w:ascii="Arial" w:hAnsi="Arial"/>
                <w:b/>
                <w:color w:val="231F20"/>
                <w:spacing w:val="18"/>
                <w:w w:val="105"/>
                <w:sz w:val="12"/>
              </w:rPr>
              <w:t xml:space="preserve"> </w:t>
            </w:r>
            <w:r>
              <w:rPr>
                <w:rFonts w:ascii="Arial" w:hAnsi="Arial"/>
                <w:b/>
                <w:color w:val="231F20"/>
                <w:w w:val="105"/>
                <w:sz w:val="12"/>
              </w:rPr>
              <w:t>açılması</w:t>
            </w:r>
            <w:r>
              <w:rPr>
                <w:rFonts w:ascii="Arial" w:hAnsi="Arial"/>
                <w:b/>
                <w:color w:val="231F20"/>
                <w:spacing w:val="-32"/>
                <w:w w:val="105"/>
                <w:sz w:val="12"/>
              </w:rPr>
              <w:t xml:space="preserve"> </w:t>
            </w:r>
            <w:r>
              <w:rPr>
                <w:rFonts w:ascii="Arial" w:hAnsi="Arial"/>
                <w:b/>
                <w:color w:val="231F20"/>
                <w:w w:val="110"/>
                <w:sz w:val="12"/>
              </w:rPr>
              <w:t>sağlanacaktır.</w:t>
            </w:r>
          </w:p>
        </w:tc>
        <w:tc>
          <w:tcPr>
            <w:tcW w:w="3571" w:type="dxa"/>
          </w:tcPr>
          <w:p w14:paraId="3F33CBA0" w14:textId="77777777" w:rsidR="00F87FC8" w:rsidRDefault="00F87FC8" w:rsidP="00A16F78">
            <w:pPr>
              <w:pStyle w:val="TableParagraph"/>
              <w:spacing w:before="8"/>
              <w:rPr>
                <w:rFonts w:ascii="Tahoma"/>
                <w:b/>
                <w:sz w:val="21"/>
              </w:rPr>
            </w:pPr>
          </w:p>
          <w:p w14:paraId="41179B82" w14:textId="77777777" w:rsidR="00F87FC8" w:rsidRDefault="00F87FC8" w:rsidP="00A16F78">
            <w:pPr>
              <w:pStyle w:val="TableParagraph"/>
              <w:spacing w:line="295" w:lineRule="auto"/>
              <w:ind w:left="153" w:right="109"/>
              <w:rPr>
                <w:sz w:val="12"/>
              </w:rPr>
            </w:pPr>
            <w:r>
              <w:rPr>
                <w:color w:val="231F20"/>
                <w:sz w:val="12"/>
              </w:rPr>
              <w:t>Fintech sektöründe iş birliklerinin geliştirilmesine</w:t>
            </w:r>
            <w:r>
              <w:rPr>
                <w:color w:val="231F20"/>
                <w:spacing w:val="1"/>
                <w:sz w:val="12"/>
              </w:rPr>
              <w:t xml:space="preserve"> </w:t>
            </w:r>
            <w:r>
              <w:rPr>
                <w:color w:val="231F20"/>
                <w:w w:val="95"/>
                <w:sz w:val="12"/>
              </w:rPr>
              <w:t>yönelik</w:t>
            </w:r>
            <w:r>
              <w:rPr>
                <w:color w:val="231F20"/>
                <w:spacing w:val="4"/>
                <w:w w:val="95"/>
                <w:sz w:val="12"/>
              </w:rPr>
              <w:t xml:space="preserve"> </w:t>
            </w:r>
            <w:r>
              <w:rPr>
                <w:color w:val="231F20"/>
                <w:w w:val="95"/>
                <w:sz w:val="12"/>
              </w:rPr>
              <w:t>pazar</w:t>
            </w:r>
            <w:r>
              <w:rPr>
                <w:color w:val="231F20"/>
                <w:spacing w:val="4"/>
                <w:w w:val="95"/>
                <w:sz w:val="12"/>
              </w:rPr>
              <w:t xml:space="preserve"> </w:t>
            </w:r>
            <w:r>
              <w:rPr>
                <w:color w:val="231F20"/>
                <w:w w:val="95"/>
                <w:sz w:val="12"/>
              </w:rPr>
              <w:t>araştırması</w:t>
            </w:r>
            <w:r>
              <w:rPr>
                <w:color w:val="231F20"/>
                <w:spacing w:val="5"/>
                <w:w w:val="95"/>
                <w:sz w:val="12"/>
              </w:rPr>
              <w:t xml:space="preserve"> </w:t>
            </w:r>
            <w:r>
              <w:rPr>
                <w:color w:val="231F20"/>
                <w:w w:val="95"/>
                <w:sz w:val="12"/>
              </w:rPr>
              <w:t>çalışmaları</w:t>
            </w:r>
            <w:r>
              <w:rPr>
                <w:color w:val="231F20"/>
                <w:spacing w:val="4"/>
                <w:w w:val="95"/>
                <w:sz w:val="12"/>
              </w:rPr>
              <w:t xml:space="preserve"> </w:t>
            </w:r>
            <w:r>
              <w:rPr>
                <w:color w:val="231F20"/>
                <w:w w:val="95"/>
                <w:sz w:val="12"/>
              </w:rPr>
              <w:t>gerçekleştirilecek</w:t>
            </w:r>
            <w:r>
              <w:rPr>
                <w:color w:val="231F20"/>
                <w:spacing w:val="1"/>
                <w:w w:val="95"/>
                <w:sz w:val="12"/>
              </w:rPr>
              <w:t xml:space="preserve"> </w:t>
            </w:r>
            <w:r>
              <w:rPr>
                <w:color w:val="231F20"/>
                <w:spacing w:val="-1"/>
                <w:sz w:val="12"/>
              </w:rPr>
              <w:t>bu</w:t>
            </w:r>
            <w:r>
              <w:rPr>
                <w:color w:val="231F20"/>
                <w:spacing w:val="-12"/>
                <w:sz w:val="12"/>
              </w:rPr>
              <w:t xml:space="preserve"> </w:t>
            </w:r>
            <w:r>
              <w:rPr>
                <w:color w:val="231F20"/>
                <w:spacing w:val="-1"/>
                <w:sz w:val="12"/>
              </w:rPr>
              <w:t>kapsamda,</w:t>
            </w:r>
            <w:r>
              <w:rPr>
                <w:color w:val="231F20"/>
                <w:spacing w:val="-11"/>
                <w:sz w:val="12"/>
              </w:rPr>
              <w:t xml:space="preserve"> </w:t>
            </w:r>
            <w:r>
              <w:rPr>
                <w:color w:val="231F20"/>
                <w:spacing w:val="-1"/>
                <w:sz w:val="12"/>
              </w:rPr>
              <w:t>özellikle</w:t>
            </w:r>
            <w:r>
              <w:rPr>
                <w:color w:val="231F20"/>
                <w:spacing w:val="-11"/>
                <w:sz w:val="12"/>
              </w:rPr>
              <w:t xml:space="preserve"> </w:t>
            </w:r>
            <w:r>
              <w:rPr>
                <w:color w:val="231F20"/>
                <w:spacing w:val="-1"/>
                <w:sz w:val="12"/>
              </w:rPr>
              <w:t>bu</w:t>
            </w:r>
            <w:r>
              <w:rPr>
                <w:color w:val="231F20"/>
                <w:spacing w:val="-12"/>
                <w:sz w:val="12"/>
              </w:rPr>
              <w:t xml:space="preserve"> </w:t>
            </w:r>
            <w:r>
              <w:rPr>
                <w:color w:val="231F20"/>
                <w:spacing w:val="-1"/>
                <w:sz w:val="12"/>
              </w:rPr>
              <w:t>sektör</w:t>
            </w:r>
            <w:r>
              <w:rPr>
                <w:color w:val="231F20"/>
                <w:spacing w:val="-11"/>
                <w:sz w:val="12"/>
              </w:rPr>
              <w:t xml:space="preserve"> </w:t>
            </w:r>
            <w:r>
              <w:rPr>
                <w:color w:val="231F20"/>
                <w:spacing w:val="-1"/>
                <w:sz w:val="12"/>
              </w:rPr>
              <w:t>odaklı</w:t>
            </w:r>
            <w:r>
              <w:rPr>
                <w:color w:val="231F20"/>
                <w:spacing w:val="-11"/>
                <w:sz w:val="12"/>
              </w:rPr>
              <w:t xml:space="preserve"> </w:t>
            </w:r>
            <w:r>
              <w:rPr>
                <w:color w:val="231F20"/>
                <w:sz w:val="12"/>
              </w:rPr>
              <w:t>ticaret</w:t>
            </w:r>
            <w:r>
              <w:rPr>
                <w:color w:val="231F20"/>
                <w:spacing w:val="-11"/>
                <w:sz w:val="12"/>
              </w:rPr>
              <w:t xml:space="preserve"> </w:t>
            </w:r>
            <w:r>
              <w:rPr>
                <w:color w:val="231F20"/>
                <w:sz w:val="12"/>
              </w:rPr>
              <w:t>heyetleri</w:t>
            </w:r>
            <w:r>
              <w:rPr>
                <w:color w:val="231F20"/>
                <w:spacing w:val="-40"/>
                <w:sz w:val="12"/>
              </w:rPr>
              <w:t xml:space="preserve"> </w:t>
            </w:r>
            <w:r>
              <w:rPr>
                <w:color w:val="231F20"/>
                <w:w w:val="95"/>
                <w:sz w:val="12"/>
              </w:rPr>
              <w:t>teşvik edilerek şirketlerimizin yerel partnerler ile iş</w:t>
            </w:r>
            <w:r>
              <w:rPr>
                <w:color w:val="231F20"/>
                <w:spacing w:val="1"/>
                <w:w w:val="95"/>
                <w:sz w:val="12"/>
              </w:rPr>
              <w:t xml:space="preserve"> </w:t>
            </w:r>
            <w:r>
              <w:rPr>
                <w:color w:val="231F20"/>
                <w:w w:val="95"/>
                <w:sz w:val="12"/>
              </w:rPr>
              <w:t>birlikleri</w:t>
            </w:r>
            <w:r>
              <w:rPr>
                <w:color w:val="231F20"/>
                <w:spacing w:val="-9"/>
                <w:w w:val="95"/>
                <w:sz w:val="12"/>
              </w:rPr>
              <w:t xml:space="preserve"> </w:t>
            </w:r>
            <w:r>
              <w:rPr>
                <w:color w:val="231F20"/>
                <w:w w:val="95"/>
                <w:sz w:val="12"/>
              </w:rPr>
              <w:t>kurması</w:t>
            </w:r>
            <w:r>
              <w:rPr>
                <w:color w:val="231F20"/>
                <w:spacing w:val="-9"/>
                <w:w w:val="95"/>
                <w:sz w:val="12"/>
              </w:rPr>
              <w:t xml:space="preserve"> </w:t>
            </w:r>
            <w:r>
              <w:rPr>
                <w:color w:val="231F20"/>
                <w:w w:val="95"/>
                <w:sz w:val="12"/>
              </w:rPr>
              <w:t>sağlanacaktır.</w:t>
            </w:r>
          </w:p>
        </w:tc>
        <w:tc>
          <w:tcPr>
            <w:tcW w:w="1573" w:type="dxa"/>
          </w:tcPr>
          <w:p w14:paraId="41B590A9" w14:textId="77777777" w:rsidR="00F87FC8" w:rsidRDefault="00F87FC8" w:rsidP="00A16F78">
            <w:pPr>
              <w:pStyle w:val="TableParagraph"/>
              <w:spacing w:before="8"/>
              <w:rPr>
                <w:rFonts w:ascii="Tahoma"/>
                <w:b/>
              </w:rPr>
            </w:pPr>
          </w:p>
          <w:p w14:paraId="6D7B7357"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404C98A" w14:textId="77777777" w:rsidR="00F87FC8" w:rsidRDefault="00F87FC8" w:rsidP="00A16F78">
            <w:pPr>
              <w:pStyle w:val="TableParagraph"/>
              <w:rPr>
                <w:rFonts w:ascii="Tahoma"/>
                <w:b/>
                <w:sz w:val="15"/>
              </w:rPr>
            </w:pPr>
          </w:p>
          <w:p w14:paraId="36B49391" w14:textId="77777777" w:rsidR="00F87FC8" w:rsidRDefault="00F87FC8" w:rsidP="00A16F78">
            <w:pPr>
              <w:pStyle w:val="TableParagraph"/>
              <w:spacing w:line="312" w:lineRule="auto"/>
              <w:ind w:left="299" w:right="258"/>
              <w:jc w:val="center"/>
              <w:rPr>
                <w:rFonts w:ascii="Arial" w:hAnsi="Arial"/>
                <w:b/>
                <w:sz w:val="12"/>
              </w:rPr>
            </w:pPr>
          </w:p>
        </w:tc>
        <w:tc>
          <w:tcPr>
            <w:tcW w:w="1576" w:type="dxa"/>
          </w:tcPr>
          <w:p w14:paraId="488DF2BF" w14:textId="77777777" w:rsidR="00F87FC8" w:rsidRDefault="00F87FC8" w:rsidP="00A16F78">
            <w:pPr>
              <w:pStyle w:val="TableParagraph"/>
              <w:rPr>
                <w:rFonts w:ascii="Tahoma"/>
                <w:b/>
                <w:sz w:val="16"/>
              </w:rPr>
            </w:pPr>
          </w:p>
          <w:p w14:paraId="08A677C3" w14:textId="77777777" w:rsidR="00F87FC8" w:rsidRDefault="00F87FC8" w:rsidP="00A16F78"/>
          <w:p w14:paraId="754D164E" w14:textId="77777777" w:rsidR="00F87FC8" w:rsidRDefault="00F87FC8" w:rsidP="00A16F78">
            <w:pPr>
              <w:jc w:val="center"/>
              <w:rPr>
                <w:rFonts w:ascii="Arial" w:hAnsi="Arial"/>
                <w:b/>
                <w:color w:val="231F20"/>
                <w:spacing w:val="-32"/>
                <w:w w:val="105"/>
                <w:sz w:val="12"/>
              </w:rPr>
            </w:pPr>
            <w:r>
              <w:rPr>
                <w:rFonts w:ascii="Arial" w:hAnsi="Arial"/>
                <w:b/>
                <w:color w:val="231F20"/>
                <w:spacing w:val="-2"/>
                <w:w w:val="105"/>
                <w:sz w:val="12"/>
              </w:rPr>
              <w:t>İlgili STK’lar</w:t>
            </w:r>
            <w:r>
              <w:rPr>
                <w:rFonts w:ascii="Arial" w:hAnsi="Arial"/>
                <w:b/>
                <w:color w:val="231F20"/>
                <w:spacing w:val="-32"/>
                <w:w w:val="105"/>
                <w:sz w:val="12"/>
              </w:rPr>
              <w:t xml:space="preserve"> </w:t>
            </w:r>
          </w:p>
          <w:p w14:paraId="295D9D75" w14:textId="77777777" w:rsidR="00F87FC8" w:rsidRDefault="00F87FC8" w:rsidP="00A16F78">
            <w:pPr>
              <w:jc w:val="center"/>
              <w:rPr>
                <w:rFonts w:ascii="Arial" w:hAnsi="Arial"/>
                <w:b/>
                <w:color w:val="231F20"/>
                <w:w w:val="105"/>
                <w:sz w:val="12"/>
              </w:rPr>
            </w:pPr>
          </w:p>
          <w:p w14:paraId="6828C829" w14:textId="77777777" w:rsidR="00F87FC8" w:rsidRDefault="00F87FC8" w:rsidP="00A16F78">
            <w:pPr>
              <w:jc w:val="center"/>
              <w:rPr>
                <w:rFonts w:ascii="Arial" w:hAnsi="Arial"/>
                <w:b/>
                <w:color w:val="231F20"/>
                <w:w w:val="105"/>
                <w:sz w:val="12"/>
              </w:rPr>
            </w:pPr>
            <w:r>
              <w:rPr>
                <w:rFonts w:ascii="Arial" w:hAnsi="Arial"/>
                <w:b/>
                <w:color w:val="231F20"/>
                <w:w w:val="105"/>
                <w:sz w:val="12"/>
              </w:rPr>
              <w:t>TÖDEB</w:t>
            </w:r>
          </w:p>
          <w:p w14:paraId="6227C129" w14:textId="77777777" w:rsidR="008579A9" w:rsidRDefault="008579A9" w:rsidP="00A16F78">
            <w:pPr>
              <w:jc w:val="center"/>
            </w:pPr>
          </w:p>
          <w:p w14:paraId="076E535F" w14:textId="75231FE4" w:rsidR="008579A9" w:rsidRPr="00790580" w:rsidRDefault="008579A9" w:rsidP="00A16F78">
            <w:pPr>
              <w:jc w:val="center"/>
            </w:pPr>
            <w:r>
              <w:rPr>
                <w:rFonts w:ascii="Arial"/>
                <w:b/>
                <w:sz w:val="12"/>
              </w:rPr>
              <w:t>DE</w:t>
            </w:r>
            <w:r>
              <w:rPr>
                <w:rFonts w:ascii="Arial"/>
                <w:b/>
                <w:sz w:val="12"/>
              </w:rPr>
              <w:t>İ</w:t>
            </w:r>
            <w:r>
              <w:rPr>
                <w:rFonts w:ascii="Arial"/>
                <w:b/>
                <w:sz w:val="12"/>
              </w:rPr>
              <w:t>K</w:t>
            </w:r>
          </w:p>
        </w:tc>
        <w:tc>
          <w:tcPr>
            <w:tcW w:w="1270" w:type="dxa"/>
          </w:tcPr>
          <w:p w14:paraId="2E810A07" w14:textId="77777777" w:rsidR="00F87FC8" w:rsidRDefault="00F87FC8" w:rsidP="00A16F78">
            <w:pPr>
              <w:pStyle w:val="TableParagraph"/>
              <w:rPr>
                <w:rFonts w:ascii="Tahoma"/>
                <w:b/>
                <w:sz w:val="16"/>
              </w:rPr>
            </w:pPr>
          </w:p>
          <w:p w14:paraId="276A6FF5" w14:textId="77777777" w:rsidR="00F87FC8" w:rsidRDefault="00F87FC8" w:rsidP="00A16F78">
            <w:pPr>
              <w:pStyle w:val="TableParagraph"/>
              <w:rPr>
                <w:rFonts w:ascii="Tahoma"/>
                <w:b/>
                <w:sz w:val="16"/>
              </w:rPr>
            </w:pPr>
          </w:p>
          <w:p w14:paraId="3955D36F" w14:textId="77777777" w:rsidR="00F87FC8" w:rsidRDefault="00F87FC8" w:rsidP="00A16F78">
            <w:pPr>
              <w:pStyle w:val="TableParagraph"/>
              <w:spacing w:before="6"/>
              <w:rPr>
                <w:rFonts w:ascii="Tahoma"/>
                <w:b/>
                <w:sz w:val="18"/>
              </w:rPr>
            </w:pPr>
          </w:p>
          <w:p w14:paraId="2C9D2377"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39E994C0" w14:textId="77777777" w:rsidTr="00A16F78">
        <w:trPr>
          <w:trHeight w:val="1403"/>
        </w:trPr>
        <w:tc>
          <w:tcPr>
            <w:tcW w:w="1006" w:type="dxa"/>
          </w:tcPr>
          <w:p w14:paraId="279AD26A" w14:textId="77777777" w:rsidR="00F87FC8" w:rsidRDefault="00F87FC8" w:rsidP="00A16F78">
            <w:pPr>
              <w:pStyle w:val="TableParagraph"/>
              <w:rPr>
                <w:rFonts w:ascii="Tahoma"/>
                <w:b/>
                <w:sz w:val="24"/>
              </w:rPr>
            </w:pPr>
          </w:p>
          <w:p w14:paraId="7986FC3A" w14:textId="77777777" w:rsidR="00F87FC8" w:rsidRDefault="00F87FC8" w:rsidP="00A16F78">
            <w:pPr>
              <w:pStyle w:val="TableParagraph"/>
              <w:spacing w:before="9"/>
              <w:rPr>
                <w:rFonts w:ascii="Tahoma"/>
                <w:b/>
                <w:sz w:val="25"/>
              </w:rPr>
            </w:pPr>
          </w:p>
          <w:p w14:paraId="4A874776" w14:textId="77777777" w:rsidR="00F87FC8" w:rsidRDefault="00F87FC8" w:rsidP="00A16F78">
            <w:pPr>
              <w:pStyle w:val="TableParagraph"/>
              <w:ind w:left="275"/>
              <w:rPr>
                <w:rFonts w:ascii="Arial"/>
                <w:b/>
                <w:sz w:val="18"/>
              </w:rPr>
            </w:pPr>
            <w:r>
              <w:rPr>
                <w:rFonts w:ascii="Arial"/>
                <w:b/>
                <w:color w:val="2868B2"/>
                <w:w w:val="105"/>
                <w:sz w:val="18"/>
              </w:rPr>
              <w:t>3.8.4</w:t>
            </w:r>
          </w:p>
        </w:tc>
        <w:tc>
          <w:tcPr>
            <w:tcW w:w="2480" w:type="dxa"/>
          </w:tcPr>
          <w:p w14:paraId="42CD6697" w14:textId="77777777" w:rsidR="00F87FC8" w:rsidRDefault="00F87FC8" w:rsidP="00A16F78">
            <w:pPr>
              <w:pStyle w:val="TableParagraph"/>
              <w:rPr>
                <w:rFonts w:ascii="Tahoma"/>
                <w:b/>
                <w:sz w:val="16"/>
              </w:rPr>
            </w:pPr>
          </w:p>
          <w:p w14:paraId="5CE577D6" w14:textId="77777777" w:rsidR="00F87FC8" w:rsidRDefault="00F87FC8" w:rsidP="00A16F78">
            <w:pPr>
              <w:pStyle w:val="TableParagraph"/>
              <w:rPr>
                <w:rFonts w:ascii="Tahoma"/>
                <w:b/>
                <w:sz w:val="13"/>
              </w:rPr>
            </w:pPr>
          </w:p>
          <w:p w14:paraId="6A33236F" w14:textId="77777777" w:rsidR="00F87FC8" w:rsidRDefault="00F87FC8" w:rsidP="00A16F78">
            <w:pPr>
              <w:pStyle w:val="TableParagraph"/>
              <w:spacing w:before="1"/>
              <w:ind w:left="71"/>
              <w:rPr>
                <w:rFonts w:ascii="Arial" w:hAnsi="Arial"/>
                <w:b/>
                <w:sz w:val="12"/>
              </w:rPr>
            </w:pPr>
            <w:r>
              <w:rPr>
                <w:rFonts w:ascii="Arial" w:hAnsi="Arial"/>
                <w:b/>
                <w:color w:val="231F20"/>
                <w:spacing w:val="-1"/>
                <w:w w:val="105"/>
                <w:sz w:val="12"/>
              </w:rPr>
              <w:t>“MEDIATECH</w:t>
            </w:r>
            <w:r>
              <w:rPr>
                <w:rFonts w:ascii="Arial" w:hAnsi="Arial"/>
                <w:b/>
                <w:color w:val="231F20"/>
                <w:spacing w:val="-7"/>
                <w:w w:val="105"/>
                <w:sz w:val="12"/>
              </w:rPr>
              <w:t xml:space="preserve"> </w:t>
            </w:r>
            <w:r>
              <w:rPr>
                <w:rFonts w:ascii="Arial" w:hAnsi="Arial"/>
                <w:b/>
                <w:color w:val="231F20"/>
                <w:w w:val="105"/>
                <w:sz w:val="12"/>
              </w:rPr>
              <w:t>AFRICA”</w:t>
            </w:r>
            <w:r>
              <w:rPr>
                <w:rFonts w:ascii="Arial" w:hAnsi="Arial"/>
                <w:b/>
                <w:color w:val="231F20"/>
                <w:spacing w:val="-7"/>
                <w:w w:val="105"/>
                <w:sz w:val="12"/>
              </w:rPr>
              <w:t xml:space="preserve"> </w:t>
            </w:r>
            <w:r>
              <w:rPr>
                <w:rFonts w:ascii="Arial" w:hAnsi="Arial"/>
                <w:b/>
                <w:color w:val="231F20"/>
                <w:w w:val="105"/>
                <w:sz w:val="12"/>
              </w:rPr>
              <w:t>ve</w:t>
            </w:r>
          </w:p>
          <w:p w14:paraId="46E3393B" w14:textId="77777777" w:rsidR="00F87FC8" w:rsidRDefault="00F87FC8" w:rsidP="00A16F78">
            <w:pPr>
              <w:pStyle w:val="TableParagraph"/>
              <w:spacing w:before="42" w:line="312" w:lineRule="auto"/>
              <w:ind w:left="71" w:right="608"/>
              <w:rPr>
                <w:rFonts w:ascii="Arial" w:hAnsi="Arial"/>
                <w:b/>
                <w:sz w:val="12"/>
              </w:rPr>
            </w:pPr>
            <w:r>
              <w:rPr>
                <w:rFonts w:ascii="Arial" w:hAnsi="Arial"/>
                <w:b/>
                <w:color w:val="231F20"/>
                <w:w w:val="105"/>
                <w:sz w:val="12"/>
              </w:rPr>
              <w:t>“AFRICACOM”</w:t>
            </w:r>
            <w:r>
              <w:rPr>
                <w:rFonts w:ascii="Arial" w:hAnsi="Arial"/>
                <w:b/>
                <w:color w:val="231F20"/>
                <w:spacing w:val="4"/>
                <w:w w:val="105"/>
                <w:sz w:val="12"/>
              </w:rPr>
              <w:t xml:space="preserve"> </w:t>
            </w:r>
            <w:r>
              <w:rPr>
                <w:rFonts w:ascii="Arial" w:hAnsi="Arial"/>
                <w:b/>
                <w:color w:val="231F20"/>
                <w:w w:val="105"/>
                <w:sz w:val="12"/>
              </w:rPr>
              <w:t>etkinliklerine</w:t>
            </w:r>
            <w:r>
              <w:rPr>
                <w:rFonts w:ascii="Arial" w:hAnsi="Arial"/>
                <w:b/>
                <w:color w:val="231F20"/>
                <w:spacing w:val="1"/>
                <w:w w:val="105"/>
                <w:sz w:val="12"/>
              </w:rPr>
              <w:t xml:space="preserve"> </w:t>
            </w:r>
            <w:r>
              <w:rPr>
                <w:rFonts w:ascii="Arial" w:hAnsi="Arial"/>
                <w:b/>
                <w:color w:val="231F20"/>
                <w:w w:val="110"/>
                <w:sz w:val="12"/>
              </w:rPr>
              <w:t>firmalarımızın katılımı teşvik</w:t>
            </w:r>
            <w:r>
              <w:rPr>
                <w:rFonts w:ascii="Arial" w:hAnsi="Arial"/>
                <w:b/>
                <w:color w:val="231F20"/>
                <w:spacing w:val="-34"/>
                <w:w w:val="110"/>
                <w:sz w:val="12"/>
              </w:rPr>
              <w:t xml:space="preserve"> </w:t>
            </w:r>
            <w:r>
              <w:rPr>
                <w:rFonts w:ascii="Arial" w:hAnsi="Arial"/>
                <w:b/>
                <w:color w:val="231F20"/>
                <w:w w:val="110"/>
                <w:sz w:val="12"/>
              </w:rPr>
              <w:t>edilecektir.</w:t>
            </w:r>
          </w:p>
        </w:tc>
        <w:tc>
          <w:tcPr>
            <w:tcW w:w="3571" w:type="dxa"/>
          </w:tcPr>
          <w:p w14:paraId="16177975" w14:textId="77777777" w:rsidR="00F87FC8" w:rsidRDefault="00F87FC8" w:rsidP="00A16F78">
            <w:pPr>
              <w:pStyle w:val="TableParagraph"/>
              <w:spacing w:before="8"/>
              <w:rPr>
                <w:rFonts w:ascii="Tahoma"/>
                <w:b/>
                <w:sz w:val="21"/>
              </w:rPr>
            </w:pPr>
          </w:p>
          <w:p w14:paraId="1D9B3BFF" w14:textId="77777777" w:rsidR="00F87FC8" w:rsidRDefault="00F87FC8" w:rsidP="00A16F78">
            <w:pPr>
              <w:pStyle w:val="TableParagraph"/>
              <w:spacing w:line="295" w:lineRule="auto"/>
              <w:ind w:left="153" w:right="180"/>
              <w:rPr>
                <w:sz w:val="12"/>
              </w:rPr>
            </w:pPr>
            <w:r>
              <w:rPr>
                <w:color w:val="231F20"/>
                <w:sz w:val="12"/>
              </w:rPr>
              <w:t>Ülkede önde gelen bilişim etkinliklerinden olan</w:t>
            </w:r>
            <w:r>
              <w:rPr>
                <w:color w:val="231F20"/>
                <w:spacing w:val="1"/>
                <w:sz w:val="12"/>
              </w:rPr>
              <w:t xml:space="preserve"> </w:t>
            </w:r>
            <w:r>
              <w:rPr>
                <w:color w:val="231F20"/>
                <w:spacing w:val="-1"/>
                <w:sz w:val="12"/>
              </w:rPr>
              <w:t>“Mediatech</w:t>
            </w:r>
            <w:r>
              <w:rPr>
                <w:color w:val="231F20"/>
                <w:spacing w:val="-11"/>
                <w:sz w:val="12"/>
              </w:rPr>
              <w:t xml:space="preserve"> </w:t>
            </w:r>
            <w:r>
              <w:rPr>
                <w:color w:val="231F20"/>
                <w:sz w:val="12"/>
              </w:rPr>
              <w:t>Africa”</w:t>
            </w:r>
            <w:r>
              <w:rPr>
                <w:color w:val="231F20"/>
                <w:spacing w:val="-10"/>
                <w:sz w:val="12"/>
              </w:rPr>
              <w:t xml:space="preserve"> </w:t>
            </w:r>
            <w:r>
              <w:rPr>
                <w:color w:val="231F20"/>
                <w:sz w:val="12"/>
              </w:rPr>
              <w:t>fuarına</w:t>
            </w:r>
            <w:r>
              <w:rPr>
                <w:color w:val="231F20"/>
                <w:spacing w:val="-10"/>
                <w:sz w:val="12"/>
              </w:rPr>
              <w:t xml:space="preserve"> </w:t>
            </w:r>
            <w:r>
              <w:rPr>
                <w:color w:val="231F20"/>
                <w:sz w:val="12"/>
              </w:rPr>
              <w:t>firmalarımızın</w:t>
            </w:r>
            <w:r>
              <w:rPr>
                <w:color w:val="231F20"/>
                <w:spacing w:val="-10"/>
                <w:sz w:val="12"/>
              </w:rPr>
              <w:t xml:space="preserve"> </w:t>
            </w:r>
            <w:r>
              <w:rPr>
                <w:color w:val="231F20"/>
                <w:sz w:val="12"/>
              </w:rPr>
              <w:t>etkin</w:t>
            </w:r>
            <w:r>
              <w:rPr>
                <w:color w:val="231F20"/>
                <w:spacing w:val="-11"/>
                <w:sz w:val="12"/>
              </w:rPr>
              <w:t xml:space="preserve"> </w:t>
            </w:r>
            <w:r>
              <w:rPr>
                <w:color w:val="231F20"/>
                <w:sz w:val="12"/>
              </w:rPr>
              <w:t>katılımı</w:t>
            </w:r>
            <w:r>
              <w:rPr>
                <w:color w:val="231F20"/>
                <w:spacing w:val="-39"/>
                <w:sz w:val="12"/>
              </w:rPr>
              <w:t xml:space="preserve"> </w:t>
            </w:r>
            <w:r>
              <w:rPr>
                <w:color w:val="231F20"/>
                <w:sz w:val="12"/>
              </w:rPr>
              <w:t>ile</w:t>
            </w:r>
            <w:r>
              <w:rPr>
                <w:color w:val="231F20"/>
                <w:spacing w:val="-10"/>
                <w:sz w:val="12"/>
              </w:rPr>
              <w:t xml:space="preserve"> </w:t>
            </w:r>
            <w:r>
              <w:rPr>
                <w:color w:val="231F20"/>
                <w:sz w:val="12"/>
              </w:rPr>
              <w:t>Com</w:t>
            </w:r>
            <w:r>
              <w:rPr>
                <w:color w:val="231F20"/>
                <w:spacing w:val="-9"/>
                <w:sz w:val="12"/>
              </w:rPr>
              <w:t xml:space="preserve"> </w:t>
            </w:r>
            <w:r>
              <w:rPr>
                <w:color w:val="231F20"/>
                <w:sz w:val="12"/>
              </w:rPr>
              <w:t>World</w:t>
            </w:r>
            <w:r>
              <w:rPr>
                <w:color w:val="231F20"/>
                <w:spacing w:val="-9"/>
                <w:sz w:val="12"/>
              </w:rPr>
              <w:t xml:space="preserve"> </w:t>
            </w:r>
            <w:r>
              <w:rPr>
                <w:color w:val="231F20"/>
                <w:sz w:val="12"/>
              </w:rPr>
              <w:t>Series</w:t>
            </w:r>
            <w:r>
              <w:rPr>
                <w:color w:val="231F20"/>
                <w:spacing w:val="-9"/>
                <w:sz w:val="12"/>
              </w:rPr>
              <w:t xml:space="preserve"> </w:t>
            </w:r>
            <w:r>
              <w:rPr>
                <w:color w:val="231F20"/>
                <w:sz w:val="12"/>
              </w:rPr>
              <w:t>içindeki</w:t>
            </w:r>
            <w:r>
              <w:rPr>
                <w:color w:val="231F20"/>
                <w:spacing w:val="-9"/>
                <w:sz w:val="12"/>
              </w:rPr>
              <w:t xml:space="preserve"> </w:t>
            </w:r>
            <w:r>
              <w:rPr>
                <w:color w:val="231F20"/>
                <w:sz w:val="12"/>
              </w:rPr>
              <w:t>en</w:t>
            </w:r>
            <w:r>
              <w:rPr>
                <w:color w:val="231F20"/>
                <w:spacing w:val="-10"/>
                <w:sz w:val="12"/>
              </w:rPr>
              <w:t xml:space="preserve"> </w:t>
            </w:r>
            <w:r>
              <w:rPr>
                <w:color w:val="231F20"/>
                <w:sz w:val="12"/>
              </w:rPr>
              <w:t>önemli</w:t>
            </w:r>
            <w:r>
              <w:rPr>
                <w:color w:val="231F20"/>
                <w:spacing w:val="-9"/>
                <w:sz w:val="12"/>
              </w:rPr>
              <w:t xml:space="preserve"> </w:t>
            </w:r>
            <w:r>
              <w:rPr>
                <w:color w:val="231F20"/>
                <w:sz w:val="12"/>
              </w:rPr>
              <w:t>etkinliklerden</w:t>
            </w:r>
            <w:r>
              <w:rPr>
                <w:color w:val="231F20"/>
                <w:spacing w:val="-39"/>
                <w:sz w:val="12"/>
              </w:rPr>
              <w:t xml:space="preserve"> </w:t>
            </w:r>
            <w:r>
              <w:rPr>
                <w:color w:val="231F20"/>
                <w:spacing w:val="-1"/>
                <w:sz w:val="12"/>
              </w:rPr>
              <w:t xml:space="preserve">olan “AfricaCom” </w:t>
            </w:r>
            <w:r>
              <w:rPr>
                <w:color w:val="231F20"/>
                <w:sz w:val="12"/>
              </w:rPr>
              <w:t>etkinliğine iştirak edilmesi</w:t>
            </w:r>
            <w:r>
              <w:rPr>
                <w:color w:val="231F20"/>
                <w:spacing w:val="1"/>
                <w:sz w:val="12"/>
              </w:rPr>
              <w:t xml:space="preserve"> </w:t>
            </w:r>
            <w:r>
              <w:rPr>
                <w:color w:val="231F20"/>
                <w:sz w:val="12"/>
              </w:rPr>
              <w:t>amaçlanmaktadır.</w:t>
            </w:r>
          </w:p>
        </w:tc>
        <w:tc>
          <w:tcPr>
            <w:tcW w:w="1573" w:type="dxa"/>
          </w:tcPr>
          <w:p w14:paraId="67596BD8" w14:textId="77777777" w:rsidR="00F87FC8" w:rsidRDefault="00F87FC8" w:rsidP="00A16F78">
            <w:pPr>
              <w:pStyle w:val="TableParagraph"/>
              <w:rPr>
                <w:rFonts w:ascii="Tahoma"/>
                <w:b/>
                <w:sz w:val="16"/>
              </w:rPr>
            </w:pPr>
          </w:p>
          <w:p w14:paraId="6C8B1EE0" w14:textId="77777777" w:rsidR="00F87FC8" w:rsidRDefault="00F87FC8" w:rsidP="00A16F78">
            <w:pPr>
              <w:pStyle w:val="TableParagraph"/>
              <w:rPr>
                <w:rFonts w:ascii="Tahoma"/>
                <w:b/>
                <w:sz w:val="13"/>
              </w:rPr>
            </w:pPr>
          </w:p>
          <w:p w14:paraId="302C564F"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FF7F3EF" w14:textId="77777777" w:rsidR="00F87FC8" w:rsidRDefault="00F87FC8" w:rsidP="00A16F78">
            <w:pPr>
              <w:pStyle w:val="TableParagraph"/>
              <w:ind w:left="149" w:right="111"/>
              <w:jc w:val="center"/>
              <w:rPr>
                <w:rFonts w:ascii="Arial" w:hAnsi="Arial"/>
                <w:b/>
                <w:sz w:val="12"/>
              </w:rPr>
            </w:pPr>
          </w:p>
        </w:tc>
        <w:tc>
          <w:tcPr>
            <w:tcW w:w="1576" w:type="dxa"/>
          </w:tcPr>
          <w:p w14:paraId="5655EC7E" w14:textId="77777777" w:rsidR="00F87FC8" w:rsidRDefault="00F87FC8" w:rsidP="00A16F78"/>
          <w:p w14:paraId="395E815B" w14:textId="77777777" w:rsidR="00F87FC8" w:rsidRDefault="00F87FC8" w:rsidP="00A16F78">
            <w:pPr>
              <w:pStyle w:val="TableParagraph"/>
              <w:rPr>
                <w:rFonts w:ascii="Tahoma"/>
                <w:b/>
                <w:sz w:val="15"/>
              </w:rPr>
            </w:pPr>
          </w:p>
          <w:p w14:paraId="799542E4" w14:textId="77777777" w:rsidR="00F87FC8" w:rsidRPr="00983BDB"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6E3425ED" w14:textId="77777777" w:rsidR="00F87FC8" w:rsidRDefault="00F87FC8" w:rsidP="00A16F78">
            <w:pPr>
              <w:pStyle w:val="TableParagraph"/>
              <w:rPr>
                <w:rFonts w:ascii="Tahoma"/>
                <w:b/>
                <w:sz w:val="16"/>
              </w:rPr>
            </w:pPr>
          </w:p>
          <w:p w14:paraId="619FF419" w14:textId="77777777" w:rsidR="00F87FC8" w:rsidRDefault="00F87FC8" w:rsidP="00A16F78">
            <w:pPr>
              <w:pStyle w:val="TableParagraph"/>
              <w:rPr>
                <w:rFonts w:ascii="Tahoma"/>
                <w:b/>
                <w:sz w:val="16"/>
              </w:rPr>
            </w:pPr>
          </w:p>
          <w:p w14:paraId="50645ECA" w14:textId="77777777" w:rsidR="00F87FC8" w:rsidRDefault="00F87FC8" w:rsidP="00A16F78">
            <w:pPr>
              <w:pStyle w:val="TableParagraph"/>
              <w:spacing w:before="11"/>
              <w:rPr>
                <w:rFonts w:ascii="Tahoma"/>
                <w:b/>
                <w:sz w:val="17"/>
              </w:rPr>
            </w:pPr>
          </w:p>
          <w:p w14:paraId="359540F4"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09B5553D" w14:textId="77777777" w:rsidTr="00A16F78">
        <w:trPr>
          <w:trHeight w:val="2021"/>
        </w:trPr>
        <w:tc>
          <w:tcPr>
            <w:tcW w:w="1006" w:type="dxa"/>
          </w:tcPr>
          <w:p w14:paraId="50FC67DC" w14:textId="77777777" w:rsidR="00F87FC8" w:rsidRDefault="00F87FC8" w:rsidP="00A16F78">
            <w:pPr>
              <w:pStyle w:val="TableParagraph"/>
              <w:rPr>
                <w:rFonts w:ascii="Tahoma"/>
                <w:b/>
                <w:sz w:val="24"/>
              </w:rPr>
            </w:pPr>
          </w:p>
          <w:p w14:paraId="7E294227" w14:textId="77777777" w:rsidR="00F87FC8" w:rsidRDefault="00F87FC8" w:rsidP="00A16F78">
            <w:pPr>
              <w:pStyle w:val="TableParagraph"/>
              <w:rPr>
                <w:rFonts w:ascii="Tahoma"/>
                <w:b/>
                <w:sz w:val="24"/>
              </w:rPr>
            </w:pPr>
          </w:p>
          <w:p w14:paraId="0FDBCD34" w14:textId="77777777" w:rsidR="00F87FC8" w:rsidRDefault="00F87FC8" w:rsidP="00A16F78">
            <w:pPr>
              <w:pStyle w:val="TableParagraph"/>
              <w:spacing w:before="4"/>
              <w:rPr>
                <w:rFonts w:ascii="Tahoma"/>
                <w:b/>
                <w:sz w:val="27"/>
              </w:rPr>
            </w:pPr>
          </w:p>
          <w:p w14:paraId="7E5C0141" w14:textId="77777777" w:rsidR="00F87FC8" w:rsidRDefault="00F87FC8" w:rsidP="00A16F78">
            <w:pPr>
              <w:pStyle w:val="TableParagraph"/>
              <w:ind w:left="283"/>
              <w:rPr>
                <w:rFonts w:ascii="Arial"/>
                <w:b/>
                <w:sz w:val="18"/>
              </w:rPr>
            </w:pPr>
            <w:r>
              <w:rPr>
                <w:rFonts w:ascii="Arial"/>
                <w:b/>
                <w:color w:val="2868B2"/>
                <w:w w:val="105"/>
                <w:sz w:val="18"/>
              </w:rPr>
              <w:t>3.8.5</w:t>
            </w:r>
          </w:p>
        </w:tc>
        <w:tc>
          <w:tcPr>
            <w:tcW w:w="2480" w:type="dxa"/>
          </w:tcPr>
          <w:p w14:paraId="2AA911C0" w14:textId="77777777" w:rsidR="00F87FC8" w:rsidRDefault="00F87FC8" w:rsidP="00A16F78">
            <w:pPr>
              <w:pStyle w:val="TableParagraph"/>
              <w:rPr>
                <w:rFonts w:ascii="Tahoma"/>
                <w:b/>
                <w:sz w:val="16"/>
              </w:rPr>
            </w:pPr>
          </w:p>
          <w:p w14:paraId="331AC566" w14:textId="77777777" w:rsidR="00F87FC8" w:rsidRDefault="00F87FC8" w:rsidP="00A16F78">
            <w:pPr>
              <w:pStyle w:val="TableParagraph"/>
              <w:spacing w:before="10"/>
              <w:rPr>
                <w:rFonts w:ascii="Tahoma"/>
                <w:b/>
              </w:rPr>
            </w:pPr>
          </w:p>
          <w:p w14:paraId="25139AF2" w14:textId="77777777" w:rsidR="00F87FC8" w:rsidRDefault="00F87FC8" w:rsidP="00A16F78">
            <w:pPr>
              <w:pStyle w:val="TableParagraph"/>
              <w:spacing w:line="312" w:lineRule="auto"/>
              <w:ind w:left="71" w:right="55"/>
              <w:rPr>
                <w:rFonts w:ascii="Arial" w:hAnsi="Arial"/>
                <w:b/>
                <w:sz w:val="12"/>
              </w:rPr>
            </w:pPr>
            <w:r>
              <w:rPr>
                <w:rFonts w:ascii="Arial" w:hAnsi="Arial"/>
                <w:b/>
                <w:color w:val="231F20"/>
                <w:w w:val="110"/>
                <w:sz w:val="12"/>
              </w:rPr>
              <w:t>Gayrimenkul hizmetleri alanında</w:t>
            </w:r>
            <w:r>
              <w:rPr>
                <w:rFonts w:ascii="Arial" w:hAnsi="Arial"/>
                <w:b/>
                <w:color w:val="231F20"/>
                <w:spacing w:val="1"/>
                <w:w w:val="110"/>
                <w:sz w:val="12"/>
              </w:rPr>
              <w:t xml:space="preserve"> </w:t>
            </w:r>
            <w:r>
              <w:rPr>
                <w:rFonts w:ascii="Arial" w:hAnsi="Arial"/>
                <w:b/>
                <w:color w:val="231F20"/>
                <w:w w:val="110"/>
                <w:sz w:val="12"/>
              </w:rPr>
              <w:t>ticaret ve alım heyeti organizasyonu</w:t>
            </w:r>
            <w:r>
              <w:rPr>
                <w:rFonts w:ascii="Arial" w:hAnsi="Arial"/>
                <w:b/>
                <w:color w:val="231F20"/>
                <w:spacing w:val="1"/>
                <w:w w:val="110"/>
                <w:sz w:val="12"/>
              </w:rPr>
              <w:t xml:space="preserve"> </w:t>
            </w:r>
            <w:r>
              <w:rPr>
                <w:rFonts w:ascii="Arial" w:hAnsi="Arial"/>
                <w:b/>
                <w:color w:val="231F20"/>
                <w:spacing w:val="-1"/>
                <w:w w:val="110"/>
                <w:sz w:val="12"/>
              </w:rPr>
              <w:t xml:space="preserve">gerçekleştirilecek, </w:t>
            </w:r>
            <w:r>
              <w:rPr>
                <w:rFonts w:ascii="Arial" w:hAnsi="Arial"/>
                <w:b/>
                <w:color w:val="231F20"/>
                <w:w w:val="110"/>
                <w:sz w:val="12"/>
              </w:rPr>
              <w:t>önemli etkinliklere</w:t>
            </w:r>
            <w:r>
              <w:rPr>
                <w:rFonts w:ascii="Arial" w:hAnsi="Arial"/>
                <w:b/>
                <w:color w:val="231F20"/>
                <w:spacing w:val="-34"/>
                <w:w w:val="110"/>
                <w:sz w:val="12"/>
              </w:rPr>
              <w:t xml:space="preserve"> </w:t>
            </w:r>
            <w:r>
              <w:rPr>
                <w:rFonts w:ascii="Arial" w:hAnsi="Arial"/>
                <w:b/>
                <w:color w:val="231F20"/>
                <w:w w:val="110"/>
                <w:sz w:val="12"/>
              </w:rPr>
              <w:t>firmalarımızın katılım sağlaması</w:t>
            </w:r>
            <w:r>
              <w:rPr>
                <w:rFonts w:ascii="Arial" w:hAnsi="Arial"/>
                <w:b/>
                <w:color w:val="231F20"/>
                <w:spacing w:val="1"/>
                <w:w w:val="110"/>
                <w:sz w:val="12"/>
              </w:rPr>
              <w:t xml:space="preserve"> </w:t>
            </w:r>
            <w:r>
              <w:rPr>
                <w:rFonts w:ascii="Arial" w:hAnsi="Arial"/>
                <w:b/>
                <w:color w:val="231F20"/>
                <w:w w:val="110"/>
                <w:sz w:val="12"/>
              </w:rPr>
              <w:t>teşvik edilecek ve Bakanlığımızca</w:t>
            </w:r>
            <w:r>
              <w:rPr>
                <w:rFonts w:ascii="Arial" w:hAnsi="Arial"/>
                <w:b/>
                <w:color w:val="231F20"/>
                <w:spacing w:val="1"/>
                <w:w w:val="110"/>
                <w:sz w:val="12"/>
              </w:rPr>
              <w:t xml:space="preserve"> </w:t>
            </w:r>
            <w:r>
              <w:rPr>
                <w:rFonts w:ascii="Arial" w:hAnsi="Arial"/>
                <w:b/>
                <w:color w:val="231F20"/>
                <w:w w:val="110"/>
                <w:sz w:val="12"/>
              </w:rPr>
              <w:t>desteklenecektir.</w:t>
            </w:r>
          </w:p>
        </w:tc>
        <w:tc>
          <w:tcPr>
            <w:tcW w:w="3571" w:type="dxa"/>
          </w:tcPr>
          <w:p w14:paraId="7C2BF4ED" w14:textId="77777777" w:rsidR="00F87FC8" w:rsidRDefault="00F87FC8" w:rsidP="00A16F78">
            <w:pPr>
              <w:pStyle w:val="TableParagraph"/>
              <w:spacing w:before="125" w:line="295" w:lineRule="auto"/>
              <w:ind w:left="153" w:right="226"/>
              <w:rPr>
                <w:sz w:val="12"/>
              </w:rPr>
            </w:pPr>
            <w:r>
              <w:rPr>
                <w:color w:val="231F20"/>
                <w:w w:val="95"/>
                <w:sz w:val="12"/>
              </w:rPr>
              <w:t>İş</w:t>
            </w:r>
            <w:r>
              <w:rPr>
                <w:color w:val="231F20"/>
                <w:spacing w:val="2"/>
                <w:w w:val="95"/>
                <w:sz w:val="12"/>
              </w:rPr>
              <w:t xml:space="preserve"> </w:t>
            </w:r>
            <w:r>
              <w:rPr>
                <w:color w:val="231F20"/>
                <w:w w:val="95"/>
                <w:sz w:val="12"/>
              </w:rPr>
              <w:t>birliği</w:t>
            </w:r>
            <w:r>
              <w:rPr>
                <w:color w:val="231F20"/>
                <w:spacing w:val="2"/>
                <w:w w:val="95"/>
                <w:sz w:val="12"/>
              </w:rPr>
              <w:t xml:space="preserve"> </w:t>
            </w:r>
            <w:r>
              <w:rPr>
                <w:color w:val="231F20"/>
                <w:w w:val="95"/>
                <w:sz w:val="12"/>
              </w:rPr>
              <w:t>kuruluşları</w:t>
            </w:r>
            <w:r>
              <w:rPr>
                <w:color w:val="231F20"/>
                <w:spacing w:val="2"/>
                <w:w w:val="95"/>
                <w:sz w:val="12"/>
              </w:rPr>
              <w:t xml:space="preserve"> </w:t>
            </w:r>
            <w:r>
              <w:rPr>
                <w:color w:val="231F20"/>
                <w:w w:val="95"/>
                <w:sz w:val="12"/>
              </w:rPr>
              <w:t>tarafından,</w:t>
            </w:r>
            <w:r>
              <w:rPr>
                <w:color w:val="231F20"/>
                <w:spacing w:val="2"/>
                <w:w w:val="95"/>
                <w:sz w:val="12"/>
              </w:rPr>
              <w:t xml:space="preserve"> </w:t>
            </w:r>
            <w:r>
              <w:rPr>
                <w:color w:val="231F20"/>
                <w:w w:val="95"/>
                <w:sz w:val="12"/>
              </w:rPr>
              <w:t>Türk</w:t>
            </w:r>
            <w:r>
              <w:rPr>
                <w:color w:val="231F20"/>
                <w:spacing w:val="2"/>
                <w:w w:val="95"/>
                <w:sz w:val="12"/>
              </w:rPr>
              <w:t xml:space="preserve"> </w:t>
            </w:r>
            <w:r>
              <w:rPr>
                <w:color w:val="231F20"/>
                <w:w w:val="95"/>
                <w:sz w:val="12"/>
              </w:rPr>
              <w:t>firmaları</w:t>
            </w:r>
            <w:r>
              <w:rPr>
                <w:color w:val="231F20"/>
                <w:spacing w:val="2"/>
                <w:w w:val="95"/>
                <w:sz w:val="12"/>
              </w:rPr>
              <w:t xml:space="preserve"> </w:t>
            </w:r>
            <w:r>
              <w:rPr>
                <w:color w:val="231F20"/>
                <w:w w:val="95"/>
                <w:sz w:val="12"/>
              </w:rPr>
              <w:t>ile</w:t>
            </w:r>
            <w:r>
              <w:rPr>
                <w:color w:val="231F20"/>
                <w:spacing w:val="2"/>
                <w:w w:val="95"/>
                <w:sz w:val="12"/>
              </w:rPr>
              <w:t xml:space="preserve"> </w:t>
            </w:r>
            <w:r>
              <w:rPr>
                <w:color w:val="231F20"/>
                <w:w w:val="95"/>
                <w:sz w:val="12"/>
              </w:rPr>
              <w:t>GAC</w:t>
            </w:r>
            <w:r>
              <w:rPr>
                <w:color w:val="231F20"/>
                <w:spacing w:val="-37"/>
                <w:w w:val="95"/>
                <w:sz w:val="12"/>
              </w:rPr>
              <w:t xml:space="preserve"> </w:t>
            </w:r>
            <w:r>
              <w:rPr>
                <w:color w:val="231F20"/>
                <w:sz w:val="12"/>
              </w:rPr>
              <w:t>firmalarını buluşturulabilecek etkinlikler</w:t>
            </w:r>
            <w:r>
              <w:rPr>
                <w:color w:val="231F20"/>
                <w:spacing w:val="1"/>
                <w:sz w:val="12"/>
              </w:rPr>
              <w:t xml:space="preserve"> </w:t>
            </w:r>
            <w:r>
              <w:rPr>
                <w:color w:val="231F20"/>
                <w:sz w:val="12"/>
              </w:rPr>
              <w:t>düzenlenecektir.</w:t>
            </w:r>
          </w:p>
          <w:p w14:paraId="3D601F16" w14:textId="77777777" w:rsidR="00F87FC8" w:rsidRDefault="00F87FC8" w:rsidP="00A16F78">
            <w:pPr>
              <w:pStyle w:val="TableParagraph"/>
              <w:spacing w:before="1"/>
              <w:rPr>
                <w:rFonts w:ascii="Tahoma"/>
                <w:b/>
                <w:sz w:val="15"/>
              </w:rPr>
            </w:pPr>
          </w:p>
          <w:p w14:paraId="2B95538E" w14:textId="77777777" w:rsidR="00F87FC8" w:rsidRDefault="00F87FC8" w:rsidP="00A16F78">
            <w:pPr>
              <w:pStyle w:val="TableParagraph"/>
              <w:spacing w:line="295" w:lineRule="auto"/>
              <w:ind w:left="153" w:right="156"/>
              <w:rPr>
                <w:sz w:val="12"/>
              </w:rPr>
            </w:pPr>
            <w:r>
              <w:rPr>
                <w:color w:val="231F20"/>
                <w:sz w:val="12"/>
              </w:rPr>
              <w:t>Johannesburg ve Cape Town’da düzenlenecek “The</w:t>
            </w:r>
            <w:r>
              <w:rPr>
                <w:color w:val="231F20"/>
                <w:spacing w:val="1"/>
                <w:sz w:val="12"/>
              </w:rPr>
              <w:t xml:space="preserve"> </w:t>
            </w:r>
            <w:r>
              <w:rPr>
                <w:color w:val="231F20"/>
                <w:w w:val="95"/>
                <w:sz w:val="12"/>
              </w:rPr>
              <w:t>Property</w:t>
            </w:r>
            <w:r>
              <w:rPr>
                <w:color w:val="231F20"/>
                <w:spacing w:val="1"/>
                <w:w w:val="95"/>
                <w:sz w:val="12"/>
              </w:rPr>
              <w:t xml:space="preserve"> </w:t>
            </w:r>
            <w:r>
              <w:rPr>
                <w:color w:val="231F20"/>
                <w:w w:val="95"/>
                <w:sz w:val="12"/>
              </w:rPr>
              <w:t>Show”</w:t>
            </w:r>
            <w:r>
              <w:rPr>
                <w:color w:val="231F20"/>
                <w:spacing w:val="2"/>
                <w:w w:val="95"/>
                <w:sz w:val="12"/>
              </w:rPr>
              <w:t xml:space="preserve"> </w:t>
            </w:r>
            <w:r>
              <w:rPr>
                <w:color w:val="231F20"/>
                <w:w w:val="95"/>
                <w:sz w:val="12"/>
              </w:rPr>
              <w:t>“Africa</w:t>
            </w:r>
            <w:r>
              <w:rPr>
                <w:color w:val="231F20"/>
                <w:spacing w:val="1"/>
                <w:w w:val="95"/>
                <w:sz w:val="12"/>
              </w:rPr>
              <w:t xml:space="preserve"> </w:t>
            </w:r>
            <w:r>
              <w:rPr>
                <w:color w:val="231F20"/>
                <w:w w:val="95"/>
                <w:sz w:val="12"/>
              </w:rPr>
              <w:t>Property</w:t>
            </w:r>
            <w:r>
              <w:rPr>
                <w:color w:val="231F20"/>
                <w:spacing w:val="2"/>
                <w:w w:val="95"/>
                <w:sz w:val="12"/>
              </w:rPr>
              <w:t xml:space="preserve"> </w:t>
            </w:r>
            <w:r>
              <w:rPr>
                <w:color w:val="231F20"/>
                <w:w w:val="95"/>
                <w:sz w:val="12"/>
              </w:rPr>
              <w:t>Invesment</w:t>
            </w:r>
            <w:r>
              <w:rPr>
                <w:color w:val="231F20"/>
                <w:spacing w:val="1"/>
                <w:w w:val="95"/>
                <w:sz w:val="12"/>
              </w:rPr>
              <w:t xml:space="preserve"> </w:t>
            </w:r>
            <w:r>
              <w:rPr>
                <w:color w:val="231F20"/>
                <w:w w:val="95"/>
                <w:sz w:val="12"/>
              </w:rPr>
              <w:t>Summit”,</w:t>
            </w:r>
            <w:r>
              <w:rPr>
                <w:color w:val="231F20"/>
                <w:spacing w:val="1"/>
                <w:w w:val="95"/>
                <w:sz w:val="12"/>
              </w:rPr>
              <w:t xml:space="preserve"> </w:t>
            </w:r>
            <w:r>
              <w:rPr>
                <w:color w:val="231F20"/>
                <w:w w:val="95"/>
                <w:sz w:val="12"/>
              </w:rPr>
              <w:t>“Coating</w:t>
            </w:r>
            <w:r>
              <w:rPr>
                <w:color w:val="231F20"/>
                <w:spacing w:val="7"/>
                <w:w w:val="95"/>
                <w:sz w:val="12"/>
              </w:rPr>
              <w:t xml:space="preserve"> </w:t>
            </w:r>
            <w:r>
              <w:rPr>
                <w:color w:val="231F20"/>
                <w:w w:val="95"/>
                <w:sz w:val="12"/>
              </w:rPr>
              <w:t>For</w:t>
            </w:r>
            <w:r>
              <w:rPr>
                <w:color w:val="231F20"/>
                <w:spacing w:val="7"/>
                <w:w w:val="95"/>
                <w:sz w:val="12"/>
              </w:rPr>
              <w:t xml:space="preserve"> </w:t>
            </w:r>
            <w:r>
              <w:rPr>
                <w:color w:val="231F20"/>
                <w:w w:val="95"/>
                <w:sz w:val="12"/>
              </w:rPr>
              <w:t>Africa”</w:t>
            </w:r>
            <w:r>
              <w:rPr>
                <w:color w:val="231F20"/>
                <w:spacing w:val="7"/>
                <w:w w:val="95"/>
                <w:sz w:val="12"/>
              </w:rPr>
              <w:t xml:space="preserve"> </w:t>
            </w:r>
            <w:r>
              <w:rPr>
                <w:color w:val="231F20"/>
                <w:w w:val="95"/>
                <w:sz w:val="12"/>
              </w:rPr>
              <w:t>vb.</w:t>
            </w:r>
            <w:r>
              <w:rPr>
                <w:color w:val="231F20"/>
                <w:spacing w:val="7"/>
                <w:w w:val="95"/>
                <w:sz w:val="12"/>
              </w:rPr>
              <w:t xml:space="preserve"> </w:t>
            </w:r>
            <w:r>
              <w:rPr>
                <w:color w:val="231F20"/>
                <w:w w:val="95"/>
                <w:sz w:val="12"/>
              </w:rPr>
              <w:t>gayrimenkul</w:t>
            </w:r>
            <w:r>
              <w:rPr>
                <w:color w:val="231F20"/>
                <w:spacing w:val="7"/>
                <w:w w:val="95"/>
                <w:sz w:val="12"/>
              </w:rPr>
              <w:t xml:space="preserve"> </w:t>
            </w:r>
            <w:r>
              <w:rPr>
                <w:color w:val="231F20"/>
                <w:w w:val="95"/>
                <w:sz w:val="12"/>
              </w:rPr>
              <w:t>sektörüne</w:t>
            </w:r>
            <w:r>
              <w:rPr>
                <w:color w:val="231F20"/>
                <w:spacing w:val="7"/>
                <w:w w:val="95"/>
                <w:sz w:val="12"/>
              </w:rPr>
              <w:t xml:space="preserve"> </w:t>
            </w:r>
            <w:r>
              <w:rPr>
                <w:color w:val="231F20"/>
                <w:w w:val="95"/>
                <w:sz w:val="12"/>
              </w:rPr>
              <w:t>yönelik</w:t>
            </w:r>
            <w:r>
              <w:rPr>
                <w:color w:val="231F20"/>
                <w:spacing w:val="-37"/>
                <w:w w:val="95"/>
                <w:sz w:val="12"/>
              </w:rPr>
              <w:t xml:space="preserve"> </w:t>
            </w:r>
            <w:r>
              <w:rPr>
                <w:color w:val="231F20"/>
                <w:sz w:val="12"/>
              </w:rPr>
              <w:t>önemli etkinliklere düzenli katılımların sağlanmasının</w:t>
            </w:r>
            <w:r>
              <w:rPr>
                <w:color w:val="231F20"/>
                <w:spacing w:val="-40"/>
                <w:sz w:val="12"/>
              </w:rPr>
              <w:t xml:space="preserve"> </w:t>
            </w:r>
            <w:r>
              <w:rPr>
                <w:color w:val="231F20"/>
                <w:spacing w:val="-1"/>
                <w:sz w:val="12"/>
              </w:rPr>
              <w:t xml:space="preserve">teşvik edilmesi ve Türkiye imajının </w:t>
            </w:r>
            <w:r>
              <w:rPr>
                <w:color w:val="231F20"/>
                <w:sz w:val="12"/>
              </w:rPr>
              <w:t>güçlü bir şekilde</w:t>
            </w:r>
            <w:r>
              <w:rPr>
                <w:color w:val="231F20"/>
                <w:spacing w:val="1"/>
                <w:sz w:val="12"/>
              </w:rPr>
              <w:t xml:space="preserve"> </w:t>
            </w:r>
            <w:r>
              <w:rPr>
                <w:color w:val="231F20"/>
                <w:spacing w:val="-1"/>
                <w:sz w:val="12"/>
              </w:rPr>
              <w:t>yansıtılması</w:t>
            </w:r>
            <w:r>
              <w:rPr>
                <w:color w:val="231F20"/>
                <w:spacing w:val="-12"/>
                <w:sz w:val="12"/>
              </w:rPr>
              <w:t xml:space="preserve"> </w:t>
            </w:r>
            <w:r>
              <w:rPr>
                <w:color w:val="231F20"/>
                <w:spacing w:val="-1"/>
                <w:sz w:val="12"/>
              </w:rPr>
              <w:t>hedeflenmektedir.</w:t>
            </w:r>
          </w:p>
        </w:tc>
        <w:tc>
          <w:tcPr>
            <w:tcW w:w="1573" w:type="dxa"/>
          </w:tcPr>
          <w:p w14:paraId="1AB329C8" w14:textId="77777777" w:rsidR="00F87FC8" w:rsidRDefault="00F87FC8" w:rsidP="00A16F78">
            <w:pPr>
              <w:pStyle w:val="TableParagraph"/>
              <w:rPr>
                <w:rFonts w:ascii="Tahoma"/>
                <w:b/>
                <w:sz w:val="16"/>
              </w:rPr>
            </w:pPr>
          </w:p>
          <w:p w14:paraId="6656A429" w14:textId="77777777" w:rsidR="00F87FC8" w:rsidRDefault="00F87FC8" w:rsidP="00A16F78">
            <w:pPr>
              <w:pStyle w:val="TableParagraph"/>
              <w:rPr>
                <w:rFonts w:ascii="Tahoma"/>
                <w:b/>
                <w:sz w:val="16"/>
              </w:rPr>
            </w:pPr>
          </w:p>
          <w:p w14:paraId="24E4B62D" w14:textId="77777777" w:rsidR="00F87FC8" w:rsidRDefault="00F87FC8" w:rsidP="00A16F78">
            <w:pPr>
              <w:pStyle w:val="TableParagraph"/>
              <w:spacing w:before="8"/>
              <w:rPr>
                <w:rFonts w:ascii="Tahoma"/>
                <w:b/>
              </w:rPr>
            </w:pPr>
          </w:p>
          <w:p w14:paraId="752DAACB"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3FE34C4" w14:textId="77777777" w:rsidR="00F87FC8" w:rsidRDefault="00F87FC8" w:rsidP="00A16F78">
            <w:pPr>
              <w:pStyle w:val="TableParagraph"/>
              <w:rPr>
                <w:rFonts w:ascii="Tahoma"/>
                <w:b/>
                <w:sz w:val="15"/>
              </w:rPr>
            </w:pPr>
          </w:p>
          <w:p w14:paraId="7A3B2954" w14:textId="77777777" w:rsidR="00F87FC8" w:rsidRDefault="00F87FC8" w:rsidP="00A16F78">
            <w:pPr>
              <w:pStyle w:val="TableParagraph"/>
              <w:ind w:left="149" w:right="111"/>
              <w:jc w:val="center"/>
              <w:rPr>
                <w:rFonts w:ascii="Arial" w:hAnsi="Arial"/>
                <w:b/>
                <w:sz w:val="12"/>
              </w:rPr>
            </w:pPr>
          </w:p>
        </w:tc>
        <w:tc>
          <w:tcPr>
            <w:tcW w:w="1576" w:type="dxa"/>
          </w:tcPr>
          <w:p w14:paraId="4AAD6B88" w14:textId="77777777" w:rsidR="00F87FC8" w:rsidRDefault="00F87FC8" w:rsidP="00A16F78">
            <w:pPr>
              <w:pStyle w:val="TableParagraph"/>
              <w:rPr>
                <w:rFonts w:ascii="Tahoma"/>
                <w:b/>
                <w:sz w:val="16"/>
              </w:rPr>
            </w:pPr>
          </w:p>
          <w:p w14:paraId="7A032F86" w14:textId="77777777" w:rsidR="00F87FC8" w:rsidRPr="00FE6991" w:rsidRDefault="00F87FC8" w:rsidP="00A16F78"/>
          <w:p w14:paraId="67430FD4" w14:textId="77777777" w:rsidR="00F87FC8" w:rsidRDefault="00F87FC8" w:rsidP="00A16F78"/>
          <w:p w14:paraId="12C32471" w14:textId="77777777" w:rsidR="00F87FC8" w:rsidRPr="00FE6991"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6359B028" w14:textId="77777777" w:rsidR="00F87FC8" w:rsidRDefault="00F87FC8" w:rsidP="00A16F78">
            <w:pPr>
              <w:pStyle w:val="TableParagraph"/>
              <w:rPr>
                <w:rFonts w:ascii="Tahoma"/>
                <w:b/>
                <w:sz w:val="16"/>
              </w:rPr>
            </w:pPr>
          </w:p>
          <w:p w14:paraId="02C7D5B6" w14:textId="77777777" w:rsidR="00F87FC8" w:rsidRDefault="00F87FC8" w:rsidP="00A16F78">
            <w:pPr>
              <w:pStyle w:val="TableParagraph"/>
              <w:rPr>
                <w:rFonts w:ascii="Tahoma"/>
                <w:b/>
                <w:sz w:val="16"/>
              </w:rPr>
            </w:pPr>
          </w:p>
          <w:p w14:paraId="475E5F2A" w14:textId="77777777" w:rsidR="00F87FC8" w:rsidRDefault="00F87FC8" w:rsidP="00A16F78">
            <w:pPr>
              <w:pStyle w:val="TableParagraph"/>
              <w:rPr>
                <w:rFonts w:ascii="Tahoma"/>
                <w:b/>
                <w:sz w:val="16"/>
              </w:rPr>
            </w:pPr>
          </w:p>
          <w:p w14:paraId="0A75A302" w14:textId="77777777" w:rsidR="00F87FC8" w:rsidRDefault="00F87FC8" w:rsidP="00A16F78">
            <w:pPr>
              <w:pStyle w:val="TableParagraph"/>
              <w:rPr>
                <w:rFonts w:ascii="Tahoma"/>
                <w:b/>
                <w:sz w:val="16"/>
              </w:rPr>
            </w:pPr>
          </w:p>
          <w:p w14:paraId="5DFB388D" w14:textId="77777777" w:rsidR="00F87FC8" w:rsidRDefault="00F87FC8" w:rsidP="00A16F78">
            <w:pPr>
              <w:pStyle w:val="TableParagraph"/>
              <w:spacing w:before="139"/>
              <w:ind w:left="326"/>
              <w:rPr>
                <w:rFonts w:ascii="Arial"/>
                <w:b/>
                <w:sz w:val="12"/>
              </w:rPr>
            </w:pPr>
            <w:r>
              <w:rPr>
                <w:rFonts w:ascii="Arial"/>
                <w:b/>
                <w:color w:val="231F20"/>
                <w:w w:val="110"/>
                <w:sz w:val="12"/>
              </w:rPr>
              <w:t>2023-2024</w:t>
            </w:r>
          </w:p>
        </w:tc>
      </w:tr>
      <w:tr w:rsidR="00F87FC8" w14:paraId="7CDE92A9" w14:textId="77777777" w:rsidTr="00A16F78">
        <w:trPr>
          <w:trHeight w:val="1146"/>
        </w:trPr>
        <w:tc>
          <w:tcPr>
            <w:tcW w:w="1006" w:type="dxa"/>
          </w:tcPr>
          <w:p w14:paraId="0C93BABD" w14:textId="77777777" w:rsidR="00F87FC8" w:rsidRDefault="00F87FC8" w:rsidP="00A16F78">
            <w:pPr>
              <w:pStyle w:val="TableParagraph"/>
              <w:rPr>
                <w:rFonts w:ascii="Tahoma"/>
                <w:b/>
                <w:sz w:val="24"/>
              </w:rPr>
            </w:pPr>
          </w:p>
          <w:p w14:paraId="1A6F9345" w14:textId="77777777" w:rsidR="00F87FC8" w:rsidRDefault="00F87FC8" w:rsidP="00A16F78">
            <w:pPr>
              <w:pStyle w:val="TableParagraph"/>
              <w:spacing w:before="182"/>
              <w:ind w:left="281"/>
              <w:rPr>
                <w:rFonts w:ascii="Arial"/>
                <w:b/>
                <w:sz w:val="18"/>
              </w:rPr>
            </w:pPr>
            <w:r>
              <w:rPr>
                <w:rFonts w:ascii="Arial"/>
                <w:b/>
                <w:color w:val="2868B2"/>
                <w:w w:val="105"/>
                <w:sz w:val="18"/>
              </w:rPr>
              <w:t>3.8.6</w:t>
            </w:r>
          </w:p>
        </w:tc>
        <w:tc>
          <w:tcPr>
            <w:tcW w:w="2480" w:type="dxa"/>
          </w:tcPr>
          <w:p w14:paraId="457170CB" w14:textId="77777777" w:rsidR="00F87FC8" w:rsidRDefault="00F87FC8" w:rsidP="00A16F78">
            <w:pPr>
              <w:pStyle w:val="TableParagraph"/>
              <w:rPr>
                <w:rFonts w:ascii="Tahoma"/>
                <w:b/>
                <w:sz w:val="16"/>
              </w:rPr>
            </w:pPr>
          </w:p>
          <w:p w14:paraId="2C00F476" w14:textId="77777777" w:rsidR="00F87FC8" w:rsidRDefault="00F87FC8" w:rsidP="00A16F78">
            <w:pPr>
              <w:pStyle w:val="TableParagraph"/>
              <w:spacing w:before="111" w:line="312" w:lineRule="auto"/>
              <w:ind w:left="71" w:right="368"/>
              <w:rPr>
                <w:rFonts w:ascii="Arial" w:hAnsi="Arial"/>
                <w:b/>
                <w:sz w:val="12"/>
              </w:rPr>
            </w:pPr>
            <w:r>
              <w:rPr>
                <w:rFonts w:ascii="Arial" w:hAnsi="Arial"/>
                <w:b/>
                <w:color w:val="231F20"/>
                <w:w w:val="110"/>
                <w:sz w:val="12"/>
              </w:rPr>
              <w:t>Gayrimenkul hizmet sektörü</w:t>
            </w:r>
            <w:r>
              <w:rPr>
                <w:rFonts w:ascii="Arial" w:hAnsi="Arial"/>
                <w:b/>
                <w:color w:val="231F20"/>
                <w:spacing w:val="1"/>
                <w:w w:val="110"/>
                <w:sz w:val="12"/>
              </w:rPr>
              <w:t xml:space="preserve"> </w:t>
            </w:r>
            <w:r>
              <w:rPr>
                <w:rFonts w:ascii="Arial" w:hAnsi="Arial"/>
                <w:b/>
                <w:color w:val="231F20"/>
                <w:w w:val="110"/>
                <w:sz w:val="12"/>
              </w:rPr>
              <w:t>firmalarının</w:t>
            </w:r>
            <w:r>
              <w:rPr>
                <w:rFonts w:ascii="Arial" w:hAnsi="Arial"/>
                <w:b/>
                <w:color w:val="231F20"/>
                <w:spacing w:val="-8"/>
                <w:w w:val="110"/>
                <w:sz w:val="12"/>
              </w:rPr>
              <w:t xml:space="preserve"> </w:t>
            </w:r>
            <w:r>
              <w:rPr>
                <w:rFonts w:ascii="Arial" w:hAnsi="Arial"/>
                <w:b/>
                <w:color w:val="231F20"/>
                <w:w w:val="110"/>
                <w:sz w:val="12"/>
              </w:rPr>
              <w:t>yurt</w:t>
            </w:r>
            <w:r>
              <w:rPr>
                <w:rFonts w:ascii="Arial" w:hAnsi="Arial"/>
                <w:b/>
                <w:color w:val="231F20"/>
                <w:spacing w:val="-8"/>
                <w:w w:val="110"/>
                <w:sz w:val="12"/>
              </w:rPr>
              <w:t xml:space="preserve"> </w:t>
            </w:r>
            <w:r>
              <w:rPr>
                <w:rFonts w:ascii="Arial" w:hAnsi="Arial"/>
                <w:b/>
                <w:color w:val="231F20"/>
                <w:w w:val="110"/>
                <w:sz w:val="12"/>
              </w:rPr>
              <w:t>dışı</w:t>
            </w:r>
            <w:r>
              <w:rPr>
                <w:rFonts w:ascii="Arial" w:hAnsi="Arial"/>
                <w:b/>
                <w:color w:val="231F20"/>
                <w:spacing w:val="-8"/>
                <w:w w:val="110"/>
                <w:sz w:val="12"/>
              </w:rPr>
              <w:t xml:space="preserve"> </w:t>
            </w:r>
            <w:r>
              <w:rPr>
                <w:rFonts w:ascii="Arial" w:hAnsi="Arial"/>
                <w:b/>
                <w:color w:val="231F20"/>
                <w:w w:val="110"/>
                <w:sz w:val="12"/>
              </w:rPr>
              <w:t>birimlerinin</w:t>
            </w:r>
            <w:r>
              <w:rPr>
                <w:rFonts w:ascii="Arial" w:hAnsi="Arial"/>
                <w:b/>
                <w:color w:val="231F20"/>
                <w:spacing w:val="-33"/>
                <w:w w:val="110"/>
                <w:sz w:val="12"/>
              </w:rPr>
              <w:t xml:space="preserve"> </w:t>
            </w:r>
            <w:r>
              <w:rPr>
                <w:rFonts w:ascii="Arial" w:hAnsi="Arial"/>
                <w:b/>
                <w:color w:val="231F20"/>
                <w:w w:val="110"/>
                <w:sz w:val="12"/>
              </w:rPr>
              <w:t>artırılması</w:t>
            </w:r>
            <w:r>
              <w:rPr>
                <w:rFonts w:ascii="Arial" w:hAnsi="Arial"/>
                <w:b/>
                <w:color w:val="231F20"/>
                <w:spacing w:val="-6"/>
                <w:w w:val="110"/>
                <w:sz w:val="12"/>
              </w:rPr>
              <w:t xml:space="preserve"> </w:t>
            </w:r>
            <w:r>
              <w:rPr>
                <w:rFonts w:ascii="Arial" w:hAnsi="Arial"/>
                <w:b/>
                <w:color w:val="231F20"/>
                <w:w w:val="110"/>
                <w:sz w:val="12"/>
              </w:rPr>
              <w:t>desteklenecektir.</w:t>
            </w:r>
          </w:p>
        </w:tc>
        <w:tc>
          <w:tcPr>
            <w:tcW w:w="3571" w:type="dxa"/>
          </w:tcPr>
          <w:p w14:paraId="3BAF2F1B" w14:textId="77777777" w:rsidR="00F87FC8" w:rsidRDefault="00F87FC8" w:rsidP="00A16F78">
            <w:pPr>
              <w:pStyle w:val="TableParagraph"/>
              <w:spacing w:before="9"/>
              <w:rPr>
                <w:rFonts w:ascii="Tahoma"/>
                <w:b/>
                <w:sz w:val="17"/>
              </w:rPr>
            </w:pPr>
          </w:p>
          <w:p w14:paraId="4AAEE949" w14:textId="77777777" w:rsidR="00F87FC8" w:rsidRDefault="00F87FC8" w:rsidP="00A16F78">
            <w:pPr>
              <w:pStyle w:val="TableParagraph"/>
              <w:spacing w:line="295" w:lineRule="auto"/>
              <w:ind w:left="153" w:right="92"/>
              <w:rPr>
                <w:sz w:val="12"/>
              </w:rPr>
            </w:pPr>
            <w:r>
              <w:rPr>
                <w:color w:val="231F20"/>
                <w:sz w:val="12"/>
              </w:rPr>
              <w:t>Gayrimenkul</w:t>
            </w:r>
            <w:r>
              <w:rPr>
                <w:color w:val="231F20"/>
                <w:spacing w:val="-10"/>
                <w:sz w:val="12"/>
              </w:rPr>
              <w:t xml:space="preserve"> </w:t>
            </w:r>
            <w:r>
              <w:rPr>
                <w:color w:val="231F20"/>
                <w:sz w:val="12"/>
              </w:rPr>
              <w:t>yatırımcısı</w:t>
            </w:r>
            <w:r>
              <w:rPr>
                <w:color w:val="231F20"/>
                <w:spacing w:val="-9"/>
                <w:sz w:val="12"/>
              </w:rPr>
              <w:t xml:space="preserve"> </w:t>
            </w:r>
            <w:r>
              <w:rPr>
                <w:color w:val="231F20"/>
                <w:sz w:val="12"/>
              </w:rPr>
              <w:t>Müslüman</w:t>
            </w:r>
            <w:r>
              <w:rPr>
                <w:color w:val="231F20"/>
                <w:spacing w:val="-9"/>
                <w:sz w:val="12"/>
              </w:rPr>
              <w:t xml:space="preserve"> </w:t>
            </w:r>
            <w:r>
              <w:rPr>
                <w:color w:val="231F20"/>
                <w:sz w:val="12"/>
              </w:rPr>
              <w:t>nüfusa</w:t>
            </w:r>
            <w:r>
              <w:rPr>
                <w:color w:val="231F20"/>
                <w:spacing w:val="-9"/>
                <w:sz w:val="12"/>
              </w:rPr>
              <w:t xml:space="preserve"> </w:t>
            </w:r>
            <w:r>
              <w:rPr>
                <w:color w:val="231F20"/>
                <w:sz w:val="12"/>
              </w:rPr>
              <w:t>yönelik</w:t>
            </w:r>
            <w:r>
              <w:rPr>
                <w:color w:val="231F20"/>
                <w:spacing w:val="-9"/>
                <w:sz w:val="12"/>
              </w:rPr>
              <w:t xml:space="preserve"> </w:t>
            </w:r>
            <w:r>
              <w:rPr>
                <w:color w:val="231F20"/>
                <w:sz w:val="12"/>
              </w:rPr>
              <w:t>daha</w:t>
            </w:r>
            <w:r>
              <w:rPr>
                <w:color w:val="231F20"/>
                <w:spacing w:val="-39"/>
                <w:sz w:val="12"/>
              </w:rPr>
              <w:t xml:space="preserve"> </w:t>
            </w:r>
            <w:r>
              <w:rPr>
                <w:color w:val="231F20"/>
                <w:spacing w:val="-1"/>
                <w:sz w:val="12"/>
              </w:rPr>
              <w:t xml:space="preserve">etkin tanıtım </w:t>
            </w:r>
            <w:r>
              <w:rPr>
                <w:color w:val="231F20"/>
                <w:sz w:val="12"/>
              </w:rPr>
              <w:t>ve pazarlama için Güney Afrika’da açılan</w:t>
            </w:r>
            <w:r>
              <w:rPr>
                <w:color w:val="231F20"/>
                <w:spacing w:val="1"/>
                <w:sz w:val="12"/>
              </w:rPr>
              <w:t xml:space="preserve"> </w:t>
            </w:r>
            <w:r>
              <w:rPr>
                <w:color w:val="231F20"/>
                <w:spacing w:val="-1"/>
                <w:sz w:val="12"/>
              </w:rPr>
              <w:t xml:space="preserve">birimlerimizin </w:t>
            </w:r>
            <w:r>
              <w:rPr>
                <w:color w:val="231F20"/>
                <w:sz w:val="12"/>
              </w:rPr>
              <w:t>sayısının artırılmasının desteklenmesi</w:t>
            </w:r>
            <w:r>
              <w:rPr>
                <w:color w:val="231F20"/>
                <w:spacing w:val="1"/>
                <w:sz w:val="12"/>
              </w:rPr>
              <w:t xml:space="preserve"> </w:t>
            </w:r>
            <w:r>
              <w:rPr>
                <w:color w:val="231F20"/>
                <w:sz w:val="12"/>
              </w:rPr>
              <w:t>hedeflenmektedir.</w:t>
            </w:r>
          </w:p>
        </w:tc>
        <w:tc>
          <w:tcPr>
            <w:tcW w:w="1573" w:type="dxa"/>
          </w:tcPr>
          <w:p w14:paraId="3338847D" w14:textId="77777777" w:rsidR="00F87FC8" w:rsidRDefault="00F87FC8" w:rsidP="00A16F78">
            <w:pPr>
              <w:pStyle w:val="TableParagraph"/>
              <w:spacing w:before="5"/>
              <w:rPr>
                <w:rFonts w:ascii="Tahoma"/>
                <w:b/>
                <w:sz w:val="18"/>
              </w:rPr>
            </w:pPr>
          </w:p>
          <w:p w14:paraId="1A3F89A0"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28F8D47" w14:textId="77777777" w:rsidR="00F87FC8" w:rsidRDefault="00F87FC8" w:rsidP="00A16F78">
            <w:pPr>
              <w:pStyle w:val="TableParagraph"/>
              <w:rPr>
                <w:rFonts w:ascii="Tahoma"/>
                <w:b/>
                <w:sz w:val="15"/>
              </w:rPr>
            </w:pPr>
          </w:p>
          <w:p w14:paraId="282BA194" w14:textId="77777777" w:rsidR="00F87FC8" w:rsidRDefault="00F87FC8" w:rsidP="00A16F78">
            <w:pPr>
              <w:pStyle w:val="TableParagraph"/>
              <w:ind w:left="149" w:right="111"/>
              <w:jc w:val="center"/>
              <w:rPr>
                <w:rFonts w:ascii="Arial" w:hAnsi="Arial"/>
                <w:b/>
                <w:sz w:val="12"/>
              </w:rPr>
            </w:pPr>
          </w:p>
        </w:tc>
        <w:tc>
          <w:tcPr>
            <w:tcW w:w="1576" w:type="dxa"/>
          </w:tcPr>
          <w:p w14:paraId="2CE27ADE" w14:textId="77777777" w:rsidR="00F87FC8" w:rsidRDefault="00F87FC8" w:rsidP="00A16F78">
            <w:pPr>
              <w:pStyle w:val="TableParagraph"/>
              <w:rPr>
                <w:rFonts w:ascii="Tahoma"/>
                <w:b/>
                <w:sz w:val="16"/>
              </w:rPr>
            </w:pPr>
          </w:p>
          <w:p w14:paraId="079050CC" w14:textId="77777777" w:rsidR="00F87FC8" w:rsidRPr="00FE6991"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467853C9" w14:textId="77777777" w:rsidR="00F87FC8" w:rsidRDefault="00F87FC8" w:rsidP="00A16F78">
            <w:pPr>
              <w:pStyle w:val="TableParagraph"/>
              <w:rPr>
                <w:rFonts w:ascii="Tahoma"/>
                <w:b/>
                <w:sz w:val="16"/>
              </w:rPr>
            </w:pPr>
          </w:p>
          <w:p w14:paraId="11333045" w14:textId="77777777" w:rsidR="00F87FC8" w:rsidRDefault="00F87FC8" w:rsidP="00A16F78">
            <w:pPr>
              <w:pStyle w:val="TableParagraph"/>
              <w:spacing w:before="3"/>
              <w:rPr>
                <w:rFonts w:ascii="Tahoma"/>
                <w:b/>
                <w:sz w:val="23"/>
              </w:rPr>
            </w:pPr>
          </w:p>
          <w:p w14:paraId="73CF9045"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37717C23" w14:textId="77777777" w:rsidTr="00A16F78">
        <w:trPr>
          <w:trHeight w:val="1167"/>
        </w:trPr>
        <w:tc>
          <w:tcPr>
            <w:tcW w:w="1006" w:type="dxa"/>
          </w:tcPr>
          <w:p w14:paraId="01AD574F" w14:textId="77777777" w:rsidR="00F87FC8" w:rsidRDefault="00F87FC8" w:rsidP="00A16F78">
            <w:pPr>
              <w:pStyle w:val="TableParagraph"/>
              <w:rPr>
                <w:rFonts w:ascii="Tahoma"/>
                <w:b/>
                <w:sz w:val="24"/>
              </w:rPr>
            </w:pPr>
          </w:p>
          <w:p w14:paraId="71FB1330" w14:textId="77777777" w:rsidR="00F87FC8" w:rsidRDefault="00F87FC8" w:rsidP="00A16F78">
            <w:pPr>
              <w:pStyle w:val="TableParagraph"/>
              <w:spacing w:before="182"/>
              <w:ind w:left="283"/>
              <w:rPr>
                <w:rFonts w:ascii="Arial"/>
                <w:b/>
                <w:sz w:val="18"/>
              </w:rPr>
            </w:pPr>
            <w:r>
              <w:rPr>
                <w:rFonts w:ascii="Arial"/>
                <w:b/>
                <w:color w:val="2868B2"/>
                <w:w w:val="105"/>
                <w:sz w:val="18"/>
              </w:rPr>
              <w:t>3.8.7</w:t>
            </w:r>
          </w:p>
        </w:tc>
        <w:tc>
          <w:tcPr>
            <w:tcW w:w="2480" w:type="dxa"/>
          </w:tcPr>
          <w:p w14:paraId="481C200F" w14:textId="77777777" w:rsidR="00F87FC8" w:rsidRDefault="00F87FC8" w:rsidP="00A16F78">
            <w:pPr>
              <w:pStyle w:val="TableParagraph"/>
              <w:rPr>
                <w:rFonts w:ascii="Tahoma"/>
                <w:b/>
                <w:sz w:val="16"/>
              </w:rPr>
            </w:pPr>
          </w:p>
          <w:p w14:paraId="7A06C785" w14:textId="77777777" w:rsidR="00F87FC8" w:rsidRDefault="00F87FC8" w:rsidP="00A16F78">
            <w:pPr>
              <w:pStyle w:val="TableParagraph"/>
              <w:spacing w:before="3"/>
              <w:rPr>
                <w:rFonts w:ascii="Tahoma"/>
                <w:b/>
                <w:sz w:val="16"/>
              </w:rPr>
            </w:pPr>
          </w:p>
          <w:p w14:paraId="712144FB" w14:textId="77777777" w:rsidR="00F87FC8" w:rsidRDefault="00F87FC8" w:rsidP="00A16F78">
            <w:pPr>
              <w:pStyle w:val="TableParagraph"/>
              <w:spacing w:line="312" w:lineRule="auto"/>
              <w:ind w:left="71" w:right="212"/>
              <w:rPr>
                <w:rFonts w:ascii="Arial" w:hAnsi="Arial"/>
                <w:b/>
                <w:sz w:val="12"/>
              </w:rPr>
            </w:pPr>
            <w:r>
              <w:rPr>
                <w:rFonts w:ascii="Arial" w:hAnsi="Arial"/>
                <w:b/>
                <w:color w:val="231F20"/>
                <w:w w:val="110"/>
                <w:sz w:val="12"/>
              </w:rPr>
              <w:t>Sahra Altı dizi/film ve dijital içerik</w:t>
            </w:r>
            <w:r>
              <w:rPr>
                <w:rFonts w:ascii="Arial" w:hAnsi="Arial"/>
                <w:b/>
                <w:color w:val="231F20"/>
                <w:spacing w:val="1"/>
                <w:w w:val="110"/>
                <w:sz w:val="12"/>
              </w:rPr>
              <w:t xml:space="preserve"> </w:t>
            </w:r>
            <w:r>
              <w:rPr>
                <w:rFonts w:ascii="Arial" w:hAnsi="Arial"/>
                <w:b/>
                <w:color w:val="231F20"/>
                <w:spacing w:val="-1"/>
                <w:w w:val="110"/>
                <w:sz w:val="12"/>
              </w:rPr>
              <w:t>fuarlarına</w:t>
            </w:r>
            <w:r>
              <w:rPr>
                <w:rFonts w:ascii="Arial" w:hAnsi="Arial"/>
                <w:b/>
                <w:color w:val="231F20"/>
                <w:spacing w:val="-7"/>
                <w:w w:val="110"/>
                <w:sz w:val="12"/>
              </w:rPr>
              <w:t xml:space="preserve"> </w:t>
            </w:r>
            <w:r>
              <w:rPr>
                <w:rFonts w:ascii="Arial" w:hAnsi="Arial"/>
                <w:b/>
                <w:color w:val="231F20"/>
                <w:spacing w:val="-1"/>
                <w:w w:val="110"/>
                <w:sz w:val="12"/>
              </w:rPr>
              <w:t>katılım</w:t>
            </w:r>
            <w:r>
              <w:rPr>
                <w:rFonts w:ascii="Arial" w:hAnsi="Arial"/>
                <w:b/>
                <w:color w:val="231F20"/>
                <w:spacing w:val="-6"/>
                <w:w w:val="110"/>
                <w:sz w:val="12"/>
              </w:rPr>
              <w:t xml:space="preserve"> </w:t>
            </w:r>
            <w:r>
              <w:rPr>
                <w:rFonts w:ascii="Arial" w:hAnsi="Arial"/>
                <w:b/>
                <w:color w:val="231F20"/>
                <w:w w:val="110"/>
                <w:sz w:val="12"/>
              </w:rPr>
              <w:t>teşvik</w:t>
            </w:r>
            <w:r>
              <w:rPr>
                <w:rFonts w:ascii="Arial" w:hAnsi="Arial"/>
                <w:b/>
                <w:color w:val="231F20"/>
                <w:spacing w:val="-7"/>
                <w:w w:val="110"/>
                <w:sz w:val="12"/>
              </w:rPr>
              <w:t xml:space="preserve"> </w:t>
            </w:r>
            <w:r>
              <w:rPr>
                <w:rFonts w:ascii="Arial" w:hAnsi="Arial"/>
                <w:b/>
                <w:color w:val="231F20"/>
                <w:w w:val="110"/>
                <w:sz w:val="12"/>
              </w:rPr>
              <w:t>edilecektir.</w:t>
            </w:r>
          </w:p>
        </w:tc>
        <w:tc>
          <w:tcPr>
            <w:tcW w:w="3571" w:type="dxa"/>
          </w:tcPr>
          <w:p w14:paraId="24604134" w14:textId="77777777" w:rsidR="00F87FC8" w:rsidRDefault="00F87FC8" w:rsidP="00A16F78">
            <w:pPr>
              <w:pStyle w:val="TableParagraph"/>
              <w:spacing w:before="9"/>
              <w:rPr>
                <w:rFonts w:ascii="Tahoma"/>
                <w:b/>
                <w:sz w:val="17"/>
              </w:rPr>
            </w:pPr>
          </w:p>
          <w:p w14:paraId="1BB230A6" w14:textId="77777777" w:rsidR="00F87FC8" w:rsidRDefault="00F87FC8" w:rsidP="00A16F78">
            <w:pPr>
              <w:pStyle w:val="TableParagraph"/>
              <w:spacing w:line="295" w:lineRule="auto"/>
              <w:ind w:left="153" w:right="153"/>
              <w:rPr>
                <w:sz w:val="12"/>
              </w:rPr>
            </w:pPr>
            <w:r>
              <w:rPr>
                <w:color w:val="231F20"/>
                <w:w w:val="95"/>
                <w:sz w:val="12"/>
              </w:rPr>
              <w:t>Sahra Altı dizi/film/TV/dijital içerik dağıtımı ve ortak</w:t>
            </w:r>
            <w:r>
              <w:rPr>
                <w:color w:val="231F20"/>
                <w:spacing w:val="1"/>
                <w:w w:val="95"/>
                <w:sz w:val="12"/>
              </w:rPr>
              <w:t xml:space="preserve"> </w:t>
            </w:r>
            <w:r>
              <w:rPr>
                <w:color w:val="231F20"/>
                <w:spacing w:val="-1"/>
                <w:sz w:val="12"/>
              </w:rPr>
              <w:t xml:space="preserve">yapım eğilimlerini </w:t>
            </w:r>
            <w:r>
              <w:rPr>
                <w:color w:val="231F20"/>
                <w:sz w:val="12"/>
              </w:rPr>
              <w:t>belirleyen “Discop Africa” Fuarına</w:t>
            </w:r>
            <w:r>
              <w:rPr>
                <w:color w:val="231F20"/>
                <w:spacing w:val="1"/>
                <w:sz w:val="12"/>
              </w:rPr>
              <w:t xml:space="preserve"> </w:t>
            </w:r>
            <w:r>
              <w:rPr>
                <w:color w:val="231F20"/>
                <w:sz w:val="12"/>
              </w:rPr>
              <w:t>sektörün</w:t>
            </w:r>
            <w:r>
              <w:rPr>
                <w:color w:val="231F20"/>
                <w:spacing w:val="-10"/>
                <w:sz w:val="12"/>
              </w:rPr>
              <w:t xml:space="preserve"> </w:t>
            </w:r>
            <w:r>
              <w:rPr>
                <w:color w:val="231F20"/>
                <w:sz w:val="12"/>
              </w:rPr>
              <w:t>düzenli</w:t>
            </w:r>
            <w:r>
              <w:rPr>
                <w:color w:val="231F20"/>
                <w:spacing w:val="-10"/>
                <w:sz w:val="12"/>
              </w:rPr>
              <w:t xml:space="preserve"> </w:t>
            </w:r>
            <w:r>
              <w:rPr>
                <w:color w:val="231F20"/>
                <w:sz w:val="12"/>
              </w:rPr>
              <w:t>bir</w:t>
            </w:r>
            <w:r>
              <w:rPr>
                <w:color w:val="231F20"/>
                <w:spacing w:val="-10"/>
                <w:sz w:val="12"/>
              </w:rPr>
              <w:t xml:space="preserve"> </w:t>
            </w:r>
            <w:r>
              <w:rPr>
                <w:color w:val="231F20"/>
                <w:sz w:val="12"/>
              </w:rPr>
              <w:t>şekilde</w:t>
            </w:r>
            <w:r>
              <w:rPr>
                <w:color w:val="231F20"/>
                <w:spacing w:val="-10"/>
                <w:sz w:val="12"/>
              </w:rPr>
              <w:t xml:space="preserve"> </w:t>
            </w:r>
            <w:r>
              <w:rPr>
                <w:color w:val="231F20"/>
                <w:sz w:val="12"/>
              </w:rPr>
              <w:t>katılımının</w:t>
            </w:r>
            <w:r>
              <w:rPr>
                <w:color w:val="231F20"/>
                <w:spacing w:val="-10"/>
                <w:sz w:val="12"/>
              </w:rPr>
              <w:t xml:space="preserve"> </w:t>
            </w:r>
            <w:r>
              <w:rPr>
                <w:color w:val="231F20"/>
                <w:sz w:val="12"/>
              </w:rPr>
              <w:t>yönlendirilmesi</w:t>
            </w:r>
            <w:r>
              <w:rPr>
                <w:color w:val="231F20"/>
                <w:spacing w:val="-39"/>
                <w:sz w:val="12"/>
              </w:rPr>
              <w:t xml:space="preserve"> </w:t>
            </w:r>
            <w:r>
              <w:rPr>
                <w:color w:val="231F20"/>
                <w:sz w:val="12"/>
              </w:rPr>
              <w:t>amaçlanmaktadır.</w:t>
            </w:r>
          </w:p>
        </w:tc>
        <w:tc>
          <w:tcPr>
            <w:tcW w:w="1573" w:type="dxa"/>
          </w:tcPr>
          <w:p w14:paraId="1E011218" w14:textId="77777777" w:rsidR="00F87FC8" w:rsidRDefault="00F87FC8" w:rsidP="00A16F78">
            <w:pPr>
              <w:pStyle w:val="TableParagraph"/>
              <w:rPr>
                <w:rFonts w:ascii="Tahoma"/>
                <w:b/>
                <w:sz w:val="16"/>
              </w:rPr>
            </w:pPr>
          </w:p>
          <w:p w14:paraId="2A1FE8A1" w14:textId="77777777" w:rsidR="00F87FC8" w:rsidRDefault="00F87FC8" w:rsidP="00A16F78">
            <w:pPr>
              <w:pStyle w:val="TableParagraph"/>
              <w:spacing w:before="3"/>
              <w:rPr>
                <w:rFonts w:ascii="Tahoma"/>
                <w:b/>
                <w:sz w:val="16"/>
              </w:rPr>
            </w:pPr>
          </w:p>
          <w:p w14:paraId="252C2E06" w14:textId="77777777" w:rsidR="00F87FC8" w:rsidRDefault="00F87FC8" w:rsidP="00A16F78">
            <w:pPr>
              <w:pStyle w:val="TableParagraph"/>
              <w:spacing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2AEE653D" w14:textId="77777777" w:rsidR="00F87FC8" w:rsidRDefault="00F87FC8" w:rsidP="00A16F78">
            <w:pPr>
              <w:pStyle w:val="TableParagraph"/>
              <w:rPr>
                <w:rFonts w:ascii="Tahoma"/>
                <w:b/>
                <w:sz w:val="16"/>
              </w:rPr>
            </w:pPr>
          </w:p>
          <w:p w14:paraId="16AE8C76" w14:textId="77777777" w:rsidR="00F87FC8" w:rsidRDefault="00F87FC8" w:rsidP="00A16F78"/>
          <w:p w14:paraId="414F404B" w14:textId="77777777" w:rsidR="00F87FC8" w:rsidRPr="00FE6991" w:rsidRDefault="00F87FC8" w:rsidP="00A16F78">
            <w:pPr>
              <w:jc w:val="center"/>
            </w:pPr>
            <w:r>
              <w:t>-</w:t>
            </w:r>
          </w:p>
        </w:tc>
        <w:tc>
          <w:tcPr>
            <w:tcW w:w="1270" w:type="dxa"/>
          </w:tcPr>
          <w:p w14:paraId="18624448" w14:textId="77777777" w:rsidR="00F87FC8" w:rsidRDefault="00F87FC8" w:rsidP="00A16F78">
            <w:pPr>
              <w:pStyle w:val="TableParagraph"/>
              <w:rPr>
                <w:rFonts w:ascii="Tahoma"/>
                <w:b/>
                <w:sz w:val="16"/>
              </w:rPr>
            </w:pPr>
          </w:p>
          <w:p w14:paraId="0CE23921" w14:textId="77777777" w:rsidR="00F87FC8" w:rsidRDefault="00F87FC8" w:rsidP="00A16F78">
            <w:pPr>
              <w:pStyle w:val="TableParagraph"/>
              <w:spacing w:before="3"/>
              <w:rPr>
                <w:rFonts w:ascii="Tahoma"/>
                <w:b/>
                <w:sz w:val="23"/>
              </w:rPr>
            </w:pPr>
          </w:p>
          <w:p w14:paraId="5DB65897" w14:textId="77777777" w:rsidR="00F87FC8" w:rsidRDefault="00F87FC8" w:rsidP="00A16F78">
            <w:pPr>
              <w:pStyle w:val="TableParagraph"/>
              <w:ind w:left="332"/>
              <w:rPr>
                <w:rFonts w:ascii="Arial"/>
                <w:b/>
                <w:sz w:val="12"/>
              </w:rPr>
            </w:pPr>
            <w:r>
              <w:rPr>
                <w:rFonts w:ascii="Arial"/>
                <w:b/>
                <w:color w:val="231F20"/>
                <w:w w:val="110"/>
                <w:sz w:val="12"/>
              </w:rPr>
              <w:t>2022-2023</w:t>
            </w:r>
          </w:p>
        </w:tc>
      </w:tr>
    </w:tbl>
    <w:p w14:paraId="17B4180B" w14:textId="77777777" w:rsidR="00F87FC8" w:rsidRDefault="00F87FC8" w:rsidP="00F87FC8">
      <w:pPr>
        <w:pStyle w:val="GvdeMetni"/>
        <w:rPr>
          <w:sz w:val="20"/>
        </w:rPr>
      </w:pPr>
    </w:p>
    <w:p w14:paraId="730B22DA"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42112" behindDoc="1" locked="0" layoutInCell="1" allowOverlap="1" wp14:anchorId="675384EC" wp14:editId="0A1F528A">
                <wp:simplePos x="0" y="0"/>
                <wp:positionH relativeFrom="page">
                  <wp:posOffset>1094740</wp:posOffset>
                </wp:positionH>
                <wp:positionV relativeFrom="paragraph">
                  <wp:posOffset>137795</wp:posOffset>
                </wp:positionV>
                <wp:extent cx="6300470" cy="1270"/>
                <wp:effectExtent l="8890" t="7620" r="5715" b="10160"/>
                <wp:wrapTopAndBottom/>
                <wp:docPr id="225" name="Serbest Form: Şekil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9D10A8" id="Serbest Form: Şekil 225" o:spid="_x0000_s1026" style="position:absolute;margin-left:86.2pt;margin-top:10.85pt;width:496.1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mZ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8Qg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IMNWZk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0D4502A1" w14:textId="77777777" w:rsidR="00F87FC8" w:rsidRDefault="00F87FC8" w:rsidP="00F87FC8">
      <w:pPr>
        <w:pStyle w:val="GvdeMetni"/>
        <w:spacing w:before="11"/>
        <w:rPr>
          <w:sz w:val="16"/>
        </w:rPr>
      </w:pPr>
    </w:p>
    <w:p w14:paraId="2B8290AA" w14:textId="43D67491" w:rsidR="00F87FC8" w:rsidRDefault="00F87FC8" w:rsidP="00F87FC8">
      <w:pPr>
        <w:spacing w:before="96"/>
        <w:ind w:left="563"/>
        <w:rPr>
          <w:rFonts w:ascii="Lucida Sans"/>
          <w:sz w:val="12"/>
        </w:rPr>
      </w:pPr>
    </w:p>
    <w:p w14:paraId="4AF489BF"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225542E0" w14:textId="77777777" w:rsidR="00F87FC8" w:rsidRDefault="00F87FC8" w:rsidP="00F87FC8">
      <w:pPr>
        <w:pStyle w:val="GvdeMetni"/>
        <w:rPr>
          <w:rFonts w:ascii="Lucida Sans"/>
          <w:b w:val="0"/>
          <w:sz w:val="20"/>
        </w:rPr>
      </w:pPr>
    </w:p>
    <w:p w14:paraId="3BF340B9" w14:textId="77777777" w:rsidR="00F87FC8" w:rsidRDefault="00F87FC8" w:rsidP="00F87FC8">
      <w:pPr>
        <w:pStyle w:val="GvdeMetni"/>
        <w:rPr>
          <w:rFonts w:ascii="Lucida Sans"/>
          <w:b w:val="0"/>
          <w:sz w:val="20"/>
        </w:rPr>
      </w:pPr>
    </w:p>
    <w:p w14:paraId="7E06DFA1" w14:textId="77777777" w:rsidR="00F87FC8" w:rsidRDefault="00F87FC8" w:rsidP="00F87FC8">
      <w:pPr>
        <w:pStyle w:val="GvdeMetni"/>
        <w:rPr>
          <w:rFonts w:ascii="Lucida Sans"/>
          <w:b w:val="0"/>
          <w:sz w:val="20"/>
        </w:rPr>
      </w:pPr>
    </w:p>
    <w:p w14:paraId="68BE2F4D" w14:textId="77777777" w:rsidR="00F87FC8" w:rsidRDefault="00F87FC8" w:rsidP="00F87FC8">
      <w:pPr>
        <w:pStyle w:val="GvdeMetni"/>
        <w:rPr>
          <w:rFonts w:ascii="Lucida Sans"/>
          <w:b w:val="0"/>
          <w:sz w:val="20"/>
        </w:rPr>
      </w:pPr>
    </w:p>
    <w:p w14:paraId="63299B13" w14:textId="77777777" w:rsidR="00F87FC8" w:rsidRDefault="00F87FC8" w:rsidP="00F87FC8">
      <w:pPr>
        <w:pStyle w:val="GvdeMetni"/>
        <w:rPr>
          <w:rFonts w:ascii="Lucida Sans"/>
          <w:b w:val="0"/>
          <w:sz w:val="20"/>
        </w:rPr>
      </w:pPr>
    </w:p>
    <w:p w14:paraId="4E2F1CA4" w14:textId="77777777" w:rsidR="00F87FC8" w:rsidRDefault="00F87FC8" w:rsidP="00F87FC8">
      <w:pPr>
        <w:pStyle w:val="GvdeMetni"/>
        <w:spacing w:before="5"/>
        <w:rPr>
          <w:rFonts w:ascii="Lucida Sans"/>
          <w:b w:val="0"/>
          <w:sz w:val="21"/>
        </w:rPr>
      </w:pPr>
    </w:p>
    <w:p w14:paraId="006A9946"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43136" behindDoc="1" locked="0" layoutInCell="1" allowOverlap="1" wp14:anchorId="6EAE34D2" wp14:editId="2C2D6170">
                <wp:simplePos x="0" y="0"/>
                <wp:positionH relativeFrom="page">
                  <wp:posOffset>806450</wp:posOffset>
                </wp:positionH>
                <wp:positionV relativeFrom="paragraph">
                  <wp:posOffset>261620</wp:posOffset>
                </wp:positionV>
                <wp:extent cx="6300470" cy="1270"/>
                <wp:effectExtent l="6350" t="12065" r="8255" b="5715"/>
                <wp:wrapTopAndBottom/>
                <wp:docPr id="224" name="Serbest Form: Şekil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A852A2" id="Serbest Form: Şekil 224" o:spid="_x0000_s1026" style="position:absolute;margin-left:63.5pt;margin-top:20.6pt;width:496.1pt;height:.1pt;z-index:-15673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e7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KPMZ7s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1486AFCE" w14:textId="77777777" w:rsidR="00F87FC8" w:rsidRDefault="00F87FC8" w:rsidP="00F87FC8">
      <w:pPr>
        <w:pStyle w:val="GvdeMetni"/>
        <w:rPr>
          <w:sz w:val="20"/>
        </w:rPr>
      </w:pPr>
    </w:p>
    <w:p w14:paraId="0E132D1C" w14:textId="77777777" w:rsidR="00F87FC8" w:rsidRDefault="00F87FC8" w:rsidP="00F87FC8">
      <w:pPr>
        <w:pStyle w:val="GvdeMetni"/>
        <w:rPr>
          <w:sz w:val="20"/>
        </w:rPr>
      </w:pPr>
    </w:p>
    <w:p w14:paraId="10B63DCA" w14:textId="77777777" w:rsidR="00F87FC8" w:rsidRDefault="00F87FC8" w:rsidP="00F87FC8">
      <w:pPr>
        <w:pStyle w:val="GvdeMetni"/>
        <w:rPr>
          <w:sz w:val="20"/>
        </w:rPr>
      </w:pPr>
    </w:p>
    <w:p w14:paraId="3A6D2977" w14:textId="77777777" w:rsidR="00F87FC8" w:rsidRDefault="00F87FC8" w:rsidP="00F87FC8">
      <w:pPr>
        <w:pStyle w:val="GvdeMetni"/>
        <w:rPr>
          <w:sz w:val="20"/>
        </w:rPr>
      </w:pPr>
    </w:p>
    <w:p w14:paraId="08DC8979" w14:textId="77777777" w:rsidR="00F87FC8" w:rsidRDefault="00F87FC8" w:rsidP="00F87FC8">
      <w:pPr>
        <w:pStyle w:val="GvdeMetni"/>
        <w:rPr>
          <w:sz w:val="20"/>
        </w:rPr>
      </w:pPr>
    </w:p>
    <w:p w14:paraId="0F928A7A" w14:textId="77777777" w:rsidR="00F87FC8" w:rsidRDefault="00F87FC8" w:rsidP="00F87FC8">
      <w:pPr>
        <w:pStyle w:val="GvdeMetni"/>
        <w:rPr>
          <w:sz w:val="20"/>
        </w:rPr>
      </w:pPr>
    </w:p>
    <w:p w14:paraId="03D7218C" w14:textId="77777777" w:rsidR="00F87FC8" w:rsidRDefault="00F87FC8" w:rsidP="00F87FC8">
      <w:pPr>
        <w:pStyle w:val="GvdeMetni"/>
        <w:rPr>
          <w:sz w:val="20"/>
        </w:rPr>
      </w:pPr>
    </w:p>
    <w:p w14:paraId="6F2EA650"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197C3A2A" w14:textId="77777777" w:rsidTr="00A16F78">
        <w:trPr>
          <w:trHeight w:val="688"/>
        </w:trPr>
        <w:tc>
          <w:tcPr>
            <w:tcW w:w="1006" w:type="dxa"/>
            <w:tcBorders>
              <w:bottom w:val="nil"/>
            </w:tcBorders>
            <w:shd w:val="clear" w:color="auto" w:fill="5386C1"/>
          </w:tcPr>
          <w:p w14:paraId="6BAF3C94"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CB3DACC" w14:textId="77777777" w:rsidR="00F87FC8" w:rsidRDefault="00F87FC8" w:rsidP="00A16F78">
            <w:pPr>
              <w:pStyle w:val="TableParagraph"/>
              <w:spacing w:before="3"/>
              <w:rPr>
                <w:rFonts w:ascii="Tahoma"/>
                <w:b/>
                <w:sz w:val="19"/>
              </w:rPr>
            </w:pPr>
          </w:p>
          <w:p w14:paraId="5ADDA6A4"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44EB5F4" w14:textId="77777777" w:rsidR="00F87FC8" w:rsidRDefault="00F87FC8" w:rsidP="00A16F78">
            <w:pPr>
              <w:pStyle w:val="TableParagraph"/>
              <w:spacing w:before="3"/>
              <w:rPr>
                <w:rFonts w:ascii="Tahoma"/>
                <w:b/>
                <w:sz w:val="19"/>
              </w:rPr>
            </w:pPr>
          </w:p>
          <w:p w14:paraId="5AA6F2FB"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1C480DE"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7A909DE3" w14:textId="77777777" w:rsidR="00F87FC8" w:rsidRDefault="00F87FC8" w:rsidP="00A16F78">
            <w:pPr>
              <w:pStyle w:val="TableParagraph"/>
              <w:spacing w:before="179" w:line="220" w:lineRule="auto"/>
              <w:ind w:left="417" w:right="353" w:hanging="35"/>
              <w:jc w:val="center"/>
              <w:rPr>
                <w:rFonts w:ascii="Tahoma"/>
                <w:b/>
                <w:sz w:val="19"/>
              </w:rPr>
            </w:pPr>
            <w:r w:rsidRPr="001D54F3">
              <w:rPr>
                <w:rFonts w:ascii="Tahoma" w:hAnsi="Tahoma"/>
                <w:b/>
                <w:color w:val="FFFFFF"/>
                <w:w w:val="105"/>
                <w:sz w:val="18"/>
              </w:rPr>
              <w:t>İlgili Kuruluş</w:t>
            </w:r>
          </w:p>
        </w:tc>
        <w:tc>
          <w:tcPr>
            <w:tcW w:w="1270" w:type="dxa"/>
            <w:tcBorders>
              <w:bottom w:val="nil"/>
            </w:tcBorders>
            <w:shd w:val="clear" w:color="auto" w:fill="5386C1"/>
          </w:tcPr>
          <w:p w14:paraId="1905F41F" w14:textId="77777777" w:rsidR="00F87FC8" w:rsidRDefault="00F87FC8" w:rsidP="00A16F78">
            <w:pPr>
              <w:pStyle w:val="TableParagraph"/>
              <w:spacing w:before="3"/>
              <w:rPr>
                <w:rFonts w:ascii="Tahoma"/>
                <w:b/>
                <w:sz w:val="19"/>
              </w:rPr>
            </w:pPr>
          </w:p>
          <w:p w14:paraId="1472F70C"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640430EE" w14:textId="77777777" w:rsidTr="00A16F78">
        <w:trPr>
          <w:trHeight w:val="2888"/>
        </w:trPr>
        <w:tc>
          <w:tcPr>
            <w:tcW w:w="1006" w:type="dxa"/>
            <w:tcBorders>
              <w:top w:val="nil"/>
            </w:tcBorders>
          </w:tcPr>
          <w:p w14:paraId="4DD01694" w14:textId="77777777" w:rsidR="00F87FC8" w:rsidRDefault="00F87FC8" w:rsidP="00A16F78">
            <w:pPr>
              <w:pStyle w:val="TableParagraph"/>
              <w:rPr>
                <w:rFonts w:ascii="Tahoma"/>
                <w:b/>
                <w:sz w:val="24"/>
              </w:rPr>
            </w:pPr>
          </w:p>
          <w:p w14:paraId="42FF03E2" w14:textId="77777777" w:rsidR="00F87FC8" w:rsidRDefault="00F87FC8" w:rsidP="00A16F78">
            <w:pPr>
              <w:pStyle w:val="TableParagraph"/>
              <w:rPr>
                <w:rFonts w:ascii="Tahoma"/>
                <w:b/>
                <w:sz w:val="24"/>
              </w:rPr>
            </w:pPr>
          </w:p>
          <w:p w14:paraId="4C44BFF4" w14:textId="77777777" w:rsidR="00F87FC8" w:rsidRDefault="00F87FC8" w:rsidP="00A16F78">
            <w:pPr>
              <w:pStyle w:val="TableParagraph"/>
              <w:rPr>
                <w:rFonts w:ascii="Tahoma"/>
                <w:b/>
                <w:sz w:val="24"/>
              </w:rPr>
            </w:pPr>
          </w:p>
          <w:p w14:paraId="0484DF17" w14:textId="77777777" w:rsidR="00F87FC8" w:rsidRDefault="00F87FC8" w:rsidP="00A16F78">
            <w:pPr>
              <w:pStyle w:val="TableParagraph"/>
              <w:rPr>
                <w:rFonts w:ascii="Tahoma"/>
                <w:b/>
                <w:sz w:val="24"/>
              </w:rPr>
            </w:pPr>
          </w:p>
          <w:p w14:paraId="786F3AF6" w14:textId="77777777" w:rsidR="00F87FC8" w:rsidRDefault="00F87FC8" w:rsidP="00A16F78">
            <w:pPr>
              <w:pStyle w:val="TableParagraph"/>
              <w:spacing w:before="185"/>
              <w:ind w:left="270"/>
              <w:rPr>
                <w:rFonts w:ascii="Arial"/>
                <w:b/>
                <w:sz w:val="18"/>
              </w:rPr>
            </w:pPr>
            <w:r>
              <w:rPr>
                <w:rFonts w:ascii="Arial"/>
                <w:b/>
                <w:color w:val="2868B2"/>
                <w:w w:val="105"/>
                <w:sz w:val="18"/>
              </w:rPr>
              <w:t>3.8.8</w:t>
            </w:r>
          </w:p>
        </w:tc>
        <w:tc>
          <w:tcPr>
            <w:tcW w:w="2480" w:type="dxa"/>
            <w:tcBorders>
              <w:top w:val="nil"/>
            </w:tcBorders>
          </w:tcPr>
          <w:p w14:paraId="5E35E5C1" w14:textId="77777777" w:rsidR="00F87FC8" w:rsidRDefault="00F87FC8" w:rsidP="00A16F78">
            <w:pPr>
              <w:pStyle w:val="TableParagraph"/>
              <w:rPr>
                <w:rFonts w:ascii="Tahoma"/>
                <w:b/>
                <w:sz w:val="16"/>
              </w:rPr>
            </w:pPr>
          </w:p>
          <w:p w14:paraId="54BBF6A7" w14:textId="77777777" w:rsidR="00F87FC8" w:rsidRDefault="00F87FC8" w:rsidP="00A16F78">
            <w:pPr>
              <w:pStyle w:val="TableParagraph"/>
              <w:rPr>
                <w:rFonts w:ascii="Tahoma"/>
                <w:b/>
                <w:sz w:val="16"/>
              </w:rPr>
            </w:pPr>
          </w:p>
          <w:p w14:paraId="49F240D4" w14:textId="77777777" w:rsidR="00F87FC8" w:rsidRDefault="00F87FC8" w:rsidP="00A16F78">
            <w:pPr>
              <w:pStyle w:val="TableParagraph"/>
              <w:rPr>
                <w:rFonts w:ascii="Tahoma"/>
                <w:b/>
                <w:sz w:val="16"/>
              </w:rPr>
            </w:pPr>
          </w:p>
          <w:p w14:paraId="6DADEEE3" w14:textId="77777777" w:rsidR="00F87FC8" w:rsidRDefault="00F87FC8" w:rsidP="00A16F78">
            <w:pPr>
              <w:pStyle w:val="TableParagraph"/>
              <w:rPr>
                <w:rFonts w:ascii="Tahoma"/>
                <w:b/>
                <w:sz w:val="16"/>
              </w:rPr>
            </w:pPr>
          </w:p>
          <w:p w14:paraId="44B26D8E" w14:textId="77777777" w:rsidR="00F87FC8" w:rsidRDefault="00F87FC8" w:rsidP="00A16F78">
            <w:pPr>
              <w:pStyle w:val="TableParagraph"/>
              <w:spacing w:before="111" w:line="312" w:lineRule="auto"/>
              <w:ind w:left="73" w:right="261"/>
              <w:rPr>
                <w:rFonts w:ascii="Arial" w:hAnsi="Arial"/>
                <w:b/>
                <w:sz w:val="12"/>
              </w:rPr>
            </w:pPr>
            <w:r>
              <w:rPr>
                <w:rFonts w:ascii="Arial" w:hAnsi="Arial"/>
                <w:b/>
                <w:color w:val="231F20"/>
                <w:w w:val="110"/>
                <w:sz w:val="12"/>
              </w:rPr>
              <w:t>Türk</w:t>
            </w:r>
            <w:r>
              <w:rPr>
                <w:rFonts w:ascii="Arial" w:hAnsi="Arial"/>
                <w:b/>
                <w:color w:val="231F20"/>
                <w:spacing w:val="-8"/>
                <w:w w:val="110"/>
                <w:sz w:val="12"/>
              </w:rPr>
              <w:t xml:space="preserve"> </w:t>
            </w:r>
            <w:r>
              <w:rPr>
                <w:rFonts w:ascii="Arial" w:hAnsi="Arial"/>
                <w:b/>
                <w:color w:val="231F20"/>
                <w:w w:val="110"/>
                <w:sz w:val="12"/>
              </w:rPr>
              <w:t>dizi</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yapımlarının</w:t>
            </w:r>
            <w:r>
              <w:rPr>
                <w:rFonts w:ascii="Arial" w:hAnsi="Arial"/>
                <w:b/>
                <w:color w:val="231F20"/>
                <w:spacing w:val="-7"/>
                <w:w w:val="110"/>
                <w:sz w:val="12"/>
              </w:rPr>
              <w:t xml:space="preserve"> </w:t>
            </w:r>
            <w:r>
              <w:rPr>
                <w:rFonts w:ascii="Arial" w:hAnsi="Arial"/>
                <w:b/>
                <w:color w:val="231F20"/>
                <w:w w:val="110"/>
                <w:sz w:val="12"/>
              </w:rPr>
              <w:t>alternatif</w:t>
            </w:r>
            <w:r>
              <w:rPr>
                <w:rFonts w:ascii="Arial" w:hAnsi="Arial"/>
                <w:b/>
                <w:color w:val="231F20"/>
                <w:spacing w:val="-34"/>
                <w:w w:val="110"/>
                <w:sz w:val="12"/>
              </w:rPr>
              <w:t xml:space="preserve"> </w:t>
            </w:r>
            <w:r>
              <w:rPr>
                <w:rFonts w:ascii="Arial" w:hAnsi="Arial"/>
                <w:b/>
                <w:color w:val="231F20"/>
                <w:w w:val="110"/>
                <w:sz w:val="12"/>
              </w:rPr>
              <w:t>platformlar vasıtasıyla bölge</w:t>
            </w:r>
            <w:r>
              <w:rPr>
                <w:rFonts w:ascii="Arial" w:hAnsi="Arial"/>
                <w:b/>
                <w:color w:val="231F20"/>
                <w:spacing w:val="1"/>
                <w:w w:val="110"/>
                <w:sz w:val="12"/>
              </w:rPr>
              <w:t xml:space="preserve"> </w:t>
            </w:r>
            <w:r>
              <w:rPr>
                <w:rFonts w:ascii="Arial" w:hAnsi="Arial"/>
                <w:b/>
                <w:color w:val="231F20"/>
                <w:w w:val="110"/>
                <w:sz w:val="12"/>
              </w:rPr>
              <w:t>izleyicisine ulaştırılabilmesi</w:t>
            </w:r>
            <w:r>
              <w:rPr>
                <w:rFonts w:ascii="Arial" w:hAnsi="Arial"/>
                <w:b/>
                <w:color w:val="231F20"/>
                <w:spacing w:val="1"/>
                <w:w w:val="110"/>
                <w:sz w:val="12"/>
              </w:rPr>
              <w:t xml:space="preserve"> </w:t>
            </w:r>
            <w:r>
              <w:rPr>
                <w:rFonts w:ascii="Arial" w:hAnsi="Arial"/>
                <w:b/>
                <w:color w:val="231F20"/>
                <w:w w:val="110"/>
                <w:sz w:val="12"/>
              </w:rPr>
              <w:t>hususunda ikili-çoklu ilişkiler</w:t>
            </w:r>
            <w:r>
              <w:rPr>
                <w:rFonts w:ascii="Arial" w:hAnsi="Arial"/>
                <w:b/>
                <w:color w:val="231F20"/>
                <w:spacing w:val="1"/>
                <w:w w:val="110"/>
                <w:sz w:val="12"/>
              </w:rPr>
              <w:t xml:space="preserve"> </w:t>
            </w:r>
            <w:r>
              <w:rPr>
                <w:rFonts w:ascii="Arial" w:hAnsi="Arial"/>
                <w:b/>
                <w:color w:val="231F20"/>
                <w:w w:val="110"/>
                <w:sz w:val="12"/>
              </w:rPr>
              <w:t>kurulması yönünde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Borders>
              <w:top w:val="nil"/>
            </w:tcBorders>
          </w:tcPr>
          <w:p w14:paraId="0C21BA6E" w14:textId="77777777" w:rsidR="00F87FC8" w:rsidRDefault="00F87FC8" w:rsidP="00A16F78">
            <w:pPr>
              <w:pStyle w:val="TableParagraph"/>
              <w:rPr>
                <w:rFonts w:ascii="Tahoma"/>
                <w:b/>
                <w:sz w:val="16"/>
              </w:rPr>
            </w:pPr>
          </w:p>
          <w:p w14:paraId="04F9B946" w14:textId="77777777" w:rsidR="00F87FC8" w:rsidRDefault="00F87FC8" w:rsidP="00A16F78">
            <w:pPr>
              <w:pStyle w:val="TableParagraph"/>
              <w:spacing w:before="130" w:line="295" w:lineRule="auto"/>
              <w:ind w:left="117" w:right="147"/>
              <w:rPr>
                <w:sz w:val="12"/>
              </w:rPr>
            </w:pPr>
            <w:r>
              <w:rPr>
                <w:color w:val="231F20"/>
                <w:sz w:val="12"/>
              </w:rPr>
              <w:t>Güney Afrika Cumhuriyeti’nde özellikle Osmanlı</w:t>
            </w:r>
            <w:r>
              <w:rPr>
                <w:color w:val="231F20"/>
                <w:spacing w:val="1"/>
                <w:sz w:val="12"/>
              </w:rPr>
              <w:t xml:space="preserve"> </w:t>
            </w:r>
            <w:r>
              <w:rPr>
                <w:color w:val="231F20"/>
                <w:spacing w:val="-1"/>
                <w:sz w:val="12"/>
              </w:rPr>
              <w:t xml:space="preserve">İmparatorluğu temalı </w:t>
            </w:r>
            <w:r>
              <w:rPr>
                <w:color w:val="231F20"/>
                <w:sz w:val="12"/>
              </w:rPr>
              <w:t>Türk dizi ve yapımlarına yoğun</w:t>
            </w:r>
            <w:r>
              <w:rPr>
                <w:color w:val="231F20"/>
                <w:spacing w:val="1"/>
                <w:sz w:val="12"/>
              </w:rPr>
              <w:t xml:space="preserve"> </w:t>
            </w:r>
            <w:r>
              <w:rPr>
                <w:color w:val="231F20"/>
                <w:sz w:val="12"/>
              </w:rPr>
              <w:t>ilgi olduğu gözlenmektedir. Bununla ilintili olarak Türk</w:t>
            </w:r>
            <w:r>
              <w:rPr>
                <w:color w:val="231F20"/>
                <w:spacing w:val="-40"/>
                <w:sz w:val="12"/>
              </w:rPr>
              <w:t xml:space="preserve"> </w:t>
            </w:r>
            <w:r>
              <w:rPr>
                <w:color w:val="231F20"/>
                <w:spacing w:val="-1"/>
                <w:sz w:val="12"/>
              </w:rPr>
              <w:t>dizi</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içeriklerinin</w:t>
            </w:r>
            <w:r>
              <w:rPr>
                <w:color w:val="231F20"/>
                <w:spacing w:val="-12"/>
                <w:sz w:val="12"/>
              </w:rPr>
              <w:t xml:space="preserve"> </w:t>
            </w:r>
            <w:r>
              <w:rPr>
                <w:color w:val="231F20"/>
                <w:spacing w:val="-1"/>
                <w:sz w:val="12"/>
              </w:rPr>
              <w:t>geleneksel</w:t>
            </w:r>
            <w:r>
              <w:rPr>
                <w:color w:val="231F20"/>
                <w:spacing w:val="-12"/>
                <w:sz w:val="12"/>
              </w:rPr>
              <w:t xml:space="preserve"> </w:t>
            </w:r>
            <w:r>
              <w:rPr>
                <w:color w:val="231F20"/>
                <w:spacing w:val="-1"/>
                <w:sz w:val="12"/>
              </w:rPr>
              <w:t>yayın</w:t>
            </w:r>
            <w:r>
              <w:rPr>
                <w:color w:val="231F20"/>
                <w:spacing w:val="-12"/>
                <w:sz w:val="12"/>
              </w:rPr>
              <w:t xml:space="preserve"> </w:t>
            </w:r>
            <w:r>
              <w:rPr>
                <w:color w:val="231F20"/>
                <w:sz w:val="12"/>
              </w:rPr>
              <w:t>platformları</w:t>
            </w:r>
            <w:r>
              <w:rPr>
                <w:color w:val="231F20"/>
                <w:spacing w:val="-12"/>
                <w:sz w:val="12"/>
              </w:rPr>
              <w:t xml:space="preserve"> </w:t>
            </w:r>
            <w:r>
              <w:rPr>
                <w:color w:val="231F20"/>
                <w:sz w:val="12"/>
              </w:rPr>
              <w:t>dışında</w:t>
            </w:r>
            <w:r>
              <w:rPr>
                <w:color w:val="231F20"/>
                <w:spacing w:val="-39"/>
                <w:sz w:val="12"/>
              </w:rPr>
              <w:t xml:space="preserve"> </w:t>
            </w:r>
            <w:r>
              <w:rPr>
                <w:color w:val="231F20"/>
                <w:sz w:val="12"/>
              </w:rPr>
              <w:t>ülkede erişilebilirliğinin geliştirilmesi doğrultusunda</w:t>
            </w:r>
            <w:r>
              <w:rPr>
                <w:color w:val="231F20"/>
                <w:spacing w:val="1"/>
                <w:sz w:val="12"/>
              </w:rPr>
              <w:t xml:space="preserve"> </w:t>
            </w:r>
            <w:r>
              <w:rPr>
                <w:color w:val="231F20"/>
                <w:sz w:val="12"/>
              </w:rPr>
              <w:t>çalışmalar yapılmasının hem pazar konumlanmamızı</w:t>
            </w:r>
            <w:r>
              <w:rPr>
                <w:color w:val="231F20"/>
                <w:spacing w:val="1"/>
                <w:sz w:val="12"/>
              </w:rPr>
              <w:t xml:space="preserve"> </w:t>
            </w:r>
            <w:r>
              <w:rPr>
                <w:color w:val="231F20"/>
                <w:sz w:val="12"/>
              </w:rPr>
              <w:t>ivmelendirebileceği hem de bölgedeki imajımızı</w:t>
            </w:r>
            <w:r>
              <w:rPr>
                <w:color w:val="231F20"/>
                <w:spacing w:val="1"/>
                <w:sz w:val="12"/>
              </w:rPr>
              <w:t xml:space="preserve"> </w:t>
            </w:r>
            <w:r>
              <w:rPr>
                <w:color w:val="231F20"/>
                <w:spacing w:val="-1"/>
                <w:sz w:val="12"/>
              </w:rPr>
              <w:t xml:space="preserve">geliştirilebileceği </w:t>
            </w:r>
            <w:r>
              <w:rPr>
                <w:color w:val="231F20"/>
                <w:sz w:val="12"/>
              </w:rPr>
              <w:t>değerlendirilmektedir. Bu çerçevede</w:t>
            </w:r>
            <w:r>
              <w:rPr>
                <w:color w:val="231F20"/>
                <w:spacing w:val="1"/>
                <w:sz w:val="12"/>
              </w:rPr>
              <w:t xml:space="preserve"> </w:t>
            </w:r>
            <w:r>
              <w:rPr>
                <w:color w:val="231F20"/>
                <w:spacing w:val="-1"/>
                <w:sz w:val="12"/>
              </w:rPr>
              <w:t xml:space="preserve">ülkede Türk dizi ve yapımlarının alternatif </w:t>
            </w:r>
            <w:r>
              <w:rPr>
                <w:color w:val="231F20"/>
                <w:sz w:val="12"/>
              </w:rPr>
              <w:t>platformlar</w:t>
            </w:r>
            <w:r>
              <w:rPr>
                <w:color w:val="231F20"/>
                <w:spacing w:val="1"/>
                <w:sz w:val="12"/>
              </w:rPr>
              <w:t xml:space="preserve"> </w:t>
            </w:r>
            <w:r>
              <w:rPr>
                <w:color w:val="231F20"/>
                <w:spacing w:val="-1"/>
                <w:sz w:val="12"/>
              </w:rPr>
              <w:t>vasıtasıyla</w:t>
            </w:r>
            <w:r>
              <w:rPr>
                <w:color w:val="231F20"/>
                <w:spacing w:val="-10"/>
                <w:sz w:val="12"/>
              </w:rPr>
              <w:t xml:space="preserve"> </w:t>
            </w:r>
            <w:r>
              <w:rPr>
                <w:color w:val="231F20"/>
                <w:spacing w:val="-1"/>
                <w:sz w:val="12"/>
              </w:rPr>
              <w:t>bölge</w:t>
            </w:r>
            <w:r>
              <w:rPr>
                <w:color w:val="231F20"/>
                <w:spacing w:val="-10"/>
                <w:sz w:val="12"/>
              </w:rPr>
              <w:t xml:space="preserve"> </w:t>
            </w:r>
            <w:r>
              <w:rPr>
                <w:color w:val="231F20"/>
                <w:spacing w:val="-1"/>
                <w:sz w:val="12"/>
              </w:rPr>
              <w:t>izleyicisine</w:t>
            </w:r>
            <w:r>
              <w:rPr>
                <w:color w:val="231F20"/>
                <w:spacing w:val="-9"/>
                <w:sz w:val="12"/>
              </w:rPr>
              <w:t xml:space="preserve"> </w:t>
            </w:r>
            <w:r>
              <w:rPr>
                <w:color w:val="231F20"/>
                <w:spacing w:val="-1"/>
                <w:sz w:val="12"/>
              </w:rPr>
              <w:t>ulaştırılabilmesi</w:t>
            </w:r>
            <w:r>
              <w:rPr>
                <w:color w:val="231F20"/>
                <w:spacing w:val="-10"/>
                <w:sz w:val="12"/>
              </w:rPr>
              <w:t xml:space="preserve"> </w:t>
            </w:r>
            <w:r>
              <w:rPr>
                <w:color w:val="231F20"/>
                <w:sz w:val="12"/>
              </w:rPr>
              <w:t>hususunda</w:t>
            </w:r>
            <w:r>
              <w:rPr>
                <w:color w:val="231F20"/>
                <w:spacing w:val="-39"/>
                <w:sz w:val="12"/>
              </w:rPr>
              <w:t xml:space="preserve"> </w:t>
            </w:r>
            <w:r>
              <w:rPr>
                <w:color w:val="231F20"/>
                <w:spacing w:val="-1"/>
                <w:sz w:val="12"/>
              </w:rPr>
              <w:t>ikili-çoklu ilişkiler kurulması yönünde araştırmalar</w:t>
            </w:r>
            <w:r>
              <w:rPr>
                <w:color w:val="231F20"/>
                <w:sz w:val="12"/>
              </w:rPr>
              <w:t xml:space="preserve"> </w:t>
            </w:r>
            <w:r>
              <w:rPr>
                <w:color w:val="231F20"/>
                <w:spacing w:val="-1"/>
                <w:sz w:val="12"/>
              </w:rPr>
              <w:t>yapılması</w:t>
            </w:r>
            <w:r>
              <w:rPr>
                <w:color w:val="231F20"/>
                <w:spacing w:val="-12"/>
                <w:sz w:val="12"/>
              </w:rPr>
              <w:t xml:space="preserve"> </w:t>
            </w:r>
            <w:r>
              <w:rPr>
                <w:color w:val="231F20"/>
                <w:spacing w:val="-1"/>
                <w:sz w:val="12"/>
              </w:rPr>
              <w:t>amaçlanmaktadır.</w:t>
            </w:r>
          </w:p>
        </w:tc>
        <w:tc>
          <w:tcPr>
            <w:tcW w:w="1573" w:type="dxa"/>
            <w:tcBorders>
              <w:top w:val="nil"/>
            </w:tcBorders>
          </w:tcPr>
          <w:p w14:paraId="7B456574" w14:textId="77777777" w:rsidR="00F87FC8" w:rsidRDefault="00F87FC8" w:rsidP="00A16F78">
            <w:pPr>
              <w:pStyle w:val="TableParagraph"/>
              <w:rPr>
                <w:rFonts w:ascii="Tahoma"/>
                <w:b/>
                <w:sz w:val="16"/>
              </w:rPr>
            </w:pPr>
          </w:p>
          <w:p w14:paraId="305207BB" w14:textId="77777777" w:rsidR="00F87FC8" w:rsidRDefault="00F87FC8" w:rsidP="00A16F78">
            <w:pPr>
              <w:pStyle w:val="TableParagraph"/>
              <w:rPr>
                <w:rFonts w:ascii="Tahoma"/>
                <w:b/>
                <w:sz w:val="16"/>
              </w:rPr>
            </w:pPr>
          </w:p>
          <w:p w14:paraId="55FF5CAF" w14:textId="77777777" w:rsidR="00F87FC8" w:rsidRDefault="00F87FC8" w:rsidP="00A16F78">
            <w:pPr>
              <w:pStyle w:val="TableParagraph"/>
              <w:rPr>
                <w:rFonts w:ascii="Tahoma"/>
                <w:b/>
                <w:sz w:val="16"/>
              </w:rPr>
            </w:pPr>
          </w:p>
          <w:p w14:paraId="409397EA" w14:textId="77777777" w:rsidR="00F87FC8" w:rsidRDefault="00F87FC8" w:rsidP="00A16F78">
            <w:pPr>
              <w:pStyle w:val="TableParagraph"/>
              <w:rPr>
                <w:rFonts w:ascii="Tahoma"/>
                <w:b/>
                <w:sz w:val="16"/>
              </w:rPr>
            </w:pPr>
          </w:p>
          <w:p w14:paraId="7937CCE3" w14:textId="77777777" w:rsidR="00F87FC8" w:rsidRDefault="00F87FC8" w:rsidP="00A16F78">
            <w:pPr>
              <w:pStyle w:val="TableParagraph"/>
              <w:rPr>
                <w:rFonts w:ascii="Tahoma"/>
                <w:b/>
                <w:sz w:val="16"/>
              </w:rPr>
            </w:pPr>
          </w:p>
          <w:p w14:paraId="6CBC1B58" w14:textId="77777777" w:rsidR="00F87FC8" w:rsidRDefault="00F87FC8" w:rsidP="00A16F78">
            <w:pPr>
              <w:pStyle w:val="TableParagraph"/>
              <w:spacing w:before="109"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0771FAFB" w14:textId="77777777" w:rsidR="00F87FC8" w:rsidRDefault="00F87FC8" w:rsidP="00A16F78">
            <w:pPr>
              <w:pStyle w:val="TableParagraph"/>
              <w:rPr>
                <w:rFonts w:ascii="Tahoma"/>
                <w:b/>
                <w:sz w:val="15"/>
              </w:rPr>
            </w:pPr>
          </w:p>
          <w:p w14:paraId="3AB613F9" w14:textId="77777777" w:rsidR="00F87FC8" w:rsidRDefault="00F87FC8" w:rsidP="00A16F78">
            <w:pPr>
              <w:pStyle w:val="TableParagraph"/>
              <w:ind w:left="139" w:right="111"/>
              <w:jc w:val="center"/>
              <w:rPr>
                <w:rFonts w:ascii="Arial" w:hAnsi="Arial"/>
                <w:b/>
                <w:sz w:val="12"/>
              </w:rPr>
            </w:pPr>
          </w:p>
        </w:tc>
        <w:tc>
          <w:tcPr>
            <w:tcW w:w="1603" w:type="dxa"/>
            <w:tcBorders>
              <w:top w:val="nil"/>
            </w:tcBorders>
          </w:tcPr>
          <w:p w14:paraId="76291869" w14:textId="77777777" w:rsidR="00F87FC8" w:rsidRDefault="00F87FC8" w:rsidP="00A16F78">
            <w:pPr>
              <w:pStyle w:val="TableParagraph"/>
              <w:rPr>
                <w:rFonts w:ascii="Tahoma"/>
                <w:b/>
                <w:sz w:val="16"/>
              </w:rPr>
            </w:pPr>
          </w:p>
          <w:p w14:paraId="219A75FF" w14:textId="77777777" w:rsidR="00F87FC8" w:rsidRPr="00827AA6" w:rsidRDefault="00F87FC8" w:rsidP="00A16F78"/>
          <w:p w14:paraId="3DAD893C" w14:textId="77777777" w:rsidR="00F87FC8" w:rsidRPr="00827AA6" w:rsidRDefault="00F87FC8" w:rsidP="00A16F78"/>
          <w:p w14:paraId="45769538" w14:textId="77777777" w:rsidR="00F87FC8" w:rsidRDefault="00F87FC8" w:rsidP="00A16F78"/>
          <w:p w14:paraId="714757B0" w14:textId="77777777" w:rsidR="00F87FC8" w:rsidRPr="00827AA6"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Borders>
              <w:top w:val="nil"/>
            </w:tcBorders>
          </w:tcPr>
          <w:p w14:paraId="58FBECAD" w14:textId="77777777" w:rsidR="00F87FC8" w:rsidRDefault="00F87FC8" w:rsidP="00A16F78">
            <w:pPr>
              <w:pStyle w:val="TableParagraph"/>
              <w:rPr>
                <w:rFonts w:ascii="Tahoma"/>
                <w:b/>
                <w:sz w:val="16"/>
              </w:rPr>
            </w:pPr>
          </w:p>
          <w:p w14:paraId="53B39EDC" w14:textId="77777777" w:rsidR="00F87FC8" w:rsidRDefault="00F87FC8" w:rsidP="00A16F78">
            <w:pPr>
              <w:pStyle w:val="TableParagraph"/>
              <w:rPr>
                <w:rFonts w:ascii="Tahoma"/>
                <w:b/>
                <w:sz w:val="16"/>
              </w:rPr>
            </w:pPr>
          </w:p>
          <w:p w14:paraId="2CE23AFC" w14:textId="77777777" w:rsidR="00F87FC8" w:rsidRDefault="00F87FC8" w:rsidP="00A16F78">
            <w:pPr>
              <w:pStyle w:val="TableParagraph"/>
              <w:rPr>
                <w:rFonts w:ascii="Tahoma"/>
                <w:b/>
                <w:sz w:val="16"/>
              </w:rPr>
            </w:pPr>
          </w:p>
          <w:p w14:paraId="7DFD9FF2" w14:textId="77777777" w:rsidR="00F87FC8" w:rsidRDefault="00F87FC8" w:rsidP="00A16F78">
            <w:pPr>
              <w:pStyle w:val="TableParagraph"/>
              <w:rPr>
                <w:rFonts w:ascii="Tahoma"/>
                <w:b/>
                <w:sz w:val="16"/>
              </w:rPr>
            </w:pPr>
          </w:p>
          <w:p w14:paraId="05EE1548" w14:textId="77777777" w:rsidR="00F87FC8" w:rsidRDefault="00F87FC8" w:rsidP="00A16F78">
            <w:pPr>
              <w:pStyle w:val="TableParagraph"/>
              <w:rPr>
                <w:rFonts w:ascii="Tahoma"/>
                <w:b/>
                <w:sz w:val="16"/>
              </w:rPr>
            </w:pPr>
          </w:p>
          <w:p w14:paraId="19B32321" w14:textId="77777777" w:rsidR="00F87FC8" w:rsidRDefault="00F87FC8" w:rsidP="00A16F78">
            <w:pPr>
              <w:pStyle w:val="TableParagraph"/>
              <w:rPr>
                <w:rFonts w:ascii="Tahoma"/>
                <w:b/>
                <w:sz w:val="16"/>
              </w:rPr>
            </w:pPr>
          </w:p>
          <w:p w14:paraId="085776C4" w14:textId="77777777" w:rsidR="00F87FC8" w:rsidRDefault="00F87FC8" w:rsidP="00A16F78">
            <w:pPr>
              <w:pStyle w:val="TableParagraph"/>
              <w:spacing w:before="2"/>
              <w:rPr>
                <w:rFonts w:ascii="Tahoma"/>
                <w:b/>
                <w:sz w:val="15"/>
              </w:rPr>
            </w:pPr>
          </w:p>
          <w:p w14:paraId="1E740583"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78A9ED44" w14:textId="77777777" w:rsidTr="00A16F78">
        <w:trPr>
          <w:trHeight w:val="1613"/>
        </w:trPr>
        <w:tc>
          <w:tcPr>
            <w:tcW w:w="1006" w:type="dxa"/>
          </w:tcPr>
          <w:p w14:paraId="0FD5F919" w14:textId="77777777" w:rsidR="00F87FC8" w:rsidRDefault="00F87FC8" w:rsidP="00A16F78">
            <w:pPr>
              <w:pStyle w:val="TableParagraph"/>
              <w:rPr>
                <w:rFonts w:ascii="Tahoma"/>
                <w:b/>
                <w:sz w:val="24"/>
              </w:rPr>
            </w:pPr>
          </w:p>
          <w:p w14:paraId="1EC1F75F" w14:textId="77777777" w:rsidR="00F87FC8" w:rsidRDefault="00F87FC8" w:rsidP="00A16F78">
            <w:pPr>
              <w:pStyle w:val="TableParagraph"/>
              <w:rPr>
                <w:rFonts w:ascii="Tahoma"/>
                <w:b/>
                <w:sz w:val="24"/>
              </w:rPr>
            </w:pPr>
          </w:p>
          <w:p w14:paraId="123BAF56" w14:textId="77777777" w:rsidR="00F87FC8" w:rsidRDefault="00F87FC8" w:rsidP="00A16F78">
            <w:pPr>
              <w:pStyle w:val="TableParagraph"/>
              <w:spacing w:before="145"/>
              <w:ind w:left="273"/>
              <w:rPr>
                <w:rFonts w:ascii="Arial"/>
                <w:b/>
                <w:sz w:val="18"/>
              </w:rPr>
            </w:pPr>
            <w:r>
              <w:rPr>
                <w:rFonts w:ascii="Arial"/>
                <w:b/>
                <w:color w:val="2868B2"/>
                <w:w w:val="105"/>
                <w:sz w:val="18"/>
              </w:rPr>
              <w:t>3.8.9</w:t>
            </w:r>
          </w:p>
        </w:tc>
        <w:tc>
          <w:tcPr>
            <w:tcW w:w="2480" w:type="dxa"/>
          </w:tcPr>
          <w:p w14:paraId="16C23615" w14:textId="77777777" w:rsidR="00F87FC8" w:rsidRDefault="00F87FC8" w:rsidP="00A16F78">
            <w:pPr>
              <w:pStyle w:val="TableParagraph"/>
              <w:rPr>
                <w:rFonts w:ascii="Tahoma"/>
                <w:b/>
                <w:sz w:val="16"/>
              </w:rPr>
            </w:pPr>
          </w:p>
          <w:p w14:paraId="33A1942E" w14:textId="77777777" w:rsidR="00F87FC8" w:rsidRDefault="00F87FC8" w:rsidP="00A16F78">
            <w:pPr>
              <w:pStyle w:val="TableParagraph"/>
              <w:spacing w:before="9"/>
              <w:rPr>
                <w:rFonts w:ascii="Tahoma"/>
                <w:b/>
                <w:sz w:val="21"/>
              </w:rPr>
            </w:pPr>
          </w:p>
          <w:p w14:paraId="58BE664D" w14:textId="77777777" w:rsidR="00F87FC8" w:rsidRDefault="00F87FC8" w:rsidP="00A16F78">
            <w:pPr>
              <w:pStyle w:val="TableParagraph"/>
              <w:spacing w:line="312" w:lineRule="auto"/>
              <w:ind w:left="73" w:right="71"/>
              <w:rPr>
                <w:rFonts w:ascii="Arial" w:hAnsi="Arial"/>
                <w:b/>
                <w:sz w:val="12"/>
              </w:rPr>
            </w:pPr>
            <w:r>
              <w:rPr>
                <w:rFonts w:ascii="Arial" w:hAnsi="Arial"/>
                <w:b/>
                <w:color w:val="231F20"/>
                <w:w w:val="110"/>
                <w:sz w:val="12"/>
              </w:rPr>
              <w:t>Helal Mal ve Hizmet Ticaretine</w:t>
            </w:r>
            <w:r>
              <w:rPr>
                <w:rFonts w:ascii="Arial" w:hAnsi="Arial"/>
                <w:b/>
                <w:color w:val="231F20"/>
                <w:spacing w:val="1"/>
                <w:w w:val="110"/>
                <w:sz w:val="12"/>
              </w:rPr>
              <w:t xml:space="preserve"> </w:t>
            </w:r>
            <w:r>
              <w:rPr>
                <w:rFonts w:ascii="Arial" w:hAnsi="Arial"/>
                <w:b/>
                <w:color w:val="231F20"/>
                <w:w w:val="110"/>
                <w:sz w:val="12"/>
              </w:rPr>
              <w:t>yönelik Güney Afrika</w:t>
            </w:r>
            <w:r>
              <w:rPr>
                <w:rFonts w:ascii="Arial" w:hAnsi="Arial"/>
                <w:b/>
                <w:color w:val="231F20"/>
                <w:spacing w:val="1"/>
                <w:w w:val="110"/>
                <w:sz w:val="12"/>
              </w:rPr>
              <w:t xml:space="preserve"> </w:t>
            </w:r>
            <w:r>
              <w:rPr>
                <w:rFonts w:ascii="Arial" w:hAnsi="Arial"/>
                <w:b/>
                <w:color w:val="231F20"/>
                <w:w w:val="110"/>
                <w:sz w:val="12"/>
              </w:rPr>
              <w:t>Cumhuriyeti’nde düzenlenen etkinlik</w:t>
            </w:r>
            <w:r>
              <w:rPr>
                <w:rFonts w:ascii="Arial" w:hAnsi="Arial"/>
                <w:b/>
                <w:color w:val="231F20"/>
                <w:spacing w:val="-34"/>
                <w:w w:val="110"/>
                <w:sz w:val="12"/>
              </w:rPr>
              <w:t xml:space="preserve"> </w:t>
            </w:r>
            <w:r>
              <w:rPr>
                <w:rFonts w:ascii="Arial" w:hAnsi="Arial"/>
                <w:b/>
                <w:color w:val="231F20"/>
                <w:w w:val="110"/>
                <w:sz w:val="12"/>
              </w:rPr>
              <w:t>ve</w:t>
            </w:r>
            <w:r>
              <w:rPr>
                <w:rFonts w:ascii="Arial" w:hAnsi="Arial"/>
                <w:b/>
                <w:color w:val="231F20"/>
                <w:spacing w:val="-6"/>
                <w:w w:val="110"/>
                <w:sz w:val="12"/>
              </w:rPr>
              <w:t xml:space="preserve"> </w:t>
            </w:r>
            <w:r>
              <w:rPr>
                <w:rFonts w:ascii="Arial" w:hAnsi="Arial"/>
                <w:b/>
                <w:color w:val="231F20"/>
                <w:w w:val="110"/>
                <w:sz w:val="12"/>
              </w:rPr>
              <w:t>fuarlara</w:t>
            </w:r>
            <w:r>
              <w:rPr>
                <w:rFonts w:ascii="Arial" w:hAnsi="Arial"/>
                <w:b/>
                <w:color w:val="231F20"/>
                <w:spacing w:val="-5"/>
                <w:w w:val="110"/>
                <w:sz w:val="12"/>
              </w:rPr>
              <w:t xml:space="preserve"> </w:t>
            </w:r>
            <w:r>
              <w:rPr>
                <w:rFonts w:ascii="Arial" w:hAnsi="Arial"/>
                <w:b/>
                <w:color w:val="231F20"/>
                <w:w w:val="110"/>
                <w:sz w:val="12"/>
              </w:rPr>
              <w:t>katılım</w:t>
            </w:r>
            <w:r>
              <w:rPr>
                <w:rFonts w:ascii="Arial" w:hAnsi="Arial"/>
                <w:b/>
                <w:color w:val="231F20"/>
                <w:spacing w:val="-5"/>
                <w:w w:val="110"/>
                <w:sz w:val="12"/>
              </w:rPr>
              <w:t xml:space="preserve"> </w:t>
            </w:r>
            <w:r>
              <w:rPr>
                <w:rFonts w:ascii="Arial" w:hAnsi="Arial"/>
                <w:b/>
                <w:color w:val="231F20"/>
                <w:w w:val="110"/>
                <w:sz w:val="12"/>
              </w:rPr>
              <w:t>desteklenecektir.</w:t>
            </w:r>
          </w:p>
        </w:tc>
        <w:tc>
          <w:tcPr>
            <w:tcW w:w="3571" w:type="dxa"/>
          </w:tcPr>
          <w:p w14:paraId="1B677DA7" w14:textId="77777777" w:rsidR="00F87FC8" w:rsidRDefault="00F87FC8" w:rsidP="00A16F78">
            <w:pPr>
              <w:pStyle w:val="TableParagraph"/>
              <w:rPr>
                <w:rFonts w:ascii="Tahoma"/>
                <w:b/>
                <w:sz w:val="16"/>
              </w:rPr>
            </w:pPr>
          </w:p>
          <w:p w14:paraId="6C4C35CC" w14:textId="77777777" w:rsidR="00F87FC8" w:rsidRDefault="00F87FC8" w:rsidP="00A16F78">
            <w:pPr>
              <w:pStyle w:val="TableParagraph"/>
              <w:spacing w:before="1"/>
              <w:rPr>
                <w:rFonts w:ascii="Tahoma"/>
                <w:b/>
                <w:sz w:val="21"/>
              </w:rPr>
            </w:pPr>
          </w:p>
          <w:p w14:paraId="42B8D3E9" w14:textId="77777777" w:rsidR="00F87FC8" w:rsidRDefault="00F87FC8" w:rsidP="00A16F78">
            <w:pPr>
              <w:pStyle w:val="TableParagraph"/>
              <w:spacing w:line="295" w:lineRule="auto"/>
              <w:ind w:left="117" w:right="226"/>
              <w:rPr>
                <w:sz w:val="12"/>
              </w:rPr>
            </w:pPr>
            <w:r>
              <w:rPr>
                <w:color w:val="231F20"/>
                <w:spacing w:val="-1"/>
                <w:sz w:val="12"/>
              </w:rPr>
              <w:t xml:space="preserve">Güney </w:t>
            </w:r>
            <w:r>
              <w:rPr>
                <w:color w:val="231F20"/>
                <w:sz w:val="12"/>
              </w:rPr>
              <w:t>Afrika Cumhuriyeti’nde helal temalı olarak</w:t>
            </w:r>
            <w:r>
              <w:rPr>
                <w:color w:val="231F20"/>
                <w:spacing w:val="-40"/>
                <w:sz w:val="12"/>
              </w:rPr>
              <w:t xml:space="preserve"> </w:t>
            </w:r>
            <w:r>
              <w:rPr>
                <w:color w:val="231F20"/>
                <w:spacing w:val="-1"/>
                <w:sz w:val="12"/>
              </w:rPr>
              <w:t>düzenlenen fuar, zirve vb. etkinliklerde ülkemizin</w:t>
            </w:r>
            <w:r>
              <w:rPr>
                <w:color w:val="231F20"/>
                <w:sz w:val="12"/>
              </w:rPr>
              <w:t xml:space="preserve"> temsil</w:t>
            </w:r>
            <w:r>
              <w:rPr>
                <w:color w:val="231F20"/>
                <w:spacing w:val="-11"/>
                <w:sz w:val="12"/>
              </w:rPr>
              <w:t xml:space="preserve"> </w:t>
            </w:r>
            <w:r>
              <w:rPr>
                <w:color w:val="231F20"/>
                <w:sz w:val="12"/>
              </w:rPr>
              <w:t>edilebilmesine</w:t>
            </w:r>
            <w:r>
              <w:rPr>
                <w:color w:val="231F20"/>
                <w:spacing w:val="-10"/>
                <w:sz w:val="12"/>
              </w:rPr>
              <w:t xml:space="preserve"> </w:t>
            </w:r>
            <w:r>
              <w:rPr>
                <w:color w:val="231F20"/>
                <w:sz w:val="12"/>
              </w:rPr>
              <w:t>yönelik</w:t>
            </w:r>
            <w:r>
              <w:rPr>
                <w:color w:val="231F20"/>
                <w:spacing w:val="-10"/>
                <w:sz w:val="12"/>
              </w:rPr>
              <w:t xml:space="preserve"> </w:t>
            </w:r>
            <w:r>
              <w:rPr>
                <w:color w:val="231F20"/>
                <w:sz w:val="12"/>
              </w:rPr>
              <w:t>olarak</w:t>
            </w:r>
            <w:r>
              <w:rPr>
                <w:color w:val="231F20"/>
                <w:spacing w:val="-11"/>
                <w:sz w:val="12"/>
              </w:rPr>
              <w:t xml:space="preserve"> </w:t>
            </w:r>
            <w:r>
              <w:rPr>
                <w:color w:val="231F20"/>
                <w:sz w:val="12"/>
              </w:rPr>
              <w:t>muhatap</w:t>
            </w:r>
            <w:r>
              <w:rPr>
                <w:color w:val="231F20"/>
                <w:spacing w:val="-10"/>
                <w:sz w:val="12"/>
              </w:rPr>
              <w:t xml:space="preserve"> </w:t>
            </w:r>
            <w:r>
              <w:rPr>
                <w:color w:val="231F20"/>
                <w:sz w:val="12"/>
              </w:rPr>
              <w:t>ülke</w:t>
            </w:r>
            <w:r>
              <w:rPr>
                <w:color w:val="231F20"/>
                <w:spacing w:val="-39"/>
                <w:sz w:val="12"/>
              </w:rPr>
              <w:t xml:space="preserve"> </w:t>
            </w:r>
            <w:r>
              <w:rPr>
                <w:color w:val="231F20"/>
                <w:w w:val="95"/>
                <w:sz w:val="12"/>
              </w:rPr>
              <w:t>kurumlarıyla</w:t>
            </w:r>
            <w:r>
              <w:rPr>
                <w:color w:val="231F20"/>
                <w:spacing w:val="-6"/>
                <w:w w:val="95"/>
                <w:sz w:val="12"/>
              </w:rPr>
              <w:t xml:space="preserve"> </w:t>
            </w:r>
            <w:r>
              <w:rPr>
                <w:color w:val="231F20"/>
                <w:w w:val="95"/>
                <w:sz w:val="12"/>
              </w:rPr>
              <w:t>iş</w:t>
            </w:r>
            <w:r>
              <w:rPr>
                <w:color w:val="231F20"/>
                <w:spacing w:val="-5"/>
                <w:w w:val="95"/>
                <w:sz w:val="12"/>
              </w:rPr>
              <w:t xml:space="preserve"> </w:t>
            </w:r>
            <w:r>
              <w:rPr>
                <w:color w:val="231F20"/>
                <w:w w:val="95"/>
                <w:sz w:val="12"/>
              </w:rPr>
              <w:t>birliği</w:t>
            </w:r>
            <w:r>
              <w:rPr>
                <w:color w:val="231F20"/>
                <w:spacing w:val="-5"/>
                <w:w w:val="95"/>
                <w:sz w:val="12"/>
              </w:rPr>
              <w:t xml:space="preserve"> </w:t>
            </w:r>
            <w:r>
              <w:rPr>
                <w:color w:val="231F20"/>
                <w:w w:val="95"/>
                <w:sz w:val="12"/>
              </w:rPr>
              <w:t>imkanları</w:t>
            </w:r>
            <w:r>
              <w:rPr>
                <w:color w:val="231F20"/>
                <w:spacing w:val="-5"/>
                <w:w w:val="95"/>
                <w:sz w:val="12"/>
              </w:rPr>
              <w:t xml:space="preserve"> </w:t>
            </w:r>
            <w:r>
              <w:rPr>
                <w:color w:val="231F20"/>
                <w:w w:val="95"/>
                <w:sz w:val="12"/>
              </w:rPr>
              <w:t>araştırılacaktır.</w:t>
            </w:r>
          </w:p>
        </w:tc>
        <w:tc>
          <w:tcPr>
            <w:tcW w:w="1573" w:type="dxa"/>
          </w:tcPr>
          <w:p w14:paraId="47A674C6" w14:textId="77777777" w:rsidR="00F87FC8" w:rsidRDefault="00F87FC8" w:rsidP="00A16F78">
            <w:pPr>
              <w:pStyle w:val="TableParagraph"/>
              <w:rPr>
                <w:rFonts w:ascii="Tahoma"/>
                <w:b/>
                <w:sz w:val="16"/>
              </w:rPr>
            </w:pPr>
          </w:p>
          <w:p w14:paraId="57DAB5AE" w14:textId="77777777" w:rsidR="00F87FC8" w:rsidRDefault="00F87FC8" w:rsidP="00A16F78">
            <w:pPr>
              <w:pStyle w:val="TableParagraph"/>
              <w:spacing w:before="6"/>
              <w:rPr>
                <w:rFonts w:ascii="Tahoma"/>
                <w:b/>
                <w:sz w:val="14"/>
              </w:rPr>
            </w:pPr>
          </w:p>
          <w:p w14:paraId="7C78C7AC" w14:textId="77777777" w:rsidR="00F87FC8" w:rsidRDefault="00F87FC8" w:rsidP="00A16F78">
            <w:pPr>
              <w:pStyle w:val="TableParagraph"/>
              <w:rPr>
                <w:rFonts w:ascii="Tahoma"/>
                <w:b/>
                <w:sz w:val="15"/>
              </w:rPr>
            </w:pPr>
          </w:p>
          <w:p w14:paraId="40910E2A" w14:textId="77777777" w:rsidR="00F87FC8" w:rsidRDefault="00F87FC8" w:rsidP="00A16F78">
            <w:pPr>
              <w:pStyle w:val="TableParagraph"/>
              <w:spacing w:line="312" w:lineRule="auto"/>
              <w:ind w:left="142" w:right="111"/>
              <w:jc w:val="center"/>
              <w:rPr>
                <w:rFonts w:ascii="Arial"/>
                <w:b/>
                <w:sz w:val="12"/>
              </w:rPr>
            </w:pPr>
            <w:r>
              <w:rPr>
                <w:rFonts w:ascii="Arial"/>
                <w:b/>
                <w:color w:val="231F20"/>
                <w:w w:val="105"/>
                <w:sz w:val="12"/>
              </w:rPr>
              <w:t>Helal</w:t>
            </w:r>
            <w:r>
              <w:rPr>
                <w:rFonts w:ascii="Arial"/>
                <w:b/>
                <w:color w:val="231F20"/>
                <w:spacing w:val="7"/>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r>
              <w:rPr>
                <w:rFonts w:ascii="Arial"/>
                <w:b/>
                <w:color w:val="231F20"/>
                <w:spacing w:val="-6"/>
                <w:w w:val="110"/>
                <w:sz w:val="12"/>
              </w:rPr>
              <w:t xml:space="preserve"> </w:t>
            </w:r>
            <w:r>
              <w:rPr>
                <w:rFonts w:ascii="Arial"/>
                <w:b/>
                <w:color w:val="231F20"/>
                <w:w w:val="110"/>
                <w:sz w:val="12"/>
              </w:rPr>
              <w:t>(HAK)</w:t>
            </w:r>
          </w:p>
        </w:tc>
        <w:tc>
          <w:tcPr>
            <w:tcW w:w="1603" w:type="dxa"/>
          </w:tcPr>
          <w:p w14:paraId="17D944B1" w14:textId="77777777" w:rsidR="00F87FC8" w:rsidRDefault="00F87FC8" w:rsidP="00A16F78">
            <w:pPr>
              <w:pStyle w:val="TableParagraph"/>
              <w:rPr>
                <w:rFonts w:ascii="Tahoma"/>
                <w:b/>
                <w:sz w:val="16"/>
              </w:rPr>
            </w:pPr>
          </w:p>
          <w:p w14:paraId="052CEF34" w14:textId="77777777" w:rsidR="00F87FC8" w:rsidRDefault="00F87FC8" w:rsidP="00A16F78"/>
          <w:p w14:paraId="27E15A82"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p w14:paraId="0B5A050C" w14:textId="77777777" w:rsidR="00F87FC8" w:rsidRPr="000451F9" w:rsidRDefault="00F87FC8" w:rsidP="00A16F78">
            <w:pPr>
              <w:jc w:val="center"/>
            </w:pPr>
          </w:p>
        </w:tc>
        <w:tc>
          <w:tcPr>
            <w:tcW w:w="1270" w:type="dxa"/>
          </w:tcPr>
          <w:p w14:paraId="17804C58" w14:textId="77777777" w:rsidR="00F87FC8" w:rsidRDefault="00F87FC8" w:rsidP="00A16F78">
            <w:pPr>
              <w:pStyle w:val="TableParagraph"/>
              <w:rPr>
                <w:rFonts w:ascii="Tahoma"/>
                <w:b/>
                <w:sz w:val="16"/>
              </w:rPr>
            </w:pPr>
          </w:p>
          <w:p w14:paraId="2FFD7B2D" w14:textId="77777777" w:rsidR="00F87FC8" w:rsidRDefault="00F87FC8" w:rsidP="00A16F78">
            <w:pPr>
              <w:pStyle w:val="TableParagraph"/>
              <w:rPr>
                <w:rFonts w:ascii="Tahoma"/>
                <w:b/>
                <w:sz w:val="16"/>
              </w:rPr>
            </w:pPr>
          </w:p>
          <w:p w14:paraId="2A6B3176" w14:textId="77777777" w:rsidR="00F87FC8" w:rsidRDefault="00F87FC8" w:rsidP="00A16F78">
            <w:pPr>
              <w:pStyle w:val="TableParagraph"/>
              <w:rPr>
                <w:rFonts w:ascii="Tahoma"/>
                <w:b/>
                <w:sz w:val="16"/>
              </w:rPr>
            </w:pPr>
          </w:p>
          <w:p w14:paraId="6D55339D" w14:textId="77777777" w:rsidR="00F87FC8" w:rsidRDefault="00F87FC8" w:rsidP="00A16F78">
            <w:pPr>
              <w:pStyle w:val="TableParagraph"/>
              <w:spacing w:before="144"/>
              <w:ind w:left="334"/>
              <w:rPr>
                <w:rFonts w:ascii="Arial"/>
                <w:b/>
                <w:sz w:val="12"/>
              </w:rPr>
            </w:pPr>
            <w:r>
              <w:rPr>
                <w:rFonts w:ascii="Arial"/>
                <w:b/>
                <w:color w:val="231F20"/>
                <w:w w:val="110"/>
                <w:sz w:val="12"/>
              </w:rPr>
              <w:t>2022-2023</w:t>
            </w:r>
          </w:p>
        </w:tc>
      </w:tr>
      <w:tr w:rsidR="00F87FC8" w14:paraId="579D0BEE" w14:textId="77777777" w:rsidTr="00A16F78">
        <w:trPr>
          <w:trHeight w:val="1871"/>
        </w:trPr>
        <w:tc>
          <w:tcPr>
            <w:tcW w:w="1006" w:type="dxa"/>
          </w:tcPr>
          <w:p w14:paraId="2A0044D0" w14:textId="77777777" w:rsidR="00F87FC8" w:rsidRDefault="00F87FC8" w:rsidP="00A16F78">
            <w:pPr>
              <w:pStyle w:val="TableParagraph"/>
              <w:rPr>
                <w:rFonts w:ascii="Tahoma"/>
                <w:b/>
                <w:sz w:val="24"/>
              </w:rPr>
            </w:pPr>
          </w:p>
          <w:p w14:paraId="675CA3D2" w14:textId="77777777" w:rsidR="00F87FC8" w:rsidRDefault="00F87FC8" w:rsidP="00A16F78">
            <w:pPr>
              <w:pStyle w:val="TableParagraph"/>
              <w:rPr>
                <w:rFonts w:ascii="Tahoma"/>
                <w:b/>
                <w:sz w:val="24"/>
              </w:rPr>
            </w:pPr>
          </w:p>
          <w:p w14:paraId="68059B55" w14:textId="77777777" w:rsidR="00F87FC8" w:rsidRDefault="00F87FC8" w:rsidP="00A16F78">
            <w:pPr>
              <w:pStyle w:val="TableParagraph"/>
              <w:spacing w:before="8"/>
              <w:rPr>
                <w:rFonts w:ascii="Tahoma"/>
                <w:b/>
              </w:rPr>
            </w:pPr>
          </w:p>
          <w:p w14:paraId="3A25093C" w14:textId="77777777" w:rsidR="00F87FC8" w:rsidRDefault="00F87FC8" w:rsidP="00A16F78">
            <w:pPr>
              <w:pStyle w:val="TableParagraph"/>
              <w:spacing w:before="1"/>
              <w:ind w:left="236"/>
              <w:rPr>
                <w:rFonts w:ascii="Arial"/>
                <w:b/>
                <w:sz w:val="18"/>
              </w:rPr>
            </w:pPr>
            <w:r>
              <w:rPr>
                <w:rFonts w:ascii="Arial"/>
                <w:b/>
                <w:color w:val="2868B2"/>
                <w:sz w:val="18"/>
              </w:rPr>
              <w:t>3.8.10</w:t>
            </w:r>
          </w:p>
        </w:tc>
        <w:tc>
          <w:tcPr>
            <w:tcW w:w="2480" w:type="dxa"/>
          </w:tcPr>
          <w:p w14:paraId="39E01837" w14:textId="77777777" w:rsidR="00F87FC8" w:rsidRDefault="00F87FC8" w:rsidP="00A16F78">
            <w:pPr>
              <w:pStyle w:val="TableParagraph"/>
              <w:rPr>
                <w:rFonts w:ascii="Tahoma"/>
                <w:b/>
                <w:sz w:val="16"/>
              </w:rPr>
            </w:pPr>
          </w:p>
          <w:p w14:paraId="650DD284" w14:textId="77777777" w:rsidR="00F87FC8" w:rsidRDefault="00F87FC8" w:rsidP="00A16F78">
            <w:pPr>
              <w:pStyle w:val="TableParagraph"/>
              <w:rPr>
                <w:rFonts w:ascii="Tahoma"/>
                <w:b/>
                <w:sz w:val="16"/>
              </w:rPr>
            </w:pPr>
          </w:p>
          <w:p w14:paraId="5E51F84E" w14:textId="77777777" w:rsidR="00F87FC8" w:rsidRDefault="00F87FC8" w:rsidP="00A16F78">
            <w:pPr>
              <w:pStyle w:val="TableParagraph"/>
              <w:spacing w:before="130"/>
              <w:ind w:left="73"/>
              <w:rPr>
                <w:rFonts w:ascii="Arial" w:hAnsi="Arial"/>
                <w:b/>
                <w:sz w:val="12"/>
              </w:rPr>
            </w:pPr>
            <w:r>
              <w:rPr>
                <w:rFonts w:ascii="Arial" w:hAnsi="Arial"/>
                <w:b/>
                <w:color w:val="231F20"/>
                <w:w w:val="110"/>
                <w:sz w:val="12"/>
              </w:rPr>
              <w:t>Güney</w:t>
            </w:r>
            <w:r>
              <w:rPr>
                <w:rFonts w:ascii="Arial" w:hAnsi="Arial"/>
                <w:b/>
                <w:color w:val="231F20"/>
                <w:spacing w:val="-9"/>
                <w:w w:val="110"/>
                <w:sz w:val="12"/>
              </w:rPr>
              <w:t xml:space="preserve"> </w:t>
            </w:r>
            <w:r>
              <w:rPr>
                <w:rFonts w:ascii="Arial" w:hAnsi="Arial"/>
                <w:b/>
                <w:color w:val="231F20"/>
                <w:w w:val="110"/>
                <w:sz w:val="12"/>
              </w:rPr>
              <w:t>Afrika</w:t>
            </w:r>
            <w:r>
              <w:rPr>
                <w:rFonts w:ascii="Arial" w:hAnsi="Arial"/>
                <w:b/>
                <w:color w:val="231F20"/>
                <w:spacing w:val="-8"/>
                <w:w w:val="110"/>
                <w:sz w:val="12"/>
              </w:rPr>
              <w:t xml:space="preserve"> </w:t>
            </w:r>
            <w:r>
              <w:rPr>
                <w:rFonts w:ascii="Arial" w:hAnsi="Arial"/>
                <w:b/>
                <w:color w:val="231F20"/>
                <w:w w:val="110"/>
                <w:sz w:val="12"/>
              </w:rPr>
              <w:t>Cumhuriyeti</w:t>
            </w:r>
          </w:p>
          <w:p w14:paraId="09AFA6D3" w14:textId="77777777" w:rsidR="00F87FC8" w:rsidRDefault="00F87FC8" w:rsidP="00A16F78">
            <w:pPr>
              <w:pStyle w:val="TableParagraph"/>
              <w:spacing w:before="42" w:line="312" w:lineRule="auto"/>
              <w:ind w:left="73" w:right="83"/>
              <w:rPr>
                <w:rFonts w:ascii="Arial" w:hAnsi="Arial"/>
                <w:b/>
                <w:sz w:val="12"/>
              </w:rPr>
            </w:pPr>
            <w:r>
              <w:rPr>
                <w:rFonts w:ascii="Arial" w:hAnsi="Arial"/>
                <w:b/>
                <w:color w:val="231F20"/>
                <w:w w:val="110"/>
                <w:sz w:val="12"/>
              </w:rPr>
              <w:t>Liman, Demiryolu işletmelerindeki</w:t>
            </w:r>
            <w:r>
              <w:rPr>
                <w:rFonts w:ascii="Arial" w:hAnsi="Arial"/>
                <w:b/>
                <w:color w:val="231F20"/>
                <w:spacing w:val="1"/>
                <w:w w:val="110"/>
                <w:sz w:val="12"/>
              </w:rPr>
              <w:t xml:space="preserve"> </w:t>
            </w:r>
            <w:r>
              <w:rPr>
                <w:rFonts w:ascii="Arial" w:hAnsi="Arial"/>
                <w:b/>
                <w:color w:val="231F20"/>
                <w:w w:val="110"/>
                <w:sz w:val="12"/>
              </w:rPr>
              <w:t>altyapıların iyileştirilmesi</w:t>
            </w:r>
            <w:r>
              <w:rPr>
                <w:rFonts w:ascii="Arial" w:hAnsi="Arial"/>
                <w:b/>
                <w:color w:val="231F20"/>
                <w:spacing w:val="1"/>
                <w:w w:val="110"/>
                <w:sz w:val="12"/>
              </w:rPr>
              <w:t xml:space="preserve"> </w:t>
            </w:r>
            <w:r>
              <w:rPr>
                <w:rFonts w:ascii="Arial" w:hAnsi="Arial"/>
                <w:b/>
                <w:color w:val="231F20"/>
                <w:spacing w:val="-1"/>
                <w:w w:val="110"/>
                <w:sz w:val="12"/>
              </w:rPr>
              <w:t>ihtiyaçlarına</w:t>
            </w:r>
            <w:r>
              <w:rPr>
                <w:rFonts w:ascii="Arial" w:hAnsi="Arial"/>
                <w:b/>
                <w:color w:val="231F20"/>
                <w:spacing w:val="-7"/>
                <w:w w:val="110"/>
                <w:sz w:val="12"/>
              </w:rPr>
              <w:t xml:space="preserve"> </w:t>
            </w:r>
            <w:r>
              <w:rPr>
                <w:rFonts w:ascii="Arial" w:hAnsi="Arial"/>
                <w:b/>
                <w:color w:val="231F20"/>
                <w:spacing w:val="-1"/>
                <w:w w:val="110"/>
                <w:sz w:val="12"/>
              </w:rPr>
              <w:t>ilişkin</w:t>
            </w:r>
            <w:r>
              <w:rPr>
                <w:rFonts w:ascii="Arial" w:hAnsi="Arial"/>
                <w:b/>
                <w:color w:val="231F20"/>
                <w:spacing w:val="-7"/>
                <w:w w:val="110"/>
                <w:sz w:val="12"/>
              </w:rPr>
              <w:t xml:space="preserve"> </w:t>
            </w:r>
            <w:r>
              <w:rPr>
                <w:rFonts w:ascii="Arial" w:hAnsi="Arial"/>
                <w:b/>
                <w:color w:val="231F20"/>
                <w:spacing w:val="-1"/>
                <w:w w:val="110"/>
                <w:sz w:val="12"/>
              </w:rPr>
              <w:t>duyuru</w:t>
            </w:r>
            <w:r>
              <w:rPr>
                <w:rFonts w:ascii="Arial" w:hAnsi="Arial"/>
                <w:b/>
                <w:color w:val="231F20"/>
                <w:spacing w:val="-7"/>
                <w:w w:val="110"/>
                <w:sz w:val="12"/>
              </w:rPr>
              <w:t xml:space="preserve"> </w:t>
            </w:r>
            <w:r>
              <w:rPr>
                <w:rFonts w:ascii="Arial" w:hAnsi="Arial"/>
                <w:b/>
                <w:color w:val="231F20"/>
                <w:spacing w:val="-1"/>
                <w:w w:val="110"/>
                <w:sz w:val="12"/>
              </w:rPr>
              <w:t>ve</w:t>
            </w:r>
            <w:r>
              <w:rPr>
                <w:rFonts w:ascii="Arial" w:hAnsi="Arial"/>
                <w:b/>
                <w:color w:val="231F20"/>
                <w:spacing w:val="-7"/>
                <w:w w:val="110"/>
                <w:sz w:val="12"/>
              </w:rPr>
              <w:t xml:space="preserve"> </w:t>
            </w:r>
            <w:r>
              <w:rPr>
                <w:rFonts w:ascii="Arial" w:hAnsi="Arial"/>
                <w:b/>
                <w:color w:val="231F20"/>
                <w:spacing w:val="-1"/>
                <w:w w:val="110"/>
                <w:sz w:val="12"/>
              </w:rPr>
              <w:t>ihaleler</w:t>
            </w:r>
            <w:r>
              <w:rPr>
                <w:rFonts w:ascii="Arial" w:hAnsi="Arial"/>
                <w:b/>
                <w:color w:val="231F20"/>
                <w:spacing w:val="-34"/>
                <w:w w:val="110"/>
                <w:sz w:val="12"/>
              </w:rPr>
              <w:t xml:space="preserve"> </w:t>
            </w:r>
            <w:r>
              <w:rPr>
                <w:rFonts w:ascii="Arial" w:hAnsi="Arial"/>
                <w:b/>
                <w:color w:val="231F20"/>
                <w:w w:val="110"/>
                <w:sz w:val="12"/>
              </w:rPr>
              <w:t>takip</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329FA201" w14:textId="77777777" w:rsidR="00F87FC8" w:rsidRDefault="00F87FC8" w:rsidP="00A16F78">
            <w:pPr>
              <w:pStyle w:val="TableParagraph"/>
              <w:rPr>
                <w:rFonts w:ascii="Tahoma"/>
                <w:b/>
                <w:sz w:val="16"/>
              </w:rPr>
            </w:pPr>
          </w:p>
          <w:p w14:paraId="3116C06E" w14:textId="77777777" w:rsidR="00F87FC8" w:rsidRDefault="00F87FC8" w:rsidP="00A16F78">
            <w:pPr>
              <w:pStyle w:val="TableParagraph"/>
              <w:spacing w:before="11"/>
              <w:rPr>
                <w:rFonts w:ascii="Tahoma"/>
                <w:b/>
                <w:sz w:val="15"/>
              </w:rPr>
            </w:pPr>
          </w:p>
          <w:p w14:paraId="50E0FB0D" w14:textId="77777777" w:rsidR="00F87FC8" w:rsidRDefault="00F87FC8" w:rsidP="00A16F78">
            <w:pPr>
              <w:pStyle w:val="TableParagraph"/>
              <w:spacing w:line="295" w:lineRule="auto"/>
              <w:ind w:left="117" w:right="145"/>
              <w:rPr>
                <w:sz w:val="12"/>
              </w:rPr>
            </w:pPr>
            <w:r>
              <w:rPr>
                <w:color w:val="231F20"/>
                <w:sz w:val="12"/>
              </w:rPr>
              <w:t>Kıta’nın üçüncü, ülkenin ise en büyük limanı olan</w:t>
            </w:r>
            <w:r>
              <w:rPr>
                <w:color w:val="231F20"/>
                <w:spacing w:val="1"/>
                <w:sz w:val="12"/>
              </w:rPr>
              <w:t xml:space="preserve"> </w:t>
            </w:r>
            <w:r>
              <w:rPr>
                <w:color w:val="231F20"/>
                <w:spacing w:val="-1"/>
                <w:sz w:val="12"/>
              </w:rPr>
              <w:t>Durban</w:t>
            </w:r>
            <w:r>
              <w:rPr>
                <w:color w:val="231F20"/>
                <w:spacing w:val="-11"/>
                <w:sz w:val="12"/>
              </w:rPr>
              <w:t xml:space="preserve"> </w:t>
            </w:r>
            <w:r>
              <w:rPr>
                <w:color w:val="231F20"/>
                <w:spacing w:val="-1"/>
                <w:sz w:val="12"/>
              </w:rPr>
              <w:t>limanının</w:t>
            </w:r>
            <w:r>
              <w:rPr>
                <w:color w:val="231F20"/>
                <w:spacing w:val="-10"/>
                <w:sz w:val="12"/>
              </w:rPr>
              <w:t xml:space="preserve"> </w:t>
            </w:r>
            <w:r>
              <w:rPr>
                <w:color w:val="231F20"/>
                <w:sz w:val="12"/>
              </w:rPr>
              <w:t>ihtiyaçları</w:t>
            </w:r>
            <w:r>
              <w:rPr>
                <w:color w:val="231F20"/>
                <w:spacing w:val="-10"/>
                <w:sz w:val="12"/>
              </w:rPr>
              <w:t xml:space="preserve"> </w:t>
            </w:r>
            <w:r>
              <w:rPr>
                <w:color w:val="231F20"/>
                <w:sz w:val="12"/>
              </w:rPr>
              <w:t>karşılayamaması</w:t>
            </w:r>
            <w:r>
              <w:rPr>
                <w:color w:val="231F20"/>
                <w:spacing w:val="-10"/>
                <w:sz w:val="12"/>
              </w:rPr>
              <w:t xml:space="preserve"> </w:t>
            </w:r>
            <w:r>
              <w:rPr>
                <w:color w:val="231F20"/>
                <w:sz w:val="12"/>
              </w:rPr>
              <w:t>nedeniyle</w:t>
            </w:r>
            <w:r>
              <w:rPr>
                <w:color w:val="231F20"/>
                <w:spacing w:val="-39"/>
                <w:sz w:val="12"/>
              </w:rPr>
              <w:t xml:space="preserve"> </w:t>
            </w:r>
            <w:r>
              <w:rPr>
                <w:color w:val="231F20"/>
                <w:sz w:val="12"/>
              </w:rPr>
              <w:t>son dönemde limanın kapasitesinin artırılmasına</w:t>
            </w:r>
            <w:r>
              <w:rPr>
                <w:color w:val="231F20"/>
                <w:spacing w:val="1"/>
                <w:sz w:val="12"/>
              </w:rPr>
              <w:t xml:space="preserve"> </w:t>
            </w:r>
            <w:r>
              <w:rPr>
                <w:color w:val="231F20"/>
                <w:w w:val="95"/>
                <w:sz w:val="12"/>
              </w:rPr>
              <w:t>yönelik</w:t>
            </w:r>
            <w:r>
              <w:rPr>
                <w:color w:val="231F20"/>
                <w:spacing w:val="9"/>
                <w:w w:val="95"/>
                <w:sz w:val="12"/>
              </w:rPr>
              <w:t xml:space="preserve"> </w:t>
            </w:r>
            <w:r>
              <w:rPr>
                <w:color w:val="231F20"/>
                <w:w w:val="95"/>
                <w:sz w:val="12"/>
              </w:rPr>
              <w:t>ihale</w:t>
            </w:r>
            <w:r>
              <w:rPr>
                <w:color w:val="231F20"/>
                <w:spacing w:val="9"/>
                <w:w w:val="95"/>
                <w:sz w:val="12"/>
              </w:rPr>
              <w:t xml:space="preserve"> </w:t>
            </w:r>
            <w:r>
              <w:rPr>
                <w:color w:val="231F20"/>
                <w:w w:val="95"/>
                <w:sz w:val="12"/>
              </w:rPr>
              <w:t>ve</w:t>
            </w:r>
            <w:r>
              <w:rPr>
                <w:color w:val="231F20"/>
                <w:spacing w:val="9"/>
                <w:w w:val="95"/>
                <w:sz w:val="12"/>
              </w:rPr>
              <w:t xml:space="preserve"> </w:t>
            </w:r>
            <w:r>
              <w:rPr>
                <w:color w:val="231F20"/>
                <w:w w:val="95"/>
                <w:sz w:val="12"/>
              </w:rPr>
              <w:t>duyurular</w:t>
            </w:r>
            <w:r>
              <w:rPr>
                <w:color w:val="231F20"/>
                <w:spacing w:val="9"/>
                <w:w w:val="95"/>
                <w:sz w:val="12"/>
              </w:rPr>
              <w:t xml:space="preserve"> </w:t>
            </w:r>
            <w:r>
              <w:rPr>
                <w:color w:val="231F20"/>
                <w:w w:val="95"/>
                <w:sz w:val="12"/>
              </w:rPr>
              <w:t>yayınlanmaktadır.</w:t>
            </w:r>
            <w:r>
              <w:rPr>
                <w:color w:val="231F20"/>
                <w:spacing w:val="10"/>
                <w:w w:val="95"/>
                <w:sz w:val="12"/>
              </w:rPr>
              <w:t xml:space="preserve"> </w:t>
            </w:r>
            <w:r>
              <w:rPr>
                <w:color w:val="231F20"/>
                <w:w w:val="95"/>
                <w:sz w:val="12"/>
              </w:rPr>
              <w:t>Bu</w:t>
            </w:r>
            <w:r>
              <w:rPr>
                <w:color w:val="231F20"/>
                <w:spacing w:val="1"/>
                <w:w w:val="95"/>
                <w:sz w:val="12"/>
              </w:rPr>
              <w:t xml:space="preserve"> </w:t>
            </w:r>
            <w:r>
              <w:rPr>
                <w:color w:val="231F20"/>
                <w:spacing w:val="-1"/>
                <w:sz w:val="12"/>
              </w:rPr>
              <w:t xml:space="preserve">alandaki gelişmeler </w:t>
            </w:r>
            <w:r>
              <w:rPr>
                <w:color w:val="231F20"/>
                <w:sz w:val="12"/>
              </w:rPr>
              <w:t>yakından takip edilerek sektör</w:t>
            </w:r>
            <w:r>
              <w:rPr>
                <w:color w:val="231F20"/>
                <w:spacing w:val="1"/>
                <w:sz w:val="12"/>
              </w:rPr>
              <w:t xml:space="preserve"> </w:t>
            </w:r>
            <w:r>
              <w:rPr>
                <w:color w:val="231F20"/>
                <w:w w:val="95"/>
                <w:sz w:val="12"/>
              </w:rPr>
              <w:t>temsilcileri</w:t>
            </w:r>
            <w:r>
              <w:rPr>
                <w:color w:val="231F20"/>
                <w:spacing w:val="-10"/>
                <w:w w:val="95"/>
                <w:sz w:val="12"/>
              </w:rPr>
              <w:t xml:space="preserve"> </w:t>
            </w:r>
            <w:r>
              <w:rPr>
                <w:color w:val="231F20"/>
                <w:w w:val="95"/>
                <w:sz w:val="12"/>
              </w:rPr>
              <w:t>ile</w:t>
            </w:r>
            <w:r>
              <w:rPr>
                <w:color w:val="231F20"/>
                <w:spacing w:val="-9"/>
                <w:w w:val="95"/>
                <w:sz w:val="12"/>
              </w:rPr>
              <w:t xml:space="preserve"> </w:t>
            </w:r>
            <w:r>
              <w:rPr>
                <w:color w:val="231F20"/>
                <w:w w:val="95"/>
                <w:sz w:val="12"/>
              </w:rPr>
              <w:t>paylaşılacaktır.</w:t>
            </w:r>
          </w:p>
        </w:tc>
        <w:tc>
          <w:tcPr>
            <w:tcW w:w="1573" w:type="dxa"/>
          </w:tcPr>
          <w:p w14:paraId="620BF950" w14:textId="77777777" w:rsidR="00F87FC8" w:rsidRDefault="00F87FC8" w:rsidP="00A16F78">
            <w:pPr>
              <w:pStyle w:val="TableParagraph"/>
              <w:rPr>
                <w:rFonts w:ascii="Tahoma"/>
                <w:b/>
                <w:sz w:val="16"/>
              </w:rPr>
            </w:pPr>
          </w:p>
          <w:p w14:paraId="006858DE" w14:textId="77777777" w:rsidR="00F87FC8" w:rsidRDefault="00F87FC8" w:rsidP="00A16F78">
            <w:pPr>
              <w:pStyle w:val="TableParagraph"/>
              <w:spacing w:before="10"/>
              <w:rPr>
                <w:rFonts w:ascii="Tahoma"/>
                <w:b/>
                <w:sz w:val="17"/>
              </w:rPr>
            </w:pPr>
          </w:p>
          <w:p w14:paraId="3E25F838"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51B03F55" w14:textId="77777777" w:rsidR="00F87FC8" w:rsidRDefault="00F87FC8" w:rsidP="00A16F78">
            <w:pPr>
              <w:pStyle w:val="TableParagraph"/>
              <w:spacing w:line="312" w:lineRule="auto"/>
              <w:ind w:left="141" w:right="111"/>
              <w:jc w:val="center"/>
              <w:rPr>
                <w:rFonts w:ascii="Arial" w:hAnsi="Arial"/>
                <w:b/>
                <w:sz w:val="12"/>
              </w:rPr>
            </w:pPr>
          </w:p>
        </w:tc>
        <w:tc>
          <w:tcPr>
            <w:tcW w:w="1603" w:type="dxa"/>
          </w:tcPr>
          <w:p w14:paraId="717A7093" w14:textId="77777777" w:rsidR="00F87FC8" w:rsidRDefault="00F87FC8" w:rsidP="00A16F78"/>
          <w:p w14:paraId="013DA94C"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p>
          <w:p w14:paraId="35947FAF" w14:textId="77777777" w:rsidR="00F87FC8" w:rsidRDefault="00F87FC8" w:rsidP="00A16F78">
            <w:pPr>
              <w:pStyle w:val="TableParagraph"/>
              <w:spacing w:before="1"/>
              <w:ind w:left="13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1CF32376" w14:textId="77777777" w:rsidR="00F87FC8" w:rsidRDefault="00F87FC8" w:rsidP="00A16F78">
            <w:pPr>
              <w:pStyle w:val="TableParagraph"/>
              <w:spacing w:before="5"/>
              <w:rPr>
                <w:rFonts w:ascii="Tahoma"/>
                <w:b/>
                <w:sz w:val="18"/>
              </w:rPr>
            </w:pPr>
          </w:p>
          <w:p w14:paraId="36A41E5D" w14:textId="77777777" w:rsidR="00F87FC8" w:rsidRPr="00F257A0" w:rsidRDefault="00F87FC8" w:rsidP="00A16F78">
            <w:pPr>
              <w:jc w:val="center"/>
            </w:pPr>
            <w:r>
              <w:rPr>
                <w:rFonts w:ascii="Arial" w:hAnsi="Arial"/>
                <w:b/>
                <w:color w:val="231F20"/>
                <w:spacing w:val="-2"/>
                <w:w w:val="110"/>
                <w:sz w:val="12"/>
              </w:rPr>
              <w:t>İlgili Sektör</w:t>
            </w:r>
            <w:r>
              <w:rPr>
                <w:rFonts w:ascii="Arial" w:hAnsi="Arial"/>
                <w:b/>
                <w:color w:val="231F20"/>
                <w:spacing w:val="-34"/>
                <w:w w:val="110"/>
                <w:sz w:val="12"/>
              </w:rPr>
              <w:t xml:space="preserve"> </w:t>
            </w:r>
            <w:r>
              <w:rPr>
                <w:rFonts w:ascii="Arial" w:hAnsi="Arial"/>
                <w:b/>
                <w:color w:val="231F20"/>
                <w:w w:val="105"/>
                <w:sz w:val="12"/>
              </w:rPr>
              <w:t>Temsilcileri</w:t>
            </w:r>
          </w:p>
        </w:tc>
        <w:tc>
          <w:tcPr>
            <w:tcW w:w="1270" w:type="dxa"/>
          </w:tcPr>
          <w:p w14:paraId="512DADFA" w14:textId="77777777" w:rsidR="00F87FC8" w:rsidRDefault="00F87FC8" w:rsidP="00A16F78">
            <w:pPr>
              <w:pStyle w:val="TableParagraph"/>
              <w:rPr>
                <w:rFonts w:ascii="Tahoma"/>
                <w:b/>
                <w:sz w:val="16"/>
              </w:rPr>
            </w:pPr>
          </w:p>
          <w:p w14:paraId="607821A4" w14:textId="77777777" w:rsidR="00F87FC8" w:rsidRDefault="00F87FC8" w:rsidP="00A16F78">
            <w:pPr>
              <w:pStyle w:val="TableParagraph"/>
              <w:rPr>
                <w:rFonts w:ascii="Tahoma"/>
                <w:b/>
                <w:sz w:val="16"/>
              </w:rPr>
            </w:pPr>
          </w:p>
          <w:p w14:paraId="7BAF77E7" w14:textId="77777777" w:rsidR="00F87FC8" w:rsidRDefault="00F87FC8" w:rsidP="00A16F78">
            <w:pPr>
              <w:pStyle w:val="TableParagraph"/>
              <w:rPr>
                <w:rFonts w:ascii="Tahoma"/>
                <w:b/>
                <w:sz w:val="16"/>
              </w:rPr>
            </w:pPr>
          </w:p>
          <w:p w14:paraId="1597C544" w14:textId="77777777" w:rsidR="00F87FC8" w:rsidRDefault="00F87FC8" w:rsidP="00A16F78">
            <w:pPr>
              <w:pStyle w:val="TableParagraph"/>
              <w:spacing w:before="7"/>
              <w:rPr>
                <w:rFonts w:ascii="Tahoma"/>
                <w:b/>
              </w:rPr>
            </w:pPr>
          </w:p>
          <w:p w14:paraId="7A778E5A"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6E344F8B" w14:textId="77777777" w:rsidTr="00A16F78">
        <w:trPr>
          <w:trHeight w:val="2542"/>
        </w:trPr>
        <w:tc>
          <w:tcPr>
            <w:tcW w:w="1006" w:type="dxa"/>
          </w:tcPr>
          <w:p w14:paraId="3EDF7F67" w14:textId="77777777" w:rsidR="00F87FC8" w:rsidRDefault="00F87FC8" w:rsidP="00A16F78">
            <w:pPr>
              <w:pStyle w:val="TableParagraph"/>
              <w:rPr>
                <w:rFonts w:ascii="Tahoma"/>
                <w:b/>
                <w:sz w:val="24"/>
              </w:rPr>
            </w:pPr>
          </w:p>
          <w:p w14:paraId="1F27795F" w14:textId="77777777" w:rsidR="00F87FC8" w:rsidRDefault="00F87FC8" w:rsidP="00A16F78">
            <w:pPr>
              <w:pStyle w:val="TableParagraph"/>
              <w:rPr>
                <w:rFonts w:ascii="Tahoma"/>
                <w:b/>
                <w:sz w:val="24"/>
              </w:rPr>
            </w:pPr>
          </w:p>
          <w:p w14:paraId="4867FB04" w14:textId="77777777" w:rsidR="00F87FC8" w:rsidRDefault="00F87FC8" w:rsidP="00A16F78">
            <w:pPr>
              <w:pStyle w:val="TableParagraph"/>
              <w:rPr>
                <w:rFonts w:ascii="Tahoma"/>
                <w:b/>
                <w:sz w:val="24"/>
              </w:rPr>
            </w:pPr>
          </w:p>
          <w:p w14:paraId="5815A98F" w14:textId="77777777" w:rsidR="00F87FC8" w:rsidRDefault="00F87FC8" w:rsidP="00A16F78">
            <w:pPr>
              <w:pStyle w:val="TableParagraph"/>
              <w:spacing w:before="6"/>
              <w:rPr>
                <w:rFonts w:ascii="Tahoma"/>
                <w:b/>
                <w:sz w:val="26"/>
              </w:rPr>
            </w:pPr>
          </w:p>
          <w:p w14:paraId="5216BC5F" w14:textId="77777777" w:rsidR="00F87FC8" w:rsidRDefault="00F87FC8" w:rsidP="00A16F78">
            <w:pPr>
              <w:pStyle w:val="TableParagraph"/>
              <w:ind w:left="262"/>
              <w:rPr>
                <w:rFonts w:ascii="Arial"/>
                <w:b/>
                <w:sz w:val="18"/>
              </w:rPr>
            </w:pPr>
            <w:r>
              <w:rPr>
                <w:rFonts w:ascii="Arial"/>
                <w:b/>
                <w:color w:val="2868B2"/>
                <w:sz w:val="18"/>
              </w:rPr>
              <w:t>3.8.11</w:t>
            </w:r>
          </w:p>
        </w:tc>
        <w:tc>
          <w:tcPr>
            <w:tcW w:w="2480" w:type="dxa"/>
          </w:tcPr>
          <w:p w14:paraId="4D457828" w14:textId="77777777" w:rsidR="00F87FC8" w:rsidRDefault="00F87FC8" w:rsidP="00A16F78">
            <w:pPr>
              <w:pStyle w:val="TableParagraph"/>
              <w:rPr>
                <w:rFonts w:ascii="Tahoma"/>
                <w:b/>
                <w:sz w:val="16"/>
              </w:rPr>
            </w:pPr>
          </w:p>
          <w:p w14:paraId="7D1F62BB" w14:textId="77777777" w:rsidR="00F87FC8" w:rsidRDefault="00F87FC8" w:rsidP="00A16F78">
            <w:pPr>
              <w:pStyle w:val="TableParagraph"/>
              <w:rPr>
                <w:rFonts w:ascii="Tahoma"/>
                <w:b/>
                <w:sz w:val="16"/>
              </w:rPr>
            </w:pPr>
          </w:p>
          <w:p w14:paraId="381B95B9" w14:textId="77777777" w:rsidR="00F87FC8" w:rsidRDefault="00F87FC8" w:rsidP="00A16F78">
            <w:pPr>
              <w:pStyle w:val="TableParagraph"/>
              <w:rPr>
                <w:rFonts w:ascii="Tahoma"/>
                <w:b/>
                <w:sz w:val="16"/>
              </w:rPr>
            </w:pPr>
          </w:p>
          <w:p w14:paraId="154BA25E" w14:textId="77777777" w:rsidR="00F87FC8" w:rsidRDefault="00F87FC8" w:rsidP="00A16F78">
            <w:pPr>
              <w:pStyle w:val="TableParagraph"/>
              <w:rPr>
                <w:rFonts w:ascii="Tahoma"/>
                <w:b/>
                <w:sz w:val="16"/>
              </w:rPr>
            </w:pPr>
          </w:p>
          <w:p w14:paraId="11A0A08E" w14:textId="77777777" w:rsidR="00F87FC8" w:rsidRDefault="00F87FC8" w:rsidP="00A16F78">
            <w:pPr>
              <w:pStyle w:val="TableParagraph"/>
              <w:spacing w:before="8"/>
              <w:rPr>
                <w:rFonts w:ascii="Tahoma"/>
                <w:b/>
                <w:sz w:val="18"/>
              </w:rPr>
            </w:pPr>
          </w:p>
          <w:p w14:paraId="5A3C2819" w14:textId="77777777" w:rsidR="00F87FC8" w:rsidRDefault="00F87FC8" w:rsidP="00A16F78">
            <w:pPr>
              <w:pStyle w:val="TableParagraph"/>
              <w:spacing w:line="312" w:lineRule="auto"/>
              <w:ind w:left="73" w:right="219"/>
              <w:rPr>
                <w:rFonts w:ascii="Arial" w:hAnsi="Arial"/>
                <w:b/>
                <w:sz w:val="12"/>
              </w:rPr>
            </w:pPr>
            <w:r>
              <w:rPr>
                <w:rFonts w:ascii="Arial" w:hAnsi="Arial"/>
                <w:b/>
                <w:color w:val="231F20"/>
                <w:w w:val="110"/>
                <w:sz w:val="12"/>
              </w:rPr>
              <w:t>Ülkemiz</w:t>
            </w:r>
            <w:r>
              <w:rPr>
                <w:rFonts w:ascii="Arial" w:hAnsi="Arial"/>
                <w:b/>
                <w:color w:val="231F20"/>
                <w:spacing w:val="-8"/>
                <w:w w:val="110"/>
                <w:sz w:val="12"/>
              </w:rPr>
              <w:t xml:space="preserve"> </w:t>
            </w:r>
            <w:r>
              <w:rPr>
                <w:rFonts w:ascii="Arial" w:hAnsi="Arial"/>
                <w:b/>
                <w:color w:val="231F20"/>
                <w:w w:val="110"/>
                <w:sz w:val="12"/>
              </w:rPr>
              <w:t>bankalarının</w:t>
            </w:r>
            <w:r>
              <w:rPr>
                <w:rFonts w:ascii="Arial" w:hAnsi="Arial"/>
                <w:b/>
                <w:color w:val="231F20"/>
                <w:spacing w:val="-8"/>
                <w:w w:val="110"/>
                <w:sz w:val="12"/>
              </w:rPr>
              <w:t xml:space="preserve"> </w:t>
            </w:r>
            <w:r>
              <w:rPr>
                <w:rFonts w:ascii="Arial" w:hAnsi="Arial"/>
                <w:b/>
                <w:color w:val="231F20"/>
                <w:w w:val="110"/>
                <w:sz w:val="12"/>
              </w:rPr>
              <w:t>Güney</w:t>
            </w:r>
            <w:r>
              <w:rPr>
                <w:rFonts w:ascii="Arial" w:hAnsi="Arial"/>
                <w:b/>
                <w:color w:val="231F20"/>
                <w:spacing w:val="-8"/>
                <w:w w:val="110"/>
                <w:sz w:val="12"/>
              </w:rPr>
              <w:t xml:space="preserve"> </w:t>
            </w:r>
            <w:r>
              <w:rPr>
                <w:rFonts w:ascii="Arial" w:hAnsi="Arial"/>
                <w:b/>
                <w:color w:val="231F20"/>
                <w:w w:val="110"/>
                <w:sz w:val="12"/>
              </w:rPr>
              <w:t>Afrika</w:t>
            </w:r>
            <w:r>
              <w:rPr>
                <w:rFonts w:ascii="Arial" w:hAnsi="Arial"/>
                <w:b/>
                <w:color w:val="231F20"/>
                <w:spacing w:val="-34"/>
                <w:w w:val="110"/>
                <w:sz w:val="12"/>
              </w:rPr>
              <w:t xml:space="preserve"> </w:t>
            </w:r>
            <w:r>
              <w:rPr>
                <w:rFonts w:ascii="Arial" w:hAnsi="Arial"/>
                <w:b/>
                <w:color w:val="231F20"/>
                <w:w w:val="110"/>
                <w:sz w:val="12"/>
              </w:rPr>
              <w:t>Cumhuriyeti’nde şubeleşme</w:t>
            </w:r>
            <w:r>
              <w:rPr>
                <w:rFonts w:ascii="Arial" w:hAnsi="Arial"/>
                <w:b/>
                <w:color w:val="231F20"/>
                <w:spacing w:val="1"/>
                <w:w w:val="110"/>
                <w:sz w:val="12"/>
              </w:rPr>
              <w:t xml:space="preserve"> </w:t>
            </w:r>
            <w:r>
              <w:rPr>
                <w:rFonts w:ascii="Arial" w:hAnsi="Arial"/>
                <w:b/>
                <w:color w:val="231F20"/>
                <w:w w:val="110"/>
                <w:sz w:val="12"/>
              </w:rPr>
              <w:t>çalışmaları</w:t>
            </w:r>
            <w:r>
              <w:rPr>
                <w:rFonts w:ascii="Arial" w:hAnsi="Arial"/>
                <w:b/>
                <w:color w:val="231F20"/>
                <w:spacing w:val="-7"/>
                <w:w w:val="110"/>
                <w:sz w:val="12"/>
              </w:rPr>
              <w:t xml:space="preserve"> </w:t>
            </w:r>
            <w:r>
              <w:rPr>
                <w:rFonts w:ascii="Arial" w:hAnsi="Arial"/>
                <w:b/>
                <w:color w:val="231F20"/>
                <w:w w:val="110"/>
                <w:sz w:val="12"/>
              </w:rPr>
              <w:t>desteklenecektir.</w:t>
            </w:r>
          </w:p>
        </w:tc>
        <w:tc>
          <w:tcPr>
            <w:tcW w:w="3571" w:type="dxa"/>
          </w:tcPr>
          <w:p w14:paraId="50DB2FFB" w14:textId="77777777" w:rsidR="00F87FC8" w:rsidRDefault="00F87FC8" w:rsidP="00A16F78">
            <w:pPr>
              <w:pStyle w:val="TableParagraph"/>
              <w:rPr>
                <w:rFonts w:ascii="Tahoma"/>
                <w:b/>
                <w:sz w:val="16"/>
              </w:rPr>
            </w:pPr>
          </w:p>
          <w:p w14:paraId="03CC956A" w14:textId="77777777" w:rsidR="00F87FC8" w:rsidRDefault="00F87FC8" w:rsidP="00A16F78">
            <w:pPr>
              <w:pStyle w:val="TableParagraph"/>
              <w:spacing w:before="11"/>
              <w:rPr>
                <w:rFonts w:ascii="Tahoma"/>
                <w:b/>
                <w:sz w:val="15"/>
              </w:rPr>
            </w:pPr>
          </w:p>
          <w:p w14:paraId="5A8CC631" w14:textId="77777777" w:rsidR="00F87FC8" w:rsidRDefault="00F87FC8" w:rsidP="00A16F78">
            <w:pPr>
              <w:pStyle w:val="TableParagraph"/>
              <w:spacing w:line="295" w:lineRule="auto"/>
              <w:ind w:left="117" w:right="196"/>
              <w:rPr>
                <w:sz w:val="12"/>
              </w:rPr>
            </w:pPr>
            <w:r>
              <w:rPr>
                <w:color w:val="231F20"/>
                <w:spacing w:val="-1"/>
                <w:sz w:val="12"/>
              </w:rPr>
              <w:t xml:space="preserve">Ülkedeki özellikle Türkiye’ye müzahir </w:t>
            </w:r>
            <w:r>
              <w:rPr>
                <w:color w:val="231F20"/>
                <w:sz w:val="12"/>
              </w:rPr>
              <w:t>Hint kökenli</w:t>
            </w:r>
            <w:r>
              <w:rPr>
                <w:color w:val="231F20"/>
                <w:spacing w:val="1"/>
                <w:sz w:val="12"/>
              </w:rPr>
              <w:t xml:space="preserve"> </w:t>
            </w:r>
            <w:r>
              <w:rPr>
                <w:color w:val="231F20"/>
                <w:spacing w:val="-1"/>
                <w:sz w:val="12"/>
              </w:rPr>
              <w:t xml:space="preserve">Müslüman grupların Türkiye’ye yatırım </w:t>
            </w:r>
            <w:r>
              <w:rPr>
                <w:color w:val="231F20"/>
                <w:sz w:val="12"/>
              </w:rPr>
              <w:t>yapma,</w:t>
            </w:r>
            <w:r>
              <w:rPr>
                <w:color w:val="231F20"/>
                <w:spacing w:val="1"/>
                <w:sz w:val="12"/>
              </w:rPr>
              <w:t xml:space="preserve"> </w:t>
            </w:r>
            <w:r>
              <w:rPr>
                <w:color w:val="231F20"/>
                <w:sz w:val="12"/>
              </w:rPr>
              <w:t>ülkemizden</w:t>
            </w:r>
            <w:r>
              <w:rPr>
                <w:color w:val="231F20"/>
                <w:spacing w:val="-11"/>
                <w:sz w:val="12"/>
              </w:rPr>
              <w:t xml:space="preserve"> </w:t>
            </w:r>
            <w:r>
              <w:rPr>
                <w:color w:val="231F20"/>
                <w:sz w:val="12"/>
              </w:rPr>
              <w:t>gayrimenkul</w:t>
            </w:r>
            <w:r>
              <w:rPr>
                <w:color w:val="231F20"/>
                <w:spacing w:val="-10"/>
                <w:sz w:val="12"/>
              </w:rPr>
              <w:t xml:space="preserve"> </w:t>
            </w:r>
            <w:r>
              <w:rPr>
                <w:color w:val="231F20"/>
                <w:sz w:val="12"/>
              </w:rPr>
              <w:t>alma</w:t>
            </w:r>
            <w:r>
              <w:rPr>
                <w:color w:val="231F20"/>
                <w:spacing w:val="-10"/>
                <w:sz w:val="12"/>
              </w:rPr>
              <w:t xml:space="preserve"> </w:t>
            </w:r>
            <w:r>
              <w:rPr>
                <w:color w:val="231F20"/>
                <w:sz w:val="12"/>
              </w:rPr>
              <w:t>ve</w:t>
            </w:r>
            <w:r>
              <w:rPr>
                <w:color w:val="231F20"/>
                <w:spacing w:val="-10"/>
                <w:sz w:val="12"/>
              </w:rPr>
              <w:t xml:space="preserve"> </w:t>
            </w:r>
            <w:r>
              <w:rPr>
                <w:color w:val="231F20"/>
                <w:sz w:val="12"/>
              </w:rPr>
              <w:t>banka</w:t>
            </w:r>
            <w:r>
              <w:rPr>
                <w:color w:val="231F20"/>
                <w:spacing w:val="-10"/>
                <w:sz w:val="12"/>
              </w:rPr>
              <w:t xml:space="preserve"> </w:t>
            </w:r>
            <w:r>
              <w:rPr>
                <w:color w:val="231F20"/>
                <w:sz w:val="12"/>
              </w:rPr>
              <w:t>hesabı</w:t>
            </w:r>
            <w:r>
              <w:rPr>
                <w:color w:val="231F20"/>
                <w:spacing w:val="-10"/>
                <w:sz w:val="12"/>
              </w:rPr>
              <w:t xml:space="preserve"> </w:t>
            </w:r>
            <w:r>
              <w:rPr>
                <w:color w:val="231F20"/>
                <w:sz w:val="12"/>
              </w:rPr>
              <w:t>açarak</w:t>
            </w:r>
            <w:r>
              <w:rPr>
                <w:color w:val="231F20"/>
                <w:spacing w:val="-40"/>
                <w:sz w:val="12"/>
              </w:rPr>
              <w:t xml:space="preserve"> </w:t>
            </w:r>
            <w:r>
              <w:rPr>
                <w:color w:val="231F20"/>
                <w:spacing w:val="-1"/>
                <w:sz w:val="12"/>
              </w:rPr>
              <w:t xml:space="preserve">başka ülkelerdeki ve Güney </w:t>
            </w:r>
            <w:r>
              <w:rPr>
                <w:color w:val="231F20"/>
                <w:sz w:val="12"/>
              </w:rPr>
              <w:t>Afrika Cumhuriyeti’ndeki</w:t>
            </w:r>
            <w:r>
              <w:rPr>
                <w:color w:val="231F20"/>
                <w:spacing w:val="1"/>
                <w:sz w:val="12"/>
              </w:rPr>
              <w:t xml:space="preserve"> </w:t>
            </w:r>
            <w:r>
              <w:rPr>
                <w:color w:val="231F20"/>
                <w:spacing w:val="-1"/>
                <w:sz w:val="12"/>
              </w:rPr>
              <w:t xml:space="preserve">paralarını </w:t>
            </w:r>
            <w:r>
              <w:rPr>
                <w:color w:val="231F20"/>
                <w:sz w:val="12"/>
              </w:rPr>
              <w:t>ülkemize transfer etme yönündeki</w:t>
            </w:r>
            <w:r>
              <w:rPr>
                <w:color w:val="231F20"/>
                <w:spacing w:val="1"/>
                <w:sz w:val="12"/>
              </w:rPr>
              <w:t xml:space="preserve"> </w:t>
            </w:r>
            <w:r>
              <w:rPr>
                <w:color w:val="231F20"/>
                <w:spacing w:val="-1"/>
                <w:sz w:val="12"/>
              </w:rPr>
              <w:t>taleplerinde</w:t>
            </w:r>
            <w:r>
              <w:rPr>
                <w:color w:val="231F20"/>
                <w:spacing w:val="-12"/>
                <w:sz w:val="12"/>
              </w:rPr>
              <w:t xml:space="preserve"> </w:t>
            </w:r>
            <w:r>
              <w:rPr>
                <w:color w:val="231F20"/>
                <w:sz w:val="12"/>
              </w:rPr>
              <w:t>son</w:t>
            </w:r>
            <w:r>
              <w:rPr>
                <w:color w:val="231F20"/>
                <w:spacing w:val="-12"/>
                <w:sz w:val="12"/>
              </w:rPr>
              <w:t xml:space="preserve"> </w:t>
            </w:r>
            <w:r>
              <w:rPr>
                <w:color w:val="231F20"/>
                <w:sz w:val="12"/>
              </w:rPr>
              <w:t>zamanlarda</w:t>
            </w:r>
            <w:r>
              <w:rPr>
                <w:color w:val="231F20"/>
                <w:spacing w:val="-11"/>
                <w:sz w:val="12"/>
              </w:rPr>
              <w:t xml:space="preserve"> </w:t>
            </w:r>
            <w:r>
              <w:rPr>
                <w:color w:val="231F20"/>
                <w:sz w:val="12"/>
              </w:rPr>
              <w:t>artış</w:t>
            </w:r>
            <w:r>
              <w:rPr>
                <w:color w:val="231F20"/>
                <w:spacing w:val="-12"/>
                <w:sz w:val="12"/>
              </w:rPr>
              <w:t xml:space="preserve"> </w:t>
            </w:r>
            <w:r>
              <w:rPr>
                <w:color w:val="231F20"/>
                <w:sz w:val="12"/>
              </w:rPr>
              <w:t>gözlenmektedir.</w:t>
            </w:r>
          </w:p>
          <w:p w14:paraId="659C38F7" w14:textId="77777777" w:rsidR="00F87FC8" w:rsidRDefault="00F87FC8" w:rsidP="00A16F78">
            <w:pPr>
              <w:pStyle w:val="TableParagraph"/>
              <w:spacing w:before="4" w:line="295" w:lineRule="auto"/>
              <w:ind w:left="117" w:right="393"/>
              <w:rPr>
                <w:sz w:val="12"/>
              </w:rPr>
            </w:pPr>
            <w:r>
              <w:rPr>
                <w:color w:val="231F20"/>
                <w:spacing w:val="-1"/>
                <w:sz w:val="12"/>
              </w:rPr>
              <w:t xml:space="preserve">Bu çerçevede, bu kesime </w:t>
            </w:r>
            <w:r>
              <w:rPr>
                <w:color w:val="231F20"/>
                <w:sz w:val="12"/>
              </w:rPr>
              <w:t>yönelik özellikle katılım</w:t>
            </w:r>
            <w:r>
              <w:rPr>
                <w:color w:val="231F20"/>
                <w:spacing w:val="1"/>
                <w:sz w:val="12"/>
              </w:rPr>
              <w:t xml:space="preserve"> </w:t>
            </w:r>
            <w:r>
              <w:rPr>
                <w:color w:val="231F20"/>
                <w:sz w:val="12"/>
              </w:rPr>
              <w:t>bankacılığı</w:t>
            </w:r>
            <w:r>
              <w:rPr>
                <w:color w:val="231F20"/>
                <w:spacing w:val="-10"/>
                <w:sz w:val="12"/>
              </w:rPr>
              <w:t xml:space="preserve"> </w:t>
            </w:r>
            <w:r>
              <w:rPr>
                <w:color w:val="231F20"/>
                <w:sz w:val="12"/>
              </w:rPr>
              <w:t>alanlarında</w:t>
            </w:r>
            <w:r>
              <w:rPr>
                <w:color w:val="231F20"/>
                <w:spacing w:val="-10"/>
                <w:sz w:val="12"/>
              </w:rPr>
              <w:t xml:space="preserve"> </w:t>
            </w:r>
            <w:r>
              <w:rPr>
                <w:color w:val="231F20"/>
                <w:sz w:val="12"/>
              </w:rPr>
              <w:t>ülkemiz</w:t>
            </w:r>
            <w:r>
              <w:rPr>
                <w:color w:val="231F20"/>
                <w:spacing w:val="-9"/>
                <w:sz w:val="12"/>
              </w:rPr>
              <w:t xml:space="preserve"> </w:t>
            </w:r>
            <w:r>
              <w:rPr>
                <w:color w:val="231F20"/>
                <w:sz w:val="12"/>
              </w:rPr>
              <w:t>bankalarının</w:t>
            </w:r>
            <w:r>
              <w:rPr>
                <w:color w:val="231F20"/>
                <w:spacing w:val="-10"/>
                <w:sz w:val="12"/>
              </w:rPr>
              <w:t xml:space="preserve"> </w:t>
            </w:r>
            <w:r>
              <w:rPr>
                <w:color w:val="231F20"/>
                <w:sz w:val="12"/>
              </w:rPr>
              <w:t>Güney</w:t>
            </w:r>
            <w:r>
              <w:rPr>
                <w:color w:val="231F20"/>
                <w:spacing w:val="-39"/>
                <w:sz w:val="12"/>
              </w:rPr>
              <w:t xml:space="preserve"> </w:t>
            </w:r>
            <w:r>
              <w:rPr>
                <w:color w:val="231F20"/>
                <w:sz w:val="12"/>
              </w:rPr>
              <w:t>Afrika Cumhuriyeti’nde şube açma girişimleri</w:t>
            </w:r>
            <w:r>
              <w:rPr>
                <w:color w:val="231F20"/>
                <w:spacing w:val="1"/>
                <w:sz w:val="12"/>
              </w:rPr>
              <w:t xml:space="preserve"> </w:t>
            </w:r>
            <w:r>
              <w:rPr>
                <w:color w:val="231F20"/>
                <w:sz w:val="12"/>
              </w:rPr>
              <w:t>desteklenecektir.</w:t>
            </w:r>
          </w:p>
        </w:tc>
        <w:tc>
          <w:tcPr>
            <w:tcW w:w="1573" w:type="dxa"/>
          </w:tcPr>
          <w:p w14:paraId="35423C8A" w14:textId="77777777" w:rsidR="00F87FC8" w:rsidRDefault="00F87FC8" w:rsidP="00A16F78">
            <w:pPr>
              <w:pStyle w:val="TableParagraph"/>
              <w:rPr>
                <w:rFonts w:ascii="Tahoma"/>
                <w:b/>
                <w:sz w:val="16"/>
              </w:rPr>
            </w:pPr>
          </w:p>
          <w:p w14:paraId="491947AF" w14:textId="77777777" w:rsidR="00F87FC8" w:rsidRDefault="00F87FC8" w:rsidP="00A16F78">
            <w:pPr>
              <w:pStyle w:val="TableParagraph"/>
              <w:rPr>
                <w:rFonts w:ascii="Tahoma"/>
                <w:b/>
                <w:sz w:val="16"/>
              </w:rPr>
            </w:pPr>
          </w:p>
          <w:p w14:paraId="69DFDE56" w14:textId="77777777" w:rsidR="00F87FC8" w:rsidRDefault="00F87FC8" w:rsidP="00A16F78">
            <w:pPr>
              <w:pStyle w:val="TableParagraph"/>
              <w:rPr>
                <w:rFonts w:ascii="Tahoma"/>
                <w:b/>
                <w:sz w:val="16"/>
              </w:rPr>
            </w:pPr>
          </w:p>
          <w:p w14:paraId="4C617A4F" w14:textId="77777777" w:rsidR="00F87FC8" w:rsidRDefault="00F87FC8" w:rsidP="00A16F78">
            <w:pPr>
              <w:pStyle w:val="TableParagraph"/>
              <w:rPr>
                <w:rFonts w:ascii="Tahoma"/>
                <w:b/>
                <w:sz w:val="16"/>
              </w:rPr>
            </w:pPr>
          </w:p>
          <w:p w14:paraId="529E0635" w14:textId="77777777" w:rsidR="00F87FC8" w:rsidRDefault="00F87FC8" w:rsidP="00A16F78">
            <w:pPr>
              <w:pStyle w:val="TableParagraph"/>
              <w:spacing w:before="3"/>
              <w:rPr>
                <w:rFonts w:ascii="Tahoma"/>
                <w:b/>
                <w:sz w:val="21"/>
              </w:rPr>
            </w:pPr>
          </w:p>
          <w:p w14:paraId="13611379" w14:textId="77777777" w:rsidR="00F87FC8" w:rsidRDefault="00F87FC8" w:rsidP="00A16F78">
            <w:pPr>
              <w:pStyle w:val="TableParagraph"/>
              <w:spacing w:line="626" w:lineRule="auto"/>
              <w:ind w:left="619" w:right="589" w:hanging="1"/>
              <w:jc w:val="center"/>
              <w:rPr>
                <w:rFonts w:ascii="Arial"/>
                <w:b/>
                <w:sz w:val="12"/>
              </w:rPr>
            </w:pPr>
            <w:r>
              <w:rPr>
                <w:rFonts w:ascii="Arial"/>
                <w:b/>
                <w:color w:val="231F20"/>
                <w:w w:val="105"/>
                <w:sz w:val="12"/>
              </w:rPr>
              <w:t>TBB</w:t>
            </w:r>
            <w:r>
              <w:rPr>
                <w:rFonts w:ascii="Arial"/>
                <w:b/>
                <w:color w:val="231F20"/>
                <w:spacing w:val="1"/>
                <w:w w:val="105"/>
                <w:sz w:val="12"/>
              </w:rPr>
              <w:t xml:space="preserve"> </w:t>
            </w:r>
          </w:p>
        </w:tc>
        <w:tc>
          <w:tcPr>
            <w:tcW w:w="1603" w:type="dxa"/>
          </w:tcPr>
          <w:p w14:paraId="0E34B1DF" w14:textId="77777777" w:rsidR="00F87FC8" w:rsidRDefault="00F87FC8" w:rsidP="00A16F78">
            <w:pPr>
              <w:pStyle w:val="TableParagraph"/>
              <w:rPr>
                <w:rFonts w:ascii="Tahoma"/>
                <w:b/>
                <w:sz w:val="16"/>
              </w:rPr>
            </w:pPr>
          </w:p>
          <w:p w14:paraId="1698723C" w14:textId="77777777" w:rsidR="00F87FC8" w:rsidRPr="007361F7" w:rsidRDefault="00F87FC8" w:rsidP="00A16F78"/>
          <w:p w14:paraId="71632071" w14:textId="77777777" w:rsidR="00F87FC8" w:rsidRPr="007361F7" w:rsidRDefault="00F87FC8" w:rsidP="00A16F78"/>
          <w:p w14:paraId="02E0752F" w14:textId="77777777" w:rsidR="00F87FC8" w:rsidRDefault="00F87FC8" w:rsidP="00A16F78"/>
          <w:p w14:paraId="77FC2F5D" w14:textId="77777777" w:rsidR="00F87FC8" w:rsidRPr="007361F7" w:rsidRDefault="00F87FC8" w:rsidP="00A16F78">
            <w:pPr>
              <w:jc w:val="center"/>
            </w:pPr>
            <w:r>
              <w:rPr>
                <w:rFonts w:ascii="Arial"/>
                <w:b/>
                <w:color w:val="231F20"/>
                <w:sz w:val="12"/>
              </w:rPr>
              <w:t>TKBB</w:t>
            </w:r>
          </w:p>
        </w:tc>
        <w:tc>
          <w:tcPr>
            <w:tcW w:w="1270" w:type="dxa"/>
          </w:tcPr>
          <w:p w14:paraId="20B1F1D5" w14:textId="77777777" w:rsidR="00F87FC8" w:rsidRDefault="00F87FC8" w:rsidP="00A16F78">
            <w:pPr>
              <w:pStyle w:val="TableParagraph"/>
              <w:rPr>
                <w:rFonts w:ascii="Tahoma"/>
                <w:b/>
                <w:sz w:val="16"/>
              </w:rPr>
            </w:pPr>
          </w:p>
          <w:p w14:paraId="65974A46" w14:textId="77777777" w:rsidR="00F87FC8" w:rsidRDefault="00F87FC8" w:rsidP="00A16F78">
            <w:pPr>
              <w:pStyle w:val="TableParagraph"/>
              <w:rPr>
                <w:rFonts w:ascii="Tahoma"/>
                <w:b/>
                <w:sz w:val="16"/>
              </w:rPr>
            </w:pPr>
          </w:p>
          <w:p w14:paraId="78094DB9" w14:textId="77777777" w:rsidR="00F87FC8" w:rsidRDefault="00F87FC8" w:rsidP="00A16F78">
            <w:pPr>
              <w:pStyle w:val="TableParagraph"/>
              <w:rPr>
                <w:rFonts w:ascii="Tahoma"/>
                <w:b/>
                <w:sz w:val="16"/>
              </w:rPr>
            </w:pPr>
          </w:p>
          <w:p w14:paraId="17F79A6F" w14:textId="77777777" w:rsidR="00F87FC8" w:rsidRDefault="00F87FC8" w:rsidP="00A16F78">
            <w:pPr>
              <w:pStyle w:val="TableParagraph"/>
              <w:rPr>
                <w:rFonts w:ascii="Tahoma"/>
                <w:b/>
                <w:sz w:val="16"/>
              </w:rPr>
            </w:pPr>
          </w:p>
          <w:p w14:paraId="10EC6147" w14:textId="77777777" w:rsidR="00F87FC8" w:rsidRDefault="00F87FC8" w:rsidP="00A16F78">
            <w:pPr>
              <w:pStyle w:val="TableParagraph"/>
              <w:rPr>
                <w:rFonts w:ascii="Tahoma"/>
                <w:b/>
                <w:sz w:val="16"/>
              </w:rPr>
            </w:pPr>
          </w:p>
          <w:p w14:paraId="575CA92C" w14:textId="77777777" w:rsidR="00F87FC8" w:rsidRDefault="00F87FC8" w:rsidP="00A16F78">
            <w:pPr>
              <w:pStyle w:val="TableParagraph"/>
              <w:spacing w:before="4"/>
              <w:rPr>
                <w:rFonts w:ascii="Tahoma"/>
                <w:b/>
                <w:sz w:val="18"/>
              </w:rPr>
            </w:pPr>
          </w:p>
          <w:p w14:paraId="18D2E8A9"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76836E5A" w14:textId="77777777" w:rsidTr="00A16F78">
        <w:trPr>
          <w:trHeight w:val="1954"/>
        </w:trPr>
        <w:tc>
          <w:tcPr>
            <w:tcW w:w="1006" w:type="dxa"/>
          </w:tcPr>
          <w:p w14:paraId="67DC7184" w14:textId="77777777" w:rsidR="00F87FC8" w:rsidRDefault="00F87FC8" w:rsidP="00A16F78">
            <w:pPr>
              <w:pStyle w:val="TableParagraph"/>
              <w:rPr>
                <w:rFonts w:ascii="Tahoma"/>
                <w:b/>
                <w:sz w:val="24"/>
              </w:rPr>
            </w:pPr>
          </w:p>
          <w:p w14:paraId="0EFBD60F" w14:textId="77777777" w:rsidR="00F87FC8" w:rsidRDefault="00F87FC8" w:rsidP="00A16F78">
            <w:pPr>
              <w:pStyle w:val="TableParagraph"/>
              <w:rPr>
                <w:rFonts w:ascii="Tahoma"/>
                <w:b/>
                <w:sz w:val="24"/>
              </w:rPr>
            </w:pPr>
          </w:p>
          <w:p w14:paraId="6E4FAFA6" w14:textId="77777777" w:rsidR="00F87FC8" w:rsidRDefault="00F87FC8" w:rsidP="00A16F78">
            <w:pPr>
              <w:pStyle w:val="TableParagraph"/>
              <w:spacing w:before="212"/>
              <w:ind w:left="244"/>
              <w:rPr>
                <w:rFonts w:ascii="Arial"/>
                <w:b/>
                <w:sz w:val="18"/>
              </w:rPr>
            </w:pPr>
            <w:r>
              <w:rPr>
                <w:rFonts w:ascii="Arial"/>
                <w:b/>
                <w:color w:val="2868B2"/>
                <w:sz w:val="18"/>
              </w:rPr>
              <w:t>3.8.12</w:t>
            </w:r>
          </w:p>
        </w:tc>
        <w:tc>
          <w:tcPr>
            <w:tcW w:w="2480" w:type="dxa"/>
          </w:tcPr>
          <w:p w14:paraId="021267F9" w14:textId="77777777" w:rsidR="00F87FC8" w:rsidRDefault="00F87FC8" w:rsidP="00A16F78">
            <w:pPr>
              <w:pStyle w:val="TableParagraph"/>
              <w:rPr>
                <w:rFonts w:ascii="Tahoma"/>
                <w:b/>
                <w:sz w:val="16"/>
              </w:rPr>
            </w:pPr>
          </w:p>
          <w:p w14:paraId="172B67E4" w14:textId="77777777" w:rsidR="00F87FC8" w:rsidRDefault="00F87FC8" w:rsidP="00A16F78">
            <w:pPr>
              <w:pStyle w:val="TableParagraph"/>
              <w:spacing w:before="8"/>
              <w:rPr>
                <w:rFonts w:ascii="Tahoma"/>
                <w:b/>
                <w:sz w:val="13"/>
              </w:rPr>
            </w:pPr>
          </w:p>
          <w:p w14:paraId="773D64A7" w14:textId="77777777" w:rsidR="00F87FC8" w:rsidRDefault="00F87FC8" w:rsidP="00A16F78">
            <w:pPr>
              <w:pStyle w:val="TableParagraph"/>
              <w:spacing w:line="312" w:lineRule="auto"/>
              <w:ind w:left="73" w:right="273"/>
              <w:rPr>
                <w:rFonts w:ascii="Arial" w:hAnsi="Arial"/>
                <w:b/>
                <w:sz w:val="12"/>
              </w:rPr>
            </w:pPr>
            <w:r>
              <w:rPr>
                <w:rFonts w:ascii="Arial" w:hAnsi="Arial"/>
                <w:b/>
                <w:color w:val="231F20"/>
                <w:w w:val="110"/>
                <w:sz w:val="12"/>
              </w:rPr>
              <w:t>Africa</w:t>
            </w:r>
            <w:r>
              <w:rPr>
                <w:rFonts w:ascii="Arial" w:hAnsi="Arial"/>
                <w:b/>
                <w:color w:val="231F20"/>
                <w:spacing w:val="-7"/>
                <w:w w:val="110"/>
                <w:sz w:val="12"/>
              </w:rPr>
              <w:t xml:space="preserve"> </w:t>
            </w:r>
            <w:r>
              <w:rPr>
                <w:rFonts w:ascii="Arial" w:hAnsi="Arial"/>
                <w:b/>
                <w:color w:val="231F20"/>
                <w:w w:val="110"/>
                <w:sz w:val="12"/>
              </w:rPr>
              <w:t>Health</w:t>
            </w:r>
            <w:r>
              <w:rPr>
                <w:rFonts w:ascii="Arial" w:hAnsi="Arial"/>
                <w:b/>
                <w:color w:val="231F20"/>
                <w:spacing w:val="-6"/>
                <w:w w:val="110"/>
                <w:sz w:val="12"/>
              </w:rPr>
              <w:t xml:space="preserve"> </w:t>
            </w:r>
            <w:r>
              <w:rPr>
                <w:rFonts w:ascii="Arial" w:hAnsi="Arial"/>
                <w:b/>
                <w:color w:val="231F20"/>
                <w:w w:val="110"/>
                <w:sz w:val="12"/>
              </w:rPr>
              <w:t>Fuarı’na</w:t>
            </w:r>
            <w:r>
              <w:rPr>
                <w:rFonts w:ascii="Arial" w:hAnsi="Arial"/>
                <w:b/>
                <w:color w:val="231F20"/>
                <w:spacing w:val="-7"/>
                <w:w w:val="110"/>
                <w:sz w:val="12"/>
              </w:rPr>
              <w:t xml:space="preserve"> </w:t>
            </w:r>
            <w:r>
              <w:rPr>
                <w:rFonts w:ascii="Arial" w:hAnsi="Arial"/>
                <w:b/>
                <w:color w:val="231F20"/>
                <w:w w:val="110"/>
                <w:sz w:val="12"/>
              </w:rPr>
              <w:t>milli</w:t>
            </w:r>
            <w:r>
              <w:rPr>
                <w:rFonts w:ascii="Arial" w:hAnsi="Arial"/>
                <w:b/>
                <w:color w:val="231F20"/>
                <w:spacing w:val="-6"/>
                <w:w w:val="110"/>
                <w:sz w:val="12"/>
              </w:rPr>
              <w:t xml:space="preserve"> </w:t>
            </w:r>
            <w:r>
              <w:rPr>
                <w:rFonts w:ascii="Arial" w:hAnsi="Arial"/>
                <w:b/>
                <w:color w:val="231F20"/>
                <w:w w:val="110"/>
                <w:sz w:val="12"/>
              </w:rPr>
              <w:t>katılım</w:t>
            </w:r>
            <w:r>
              <w:rPr>
                <w:rFonts w:ascii="Arial" w:hAnsi="Arial"/>
                <w:b/>
                <w:color w:val="231F20"/>
                <w:spacing w:val="-34"/>
                <w:w w:val="110"/>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094B4ECF" w14:textId="77777777" w:rsidR="00F87FC8" w:rsidRDefault="00F87FC8" w:rsidP="00A16F78">
            <w:pPr>
              <w:pStyle w:val="TableParagraph"/>
              <w:rPr>
                <w:rFonts w:ascii="Tahoma"/>
                <w:b/>
                <w:sz w:val="16"/>
              </w:rPr>
            </w:pPr>
          </w:p>
          <w:p w14:paraId="291B23A8" w14:textId="77777777" w:rsidR="00F87FC8" w:rsidRDefault="00F87FC8" w:rsidP="00A16F78">
            <w:pPr>
              <w:pStyle w:val="TableParagraph"/>
              <w:rPr>
                <w:rFonts w:ascii="Tahoma"/>
                <w:b/>
                <w:sz w:val="16"/>
              </w:rPr>
            </w:pPr>
          </w:p>
          <w:p w14:paraId="1133B050" w14:textId="77777777" w:rsidR="00F87FC8" w:rsidRDefault="00F87FC8" w:rsidP="00A16F78">
            <w:pPr>
              <w:pStyle w:val="TableParagraph"/>
              <w:spacing w:before="2"/>
              <w:rPr>
                <w:rFonts w:ascii="Tahoma"/>
                <w:b/>
                <w:sz w:val="18"/>
              </w:rPr>
            </w:pPr>
          </w:p>
          <w:p w14:paraId="06FF9D18" w14:textId="77777777" w:rsidR="00F87FC8" w:rsidRDefault="00F87FC8" w:rsidP="00A16F78">
            <w:pPr>
              <w:pStyle w:val="TableParagraph"/>
              <w:spacing w:line="295" w:lineRule="auto"/>
              <w:ind w:left="117"/>
              <w:rPr>
                <w:sz w:val="12"/>
              </w:rPr>
            </w:pPr>
            <w:r>
              <w:rPr>
                <w:color w:val="231F20"/>
                <w:spacing w:val="-1"/>
                <w:sz w:val="12"/>
              </w:rPr>
              <w:t xml:space="preserve">Medikal, sağlık </w:t>
            </w:r>
            <w:r>
              <w:rPr>
                <w:color w:val="231F20"/>
                <w:sz w:val="12"/>
              </w:rPr>
              <w:t>sektörüne yönelik düzenlenecek söz</w:t>
            </w:r>
            <w:r>
              <w:rPr>
                <w:color w:val="231F20"/>
                <w:spacing w:val="1"/>
                <w:sz w:val="12"/>
              </w:rPr>
              <w:t xml:space="preserve"> </w:t>
            </w:r>
            <w:r>
              <w:rPr>
                <w:color w:val="231F20"/>
                <w:sz w:val="12"/>
              </w:rPr>
              <w:t>konusu</w:t>
            </w:r>
            <w:r>
              <w:rPr>
                <w:color w:val="231F20"/>
                <w:spacing w:val="-9"/>
                <w:sz w:val="12"/>
              </w:rPr>
              <w:t xml:space="preserve"> </w:t>
            </w:r>
            <w:r>
              <w:rPr>
                <w:color w:val="231F20"/>
                <w:sz w:val="12"/>
              </w:rPr>
              <w:t>fuarda</w:t>
            </w:r>
            <w:r>
              <w:rPr>
                <w:color w:val="231F20"/>
                <w:spacing w:val="-9"/>
                <w:sz w:val="12"/>
              </w:rPr>
              <w:t xml:space="preserve"> </w:t>
            </w:r>
            <w:r>
              <w:rPr>
                <w:color w:val="231F20"/>
                <w:sz w:val="12"/>
              </w:rPr>
              <w:t>firmalarımızın</w:t>
            </w:r>
            <w:r>
              <w:rPr>
                <w:color w:val="231F20"/>
                <w:spacing w:val="-9"/>
                <w:sz w:val="12"/>
              </w:rPr>
              <w:t xml:space="preserve"> </w:t>
            </w:r>
            <w:r>
              <w:rPr>
                <w:color w:val="231F20"/>
                <w:sz w:val="12"/>
              </w:rPr>
              <w:t>katılımının</w:t>
            </w:r>
            <w:r>
              <w:rPr>
                <w:color w:val="231F20"/>
                <w:spacing w:val="-9"/>
                <w:sz w:val="12"/>
              </w:rPr>
              <w:t xml:space="preserve"> </w:t>
            </w:r>
            <w:r>
              <w:rPr>
                <w:color w:val="231F20"/>
                <w:sz w:val="12"/>
              </w:rPr>
              <w:t>desteklenmesi</w:t>
            </w:r>
            <w:r>
              <w:rPr>
                <w:color w:val="231F20"/>
                <w:spacing w:val="-39"/>
                <w:sz w:val="12"/>
              </w:rPr>
              <w:t xml:space="preserve"> </w:t>
            </w:r>
            <w:r>
              <w:rPr>
                <w:color w:val="231F20"/>
                <w:spacing w:val="-1"/>
                <w:sz w:val="12"/>
              </w:rPr>
              <w:t>suretiyle</w:t>
            </w:r>
            <w:r>
              <w:rPr>
                <w:color w:val="231F20"/>
                <w:spacing w:val="-12"/>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1"/>
                <w:sz w:val="12"/>
              </w:rPr>
              <w:t xml:space="preserve"> </w:t>
            </w:r>
            <w:r>
              <w:rPr>
                <w:color w:val="231F20"/>
                <w:sz w:val="12"/>
              </w:rPr>
              <w:t>amaçlanmaktadır.</w:t>
            </w:r>
          </w:p>
        </w:tc>
        <w:tc>
          <w:tcPr>
            <w:tcW w:w="1573" w:type="dxa"/>
          </w:tcPr>
          <w:p w14:paraId="173A65C2" w14:textId="77777777" w:rsidR="00F87FC8" w:rsidRDefault="00F87FC8" w:rsidP="00A16F78">
            <w:pPr>
              <w:pStyle w:val="TableParagraph"/>
              <w:rPr>
                <w:rFonts w:ascii="Tahoma"/>
                <w:b/>
                <w:sz w:val="16"/>
              </w:rPr>
            </w:pPr>
          </w:p>
          <w:p w14:paraId="365E7441" w14:textId="77777777" w:rsidR="00F87FC8" w:rsidRDefault="00F87FC8" w:rsidP="00A16F78">
            <w:pPr>
              <w:pStyle w:val="TableParagraph"/>
              <w:rPr>
                <w:rFonts w:ascii="Tahoma"/>
                <w:b/>
                <w:sz w:val="16"/>
              </w:rPr>
            </w:pPr>
          </w:p>
          <w:p w14:paraId="609EC4F7" w14:textId="77777777" w:rsidR="00F87FC8" w:rsidRDefault="00F87FC8" w:rsidP="00A16F78">
            <w:pPr>
              <w:pStyle w:val="TableParagraph"/>
              <w:rPr>
                <w:rFonts w:ascii="Tahoma"/>
                <w:b/>
                <w:sz w:val="16"/>
              </w:rPr>
            </w:pPr>
          </w:p>
          <w:p w14:paraId="45F73263" w14:textId="77777777" w:rsidR="00F87FC8" w:rsidRDefault="00F87FC8" w:rsidP="00A16F78">
            <w:pPr>
              <w:pStyle w:val="TableParagraph"/>
              <w:spacing w:before="111" w:line="312" w:lineRule="auto"/>
              <w:ind w:left="533" w:right="239"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603" w:type="dxa"/>
          </w:tcPr>
          <w:p w14:paraId="3754E711" w14:textId="77777777" w:rsidR="00F87FC8" w:rsidRDefault="00F87FC8" w:rsidP="00A16F78">
            <w:pPr>
              <w:pStyle w:val="TableParagraph"/>
              <w:rPr>
                <w:rFonts w:ascii="Tahoma"/>
                <w:b/>
                <w:sz w:val="16"/>
              </w:rPr>
            </w:pPr>
          </w:p>
          <w:p w14:paraId="4F314E9E" w14:textId="77777777" w:rsidR="00F87FC8" w:rsidRPr="00B844E7" w:rsidRDefault="00F87FC8" w:rsidP="00A16F78"/>
          <w:p w14:paraId="31A1DC44" w14:textId="77777777" w:rsidR="00F87FC8" w:rsidRPr="00B844E7" w:rsidRDefault="00F87FC8" w:rsidP="00A16F78"/>
          <w:p w14:paraId="298BE084" w14:textId="77777777" w:rsidR="00F87FC8" w:rsidRPr="00B844E7" w:rsidRDefault="00F87FC8" w:rsidP="00A16F78">
            <w:pPr>
              <w:jc w:val="center"/>
            </w:pPr>
            <w:r>
              <w:t>-</w:t>
            </w:r>
          </w:p>
        </w:tc>
        <w:tc>
          <w:tcPr>
            <w:tcW w:w="1270" w:type="dxa"/>
          </w:tcPr>
          <w:p w14:paraId="7630EA30" w14:textId="77777777" w:rsidR="00F87FC8" w:rsidRDefault="00F87FC8" w:rsidP="00A16F78">
            <w:pPr>
              <w:pStyle w:val="TableParagraph"/>
              <w:rPr>
                <w:rFonts w:ascii="Tahoma"/>
                <w:b/>
                <w:sz w:val="16"/>
              </w:rPr>
            </w:pPr>
          </w:p>
          <w:p w14:paraId="4D952328" w14:textId="77777777" w:rsidR="00F87FC8" w:rsidRDefault="00F87FC8" w:rsidP="00A16F78">
            <w:pPr>
              <w:pStyle w:val="TableParagraph"/>
              <w:rPr>
                <w:rFonts w:ascii="Tahoma"/>
                <w:b/>
                <w:sz w:val="16"/>
              </w:rPr>
            </w:pPr>
          </w:p>
          <w:p w14:paraId="6D7288C6" w14:textId="77777777" w:rsidR="00F87FC8" w:rsidRDefault="00F87FC8" w:rsidP="00A16F78">
            <w:pPr>
              <w:pStyle w:val="TableParagraph"/>
              <w:rPr>
                <w:rFonts w:ascii="Tahoma"/>
                <w:b/>
                <w:sz w:val="16"/>
              </w:rPr>
            </w:pPr>
          </w:p>
          <w:p w14:paraId="5DF60C90" w14:textId="77777777" w:rsidR="00F87FC8" w:rsidRDefault="00F87FC8" w:rsidP="00A16F78">
            <w:pPr>
              <w:pStyle w:val="TableParagraph"/>
              <w:spacing w:before="5"/>
              <w:rPr>
                <w:rFonts w:ascii="Tahoma"/>
                <w:b/>
                <w:sz w:val="17"/>
              </w:rPr>
            </w:pPr>
          </w:p>
          <w:p w14:paraId="434CDB3C" w14:textId="77777777" w:rsidR="00F87FC8" w:rsidRDefault="00F87FC8" w:rsidP="00A16F78">
            <w:pPr>
              <w:pStyle w:val="TableParagraph"/>
              <w:ind w:left="334"/>
              <w:rPr>
                <w:rFonts w:ascii="Arial"/>
                <w:b/>
                <w:sz w:val="12"/>
              </w:rPr>
            </w:pPr>
            <w:r>
              <w:rPr>
                <w:rFonts w:ascii="Arial"/>
                <w:b/>
                <w:color w:val="231F20"/>
                <w:w w:val="110"/>
                <w:sz w:val="12"/>
              </w:rPr>
              <w:t>2022-2023</w:t>
            </w:r>
          </w:p>
        </w:tc>
      </w:tr>
    </w:tbl>
    <w:p w14:paraId="2B2D5F91" w14:textId="77777777" w:rsidR="00F87FC8" w:rsidRDefault="00F87FC8" w:rsidP="00F87FC8">
      <w:pPr>
        <w:pStyle w:val="GvdeMetni"/>
        <w:rPr>
          <w:sz w:val="20"/>
        </w:rPr>
      </w:pPr>
    </w:p>
    <w:p w14:paraId="06B814AC"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44160" behindDoc="1" locked="0" layoutInCell="1" allowOverlap="1" wp14:anchorId="63FFD6FC" wp14:editId="68E75E75">
                <wp:simplePos x="0" y="0"/>
                <wp:positionH relativeFrom="page">
                  <wp:posOffset>806450</wp:posOffset>
                </wp:positionH>
                <wp:positionV relativeFrom="paragraph">
                  <wp:posOffset>137795</wp:posOffset>
                </wp:positionV>
                <wp:extent cx="6300470" cy="1270"/>
                <wp:effectExtent l="6350" t="8255" r="8255" b="9525"/>
                <wp:wrapTopAndBottom/>
                <wp:docPr id="223" name="Serbest Form: Şekil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F753A" id="Serbest Form: Şekil 223" o:spid="_x0000_s1026" style="position:absolute;margin-left:63.5pt;margin-top:10.85pt;width:496.1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zBCw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5EFDB98A" w14:textId="77777777" w:rsidR="00F87FC8" w:rsidRDefault="00F87FC8" w:rsidP="00F87FC8">
      <w:pPr>
        <w:pStyle w:val="GvdeMetni"/>
        <w:spacing w:before="11"/>
        <w:rPr>
          <w:sz w:val="16"/>
        </w:rPr>
      </w:pPr>
    </w:p>
    <w:p w14:paraId="5E9CE979"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44B5A571" w14:textId="77777777" w:rsidR="00F87FC8" w:rsidRDefault="00F87FC8" w:rsidP="00F87FC8">
      <w:pPr>
        <w:pStyle w:val="GvdeMetni"/>
        <w:rPr>
          <w:rFonts w:ascii="Lucida Sans"/>
          <w:b w:val="0"/>
          <w:sz w:val="20"/>
        </w:rPr>
      </w:pPr>
    </w:p>
    <w:p w14:paraId="0798BBC4" w14:textId="77777777" w:rsidR="00F87FC8" w:rsidRDefault="00F87FC8" w:rsidP="00F87FC8">
      <w:pPr>
        <w:pStyle w:val="GvdeMetni"/>
        <w:rPr>
          <w:rFonts w:ascii="Lucida Sans"/>
          <w:b w:val="0"/>
          <w:sz w:val="20"/>
        </w:rPr>
      </w:pPr>
    </w:p>
    <w:p w14:paraId="09680E45" w14:textId="77777777" w:rsidR="00F87FC8" w:rsidRDefault="00F87FC8" w:rsidP="00F87FC8">
      <w:pPr>
        <w:pStyle w:val="GvdeMetni"/>
        <w:rPr>
          <w:rFonts w:ascii="Lucida Sans"/>
          <w:b w:val="0"/>
          <w:sz w:val="20"/>
        </w:rPr>
      </w:pPr>
    </w:p>
    <w:p w14:paraId="77F82C27" w14:textId="77777777" w:rsidR="00F87FC8" w:rsidRDefault="00F87FC8" w:rsidP="00F87FC8">
      <w:pPr>
        <w:pStyle w:val="GvdeMetni"/>
        <w:rPr>
          <w:rFonts w:ascii="Lucida Sans"/>
          <w:b w:val="0"/>
          <w:sz w:val="20"/>
        </w:rPr>
      </w:pPr>
    </w:p>
    <w:p w14:paraId="06C2D220" w14:textId="77777777" w:rsidR="00F87FC8" w:rsidRDefault="00F87FC8" w:rsidP="00F87FC8">
      <w:pPr>
        <w:pStyle w:val="GvdeMetni"/>
        <w:rPr>
          <w:rFonts w:ascii="Lucida Sans"/>
          <w:b w:val="0"/>
          <w:sz w:val="20"/>
        </w:rPr>
      </w:pPr>
    </w:p>
    <w:p w14:paraId="7B03D623" w14:textId="77777777" w:rsidR="00F87FC8" w:rsidRDefault="00F87FC8" w:rsidP="00F87FC8">
      <w:pPr>
        <w:pStyle w:val="GvdeMetni"/>
        <w:spacing w:before="5"/>
        <w:rPr>
          <w:rFonts w:ascii="Lucida Sans"/>
          <w:b w:val="0"/>
          <w:sz w:val="21"/>
        </w:rPr>
      </w:pPr>
    </w:p>
    <w:p w14:paraId="5D3AE59D"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45184" behindDoc="1" locked="0" layoutInCell="1" allowOverlap="1" wp14:anchorId="0F1F9156" wp14:editId="49175A1F">
                <wp:simplePos x="0" y="0"/>
                <wp:positionH relativeFrom="page">
                  <wp:posOffset>1094740</wp:posOffset>
                </wp:positionH>
                <wp:positionV relativeFrom="paragraph">
                  <wp:posOffset>261620</wp:posOffset>
                </wp:positionV>
                <wp:extent cx="6300470" cy="1270"/>
                <wp:effectExtent l="8890" t="12065" r="5715" b="5715"/>
                <wp:wrapTopAndBottom/>
                <wp:docPr id="222" name="Serbest Form: Şekil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13E061" id="Serbest Form: Şekil 222" o:spid="_x0000_s1026" style="position:absolute;margin-left:86.2pt;margin-top:20.6pt;width:496.1pt;height:.1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37879D44" w14:textId="77777777" w:rsidR="00F87FC8" w:rsidRDefault="00F87FC8" w:rsidP="00F87FC8">
      <w:pPr>
        <w:pStyle w:val="GvdeMetni"/>
        <w:rPr>
          <w:sz w:val="20"/>
        </w:rPr>
      </w:pPr>
    </w:p>
    <w:p w14:paraId="68A8FC63" w14:textId="77777777" w:rsidR="00F87FC8" w:rsidRDefault="00F87FC8" w:rsidP="00F87FC8">
      <w:pPr>
        <w:pStyle w:val="GvdeMetni"/>
        <w:rPr>
          <w:sz w:val="20"/>
        </w:rPr>
      </w:pPr>
    </w:p>
    <w:p w14:paraId="35E75521" w14:textId="77777777" w:rsidR="00F87FC8" w:rsidRDefault="00F87FC8" w:rsidP="00F87FC8">
      <w:pPr>
        <w:pStyle w:val="GvdeMetni"/>
        <w:rPr>
          <w:sz w:val="20"/>
        </w:rPr>
      </w:pPr>
    </w:p>
    <w:p w14:paraId="06B9B3CD" w14:textId="77777777" w:rsidR="00F87FC8" w:rsidRDefault="00F87FC8" w:rsidP="00F87FC8">
      <w:pPr>
        <w:pStyle w:val="GvdeMetni"/>
        <w:spacing w:before="9"/>
        <w:rPr>
          <w:sz w:val="21"/>
        </w:rPr>
      </w:pPr>
    </w:p>
    <w:p w14:paraId="1D3366AA" w14:textId="77777777" w:rsidR="00F87FC8" w:rsidRDefault="00F87FC8" w:rsidP="00F87FC8">
      <w:pPr>
        <w:pStyle w:val="Balk1"/>
        <w:numPr>
          <w:ilvl w:val="1"/>
          <w:numId w:val="9"/>
        </w:numPr>
        <w:tabs>
          <w:tab w:val="left" w:pos="1003"/>
        </w:tabs>
        <w:ind w:left="1002" w:hanging="440"/>
      </w:pPr>
      <w:r>
        <w:rPr>
          <w:color w:val="2868B2"/>
          <w:w w:val="105"/>
        </w:rPr>
        <w:t>Kore</w:t>
      </w:r>
      <w:r>
        <w:rPr>
          <w:color w:val="2868B2"/>
          <w:spacing w:val="1"/>
          <w:w w:val="105"/>
        </w:rPr>
        <w:t xml:space="preserve"> </w:t>
      </w:r>
      <w:r>
        <w:rPr>
          <w:color w:val="2868B2"/>
          <w:w w:val="105"/>
        </w:rPr>
        <w:t>Cumhuriyeti</w:t>
      </w:r>
      <w:r>
        <w:rPr>
          <w:color w:val="2868B2"/>
          <w:spacing w:val="2"/>
          <w:w w:val="105"/>
        </w:rPr>
        <w:t xml:space="preserve"> </w:t>
      </w:r>
      <w:r>
        <w:rPr>
          <w:color w:val="2868B2"/>
          <w:w w:val="105"/>
        </w:rPr>
        <w:t>(Güney</w:t>
      </w:r>
      <w:r>
        <w:rPr>
          <w:color w:val="2868B2"/>
          <w:spacing w:val="2"/>
          <w:w w:val="105"/>
        </w:rPr>
        <w:t xml:space="preserve"> </w:t>
      </w:r>
      <w:r>
        <w:rPr>
          <w:color w:val="2868B2"/>
          <w:w w:val="105"/>
        </w:rPr>
        <w:t>Kore)</w:t>
      </w:r>
      <w:r>
        <w:rPr>
          <w:color w:val="2868B2"/>
          <w:spacing w:val="1"/>
          <w:w w:val="105"/>
        </w:rPr>
        <w:t xml:space="preserve"> </w:t>
      </w:r>
      <w:r>
        <w:rPr>
          <w:color w:val="2868B2"/>
          <w:w w:val="105"/>
        </w:rPr>
        <w:t>Eylem</w:t>
      </w:r>
      <w:r>
        <w:rPr>
          <w:color w:val="2868B2"/>
          <w:spacing w:val="2"/>
          <w:w w:val="105"/>
        </w:rPr>
        <w:t xml:space="preserve"> </w:t>
      </w:r>
      <w:r>
        <w:rPr>
          <w:color w:val="2868B2"/>
          <w:w w:val="105"/>
        </w:rPr>
        <w:t>Planı</w:t>
      </w:r>
    </w:p>
    <w:p w14:paraId="57F63B28" w14:textId="77777777" w:rsidR="00F87FC8" w:rsidRDefault="00F87FC8" w:rsidP="00F87FC8">
      <w:pPr>
        <w:pStyle w:val="GvdeMetni"/>
        <w:rPr>
          <w:sz w:val="20"/>
        </w:rPr>
      </w:pPr>
    </w:p>
    <w:p w14:paraId="1C485E9A"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45303FCC" w14:textId="77777777" w:rsidTr="00A16F78">
        <w:trPr>
          <w:trHeight w:val="688"/>
        </w:trPr>
        <w:tc>
          <w:tcPr>
            <w:tcW w:w="1006" w:type="dxa"/>
            <w:tcBorders>
              <w:bottom w:val="nil"/>
            </w:tcBorders>
            <w:shd w:val="clear" w:color="auto" w:fill="5386C1"/>
          </w:tcPr>
          <w:p w14:paraId="1F61F118"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B6AF393" w14:textId="77777777" w:rsidR="00F87FC8" w:rsidRDefault="00F87FC8" w:rsidP="00A16F78">
            <w:pPr>
              <w:pStyle w:val="TableParagraph"/>
              <w:spacing w:before="3"/>
              <w:rPr>
                <w:rFonts w:ascii="Tahoma"/>
                <w:b/>
                <w:sz w:val="19"/>
              </w:rPr>
            </w:pPr>
          </w:p>
          <w:p w14:paraId="210EF751"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63298A5" w14:textId="77777777" w:rsidR="00F87FC8" w:rsidRDefault="00F87FC8" w:rsidP="00A16F78">
            <w:pPr>
              <w:pStyle w:val="TableParagraph"/>
              <w:spacing w:before="3"/>
              <w:rPr>
                <w:rFonts w:ascii="Tahoma"/>
                <w:b/>
                <w:sz w:val="19"/>
              </w:rPr>
            </w:pPr>
          </w:p>
          <w:p w14:paraId="6E16D0F3"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C5AE067"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455FBF70" w14:textId="77777777" w:rsidR="00F87FC8" w:rsidRDefault="00F87FC8" w:rsidP="00A16F78">
            <w:pPr>
              <w:pStyle w:val="TableParagraph"/>
              <w:spacing w:before="179" w:line="220" w:lineRule="auto"/>
              <w:ind w:left="417" w:right="353" w:hanging="35"/>
              <w:jc w:val="center"/>
              <w:rPr>
                <w:rFonts w:ascii="Tahoma"/>
                <w:b/>
                <w:sz w:val="19"/>
              </w:rPr>
            </w:pPr>
            <w:r w:rsidRPr="006C2C69">
              <w:rPr>
                <w:rFonts w:ascii="Tahoma" w:hAnsi="Tahoma"/>
                <w:b/>
                <w:color w:val="FFFFFF"/>
                <w:w w:val="105"/>
                <w:sz w:val="18"/>
              </w:rPr>
              <w:t>İlgili Kuruluş</w:t>
            </w:r>
          </w:p>
        </w:tc>
        <w:tc>
          <w:tcPr>
            <w:tcW w:w="1270" w:type="dxa"/>
            <w:tcBorders>
              <w:bottom w:val="nil"/>
            </w:tcBorders>
            <w:shd w:val="clear" w:color="auto" w:fill="5386C1"/>
          </w:tcPr>
          <w:p w14:paraId="053FF472" w14:textId="77777777" w:rsidR="00F87FC8" w:rsidRDefault="00F87FC8" w:rsidP="00A16F78">
            <w:pPr>
              <w:pStyle w:val="TableParagraph"/>
              <w:spacing w:before="3"/>
              <w:rPr>
                <w:rFonts w:ascii="Tahoma"/>
                <w:b/>
                <w:sz w:val="19"/>
              </w:rPr>
            </w:pPr>
          </w:p>
          <w:p w14:paraId="01917B35"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9D6DCD2" w14:textId="77777777" w:rsidTr="00A16F78">
        <w:trPr>
          <w:trHeight w:val="3085"/>
        </w:trPr>
        <w:tc>
          <w:tcPr>
            <w:tcW w:w="1006" w:type="dxa"/>
            <w:tcBorders>
              <w:top w:val="nil"/>
            </w:tcBorders>
          </w:tcPr>
          <w:p w14:paraId="670C6101" w14:textId="77777777" w:rsidR="00F87FC8" w:rsidRDefault="00F87FC8" w:rsidP="00A16F78">
            <w:pPr>
              <w:pStyle w:val="TableParagraph"/>
              <w:rPr>
                <w:rFonts w:ascii="Tahoma"/>
                <w:b/>
                <w:sz w:val="24"/>
              </w:rPr>
            </w:pPr>
          </w:p>
          <w:p w14:paraId="60F25E3E" w14:textId="77777777" w:rsidR="00F87FC8" w:rsidRDefault="00F87FC8" w:rsidP="00A16F78">
            <w:pPr>
              <w:pStyle w:val="TableParagraph"/>
              <w:rPr>
                <w:rFonts w:ascii="Tahoma"/>
                <w:b/>
                <w:sz w:val="24"/>
              </w:rPr>
            </w:pPr>
          </w:p>
          <w:p w14:paraId="4D166C87" w14:textId="77777777" w:rsidR="00F87FC8" w:rsidRDefault="00F87FC8" w:rsidP="00A16F78">
            <w:pPr>
              <w:pStyle w:val="TableParagraph"/>
              <w:rPr>
                <w:rFonts w:ascii="Tahoma"/>
                <w:b/>
                <w:sz w:val="24"/>
              </w:rPr>
            </w:pPr>
          </w:p>
          <w:p w14:paraId="704E687B" w14:textId="77777777" w:rsidR="00F87FC8" w:rsidRDefault="00F87FC8" w:rsidP="00A16F78">
            <w:pPr>
              <w:pStyle w:val="TableParagraph"/>
              <w:rPr>
                <w:rFonts w:ascii="Tahoma"/>
                <w:b/>
                <w:sz w:val="24"/>
              </w:rPr>
            </w:pPr>
          </w:p>
          <w:p w14:paraId="0B0B370A" w14:textId="77777777" w:rsidR="00F87FC8" w:rsidRDefault="00F87FC8" w:rsidP="00A16F78">
            <w:pPr>
              <w:pStyle w:val="TableParagraph"/>
              <w:spacing w:before="10"/>
              <w:rPr>
                <w:rFonts w:ascii="Tahoma"/>
                <w:b/>
                <w:sz w:val="24"/>
              </w:rPr>
            </w:pPr>
          </w:p>
          <w:p w14:paraId="484B33F4" w14:textId="77777777" w:rsidR="00F87FC8" w:rsidRDefault="00F87FC8" w:rsidP="00A16F78">
            <w:pPr>
              <w:pStyle w:val="TableParagraph"/>
              <w:ind w:left="308"/>
              <w:rPr>
                <w:rFonts w:ascii="Arial"/>
                <w:b/>
                <w:sz w:val="18"/>
              </w:rPr>
            </w:pPr>
            <w:r>
              <w:rPr>
                <w:rFonts w:ascii="Arial"/>
                <w:b/>
                <w:color w:val="2868B2"/>
                <w:sz w:val="18"/>
              </w:rPr>
              <w:t>3.9.1</w:t>
            </w:r>
          </w:p>
        </w:tc>
        <w:tc>
          <w:tcPr>
            <w:tcW w:w="2480" w:type="dxa"/>
            <w:tcBorders>
              <w:top w:val="nil"/>
            </w:tcBorders>
          </w:tcPr>
          <w:p w14:paraId="0814EFC3" w14:textId="77777777" w:rsidR="00F87FC8" w:rsidRDefault="00F87FC8" w:rsidP="00A16F78">
            <w:pPr>
              <w:pStyle w:val="TableParagraph"/>
              <w:rPr>
                <w:rFonts w:ascii="Tahoma"/>
                <w:b/>
                <w:sz w:val="16"/>
              </w:rPr>
            </w:pPr>
          </w:p>
          <w:p w14:paraId="263EB055" w14:textId="77777777" w:rsidR="00F87FC8" w:rsidRDefault="00F87FC8" w:rsidP="00A16F78">
            <w:pPr>
              <w:pStyle w:val="TableParagraph"/>
              <w:rPr>
                <w:rFonts w:ascii="Tahoma"/>
                <w:b/>
                <w:sz w:val="16"/>
              </w:rPr>
            </w:pPr>
          </w:p>
          <w:p w14:paraId="4DFF71F6" w14:textId="77777777" w:rsidR="00F87FC8" w:rsidRDefault="00F87FC8" w:rsidP="00A16F78">
            <w:pPr>
              <w:pStyle w:val="TableParagraph"/>
              <w:rPr>
                <w:rFonts w:ascii="Tahoma"/>
                <w:b/>
                <w:sz w:val="16"/>
              </w:rPr>
            </w:pPr>
          </w:p>
          <w:p w14:paraId="5BC3D656" w14:textId="77777777" w:rsidR="00F87FC8" w:rsidRDefault="00F87FC8" w:rsidP="00A16F78">
            <w:pPr>
              <w:pStyle w:val="TableParagraph"/>
              <w:rPr>
                <w:rFonts w:ascii="Tahoma"/>
                <w:b/>
                <w:sz w:val="16"/>
              </w:rPr>
            </w:pPr>
          </w:p>
          <w:p w14:paraId="030297A2" w14:textId="77777777" w:rsidR="00F87FC8" w:rsidRDefault="00F87FC8" w:rsidP="00A16F78">
            <w:pPr>
              <w:pStyle w:val="TableParagraph"/>
              <w:rPr>
                <w:rFonts w:ascii="Tahoma"/>
                <w:b/>
                <w:sz w:val="16"/>
              </w:rPr>
            </w:pPr>
          </w:p>
          <w:p w14:paraId="157FD508" w14:textId="77777777" w:rsidR="00F87FC8" w:rsidRDefault="00F87FC8" w:rsidP="00A16F78">
            <w:pPr>
              <w:pStyle w:val="TableParagraph"/>
              <w:rPr>
                <w:rFonts w:ascii="Tahoma"/>
                <w:b/>
                <w:sz w:val="16"/>
              </w:rPr>
            </w:pPr>
          </w:p>
          <w:p w14:paraId="641C49B5" w14:textId="77777777" w:rsidR="00F87FC8" w:rsidRDefault="00F87FC8" w:rsidP="00A16F78">
            <w:pPr>
              <w:pStyle w:val="TableParagraph"/>
              <w:spacing w:before="130" w:line="312" w:lineRule="auto"/>
              <w:ind w:left="71" w:right="382"/>
              <w:jc w:val="both"/>
              <w:rPr>
                <w:rFonts w:ascii="Arial" w:hAnsi="Arial"/>
                <w:b/>
                <w:sz w:val="12"/>
              </w:rPr>
            </w:pPr>
            <w:r>
              <w:rPr>
                <w:rFonts w:ascii="Arial" w:hAnsi="Arial"/>
                <w:b/>
                <w:color w:val="231F20"/>
                <w:w w:val="105"/>
                <w:sz w:val="12"/>
              </w:rPr>
              <w:t>Güney Kore’ye yönelik denizyolu</w:t>
            </w:r>
            <w:r>
              <w:rPr>
                <w:rFonts w:ascii="Arial" w:hAnsi="Arial"/>
                <w:b/>
                <w:color w:val="231F20"/>
                <w:spacing w:val="-32"/>
                <w:w w:val="105"/>
                <w:sz w:val="12"/>
              </w:rPr>
              <w:t xml:space="preserve"> </w:t>
            </w:r>
            <w:r>
              <w:rPr>
                <w:rFonts w:ascii="Arial" w:hAnsi="Arial"/>
                <w:b/>
                <w:color w:val="231F20"/>
                <w:w w:val="105"/>
                <w:sz w:val="12"/>
              </w:rPr>
              <w:t>taşıma sürelerinin kısaltılmasına</w:t>
            </w:r>
            <w:r>
              <w:rPr>
                <w:rFonts w:ascii="Arial" w:hAnsi="Arial"/>
                <w:b/>
                <w:color w:val="231F20"/>
                <w:spacing w:val="1"/>
                <w:w w:val="105"/>
                <w:sz w:val="12"/>
              </w:rPr>
              <w:t xml:space="preserve"> </w:t>
            </w:r>
            <w:r>
              <w:rPr>
                <w:rFonts w:ascii="Arial" w:hAnsi="Arial"/>
                <w:b/>
                <w:color w:val="231F20"/>
                <w:w w:val="110"/>
                <w:sz w:val="12"/>
              </w:rPr>
              <w:t>ilişkin</w:t>
            </w:r>
            <w:r>
              <w:rPr>
                <w:rFonts w:ascii="Arial" w:hAnsi="Arial"/>
                <w:b/>
                <w:color w:val="231F20"/>
                <w:spacing w:val="-8"/>
                <w:w w:val="110"/>
                <w:sz w:val="12"/>
              </w:rPr>
              <w:t xml:space="preserve"> </w:t>
            </w:r>
            <w:r>
              <w:rPr>
                <w:rFonts w:ascii="Arial" w:hAnsi="Arial"/>
                <w:b/>
                <w:color w:val="231F20"/>
                <w:w w:val="110"/>
                <w:sz w:val="12"/>
              </w:rPr>
              <w:t>çalışmalar</w:t>
            </w:r>
            <w:r>
              <w:rPr>
                <w:rFonts w:ascii="Arial" w:hAnsi="Arial"/>
                <w:b/>
                <w:color w:val="231F20"/>
                <w:spacing w:val="-8"/>
                <w:w w:val="110"/>
                <w:sz w:val="12"/>
              </w:rPr>
              <w:t xml:space="preserve"> </w:t>
            </w:r>
            <w:r>
              <w:rPr>
                <w:rFonts w:ascii="Arial" w:hAnsi="Arial"/>
                <w:b/>
                <w:color w:val="231F20"/>
                <w:w w:val="110"/>
                <w:sz w:val="12"/>
              </w:rPr>
              <w:t>yapılması</w:t>
            </w:r>
          </w:p>
        </w:tc>
        <w:tc>
          <w:tcPr>
            <w:tcW w:w="3571" w:type="dxa"/>
            <w:tcBorders>
              <w:top w:val="nil"/>
            </w:tcBorders>
          </w:tcPr>
          <w:p w14:paraId="2C447F45" w14:textId="77777777" w:rsidR="00F87FC8" w:rsidRDefault="00F87FC8" w:rsidP="00A16F78">
            <w:pPr>
              <w:pStyle w:val="TableParagraph"/>
              <w:spacing w:before="11"/>
              <w:rPr>
                <w:rFonts w:ascii="Tahoma"/>
                <w:b/>
                <w:sz w:val="16"/>
              </w:rPr>
            </w:pPr>
          </w:p>
          <w:p w14:paraId="5AD33DBA" w14:textId="77777777" w:rsidR="00F87FC8" w:rsidRDefault="00F87FC8" w:rsidP="00A16F78">
            <w:pPr>
              <w:pStyle w:val="TableParagraph"/>
              <w:spacing w:before="1" w:line="295" w:lineRule="auto"/>
              <w:ind w:left="153" w:right="505"/>
              <w:rPr>
                <w:sz w:val="12"/>
              </w:rPr>
            </w:pPr>
            <w:r>
              <w:rPr>
                <w:color w:val="231F20"/>
                <w:sz w:val="12"/>
              </w:rPr>
              <w:t>Ülkemizle Güney Kore arasındaki uzun taşıma</w:t>
            </w:r>
            <w:r>
              <w:rPr>
                <w:color w:val="231F20"/>
                <w:spacing w:val="1"/>
                <w:sz w:val="12"/>
              </w:rPr>
              <w:t xml:space="preserve"> </w:t>
            </w:r>
            <w:r>
              <w:rPr>
                <w:color w:val="231F20"/>
                <w:spacing w:val="-1"/>
                <w:sz w:val="12"/>
              </w:rPr>
              <w:t xml:space="preserve">sürelerinin kısaltılması için </w:t>
            </w:r>
            <w:r>
              <w:rPr>
                <w:color w:val="231F20"/>
                <w:sz w:val="12"/>
              </w:rPr>
              <w:t>Türk firmalarınca</w:t>
            </w:r>
            <w:r>
              <w:rPr>
                <w:color w:val="231F20"/>
                <w:spacing w:val="1"/>
                <w:sz w:val="12"/>
              </w:rPr>
              <w:t xml:space="preserve"> </w:t>
            </w:r>
            <w:r>
              <w:rPr>
                <w:color w:val="231F20"/>
                <w:spacing w:val="-1"/>
                <w:sz w:val="12"/>
              </w:rPr>
              <w:t>kurulabilecek</w:t>
            </w:r>
            <w:r>
              <w:rPr>
                <w:color w:val="231F20"/>
                <w:spacing w:val="-9"/>
                <w:sz w:val="12"/>
              </w:rPr>
              <w:t xml:space="preserve"> </w:t>
            </w:r>
            <w:r>
              <w:rPr>
                <w:color w:val="231F20"/>
                <w:spacing w:val="-1"/>
                <w:sz w:val="12"/>
              </w:rPr>
              <w:t>konteyner</w:t>
            </w:r>
            <w:r>
              <w:rPr>
                <w:color w:val="231F20"/>
                <w:spacing w:val="-9"/>
                <w:sz w:val="12"/>
              </w:rPr>
              <w:t xml:space="preserve"> </w:t>
            </w:r>
            <w:r>
              <w:rPr>
                <w:color w:val="231F20"/>
                <w:spacing w:val="-1"/>
                <w:sz w:val="12"/>
              </w:rPr>
              <w:t>hatları</w:t>
            </w:r>
            <w:r>
              <w:rPr>
                <w:color w:val="231F20"/>
                <w:spacing w:val="-9"/>
                <w:sz w:val="12"/>
              </w:rPr>
              <w:t xml:space="preserve"> </w:t>
            </w:r>
            <w:r>
              <w:rPr>
                <w:color w:val="231F20"/>
                <w:spacing w:val="-1"/>
                <w:sz w:val="12"/>
              </w:rPr>
              <w:t>desteklenecektir.</w:t>
            </w:r>
          </w:p>
          <w:p w14:paraId="74F3E33B" w14:textId="77777777" w:rsidR="00F87FC8" w:rsidRDefault="00F87FC8" w:rsidP="00A16F78">
            <w:pPr>
              <w:pStyle w:val="TableParagraph"/>
              <w:rPr>
                <w:rFonts w:ascii="Tahoma"/>
                <w:b/>
                <w:sz w:val="15"/>
              </w:rPr>
            </w:pPr>
          </w:p>
          <w:p w14:paraId="4B614665" w14:textId="77777777" w:rsidR="00F87FC8" w:rsidRDefault="00F87FC8" w:rsidP="00A16F78">
            <w:pPr>
              <w:pStyle w:val="TableParagraph"/>
              <w:spacing w:line="295" w:lineRule="auto"/>
              <w:ind w:left="153" w:right="142"/>
              <w:rPr>
                <w:sz w:val="12"/>
              </w:rPr>
            </w:pPr>
            <w:r>
              <w:rPr>
                <w:color w:val="231F20"/>
                <w:spacing w:val="-1"/>
                <w:sz w:val="12"/>
              </w:rPr>
              <w:t xml:space="preserve">Bu çerçevede ülkemiz ile Güney </w:t>
            </w:r>
            <w:r>
              <w:rPr>
                <w:color w:val="231F20"/>
                <w:sz w:val="12"/>
              </w:rPr>
              <w:t>Kore arasındaki 28 ila</w:t>
            </w:r>
            <w:r>
              <w:rPr>
                <w:color w:val="231F20"/>
                <w:spacing w:val="-40"/>
                <w:sz w:val="12"/>
              </w:rPr>
              <w:t xml:space="preserve"> </w:t>
            </w:r>
            <w:r>
              <w:rPr>
                <w:color w:val="231F20"/>
                <w:spacing w:val="-1"/>
                <w:sz w:val="12"/>
              </w:rPr>
              <w:t xml:space="preserve">50 </w:t>
            </w:r>
            <w:r>
              <w:rPr>
                <w:color w:val="231F20"/>
                <w:sz w:val="12"/>
              </w:rPr>
              <w:t>gün arasında değişen konteyner taşıma sürelerinin</w:t>
            </w:r>
            <w:r>
              <w:rPr>
                <w:color w:val="231F20"/>
                <w:spacing w:val="-41"/>
                <w:sz w:val="12"/>
              </w:rPr>
              <w:t xml:space="preserve"> </w:t>
            </w:r>
            <w:r>
              <w:rPr>
                <w:color w:val="231F20"/>
                <w:spacing w:val="-1"/>
                <w:sz w:val="12"/>
              </w:rPr>
              <w:t>ülkemiz</w:t>
            </w:r>
            <w:r>
              <w:rPr>
                <w:color w:val="231F20"/>
                <w:spacing w:val="-12"/>
                <w:sz w:val="12"/>
              </w:rPr>
              <w:t xml:space="preserve"> </w:t>
            </w:r>
            <w:r>
              <w:rPr>
                <w:color w:val="231F20"/>
                <w:spacing w:val="-1"/>
                <w:sz w:val="12"/>
              </w:rPr>
              <w:t>çıkışlı</w:t>
            </w:r>
            <w:r>
              <w:rPr>
                <w:color w:val="231F20"/>
                <w:spacing w:val="-12"/>
                <w:sz w:val="12"/>
              </w:rPr>
              <w:t xml:space="preserve"> </w:t>
            </w:r>
            <w:r>
              <w:rPr>
                <w:color w:val="231F20"/>
                <w:spacing w:val="-1"/>
                <w:sz w:val="12"/>
              </w:rPr>
              <w:t>yüklerin</w:t>
            </w:r>
            <w:r>
              <w:rPr>
                <w:color w:val="231F20"/>
                <w:spacing w:val="-12"/>
                <w:sz w:val="12"/>
              </w:rPr>
              <w:t xml:space="preserve"> </w:t>
            </w:r>
            <w:r>
              <w:rPr>
                <w:color w:val="231F20"/>
                <w:spacing w:val="-1"/>
                <w:sz w:val="12"/>
              </w:rPr>
              <w:t>Türk</w:t>
            </w:r>
            <w:r>
              <w:rPr>
                <w:color w:val="231F20"/>
                <w:spacing w:val="-12"/>
                <w:sz w:val="12"/>
              </w:rPr>
              <w:t xml:space="preserve"> </w:t>
            </w:r>
            <w:r>
              <w:rPr>
                <w:color w:val="231F20"/>
                <w:spacing w:val="-1"/>
                <w:sz w:val="12"/>
              </w:rPr>
              <w:t>firmalarınca</w:t>
            </w:r>
            <w:r>
              <w:rPr>
                <w:color w:val="231F20"/>
                <w:spacing w:val="-12"/>
                <w:sz w:val="12"/>
              </w:rPr>
              <w:t xml:space="preserve"> </w:t>
            </w:r>
            <w:r>
              <w:rPr>
                <w:color w:val="231F20"/>
                <w:spacing w:val="-1"/>
                <w:sz w:val="12"/>
              </w:rPr>
              <w:t>Güney</w:t>
            </w:r>
            <w:r>
              <w:rPr>
                <w:color w:val="231F20"/>
                <w:spacing w:val="-12"/>
                <w:sz w:val="12"/>
              </w:rPr>
              <w:t xml:space="preserve"> </w:t>
            </w:r>
            <w:r>
              <w:rPr>
                <w:color w:val="231F20"/>
                <w:sz w:val="12"/>
              </w:rPr>
              <w:t>Kore’ye</w:t>
            </w:r>
            <w:r>
              <w:rPr>
                <w:color w:val="231F20"/>
                <w:spacing w:val="-39"/>
                <w:sz w:val="12"/>
              </w:rPr>
              <w:t xml:space="preserve"> </w:t>
            </w:r>
            <w:r>
              <w:rPr>
                <w:color w:val="231F20"/>
                <w:w w:val="95"/>
                <w:sz w:val="12"/>
              </w:rPr>
              <w:t>ulaştırılması</w:t>
            </w:r>
            <w:r>
              <w:rPr>
                <w:color w:val="231F20"/>
                <w:spacing w:val="4"/>
                <w:w w:val="95"/>
                <w:sz w:val="12"/>
              </w:rPr>
              <w:t xml:space="preserve"> </w:t>
            </w:r>
            <w:r>
              <w:rPr>
                <w:color w:val="231F20"/>
                <w:w w:val="95"/>
                <w:sz w:val="12"/>
              </w:rPr>
              <w:t>veya</w:t>
            </w:r>
            <w:r>
              <w:rPr>
                <w:color w:val="231F20"/>
                <w:spacing w:val="5"/>
                <w:w w:val="95"/>
                <w:sz w:val="12"/>
              </w:rPr>
              <w:t xml:space="preserve"> </w:t>
            </w:r>
            <w:r>
              <w:rPr>
                <w:color w:val="231F20"/>
                <w:w w:val="95"/>
                <w:sz w:val="12"/>
              </w:rPr>
              <w:t>uluslararası</w:t>
            </w:r>
            <w:r>
              <w:rPr>
                <w:color w:val="231F20"/>
                <w:spacing w:val="5"/>
                <w:w w:val="95"/>
                <w:sz w:val="12"/>
              </w:rPr>
              <w:t xml:space="preserve"> </w:t>
            </w:r>
            <w:r>
              <w:rPr>
                <w:color w:val="231F20"/>
                <w:w w:val="95"/>
                <w:sz w:val="12"/>
              </w:rPr>
              <w:t>konteyner</w:t>
            </w:r>
            <w:r>
              <w:rPr>
                <w:color w:val="231F20"/>
                <w:spacing w:val="5"/>
                <w:w w:val="95"/>
                <w:sz w:val="12"/>
              </w:rPr>
              <w:t xml:space="preserve"> </w:t>
            </w:r>
            <w:r>
              <w:rPr>
                <w:color w:val="231F20"/>
                <w:w w:val="95"/>
                <w:sz w:val="12"/>
              </w:rPr>
              <w:t>taşıma</w:t>
            </w:r>
            <w:r>
              <w:rPr>
                <w:color w:val="231F20"/>
                <w:spacing w:val="1"/>
                <w:w w:val="95"/>
                <w:sz w:val="12"/>
              </w:rPr>
              <w:t xml:space="preserve"> </w:t>
            </w:r>
            <w:r>
              <w:rPr>
                <w:color w:val="231F20"/>
                <w:spacing w:val="-1"/>
                <w:sz w:val="12"/>
              </w:rPr>
              <w:t xml:space="preserve">firmaları tarafından Güney Kore’ye yönelik </w:t>
            </w:r>
            <w:r>
              <w:rPr>
                <w:color w:val="231F20"/>
                <w:sz w:val="12"/>
              </w:rPr>
              <w:t>yüklerin</w:t>
            </w:r>
            <w:r>
              <w:rPr>
                <w:color w:val="231F20"/>
                <w:spacing w:val="1"/>
                <w:sz w:val="12"/>
              </w:rPr>
              <w:t xml:space="preserve"> </w:t>
            </w:r>
            <w:r>
              <w:rPr>
                <w:color w:val="231F20"/>
                <w:sz w:val="12"/>
              </w:rPr>
              <w:t>aktarıldığı</w:t>
            </w:r>
            <w:r>
              <w:rPr>
                <w:color w:val="231F20"/>
                <w:spacing w:val="-9"/>
                <w:sz w:val="12"/>
              </w:rPr>
              <w:t xml:space="preserve"> </w:t>
            </w:r>
            <w:r>
              <w:rPr>
                <w:color w:val="231F20"/>
                <w:sz w:val="12"/>
              </w:rPr>
              <w:t>Suudi</w:t>
            </w:r>
            <w:r>
              <w:rPr>
                <w:color w:val="231F20"/>
                <w:spacing w:val="-9"/>
                <w:sz w:val="12"/>
              </w:rPr>
              <w:t xml:space="preserve"> </w:t>
            </w:r>
            <w:r>
              <w:rPr>
                <w:color w:val="231F20"/>
                <w:sz w:val="12"/>
              </w:rPr>
              <w:t>Arabistan’ın</w:t>
            </w:r>
            <w:r>
              <w:rPr>
                <w:color w:val="231F20"/>
                <w:spacing w:val="-8"/>
                <w:sz w:val="12"/>
              </w:rPr>
              <w:t xml:space="preserve"> </w:t>
            </w:r>
            <w:r>
              <w:rPr>
                <w:color w:val="231F20"/>
                <w:sz w:val="12"/>
              </w:rPr>
              <w:t>Kral</w:t>
            </w:r>
            <w:r>
              <w:rPr>
                <w:color w:val="231F20"/>
                <w:spacing w:val="-9"/>
                <w:sz w:val="12"/>
              </w:rPr>
              <w:t xml:space="preserve"> </w:t>
            </w:r>
            <w:r>
              <w:rPr>
                <w:color w:val="231F20"/>
                <w:sz w:val="12"/>
              </w:rPr>
              <w:t>Abdullah</w:t>
            </w:r>
            <w:r>
              <w:rPr>
                <w:color w:val="231F20"/>
                <w:spacing w:val="-9"/>
                <w:sz w:val="12"/>
              </w:rPr>
              <w:t xml:space="preserve"> </w:t>
            </w:r>
            <w:r>
              <w:rPr>
                <w:color w:val="231F20"/>
                <w:sz w:val="12"/>
              </w:rPr>
              <w:t>Limanı</w:t>
            </w:r>
            <w:r>
              <w:rPr>
                <w:color w:val="231F20"/>
                <w:spacing w:val="-8"/>
                <w:sz w:val="12"/>
              </w:rPr>
              <w:t xml:space="preserve"> </w:t>
            </w:r>
            <w:r>
              <w:rPr>
                <w:color w:val="231F20"/>
                <w:sz w:val="12"/>
              </w:rPr>
              <w:t>gibi</w:t>
            </w:r>
            <w:r>
              <w:rPr>
                <w:color w:val="231F20"/>
                <w:spacing w:val="-39"/>
                <w:sz w:val="12"/>
              </w:rPr>
              <w:t xml:space="preserve"> </w:t>
            </w:r>
            <w:r>
              <w:rPr>
                <w:color w:val="231F20"/>
                <w:spacing w:val="-1"/>
                <w:sz w:val="12"/>
              </w:rPr>
              <w:t>aktarma</w:t>
            </w:r>
            <w:r>
              <w:rPr>
                <w:color w:val="231F20"/>
                <w:spacing w:val="-12"/>
                <w:sz w:val="12"/>
              </w:rPr>
              <w:t xml:space="preserve"> </w:t>
            </w:r>
            <w:r>
              <w:rPr>
                <w:color w:val="231F20"/>
                <w:spacing w:val="-1"/>
                <w:sz w:val="12"/>
              </w:rPr>
              <w:t>limanlarına</w:t>
            </w:r>
            <w:r>
              <w:rPr>
                <w:color w:val="231F20"/>
                <w:spacing w:val="-11"/>
                <w:sz w:val="12"/>
              </w:rPr>
              <w:t xml:space="preserve"> </w:t>
            </w:r>
            <w:r>
              <w:rPr>
                <w:color w:val="231F20"/>
                <w:sz w:val="12"/>
              </w:rPr>
              <w:t>ulaştırılması</w:t>
            </w:r>
            <w:r>
              <w:rPr>
                <w:color w:val="231F20"/>
                <w:spacing w:val="-12"/>
                <w:sz w:val="12"/>
              </w:rPr>
              <w:t xml:space="preserve"> </w:t>
            </w:r>
            <w:r>
              <w:rPr>
                <w:color w:val="231F20"/>
                <w:sz w:val="12"/>
              </w:rPr>
              <w:t>hedeflenmektedir.</w:t>
            </w:r>
          </w:p>
          <w:p w14:paraId="6DD6632F" w14:textId="77777777" w:rsidR="00F87FC8" w:rsidRDefault="00F87FC8" w:rsidP="00A16F78">
            <w:pPr>
              <w:pStyle w:val="TableParagraph"/>
              <w:spacing w:before="5" w:line="295" w:lineRule="auto"/>
              <w:ind w:left="153" w:right="509"/>
              <w:jc w:val="both"/>
              <w:rPr>
                <w:sz w:val="12"/>
              </w:rPr>
            </w:pPr>
            <w:r>
              <w:rPr>
                <w:color w:val="231F20"/>
                <w:sz w:val="12"/>
              </w:rPr>
              <w:t>Böylece limanlarımızın doğrudan ana konteyner</w:t>
            </w:r>
            <w:r>
              <w:rPr>
                <w:color w:val="231F20"/>
                <w:spacing w:val="-40"/>
                <w:sz w:val="12"/>
              </w:rPr>
              <w:t xml:space="preserve"> </w:t>
            </w:r>
            <w:r>
              <w:rPr>
                <w:color w:val="231F20"/>
                <w:spacing w:val="-1"/>
                <w:sz w:val="12"/>
              </w:rPr>
              <w:t>aktarma</w:t>
            </w:r>
            <w:r>
              <w:rPr>
                <w:color w:val="231F20"/>
                <w:spacing w:val="-12"/>
                <w:sz w:val="12"/>
              </w:rPr>
              <w:t xml:space="preserve"> </w:t>
            </w:r>
            <w:r>
              <w:rPr>
                <w:color w:val="231F20"/>
                <w:spacing w:val="-1"/>
                <w:sz w:val="12"/>
              </w:rPr>
              <w:t>limanlarına</w:t>
            </w:r>
            <w:r>
              <w:rPr>
                <w:color w:val="231F20"/>
                <w:spacing w:val="-11"/>
                <w:sz w:val="12"/>
              </w:rPr>
              <w:t xml:space="preserve"> </w:t>
            </w:r>
            <w:r>
              <w:rPr>
                <w:color w:val="231F20"/>
                <w:spacing w:val="-1"/>
                <w:sz w:val="12"/>
              </w:rPr>
              <w:t>eklemlenmesi</w:t>
            </w:r>
            <w:r>
              <w:rPr>
                <w:color w:val="231F20"/>
                <w:spacing w:val="-11"/>
                <w:sz w:val="12"/>
              </w:rPr>
              <w:t xml:space="preserve"> </w:t>
            </w:r>
            <w:r>
              <w:rPr>
                <w:color w:val="231F20"/>
                <w:spacing w:val="-1"/>
                <w:sz w:val="12"/>
              </w:rPr>
              <w:t>yoluyla</w:t>
            </w:r>
            <w:r>
              <w:rPr>
                <w:color w:val="231F20"/>
                <w:spacing w:val="-11"/>
                <w:sz w:val="12"/>
              </w:rPr>
              <w:t xml:space="preserve"> </w:t>
            </w:r>
            <w:r>
              <w:rPr>
                <w:color w:val="231F20"/>
                <w:spacing w:val="-1"/>
                <w:sz w:val="12"/>
              </w:rPr>
              <w:t>28-30</w:t>
            </w:r>
            <w:r>
              <w:rPr>
                <w:color w:val="231F20"/>
                <w:spacing w:val="-40"/>
                <w:sz w:val="12"/>
              </w:rPr>
              <w:t xml:space="preserve"> </w:t>
            </w:r>
            <w:r>
              <w:rPr>
                <w:color w:val="231F20"/>
                <w:spacing w:val="-1"/>
                <w:sz w:val="12"/>
              </w:rPr>
              <w:t>günde</w:t>
            </w:r>
            <w:r>
              <w:rPr>
                <w:color w:val="231F20"/>
                <w:spacing w:val="-12"/>
                <w:sz w:val="12"/>
              </w:rPr>
              <w:t xml:space="preserve"> </w:t>
            </w:r>
            <w:r>
              <w:rPr>
                <w:color w:val="231F20"/>
                <w:spacing w:val="-1"/>
                <w:sz w:val="12"/>
              </w:rPr>
              <w:t>taşıma</w:t>
            </w:r>
            <w:r>
              <w:rPr>
                <w:color w:val="231F20"/>
                <w:spacing w:val="-12"/>
                <w:sz w:val="12"/>
              </w:rPr>
              <w:t xml:space="preserve"> </w:t>
            </w:r>
            <w:r>
              <w:rPr>
                <w:color w:val="231F20"/>
                <w:spacing w:val="-1"/>
                <w:sz w:val="12"/>
              </w:rPr>
              <w:t>yapan</w:t>
            </w:r>
            <w:r>
              <w:rPr>
                <w:color w:val="231F20"/>
                <w:spacing w:val="-12"/>
                <w:sz w:val="12"/>
              </w:rPr>
              <w:t xml:space="preserve"> </w:t>
            </w:r>
            <w:r>
              <w:rPr>
                <w:color w:val="231F20"/>
                <w:sz w:val="12"/>
              </w:rPr>
              <w:t>hatların</w:t>
            </w:r>
            <w:r>
              <w:rPr>
                <w:color w:val="231F20"/>
                <w:spacing w:val="-11"/>
                <w:sz w:val="12"/>
              </w:rPr>
              <w:t xml:space="preserve"> </w:t>
            </w:r>
            <w:r>
              <w:rPr>
                <w:color w:val="231F20"/>
                <w:sz w:val="12"/>
              </w:rPr>
              <w:t>sayısının</w:t>
            </w:r>
            <w:r>
              <w:rPr>
                <w:color w:val="231F20"/>
                <w:spacing w:val="-12"/>
                <w:sz w:val="12"/>
              </w:rPr>
              <w:t xml:space="preserve"> </w:t>
            </w:r>
            <w:r>
              <w:rPr>
                <w:color w:val="231F20"/>
                <w:sz w:val="12"/>
              </w:rPr>
              <w:t>artırılması</w:t>
            </w:r>
            <w:r>
              <w:rPr>
                <w:color w:val="231F20"/>
                <w:spacing w:val="-40"/>
                <w:sz w:val="12"/>
              </w:rPr>
              <w:t xml:space="preserve"> </w:t>
            </w:r>
            <w:r>
              <w:rPr>
                <w:color w:val="231F20"/>
                <w:sz w:val="12"/>
              </w:rPr>
              <w:t>planlanmaktadır.</w:t>
            </w:r>
          </w:p>
        </w:tc>
        <w:tc>
          <w:tcPr>
            <w:tcW w:w="1573" w:type="dxa"/>
            <w:tcBorders>
              <w:top w:val="nil"/>
            </w:tcBorders>
          </w:tcPr>
          <w:p w14:paraId="54A801C0" w14:textId="77777777" w:rsidR="00F87FC8" w:rsidRDefault="00F87FC8" w:rsidP="00A16F78">
            <w:pPr>
              <w:pStyle w:val="TableParagraph"/>
              <w:rPr>
                <w:rFonts w:ascii="Tahoma"/>
                <w:b/>
                <w:sz w:val="16"/>
              </w:rPr>
            </w:pPr>
          </w:p>
          <w:p w14:paraId="4C58105F" w14:textId="77777777" w:rsidR="00F87FC8" w:rsidRDefault="00F87FC8" w:rsidP="00A16F78">
            <w:pPr>
              <w:pStyle w:val="TableParagraph"/>
              <w:rPr>
                <w:rFonts w:ascii="Tahoma"/>
                <w:b/>
                <w:sz w:val="16"/>
              </w:rPr>
            </w:pPr>
          </w:p>
          <w:p w14:paraId="6978DC62" w14:textId="77777777" w:rsidR="00F87FC8" w:rsidRDefault="00F87FC8" w:rsidP="00A16F78">
            <w:pPr>
              <w:pStyle w:val="TableParagraph"/>
              <w:rPr>
                <w:rFonts w:ascii="Tahoma"/>
                <w:b/>
                <w:sz w:val="16"/>
              </w:rPr>
            </w:pPr>
          </w:p>
          <w:p w14:paraId="5CAB8D91" w14:textId="77777777" w:rsidR="00F87FC8" w:rsidRDefault="00F87FC8" w:rsidP="00A16F78">
            <w:pPr>
              <w:pStyle w:val="TableParagraph"/>
              <w:rPr>
                <w:rFonts w:ascii="Tahoma"/>
                <w:b/>
                <w:sz w:val="16"/>
              </w:rPr>
            </w:pPr>
          </w:p>
          <w:p w14:paraId="3C62D815" w14:textId="77777777" w:rsidR="00F87FC8" w:rsidRDefault="00F87FC8" w:rsidP="00A16F78">
            <w:pPr>
              <w:pStyle w:val="TableParagraph"/>
              <w:rPr>
                <w:rFonts w:ascii="Tahoma"/>
                <w:b/>
                <w:sz w:val="16"/>
              </w:rPr>
            </w:pPr>
          </w:p>
          <w:p w14:paraId="37086064" w14:textId="77777777" w:rsidR="00F87FC8" w:rsidRDefault="00F87FC8" w:rsidP="00A16F78">
            <w:pPr>
              <w:pStyle w:val="TableParagraph"/>
              <w:spacing w:before="10"/>
              <w:rPr>
                <w:rFonts w:ascii="Tahoma"/>
                <w:b/>
                <w:sz w:val="18"/>
              </w:rPr>
            </w:pPr>
          </w:p>
          <w:p w14:paraId="5766B019"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97E8BC5" w14:textId="77777777" w:rsidR="00F87FC8" w:rsidRDefault="00F87FC8" w:rsidP="00A16F78">
            <w:pPr>
              <w:pStyle w:val="TableParagraph"/>
              <w:rPr>
                <w:rFonts w:ascii="Tahoma"/>
                <w:b/>
                <w:sz w:val="15"/>
              </w:rPr>
            </w:pPr>
          </w:p>
          <w:p w14:paraId="26C4D27E" w14:textId="77777777" w:rsidR="00F87FC8" w:rsidRDefault="00F87FC8" w:rsidP="00A16F78">
            <w:pPr>
              <w:pStyle w:val="TableParagraph"/>
              <w:ind w:left="149" w:right="111"/>
              <w:jc w:val="center"/>
              <w:rPr>
                <w:rFonts w:ascii="Arial" w:hAnsi="Arial"/>
                <w:b/>
                <w:sz w:val="12"/>
              </w:rPr>
            </w:pPr>
          </w:p>
        </w:tc>
        <w:tc>
          <w:tcPr>
            <w:tcW w:w="1576" w:type="dxa"/>
            <w:tcBorders>
              <w:top w:val="nil"/>
            </w:tcBorders>
          </w:tcPr>
          <w:p w14:paraId="67CC0204" w14:textId="77777777" w:rsidR="00F87FC8" w:rsidRDefault="00F87FC8" w:rsidP="00A16F78">
            <w:pPr>
              <w:pStyle w:val="TableParagraph"/>
              <w:rPr>
                <w:rFonts w:ascii="Tahoma"/>
                <w:b/>
                <w:sz w:val="16"/>
              </w:rPr>
            </w:pPr>
          </w:p>
          <w:p w14:paraId="18762FEB" w14:textId="77777777" w:rsidR="00F87FC8" w:rsidRPr="000C1138" w:rsidRDefault="00F87FC8" w:rsidP="00A16F78"/>
          <w:p w14:paraId="09190365" w14:textId="77777777" w:rsidR="00F87FC8" w:rsidRPr="000C1138" w:rsidRDefault="00F87FC8" w:rsidP="00A16F78"/>
          <w:p w14:paraId="1FA3F5F0" w14:textId="77777777" w:rsidR="00F87FC8" w:rsidRPr="000C1138" w:rsidRDefault="00F87FC8" w:rsidP="00A16F78"/>
          <w:p w14:paraId="701EAD29" w14:textId="77777777" w:rsidR="00F87FC8" w:rsidRDefault="00F87FC8" w:rsidP="00A16F78"/>
          <w:p w14:paraId="02D81CEE"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56F02218" w14:textId="77777777" w:rsidR="008579A9" w:rsidRDefault="008579A9" w:rsidP="00A16F78">
            <w:pPr>
              <w:jc w:val="center"/>
            </w:pPr>
          </w:p>
          <w:p w14:paraId="63E5E7D7" w14:textId="3A390341" w:rsidR="008579A9" w:rsidRPr="000C1138" w:rsidRDefault="008579A9"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05FC1D51" w14:textId="77777777" w:rsidR="00F87FC8" w:rsidRDefault="00F87FC8" w:rsidP="00A16F78">
            <w:pPr>
              <w:pStyle w:val="TableParagraph"/>
              <w:rPr>
                <w:rFonts w:ascii="Tahoma"/>
                <w:b/>
                <w:sz w:val="16"/>
              </w:rPr>
            </w:pPr>
          </w:p>
          <w:p w14:paraId="33FD69B8" w14:textId="77777777" w:rsidR="00F87FC8" w:rsidRDefault="00F87FC8" w:rsidP="00A16F78">
            <w:pPr>
              <w:pStyle w:val="TableParagraph"/>
              <w:rPr>
                <w:rFonts w:ascii="Tahoma"/>
                <w:b/>
                <w:sz w:val="16"/>
              </w:rPr>
            </w:pPr>
          </w:p>
          <w:p w14:paraId="1BCD81A7" w14:textId="77777777" w:rsidR="00F87FC8" w:rsidRDefault="00F87FC8" w:rsidP="00A16F78">
            <w:pPr>
              <w:pStyle w:val="TableParagraph"/>
              <w:rPr>
                <w:rFonts w:ascii="Tahoma"/>
                <w:b/>
                <w:sz w:val="16"/>
              </w:rPr>
            </w:pPr>
          </w:p>
          <w:p w14:paraId="35F393EC" w14:textId="77777777" w:rsidR="00F87FC8" w:rsidRDefault="00F87FC8" w:rsidP="00A16F78">
            <w:pPr>
              <w:pStyle w:val="TableParagraph"/>
              <w:rPr>
                <w:rFonts w:ascii="Tahoma"/>
                <w:b/>
                <w:sz w:val="16"/>
              </w:rPr>
            </w:pPr>
          </w:p>
          <w:p w14:paraId="5C7E9DAC" w14:textId="77777777" w:rsidR="00F87FC8" w:rsidRDefault="00F87FC8" w:rsidP="00A16F78">
            <w:pPr>
              <w:pStyle w:val="TableParagraph"/>
              <w:rPr>
                <w:rFonts w:ascii="Tahoma"/>
                <w:b/>
                <w:sz w:val="16"/>
              </w:rPr>
            </w:pPr>
          </w:p>
          <w:p w14:paraId="0073C0A1" w14:textId="77777777" w:rsidR="00F87FC8" w:rsidRDefault="00F87FC8" w:rsidP="00A16F78">
            <w:pPr>
              <w:pStyle w:val="TableParagraph"/>
              <w:rPr>
                <w:rFonts w:ascii="Tahoma"/>
                <w:b/>
                <w:sz w:val="16"/>
              </w:rPr>
            </w:pPr>
          </w:p>
          <w:p w14:paraId="73B19E9A" w14:textId="77777777" w:rsidR="00F87FC8" w:rsidRDefault="00F87FC8" w:rsidP="00A16F78">
            <w:pPr>
              <w:pStyle w:val="TableParagraph"/>
              <w:rPr>
                <w:rFonts w:ascii="Tahoma"/>
                <w:b/>
                <w:sz w:val="16"/>
              </w:rPr>
            </w:pPr>
          </w:p>
          <w:p w14:paraId="001E6A0B" w14:textId="77777777" w:rsidR="00F87FC8" w:rsidRDefault="00F87FC8" w:rsidP="00A16F78">
            <w:pPr>
              <w:pStyle w:val="TableParagraph"/>
              <w:spacing w:before="109"/>
              <w:ind w:left="332"/>
              <w:rPr>
                <w:rFonts w:ascii="Arial"/>
                <w:b/>
                <w:sz w:val="12"/>
              </w:rPr>
            </w:pPr>
            <w:r>
              <w:rPr>
                <w:rFonts w:ascii="Arial"/>
                <w:b/>
                <w:color w:val="231F20"/>
                <w:w w:val="110"/>
                <w:sz w:val="12"/>
              </w:rPr>
              <w:t>2022-2023</w:t>
            </w:r>
          </w:p>
        </w:tc>
      </w:tr>
      <w:tr w:rsidR="00F87FC8" w14:paraId="39867EBE" w14:textId="77777777" w:rsidTr="00A16F78">
        <w:trPr>
          <w:trHeight w:val="2295"/>
        </w:trPr>
        <w:tc>
          <w:tcPr>
            <w:tcW w:w="1006" w:type="dxa"/>
          </w:tcPr>
          <w:p w14:paraId="32E2404E" w14:textId="77777777" w:rsidR="00F87FC8" w:rsidRDefault="00F87FC8" w:rsidP="00A16F78">
            <w:pPr>
              <w:pStyle w:val="TableParagraph"/>
              <w:rPr>
                <w:rFonts w:ascii="Tahoma"/>
                <w:b/>
                <w:sz w:val="24"/>
              </w:rPr>
            </w:pPr>
          </w:p>
          <w:p w14:paraId="2CC9B44C" w14:textId="77777777" w:rsidR="00F87FC8" w:rsidRDefault="00F87FC8" w:rsidP="00A16F78">
            <w:pPr>
              <w:pStyle w:val="TableParagraph"/>
              <w:rPr>
                <w:rFonts w:ascii="Tahoma"/>
                <w:b/>
                <w:sz w:val="24"/>
              </w:rPr>
            </w:pPr>
          </w:p>
          <w:p w14:paraId="511697C8" w14:textId="77777777" w:rsidR="00F87FC8" w:rsidRDefault="00F87FC8" w:rsidP="00A16F78">
            <w:pPr>
              <w:pStyle w:val="TableParagraph"/>
              <w:rPr>
                <w:rFonts w:ascii="Tahoma"/>
                <w:b/>
                <w:sz w:val="24"/>
              </w:rPr>
            </w:pPr>
          </w:p>
          <w:p w14:paraId="6AC9BB21" w14:textId="77777777" w:rsidR="00F87FC8" w:rsidRDefault="00F87FC8" w:rsidP="00A16F78">
            <w:pPr>
              <w:pStyle w:val="TableParagraph"/>
              <w:spacing w:before="177"/>
              <w:ind w:left="288"/>
              <w:rPr>
                <w:rFonts w:ascii="Arial"/>
                <w:b/>
                <w:sz w:val="18"/>
              </w:rPr>
            </w:pPr>
            <w:r>
              <w:rPr>
                <w:rFonts w:ascii="Arial"/>
                <w:b/>
                <w:color w:val="2868B2"/>
                <w:sz w:val="18"/>
              </w:rPr>
              <w:t>3.9.2</w:t>
            </w:r>
          </w:p>
        </w:tc>
        <w:tc>
          <w:tcPr>
            <w:tcW w:w="2480" w:type="dxa"/>
          </w:tcPr>
          <w:p w14:paraId="581CDB45" w14:textId="77777777" w:rsidR="00F87FC8" w:rsidRDefault="00F87FC8" w:rsidP="00A16F78">
            <w:pPr>
              <w:pStyle w:val="TableParagraph"/>
              <w:rPr>
                <w:rFonts w:ascii="Tahoma"/>
                <w:b/>
                <w:sz w:val="16"/>
              </w:rPr>
            </w:pPr>
          </w:p>
          <w:p w14:paraId="6614D0B0" w14:textId="77777777" w:rsidR="00F87FC8" w:rsidRDefault="00F87FC8" w:rsidP="00A16F78">
            <w:pPr>
              <w:pStyle w:val="TableParagraph"/>
              <w:spacing w:before="6"/>
              <w:rPr>
                <w:rFonts w:ascii="Tahoma"/>
                <w:b/>
                <w:sz w:val="20"/>
              </w:rPr>
            </w:pPr>
          </w:p>
          <w:p w14:paraId="4796DBFC" w14:textId="77777777" w:rsidR="00F87FC8" w:rsidRDefault="00F87FC8" w:rsidP="00A16F78">
            <w:pPr>
              <w:pStyle w:val="TableParagraph"/>
              <w:spacing w:line="312" w:lineRule="auto"/>
              <w:ind w:left="71"/>
              <w:rPr>
                <w:rFonts w:ascii="Arial" w:hAnsi="Arial"/>
                <w:b/>
                <w:sz w:val="12"/>
              </w:rPr>
            </w:pPr>
            <w:r>
              <w:rPr>
                <w:rFonts w:ascii="Arial" w:hAnsi="Arial"/>
                <w:b/>
                <w:color w:val="231F20"/>
                <w:w w:val="105"/>
                <w:sz w:val="12"/>
              </w:rPr>
              <w:t>İhtisas</w:t>
            </w:r>
            <w:r>
              <w:rPr>
                <w:rFonts w:ascii="Arial" w:hAnsi="Arial"/>
                <w:b/>
                <w:color w:val="231F20"/>
                <w:spacing w:val="2"/>
                <w:w w:val="105"/>
                <w:sz w:val="12"/>
              </w:rPr>
              <w:t xml:space="preserve"> </w:t>
            </w:r>
            <w:r>
              <w:rPr>
                <w:rFonts w:ascii="Arial" w:hAnsi="Arial"/>
                <w:b/>
                <w:color w:val="231F20"/>
                <w:w w:val="105"/>
                <w:sz w:val="12"/>
              </w:rPr>
              <w:t>Serbest</w:t>
            </w:r>
            <w:r>
              <w:rPr>
                <w:rFonts w:ascii="Arial" w:hAnsi="Arial"/>
                <w:b/>
                <w:color w:val="231F20"/>
                <w:spacing w:val="2"/>
                <w:w w:val="105"/>
                <w:sz w:val="12"/>
              </w:rPr>
              <w:t xml:space="preserve"> </w:t>
            </w:r>
            <w:r>
              <w:rPr>
                <w:rFonts w:ascii="Arial" w:hAnsi="Arial"/>
                <w:b/>
                <w:color w:val="231F20"/>
                <w:w w:val="105"/>
                <w:sz w:val="12"/>
              </w:rPr>
              <w:t>Bölgeleri</w:t>
            </w:r>
            <w:r>
              <w:rPr>
                <w:rFonts w:ascii="Arial" w:hAnsi="Arial"/>
                <w:b/>
                <w:color w:val="231F20"/>
                <w:spacing w:val="2"/>
                <w:w w:val="105"/>
                <w:sz w:val="12"/>
              </w:rPr>
              <w:t xml:space="preserve"> </w:t>
            </w:r>
            <w:r>
              <w:rPr>
                <w:rFonts w:ascii="Arial" w:hAnsi="Arial"/>
                <w:b/>
                <w:color w:val="231F20"/>
                <w:w w:val="105"/>
                <w:sz w:val="12"/>
              </w:rPr>
              <w:t>ile</w:t>
            </w:r>
            <w:r>
              <w:rPr>
                <w:rFonts w:ascii="Arial" w:hAnsi="Arial"/>
                <w:b/>
                <w:color w:val="231F20"/>
                <w:spacing w:val="2"/>
                <w:w w:val="105"/>
                <w:sz w:val="12"/>
              </w:rPr>
              <w:t xml:space="preserve"> </w:t>
            </w:r>
            <w:r>
              <w:rPr>
                <w:rFonts w:ascii="Arial" w:hAnsi="Arial"/>
                <w:b/>
                <w:color w:val="231F20"/>
                <w:w w:val="105"/>
                <w:sz w:val="12"/>
              </w:rPr>
              <w:t>Teknoloji</w:t>
            </w:r>
            <w:r>
              <w:rPr>
                <w:rFonts w:ascii="Arial" w:hAnsi="Arial"/>
                <w:b/>
                <w:color w:val="231F20"/>
                <w:spacing w:val="-32"/>
                <w:w w:val="105"/>
                <w:sz w:val="12"/>
              </w:rPr>
              <w:t xml:space="preserve"> </w:t>
            </w:r>
            <w:r>
              <w:rPr>
                <w:rFonts w:ascii="Arial" w:hAnsi="Arial"/>
                <w:b/>
                <w:color w:val="231F20"/>
                <w:w w:val="105"/>
                <w:sz w:val="12"/>
              </w:rPr>
              <w:t>Geliştirme</w:t>
            </w:r>
            <w:r>
              <w:rPr>
                <w:rFonts w:ascii="Arial" w:hAnsi="Arial"/>
                <w:b/>
                <w:color w:val="231F20"/>
                <w:spacing w:val="2"/>
                <w:w w:val="105"/>
                <w:sz w:val="12"/>
              </w:rPr>
              <w:t xml:space="preserve"> </w:t>
            </w:r>
            <w:r>
              <w:rPr>
                <w:rFonts w:ascii="Arial" w:hAnsi="Arial"/>
                <w:b/>
                <w:color w:val="231F20"/>
                <w:w w:val="105"/>
                <w:sz w:val="12"/>
              </w:rPr>
              <w:t>Bölgeleri</w:t>
            </w:r>
            <w:r>
              <w:rPr>
                <w:rFonts w:ascii="Arial" w:hAnsi="Arial"/>
                <w:b/>
                <w:color w:val="231F20"/>
                <w:spacing w:val="2"/>
                <w:w w:val="105"/>
                <w:sz w:val="12"/>
              </w:rPr>
              <w:t xml:space="preserve"> </w:t>
            </w:r>
            <w:r>
              <w:rPr>
                <w:rFonts w:ascii="Arial" w:hAnsi="Arial"/>
                <w:b/>
                <w:color w:val="231F20"/>
                <w:w w:val="105"/>
                <w:sz w:val="12"/>
              </w:rPr>
              <w:t>bünyesinde</w:t>
            </w:r>
          </w:p>
          <w:p w14:paraId="0182298B" w14:textId="77777777" w:rsidR="00F87FC8" w:rsidRDefault="00F87FC8" w:rsidP="00A16F78">
            <w:pPr>
              <w:pStyle w:val="TableParagraph"/>
              <w:spacing w:before="1" w:line="312" w:lineRule="auto"/>
              <w:ind w:left="71" w:right="293"/>
              <w:rPr>
                <w:rFonts w:ascii="Arial" w:hAnsi="Arial"/>
                <w:b/>
                <w:sz w:val="12"/>
              </w:rPr>
            </w:pPr>
            <w:r>
              <w:rPr>
                <w:rFonts w:ascii="Arial" w:hAnsi="Arial"/>
                <w:b/>
                <w:color w:val="231F20"/>
                <w:w w:val="110"/>
                <w:sz w:val="12"/>
              </w:rPr>
              <w:t>yer</w:t>
            </w:r>
            <w:r>
              <w:rPr>
                <w:rFonts w:ascii="Arial" w:hAnsi="Arial"/>
                <w:b/>
                <w:color w:val="231F20"/>
                <w:spacing w:val="-6"/>
                <w:w w:val="110"/>
                <w:sz w:val="12"/>
              </w:rPr>
              <w:t xml:space="preserve"> </w:t>
            </w:r>
            <w:r>
              <w:rPr>
                <w:rFonts w:ascii="Arial" w:hAnsi="Arial"/>
                <w:b/>
                <w:color w:val="231F20"/>
                <w:w w:val="110"/>
                <w:sz w:val="12"/>
              </w:rPr>
              <w:t>alan</w:t>
            </w:r>
            <w:r>
              <w:rPr>
                <w:rFonts w:ascii="Arial" w:hAnsi="Arial"/>
                <w:b/>
                <w:color w:val="231F20"/>
                <w:spacing w:val="-6"/>
                <w:w w:val="110"/>
                <w:sz w:val="12"/>
              </w:rPr>
              <w:t xml:space="preserve"> </w:t>
            </w:r>
            <w:r>
              <w:rPr>
                <w:rFonts w:ascii="Arial" w:hAnsi="Arial"/>
                <w:b/>
                <w:color w:val="231F20"/>
                <w:w w:val="110"/>
                <w:sz w:val="12"/>
              </w:rPr>
              <w:t>firmalar</w:t>
            </w:r>
            <w:r>
              <w:rPr>
                <w:rFonts w:ascii="Arial" w:hAnsi="Arial"/>
                <w:b/>
                <w:color w:val="231F20"/>
                <w:spacing w:val="-6"/>
                <w:w w:val="110"/>
                <w:sz w:val="12"/>
              </w:rPr>
              <w:t xml:space="preserve"> </w:t>
            </w:r>
            <w:r>
              <w:rPr>
                <w:rFonts w:ascii="Arial" w:hAnsi="Arial"/>
                <w:b/>
                <w:color w:val="231F20"/>
                <w:w w:val="110"/>
                <w:sz w:val="12"/>
              </w:rPr>
              <w:t>ile</w:t>
            </w:r>
            <w:r>
              <w:rPr>
                <w:rFonts w:ascii="Arial" w:hAnsi="Arial"/>
                <w:b/>
                <w:color w:val="231F20"/>
                <w:spacing w:val="-6"/>
                <w:w w:val="110"/>
                <w:sz w:val="12"/>
              </w:rPr>
              <w:t xml:space="preserve"> </w:t>
            </w:r>
            <w:r>
              <w:rPr>
                <w:rFonts w:ascii="Arial" w:hAnsi="Arial"/>
                <w:b/>
                <w:color w:val="231F20"/>
                <w:w w:val="110"/>
                <w:sz w:val="12"/>
              </w:rPr>
              <w:t>bu</w:t>
            </w:r>
            <w:r>
              <w:rPr>
                <w:rFonts w:ascii="Arial" w:hAnsi="Arial"/>
                <w:b/>
                <w:color w:val="231F20"/>
                <w:spacing w:val="-6"/>
                <w:w w:val="110"/>
                <w:sz w:val="12"/>
              </w:rPr>
              <w:t xml:space="preserve"> </w:t>
            </w:r>
            <w:r>
              <w:rPr>
                <w:rFonts w:ascii="Arial" w:hAnsi="Arial"/>
                <w:b/>
                <w:color w:val="231F20"/>
                <w:w w:val="110"/>
                <w:sz w:val="12"/>
              </w:rPr>
              <w:t>bölgelerde</w:t>
            </w:r>
            <w:r>
              <w:rPr>
                <w:rFonts w:ascii="Arial" w:hAnsi="Arial"/>
                <w:b/>
                <w:color w:val="231F20"/>
                <w:spacing w:val="-34"/>
                <w:w w:val="110"/>
                <w:sz w:val="12"/>
              </w:rPr>
              <w:t xml:space="preserve"> </w:t>
            </w:r>
            <w:r>
              <w:rPr>
                <w:rFonts w:ascii="Arial" w:hAnsi="Arial"/>
                <w:b/>
                <w:color w:val="231F20"/>
                <w:w w:val="110"/>
                <w:sz w:val="12"/>
              </w:rPr>
              <w:t>yer almasalar bile teknoloji ve</w:t>
            </w:r>
            <w:r>
              <w:rPr>
                <w:rFonts w:ascii="Arial" w:hAnsi="Arial"/>
                <w:b/>
                <w:color w:val="231F20"/>
                <w:spacing w:val="1"/>
                <w:w w:val="110"/>
                <w:sz w:val="12"/>
              </w:rPr>
              <w:t xml:space="preserve"> </w:t>
            </w:r>
            <w:r>
              <w:rPr>
                <w:rFonts w:ascii="Arial" w:hAnsi="Arial"/>
                <w:b/>
                <w:color w:val="231F20"/>
                <w:w w:val="110"/>
                <w:sz w:val="12"/>
              </w:rPr>
              <w:t>yenilik</w:t>
            </w:r>
            <w:r>
              <w:rPr>
                <w:rFonts w:ascii="Arial" w:hAnsi="Arial"/>
                <w:b/>
                <w:color w:val="231F20"/>
                <w:spacing w:val="-5"/>
                <w:w w:val="110"/>
                <w:sz w:val="12"/>
              </w:rPr>
              <w:t xml:space="preserve"> </w:t>
            </w:r>
            <w:r>
              <w:rPr>
                <w:rFonts w:ascii="Arial" w:hAnsi="Arial"/>
                <w:b/>
                <w:color w:val="231F20"/>
                <w:w w:val="110"/>
                <w:sz w:val="12"/>
              </w:rPr>
              <w:t>tabanlı</w:t>
            </w:r>
            <w:r>
              <w:rPr>
                <w:rFonts w:ascii="Arial" w:hAnsi="Arial"/>
                <w:b/>
                <w:color w:val="231F20"/>
                <w:spacing w:val="-5"/>
                <w:w w:val="110"/>
                <w:sz w:val="12"/>
              </w:rPr>
              <w:t xml:space="preserve"> </w:t>
            </w:r>
            <w:r>
              <w:rPr>
                <w:rFonts w:ascii="Arial" w:hAnsi="Arial"/>
                <w:b/>
                <w:color w:val="231F20"/>
                <w:w w:val="110"/>
                <w:sz w:val="12"/>
              </w:rPr>
              <w:t>faaliyet</w:t>
            </w:r>
            <w:r>
              <w:rPr>
                <w:rFonts w:ascii="Arial" w:hAnsi="Arial"/>
                <w:b/>
                <w:color w:val="231F20"/>
                <w:spacing w:val="-4"/>
                <w:w w:val="110"/>
                <w:sz w:val="12"/>
              </w:rPr>
              <w:t xml:space="preserve"> </w:t>
            </w:r>
            <w:r>
              <w:rPr>
                <w:rFonts w:ascii="Arial" w:hAnsi="Arial"/>
                <w:b/>
                <w:color w:val="231F20"/>
                <w:w w:val="110"/>
                <w:sz w:val="12"/>
              </w:rPr>
              <w:t>yürüten</w:t>
            </w:r>
          </w:p>
          <w:p w14:paraId="7980688C" w14:textId="77777777" w:rsidR="00F87FC8" w:rsidRDefault="00F87FC8" w:rsidP="00A16F78">
            <w:pPr>
              <w:pStyle w:val="TableParagraph"/>
              <w:spacing w:before="2" w:line="312" w:lineRule="auto"/>
              <w:ind w:left="71" w:right="77"/>
              <w:rPr>
                <w:rFonts w:ascii="Arial" w:hAnsi="Arial"/>
                <w:b/>
                <w:sz w:val="12"/>
              </w:rPr>
            </w:pPr>
            <w:r>
              <w:rPr>
                <w:rFonts w:ascii="Arial" w:hAnsi="Arial"/>
                <w:b/>
                <w:color w:val="231F20"/>
                <w:spacing w:val="-1"/>
                <w:w w:val="110"/>
                <w:sz w:val="12"/>
              </w:rPr>
              <w:t>teknogirişim</w:t>
            </w:r>
            <w:r>
              <w:rPr>
                <w:rFonts w:ascii="Arial" w:hAnsi="Arial"/>
                <w:b/>
                <w:color w:val="231F20"/>
                <w:spacing w:val="-8"/>
                <w:w w:val="110"/>
                <w:sz w:val="12"/>
              </w:rPr>
              <w:t xml:space="preserve"> </w:t>
            </w:r>
            <w:r>
              <w:rPr>
                <w:rFonts w:ascii="Arial" w:hAnsi="Arial"/>
                <w:b/>
                <w:color w:val="231F20"/>
                <w:w w:val="110"/>
                <w:sz w:val="12"/>
              </w:rPr>
              <w:t>firmalarının</w:t>
            </w:r>
            <w:r>
              <w:rPr>
                <w:rFonts w:ascii="Arial" w:hAnsi="Arial"/>
                <w:b/>
                <w:color w:val="231F20"/>
                <w:spacing w:val="-7"/>
                <w:w w:val="110"/>
                <w:sz w:val="12"/>
              </w:rPr>
              <w:t xml:space="preserve"> </w:t>
            </w:r>
            <w:r>
              <w:rPr>
                <w:rFonts w:ascii="Arial" w:hAnsi="Arial"/>
                <w:b/>
                <w:color w:val="231F20"/>
                <w:w w:val="110"/>
                <w:sz w:val="12"/>
              </w:rPr>
              <w:t>Güney</w:t>
            </w:r>
            <w:r>
              <w:rPr>
                <w:rFonts w:ascii="Arial" w:hAnsi="Arial"/>
                <w:b/>
                <w:color w:val="231F20"/>
                <w:spacing w:val="-7"/>
                <w:w w:val="110"/>
                <w:sz w:val="12"/>
              </w:rPr>
              <w:t xml:space="preserve"> </w:t>
            </w:r>
            <w:r>
              <w:rPr>
                <w:rFonts w:ascii="Arial" w:hAnsi="Arial"/>
                <w:b/>
                <w:color w:val="231F20"/>
                <w:w w:val="110"/>
                <w:sz w:val="12"/>
              </w:rPr>
              <w:t>Kore</w:t>
            </w:r>
            <w:r>
              <w:rPr>
                <w:rFonts w:ascii="Arial" w:hAnsi="Arial"/>
                <w:b/>
                <w:color w:val="231F20"/>
                <w:spacing w:val="-34"/>
                <w:w w:val="110"/>
                <w:sz w:val="12"/>
              </w:rPr>
              <w:t xml:space="preserve"> </w:t>
            </w:r>
            <w:r>
              <w:rPr>
                <w:rFonts w:ascii="Arial" w:hAnsi="Arial"/>
                <w:b/>
                <w:color w:val="231F20"/>
                <w:w w:val="110"/>
                <w:sz w:val="12"/>
              </w:rPr>
              <w:t>pazarına açılmasına yönelik</w:t>
            </w:r>
            <w:r>
              <w:rPr>
                <w:rFonts w:ascii="Arial" w:hAnsi="Arial"/>
                <w:b/>
                <w:color w:val="231F20"/>
                <w:spacing w:val="1"/>
                <w:w w:val="110"/>
                <w:sz w:val="12"/>
              </w:rPr>
              <w:t xml:space="preserve"> </w:t>
            </w:r>
            <w:r>
              <w:rPr>
                <w:rFonts w:ascii="Arial" w:hAnsi="Arial"/>
                <w:b/>
                <w:color w:val="231F20"/>
                <w:w w:val="110"/>
                <w:sz w:val="12"/>
              </w:rPr>
              <w:t>faaliyetler</w:t>
            </w:r>
            <w:r>
              <w:rPr>
                <w:rFonts w:ascii="Arial" w:hAnsi="Arial"/>
                <w:b/>
                <w:color w:val="231F20"/>
                <w:spacing w:val="-7"/>
                <w:w w:val="110"/>
                <w:sz w:val="12"/>
              </w:rPr>
              <w:t xml:space="preserve"> </w:t>
            </w:r>
            <w:r>
              <w:rPr>
                <w:rFonts w:ascii="Arial" w:hAnsi="Arial"/>
                <w:b/>
                <w:color w:val="231F20"/>
                <w:w w:val="110"/>
                <w:sz w:val="12"/>
              </w:rPr>
              <w:t>gerçekleştirilecektir.</w:t>
            </w:r>
          </w:p>
        </w:tc>
        <w:tc>
          <w:tcPr>
            <w:tcW w:w="3571" w:type="dxa"/>
          </w:tcPr>
          <w:p w14:paraId="4E37C5C2" w14:textId="77777777" w:rsidR="00F87FC8" w:rsidRDefault="00F87FC8" w:rsidP="00A16F78">
            <w:pPr>
              <w:pStyle w:val="TableParagraph"/>
              <w:rPr>
                <w:rFonts w:ascii="Tahoma"/>
                <w:b/>
                <w:sz w:val="16"/>
              </w:rPr>
            </w:pPr>
          </w:p>
          <w:p w14:paraId="4CAA9571" w14:textId="77777777" w:rsidR="00F87FC8" w:rsidRDefault="00F87FC8" w:rsidP="00A16F78">
            <w:pPr>
              <w:pStyle w:val="TableParagraph"/>
              <w:spacing w:before="133" w:line="295" w:lineRule="auto"/>
              <w:ind w:left="153" w:right="148"/>
              <w:rPr>
                <w:sz w:val="12"/>
              </w:rPr>
            </w:pPr>
            <w:r>
              <w:rPr>
                <w:color w:val="231F20"/>
                <w:w w:val="95"/>
                <w:sz w:val="12"/>
              </w:rPr>
              <w:t>İhtisas Serbest Bölgeleri ile Teknoloji Geliştirme</w:t>
            </w:r>
            <w:r>
              <w:rPr>
                <w:color w:val="231F20"/>
                <w:spacing w:val="1"/>
                <w:w w:val="95"/>
                <w:sz w:val="12"/>
              </w:rPr>
              <w:t xml:space="preserve"> </w:t>
            </w:r>
            <w:r>
              <w:rPr>
                <w:color w:val="231F20"/>
                <w:sz w:val="12"/>
              </w:rPr>
              <w:t>Bölgelerinde yer alan firmalarımızın Pangyo Techno</w:t>
            </w:r>
            <w:r>
              <w:rPr>
                <w:color w:val="231F20"/>
                <w:spacing w:val="1"/>
                <w:sz w:val="12"/>
              </w:rPr>
              <w:t xml:space="preserve"> </w:t>
            </w:r>
            <w:r>
              <w:rPr>
                <w:color w:val="231F20"/>
                <w:w w:val="95"/>
                <w:sz w:val="12"/>
              </w:rPr>
              <w:t>Valley gibi yazılım, bilişim ve teknoloji firmalarının</w:t>
            </w:r>
            <w:r>
              <w:rPr>
                <w:color w:val="231F20"/>
                <w:spacing w:val="1"/>
                <w:w w:val="95"/>
                <w:sz w:val="12"/>
              </w:rPr>
              <w:t xml:space="preserve"> </w:t>
            </w:r>
            <w:r>
              <w:rPr>
                <w:color w:val="231F20"/>
                <w:sz w:val="12"/>
              </w:rPr>
              <w:t>oluşturduğu bu kümelenmeler ve burada faaliyet</w:t>
            </w:r>
            <w:r>
              <w:rPr>
                <w:color w:val="231F20"/>
                <w:spacing w:val="1"/>
                <w:sz w:val="12"/>
              </w:rPr>
              <w:t xml:space="preserve"> </w:t>
            </w:r>
            <w:r>
              <w:rPr>
                <w:color w:val="231F20"/>
                <w:w w:val="95"/>
                <w:sz w:val="12"/>
              </w:rPr>
              <w:t>gösteren firmalarla iş birlikleri kurarak, Güney Kore</w:t>
            </w:r>
            <w:r>
              <w:rPr>
                <w:color w:val="231F20"/>
                <w:spacing w:val="1"/>
                <w:w w:val="95"/>
                <w:sz w:val="12"/>
              </w:rPr>
              <w:t xml:space="preserve"> </w:t>
            </w:r>
            <w:r>
              <w:rPr>
                <w:color w:val="231F20"/>
                <w:spacing w:val="-1"/>
                <w:sz w:val="12"/>
              </w:rPr>
              <w:t>pazarına</w:t>
            </w:r>
            <w:r>
              <w:rPr>
                <w:color w:val="231F20"/>
                <w:spacing w:val="-12"/>
                <w:sz w:val="12"/>
              </w:rPr>
              <w:t xml:space="preserve"> </w:t>
            </w:r>
            <w:r>
              <w:rPr>
                <w:color w:val="231F20"/>
                <w:spacing w:val="-1"/>
                <w:sz w:val="12"/>
              </w:rPr>
              <w:t>açılması,</w:t>
            </w:r>
            <w:r>
              <w:rPr>
                <w:color w:val="231F20"/>
                <w:spacing w:val="-12"/>
                <w:sz w:val="12"/>
              </w:rPr>
              <w:t xml:space="preserve"> </w:t>
            </w:r>
            <w:r>
              <w:rPr>
                <w:color w:val="231F20"/>
                <w:sz w:val="12"/>
              </w:rPr>
              <w:t>hizmetlerini</w:t>
            </w:r>
            <w:r>
              <w:rPr>
                <w:color w:val="231F20"/>
                <w:spacing w:val="-12"/>
                <w:sz w:val="12"/>
              </w:rPr>
              <w:t xml:space="preserve"> </w:t>
            </w:r>
            <w:r>
              <w:rPr>
                <w:color w:val="231F20"/>
                <w:sz w:val="12"/>
              </w:rPr>
              <w:t>pazarlaması</w:t>
            </w:r>
            <w:r>
              <w:rPr>
                <w:color w:val="231F20"/>
                <w:spacing w:val="-12"/>
                <w:sz w:val="12"/>
              </w:rPr>
              <w:t xml:space="preserve"> </w:t>
            </w:r>
            <w:r>
              <w:rPr>
                <w:color w:val="231F20"/>
                <w:sz w:val="12"/>
              </w:rPr>
              <w:t>ve</w:t>
            </w:r>
            <w:r>
              <w:rPr>
                <w:color w:val="231F20"/>
                <w:spacing w:val="-12"/>
                <w:sz w:val="12"/>
              </w:rPr>
              <w:t xml:space="preserve"> </w:t>
            </w:r>
            <w:r>
              <w:rPr>
                <w:color w:val="231F20"/>
                <w:sz w:val="12"/>
              </w:rPr>
              <w:t>bununla</w:t>
            </w:r>
            <w:r>
              <w:rPr>
                <w:color w:val="231F20"/>
                <w:spacing w:val="-40"/>
                <w:sz w:val="12"/>
              </w:rPr>
              <w:t xml:space="preserve"> </w:t>
            </w:r>
            <w:r>
              <w:rPr>
                <w:color w:val="231F20"/>
                <w:w w:val="95"/>
                <w:sz w:val="12"/>
              </w:rPr>
              <w:t>birlikte Güney Kore’de yeni iş birlikleri geliştirerek</w:t>
            </w:r>
            <w:r>
              <w:rPr>
                <w:color w:val="231F20"/>
                <w:spacing w:val="1"/>
                <w:w w:val="95"/>
                <w:sz w:val="12"/>
              </w:rPr>
              <w:t xml:space="preserve"> </w:t>
            </w:r>
            <w:r>
              <w:rPr>
                <w:color w:val="231F20"/>
                <w:spacing w:val="-1"/>
                <w:sz w:val="12"/>
              </w:rPr>
              <w:t xml:space="preserve">ülkemize know-how transferi </w:t>
            </w:r>
            <w:r>
              <w:rPr>
                <w:color w:val="231F20"/>
                <w:sz w:val="12"/>
              </w:rPr>
              <w:t>sağlamalarına yönelik</w:t>
            </w:r>
            <w:r>
              <w:rPr>
                <w:color w:val="231F20"/>
                <w:spacing w:val="1"/>
                <w:sz w:val="12"/>
              </w:rPr>
              <w:t xml:space="preserve"> </w:t>
            </w:r>
            <w:r>
              <w:rPr>
                <w:color w:val="231F20"/>
                <w:w w:val="95"/>
                <w:sz w:val="12"/>
              </w:rPr>
              <w:t>olarak</w:t>
            </w:r>
            <w:r>
              <w:rPr>
                <w:color w:val="231F20"/>
                <w:spacing w:val="-9"/>
                <w:w w:val="95"/>
                <w:sz w:val="12"/>
              </w:rPr>
              <w:t xml:space="preserve"> </w:t>
            </w:r>
            <w:r>
              <w:rPr>
                <w:color w:val="231F20"/>
                <w:w w:val="95"/>
                <w:sz w:val="12"/>
              </w:rPr>
              <w:t>faaliyetler</w:t>
            </w:r>
            <w:r>
              <w:rPr>
                <w:color w:val="231F20"/>
                <w:spacing w:val="-9"/>
                <w:w w:val="95"/>
                <w:sz w:val="12"/>
              </w:rPr>
              <w:t xml:space="preserve"> </w:t>
            </w:r>
            <w:r>
              <w:rPr>
                <w:color w:val="231F20"/>
                <w:w w:val="95"/>
                <w:sz w:val="12"/>
              </w:rPr>
              <w:t>gerçekleştirilecektir.</w:t>
            </w:r>
          </w:p>
        </w:tc>
        <w:tc>
          <w:tcPr>
            <w:tcW w:w="1573" w:type="dxa"/>
          </w:tcPr>
          <w:p w14:paraId="4733F474" w14:textId="77777777" w:rsidR="00F87FC8" w:rsidRDefault="00F87FC8" w:rsidP="00A16F78">
            <w:pPr>
              <w:pStyle w:val="TableParagraph"/>
              <w:rPr>
                <w:rFonts w:ascii="Tahoma"/>
                <w:b/>
                <w:sz w:val="16"/>
              </w:rPr>
            </w:pPr>
          </w:p>
          <w:p w14:paraId="2F35EF44" w14:textId="77777777" w:rsidR="00F87FC8" w:rsidRDefault="00F87FC8" w:rsidP="00A16F78">
            <w:pPr>
              <w:pStyle w:val="TableParagraph"/>
              <w:rPr>
                <w:rFonts w:ascii="Tahoma"/>
                <w:b/>
                <w:sz w:val="16"/>
              </w:rPr>
            </w:pPr>
          </w:p>
          <w:p w14:paraId="4328D779" w14:textId="77777777" w:rsidR="00F87FC8" w:rsidRDefault="00F87FC8" w:rsidP="00A16F78">
            <w:pPr>
              <w:pStyle w:val="TableParagraph"/>
              <w:spacing w:before="128"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0DF19A6" w14:textId="77777777" w:rsidR="00F87FC8" w:rsidRDefault="00F87FC8" w:rsidP="00A16F78">
            <w:pPr>
              <w:pStyle w:val="TableParagraph"/>
              <w:spacing w:line="133" w:lineRule="exact"/>
              <w:ind w:left="149" w:right="111"/>
              <w:jc w:val="center"/>
              <w:rPr>
                <w:rFonts w:ascii="Arial" w:hAnsi="Arial"/>
                <w:b/>
                <w:sz w:val="12"/>
              </w:rPr>
            </w:pPr>
          </w:p>
        </w:tc>
        <w:tc>
          <w:tcPr>
            <w:tcW w:w="1576" w:type="dxa"/>
          </w:tcPr>
          <w:p w14:paraId="59E79CDE" w14:textId="77777777" w:rsidR="00F87FC8" w:rsidRDefault="00F87FC8" w:rsidP="00A16F78"/>
          <w:p w14:paraId="2579C6E5" w14:textId="77777777" w:rsidR="00F87FC8" w:rsidRDefault="00F87FC8" w:rsidP="00A16F78">
            <w:pPr>
              <w:pStyle w:val="TableParagraph"/>
              <w:spacing w:before="6" w:line="360" w:lineRule="exact"/>
              <w:ind w:left="209" w:right="166" w:firstLine="229"/>
              <w:rPr>
                <w:rFonts w:ascii="Arial" w:hAnsi="Arial"/>
                <w:b/>
                <w:sz w:val="12"/>
              </w:rPr>
            </w:pPr>
            <w:r>
              <w:rPr>
                <w:rFonts w:ascii="Arial" w:hAnsi="Arial"/>
                <w:b/>
                <w:color w:val="231F20"/>
                <w:w w:val="105"/>
                <w:sz w:val="12"/>
              </w:rPr>
              <w:t>İlgili STK’lar</w:t>
            </w:r>
            <w:r>
              <w:rPr>
                <w:rFonts w:ascii="Arial" w:hAnsi="Arial"/>
                <w:b/>
                <w:color w:val="231F20"/>
                <w:spacing w:val="1"/>
                <w:w w:val="105"/>
                <w:sz w:val="12"/>
              </w:rPr>
              <w:t xml:space="preserve"> </w:t>
            </w:r>
            <w:r>
              <w:rPr>
                <w:rFonts w:ascii="Arial" w:hAnsi="Arial"/>
                <w:b/>
                <w:color w:val="231F20"/>
                <w:w w:val="105"/>
                <w:sz w:val="12"/>
              </w:rPr>
              <w:t>Sanayi</w:t>
            </w:r>
            <w:r>
              <w:rPr>
                <w:rFonts w:ascii="Arial" w:hAnsi="Arial"/>
                <w:b/>
                <w:color w:val="231F20"/>
                <w:spacing w:val="-6"/>
                <w:w w:val="105"/>
                <w:sz w:val="12"/>
              </w:rPr>
              <w:t xml:space="preserve"> </w:t>
            </w:r>
            <w:r>
              <w:rPr>
                <w:rFonts w:ascii="Arial" w:hAnsi="Arial"/>
                <w:b/>
                <w:color w:val="231F20"/>
                <w:w w:val="105"/>
                <w:sz w:val="12"/>
              </w:rPr>
              <w:t>ve</w:t>
            </w:r>
            <w:r>
              <w:rPr>
                <w:rFonts w:ascii="Arial" w:hAnsi="Arial"/>
                <w:b/>
                <w:color w:val="231F20"/>
                <w:spacing w:val="-6"/>
                <w:w w:val="105"/>
                <w:sz w:val="12"/>
              </w:rPr>
              <w:t xml:space="preserve"> </w:t>
            </w:r>
            <w:r>
              <w:rPr>
                <w:rFonts w:ascii="Arial" w:hAnsi="Arial"/>
                <w:b/>
                <w:color w:val="231F20"/>
                <w:w w:val="105"/>
                <w:sz w:val="12"/>
              </w:rPr>
              <w:t>Teknoloji</w:t>
            </w:r>
          </w:p>
          <w:p w14:paraId="4BCFF54A" w14:textId="77777777" w:rsidR="00F87FC8" w:rsidRPr="000C1138" w:rsidRDefault="00F87FC8" w:rsidP="00A16F78">
            <w:pPr>
              <w:jc w:val="center"/>
            </w:pPr>
            <w:r>
              <w:rPr>
                <w:rFonts w:ascii="Arial" w:hAnsi="Arial"/>
                <w:b/>
                <w:color w:val="231F20"/>
                <w:w w:val="110"/>
                <w:sz w:val="12"/>
              </w:rPr>
              <w:t>Bakanlığı</w:t>
            </w:r>
          </w:p>
        </w:tc>
        <w:tc>
          <w:tcPr>
            <w:tcW w:w="1270" w:type="dxa"/>
          </w:tcPr>
          <w:p w14:paraId="0401F745" w14:textId="77777777" w:rsidR="00F87FC8" w:rsidRDefault="00F87FC8" w:rsidP="00A16F78">
            <w:pPr>
              <w:pStyle w:val="TableParagraph"/>
              <w:rPr>
                <w:rFonts w:ascii="Tahoma"/>
                <w:b/>
                <w:sz w:val="16"/>
              </w:rPr>
            </w:pPr>
          </w:p>
          <w:p w14:paraId="5A77CE4F" w14:textId="77777777" w:rsidR="00F87FC8" w:rsidRDefault="00F87FC8" w:rsidP="00A16F78">
            <w:pPr>
              <w:pStyle w:val="TableParagraph"/>
              <w:rPr>
                <w:rFonts w:ascii="Tahoma"/>
                <w:b/>
                <w:sz w:val="16"/>
              </w:rPr>
            </w:pPr>
          </w:p>
          <w:p w14:paraId="41328809" w14:textId="77777777" w:rsidR="00F87FC8" w:rsidRDefault="00F87FC8" w:rsidP="00A16F78">
            <w:pPr>
              <w:pStyle w:val="TableParagraph"/>
              <w:rPr>
                <w:rFonts w:ascii="Tahoma"/>
                <w:b/>
                <w:sz w:val="16"/>
              </w:rPr>
            </w:pPr>
          </w:p>
          <w:p w14:paraId="4A99AB38" w14:textId="77777777" w:rsidR="00F87FC8" w:rsidRDefault="00F87FC8" w:rsidP="00A16F78">
            <w:pPr>
              <w:pStyle w:val="TableParagraph"/>
              <w:rPr>
                <w:rFonts w:ascii="Tahoma"/>
                <w:b/>
                <w:sz w:val="16"/>
              </w:rPr>
            </w:pPr>
          </w:p>
          <w:p w14:paraId="044A570B" w14:textId="77777777" w:rsidR="00F87FC8" w:rsidRDefault="00F87FC8" w:rsidP="00A16F78">
            <w:pPr>
              <w:pStyle w:val="TableParagraph"/>
              <w:spacing w:before="11"/>
              <w:rPr>
                <w:rFonts w:ascii="Tahoma"/>
                <w:b/>
              </w:rPr>
            </w:pPr>
          </w:p>
          <w:p w14:paraId="32F9F05A"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6648E3D4" w14:textId="77777777" w:rsidTr="00A16F78">
        <w:trPr>
          <w:trHeight w:val="2521"/>
        </w:trPr>
        <w:tc>
          <w:tcPr>
            <w:tcW w:w="1006" w:type="dxa"/>
          </w:tcPr>
          <w:p w14:paraId="77B914E3" w14:textId="77777777" w:rsidR="00F87FC8" w:rsidRDefault="00F87FC8" w:rsidP="00A16F78">
            <w:pPr>
              <w:pStyle w:val="TableParagraph"/>
              <w:rPr>
                <w:rFonts w:ascii="Tahoma"/>
                <w:b/>
                <w:sz w:val="24"/>
              </w:rPr>
            </w:pPr>
          </w:p>
          <w:p w14:paraId="12634ED0" w14:textId="77777777" w:rsidR="00F87FC8" w:rsidRDefault="00F87FC8" w:rsidP="00A16F78">
            <w:pPr>
              <w:pStyle w:val="TableParagraph"/>
              <w:rPr>
                <w:rFonts w:ascii="Tahoma"/>
                <w:b/>
                <w:sz w:val="24"/>
              </w:rPr>
            </w:pPr>
          </w:p>
          <w:p w14:paraId="06D34F44" w14:textId="77777777" w:rsidR="00F87FC8" w:rsidRDefault="00F87FC8" w:rsidP="00A16F78">
            <w:pPr>
              <w:pStyle w:val="TableParagraph"/>
              <w:rPr>
                <w:rFonts w:ascii="Tahoma"/>
                <w:b/>
                <w:sz w:val="24"/>
              </w:rPr>
            </w:pPr>
          </w:p>
          <w:p w14:paraId="7394A50A" w14:textId="77777777" w:rsidR="00F87FC8" w:rsidRDefault="00F87FC8" w:rsidP="00A16F78">
            <w:pPr>
              <w:pStyle w:val="TableParagraph"/>
              <w:spacing w:before="1"/>
              <w:rPr>
                <w:rFonts w:ascii="Tahoma"/>
                <w:b/>
                <w:sz w:val="24"/>
              </w:rPr>
            </w:pPr>
          </w:p>
          <w:p w14:paraId="288C5976" w14:textId="77777777" w:rsidR="00F87FC8" w:rsidRDefault="00F87FC8" w:rsidP="00A16F78">
            <w:pPr>
              <w:pStyle w:val="TableParagraph"/>
              <w:ind w:left="288"/>
              <w:rPr>
                <w:rFonts w:ascii="Arial"/>
                <w:b/>
                <w:sz w:val="18"/>
              </w:rPr>
            </w:pPr>
            <w:r>
              <w:rPr>
                <w:rFonts w:ascii="Arial"/>
                <w:b/>
                <w:color w:val="2868B2"/>
                <w:sz w:val="18"/>
              </w:rPr>
              <w:t>3.9.3</w:t>
            </w:r>
          </w:p>
        </w:tc>
        <w:tc>
          <w:tcPr>
            <w:tcW w:w="2480" w:type="dxa"/>
          </w:tcPr>
          <w:p w14:paraId="2B50BBD7" w14:textId="77777777" w:rsidR="00F87FC8" w:rsidRDefault="00F87FC8" w:rsidP="00A16F78">
            <w:pPr>
              <w:pStyle w:val="TableParagraph"/>
              <w:rPr>
                <w:rFonts w:ascii="Tahoma"/>
                <w:b/>
                <w:sz w:val="16"/>
              </w:rPr>
            </w:pPr>
          </w:p>
          <w:p w14:paraId="5342F4E1" w14:textId="77777777" w:rsidR="00F87FC8" w:rsidRDefault="00F87FC8" w:rsidP="00A16F78">
            <w:pPr>
              <w:pStyle w:val="TableParagraph"/>
              <w:rPr>
                <w:rFonts w:ascii="Tahoma"/>
                <w:b/>
                <w:sz w:val="16"/>
              </w:rPr>
            </w:pPr>
          </w:p>
          <w:p w14:paraId="4AB94A68" w14:textId="77777777" w:rsidR="00F87FC8" w:rsidRDefault="00F87FC8" w:rsidP="00A16F78">
            <w:pPr>
              <w:pStyle w:val="TableParagraph"/>
              <w:rPr>
                <w:rFonts w:ascii="Tahoma"/>
                <w:b/>
                <w:sz w:val="16"/>
              </w:rPr>
            </w:pPr>
          </w:p>
          <w:p w14:paraId="41685C7C" w14:textId="77777777" w:rsidR="00F87FC8" w:rsidRDefault="00F87FC8" w:rsidP="00A16F78">
            <w:pPr>
              <w:pStyle w:val="TableParagraph"/>
              <w:spacing w:before="137" w:line="312" w:lineRule="auto"/>
              <w:ind w:left="71" w:right="238"/>
              <w:rPr>
                <w:rFonts w:ascii="Arial" w:hAnsi="Arial"/>
                <w:b/>
                <w:sz w:val="12"/>
              </w:rPr>
            </w:pPr>
            <w:r>
              <w:rPr>
                <w:rFonts w:ascii="Arial" w:hAnsi="Arial"/>
                <w:b/>
                <w:color w:val="231F20"/>
                <w:spacing w:val="-1"/>
                <w:w w:val="105"/>
                <w:sz w:val="12"/>
              </w:rPr>
              <w:t>“METAVERSE EXPO” ve “SMART</w:t>
            </w:r>
            <w:r>
              <w:rPr>
                <w:rFonts w:ascii="Arial" w:hAnsi="Arial"/>
                <w:b/>
                <w:color w:val="231F20"/>
                <w:w w:val="105"/>
                <w:sz w:val="12"/>
              </w:rPr>
              <w:t xml:space="preserve"> </w:t>
            </w:r>
            <w:r>
              <w:rPr>
                <w:rFonts w:ascii="Arial" w:hAnsi="Arial"/>
                <w:b/>
                <w:color w:val="231F20"/>
                <w:sz w:val="12"/>
              </w:rPr>
              <w:t>TECH</w:t>
            </w:r>
            <w:r>
              <w:rPr>
                <w:rFonts w:ascii="Arial" w:hAnsi="Arial"/>
                <w:b/>
                <w:color w:val="231F20"/>
                <w:spacing w:val="1"/>
                <w:sz w:val="12"/>
              </w:rPr>
              <w:t xml:space="preserve"> </w:t>
            </w:r>
            <w:r>
              <w:rPr>
                <w:rFonts w:ascii="Arial" w:hAnsi="Arial"/>
                <w:b/>
                <w:color w:val="231F20"/>
                <w:sz w:val="12"/>
              </w:rPr>
              <w:t>KOREA”,</w:t>
            </w:r>
            <w:r>
              <w:rPr>
                <w:rFonts w:ascii="Arial" w:hAnsi="Arial"/>
                <w:b/>
                <w:color w:val="231F20"/>
                <w:spacing w:val="2"/>
                <w:sz w:val="12"/>
              </w:rPr>
              <w:t xml:space="preserve"> </w:t>
            </w:r>
            <w:r>
              <w:rPr>
                <w:rFonts w:ascii="Arial" w:hAnsi="Arial"/>
                <w:b/>
                <w:color w:val="231F20"/>
                <w:sz w:val="12"/>
              </w:rPr>
              <w:t>“SMART</w:t>
            </w:r>
            <w:r>
              <w:rPr>
                <w:rFonts w:ascii="Arial" w:hAnsi="Arial"/>
                <w:b/>
                <w:color w:val="231F20"/>
                <w:spacing w:val="2"/>
                <w:sz w:val="12"/>
              </w:rPr>
              <w:t xml:space="preserve"> </w:t>
            </w:r>
            <w:r>
              <w:rPr>
                <w:rFonts w:ascii="Arial" w:hAnsi="Arial"/>
                <w:b/>
                <w:color w:val="231F20"/>
                <w:sz w:val="12"/>
              </w:rPr>
              <w:t>FACTORY</w:t>
            </w:r>
            <w:r>
              <w:rPr>
                <w:rFonts w:ascii="Arial" w:hAnsi="Arial"/>
                <w:b/>
                <w:color w:val="231F20"/>
                <w:spacing w:val="2"/>
                <w:sz w:val="12"/>
              </w:rPr>
              <w:t xml:space="preserve"> </w:t>
            </w:r>
            <w:r>
              <w:rPr>
                <w:rFonts w:ascii="Arial" w:hAnsi="Arial"/>
                <w:b/>
                <w:color w:val="231F20"/>
                <w:sz w:val="12"/>
              </w:rPr>
              <w:t>+</w:t>
            </w:r>
            <w:r>
              <w:rPr>
                <w:rFonts w:ascii="Arial" w:hAnsi="Arial"/>
                <w:b/>
                <w:color w:val="231F20"/>
                <w:spacing w:val="-30"/>
                <w:sz w:val="12"/>
              </w:rPr>
              <w:t xml:space="preserve"> </w:t>
            </w:r>
            <w:r>
              <w:rPr>
                <w:rFonts w:ascii="Arial" w:hAnsi="Arial"/>
                <w:b/>
                <w:color w:val="231F20"/>
                <w:w w:val="105"/>
                <w:sz w:val="12"/>
              </w:rPr>
              <w:t>AUTOMATION</w:t>
            </w:r>
            <w:r>
              <w:rPr>
                <w:rFonts w:ascii="Arial" w:hAnsi="Arial"/>
                <w:b/>
                <w:color w:val="231F20"/>
                <w:spacing w:val="-1"/>
                <w:w w:val="105"/>
                <w:sz w:val="12"/>
              </w:rPr>
              <w:t xml:space="preserve"> </w:t>
            </w:r>
            <w:r>
              <w:rPr>
                <w:rFonts w:ascii="Arial" w:hAnsi="Arial"/>
                <w:b/>
                <w:color w:val="231F20"/>
                <w:w w:val="105"/>
                <w:sz w:val="12"/>
              </w:rPr>
              <w:t>WORD”</w:t>
            </w:r>
            <w:r>
              <w:rPr>
                <w:rFonts w:ascii="Arial" w:hAnsi="Arial"/>
                <w:b/>
                <w:color w:val="231F20"/>
                <w:spacing w:val="-1"/>
                <w:w w:val="105"/>
                <w:sz w:val="12"/>
              </w:rPr>
              <w:t xml:space="preserve"> </w:t>
            </w:r>
            <w:r>
              <w:rPr>
                <w:rFonts w:ascii="Arial" w:hAnsi="Arial"/>
                <w:b/>
                <w:color w:val="231F20"/>
                <w:w w:val="105"/>
                <w:sz w:val="12"/>
              </w:rPr>
              <w:t>ve</w:t>
            </w:r>
            <w:r>
              <w:rPr>
                <w:rFonts w:ascii="Arial" w:hAnsi="Arial"/>
                <w:b/>
                <w:color w:val="231F20"/>
                <w:spacing w:val="-1"/>
                <w:w w:val="105"/>
                <w:sz w:val="12"/>
              </w:rPr>
              <w:t xml:space="preserve"> </w:t>
            </w:r>
            <w:r>
              <w:rPr>
                <w:rFonts w:ascii="Arial" w:hAnsi="Arial"/>
                <w:b/>
                <w:color w:val="231F20"/>
                <w:w w:val="105"/>
                <w:sz w:val="12"/>
              </w:rPr>
              <w:t>“DIGITAL</w:t>
            </w:r>
          </w:p>
          <w:p w14:paraId="5BB0DFAE" w14:textId="77777777" w:rsidR="00F87FC8" w:rsidRDefault="00F87FC8" w:rsidP="00A16F78">
            <w:pPr>
              <w:pStyle w:val="TableParagraph"/>
              <w:spacing w:before="2" w:line="312" w:lineRule="auto"/>
              <w:ind w:left="71" w:right="114"/>
              <w:rPr>
                <w:rFonts w:ascii="Arial" w:hAnsi="Arial"/>
                <w:b/>
                <w:sz w:val="12"/>
              </w:rPr>
            </w:pPr>
            <w:r>
              <w:rPr>
                <w:rFonts w:ascii="Arial" w:hAnsi="Arial"/>
                <w:b/>
                <w:color w:val="231F20"/>
                <w:w w:val="105"/>
                <w:sz w:val="12"/>
              </w:rPr>
              <w:t>TRANSFORMATION EXPO” fuarlarına</w:t>
            </w:r>
            <w:r>
              <w:rPr>
                <w:rFonts w:ascii="Arial" w:hAnsi="Arial"/>
                <w:b/>
                <w:color w:val="231F20"/>
                <w:spacing w:val="-32"/>
                <w:w w:val="105"/>
                <w:sz w:val="12"/>
              </w:rPr>
              <w:t xml:space="preserve"> </w:t>
            </w:r>
            <w:r>
              <w:rPr>
                <w:rFonts w:ascii="Arial" w:hAnsi="Arial"/>
                <w:b/>
                <w:color w:val="231F20"/>
                <w:w w:val="105"/>
                <w:sz w:val="12"/>
              </w:rPr>
              <w:t>ülkemiz</w:t>
            </w:r>
            <w:r>
              <w:rPr>
                <w:rFonts w:ascii="Arial" w:hAnsi="Arial"/>
                <w:b/>
                <w:color w:val="231F20"/>
                <w:spacing w:val="2"/>
                <w:w w:val="105"/>
                <w:sz w:val="12"/>
              </w:rPr>
              <w:t xml:space="preserve"> </w:t>
            </w:r>
            <w:r>
              <w:rPr>
                <w:rFonts w:ascii="Arial" w:hAnsi="Arial"/>
                <w:b/>
                <w:color w:val="231F20"/>
                <w:w w:val="105"/>
                <w:sz w:val="12"/>
              </w:rPr>
              <w:t>firmalarınca</w:t>
            </w:r>
            <w:r>
              <w:rPr>
                <w:rFonts w:ascii="Arial" w:hAnsi="Arial"/>
                <w:b/>
                <w:color w:val="231F20"/>
                <w:spacing w:val="3"/>
                <w:w w:val="105"/>
                <w:sz w:val="12"/>
              </w:rPr>
              <w:t xml:space="preserve"> </w:t>
            </w:r>
            <w:r>
              <w:rPr>
                <w:rFonts w:ascii="Arial" w:hAnsi="Arial"/>
                <w:b/>
                <w:color w:val="231F20"/>
                <w:w w:val="105"/>
                <w:sz w:val="12"/>
              </w:rPr>
              <w:t>katılım</w:t>
            </w:r>
            <w:r>
              <w:rPr>
                <w:rFonts w:ascii="Arial" w:hAnsi="Arial"/>
                <w:b/>
                <w:color w:val="231F20"/>
                <w:spacing w:val="1"/>
                <w:w w:val="105"/>
                <w:sz w:val="12"/>
              </w:rPr>
              <w:t xml:space="preserve"> </w:t>
            </w:r>
            <w:r>
              <w:rPr>
                <w:rFonts w:ascii="Arial" w:hAnsi="Arial"/>
                <w:b/>
                <w:color w:val="231F20"/>
                <w:w w:val="105"/>
                <w:sz w:val="12"/>
              </w:rPr>
              <w:t>sağlanması teşvik edilecektir.</w:t>
            </w:r>
          </w:p>
        </w:tc>
        <w:tc>
          <w:tcPr>
            <w:tcW w:w="3571" w:type="dxa"/>
          </w:tcPr>
          <w:p w14:paraId="2B81FFDD" w14:textId="77777777" w:rsidR="00F87FC8" w:rsidRDefault="00F87FC8" w:rsidP="00A16F78">
            <w:pPr>
              <w:pStyle w:val="TableParagraph"/>
              <w:spacing w:before="3"/>
              <w:rPr>
                <w:rFonts w:ascii="Tahoma"/>
                <w:b/>
              </w:rPr>
            </w:pPr>
          </w:p>
          <w:p w14:paraId="3541791C" w14:textId="77777777" w:rsidR="00F87FC8" w:rsidRDefault="00F87FC8" w:rsidP="00A16F78">
            <w:pPr>
              <w:pStyle w:val="TableParagraph"/>
              <w:spacing w:line="295" w:lineRule="auto"/>
              <w:ind w:left="153" w:right="142"/>
              <w:rPr>
                <w:sz w:val="12"/>
              </w:rPr>
            </w:pPr>
            <w:r>
              <w:rPr>
                <w:color w:val="231F20"/>
                <w:spacing w:val="-1"/>
                <w:sz w:val="12"/>
              </w:rPr>
              <w:t xml:space="preserve">Güney Kore’nin sanal gerçeklik ve artırılmış </w:t>
            </w:r>
            <w:r>
              <w:rPr>
                <w:color w:val="231F20"/>
                <w:sz w:val="12"/>
              </w:rPr>
              <w:t>gerçeklik</w:t>
            </w:r>
            <w:r>
              <w:rPr>
                <w:color w:val="231F20"/>
                <w:spacing w:val="1"/>
                <w:sz w:val="12"/>
              </w:rPr>
              <w:t xml:space="preserve"> </w:t>
            </w:r>
            <w:r>
              <w:rPr>
                <w:color w:val="231F20"/>
                <w:spacing w:val="-1"/>
                <w:sz w:val="12"/>
              </w:rPr>
              <w:t xml:space="preserve">konusundaki tek fuarı </w:t>
            </w:r>
            <w:r>
              <w:rPr>
                <w:color w:val="231F20"/>
                <w:sz w:val="12"/>
              </w:rPr>
              <w:t>olan “METAVERSE EXPO” ve</w:t>
            </w:r>
            <w:r>
              <w:rPr>
                <w:color w:val="231F20"/>
                <w:spacing w:val="1"/>
                <w:sz w:val="12"/>
              </w:rPr>
              <w:t xml:space="preserve"> </w:t>
            </w:r>
            <w:r>
              <w:rPr>
                <w:color w:val="231F20"/>
                <w:spacing w:val="-1"/>
                <w:sz w:val="12"/>
              </w:rPr>
              <w:t xml:space="preserve">ülkenin tek entegre profesyonel </w:t>
            </w:r>
            <w:r>
              <w:rPr>
                <w:color w:val="231F20"/>
                <w:sz w:val="12"/>
              </w:rPr>
              <w:t>teknoloji fuarı olan</w:t>
            </w:r>
            <w:r>
              <w:rPr>
                <w:color w:val="231F20"/>
                <w:spacing w:val="1"/>
                <w:sz w:val="12"/>
              </w:rPr>
              <w:t xml:space="preserve"> </w:t>
            </w:r>
            <w:r>
              <w:rPr>
                <w:color w:val="231F20"/>
                <w:w w:val="95"/>
                <w:sz w:val="12"/>
              </w:rPr>
              <w:t>“SMART TECH KOREA”, akıllı fabrika ve otomasyon</w:t>
            </w:r>
            <w:r>
              <w:rPr>
                <w:color w:val="231F20"/>
                <w:spacing w:val="1"/>
                <w:w w:val="95"/>
                <w:sz w:val="12"/>
              </w:rPr>
              <w:t xml:space="preserve"> </w:t>
            </w:r>
            <w:r>
              <w:rPr>
                <w:color w:val="231F20"/>
                <w:spacing w:val="-1"/>
                <w:sz w:val="12"/>
              </w:rPr>
              <w:t xml:space="preserve">alanındaki en önemli fuarı “SMART </w:t>
            </w:r>
            <w:r>
              <w:rPr>
                <w:color w:val="231F20"/>
                <w:sz w:val="12"/>
              </w:rPr>
              <w:t>FACTORY +</w:t>
            </w:r>
            <w:r>
              <w:rPr>
                <w:color w:val="231F20"/>
                <w:spacing w:val="1"/>
                <w:sz w:val="12"/>
              </w:rPr>
              <w:t xml:space="preserve"> </w:t>
            </w:r>
            <w:r>
              <w:rPr>
                <w:color w:val="231F20"/>
                <w:w w:val="95"/>
                <w:sz w:val="12"/>
              </w:rPr>
              <w:t>AUTOMATION WORD”</w:t>
            </w:r>
            <w:r>
              <w:rPr>
                <w:color w:val="231F20"/>
                <w:spacing w:val="1"/>
                <w:w w:val="95"/>
                <w:sz w:val="12"/>
              </w:rPr>
              <w:t xml:space="preserve"> </w:t>
            </w:r>
            <w:r>
              <w:rPr>
                <w:color w:val="231F20"/>
                <w:w w:val="95"/>
                <w:sz w:val="12"/>
              </w:rPr>
              <w:t>ve yapay zeka, büyük veri, bulut,</w:t>
            </w:r>
            <w:r>
              <w:rPr>
                <w:color w:val="231F20"/>
                <w:spacing w:val="-38"/>
                <w:w w:val="95"/>
                <w:sz w:val="12"/>
              </w:rPr>
              <w:t xml:space="preserve"> </w:t>
            </w:r>
            <w:r>
              <w:rPr>
                <w:color w:val="231F20"/>
                <w:w w:val="95"/>
                <w:sz w:val="12"/>
              </w:rPr>
              <w:t>5G, sanal ve arttırılmış gerçeklik alanlarında faaliyet</w:t>
            </w:r>
            <w:r>
              <w:rPr>
                <w:color w:val="231F20"/>
                <w:spacing w:val="1"/>
                <w:w w:val="95"/>
                <w:sz w:val="12"/>
              </w:rPr>
              <w:t xml:space="preserve"> </w:t>
            </w:r>
            <w:r>
              <w:rPr>
                <w:color w:val="231F20"/>
                <w:w w:val="95"/>
                <w:sz w:val="12"/>
              </w:rPr>
              <w:t>gösteren firmalar için potansiyel arz eden “DIGITAL</w:t>
            </w:r>
            <w:r>
              <w:rPr>
                <w:color w:val="231F20"/>
                <w:spacing w:val="1"/>
                <w:w w:val="95"/>
                <w:sz w:val="12"/>
              </w:rPr>
              <w:t xml:space="preserve"> </w:t>
            </w:r>
            <w:r>
              <w:rPr>
                <w:color w:val="231F20"/>
                <w:sz w:val="12"/>
              </w:rPr>
              <w:t>TRANSFORMATION EXPO” etkinliklerine sektörde</w:t>
            </w:r>
            <w:r>
              <w:rPr>
                <w:color w:val="231F20"/>
                <w:spacing w:val="1"/>
                <w:sz w:val="12"/>
              </w:rPr>
              <w:t xml:space="preserve"> </w:t>
            </w:r>
            <w:r>
              <w:rPr>
                <w:color w:val="231F20"/>
                <w:spacing w:val="-1"/>
                <w:sz w:val="12"/>
              </w:rPr>
              <w:t>faaliyet gösteren firmalarımızın katılması sağlanarak,</w:t>
            </w:r>
            <w:r>
              <w:rPr>
                <w:color w:val="231F20"/>
                <w:sz w:val="12"/>
              </w:rPr>
              <w:t xml:space="preserve"> ürünlerimizin</w:t>
            </w:r>
            <w:r>
              <w:rPr>
                <w:color w:val="231F20"/>
                <w:spacing w:val="-11"/>
                <w:sz w:val="12"/>
              </w:rPr>
              <w:t xml:space="preserve"> </w:t>
            </w:r>
            <w:r>
              <w:rPr>
                <w:color w:val="231F20"/>
                <w:sz w:val="12"/>
              </w:rPr>
              <w:t>etkin</w:t>
            </w:r>
            <w:r>
              <w:rPr>
                <w:color w:val="231F20"/>
                <w:spacing w:val="-10"/>
                <w:sz w:val="12"/>
              </w:rPr>
              <w:t xml:space="preserve"> </w:t>
            </w:r>
            <w:r>
              <w:rPr>
                <w:color w:val="231F20"/>
                <w:sz w:val="12"/>
              </w:rPr>
              <w:t>tanıtımına</w:t>
            </w:r>
            <w:r>
              <w:rPr>
                <w:color w:val="231F20"/>
                <w:spacing w:val="-10"/>
                <w:sz w:val="12"/>
              </w:rPr>
              <w:t xml:space="preserve"> </w:t>
            </w:r>
            <w:r>
              <w:rPr>
                <w:color w:val="231F20"/>
                <w:sz w:val="12"/>
              </w:rPr>
              <w:t>katkıda</w:t>
            </w:r>
            <w:r>
              <w:rPr>
                <w:color w:val="231F20"/>
                <w:spacing w:val="-10"/>
                <w:sz w:val="12"/>
              </w:rPr>
              <w:t xml:space="preserve"> </w:t>
            </w:r>
            <w:r>
              <w:rPr>
                <w:color w:val="231F20"/>
                <w:sz w:val="12"/>
              </w:rPr>
              <w:t>bulunulacaktır.</w:t>
            </w:r>
          </w:p>
        </w:tc>
        <w:tc>
          <w:tcPr>
            <w:tcW w:w="1573" w:type="dxa"/>
          </w:tcPr>
          <w:p w14:paraId="2BCFE703" w14:textId="77777777" w:rsidR="00F87FC8" w:rsidRDefault="00F87FC8" w:rsidP="00A16F78">
            <w:pPr>
              <w:pStyle w:val="TableParagraph"/>
              <w:rPr>
                <w:rFonts w:ascii="Tahoma"/>
                <w:b/>
                <w:sz w:val="16"/>
              </w:rPr>
            </w:pPr>
          </w:p>
          <w:p w14:paraId="61DE2EA3" w14:textId="77777777" w:rsidR="00F87FC8" w:rsidRDefault="00F87FC8" w:rsidP="00A16F78">
            <w:pPr>
              <w:pStyle w:val="TableParagraph"/>
              <w:rPr>
                <w:rFonts w:ascii="Tahoma"/>
                <w:b/>
                <w:sz w:val="16"/>
              </w:rPr>
            </w:pPr>
          </w:p>
          <w:p w14:paraId="23B0072C" w14:textId="77777777" w:rsidR="00F87FC8" w:rsidRDefault="00F87FC8" w:rsidP="00A16F78">
            <w:pPr>
              <w:pStyle w:val="TableParagraph"/>
              <w:rPr>
                <w:rFonts w:ascii="Tahoma"/>
                <w:b/>
                <w:sz w:val="19"/>
              </w:rPr>
            </w:pPr>
          </w:p>
          <w:p w14:paraId="330FE24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3696A1C" w14:textId="77777777" w:rsidR="00F87FC8" w:rsidRDefault="00F87FC8" w:rsidP="00A16F78">
            <w:pPr>
              <w:pStyle w:val="TableParagraph"/>
              <w:spacing w:line="133" w:lineRule="exact"/>
              <w:ind w:left="149" w:right="111"/>
              <w:jc w:val="center"/>
              <w:rPr>
                <w:rFonts w:ascii="Arial" w:hAnsi="Arial"/>
                <w:b/>
                <w:sz w:val="12"/>
              </w:rPr>
            </w:pPr>
          </w:p>
        </w:tc>
        <w:tc>
          <w:tcPr>
            <w:tcW w:w="1576" w:type="dxa"/>
          </w:tcPr>
          <w:p w14:paraId="7E18683E" w14:textId="77777777" w:rsidR="00F87FC8" w:rsidRDefault="00F87FC8" w:rsidP="00A16F78">
            <w:pPr>
              <w:pStyle w:val="TableParagraph"/>
              <w:rPr>
                <w:rFonts w:ascii="Tahoma"/>
                <w:b/>
                <w:sz w:val="16"/>
              </w:rPr>
            </w:pPr>
          </w:p>
          <w:p w14:paraId="09641BF2" w14:textId="77777777" w:rsidR="00F87FC8" w:rsidRDefault="00F87FC8" w:rsidP="00A16F78"/>
          <w:p w14:paraId="6090CB7C" w14:textId="77777777" w:rsidR="00F87FC8" w:rsidRDefault="00F87FC8" w:rsidP="00A16F78">
            <w:pPr>
              <w:pStyle w:val="TableParagraph"/>
              <w:spacing w:before="6" w:line="360" w:lineRule="exact"/>
              <w:ind w:left="209" w:right="166" w:firstLine="229"/>
              <w:rPr>
                <w:rFonts w:ascii="Arial" w:hAnsi="Arial"/>
                <w:b/>
                <w:sz w:val="12"/>
              </w:rPr>
            </w:pPr>
            <w:r>
              <w:rPr>
                <w:rFonts w:ascii="Arial" w:hAnsi="Arial"/>
                <w:b/>
                <w:color w:val="231F20"/>
                <w:w w:val="105"/>
                <w:sz w:val="12"/>
              </w:rPr>
              <w:t>İlgili STK’lar</w:t>
            </w:r>
            <w:r>
              <w:rPr>
                <w:rFonts w:ascii="Arial" w:hAnsi="Arial"/>
                <w:b/>
                <w:color w:val="231F20"/>
                <w:spacing w:val="1"/>
                <w:w w:val="105"/>
                <w:sz w:val="12"/>
              </w:rPr>
              <w:t xml:space="preserve"> </w:t>
            </w:r>
            <w:r>
              <w:rPr>
                <w:rFonts w:ascii="Arial" w:hAnsi="Arial"/>
                <w:b/>
                <w:color w:val="231F20"/>
                <w:w w:val="105"/>
                <w:sz w:val="12"/>
              </w:rPr>
              <w:t>Sanayi</w:t>
            </w:r>
            <w:r>
              <w:rPr>
                <w:rFonts w:ascii="Arial" w:hAnsi="Arial"/>
                <w:b/>
                <w:color w:val="231F20"/>
                <w:spacing w:val="-6"/>
                <w:w w:val="105"/>
                <w:sz w:val="12"/>
              </w:rPr>
              <w:t xml:space="preserve"> </w:t>
            </w:r>
            <w:r>
              <w:rPr>
                <w:rFonts w:ascii="Arial" w:hAnsi="Arial"/>
                <w:b/>
                <w:color w:val="231F20"/>
                <w:w w:val="105"/>
                <w:sz w:val="12"/>
              </w:rPr>
              <w:t>ve</w:t>
            </w:r>
            <w:r>
              <w:rPr>
                <w:rFonts w:ascii="Arial" w:hAnsi="Arial"/>
                <w:b/>
                <w:color w:val="231F20"/>
                <w:spacing w:val="-6"/>
                <w:w w:val="105"/>
                <w:sz w:val="12"/>
              </w:rPr>
              <w:t xml:space="preserve"> </w:t>
            </w:r>
            <w:r>
              <w:rPr>
                <w:rFonts w:ascii="Arial" w:hAnsi="Arial"/>
                <w:b/>
                <w:color w:val="231F20"/>
                <w:w w:val="105"/>
                <w:sz w:val="12"/>
              </w:rPr>
              <w:t>Teknoloji</w:t>
            </w:r>
          </w:p>
          <w:p w14:paraId="2DDB3335" w14:textId="77777777" w:rsidR="00F87FC8" w:rsidRPr="000C1138" w:rsidRDefault="00F87FC8" w:rsidP="00A16F78">
            <w:pPr>
              <w:jc w:val="center"/>
            </w:pPr>
            <w:r>
              <w:rPr>
                <w:rFonts w:ascii="Arial" w:hAnsi="Arial"/>
                <w:b/>
                <w:color w:val="231F20"/>
                <w:w w:val="110"/>
                <w:sz w:val="12"/>
              </w:rPr>
              <w:t>Bakanlığı</w:t>
            </w:r>
          </w:p>
        </w:tc>
        <w:tc>
          <w:tcPr>
            <w:tcW w:w="1270" w:type="dxa"/>
          </w:tcPr>
          <w:p w14:paraId="4D4845F4" w14:textId="77777777" w:rsidR="00F87FC8" w:rsidRDefault="00F87FC8" w:rsidP="00A16F78">
            <w:pPr>
              <w:pStyle w:val="TableParagraph"/>
              <w:rPr>
                <w:rFonts w:ascii="Tahoma"/>
                <w:b/>
                <w:sz w:val="16"/>
              </w:rPr>
            </w:pPr>
          </w:p>
          <w:p w14:paraId="68B08957" w14:textId="77777777" w:rsidR="00F87FC8" w:rsidRDefault="00F87FC8" w:rsidP="00A16F78">
            <w:pPr>
              <w:pStyle w:val="TableParagraph"/>
              <w:rPr>
                <w:rFonts w:ascii="Tahoma"/>
                <w:b/>
                <w:sz w:val="16"/>
              </w:rPr>
            </w:pPr>
          </w:p>
          <w:p w14:paraId="5791B76E" w14:textId="77777777" w:rsidR="00F87FC8" w:rsidRDefault="00F87FC8" w:rsidP="00A16F78">
            <w:pPr>
              <w:pStyle w:val="TableParagraph"/>
              <w:rPr>
                <w:rFonts w:ascii="Tahoma"/>
                <w:b/>
                <w:sz w:val="16"/>
              </w:rPr>
            </w:pPr>
          </w:p>
          <w:p w14:paraId="0C36D539" w14:textId="77777777" w:rsidR="00F87FC8" w:rsidRDefault="00F87FC8" w:rsidP="00A16F78">
            <w:pPr>
              <w:pStyle w:val="TableParagraph"/>
              <w:rPr>
                <w:rFonts w:ascii="Tahoma"/>
                <w:b/>
                <w:sz w:val="16"/>
              </w:rPr>
            </w:pPr>
          </w:p>
          <w:p w14:paraId="2E9EB284" w14:textId="77777777" w:rsidR="00F87FC8" w:rsidRDefault="00F87FC8" w:rsidP="00A16F78">
            <w:pPr>
              <w:pStyle w:val="TableParagraph"/>
              <w:rPr>
                <w:rFonts w:ascii="Tahoma"/>
                <w:b/>
                <w:sz w:val="16"/>
              </w:rPr>
            </w:pPr>
          </w:p>
          <w:p w14:paraId="19333E62" w14:textId="77777777" w:rsidR="00F87FC8" w:rsidRDefault="00F87FC8" w:rsidP="00A16F78">
            <w:pPr>
              <w:pStyle w:val="TableParagraph"/>
              <w:spacing w:before="3"/>
              <w:rPr>
                <w:rFonts w:ascii="Tahoma"/>
                <w:b/>
                <w:sz w:val="16"/>
              </w:rPr>
            </w:pPr>
          </w:p>
          <w:p w14:paraId="5DECF391"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4F5DEDC3" w14:textId="77777777" w:rsidTr="00A16F78">
        <w:trPr>
          <w:trHeight w:val="1637"/>
        </w:trPr>
        <w:tc>
          <w:tcPr>
            <w:tcW w:w="1006" w:type="dxa"/>
          </w:tcPr>
          <w:p w14:paraId="15593A46" w14:textId="77777777" w:rsidR="00F87FC8" w:rsidRDefault="00F87FC8" w:rsidP="00A16F78">
            <w:pPr>
              <w:pStyle w:val="TableParagraph"/>
              <w:rPr>
                <w:rFonts w:ascii="Tahoma"/>
                <w:b/>
                <w:sz w:val="24"/>
              </w:rPr>
            </w:pPr>
          </w:p>
          <w:p w14:paraId="1B1D4561" w14:textId="77777777" w:rsidR="00F87FC8" w:rsidRDefault="00F87FC8" w:rsidP="00A16F78">
            <w:pPr>
              <w:pStyle w:val="TableParagraph"/>
              <w:spacing w:before="5"/>
              <w:rPr>
                <w:rFonts w:ascii="Tahoma"/>
                <w:b/>
                <w:sz w:val="35"/>
              </w:rPr>
            </w:pPr>
          </w:p>
          <w:p w14:paraId="4CFB6BAF" w14:textId="77777777" w:rsidR="00F87FC8" w:rsidRDefault="00F87FC8" w:rsidP="00A16F78">
            <w:pPr>
              <w:pStyle w:val="TableParagraph"/>
              <w:ind w:left="280"/>
              <w:rPr>
                <w:rFonts w:ascii="Arial"/>
                <w:b/>
                <w:sz w:val="18"/>
              </w:rPr>
            </w:pPr>
            <w:r>
              <w:rPr>
                <w:rFonts w:ascii="Arial"/>
                <w:b/>
                <w:color w:val="2868B2"/>
                <w:w w:val="105"/>
                <w:sz w:val="18"/>
              </w:rPr>
              <w:t>3.9.4</w:t>
            </w:r>
          </w:p>
        </w:tc>
        <w:tc>
          <w:tcPr>
            <w:tcW w:w="2480" w:type="dxa"/>
          </w:tcPr>
          <w:p w14:paraId="645F036C" w14:textId="77777777" w:rsidR="00F87FC8" w:rsidRDefault="00F87FC8" w:rsidP="00A16F78">
            <w:pPr>
              <w:pStyle w:val="TableParagraph"/>
              <w:spacing w:before="11"/>
              <w:rPr>
                <w:rFonts w:ascii="Tahoma"/>
                <w:b/>
              </w:rPr>
            </w:pPr>
          </w:p>
          <w:p w14:paraId="2C1320D3" w14:textId="77777777" w:rsidR="00F87FC8" w:rsidRDefault="00F87FC8" w:rsidP="00A16F78">
            <w:pPr>
              <w:pStyle w:val="TableParagraph"/>
              <w:spacing w:line="312" w:lineRule="auto"/>
              <w:ind w:left="71" w:right="107"/>
              <w:rPr>
                <w:rFonts w:ascii="Arial" w:hAnsi="Arial"/>
                <w:b/>
                <w:sz w:val="12"/>
              </w:rPr>
            </w:pPr>
            <w:r>
              <w:rPr>
                <w:rFonts w:ascii="Arial" w:hAnsi="Arial"/>
                <w:b/>
                <w:color w:val="231F20"/>
                <w:w w:val="110"/>
                <w:sz w:val="12"/>
              </w:rPr>
              <w:t>Seoul Food and Hotel Fuarı’na milli</w:t>
            </w:r>
            <w:r>
              <w:rPr>
                <w:rFonts w:ascii="Arial" w:hAnsi="Arial"/>
                <w:b/>
                <w:color w:val="231F20"/>
                <w:spacing w:val="1"/>
                <w:w w:val="110"/>
                <w:sz w:val="12"/>
              </w:rPr>
              <w:t xml:space="preserve"> </w:t>
            </w:r>
            <w:r>
              <w:rPr>
                <w:rFonts w:ascii="Arial" w:hAnsi="Arial"/>
                <w:b/>
                <w:color w:val="231F20"/>
                <w:spacing w:val="-1"/>
                <w:w w:val="110"/>
                <w:sz w:val="12"/>
              </w:rPr>
              <w:t>katılım organizasyonu düzenlenmesi</w:t>
            </w:r>
            <w:r>
              <w:rPr>
                <w:rFonts w:ascii="Arial" w:hAnsi="Arial"/>
                <w:b/>
                <w:color w:val="231F20"/>
                <w:spacing w:val="-34"/>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74DF0947" w14:textId="77777777" w:rsidR="00F87FC8" w:rsidRDefault="00F87FC8" w:rsidP="00A16F78">
            <w:pPr>
              <w:pStyle w:val="TableParagraph"/>
              <w:rPr>
                <w:rFonts w:ascii="Tahoma"/>
                <w:b/>
                <w:sz w:val="16"/>
              </w:rPr>
            </w:pPr>
          </w:p>
          <w:p w14:paraId="2B73E5B3" w14:textId="77777777" w:rsidR="00F87FC8" w:rsidRDefault="00F87FC8" w:rsidP="00A16F78">
            <w:pPr>
              <w:pStyle w:val="TableParagraph"/>
              <w:rPr>
                <w:rFonts w:ascii="Tahoma"/>
                <w:b/>
                <w:sz w:val="16"/>
              </w:rPr>
            </w:pPr>
          </w:p>
          <w:p w14:paraId="183FD614" w14:textId="77777777" w:rsidR="00F87FC8" w:rsidRDefault="00F87FC8" w:rsidP="00A16F78">
            <w:pPr>
              <w:pStyle w:val="TableParagraph"/>
              <w:spacing w:before="11"/>
              <w:rPr>
                <w:rFonts w:ascii="Tahoma"/>
                <w:b/>
                <w:sz w:val="13"/>
              </w:rPr>
            </w:pPr>
          </w:p>
          <w:p w14:paraId="64046CC5" w14:textId="77777777" w:rsidR="00F87FC8" w:rsidRDefault="00F87FC8" w:rsidP="00A16F78">
            <w:pPr>
              <w:pStyle w:val="TableParagraph"/>
              <w:spacing w:line="295" w:lineRule="auto"/>
              <w:ind w:left="153"/>
              <w:rPr>
                <w:sz w:val="12"/>
              </w:rPr>
            </w:pPr>
            <w:r>
              <w:rPr>
                <w:color w:val="231F20"/>
                <w:sz w:val="12"/>
              </w:rPr>
              <w:t>Gıda ve Otel ekipmanları sektöründe düzenlenen söz</w:t>
            </w:r>
            <w:r>
              <w:rPr>
                <w:color w:val="231F20"/>
                <w:spacing w:val="1"/>
                <w:sz w:val="12"/>
              </w:rPr>
              <w:t xml:space="preserve"> </w:t>
            </w:r>
            <w:r>
              <w:rPr>
                <w:color w:val="231F20"/>
                <w:sz w:val="12"/>
              </w:rPr>
              <w:t>konusu</w:t>
            </w:r>
            <w:r>
              <w:rPr>
                <w:color w:val="231F20"/>
                <w:spacing w:val="-9"/>
                <w:sz w:val="12"/>
              </w:rPr>
              <w:t xml:space="preserve"> </w:t>
            </w:r>
            <w:r>
              <w:rPr>
                <w:color w:val="231F20"/>
                <w:sz w:val="12"/>
              </w:rPr>
              <w:t>fuarda</w:t>
            </w:r>
            <w:r>
              <w:rPr>
                <w:color w:val="231F20"/>
                <w:spacing w:val="-9"/>
                <w:sz w:val="12"/>
              </w:rPr>
              <w:t xml:space="preserve"> </w:t>
            </w:r>
            <w:r>
              <w:rPr>
                <w:color w:val="231F20"/>
                <w:sz w:val="12"/>
              </w:rPr>
              <w:t>firmalarımızın</w:t>
            </w:r>
            <w:r>
              <w:rPr>
                <w:color w:val="231F20"/>
                <w:spacing w:val="-9"/>
                <w:sz w:val="12"/>
              </w:rPr>
              <w:t xml:space="preserve"> </w:t>
            </w:r>
            <w:r>
              <w:rPr>
                <w:color w:val="231F20"/>
                <w:sz w:val="12"/>
              </w:rPr>
              <w:t>katılımının</w:t>
            </w:r>
            <w:r>
              <w:rPr>
                <w:color w:val="231F20"/>
                <w:spacing w:val="-9"/>
                <w:sz w:val="12"/>
              </w:rPr>
              <w:t xml:space="preserve"> </w:t>
            </w:r>
            <w:r>
              <w:rPr>
                <w:color w:val="231F20"/>
                <w:sz w:val="12"/>
              </w:rPr>
              <w:t>desteklenmesi</w:t>
            </w:r>
            <w:r>
              <w:rPr>
                <w:color w:val="231F20"/>
                <w:spacing w:val="-39"/>
                <w:sz w:val="12"/>
              </w:rPr>
              <w:t xml:space="preserve"> </w:t>
            </w:r>
            <w:r>
              <w:rPr>
                <w:color w:val="231F20"/>
                <w:spacing w:val="-1"/>
                <w:sz w:val="12"/>
              </w:rPr>
              <w:t>suretiyle</w:t>
            </w:r>
            <w:r>
              <w:rPr>
                <w:color w:val="231F20"/>
                <w:spacing w:val="-12"/>
                <w:sz w:val="12"/>
              </w:rPr>
              <w:t xml:space="preserve"> </w:t>
            </w:r>
            <w:r>
              <w:rPr>
                <w:color w:val="231F20"/>
                <w:spacing w:val="-1"/>
                <w:sz w:val="12"/>
              </w:rPr>
              <w:t>ihracatımızın</w:t>
            </w:r>
            <w:r>
              <w:rPr>
                <w:color w:val="231F20"/>
                <w:spacing w:val="-12"/>
                <w:sz w:val="12"/>
              </w:rPr>
              <w:t xml:space="preserve"> </w:t>
            </w:r>
            <w:r>
              <w:rPr>
                <w:color w:val="231F20"/>
                <w:spacing w:val="-1"/>
                <w:sz w:val="12"/>
              </w:rPr>
              <w:t>artırılması</w:t>
            </w:r>
            <w:r>
              <w:rPr>
                <w:color w:val="231F20"/>
                <w:spacing w:val="-11"/>
                <w:sz w:val="12"/>
              </w:rPr>
              <w:t xml:space="preserve"> </w:t>
            </w:r>
            <w:r>
              <w:rPr>
                <w:color w:val="231F20"/>
                <w:sz w:val="12"/>
              </w:rPr>
              <w:t>amaçlanmaktadır.</w:t>
            </w:r>
          </w:p>
        </w:tc>
        <w:tc>
          <w:tcPr>
            <w:tcW w:w="1573" w:type="dxa"/>
          </w:tcPr>
          <w:p w14:paraId="18CDA18D" w14:textId="77777777" w:rsidR="00F87FC8" w:rsidRDefault="00F87FC8" w:rsidP="00A16F78">
            <w:pPr>
              <w:pStyle w:val="TableParagraph"/>
              <w:rPr>
                <w:rFonts w:ascii="Tahoma"/>
                <w:b/>
                <w:sz w:val="16"/>
              </w:rPr>
            </w:pPr>
          </w:p>
          <w:p w14:paraId="23BB6BDA" w14:textId="77777777" w:rsidR="00F87FC8" w:rsidRDefault="00F87FC8" w:rsidP="00A16F78">
            <w:pPr>
              <w:pStyle w:val="TableParagraph"/>
              <w:rPr>
                <w:rFonts w:ascii="Tahoma"/>
                <w:b/>
                <w:sz w:val="16"/>
              </w:rPr>
            </w:pPr>
          </w:p>
          <w:p w14:paraId="68254490" w14:textId="77777777" w:rsidR="00F87FC8" w:rsidRDefault="00F87FC8" w:rsidP="00A16F78">
            <w:pPr>
              <w:pStyle w:val="TableParagraph"/>
              <w:spacing w:before="7"/>
              <w:rPr>
                <w:rFonts w:ascii="Tahoma"/>
                <w:b/>
                <w:sz w:val="20"/>
              </w:rPr>
            </w:pPr>
          </w:p>
          <w:p w14:paraId="78C43541"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76" w:type="dxa"/>
          </w:tcPr>
          <w:p w14:paraId="1A3C02DD" w14:textId="77777777" w:rsidR="00F87FC8" w:rsidRDefault="00F87FC8" w:rsidP="00A16F78">
            <w:pPr>
              <w:pStyle w:val="TableParagraph"/>
              <w:rPr>
                <w:rFonts w:ascii="Tahoma"/>
                <w:b/>
                <w:sz w:val="16"/>
              </w:rPr>
            </w:pPr>
          </w:p>
          <w:p w14:paraId="0B46A2B1" w14:textId="77777777" w:rsidR="00F87FC8" w:rsidRPr="000C1138" w:rsidRDefault="00F87FC8" w:rsidP="00A16F78"/>
          <w:p w14:paraId="2FDC21F0" w14:textId="77777777" w:rsidR="00F87FC8" w:rsidRDefault="00F87FC8" w:rsidP="00A16F78"/>
          <w:p w14:paraId="2B0ED286" w14:textId="77777777" w:rsidR="00F87FC8" w:rsidRPr="000C1138" w:rsidRDefault="00F87FC8" w:rsidP="00A16F78">
            <w:pPr>
              <w:jc w:val="center"/>
            </w:pPr>
            <w:r>
              <w:t>-</w:t>
            </w:r>
          </w:p>
        </w:tc>
        <w:tc>
          <w:tcPr>
            <w:tcW w:w="1270" w:type="dxa"/>
          </w:tcPr>
          <w:p w14:paraId="72AF2C74" w14:textId="77777777" w:rsidR="00F87FC8" w:rsidRDefault="00F87FC8" w:rsidP="00A16F78">
            <w:pPr>
              <w:pStyle w:val="TableParagraph"/>
              <w:rPr>
                <w:rFonts w:ascii="Tahoma"/>
                <w:b/>
                <w:sz w:val="16"/>
              </w:rPr>
            </w:pPr>
          </w:p>
          <w:p w14:paraId="45494CCF" w14:textId="77777777" w:rsidR="00F87FC8" w:rsidRDefault="00F87FC8" w:rsidP="00A16F78">
            <w:pPr>
              <w:pStyle w:val="TableParagraph"/>
              <w:rPr>
                <w:rFonts w:ascii="Tahoma"/>
                <w:b/>
                <w:sz w:val="16"/>
              </w:rPr>
            </w:pPr>
          </w:p>
          <w:p w14:paraId="281485FB" w14:textId="77777777" w:rsidR="00F87FC8" w:rsidRDefault="00F87FC8" w:rsidP="00A16F78">
            <w:pPr>
              <w:pStyle w:val="TableParagraph"/>
              <w:rPr>
                <w:rFonts w:ascii="Tahoma"/>
                <w:b/>
                <w:sz w:val="16"/>
              </w:rPr>
            </w:pPr>
          </w:p>
          <w:p w14:paraId="3664AD6D" w14:textId="77777777" w:rsidR="00F87FC8" w:rsidRDefault="00F87FC8" w:rsidP="00A16F78">
            <w:pPr>
              <w:pStyle w:val="TableParagraph"/>
              <w:spacing w:before="140"/>
              <w:ind w:left="331"/>
              <w:rPr>
                <w:rFonts w:ascii="Arial"/>
                <w:b/>
                <w:sz w:val="12"/>
              </w:rPr>
            </w:pPr>
            <w:r>
              <w:rPr>
                <w:rFonts w:ascii="Arial"/>
                <w:b/>
                <w:color w:val="231F20"/>
                <w:w w:val="110"/>
                <w:sz w:val="12"/>
              </w:rPr>
              <w:t>2022-2023</w:t>
            </w:r>
          </w:p>
        </w:tc>
      </w:tr>
      <w:tr w:rsidR="00F87FC8" w14:paraId="0E03A592" w14:textId="77777777" w:rsidTr="00A16F78">
        <w:trPr>
          <w:trHeight w:val="1330"/>
        </w:trPr>
        <w:tc>
          <w:tcPr>
            <w:tcW w:w="1006" w:type="dxa"/>
          </w:tcPr>
          <w:p w14:paraId="61773066" w14:textId="77777777" w:rsidR="00F87FC8" w:rsidRDefault="00F87FC8" w:rsidP="00A16F78">
            <w:pPr>
              <w:pStyle w:val="TableParagraph"/>
              <w:rPr>
                <w:rFonts w:ascii="Tahoma"/>
                <w:b/>
                <w:sz w:val="24"/>
              </w:rPr>
            </w:pPr>
          </w:p>
          <w:p w14:paraId="34889BBC" w14:textId="77777777" w:rsidR="00F87FC8" w:rsidRDefault="00F87FC8" w:rsidP="00A16F78">
            <w:pPr>
              <w:pStyle w:val="TableParagraph"/>
              <w:spacing w:before="7"/>
              <w:rPr>
                <w:rFonts w:ascii="Tahoma"/>
                <w:b/>
                <w:sz w:val="19"/>
              </w:rPr>
            </w:pPr>
          </w:p>
          <w:p w14:paraId="77CB5D9A" w14:textId="77777777" w:rsidR="00F87FC8" w:rsidRDefault="00F87FC8" w:rsidP="00A16F78">
            <w:pPr>
              <w:pStyle w:val="TableParagraph"/>
              <w:ind w:left="288"/>
              <w:rPr>
                <w:rFonts w:ascii="Arial"/>
                <w:b/>
                <w:sz w:val="18"/>
              </w:rPr>
            </w:pPr>
            <w:r>
              <w:rPr>
                <w:rFonts w:ascii="Arial"/>
                <w:b/>
                <w:color w:val="2868B2"/>
                <w:sz w:val="18"/>
              </w:rPr>
              <w:t>3.9.5</w:t>
            </w:r>
          </w:p>
        </w:tc>
        <w:tc>
          <w:tcPr>
            <w:tcW w:w="2480" w:type="dxa"/>
          </w:tcPr>
          <w:p w14:paraId="4FD2C2C6" w14:textId="77777777" w:rsidR="00F87FC8" w:rsidRDefault="00F87FC8" w:rsidP="00A16F78">
            <w:pPr>
              <w:pStyle w:val="TableParagraph"/>
              <w:spacing w:before="11"/>
              <w:rPr>
                <w:rFonts w:ascii="Tahoma"/>
                <w:b/>
              </w:rPr>
            </w:pPr>
          </w:p>
          <w:p w14:paraId="6386FA13" w14:textId="77777777" w:rsidR="00F87FC8" w:rsidRDefault="00F87FC8" w:rsidP="00A16F78">
            <w:pPr>
              <w:pStyle w:val="TableParagraph"/>
              <w:spacing w:line="312" w:lineRule="auto"/>
              <w:ind w:left="71" w:right="432"/>
              <w:rPr>
                <w:rFonts w:ascii="Arial"/>
                <w:b/>
                <w:sz w:val="12"/>
              </w:rPr>
            </w:pPr>
            <w:r>
              <w:rPr>
                <w:rFonts w:ascii="Arial"/>
                <w:b/>
                <w:color w:val="231F20"/>
                <w:w w:val="110"/>
                <w:sz w:val="12"/>
              </w:rPr>
              <w:t>Gayrimenkul hizmetleri</w:t>
            </w:r>
            <w:r>
              <w:rPr>
                <w:rFonts w:ascii="Arial"/>
                <w:b/>
                <w:color w:val="231F20"/>
                <w:spacing w:val="1"/>
                <w:w w:val="110"/>
                <w:sz w:val="12"/>
              </w:rPr>
              <w:t xml:space="preserve"> </w:t>
            </w:r>
            <w:r>
              <w:rPr>
                <w:rFonts w:ascii="Arial"/>
                <w:b/>
                <w:color w:val="231F20"/>
                <w:w w:val="110"/>
                <w:sz w:val="12"/>
              </w:rPr>
              <w:t>alan</w:t>
            </w:r>
            <w:r>
              <w:rPr>
                <w:rFonts w:ascii="Arial"/>
                <w:b/>
                <w:color w:val="231F20"/>
                <w:w w:val="110"/>
                <w:sz w:val="12"/>
              </w:rPr>
              <w:t>ı</w:t>
            </w:r>
            <w:r>
              <w:rPr>
                <w:rFonts w:ascii="Arial"/>
                <w:b/>
                <w:color w:val="231F20"/>
                <w:w w:val="110"/>
                <w:sz w:val="12"/>
              </w:rPr>
              <w:t>nda</w:t>
            </w:r>
            <w:r>
              <w:rPr>
                <w:rFonts w:ascii="Arial"/>
                <w:b/>
                <w:color w:val="231F20"/>
                <w:spacing w:val="-6"/>
                <w:w w:val="110"/>
                <w:sz w:val="12"/>
              </w:rPr>
              <w:t xml:space="preserve"> </w:t>
            </w:r>
            <w:r>
              <w:rPr>
                <w:rFonts w:ascii="Arial"/>
                <w:b/>
                <w:color w:val="231F20"/>
                <w:w w:val="110"/>
                <w:sz w:val="12"/>
              </w:rPr>
              <w:t>ticaret</w:t>
            </w:r>
            <w:r>
              <w:rPr>
                <w:rFonts w:ascii="Arial"/>
                <w:b/>
                <w:color w:val="231F20"/>
                <w:spacing w:val="-6"/>
                <w:w w:val="110"/>
                <w:sz w:val="12"/>
              </w:rPr>
              <w:t xml:space="preserve"> </w:t>
            </w:r>
            <w:r>
              <w:rPr>
                <w:rFonts w:ascii="Arial"/>
                <w:b/>
                <w:color w:val="231F20"/>
                <w:w w:val="110"/>
                <w:sz w:val="12"/>
              </w:rPr>
              <w:t>ve</w:t>
            </w:r>
            <w:r>
              <w:rPr>
                <w:rFonts w:ascii="Arial"/>
                <w:b/>
                <w:color w:val="231F20"/>
                <w:spacing w:val="-5"/>
                <w:w w:val="110"/>
                <w:sz w:val="12"/>
              </w:rPr>
              <w:t xml:space="preserve"> </w:t>
            </w:r>
            <w:r>
              <w:rPr>
                <w:rFonts w:ascii="Arial"/>
                <w:b/>
                <w:color w:val="231F20"/>
                <w:w w:val="110"/>
                <w:sz w:val="12"/>
              </w:rPr>
              <w:t>al</w:t>
            </w:r>
            <w:r>
              <w:rPr>
                <w:rFonts w:ascii="Arial"/>
                <w:b/>
                <w:color w:val="231F20"/>
                <w:w w:val="110"/>
                <w:sz w:val="12"/>
              </w:rPr>
              <w:t>ı</w:t>
            </w:r>
            <w:r>
              <w:rPr>
                <w:rFonts w:ascii="Arial"/>
                <w:b/>
                <w:color w:val="231F20"/>
                <w:w w:val="110"/>
                <w:sz w:val="12"/>
              </w:rPr>
              <w:t>m</w:t>
            </w:r>
            <w:r>
              <w:rPr>
                <w:rFonts w:ascii="Arial"/>
                <w:b/>
                <w:color w:val="231F20"/>
                <w:spacing w:val="-6"/>
                <w:w w:val="110"/>
                <w:sz w:val="12"/>
              </w:rPr>
              <w:t xml:space="preserve"> </w:t>
            </w:r>
            <w:r>
              <w:rPr>
                <w:rFonts w:ascii="Arial"/>
                <w:b/>
                <w:color w:val="231F20"/>
                <w:w w:val="110"/>
                <w:sz w:val="12"/>
              </w:rPr>
              <w:t>heyeti</w:t>
            </w:r>
          </w:p>
          <w:p w14:paraId="4C348411" w14:textId="77777777" w:rsidR="00F87FC8" w:rsidRDefault="00F87FC8" w:rsidP="00A16F78">
            <w:pPr>
              <w:pStyle w:val="TableParagraph"/>
              <w:spacing w:before="1" w:line="312" w:lineRule="auto"/>
              <w:ind w:left="71" w:right="112"/>
              <w:rPr>
                <w:rFonts w:ascii="Arial" w:hAnsi="Arial"/>
                <w:b/>
                <w:sz w:val="12"/>
              </w:rPr>
            </w:pPr>
            <w:r>
              <w:rPr>
                <w:rFonts w:ascii="Arial" w:hAnsi="Arial"/>
                <w:b/>
                <w:color w:val="231F20"/>
                <w:spacing w:val="-1"/>
                <w:w w:val="110"/>
                <w:sz w:val="12"/>
              </w:rPr>
              <w:t>organizasyonları gerçekleştirilecek</w:t>
            </w:r>
            <w:r>
              <w:rPr>
                <w:rFonts w:ascii="Arial" w:hAnsi="Arial"/>
                <w:b/>
                <w:color w:val="231F20"/>
                <w:w w:val="110"/>
                <w:sz w:val="12"/>
              </w:rPr>
              <w:t xml:space="preserve"> </w:t>
            </w:r>
            <w:r>
              <w:rPr>
                <w:rFonts w:ascii="Arial" w:hAnsi="Arial"/>
                <w:b/>
                <w:color w:val="231F20"/>
                <w:spacing w:val="-1"/>
                <w:w w:val="110"/>
                <w:sz w:val="12"/>
              </w:rPr>
              <w:t>ve</w:t>
            </w:r>
            <w:r>
              <w:rPr>
                <w:rFonts w:ascii="Arial" w:hAnsi="Arial"/>
                <w:b/>
                <w:color w:val="231F20"/>
                <w:spacing w:val="-3"/>
                <w:w w:val="110"/>
                <w:sz w:val="12"/>
              </w:rPr>
              <w:t xml:space="preserve"> </w:t>
            </w:r>
            <w:r>
              <w:rPr>
                <w:rFonts w:ascii="Arial" w:hAnsi="Arial"/>
                <w:b/>
                <w:color w:val="231F20"/>
                <w:spacing w:val="-1"/>
                <w:w w:val="110"/>
                <w:sz w:val="12"/>
              </w:rPr>
              <w:t>Bakanlığımızca</w:t>
            </w:r>
            <w:r>
              <w:rPr>
                <w:rFonts w:ascii="Arial" w:hAnsi="Arial"/>
                <w:b/>
                <w:color w:val="231F20"/>
                <w:spacing w:val="-3"/>
                <w:w w:val="110"/>
                <w:sz w:val="12"/>
              </w:rPr>
              <w:t xml:space="preserve"> </w:t>
            </w:r>
            <w:r>
              <w:rPr>
                <w:rFonts w:ascii="Arial" w:hAnsi="Arial"/>
                <w:b/>
                <w:color w:val="231F20"/>
                <w:spacing w:val="-1"/>
                <w:w w:val="110"/>
                <w:sz w:val="12"/>
              </w:rPr>
              <w:t>desteklenecektir.</w:t>
            </w:r>
          </w:p>
        </w:tc>
        <w:tc>
          <w:tcPr>
            <w:tcW w:w="3571" w:type="dxa"/>
          </w:tcPr>
          <w:p w14:paraId="15BB5FDD" w14:textId="77777777" w:rsidR="00F87FC8" w:rsidRDefault="00F87FC8" w:rsidP="00A16F78">
            <w:pPr>
              <w:pStyle w:val="TableParagraph"/>
              <w:rPr>
                <w:rFonts w:ascii="Tahoma"/>
                <w:b/>
                <w:sz w:val="16"/>
              </w:rPr>
            </w:pPr>
          </w:p>
          <w:p w14:paraId="50595309" w14:textId="77777777" w:rsidR="00F87FC8" w:rsidRDefault="00F87FC8" w:rsidP="00A16F78">
            <w:pPr>
              <w:pStyle w:val="TableParagraph"/>
              <w:spacing w:before="2"/>
              <w:rPr>
                <w:rFonts w:ascii="Tahoma"/>
                <w:b/>
                <w:sz w:val="14"/>
              </w:rPr>
            </w:pPr>
          </w:p>
          <w:p w14:paraId="0DD3717D" w14:textId="77777777" w:rsidR="00F87FC8" w:rsidRDefault="00F87FC8" w:rsidP="00A16F78">
            <w:pPr>
              <w:pStyle w:val="TableParagraph"/>
              <w:spacing w:line="295" w:lineRule="auto"/>
              <w:ind w:left="153" w:right="156"/>
              <w:rPr>
                <w:sz w:val="12"/>
              </w:rPr>
            </w:pPr>
            <w:r>
              <w:rPr>
                <w:color w:val="231F20"/>
                <w:w w:val="95"/>
                <w:sz w:val="12"/>
              </w:rPr>
              <w:t>İş</w:t>
            </w:r>
            <w:r>
              <w:rPr>
                <w:color w:val="231F20"/>
                <w:spacing w:val="2"/>
                <w:w w:val="95"/>
                <w:sz w:val="12"/>
              </w:rPr>
              <w:t xml:space="preserve"> </w:t>
            </w:r>
            <w:r>
              <w:rPr>
                <w:color w:val="231F20"/>
                <w:w w:val="95"/>
                <w:sz w:val="12"/>
              </w:rPr>
              <w:t>birliği</w:t>
            </w:r>
            <w:r>
              <w:rPr>
                <w:color w:val="231F20"/>
                <w:spacing w:val="2"/>
                <w:w w:val="95"/>
                <w:sz w:val="12"/>
              </w:rPr>
              <w:t xml:space="preserve"> </w:t>
            </w:r>
            <w:r>
              <w:rPr>
                <w:color w:val="231F20"/>
                <w:w w:val="95"/>
                <w:sz w:val="12"/>
              </w:rPr>
              <w:t>kuruluşları</w:t>
            </w:r>
            <w:r>
              <w:rPr>
                <w:color w:val="231F20"/>
                <w:spacing w:val="3"/>
                <w:w w:val="95"/>
                <w:sz w:val="12"/>
              </w:rPr>
              <w:t xml:space="preserve"> </w:t>
            </w:r>
            <w:r>
              <w:rPr>
                <w:color w:val="231F20"/>
                <w:w w:val="95"/>
                <w:sz w:val="12"/>
              </w:rPr>
              <w:t>tarafından,</w:t>
            </w:r>
            <w:r>
              <w:rPr>
                <w:color w:val="231F20"/>
                <w:spacing w:val="2"/>
                <w:w w:val="95"/>
                <w:sz w:val="12"/>
              </w:rPr>
              <w:t xml:space="preserve"> </w:t>
            </w:r>
            <w:r>
              <w:rPr>
                <w:color w:val="231F20"/>
                <w:w w:val="95"/>
                <w:sz w:val="12"/>
              </w:rPr>
              <w:t>Türk</w:t>
            </w:r>
            <w:r>
              <w:rPr>
                <w:color w:val="231F20"/>
                <w:spacing w:val="3"/>
                <w:w w:val="95"/>
                <w:sz w:val="12"/>
              </w:rPr>
              <w:t xml:space="preserve"> </w:t>
            </w:r>
            <w:r>
              <w:rPr>
                <w:color w:val="231F20"/>
                <w:w w:val="95"/>
                <w:sz w:val="12"/>
              </w:rPr>
              <w:t>firmaları</w:t>
            </w:r>
            <w:r>
              <w:rPr>
                <w:color w:val="231F20"/>
                <w:spacing w:val="2"/>
                <w:w w:val="95"/>
                <w:sz w:val="12"/>
              </w:rPr>
              <w:t xml:space="preserve"> </w:t>
            </w:r>
            <w:r>
              <w:rPr>
                <w:color w:val="231F20"/>
                <w:w w:val="95"/>
                <w:sz w:val="12"/>
              </w:rPr>
              <w:t>ile</w:t>
            </w:r>
            <w:r>
              <w:rPr>
                <w:color w:val="231F20"/>
                <w:spacing w:val="3"/>
                <w:w w:val="95"/>
                <w:sz w:val="12"/>
              </w:rPr>
              <w:t xml:space="preserve"> </w:t>
            </w:r>
            <w:r>
              <w:rPr>
                <w:color w:val="231F20"/>
                <w:w w:val="95"/>
                <w:sz w:val="12"/>
              </w:rPr>
              <w:t>Güney</w:t>
            </w:r>
            <w:r>
              <w:rPr>
                <w:color w:val="231F20"/>
                <w:spacing w:val="-37"/>
                <w:w w:val="95"/>
                <w:sz w:val="12"/>
              </w:rPr>
              <w:t xml:space="preserve"> </w:t>
            </w:r>
            <w:r>
              <w:rPr>
                <w:color w:val="231F20"/>
                <w:sz w:val="12"/>
              </w:rPr>
              <w:t>Kore firmalarını buluşturulabilecek etkinlikler</w:t>
            </w:r>
            <w:r>
              <w:rPr>
                <w:color w:val="231F20"/>
                <w:spacing w:val="1"/>
                <w:sz w:val="12"/>
              </w:rPr>
              <w:t xml:space="preserve"> </w:t>
            </w:r>
            <w:r>
              <w:rPr>
                <w:color w:val="231F20"/>
                <w:sz w:val="12"/>
              </w:rPr>
              <w:t>düzenlenecektir.</w:t>
            </w:r>
          </w:p>
        </w:tc>
        <w:tc>
          <w:tcPr>
            <w:tcW w:w="1573" w:type="dxa"/>
          </w:tcPr>
          <w:p w14:paraId="03B58D80" w14:textId="77777777" w:rsidR="00F87FC8" w:rsidRDefault="00F87FC8" w:rsidP="00A16F78">
            <w:pPr>
              <w:pStyle w:val="TableParagraph"/>
              <w:spacing w:before="11"/>
              <w:rPr>
                <w:rFonts w:ascii="Tahoma"/>
                <w:b/>
              </w:rPr>
            </w:pPr>
          </w:p>
          <w:p w14:paraId="670206BE"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3C99D69" w14:textId="77777777" w:rsidR="00F87FC8" w:rsidRDefault="00F87FC8" w:rsidP="00A16F78">
            <w:pPr>
              <w:pStyle w:val="TableParagraph"/>
              <w:rPr>
                <w:rFonts w:ascii="Tahoma"/>
                <w:b/>
                <w:sz w:val="15"/>
              </w:rPr>
            </w:pPr>
          </w:p>
          <w:p w14:paraId="78A89EAE" w14:textId="77777777" w:rsidR="00F87FC8" w:rsidRDefault="00F87FC8" w:rsidP="00A16F78">
            <w:pPr>
              <w:pStyle w:val="TableParagraph"/>
              <w:ind w:left="149" w:right="111"/>
              <w:jc w:val="center"/>
              <w:rPr>
                <w:rFonts w:ascii="Arial" w:hAnsi="Arial"/>
                <w:b/>
                <w:sz w:val="12"/>
              </w:rPr>
            </w:pPr>
          </w:p>
        </w:tc>
        <w:tc>
          <w:tcPr>
            <w:tcW w:w="1576" w:type="dxa"/>
          </w:tcPr>
          <w:p w14:paraId="77DC7BBC" w14:textId="77777777" w:rsidR="00F87FC8" w:rsidRDefault="00F87FC8" w:rsidP="00A16F78">
            <w:pPr>
              <w:pStyle w:val="TableParagraph"/>
              <w:rPr>
                <w:rFonts w:ascii="Tahoma"/>
                <w:b/>
                <w:sz w:val="16"/>
              </w:rPr>
            </w:pPr>
          </w:p>
          <w:p w14:paraId="6083C552" w14:textId="77777777" w:rsidR="00F87FC8" w:rsidRDefault="00F87FC8" w:rsidP="00A16F78">
            <w:pPr>
              <w:pStyle w:val="TableParagraph"/>
              <w:rPr>
                <w:rFonts w:ascii="Tahoma"/>
                <w:b/>
                <w:sz w:val="16"/>
              </w:rPr>
            </w:pPr>
          </w:p>
          <w:p w14:paraId="3A35B587" w14:textId="77777777" w:rsidR="00F87FC8" w:rsidRPr="000C1138"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3981D49C" w14:textId="77777777" w:rsidR="00F87FC8" w:rsidRDefault="00F87FC8" w:rsidP="00A16F78">
            <w:pPr>
              <w:pStyle w:val="TableParagraph"/>
              <w:rPr>
                <w:rFonts w:ascii="Tahoma"/>
                <w:b/>
                <w:sz w:val="16"/>
              </w:rPr>
            </w:pPr>
          </w:p>
          <w:p w14:paraId="44C632F9" w14:textId="77777777" w:rsidR="00F87FC8" w:rsidRDefault="00F87FC8" w:rsidP="00A16F78">
            <w:pPr>
              <w:pStyle w:val="TableParagraph"/>
              <w:rPr>
                <w:rFonts w:ascii="Tahoma"/>
                <w:b/>
                <w:sz w:val="16"/>
              </w:rPr>
            </w:pPr>
          </w:p>
          <w:p w14:paraId="029E4D2F" w14:textId="77777777" w:rsidR="00F87FC8" w:rsidRDefault="00F87FC8" w:rsidP="00A16F78">
            <w:pPr>
              <w:pStyle w:val="TableParagraph"/>
              <w:spacing w:before="143"/>
              <w:ind w:left="326"/>
              <w:rPr>
                <w:rFonts w:ascii="Arial"/>
                <w:b/>
                <w:sz w:val="12"/>
              </w:rPr>
            </w:pPr>
            <w:r>
              <w:rPr>
                <w:rFonts w:ascii="Arial"/>
                <w:b/>
                <w:color w:val="231F20"/>
                <w:w w:val="110"/>
                <w:sz w:val="12"/>
              </w:rPr>
              <w:t>2023-2024</w:t>
            </w:r>
          </w:p>
        </w:tc>
      </w:tr>
    </w:tbl>
    <w:p w14:paraId="3CF38CF0" w14:textId="77777777" w:rsidR="00F87FC8" w:rsidRDefault="00F87FC8" w:rsidP="00F87FC8">
      <w:pPr>
        <w:pStyle w:val="GvdeMetni"/>
        <w:rPr>
          <w:sz w:val="20"/>
        </w:rPr>
      </w:pPr>
    </w:p>
    <w:p w14:paraId="667294D3"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46208" behindDoc="1" locked="0" layoutInCell="1" allowOverlap="1" wp14:anchorId="1FE934D9" wp14:editId="509D3DA6">
                <wp:simplePos x="0" y="0"/>
                <wp:positionH relativeFrom="page">
                  <wp:posOffset>1094740</wp:posOffset>
                </wp:positionH>
                <wp:positionV relativeFrom="paragraph">
                  <wp:posOffset>137795</wp:posOffset>
                </wp:positionV>
                <wp:extent cx="6300470" cy="1270"/>
                <wp:effectExtent l="8890" t="8255" r="5715" b="9525"/>
                <wp:wrapTopAndBottom/>
                <wp:docPr id="221" name="Serbest Form: Şekil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2DD75" id="Serbest Form: Şekil 221" o:spid="_x0000_s1026" style="position:absolute;margin-left:86.2pt;margin-top:10.85pt;width:496.1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3ZdDQ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" path="m,l9921,e" filled="f" strokecolor="#231f20" strokeweight=".5pt">
                <v:path arrowok="t" o:connecttype="custom" o:connectlocs="0,0;6299835,0" o:connectangles="0,0"/>
                <w10:wrap type="topAndBottom" anchorx="page"/>
              </v:shape>
            </w:pict>
          </mc:Fallback>
        </mc:AlternateContent>
      </w:r>
    </w:p>
    <w:p w14:paraId="54C440FC" w14:textId="77777777" w:rsidR="00F87FC8" w:rsidRDefault="00F87FC8" w:rsidP="00F87FC8">
      <w:pPr>
        <w:pStyle w:val="GvdeMetni"/>
        <w:spacing w:before="11"/>
        <w:rPr>
          <w:sz w:val="16"/>
        </w:rPr>
      </w:pPr>
    </w:p>
    <w:p w14:paraId="3513E33F"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5701A63A" w14:textId="77777777" w:rsidR="00F87FC8" w:rsidRDefault="00F87FC8" w:rsidP="00F87FC8">
      <w:pPr>
        <w:pStyle w:val="GvdeMetni"/>
        <w:rPr>
          <w:rFonts w:ascii="Lucida Sans"/>
          <w:b w:val="0"/>
          <w:sz w:val="20"/>
        </w:rPr>
      </w:pPr>
    </w:p>
    <w:p w14:paraId="7552DDB4" w14:textId="77777777" w:rsidR="00F87FC8" w:rsidRDefault="00F87FC8" w:rsidP="00F87FC8">
      <w:pPr>
        <w:pStyle w:val="GvdeMetni"/>
        <w:rPr>
          <w:rFonts w:ascii="Lucida Sans"/>
          <w:b w:val="0"/>
          <w:sz w:val="20"/>
        </w:rPr>
      </w:pPr>
    </w:p>
    <w:p w14:paraId="07102C0B" w14:textId="77777777" w:rsidR="00F87FC8" w:rsidRDefault="00F87FC8" w:rsidP="00F87FC8">
      <w:pPr>
        <w:pStyle w:val="GvdeMetni"/>
        <w:rPr>
          <w:rFonts w:ascii="Lucida Sans"/>
          <w:b w:val="0"/>
          <w:sz w:val="20"/>
        </w:rPr>
      </w:pPr>
    </w:p>
    <w:p w14:paraId="127659F8" w14:textId="77777777" w:rsidR="00F87FC8" w:rsidRDefault="00F87FC8" w:rsidP="00F87FC8">
      <w:pPr>
        <w:pStyle w:val="GvdeMetni"/>
        <w:rPr>
          <w:rFonts w:ascii="Lucida Sans"/>
          <w:b w:val="0"/>
          <w:sz w:val="20"/>
        </w:rPr>
      </w:pPr>
    </w:p>
    <w:p w14:paraId="61664CDE" w14:textId="77777777" w:rsidR="00F87FC8" w:rsidRDefault="00F87FC8" w:rsidP="00F87FC8">
      <w:pPr>
        <w:pStyle w:val="GvdeMetni"/>
        <w:rPr>
          <w:rFonts w:ascii="Lucida Sans"/>
          <w:b w:val="0"/>
          <w:sz w:val="20"/>
        </w:rPr>
      </w:pPr>
    </w:p>
    <w:p w14:paraId="2C9FCF52" w14:textId="77777777" w:rsidR="00F87FC8" w:rsidRDefault="00F87FC8" w:rsidP="00F87FC8">
      <w:pPr>
        <w:pStyle w:val="GvdeMetni"/>
        <w:spacing w:before="5"/>
        <w:rPr>
          <w:rFonts w:ascii="Lucida Sans"/>
          <w:b w:val="0"/>
          <w:sz w:val="21"/>
        </w:rPr>
      </w:pPr>
    </w:p>
    <w:p w14:paraId="09E13B22"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47232" behindDoc="1" locked="0" layoutInCell="1" allowOverlap="1" wp14:anchorId="3B52FAD2" wp14:editId="796D2B3E">
                <wp:simplePos x="0" y="0"/>
                <wp:positionH relativeFrom="page">
                  <wp:posOffset>806450</wp:posOffset>
                </wp:positionH>
                <wp:positionV relativeFrom="paragraph">
                  <wp:posOffset>261620</wp:posOffset>
                </wp:positionV>
                <wp:extent cx="6300470" cy="1270"/>
                <wp:effectExtent l="6350" t="12065" r="8255" b="5715"/>
                <wp:wrapTopAndBottom/>
                <wp:docPr id="220" name="Serbest Form: Şekil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13428D" id="Serbest Form: Şekil 220" o:spid="_x0000_s1026" style="position:absolute;margin-left:63.5pt;margin-top:20.6pt;width:496.1pt;height:.1pt;z-index:-1566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h/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IkSSH8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20A63FA0" w14:textId="77777777" w:rsidR="00F87FC8" w:rsidRDefault="00F87FC8" w:rsidP="00F87FC8">
      <w:pPr>
        <w:pStyle w:val="GvdeMetni"/>
        <w:rPr>
          <w:sz w:val="20"/>
        </w:rPr>
      </w:pPr>
    </w:p>
    <w:p w14:paraId="24E3A06A" w14:textId="77777777" w:rsidR="00F87FC8" w:rsidRDefault="00F87FC8" w:rsidP="00F87FC8">
      <w:pPr>
        <w:pStyle w:val="GvdeMetni"/>
        <w:rPr>
          <w:sz w:val="20"/>
        </w:rPr>
      </w:pPr>
    </w:p>
    <w:p w14:paraId="4B8DBA54" w14:textId="77777777" w:rsidR="00F87FC8" w:rsidRDefault="00F87FC8" w:rsidP="00F87FC8">
      <w:pPr>
        <w:pStyle w:val="GvdeMetni"/>
        <w:rPr>
          <w:sz w:val="20"/>
        </w:rPr>
      </w:pPr>
    </w:p>
    <w:p w14:paraId="17320EB8" w14:textId="77777777" w:rsidR="00F87FC8" w:rsidRDefault="00F87FC8" w:rsidP="00F87FC8">
      <w:pPr>
        <w:pStyle w:val="GvdeMetni"/>
        <w:rPr>
          <w:sz w:val="20"/>
        </w:rPr>
      </w:pPr>
    </w:p>
    <w:p w14:paraId="766B7963" w14:textId="77777777" w:rsidR="00F87FC8" w:rsidRDefault="00F87FC8" w:rsidP="00F87FC8">
      <w:pPr>
        <w:pStyle w:val="GvdeMetni"/>
        <w:rPr>
          <w:sz w:val="20"/>
        </w:rPr>
      </w:pPr>
    </w:p>
    <w:p w14:paraId="141CD549" w14:textId="77777777" w:rsidR="00F87FC8" w:rsidRDefault="00F87FC8" w:rsidP="00F87FC8">
      <w:pPr>
        <w:pStyle w:val="GvdeMetni"/>
        <w:rPr>
          <w:sz w:val="20"/>
        </w:rPr>
      </w:pPr>
    </w:p>
    <w:p w14:paraId="312F10FC" w14:textId="77777777" w:rsidR="00F87FC8" w:rsidRDefault="00F87FC8" w:rsidP="00F87FC8">
      <w:pPr>
        <w:pStyle w:val="GvdeMetni"/>
        <w:rPr>
          <w:sz w:val="20"/>
        </w:rPr>
      </w:pPr>
    </w:p>
    <w:p w14:paraId="75AB679D"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5E7B41C4" w14:textId="77777777" w:rsidTr="00A16F78">
        <w:trPr>
          <w:trHeight w:val="688"/>
        </w:trPr>
        <w:tc>
          <w:tcPr>
            <w:tcW w:w="1006" w:type="dxa"/>
            <w:tcBorders>
              <w:bottom w:val="nil"/>
            </w:tcBorders>
            <w:shd w:val="clear" w:color="auto" w:fill="5386C1"/>
          </w:tcPr>
          <w:p w14:paraId="4BB2EA98"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9DEAD1A" w14:textId="77777777" w:rsidR="00F87FC8" w:rsidRDefault="00F87FC8" w:rsidP="00A16F78">
            <w:pPr>
              <w:pStyle w:val="TableParagraph"/>
              <w:spacing w:before="3"/>
              <w:rPr>
                <w:rFonts w:ascii="Tahoma"/>
                <w:b/>
                <w:sz w:val="19"/>
              </w:rPr>
            </w:pPr>
          </w:p>
          <w:p w14:paraId="5EA376CA"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0111400" w14:textId="77777777" w:rsidR="00F87FC8" w:rsidRDefault="00F87FC8" w:rsidP="00A16F78">
            <w:pPr>
              <w:pStyle w:val="TableParagraph"/>
              <w:spacing w:before="3"/>
              <w:rPr>
                <w:rFonts w:ascii="Tahoma"/>
                <w:b/>
                <w:sz w:val="19"/>
              </w:rPr>
            </w:pPr>
          </w:p>
          <w:p w14:paraId="6A391E10"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2C433264"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28F0F35B" w14:textId="77777777" w:rsidR="00F87FC8" w:rsidRDefault="00F87FC8" w:rsidP="00A16F78">
            <w:pPr>
              <w:pStyle w:val="TableParagraph"/>
              <w:spacing w:before="179" w:line="220" w:lineRule="auto"/>
              <w:ind w:left="417" w:right="353" w:hanging="35"/>
              <w:jc w:val="center"/>
              <w:rPr>
                <w:rFonts w:ascii="Tahoma"/>
                <w:b/>
                <w:sz w:val="19"/>
              </w:rPr>
            </w:pPr>
            <w:r w:rsidRPr="00590D5A">
              <w:rPr>
                <w:rFonts w:ascii="Tahoma" w:hAnsi="Tahoma"/>
                <w:b/>
                <w:color w:val="FFFFFF"/>
                <w:w w:val="105"/>
                <w:sz w:val="18"/>
              </w:rPr>
              <w:t>İlgili Kuruluş</w:t>
            </w:r>
          </w:p>
        </w:tc>
        <w:tc>
          <w:tcPr>
            <w:tcW w:w="1270" w:type="dxa"/>
            <w:tcBorders>
              <w:bottom w:val="nil"/>
            </w:tcBorders>
            <w:shd w:val="clear" w:color="auto" w:fill="5386C1"/>
          </w:tcPr>
          <w:p w14:paraId="3EB4B968" w14:textId="77777777" w:rsidR="00F87FC8" w:rsidRDefault="00F87FC8" w:rsidP="00A16F78">
            <w:pPr>
              <w:pStyle w:val="TableParagraph"/>
              <w:spacing w:before="3"/>
              <w:rPr>
                <w:rFonts w:ascii="Tahoma"/>
                <w:b/>
                <w:sz w:val="19"/>
              </w:rPr>
            </w:pPr>
          </w:p>
          <w:p w14:paraId="3639B255"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18C418F4" w14:textId="77777777" w:rsidTr="00A16F78">
        <w:trPr>
          <w:trHeight w:val="2187"/>
        </w:trPr>
        <w:tc>
          <w:tcPr>
            <w:tcW w:w="1006" w:type="dxa"/>
            <w:tcBorders>
              <w:top w:val="nil"/>
            </w:tcBorders>
          </w:tcPr>
          <w:p w14:paraId="3996E2B5" w14:textId="77777777" w:rsidR="00F87FC8" w:rsidRDefault="00F87FC8" w:rsidP="00A16F78">
            <w:pPr>
              <w:pStyle w:val="TableParagraph"/>
              <w:rPr>
                <w:rFonts w:ascii="Tahoma"/>
                <w:b/>
                <w:sz w:val="24"/>
              </w:rPr>
            </w:pPr>
          </w:p>
          <w:p w14:paraId="6C83FFCF" w14:textId="77777777" w:rsidR="00F87FC8" w:rsidRDefault="00F87FC8" w:rsidP="00A16F78">
            <w:pPr>
              <w:pStyle w:val="TableParagraph"/>
              <w:rPr>
                <w:rFonts w:ascii="Tahoma"/>
                <w:b/>
                <w:sz w:val="24"/>
              </w:rPr>
            </w:pPr>
          </w:p>
          <w:p w14:paraId="1EF9A209" w14:textId="77777777" w:rsidR="00F87FC8" w:rsidRDefault="00F87FC8" w:rsidP="00A16F78">
            <w:pPr>
              <w:pStyle w:val="TableParagraph"/>
              <w:rPr>
                <w:rFonts w:ascii="Tahoma"/>
                <w:b/>
                <w:sz w:val="24"/>
              </w:rPr>
            </w:pPr>
          </w:p>
          <w:p w14:paraId="69C9F43B" w14:textId="77777777" w:rsidR="00F87FC8" w:rsidRDefault="00F87FC8" w:rsidP="00A16F78">
            <w:pPr>
              <w:pStyle w:val="TableParagraph"/>
              <w:spacing w:before="200"/>
              <w:ind w:left="279"/>
              <w:rPr>
                <w:rFonts w:ascii="Arial"/>
                <w:b/>
                <w:sz w:val="18"/>
              </w:rPr>
            </w:pPr>
            <w:r>
              <w:rPr>
                <w:rFonts w:ascii="Arial"/>
                <w:b/>
                <w:color w:val="2868B2"/>
                <w:w w:val="105"/>
                <w:sz w:val="18"/>
              </w:rPr>
              <w:t>3.9.6</w:t>
            </w:r>
          </w:p>
        </w:tc>
        <w:tc>
          <w:tcPr>
            <w:tcW w:w="2480" w:type="dxa"/>
            <w:tcBorders>
              <w:top w:val="nil"/>
            </w:tcBorders>
          </w:tcPr>
          <w:p w14:paraId="03AB67C9" w14:textId="77777777" w:rsidR="00F87FC8" w:rsidRDefault="00F87FC8" w:rsidP="00A16F78">
            <w:pPr>
              <w:pStyle w:val="TableParagraph"/>
              <w:rPr>
                <w:rFonts w:ascii="Tahoma"/>
                <w:b/>
                <w:sz w:val="16"/>
              </w:rPr>
            </w:pPr>
          </w:p>
          <w:p w14:paraId="61B93028" w14:textId="77777777" w:rsidR="00F87FC8" w:rsidRDefault="00F87FC8" w:rsidP="00A16F78">
            <w:pPr>
              <w:pStyle w:val="TableParagraph"/>
              <w:rPr>
                <w:rFonts w:ascii="Tahoma"/>
                <w:b/>
                <w:sz w:val="16"/>
              </w:rPr>
            </w:pPr>
          </w:p>
          <w:p w14:paraId="187959D5" w14:textId="77777777" w:rsidR="00F87FC8" w:rsidRDefault="00F87FC8" w:rsidP="00A16F78">
            <w:pPr>
              <w:pStyle w:val="TableParagraph"/>
              <w:rPr>
                <w:rFonts w:ascii="Tahoma"/>
                <w:b/>
                <w:sz w:val="16"/>
              </w:rPr>
            </w:pPr>
          </w:p>
          <w:p w14:paraId="0277F80E" w14:textId="77777777" w:rsidR="00F87FC8" w:rsidRDefault="00F87FC8" w:rsidP="00A16F78">
            <w:pPr>
              <w:pStyle w:val="TableParagraph"/>
              <w:rPr>
                <w:rFonts w:ascii="Tahoma"/>
                <w:b/>
                <w:sz w:val="16"/>
              </w:rPr>
            </w:pPr>
          </w:p>
          <w:p w14:paraId="4F73E2FD" w14:textId="77777777" w:rsidR="00F87FC8" w:rsidRDefault="00F87FC8" w:rsidP="00A16F78">
            <w:pPr>
              <w:pStyle w:val="TableParagraph"/>
              <w:spacing w:before="118" w:line="312" w:lineRule="auto"/>
              <w:ind w:left="73" w:right="456"/>
              <w:rPr>
                <w:rFonts w:ascii="Arial" w:hAnsi="Arial"/>
                <w:b/>
                <w:sz w:val="12"/>
              </w:rPr>
            </w:pPr>
            <w:r>
              <w:rPr>
                <w:rFonts w:ascii="Arial" w:hAnsi="Arial"/>
                <w:b/>
                <w:color w:val="231F20"/>
                <w:w w:val="110"/>
                <w:sz w:val="12"/>
              </w:rPr>
              <w:t>Gayrimenkul hizmet sektörü</w:t>
            </w:r>
            <w:r>
              <w:rPr>
                <w:rFonts w:ascii="Arial" w:hAnsi="Arial"/>
                <w:b/>
                <w:color w:val="231F20"/>
                <w:spacing w:val="1"/>
                <w:w w:val="110"/>
                <w:sz w:val="12"/>
              </w:rPr>
              <w:t xml:space="preserve"> </w:t>
            </w:r>
            <w:r>
              <w:rPr>
                <w:rFonts w:ascii="Arial" w:hAnsi="Arial"/>
                <w:b/>
                <w:color w:val="231F20"/>
                <w:w w:val="110"/>
                <w:sz w:val="12"/>
              </w:rPr>
              <w:t>firmalarınca</w:t>
            </w:r>
            <w:r>
              <w:rPr>
                <w:rFonts w:ascii="Arial" w:hAnsi="Arial"/>
                <w:b/>
                <w:color w:val="231F20"/>
                <w:spacing w:val="-9"/>
                <w:w w:val="110"/>
                <w:sz w:val="12"/>
              </w:rPr>
              <w:t xml:space="preserve"> </w:t>
            </w:r>
            <w:r>
              <w:rPr>
                <w:rFonts w:ascii="Arial" w:hAnsi="Arial"/>
                <w:b/>
                <w:color w:val="231F20"/>
                <w:w w:val="110"/>
                <w:sz w:val="12"/>
              </w:rPr>
              <w:t>yurt</w:t>
            </w:r>
            <w:r>
              <w:rPr>
                <w:rFonts w:ascii="Arial" w:hAnsi="Arial"/>
                <w:b/>
                <w:color w:val="231F20"/>
                <w:spacing w:val="-8"/>
                <w:w w:val="110"/>
                <w:sz w:val="12"/>
              </w:rPr>
              <w:t xml:space="preserve"> </w:t>
            </w:r>
            <w:r>
              <w:rPr>
                <w:rFonts w:ascii="Arial" w:hAnsi="Arial"/>
                <w:b/>
                <w:color w:val="231F20"/>
                <w:w w:val="110"/>
                <w:sz w:val="12"/>
              </w:rPr>
              <w:t>dışı</w:t>
            </w:r>
            <w:r>
              <w:rPr>
                <w:rFonts w:ascii="Arial" w:hAnsi="Arial"/>
                <w:b/>
                <w:color w:val="231F20"/>
                <w:spacing w:val="-9"/>
                <w:w w:val="110"/>
                <w:sz w:val="12"/>
              </w:rPr>
              <w:t xml:space="preserve"> </w:t>
            </w:r>
            <w:r>
              <w:rPr>
                <w:rFonts w:ascii="Arial" w:hAnsi="Arial"/>
                <w:b/>
                <w:color w:val="231F20"/>
                <w:w w:val="110"/>
                <w:sz w:val="12"/>
              </w:rPr>
              <w:t>birimlerin</w:t>
            </w:r>
            <w:r>
              <w:rPr>
                <w:rFonts w:ascii="Arial" w:hAnsi="Arial"/>
                <w:b/>
                <w:color w:val="231F20"/>
                <w:spacing w:val="-33"/>
                <w:w w:val="110"/>
                <w:sz w:val="12"/>
              </w:rPr>
              <w:t xml:space="preserve"> </w:t>
            </w:r>
            <w:r>
              <w:rPr>
                <w:rFonts w:ascii="Arial" w:hAnsi="Arial"/>
                <w:b/>
                <w:color w:val="231F20"/>
                <w:w w:val="110"/>
                <w:sz w:val="12"/>
              </w:rPr>
              <w:t>açılması</w:t>
            </w:r>
            <w:r>
              <w:rPr>
                <w:rFonts w:ascii="Arial" w:hAnsi="Arial"/>
                <w:b/>
                <w:color w:val="231F20"/>
                <w:spacing w:val="-6"/>
                <w:w w:val="110"/>
                <w:sz w:val="12"/>
              </w:rPr>
              <w:t xml:space="preserve"> </w:t>
            </w:r>
            <w:r>
              <w:rPr>
                <w:rFonts w:ascii="Arial" w:hAnsi="Arial"/>
                <w:b/>
                <w:color w:val="231F20"/>
                <w:w w:val="110"/>
                <w:sz w:val="12"/>
              </w:rPr>
              <w:t>desteklenecektir.</w:t>
            </w:r>
          </w:p>
        </w:tc>
        <w:tc>
          <w:tcPr>
            <w:tcW w:w="3571" w:type="dxa"/>
            <w:tcBorders>
              <w:top w:val="nil"/>
            </w:tcBorders>
          </w:tcPr>
          <w:p w14:paraId="2BD7DCB4" w14:textId="77777777" w:rsidR="00F87FC8" w:rsidRDefault="00F87FC8" w:rsidP="00A16F78">
            <w:pPr>
              <w:pStyle w:val="TableParagraph"/>
              <w:rPr>
                <w:rFonts w:ascii="Tahoma"/>
                <w:b/>
                <w:sz w:val="16"/>
              </w:rPr>
            </w:pPr>
          </w:p>
          <w:p w14:paraId="133AB93D" w14:textId="77777777" w:rsidR="00F87FC8" w:rsidRDefault="00F87FC8" w:rsidP="00A16F78">
            <w:pPr>
              <w:pStyle w:val="TableParagraph"/>
              <w:rPr>
                <w:rFonts w:ascii="Tahoma"/>
                <w:b/>
                <w:sz w:val="16"/>
              </w:rPr>
            </w:pPr>
          </w:p>
          <w:p w14:paraId="4EE11673" w14:textId="77777777" w:rsidR="00F87FC8" w:rsidRDefault="00F87FC8" w:rsidP="00A16F78">
            <w:pPr>
              <w:pStyle w:val="TableParagraph"/>
              <w:rPr>
                <w:rFonts w:ascii="Tahoma"/>
                <w:b/>
                <w:sz w:val="16"/>
              </w:rPr>
            </w:pPr>
          </w:p>
          <w:p w14:paraId="2C2729F2" w14:textId="77777777" w:rsidR="00F87FC8" w:rsidRDefault="00F87FC8" w:rsidP="00A16F78">
            <w:pPr>
              <w:pStyle w:val="TableParagraph"/>
              <w:rPr>
                <w:rFonts w:ascii="Tahoma"/>
                <w:b/>
                <w:sz w:val="16"/>
              </w:rPr>
            </w:pPr>
          </w:p>
          <w:p w14:paraId="7580FF87" w14:textId="77777777" w:rsidR="00F87FC8" w:rsidRDefault="00F87FC8" w:rsidP="00A16F78">
            <w:pPr>
              <w:pStyle w:val="TableParagraph"/>
              <w:spacing w:line="295" w:lineRule="auto"/>
              <w:ind w:left="117" w:right="342"/>
              <w:rPr>
                <w:sz w:val="12"/>
              </w:rPr>
            </w:pPr>
            <w:r>
              <w:rPr>
                <w:color w:val="231F20"/>
                <w:spacing w:val="-1"/>
                <w:sz w:val="12"/>
              </w:rPr>
              <w:t xml:space="preserve">Gayrimenkul yatırımcısı </w:t>
            </w:r>
            <w:r>
              <w:rPr>
                <w:color w:val="231F20"/>
                <w:sz w:val="12"/>
              </w:rPr>
              <w:t>nüfusa yönelik daha etkin</w:t>
            </w:r>
            <w:r>
              <w:rPr>
                <w:color w:val="231F20"/>
                <w:spacing w:val="1"/>
                <w:sz w:val="12"/>
              </w:rPr>
              <w:t xml:space="preserve"> </w:t>
            </w:r>
            <w:r>
              <w:rPr>
                <w:color w:val="231F20"/>
                <w:spacing w:val="-1"/>
                <w:sz w:val="12"/>
              </w:rPr>
              <w:t xml:space="preserve">tanıtım </w:t>
            </w:r>
            <w:r>
              <w:rPr>
                <w:color w:val="231F20"/>
                <w:sz w:val="12"/>
              </w:rPr>
              <w:t>ve pazarlama için Güney Kore’de açılan</w:t>
            </w:r>
            <w:r>
              <w:rPr>
                <w:color w:val="231F20"/>
                <w:spacing w:val="1"/>
                <w:sz w:val="12"/>
              </w:rPr>
              <w:t xml:space="preserve"> </w:t>
            </w:r>
            <w:r>
              <w:rPr>
                <w:color w:val="231F20"/>
                <w:spacing w:val="-1"/>
                <w:sz w:val="12"/>
              </w:rPr>
              <w:t>birimlerimizin</w:t>
            </w:r>
            <w:r>
              <w:rPr>
                <w:color w:val="231F20"/>
                <w:spacing w:val="-11"/>
                <w:sz w:val="12"/>
              </w:rPr>
              <w:t xml:space="preserve"> </w:t>
            </w:r>
            <w:r>
              <w:rPr>
                <w:color w:val="231F20"/>
                <w:sz w:val="12"/>
              </w:rPr>
              <w:t>sayısının</w:t>
            </w:r>
            <w:r>
              <w:rPr>
                <w:color w:val="231F20"/>
                <w:spacing w:val="-10"/>
                <w:sz w:val="12"/>
              </w:rPr>
              <w:t xml:space="preserve"> </w:t>
            </w:r>
            <w:r>
              <w:rPr>
                <w:color w:val="231F20"/>
                <w:sz w:val="12"/>
              </w:rPr>
              <w:t>artırılmasının</w:t>
            </w:r>
            <w:r>
              <w:rPr>
                <w:color w:val="231F20"/>
                <w:spacing w:val="-10"/>
                <w:sz w:val="12"/>
              </w:rPr>
              <w:t xml:space="preserve"> </w:t>
            </w:r>
            <w:r>
              <w:rPr>
                <w:color w:val="231F20"/>
                <w:sz w:val="12"/>
              </w:rPr>
              <w:t>desteklenmesi</w:t>
            </w:r>
            <w:r>
              <w:rPr>
                <w:color w:val="231F20"/>
                <w:spacing w:val="-39"/>
                <w:sz w:val="12"/>
              </w:rPr>
              <w:t xml:space="preserve"> </w:t>
            </w:r>
            <w:r>
              <w:rPr>
                <w:color w:val="231F20"/>
                <w:sz w:val="12"/>
              </w:rPr>
              <w:t>hedeflenmektedir.</w:t>
            </w:r>
          </w:p>
        </w:tc>
        <w:tc>
          <w:tcPr>
            <w:tcW w:w="1573" w:type="dxa"/>
            <w:tcBorders>
              <w:top w:val="nil"/>
            </w:tcBorders>
          </w:tcPr>
          <w:p w14:paraId="70D7DD58" w14:textId="77777777" w:rsidR="00F87FC8" w:rsidRDefault="00F87FC8" w:rsidP="00A16F78">
            <w:pPr>
              <w:pStyle w:val="TableParagraph"/>
              <w:rPr>
                <w:rFonts w:ascii="Tahoma"/>
                <w:b/>
                <w:sz w:val="16"/>
              </w:rPr>
            </w:pPr>
          </w:p>
          <w:p w14:paraId="24536A30" w14:textId="77777777" w:rsidR="00F87FC8" w:rsidRDefault="00F87FC8" w:rsidP="00A16F78">
            <w:pPr>
              <w:pStyle w:val="TableParagraph"/>
              <w:rPr>
                <w:rFonts w:ascii="Tahoma"/>
                <w:b/>
                <w:sz w:val="16"/>
              </w:rPr>
            </w:pPr>
          </w:p>
          <w:p w14:paraId="2F1D7899" w14:textId="77777777" w:rsidR="00F87FC8" w:rsidRDefault="00F87FC8" w:rsidP="00A16F78">
            <w:pPr>
              <w:pStyle w:val="TableParagraph"/>
              <w:rPr>
                <w:rFonts w:ascii="Tahoma"/>
                <w:b/>
                <w:sz w:val="16"/>
              </w:rPr>
            </w:pPr>
          </w:p>
          <w:p w14:paraId="18A85229" w14:textId="77777777" w:rsidR="00F87FC8" w:rsidRDefault="00F87FC8" w:rsidP="00A16F78">
            <w:pPr>
              <w:pStyle w:val="TableParagraph"/>
              <w:spacing w:before="3"/>
              <w:rPr>
                <w:rFonts w:ascii="Tahoma"/>
                <w:b/>
                <w:sz w:val="18"/>
              </w:rPr>
            </w:pPr>
          </w:p>
          <w:p w14:paraId="0C64BACD"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0F5EFE07" w14:textId="77777777" w:rsidR="00F87FC8" w:rsidRDefault="00F87FC8" w:rsidP="00A16F78">
            <w:pPr>
              <w:pStyle w:val="TableParagraph"/>
              <w:rPr>
                <w:rFonts w:ascii="Tahoma"/>
                <w:b/>
                <w:sz w:val="15"/>
              </w:rPr>
            </w:pPr>
          </w:p>
          <w:p w14:paraId="4A4404D2" w14:textId="77777777" w:rsidR="00F87FC8" w:rsidRDefault="00F87FC8" w:rsidP="00A16F78">
            <w:pPr>
              <w:pStyle w:val="TableParagraph"/>
              <w:ind w:left="139" w:right="111"/>
              <w:jc w:val="center"/>
              <w:rPr>
                <w:rFonts w:ascii="Arial" w:hAnsi="Arial"/>
                <w:b/>
                <w:sz w:val="12"/>
              </w:rPr>
            </w:pPr>
          </w:p>
        </w:tc>
        <w:tc>
          <w:tcPr>
            <w:tcW w:w="1603" w:type="dxa"/>
            <w:tcBorders>
              <w:top w:val="nil"/>
            </w:tcBorders>
          </w:tcPr>
          <w:p w14:paraId="2E79C18F" w14:textId="77777777" w:rsidR="00F87FC8" w:rsidRDefault="00F87FC8" w:rsidP="00A16F78">
            <w:pPr>
              <w:pStyle w:val="TableParagraph"/>
              <w:rPr>
                <w:rFonts w:ascii="Tahoma"/>
                <w:b/>
                <w:sz w:val="16"/>
              </w:rPr>
            </w:pPr>
          </w:p>
          <w:p w14:paraId="1003598D" w14:textId="77777777" w:rsidR="00F87FC8" w:rsidRPr="00102BC9" w:rsidRDefault="00F87FC8" w:rsidP="00A16F78"/>
          <w:p w14:paraId="6B8F3E74" w14:textId="77777777" w:rsidR="00F87FC8" w:rsidRDefault="00F87FC8" w:rsidP="00A16F78"/>
          <w:p w14:paraId="715BC5E0" w14:textId="77777777" w:rsidR="00F87FC8" w:rsidRPr="00102BC9"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Borders>
              <w:top w:val="nil"/>
            </w:tcBorders>
          </w:tcPr>
          <w:p w14:paraId="68C30534" w14:textId="77777777" w:rsidR="00F87FC8" w:rsidRDefault="00F87FC8" w:rsidP="00A16F78">
            <w:pPr>
              <w:pStyle w:val="TableParagraph"/>
              <w:rPr>
                <w:rFonts w:ascii="Tahoma"/>
                <w:b/>
                <w:sz w:val="16"/>
              </w:rPr>
            </w:pPr>
          </w:p>
          <w:p w14:paraId="1CAB8C36" w14:textId="77777777" w:rsidR="00F87FC8" w:rsidRDefault="00F87FC8" w:rsidP="00A16F78">
            <w:pPr>
              <w:pStyle w:val="TableParagraph"/>
              <w:rPr>
                <w:rFonts w:ascii="Tahoma"/>
                <w:b/>
                <w:sz w:val="16"/>
              </w:rPr>
            </w:pPr>
          </w:p>
          <w:p w14:paraId="7C2EB1CE" w14:textId="77777777" w:rsidR="00F87FC8" w:rsidRDefault="00F87FC8" w:rsidP="00A16F78">
            <w:pPr>
              <w:pStyle w:val="TableParagraph"/>
              <w:rPr>
                <w:rFonts w:ascii="Tahoma"/>
                <w:b/>
                <w:sz w:val="16"/>
              </w:rPr>
            </w:pPr>
          </w:p>
          <w:p w14:paraId="266822E6" w14:textId="77777777" w:rsidR="00F87FC8" w:rsidRDefault="00F87FC8" w:rsidP="00A16F78">
            <w:pPr>
              <w:pStyle w:val="TableParagraph"/>
              <w:rPr>
                <w:rFonts w:ascii="Tahoma"/>
                <w:b/>
                <w:sz w:val="16"/>
              </w:rPr>
            </w:pPr>
          </w:p>
          <w:p w14:paraId="040F9D29" w14:textId="77777777" w:rsidR="00F87FC8" w:rsidRDefault="00F87FC8" w:rsidP="00A16F78">
            <w:pPr>
              <w:pStyle w:val="TableParagraph"/>
              <w:rPr>
                <w:rFonts w:ascii="Tahoma"/>
                <w:b/>
                <w:sz w:val="16"/>
              </w:rPr>
            </w:pPr>
          </w:p>
          <w:p w14:paraId="660CEBEF" w14:textId="77777777" w:rsidR="00F87FC8" w:rsidRDefault="00F87FC8" w:rsidP="00A16F78">
            <w:pPr>
              <w:pStyle w:val="TableParagraph"/>
              <w:spacing w:before="101"/>
              <w:ind w:left="334"/>
              <w:rPr>
                <w:rFonts w:ascii="Arial"/>
                <w:b/>
                <w:sz w:val="12"/>
              </w:rPr>
            </w:pPr>
            <w:r>
              <w:rPr>
                <w:rFonts w:ascii="Arial"/>
                <w:b/>
                <w:color w:val="231F20"/>
                <w:w w:val="110"/>
                <w:sz w:val="12"/>
              </w:rPr>
              <w:t>2022-2023</w:t>
            </w:r>
          </w:p>
        </w:tc>
      </w:tr>
      <w:tr w:rsidR="00F87FC8" w14:paraId="32E615FB" w14:textId="77777777" w:rsidTr="00A16F78">
        <w:trPr>
          <w:trHeight w:val="2170"/>
        </w:trPr>
        <w:tc>
          <w:tcPr>
            <w:tcW w:w="1006" w:type="dxa"/>
          </w:tcPr>
          <w:p w14:paraId="35FDF60C" w14:textId="77777777" w:rsidR="00F87FC8" w:rsidRDefault="00F87FC8" w:rsidP="00A16F78">
            <w:pPr>
              <w:pStyle w:val="TableParagraph"/>
              <w:rPr>
                <w:rFonts w:ascii="Tahoma"/>
                <w:b/>
                <w:sz w:val="24"/>
              </w:rPr>
            </w:pPr>
          </w:p>
          <w:p w14:paraId="6AD5070B" w14:textId="77777777" w:rsidR="00F87FC8" w:rsidRDefault="00F87FC8" w:rsidP="00A16F78">
            <w:pPr>
              <w:pStyle w:val="TableParagraph"/>
              <w:rPr>
                <w:rFonts w:ascii="Tahoma"/>
                <w:b/>
                <w:sz w:val="24"/>
              </w:rPr>
            </w:pPr>
          </w:p>
          <w:p w14:paraId="097C254A" w14:textId="77777777" w:rsidR="00F87FC8" w:rsidRDefault="00F87FC8" w:rsidP="00A16F78">
            <w:pPr>
              <w:pStyle w:val="TableParagraph"/>
              <w:rPr>
                <w:rFonts w:ascii="Tahoma"/>
                <w:b/>
                <w:sz w:val="24"/>
              </w:rPr>
            </w:pPr>
          </w:p>
          <w:p w14:paraId="7AAF37C2" w14:textId="77777777" w:rsidR="00F87FC8" w:rsidRDefault="00F87FC8" w:rsidP="00A16F78">
            <w:pPr>
              <w:pStyle w:val="TableParagraph"/>
              <w:spacing w:before="160"/>
              <w:ind w:left="281"/>
              <w:rPr>
                <w:rFonts w:ascii="Arial"/>
                <w:b/>
                <w:sz w:val="18"/>
              </w:rPr>
            </w:pPr>
            <w:r>
              <w:rPr>
                <w:rFonts w:ascii="Arial"/>
                <w:b/>
                <w:color w:val="2868B2"/>
                <w:sz w:val="18"/>
              </w:rPr>
              <w:t>3.9.7</w:t>
            </w:r>
          </w:p>
        </w:tc>
        <w:tc>
          <w:tcPr>
            <w:tcW w:w="2480" w:type="dxa"/>
          </w:tcPr>
          <w:p w14:paraId="2EFB104E" w14:textId="77777777" w:rsidR="00F87FC8" w:rsidRDefault="00F87FC8" w:rsidP="00A16F78">
            <w:pPr>
              <w:pStyle w:val="TableParagraph"/>
              <w:rPr>
                <w:rFonts w:ascii="Tahoma"/>
                <w:b/>
                <w:sz w:val="16"/>
              </w:rPr>
            </w:pPr>
          </w:p>
          <w:p w14:paraId="70AD3981" w14:textId="77777777" w:rsidR="00F87FC8" w:rsidRDefault="00F87FC8" w:rsidP="00A16F78">
            <w:pPr>
              <w:pStyle w:val="TableParagraph"/>
              <w:rPr>
                <w:rFonts w:ascii="Tahoma"/>
                <w:b/>
                <w:sz w:val="16"/>
              </w:rPr>
            </w:pPr>
          </w:p>
          <w:p w14:paraId="4083FA68" w14:textId="77777777" w:rsidR="00F87FC8" w:rsidRDefault="00F87FC8" w:rsidP="00A16F78">
            <w:pPr>
              <w:pStyle w:val="TableParagraph"/>
              <w:rPr>
                <w:rFonts w:ascii="Tahoma"/>
                <w:b/>
                <w:sz w:val="16"/>
              </w:rPr>
            </w:pPr>
          </w:p>
          <w:p w14:paraId="222A3B07" w14:textId="77777777" w:rsidR="00F87FC8" w:rsidRDefault="00F87FC8" w:rsidP="00A16F78">
            <w:pPr>
              <w:pStyle w:val="TableParagraph"/>
              <w:spacing w:before="11"/>
              <w:rPr>
                <w:rFonts w:ascii="Tahoma"/>
                <w:b/>
                <w:sz w:val="14"/>
              </w:rPr>
            </w:pPr>
          </w:p>
          <w:p w14:paraId="49274DD0" w14:textId="77777777" w:rsidR="00F87FC8" w:rsidRDefault="00F87FC8" w:rsidP="00A16F78">
            <w:pPr>
              <w:pStyle w:val="TableParagraph"/>
              <w:spacing w:before="1" w:line="312" w:lineRule="auto"/>
              <w:ind w:left="73"/>
              <w:rPr>
                <w:rFonts w:ascii="Arial" w:hAnsi="Arial"/>
                <w:b/>
                <w:sz w:val="12"/>
              </w:rPr>
            </w:pPr>
            <w:r>
              <w:rPr>
                <w:rFonts w:ascii="Arial" w:hAnsi="Arial"/>
                <w:b/>
                <w:color w:val="231F20"/>
                <w:w w:val="110"/>
                <w:sz w:val="12"/>
              </w:rPr>
              <w:t>Türkiye- Güney Kore ortak ve</w:t>
            </w:r>
            <w:r>
              <w:rPr>
                <w:rFonts w:ascii="Arial" w:hAnsi="Arial"/>
                <w:b/>
                <w:color w:val="231F20"/>
                <w:spacing w:val="1"/>
                <w:w w:val="110"/>
                <w:sz w:val="12"/>
              </w:rPr>
              <w:t xml:space="preserve"> </w:t>
            </w:r>
            <w:r>
              <w:rPr>
                <w:rFonts w:ascii="Arial" w:hAnsi="Arial"/>
                <w:b/>
                <w:color w:val="231F20"/>
                <w:w w:val="110"/>
                <w:sz w:val="12"/>
              </w:rPr>
              <w:t>uyarlama yapım imkânlarının</w:t>
            </w:r>
            <w:r>
              <w:rPr>
                <w:rFonts w:ascii="Arial" w:hAnsi="Arial"/>
                <w:b/>
                <w:color w:val="231F20"/>
                <w:spacing w:val="1"/>
                <w:w w:val="110"/>
                <w:sz w:val="12"/>
              </w:rPr>
              <w:t xml:space="preserve"> </w:t>
            </w:r>
            <w:r>
              <w:rPr>
                <w:rFonts w:ascii="Arial" w:hAnsi="Arial"/>
                <w:b/>
                <w:color w:val="231F20"/>
                <w:w w:val="105"/>
                <w:sz w:val="12"/>
              </w:rPr>
              <w:t>artırılmasına</w:t>
            </w:r>
            <w:r>
              <w:rPr>
                <w:rFonts w:ascii="Arial" w:hAnsi="Arial"/>
                <w:b/>
                <w:color w:val="231F20"/>
                <w:spacing w:val="14"/>
                <w:w w:val="105"/>
                <w:sz w:val="12"/>
              </w:rPr>
              <w:t xml:space="preserve"> </w:t>
            </w:r>
            <w:r>
              <w:rPr>
                <w:rFonts w:ascii="Arial" w:hAnsi="Arial"/>
                <w:b/>
                <w:color w:val="231F20"/>
                <w:w w:val="105"/>
                <w:sz w:val="12"/>
              </w:rPr>
              <w:t>yönelik</w:t>
            </w:r>
            <w:r>
              <w:rPr>
                <w:rFonts w:ascii="Arial" w:hAnsi="Arial"/>
                <w:b/>
                <w:color w:val="231F20"/>
                <w:spacing w:val="14"/>
                <w:w w:val="105"/>
                <w:sz w:val="12"/>
              </w:rPr>
              <w:t xml:space="preserve"> </w:t>
            </w:r>
            <w:r>
              <w:rPr>
                <w:rFonts w:ascii="Arial" w:hAnsi="Arial"/>
                <w:b/>
                <w:color w:val="231F20"/>
                <w:w w:val="105"/>
                <w:sz w:val="12"/>
              </w:rPr>
              <w:t>çalışmalar</w:t>
            </w:r>
            <w:r>
              <w:rPr>
                <w:rFonts w:ascii="Arial" w:hAnsi="Arial"/>
                <w:b/>
                <w:color w:val="231F20"/>
                <w:spacing w:val="-32"/>
                <w:w w:val="105"/>
                <w:sz w:val="12"/>
              </w:rPr>
              <w:t xml:space="preserve"> </w:t>
            </w:r>
            <w:r>
              <w:rPr>
                <w:rFonts w:ascii="Arial" w:hAnsi="Arial"/>
                <w:b/>
                <w:color w:val="231F20"/>
                <w:w w:val="110"/>
                <w:sz w:val="12"/>
              </w:rPr>
              <w:t>yürütülecektir.</w:t>
            </w:r>
          </w:p>
        </w:tc>
        <w:tc>
          <w:tcPr>
            <w:tcW w:w="3571" w:type="dxa"/>
          </w:tcPr>
          <w:p w14:paraId="03E10F57" w14:textId="77777777" w:rsidR="00F87FC8" w:rsidRDefault="00F87FC8" w:rsidP="00A16F78">
            <w:pPr>
              <w:pStyle w:val="TableParagraph"/>
              <w:rPr>
                <w:rFonts w:ascii="Tahoma"/>
                <w:b/>
                <w:sz w:val="16"/>
              </w:rPr>
            </w:pPr>
          </w:p>
          <w:p w14:paraId="6C1629DC" w14:textId="77777777" w:rsidR="00F87FC8" w:rsidRDefault="00F87FC8" w:rsidP="00A16F78">
            <w:pPr>
              <w:pStyle w:val="TableParagraph"/>
              <w:rPr>
                <w:rFonts w:ascii="Tahoma"/>
                <w:b/>
                <w:sz w:val="16"/>
              </w:rPr>
            </w:pPr>
          </w:p>
          <w:p w14:paraId="2950D209" w14:textId="77777777" w:rsidR="00F87FC8" w:rsidRDefault="00F87FC8" w:rsidP="00A16F78">
            <w:pPr>
              <w:pStyle w:val="TableParagraph"/>
              <w:spacing w:before="5"/>
              <w:rPr>
                <w:rFonts w:ascii="Tahoma"/>
                <w:b/>
                <w:sz w:val="15"/>
              </w:rPr>
            </w:pPr>
          </w:p>
          <w:p w14:paraId="1C967984" w14:textId="77777777" w:rsidR="00F87FC8" w:rsidRDefault="00F87FC8" w:rsidP="00A16F78">
            <w:pPr>
              <w:pStyle w:val="TableParagraph"/>
              <w:spacing w:line="295" w:lineRule="auto"/>
              <w:ind w:left="117" w:right="146"/>
              <w:rPr>
                <w:sz w:val="12"/>
              </w:rPr>
            </w:pPr>
            <w:r>
              <w:rPr>
                <w:color w:val="231F20"/>
                <w:w w:val="95"/>
                <w:sz w:val="12"/>
              </w:rPr>
              <w:t>Güney Kore yapımları; Türk uyarlamaları/ortak yapımları</w:t>
            </w:r>
            <w:r>
              <w:rPr>
                <w:color w:val="231F20"/>
                <w:spacing w:val="-38"/>
                <w:w w:val="95"/>
                <w:sz w:val="12"/>
              </w:rPr>
              <w:t xml:space="preserve"> </w:t>
            </w:r>
            <w:r>
              <w:rPr>
                <w:color w:val="231F20"/>
                <w:spacing w:val="-1"/>
                <w:sz w:val="12"/>
              </w:rPr>
              <w:t xml:space="preserve">yoluyla Batı pazarında </w:t>
            </w:r>
            <w:r>
              <w:rPr>
                <w:color w:val="231F20"/>
                <w:sz w:val="12"/>
              </w:rPr>
              <w:t>kendilerine alan açmaya</w:t>
            </w:r>
            <w:r>
              <w:rPr>
                <w:color w:val="231F20"/>
                <w:spacing w:val="1"/>
                <w:sz w:val="12"/>
              </w:rPr>
              <w:t xml:space="preserve"> </w:t>
            </w:r>
            <w:r>
              <w:rPr>
                <w:color w:val="231F20"/>
                <w:spacing w:val="-1"/>
                <w:sz w:val="12"/>
              </w:rPr>
              <w:t xml:space="preserve">çalışmaktadır. Güney Kore </w:t>
            </w:r>
            <w:r>
              <w:rPr>
                <w:color w:val="231F20"/>
                <w:sz w:val="12"/>
              </w:rPr>
              <w:t>menşeli yapımların bir</w:t>
            </w:r>
            <w:r>
              <w:rPr>
                <w:color w:val="231F20"/>
                <w:spacing w:val="1"/>
                <w:sz w:val="12"/>
              </w:rPr>
              <w:t xml:space="preserve"> </w:t>
            </w:r>
            <w:r>
              <w:rPr>
                <w:color w:val="231F20"/>
                <w:w w:val="95"/>
                <w:sz w:val="12"/>
              </w:rPr>
              <w:t>kısmının ortak yapımlar vasıtasıyla Türkiye’de</w:t>
            </w:r>
            <w:r>
              <w:rPr>
                <w:color w:val="231F20"/>
                <w:spacing w:val="1"/>
                <w:w w:val="95"/>
                <w:sz w:val="12"/>
              </w:rPr>
              <w:t xml:space="preserve"> </w:t>
            </w:r>
            <w:r>
              <w:rPr>
                <w:color w:val="231F20"/>
                <w:spacing w:val="-1"/>
                <w:sz w:val="12"/>
              </w:rPr>
              <w:t xml:space="preserve">çekilmesine yönelik </w:t>
            </w:r>
            <w:r>
              <w:rPr>
                <w:color w:val="231F20"/>
                <w:sz w:val="12"/>
              </w:rPr>
              <w:t>çalışmalar yapılması</w:t>
            </w:r>
            <w:r>
              <w:rPr>
                <w:color w:val="231F20"/>
                <w:spacing w:val="1"/>
                <w:sz w:val="12"/>
              </w:rPr>
              <w:t xml:space="preserve"> </w:t>
            </w:r>
            <w:r>
              <w:rPr>
                <w:color w:val="231F20"/>
                <w:sz w:val="12"/>
              </w:rPr>
              <w:t>hedeflenmektedir.</w:t>
            </w:r>
          </w:p>
        </w:tc>
        <w:tc>
          <w:tcPr>
            <w:tcW w:w="1573" w:type="dxa"/>
          </w:tcPr>
          <w:p w14:paraId="53C0730D" w14:textId="77777777" w:rsidR="00F87FC8" w:rsidRDefault="00F87FC8" w:rsidP="00A16F78">
            <w:pPr>
              <w:pStyle w:val="TableParagraph"/>
              <w:rPr>
                <w:rFonts w:ascii="Tahoma"/>
                <w:b/>
                <w:sz w:val="16"/>
              </w:rPr>
            </w:pPr>
          </w:p>
          <w:p w14:paraId="190A991C" w14:textId="77777777" w:rsidR="00F87FC8" w:rsidRDefault="00F87FC8" w:rsidP="00A16F78">
            <w:pPr>
              <w:pStyle w:val="TableParagraph"/>
              <w:rPr>
                <w:rFonts w:ascii="Tahoma"/>
                <w:b/>
                <w:sz w:val="16"/>
              </w:rPr>
            </w:pPr>
          </w:p>
          <w:p w14:paraId="46A0836A" w14:textId="77777777" w:rsidR="00F87FC8" w:rsidRDefault="00F87FC8" w:rsidP="00A16F78">
            <w:pPr>
              <w:pStyle w:val="TableParagraph"/>
              <w:rPr>
                <w:rFonts w:ascii="Tahoma"/>
                <w:b/>
                <w:sz w:val="15"/>
              </w:rPr>
            </w:pPr>
          </w:p>
          <w:p w14:paraId="16DE54D9" w14:textId="77777777" w:rsidR="00F87FC8" w:rsidRDefault="00F87FC8" w:rsidP="00A16F78">
            <w:pPr>
              <w:pStyle w:val="TableParagraph"/>
              <w:spacing w:line="312" w:lineRule="auto"/>
              <w:ind w:left="142" w:right="111"/>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6A69CC6A" w14:textId="77777777" w:rsidR="00F87FC8" w:rsidRDefault="00F87FC8" w:rsidP="00A16F78">
            <w:pPr>
              <w:pStyle w:val="TableParagraph"/>
              <w:rPr>
                <w:rFonts w:ascii="Tahoma"/>
                <w:b/>
                <w:sz w:val="15"/>
              </w:rPr>
            </w:pPr>
          </w:p>
          <w:p w14:paraId="77D3F890" w14:textId="77777777" w:rsidR="00F87FC8" w:rsidRDefault="00F87FC8" w:rsidP="00A16F78">
            <w:pPr>
              <w:pStyle w:val="TableParagraph"/>
              <w:ind w:left="139" w:right="111"/>
              <w:jc w:val="center"/>
              <w:rPr>
                <w:rFonts w:ascii="Arial" w:hAnsi="Arial"/>
                <w:b/>
                <w:sz w:val="12"/>
              </w:rPr>
            </w:pPr>
          </w:p>
        </w:tc>
        <w:tc>
          <w:tcPr>
            <w:tcW w:w="1603" w:type="dxa"/>
          </w:tcPr>
          <w:p w14:paraId="19F3A865" w14:textId="77777777" w:rsidR="00F87FC8" w:rsidRDefault="00F87FC8" w:rsidP="00A16F78">
            <w:pPr>
              <w:pStyle w:val="TableParagraph"/>
              <w:rPr>
                <w:rFonts w:ascii="Tahoma"/>
                <w:b/>
                <w:sz w:val="16"/>
              </w:rPr>
            </w:pPr>
          </w:p>
          <w:p w14:paraId="338FFCBD" w14:textId="77777777" w:rsidR="00F87FC8" w:rsidRDefault="00F87FC8" w:rsidP="00A16F78"/>
          <w:p w14:paraId="35DFB487" w14:textId="77777777" w:rsidR="00F87FC8" w:rsidRDefault="00F87FC8" w:rsidP="00A16F78">
            <w:pPr>
              <w:pStyle w:val="TableParagraph"/>
              <w:spacing w:before="112" w:line="312" w:lineRule="auto"/>
              <w:ind w:left="141" w:right="111"/>
              <w:jc w:val="center"/>
              <w:rPr>
                <w:rFonts w:ascii="Arial" w:hAnsi="Arial"/>
                <w:b/>
                <w:color w:val="231F20"/>
                <w:w w:val="110"/>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621D7F06" w14:textId="77777777" w:rsidR="00F87FC8" w:rsidRDefault="00F87FC8" w:rsidP="00A16F78">
            <w:pPr>
              <w:pStyle w:val="TableParagraph"/>
              <w:spacing w:before="112" w:line="312" w:lineRule="auto"/>
              <w:ind w:left="141" w:right="111"/>
              <w:jc w:val="center"/>
              <w:rPr>
                <w:rFonts w:ascii="Arial" w:hAnsi="Arial"/>
                <w:b/>
                <w:sz w:val="12"/>
              </w:rPr>
            </w:pPr>
          </w:p>
          <w:p w14:paraId="209EFD2C" w14:textId="77777777" w:rsidR="00F87FC8" w:rsidRPr="00472341"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0E633B5B" w14:textId="77777777" w:rsidR="00F87FC8" w:rsidRDefault="00F87FC8" w:rsidP="00A16F78">
            <w:pPr>
              <w:pStyle w:val="TableParagraph"/>
              <w:rPr>
                <w:rFonts w:ascii="Tahoma"/>
                <w:b/>
                <w:sz w:val="16"/>
              </w:rPr>
            </w:pPr>
          </w:p>
          <w:p w14:paraId="0FE8D8A5" w14:textId="77777777" w:rsidR="00F87FC8" w:rsidRDefault="00F87FC8" w:rsidP="00A16F78">
            <w:pPr>
              <w:pStyle w:val="TableParagraph"/>
              <w:rPr>
                <w:rFonts w:ascii="Tahoma"/>
                <w:b/>
                <w:sz w:val="16"/>
              </w:rPr>
            </w:pPr>
          </w:p>
          <w:p w14:paraId="72CBE976" w14:textId="77777777" w:rsidR="00F87FC8" w:rsidRDefault="00F87FC8" w:rsidP="00A16F78">
            <w:pPr>
              <w:pStyle w:val="TableParagraph"/>
              <w:rPr>
                <w:rFonts w:ascii="Tahoma"/>
                <w:b/>
                <w:sz w:val="16"/>
              </w:rPr>
            </w:pPr>
          </w:p>
          <w:p w14:paraId="13C84490" w14:textId="77777777" w:rsidR="00F87FC8" w:rsidRDefault="00F87FC8" w:rsidP="00A16F78">
            <w:pPr>
              <w:pStyle w:val="TableParagraph"/>
              <w:rPr>
                <w:rFonts w:ascii="Tahoma"/>
                <w:b/>
                <w:sz w:val="16"/>
              </w:rPr>
            </w:pPr>
          </w:p>
          <w:p w14:paraId="04FB02FC" w14:textId="77777777" w:rsidR="00F87FC8" w:rsidRDefault="00F87FC8" w:rsidP="00A16F78">
            <w:pPr>
              <w:pStyle w:val="TableParagraph"/>
              <w:spacing w:before="1"/>
              <w:rPr>
                <w:rFonts w:ascii="Tahoma"/>
                <w:b/>
                <w:sz w:val="21"/>
              </w:rPr>
            </w:pPr>
          </w:p>
          <w:p w14:paraId="2CAE39A4"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528310D0" w14:textId="77777777" w:rsidTr="00A16F78">
        <w:trPr>
          <w:trHeight w:val="2170"/>
        </w:trPr>
        <w:tc>
          <w:tcPr>
            <w:tcW w:w="1006" w:type="dxa"/>
          </w:tcPr>
          <w:p w14:paraId="3FE60A03" w14:textId="77777777" w:rsidR="00F87FC8" w:rsidRDefault="00F87FC8" w:rsidP="00A16F78">
            <w:pPr>
              <w:pStyle w:val="TableParagraph"/>
              <w:rPr>
                <w:rFonts w:ascii="Tahoma"/>
                <w:b/>
                <w:sz w:val="24"/>
              </w:rPr>
            </w:pPr>
          </w:p>
          <w:p w14:paraId="771AE808" w14:textId="77777777" w:rsidR="00F87FC8" w:rsidRDefault="00F87FC8" w:rsidP="00A16F78">
            <w:pPr>
              <w:pStyle w:val="TableParagraph"/>
              <w:rPr>
                <w:rFonts w:ascii="Tahoma"/>
                <w:b/>
                <w:sz w:val="24"/>
              </w:rPr>
            </w:pPr>
          </w:p>
          <w:p w14:paraId="5E447E07" w14:textId="77777777" w:rsidR="00F87FC8" w:rsidRDefault="00F87FC8" w:rsidP="00A16F78">
            <w:pPr>
              <w:pStyle w:val="TableParagraph"/>
              <w:rPr>
                <w:rFonts w:ascii="Tahoma"/>
                <w:b/>
                <w:sz w:val="24"/>
              </w:rPr>
            </w:pPr>
          </w:p>
          <w:p w14:paraId="04A3CDF4" w14:textId="77777777" w:rsidR="00F87FC8" w:rsidRDefault="00F87FC8" w:rsidP="00A16F78">
            <w:pPr>
              <w:pStyle w:val="TableParagraph"/>
              <w:spacing w:before="152"/>
              <w:ind w:left="275"/>
              <w:rPr>
                <w:rFonts w:ascii="Arial"/>
                <w:b/>
                <w:sz w:val="18"/>
              </w:rPr>
            </w:pPr>
            <w:r>
              <w:rPr>
                <w:rFonts w:ascii="Arial"/>
                <w:b/>
                <w:color w:val="2868B2"/>
                <w:w w:val="105"/>
                <w:sz w:val="18"/>
              </w:rPr>
              <w:t>3.9.8</w:t>
            </w:r>
          </w:p>
        </w:tc>
        <w:tc>
          <w:tcPr>
            <w:tcW w:w="2480" w:type="dxa"/>
          </w:tcPr>
          <w:p w14:paraId="1B20C357" w14:textId="77777777" w:rsidR="00F87FC8" w:rsidRDefault="00F87FC8" w:rsidP="00A16F78">
            <w:pPr>
              <w:pStyle w:val="TableParagraph"/>
              <w:rPr>
                <w:rFonts w:ascii="Tahoma"/>
                <w:b/>
                <w:sz w:val="16"/>
              </w:rPr>
            </w:pPr>
          </w:p>
          <w:p w14:paraId="52F28ED6" w14:textId="77777777" w:rsidR="00F87FC8" w:rsidRDefault="00F87FC8" w:rsidP="00A16F78">
            <w:pPr>
              <w:pStyle w:val="TableParagraph"/>
              <w:rPr>
                <w:rFonts w:ascii="Tahoma"/>
                <w:b/>
                <w:sz w:val="16"/>
              </w:rPr>
            </w:pPr>
          </w:p>
          <w:p w14:paraId="3E5E845B" w14:textId="77777777" w:rsidR="00F87FC8" w:rsidRDefault="00F87FC8" w:rsidP="00A16F78">
            <w:pPr>
              <w:pStyle w:val="TableParagraph"/>
              <w:rPr>
                <w:rFonts w:ascii="Tahoma"/>
                <w:b/>
                <w:sz w:val="16"/>
              </w:rPr>
            </w:pPr>
          </w:p>
          <w:p w14:paraId="4B085E04" w14:textId="77777777" w:rsidR="00F87FC8" w:rsidRDefault="00F87FC8" w:rsidP="00A16F78">
            <w:pPr>
              <w:pStyle w:val="TableParagraph"/>
              <w:spacing w:before="104" w:line="312" w:lineRule="auto"/>
              <w:ind w:left="73" w:right="241"/>
              <w:rPr>
                <w:rFonts w:ascii="Arial" w:hAnsi="Arial"/>
                <w:b/>
                <w:sz w:val="12"/>
              </w:rPr>
            </w:pPr>
            <w:r>
              <w:rPr>
                <w:rFonts w:ascii="Arial" w:hAnsi="Arial"/>
                <w:b/>
                <w:color w:val="231F20"/>
                <w:w w:val="105"/>
                <w:sz w:val="12"/>
              </w:rPr>
              <w:t>Güney</w:t>
            </w:r>
            <w:r>
              <w:rPr>
                <w:rFonts w:ascii="Arial" w:hAnsi="Arial"/>
                <w:b/>
                <w:color w:val="231F20"/>
                <w:spacing w:val="3"/>
                <w:w w:val="105"/>
                <w:sz w:val="12"/>
              </w:rPr>
              <w:t xml:space="preserve"> </w:t>
            </w:r>
            <w:r>
              <w:rPr>
                <w:rFonts w:ascii="Arial" w:hAnsi="Arial"/>
                <w:b/>
                <w:color w:val="231F20"/>
                <w:w w:val="105"/>
                <w:sz w:val="12"/>
              </w:rPr>
              <w:t>Kore’ye</w:t>
            </w:r>
            <w:r>
              <w:rPr>
                <w:rFonts w:ascii="Arial" w:hAnsi="Arial"/>
                <w:b/>
                <w:color w:val="231F20"/>
                <w:spacing w:val="4"/>
                <w:w w:val="105"/>
                <w:sz w:val="12"/>
              </w:rPr>
              <w:t xml:space="preserve"> </w:t>
            </w:r>
            <w:r>
              <w:rPr>
                <w:rFonts w:ascii="Arial" w:hAnsi="Arial"/>
                <w:b/>
                <w:color w:val="231F20"/>
                <w:w w:val="105"/>
                <w:sz w:val="12"/>
              </w:rPr>
              <w:t>yönelik</w:t>
            </w:r>
            <w:r>
              <w:rPr>
                <w:rFonts w:ascii="Arial" w:hAnsi="Arial"/>
                <w:b/>
                <w:color w:val="231F20"/>
                <w:spacing w:val="4"/>
                <w:w w:val="105"/>
                <w:sz w:val="12"/>
              </w:rPr>
              <w:t xml:space="preserve"> </w:t>
            </w:r>
            <w:r>
              <w:rPr>
                <w:rFonts w:ascii="Arial" w:hAnsi="Arial"/>
                <w:b/>
                <w:color w:val="231F20"/>
                <w:w w:val="105"/>
                <w:sz w:val="12"/>
              </w:rPr>
              <w:t>havayoluyla</w:t>
            </w:r>
            <w:r>
              <w:rPr>
                <w:rFonts w:ascii="Arial" w:hAnsi="Arial"/>
                <w:b/>
                <w:color w:val="231F20"/>
                <w:spacing w:val="-33"/>
                <w:w w:val="105"/>
                <w:sz w:val="12"/>
              </w:rPr>
              <w:t xml:space="preserve"> </w:t>
            </w:r>
            <w:r>
              <w:rPr>
                <w:rFonts w:ascii="Arial" w:hAnsi="Arial"/>
                <w:b/>
                <w:color w:val="231F20"/>
                <w:w w:val="110"/>
                <w:sz w:val="12"/>
              </w:rPr>
              <w:t>yolcu taşımacılığında etkinliğin</w:t>
            </w:r>
            <w:r>
              <w:rPr>
                <w:rFonts w:ascii="Arial" w:hAnsi="Arial"/>
                <w:b/>
                <w:color w:val="231F20"/>
                <w:spacing w:val="1"/>
                <w:w w:val="110"/>
                <w:sz w:val="12"/>
              </w:rPr>
              <w:t xml:space="preserve"> </w:t>
            </w:r>
            <w:r>
              <w:rPr>
                <w:rFonts w:ascii="Arial" w:hAnsi="Arial"/>
                <w:b/>
                <w:color w:val="231F20"/>
                <w:w w:val="110"/>
                <w:sz w:val="12"/>
              </w:rPr>
              <w:t>artırılması ve maliyetlerin</w:t>
            </w:r>
            <w:r>
              <w:rPr>
                <w:rFonts w:ascii="Arial" w:hAnsi="Arial"/>
                <w:b/>
                <w:color w:val="231F20"/>
                <w:spacing w:val="1"/>
                <w:w w:val="110"/>
                <w:sz w:val="12"/>
              </w:rPr>
              <w:t xml:space="preserve"> </w:t>
            </w:r>
            <w:r>
              <w:rPr>
                <w:rFonts w:ascii="Arial" w:hAnsi="Arial"/>
                <w:b/>
                <w:color w:val="231F20"/>
                <w:w w:val="110"/>
                <w:sz w:val="12"/>
              </w:rPr>
              <w:t>azaltılmasına yönelik çalışmalar</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1B0B99D2" w14:textId="77777777" w:rsidR="00F87FC8" w:rsidRDefault="00F87FC8" w:rsidP="00A16F78">
            <w:pPr>
              <w:pStyle w:val="TableParagraph"/>
              <w:rPr>
                <w:rFonts w:ascii="Tahoma"/>
                <w:b/>
                <w:sz w:val="16"/>
              </w:rPr>
            </w:pPr>
          </w:p>
          <w:p w14:paraId="2718C304" w14:textId="77777777" w:rsidR="00F87FC8" w:rsidRDefault="00F87FC8" w:rsidP="00A16F78">
            <w:pPr>
              <w:pStyle w:val="TableParagraph"/>
              <w:spacing w:before="10"/>
              <w:rPr>
                <w:rFonts w:ascii="Tahoma"/>
                <w:b/>
                <w:sz w:val="14"/>
              </w:rPr>
            </w:pPr>
          </w:p>
          <w:p w14:paraId="7BFE2CFE" w14:textId="77777777" w:rsidR="00F87FC8" w:rsidRDefault="00F87FC8" w:rsidP="00A16F78">
            <w:pPr>
              <w:pStyle w:val="TableParagraph"/>
              <w:spacing w:line="295" w:lineRule="auto"/>
              <w:ind w:left="117" w:right="790"/>
              <w:rPr>
                <w:sz w:val="12"/>
              </w:rPr>
            </w:pPr>
            <w:r>
              <w:rPr>
                <w:color w:val="231F20"/>
                <w:spacing w:val="-1"/>
                <w:sz w:val="12"/>
              </w:rPr>
              <w:t xml:space="preserve">Incheon Havalimanı </w:t>
            </w:r>
            <w:r>
              <w:rPr>
                <w:color w:val="231F20"/>
                <w:sz w:val="12"/>
              </w:rPr>
              <w:t>ve İstanbul Havalimanı</w:t>
            </w:r>
            <w:r>
              <w:rPr>
                <w:color w:val="231F20"/>
                <w:spacing w:val="-40"/>
                <w:sz w:val="12"/>
              </w:rPr>
              <w:t xml:space="preserve"> </w:t>
            </w:r>
            <w:r>
              <w:rPr>
                <w:color w:val="231F20"/>
                <w:w w:val="95"/>
                <w:sz w:val="12"/>
              </w:rPr>
              <w:t>arasında</w:t>
            </w:r>
            <w:r>
              <w:rPr>
                <w:color w:val="231F20"/>
                <w:spacing w:val="10"/>
                <w:w w:val="95"/>
                <w:sz w:val="12"/>
              </w:rPr>
              <w:t xml:space="preserve"> </w:t>
            </w:r>
            <w:r>
              <w:rPr>
                <w:color w:val="231F20"/>
                <w:w w:val="95"/>
                <w:sz w:val="12"/>
              </w:rPr>
              <w:t>2019’da</w:t>
            </w:r>
            <w:r>
              <w:rPr>
                <w:color w:val="231F20"/>
                <w:spacing w:val="10"/>
                <w:w w:val="95"/>
                <w:sz w:val="12"/>
              </w:rPr>
              <w:t xml:space="preserve"> </w:t>
            </w:r>
            <w:r>
              <w:rPr>
                <w:color w:val="231F20"/>
                <w:w w:val="95"/>
                <w:sz w:val="12"/>
              </w:rPr>
              <w:t>imzalanan</w:t>
            </w:r>
            <w:r>
              <w:rPr>
                <w:color w:val="231F20"/>
                <w:spacing w:val="10"/>
                <w:w w:val="95"/>
                <w:sz w:val="12"/>
              </w:rPr>
              <w:t xml:space="preserve"> </w:t>
            </w:r>
            <w:r>
              <w:rPr>
                <w:color w:val="231F20"/>
                <w:w w:val="95"/>
                <w:sz w:val="12"/>
              </w:rPr>
              <w:t>mutabakat</w:t>
            </w:r>
            <w:r>
              <w:rPr>
                <w:color w:val="231F20"/>
                <w:spacing w:val="10"/>
                <w:w w:val="95"/>
                <w:sz w:val="12"/>
              </w:rPr>
              <w:t xml:space="preserve"> </w:t>
            </w:r>
            <w:r>
              <w:rPr>
                <w:color w:val="231F20"/>
                <w:w w:val="95"/>
                <w:sz w:val="12"/>
              </w:rPr>
              <w:t>zaptı</w:t>
            </w:r>
          </w:p>
          <w:p w14:paraId="6111037C" w14:textId="77777777" w:rsidR="00F87FC8" w:rsidRDefault="00F87FC8" w:rsidP="00A16F78">
            <w:pPr>
              <w:pStyle w:val="TableParagraph"/>
              <w:spacing w:before="2" w:line="295" w:lineRule="auto"/>
              <w:ind w:left="117" w:right="156"/>
              <w:rPr>
                <w:sz w:val="12"/>
              </w:rPr>
            </w:pPr>
            <w:r>
              <w:rPr>
                <w:color w:val="231F20"/>
                <w:sz w:val="12"/>
              </w:rPr>
              <w:t>kapsamında uluslararası yolcu taşımacılığı hususunda</w:t>
            </w:r>
            <w:r>
              <w:rPr>
                <w:color w:val="231F20"/>
                <w:spacing w:val="-40"/>
                <w:sz w:val="12"/>
              </w:rPr>
              <w:t xml:space="preserve"> </w:t>
            </w:r>
            <w:r>
              <w:rPr>
                <w:color w:val="231F20"/>
                <w:sz w:val="12"/>
              </w:rPr>
              <w:t>iş birliğini güçlendirmek ve havacılık özelinde</w:t>
            </w:r>
            <w:r>
              <w:rPr>
                <w:color w:val="231F20"/>
                <w:spacing w:val="1"/>
                <w:sz w:val="12"/>
              </w:rPr>
              <w:t xml:space="preserve"> </w:t>
            </w:r>
            <w:r>
              <w:rPr>
                <w:color w:val="231F20"/>
                <w:spacing w:val="-1"/>
                <w:sz w:val="12"/>
              </w:rPr>
              <w:t>koordinasyon</w:t>
            </w:r>
            <w:r>
              <w:rPr>
                <w:color w:val="231F20"/>
                <w:spacing w:val="-10"/>
                <w:sz w:val="12"/>
              </w:rPr>
              <w:t xml:space="preserve"> </w:t>
            </w:r>
            <w:r>
              <w:rPr>
                <w:color w:val="231F20"/>
                <w:spacing w:val="-1"/>
                <w:sz w:val="12"/>
              </w:rPr>
              <w:t>sağlamak</w:t>
            </w:r>
            <w:r>
              <w:rPr>
                <w:color w:val="231F20"/>
                <w:spacing w:val="-9"/>
                <w:sz w:val="12"/>
              </w:rPr>
              <w:t xml:space="preserve"> </w:t>
            </w:r>
            <w:r>
              <w:rPr>
                <w:color w:val="231F20"/>
                <w:spacing w:val="-1"/>
                <w:sz w:val="12"/>
              </w:rPr>
              <w:t>için</w:t>
            </w:r>
            <w:r>
              <w:rPr>
                <w:color w:val="231F20"/>
                <w:spacing w:val="-9"/>
                <w:sz w:val="12"/>
              </w:rPr>
              <w:t xml:space="preserve"> </w:t>
            </w:r>
            <w:r>
              <w:rPr>
                <w:color w:val="231F20"/>
                <w:spacing w:val="-1"/>
                <w:sz w:val="12"/>
              </w:rPr>
              <w:t>çalışmalar</w:t>
            </w:r>
            <w:r>
              <w:rPr>
                <w:color w:val="231F20"/>
                <w:spacing w:val="-9"/>
                <w:sz w:val="12"/>
              </w:rPr>
              <w:t xml:space="preserve"> </w:t>
            </w:r>
            <w:r>
              <w:rPr>
                <w:color w:val="231F20"/>
                <w:spacing w:val="-1"/>
                <w:sz w:val="12"/>
              </w:rPr>
              <w:t>sürdürülecektir.</w:t>
            </w:r>
            <w:r>
              <w:rPr>
                <w:color w:val="231F20"/>
                <w:spacing w:val="-40"/>
                <w:sz w:val="12"/>
              </w:rPr>
              <w:t xml:space="preserve"> </w:t>
            </w:r>
            <w:r>
              <w:rPr>
                <w:color w:val="231F20"/>
                <w:w w:val="95"/>
                <w:sz w:val="12"/>
              </w:rPr>
              <w:t>Bu çerçevede, İstanbul-Seul arasında karşılıklı olarak</w:t>
            </w:r>
            <w:r>
              <w:rPr>
                <w:color w:val="231F20"/>
                <w:spacing w:val="1"/>
                <w:w w:val="95"/>
                <w:sz w:val="12"/>
              </w:rPr>
              <w:t xml:space="preserve"> </w:t>
            </w:r>
            <w:r>
              <w:rPr>
                <w:color w:val="231F20"/>
                <w:spacing w:val="-1"/>
                <w:sz w:val="12"/>
              </w:rPr>
              <w:t xml:space="preserve">gerçekleştirilen haftalık uçuş sayısının </w:t>
            </w:r>
            <w:r>
              <w:rPr>
                <w:color w:val="231F20"/>
                <w:sz w:val="12"/>
              </w:rPr>
              <w:t>arttırılmasına</w:t>
            </w:r>
            <w:r>
              <w:rPr>
                <w:color w:val="231F20"/>
                <w:spacing w:val="1"/>
                <w:sz w:val="12"/>
              </w:rPr>
              <w:t xml:space="preserve"> </w:t>
            </w:r>
            <w:r>
              <w:rPr>
                <w:color w:val="231F20"/>
                <w:w w:val="95"/>
                <w:sz w:val="12"/>
              </w:rPr>
              <w:t>yönelik</w:t>
            </w:r>
            <w:r>
              <w:rPr>
                <w:color w:val="231F20"/>
                <w:spacing w:val="-9"/>
                <w:w w:val="95"/>
                <w:sz w:val="12"/>
              </w:rPr>
              <w:t xml:space="preserve"> </w:t>
            </w:r>
            <w:r>
              <w:rPr>
                <w:color w:val="231F20"/>
                <w:w w:val="95"/>
                <w:sz w:val="12"/>
              </w:rPr>
              <w:t>çalışmalar</w:t>
            </w:r>
            <w:r>
              <w:rPr>
                <w:color w:val="231F20"/>
                <w:spacing w:val="-9"/>
                <w:w w:val="95"/>
                <w:sz w:val="12"/>
              </w:rPr>
              <w:t xml:space="preserve"> </w:t>
            </w:r>
            <w:r>
              <w:rPr>
                <w:color w:val="231F20"/>
                <w:w w:val="95"/>
                <w:sz w:val="12"/>
              </w:rPr>
              <w:t>yürütülecektir.</w:t>
            </w:r>
          </w:p>
        </w:tc>
        <w:tc>
          <w:tcPr>
            <w:tcW w:w="1573" w:type="dxa"/>
          </w:tcPr>
          <w:p w14:paraId="64BF8596" w14:textId="77777777" w:rsidR="00F87FC8" w:rsidRDefault="00F87FC8" w:rsidP="00A16F78">
            <w:pPr>
              <w:pStyle w:val="TableParagraph"/>
              <w:rPr>
                <w:rFonts w:ascii="Tahoma"/>
                <w:b/>
                <w:sz w:val="16"/>
              </w:rPr>
            </w:pPr>
          </w:p>
          <w:p w14:paraId="2274A7A8" w14:textId="77777777" w:rsidR="00F87FC8" w:rsidRDefault="00F87FC8" w:rsidP="00A16F78">
            <w:pPr>
              <w:pStyle w:val="TableParagraph"/>
              <w:rPr>
                <w:rFonts w:ascii="Tahoma"/>
                <w:b/>
                <w:sz w:val="16"/>
              </w:rPr>
            </w:pPr>
          </w:p>
          <w:p w14:paraId="70509B8A" w14:textId="77777777" w:rsidR="00F87FC8" w:rsidRDefault="00F87FC8" w:rsidP="00A16F78">
            <w:pPr>
              <w:pStyle w:val="TableParagraph"/>
              <w:rPr>
                <w:rFonts w:ascii="Tahoma"/>
                <w:b/>
                <w:sz w:val="16"/>
              </w:rPr>
            </w:pPr>
          </w:p>
          <w:p w14:paraId="5F6BF039" w14:textId="77777777" w:rsidR="00F87FC8" w:rsidRDefault="00F87FC8" w:rsidP="00A16F78">
            <w:pPr>
              <w:pStyle w:val="TableParagraph"/>
              <w:spacing w:before="118"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4AEB948C" w14:textId="77777777" w:rsidR="00F87FC8" w:rsidRDefault="00F87FC8" w:rsidP="00A16F78">
            <w:pPr>
              <w:pStyle w:val="TableParagraph"/>
              <w:rPr>
                <w:rFonts w:ascii="Tahoma"/>
                <w:b/>
                <w:sz w:val="15"/>
              </w:rPr>
            </w:pPr>
          </w:p>
          <w:p w14:paraId="4AAE9088" w14:textId="77777777" w:rsidR="00F87FC8" w:rsidRDefault="00F87FC8" w:rsidP="00A16F78">
            <w:pPr>
              <w:pStyle w:val="TableParagraph"/>
              <w:spacing w:line="626" w:lineRule="auto"/>
              <w:ind w:left="326" w:right="297"/>
              <w:jc w:val="center"/>
              <w:rPr>
                <w:rFonts w:ascii="Arial" w:hAnsi="Arial"/>
                <w:b/>
                <w:sz w:val="12"/>
              </w:rPr>
            </w:pPr>
          </w:p>
        </w:tc>
        <w:tc>
          <w:tcPr>
            <w:tcW w:w="1603" w:type="dxa"/>
          </w:tcPr>
          <w:p w14:paraId="25EB8ACC" w14:textId="77777777" w:rsidR="00F87FC8" w:rsidRDefault="00F87FC8" w:rsidP="00A16F78">
            <w:pPr>
              <w:pStyle w:val="TableParagraph"/>
              <w:rPr>
                <w:rFonts w:ascii="Tahoma"/>
                <w:b/>
                <w:sz w:val="16"/>
              </w:rPr>
            </w:pPr>
          </w:p>
          <w:p w14:paraId="58388255" w14:textId="77777777" w:rsidR="00F87FC8" w:rsidRDefault="00F87FC8" w:rsidP="00A16F78">
            <w:pPr>
              <w:pStyle w:val="TableParagraph"/>
              <w:rPr>
                <w:rFonts w:ascii="Tahoma"/>
                <w:b/>
                <w:sz w:val="15"/>
              </w:rPr>
            </w:pPr>
          </w:p>
          <w:p w14:paraId="0AECE900"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 xml:space="preserve">Ulaştırma </w:t>
            </w:r>
            <w:r>
              <w:rPr>
                <w:rFonts w:ascii="Arial" w:hAnsi="Arial"/>
                <w:b/>
                <w:color w:val="231F20"/>
                <w:spacing w:val="-1"/>
                <w:w w:val="110"/>
                <w:sz w:val="12"/>
              </w:rPr>
              <w:t>ve Altyapı</w:t>
            </w:r>
            <w:r>
              <w:rPr>
                <w:rFonts w:ascii="Arial" w:hAnsi="Arial"/>
                <w:b/>
                <w:color w:val="231F20"/>
                <w:spacing w:val="-34"/>
                <w:w w:val="110"/>
                <w:sz w:val="12"/>
              </w:rPr>
              <w:t xml:space="preserve"> </w:t>
            </w:r>
            <w:r>
              <w:rPr>
                <w:rFonts w:ascii="Arial" w:hAnsi="Arial"/>
                <w:b/>
                <w:color w:val="231F20"/>
                <w:w w:val="110"/>
                <w:sz w:val="12"/>
              </w:rPr>
              <w:t>Bakanlığı</w:t>
            </w:r>
          </w:p>
          <w:p w14:paraId="3DB34A9D" w14:textId="77777777" w:rsidR="00F87FC8" w:rsidRDefault="00F87FC8" w:rsidP="00A16F78">
            <w:pPr>
              <w:pStyle w:val="TableParagraph"/>
              <w:rPr>
                <w:rFonts w:ascii="Tahoma"/>
                <w:b/>
                <w:sz w:val="15"/>
              </w:rPr>
            </w:pPr>
          </w:p>
          <w:p w14:paraId="224249EB" w14:textId="77777777" w:rsidR="00F87FC8" w:rsidRDefault="00F87FC8" w:rsidP="00A16F78">
            <w:pPr>
              <w:jc w:val="center"/>
              <w:rPr>
                <w:rFonts w:ascii="Arial" w:hAnsi="Arial"/>
                <w:b/>
                <w:color w:val="231F20"/>
                <w:w w:val="105"/>
                <w:sz w:val="12"/>
              </w:rPr>
            </w:pPr>
            <w:r>
              <w:rPr>
                <w:rFonts w:ascii="Arial" w:hAnsi="Arial"/>
                <w:b/>
                <w:color w:val="231F20"/>
                <w:w w:val="105"/>
                <w:sz w:val="12"/>
              </w:rPr>
              <w:t>İlgili STK’lar</w:t>
            </w:r>
          </w:p>
          <w:p w14:paraId="641A90E3" w14:textId="77777777" w:rsidR="00F87FC8" w:rsidRDefault="00F87FC8" w:rsidP="00A16F78">
            <w:pPr>
              <w:jc w:val="center"/>
              <w:rPr>
                <w:rFonts w:ascii="Arial" w:hAnsi="Arial"/>
                <w:b/>
                <w:color w:val="231F20"/>
                <w:spacing w:val="1"/>
                <w:w w:val="105"/>
                <w:sz w:val="12"/>
              </w:rPr>
            </w:pPr>
          </w:p>
          <w:p w14:paraId="68CC1543" w14:textId="77777777" w:rsidR="00F87FC8" w:rsidRDefault="00F87FC8" w:rsidP="00A16F78">
            <w:pPr>
              <w:jc w:val="center"/>
              <w:rPr>
                <w:rFonts w:ascii="Arial" w:hAnsi="Arial"/>
                <w:b/>
                <w:color w:val="231F20"/>
                <w:w w:val="105"/>
                <w:sz w:val="12"/>
              </w:rPr>
            </w:pPr>
            <w:r>
              <w:rPr>
                <w:rFonts w:ascii="Arial" w:hAnsi="Arial"/>
                <w:b/>
                <w:color w:val="231F20"/>
                <w:spacing w:val="1"/>
                <w:w w:val="105"/>
                <w:sz w:val="12"/>
              </w:rPr>
              <w:t xml:space="preserve"> </w:t>
            </w:r>
            <w:r>
              <w:rPr>
                <w:rFonts w:ascii="Arial" w:hAnsi="Arial"/>
                <w:b/>
                <w:color w:val="231F20"/>
                <w:w w:val="105"/>
                <w:sz w:val="12"/>
              </w:rPr>
              <w:t>İlgili</w:t>
            </w:r>
            <w:r>
              <w:rPr>
                <w:rFonts w:ascii="Arial" w:hAnsi="Arial"/>
                <w:b/>
                <w:color w:val="231F20"/>
                <w:spacing w:val="-6"/>
                <w:w w:val="105"/>
                <w:sz w:val="12"/>
              </w:rPr>
              <w:t xml:space="preserve"> </w:t>
            </w:r>
            <w:r>
              <w:rPr>
                <w:rFonts w:ascii="Arial" w:hAnsi="Arial"/>
                <w:b/>
                <w:color w:val="231F20"/>
                <w:w w:val="105"/>
                <w:sz w:val="12"/>
              </w:rPr>
              <w:t>Kuruluşlar</w:t>
            </w:r>
          </w:p>
          <w:p w14:paraId="7B6F340A" w14:textId="77777777" w:rsidR="00876B46" w:rsidRDefault="00876B46" w:rsidP="00A16F78">
            <w:pPr>
              <w:jc w:val="center"/>
            </w:pPr>
          </w:p>
          <w:p w14:paraId="6A355078" w14:textId="3F3F8E86" w:rsidR="00876B46" w:rsidRPr="000E1F2C" w:rsidRDefault="00876B46" w:rsidP="00A16F78">
            <w:pPr>
              <w:jc w:val="center"/>
            </w:pPr>
            <w:r>
              <w:rPr>
                <w:rFonts w:ascii="Arial"/>
                <w:b/>
                <w:sz w:val="12"/>
              </w:rPr>
              <w:t>DE</w:t>
            </w:r>
            <w:r>
              <w:rPr>
                <w:rFonts w:ascii="Arial"/>
                <w:b/>
                <w:sz w:val="12"/>
              </w:rPr>
              <w:t>İ</w:t>
            </w:r>
            <w:r>
              <w:rPr>
                <w:rFonts w:ascii="Arial"/>
                <w:b/>
                <w:sz w:val="12"/>
              </w:rPr>
              <w:t>K</w:t>
            </w:r>
          </w:p>
        </w:tc>
        <w:tc>
          <w:tcPr>
            <w:tcW w:w="1270" w:type="dxa"/>
          </w:tcPr>
          <w:p w14:paraId="1A5CFD0A" w14:textId="77777777" w:rsidR="00F87FC8" w:rsidRDefault="00F87FC8" w:rsidP="00A16F78">
            <w:pPr>
              <w:pStyle w:val="TableParagraph"/>
              <w:rPr>
                <w:rFonts w:ascii="Tahoma"/>
                <w:b/>
                <w:sz w:val="16"/>
              </w:rPr>
            </w:pPr>
          </w:p>
          <w:p w14:paraId="7C641C41" w14:textId="77777777" w:rsidR="00F87FC8" w:rsidRDefault="00F87FC8" w:rsidP="00A16F78">
            <w:pPr>
              <w:pStyle w:val="TableParagraph"/>
              <w:rPr>
                <w:rFonts w:ascii="Tahoma"/>
                <w:b/>
                <w:sz w:val="16"/>
              </w:rPr>
            </w:pPr>
          </w:p>
          <w:p w14:paraId="279CEF96" w14:textId="77777777" w:rsidR="00F87FC8" w:rsidRDefault="00F87FC8" w:rsidP="00A16F78">
            <w:pPr>
              <w:pStyle w:val="TableParagraph"/>
              <w:rPr>
                <w:rFonts w:ascii="Tahoma"/>
                <w:b/>
                <w:sz w:val="16"/>
              </w:rPr>
            </w:pPr>
          </w:p>
          <w:p w14:paraId="4AA01EA4" w14:textId="77777777" w:rsidR="00F87FC8" w:rsidRDefault="00F87FC8" w:rsidP="00A16F78">
            <w:pPr>
              <w:pStyle w:val="TableParagraph"/>
              <w:rPr>
                <w:rFonts w:ascii="Tahoma"/>
                <w:b/>
                <w:sz w:val="16"/>
              </w:rPr>
            </w:pPr>
          </w:p>
          <w:p w14:paraId="7BC4488D" w14:textId="77777777" w:rsidR="00F87FC8" w:rsidRDefault="00F87FC8" w:rsidP="00A16F78">
            <w:pPr>
              <w:pStyle w:val="TableParagraph"/>
              <w:spacing w:before="5"/>
              <w:rPr>
                <w:rFonts w:ascii="Tahoma"/>
                <w:b/>
                <w:sz w:val="20"/>
              </w:rPr>
            </w:pPr>
          </w:p>
          <w:p w14:paraId="3420344C"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1FA3638B" w14:textId="77777777" w:rsidTr="00A16F78">
        <w:trPr>
          <w:trHeight w:val="2170"/>
        </w:trPr>
        <w:tc>
          <w:tcPr>
            <w:tcW w:w="1006" w:type="dxa"/>
          </w:tcPr>
          <w:p w14:paraId="0928E72A" w14:textId="77777777" w:rsidR="00F87FC8" w:rsidRDefault="00F87FC8" w:rsidP="00A16F78">
            <w:pPr>
              <w:pStyle w:val="TableParagraph"/>
              <w:rPr>
                <w:rFonts w:ascii="Tahoma"/>
                <w:b/>
                <w:sz w:val="24"/>
              </w:rPr>
            </w:pPr>
          </w:p>
          <w:p w14:paraId="0138E372" w14:textId="77777777" w:rsidR="00F87FC8" w:rsidRDefault="00F87FC8" w:rsidP="00A16F78">
            <w:pPr>
              <w:pStyle w:val="TableParagraph"/>
              <w:rPr>
                <w:rFonts w:ascii="Tahoma"/>
                <w:b/>
                <w:sz w:val="24"/>
              </w:rPr>
            </w:pPr>
          </w:p>
          <w:p w14:paraId="7E7A2DD4" w14:textId="77777777" w:rsidR="00F87FC8" w:rsidRDefault="00F87FC8" w:rsidP="00A16F78">
            <w:pPr>
              <w:pStyle w:val="TableParagraph"/>
              <w:rPr>
                <w:rFonts w:ascii="Tahoma"/>
                <w:b/>
                <w:sz w:val="24"/>
              </w:rPr>
            </w:pPr>
          </w:p>
          <w:p w14:paraId="303D1EAC" w14:textId="77777777" w:rsidR="00F87FC8" w:rsidRDefault="00F87FC8" w:rsidP="00A16F78">
            <w:pPr>
              <w:pStyle w:val="TableParagraph"/>
              <w:spacing w:before="189"/>
              <w:ind w:left="278"/>
              <w:rPr>
                <w:rFonts w:ascii="Arial"/>
                <w:b/>
                <w:sz w:val="18"/>
              </w:rPr>
            </w:pPr>
            <w:r>
              <w:rPr>
                <w:rFonts w:ascii="Arial"/>
                <w:b/>
                <w:color w:val="2868B2"/>
                <w:w w:val="105"/>
                <w:sz w:val="18"/>
              </w:rPr>
              <w:t>3.9.9</w:t>
            </w:r>
          </w:p>
        </w:tc>
        <w:tc>
          <w:tcPr>
            <w:tcW w:w="2480" w:type="dxa"/>
          </w:tcPr>
          <w:p w14:paraId="33CE66DB" w14:textId="77777777" w:rsidR="00F87FC8" w:rsidRDefault="00F87FC8" w:rsidP="00A16F78">
            <w:pPr>
              <w:pStyle w:val="TableParagraph"/>
              <w:rPr>
                <w:rFonts w:ascii="Tahoma"/>
                <w:b/>
                <w:sz w:val="16"/>
              </w:rPr>
            </w:pPr>
          </w:p>
          <w:p w14:paraId="104CA625" w14:textId="77777777" w:rsidR="00F87FC8" w:rsidRDefault="00F87FC8" w:rsidP="00A16F78">
            <w:pPr>
              <w:pStyle w:val="TableParagraph"/>
              <w:rPr>
                <w:rFonts w:ascii="Tahoma"/>
                <w:b/>
                <w:sz w:val="16"/>
              </w:rPr>
            </w:pPr>
          </w:p>
          <w:p w14:paraId="678E90F6" w14:textId="77777777" w:rsidR="00F87FC8" w:rsidRDefault="00F87FC8" w:rsidP="00A16F78">
            <w:pPr>
              <w:pStyle w:val="TableParagraph"/>
              <w:spacing w:before="11"/>
              <w:rPr>
                <w:rFonts w:ascii="Tahoma"/>
                <w:b/>
                <w:sz w:val="13"/>
              </w:rPr>
            </w:pPr>
          </w:p>
          <w:p w14:paraId="635C1E0F" w14:textId="77777777" w:rsidR="00F87FC8" w:rsidRDefault="00F87FC8" w:rsidP="00A16F78">
            <w:pPr>
              <w:pStyle w:val="TableParagraph"/>
              <w:spacing w:line="312" w:lineRule="auto"/>
              <w:ind w:left="73" w:right="92"/>
              <w:rPr>
                <w:rFonts w:ascii="Arial" w:hAnsi="Arial"/>
                <w:b/>
                <w:sz w:val="12"/>
              </w:rPr>
            </w:pPr>
            <w:r>
              <w:rPr>
                <w:rFonts w:ascii="Arial" w:hAnsi="Arial"/>
                <w:b/>
                <w:color w:val="231F20"/>
                <w:spacing w:val="-1"/>
                <w:w w:val="110"/>
                <w:sz w:val="12"/>
              </w:rPr>
              <w:t>Türk</w:t>
            </w:r>
            <w:r>
              <w:rPr>
                <w:rFonts w:ascii="Arial" w:hAnsi="Arial"/>
                <w:b/>
                <w:color w:val="231F20"/>
                <w:spacing w:val="-8"/>
                <w:w w:val="110"/>
                <w:sz w:val="12"/>
              </w:rPr>
              <w:t xml:space="preserve"> </w:t>
            </w:r>
            <w:r>
              <w:rPr>
                <w:rFonts w:ascii="Arial" w:hAnsi="Arial"/>
                <w:b/>
                <w:color w:val="231F20"/>
                <w:spacing w:val="-1"/>
                <w:w w:val="110"/>
                <w:sz w:val="12"/>
              </w:rPr>
              <w:t>ve</w:t>
            </w:r>
            <w:r>
              <w:rPr>
                <w:rFonts w:ascii="Arial" w:hAnsi="Arial"/>
                <w:b/>
                <w:color w:val="231F20"/>
                <w:spacing w:val="-8"/>
                <w:w w:val="110"/>
                <w:sz w:val="12"/>
              </w:rPr>
              <w:t xml:space="preserve"> </w:t>
            </w:r>
            <w:r>
              <w:rPr>
                <w:rFonts w:ascii="Arial" w:hAnsi="Arial"/>
                <w:b/>
                <w:color w:val="231F20"/>
                <w:spacing w:val="-1"/>
                <w:w w:val="110"/>
                <w:sz w:val="12"/>
              </w:rPr>
              <w:t>Güney</w:t>
            </w:r>
            <w:r>
              <w:rPr>
                <w:rFonts w:ascii="Arial" w:hAnsi="Arial"/>
                <w:b/>
                <w:color w:val="231F20"/>
                <w:spacing w:val="-8"/>
                <w:w w:val="110"/>
                <w:sz w:val="12"/>
              </w:rPr>
              <w:t xml:space="preserve"> </w:t>
            </w:r>
            <w:r>
              <w:rPr>
                <w:rFonts w:ascii="Arial" w:hAnsi="Arial"/>
                <w:b/>
                <w:color w:val="231F20"/>
                <w:w w:val="110"/>
                <w:sz w:val="12"/>
              </w:rPr>
              <w:t>Koreli</w:t>
            </w:r>
            <w:r>
              <w:rPr>
                <w:rFonts w:ascii="Arial" w:hAnsi="Arial"/>
                <w:b/>
                <w:color w:val="231F20"/>
                <w:spacing w:val="-8"/>
                <w:w w:val="110"/>
                <w:sz w:val="12"/>
              </w:rPr>
              <w:t xml:space="preserve"> </w:t>
            </w:r>
            <w:r>
              <w:rPr>
                <w:rFonts w:ascii="Arial" w:hAnsi="Arial"/>
                <w:b/>
                <w:color w:val="231F20"/>
                <w:w w:val="110"/>
                <w:sz w:val="12"/>
              </w:rPr>
              <w:t>müteahhitlik</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34"/>
                <w:w w:val="110"/>
                <w:sz w:val="12"/>
              </w:rPr>
              <w:t xml:space="preserve"> </w:t>
            </w:r>
            <w:r>
              <w:rPr>
                <w:rFonts w:ascii="Arial" w:hAnsi="Arial"/>
                <w:b/>
                <w:color w:val="231F20"/>
                <w:w w:val="110"/>
                <w:sz w:val="12"/>
              </w:rPr>
              <w:t>teknik müşavirlik firmaları arasında</w:t>
            </w:r>
            <w:r>
              <w:rPr>
                <w:rFonts w:ascii="Arial" w:hAnsi="Arial"/>
                <w:b/>
                <w:color w:val="231F20"/>
                <w:spacing w:val="1"/>
                <w:w w:val="110"/>
                <w:sz w:val="12"/>
              </w:rPr>
              <w:t xml:space="preserve"> </w:t>
            </w:r>
            <w:r>
              <w:rPr>
                <w:rFonts w:ascii="Arial" w:hAnsi="Arial"/>
                <w:b/>
                <w:color w:val="231F20"/>
                <w:spacing w:val="-1"/>
                <w:w w:val="110"/>
                <w:sz w:val="12"/>
              </w:rPr>
              <w:t xml:space="preserve">iş birliği imkânlarının </w:t>
            </w:r>
            <w:r>
              <w:rPr>
                <w:rFonts w:ascii="Arial" w:hAnsi="Arial"/>
                <w:b/>
                <w:color w:val="231F20"/>
                <w:w w:val="110"/>
                <w:sz w:val="12"/>
              </w:rPr>
              <w:t>araştırılmasına</w:t>
            </w:r>
            <w:r>
              <w:rPr>
                <w:rFonts w:ascii="Arial" w:hAnsi="Arial"/>
                <w:b/>
                <w:color w:val="231F20"/>
                <w:spacing w:val="-34"/>
                <w:w w:val="110"/>
                <w:sz w:val="12"/>
              </w:rPr>
              <w:t xml:space="preserve"> </w:t>
            </w:r>
            <w:r>
              <w:rPr>
                <w:rFonts w:ascii="Arial" w:hAnsi="Arial"/>
                <w:b/>
                <w:color w:val="231F20"/>
                <w:w w:val="110"/>
                <w:sz w:val="12"/>
              </w:rPr>
              <w:t>yönelik girişimlerde bulunulacak ve</w:t>
            </w:r>
            <w:r>
              <w:rPr>
                <w:rFonts w:ascii="Arial" w:hAnsi="Arial"/>
                <w:b/>
                <w:color w:val="231F20"/>
                <w:spacing w:val="1"/>
                <w:w w:val="110"/>
                <w:sz w:val="12"/>
              </w:rPr>
              <w:t xml:space="preserve"> </w:t>
            </w:r>
            <w:r>
              <w:rPr>
                <w:rFonts w:ascii="Arial" w:hAnsi="Arial"/>
                <w:b/>
                <w:color w:val="231F20"/>
                <w:w w:val="110"/>
                <w:sz w:val="12"/>
              </w:rPr>
              <w:t>bu amaçla düzenlenecek</w:t>
            </w:r>
            <w:r>
              <w:rPr>
                <w:rFonts w:ascii="Arial" w:hAnsi="Arial"/>
                <w:b/>
                <w:color w:val="231F20"/>
                <w:spacing w:val="1"/>
                <w:w w:val="110"/>
                <w:sz w:val="12"/>
              </w:rPr>
              <w:t xml:space="preserve"> </w:t>
            </w:r>
            <w:r>
              <w:rPr>
                <w:rFonts w:ascii="Arial" w:hAnsi="Arial"/>
                <w:b/>
                <w:color w:val="231F20"/>
                <w:spacing w:val="-1"/>
                <w:w w:val="110"/>
                <w:sz w:val="12"/>
              </w:rPr>
              <w:t>organizasyonlar</w:t>
            </w:r>
            <w:r>
              <w:rPr>
                <w:rFonts w:ascii="Arial" w:hAnsi="Arial"/>
                <w:b/>
                <w:color w:val="231F20"/>
                <w:spacing w:val="-8"/>
                <w:w w:val="110"/>
                <w:sz w:val="12"/>
              </w:rPr>
              <w:t xml:space="preserve"> </w:t>
            </w:r>
            <w:r>
              <w:rPr>
                <w:rFonts w:ascii="Arial" w:hAnsi="Arial"/>
                <w:b/>
                <w:color w:val="231F20"/>
                <w:w w:val="110"/>
                <w:sz w:val="12"/>
              </w:rPr>
              <w:t>desteklenecektir.</w:t>
            </w:r>
          </w:p>
        </w:tc>
        <w:tc>
          <w:tcPr>
            <w:tcW w:w="3571" w:type="dxa"/>
          </w:tcPr>
          <w:p w14:paraId="5FFA067B" w14:textId="77777777" w:rsidR="00F87FC8" w:rsidRDefault="00F87FC8" w:rsidP="00A16F78">
            <w:pPr>
              <w:pStyle w:val="TableParagraph"/>
              <w:rPr>
                <w:rFonts w:ascii="Tahoma"/>
                <w:b/>
                <w:sz w:val="16"/>
              </w:rPr>
            </w:pPr>
          </w:p>
          <w:p w14:paraId="15D77F24" w14:textId="77777777" w:rsidR="00F87FC8" w:rsidRDefault="00F87FC8" w:rsidP="00A16F78">
            <w:pPr>
              <w:pStyle w:val="TableParagraph"/>
              <w:rPr>
                <w:rFonts w:ascii="Tahoma"/>
                <w:b/>
                <w:sz w:val="16"/>
              </w:rPr>
            </w:pPr>
          </w:p>
          <w:p w14:paraId="0735557C" w14:textId="77777777" w:rsidR="00F87FC8" w:rsidRDefault="00F87FC8" w:rsidP="00A16F78">
            <w:pPr>
              <w:pStyle w:val="TableParagraph"/>
              <w:rPr>
                <w:rFonts w:ascii="Tahoma"/>
                <w:b/>
                <w:sz w:val="16"/>
              </w:rPr>
            </w:pPr>
          </w:p>
          <w:p w14:paraId="241D1B83" w14:textId="77777777" w:rsidR="00F87FC8" w:rsidRDefault="00F87FC8" w:rsidP="00A16F78">
            <w:pPr>
              <w:pStyle w:val="TableParagraph"/>
              <w:rPr>
                <w:rFonts w:ascii="Tahoma"/>
                <w:b/>
                <w:sz w:val="16"/>
              </w:rPr>
            </w:pPr>
          </w:p>
          <w:p w14:paraId="0BB5438A" w14:textId="77777777" w:rsidR="00F87FC8" w:rsidRDefault="00F87FC8" w:rsidP="00A16F78">
            <w:pPr>
              <w:pStyle w:val="TableParagraph"/>
              <w:spacing w:line="295" w:lineRule="auto"/>
              <w:ind w:left="117" w:right="425"/>
              <w:rPr>
                <w:sz w:val="12"/>
              </w:rPr>
            </w:pPr>
            <w:r>
              <w:rPr>
                <w:color w:val="231F20"/>
                <w:spacing w:val="-1"/>
                <w:sz w:val="12"/>
              </w:rPr>
              <w:t>İki</w:t>
            </w:r>
            <w:r>
              <w:rPr>
                <w:color w:val="231F20"/>
                <w:spacing w:val="-12"/>
                <w:sz w:val="12"/>
              </w:rPr>
              <w:t xml:space="preserve"> </w:t>
            </w:r>
            <w:r>
              <w:rPr>
                <w:color w:val="231F20"/>
                <w:spacing w:val="-1"/>
                <w:sz w:val="12"/>
              </w:rPr>
              <w:t>ülke</w:t>
            </w:r>
            <w:r>
              <w:rPr>
                <w:color w:val="231F20"/>
                <w:spacing w:val="-12"/>
                <w:sz w:val="12"/>
              </w:rPr>
              <w:t xml:space="preserve"> </w:t>
            </w:r>
            <w:r>
              <w:rPr>
                <w:color w:val="231F20"/>
                <w:spacing w:val="-1"/>
                <w:sz w:val="12"/>
              </w:rPr>
              <w:t>müteahhitlik</w:t>
            </w:r>
            <w:r>
              <w:rPr>
                <w:color w:val="231F20"/>
                <w:spacing w:val="-11"/>
                <w:sz w:val="12"/>
              </w:rPr>
              <w:t xml:space="preserve"> </w:t>
            </w:r>
            <w:r>
              <w:rPr>
                <w:color w:val="231F20"/>
                <w:spacing w:val="-1"/>
                <w:sz w:val="12"/>
              </w:rPr>
              <w:t>ve</w:t>
            </w:r>
            <w:r>
              <w:rPr>
                <w:color w:val="231F20"/>
                <w:spacing w:val="-12"/>
                <w:sz w:val="12"/>
              </w:rPr>
              <w:t xml:space="preserve"> </w:t>
            </w:r>
            <w:r>
              <w:rPr>
                <w:color w:val="231F20"/>
                <w:spacing w:val="-1"/>
                <w:sz w:val="12"/>
              </w:rPr>
              <w:t>teknik</w:t>
            </w:r>
            <w:r>
              <w:rPr>
                <w:color w:val="231F20"/>
                <w:spacing w:val="-11"/>
                <w:sz w:val="12"/>
              </w:rPr>
              <w:t xml:space="preserve"> </w:t>
            </w:r>
            <w:r>
              <w:rPr>
                <w:color w:val="231F20"/>
                <w:spacing w:val="-1"/>
                <w:sz w:val="12"/>
              </w:rPr>
              <w:t>müşavirlik</w:t>
            </w:r>
            <w:r>
              <w:rPr>
                <w:color w:val="231F20"/>
                <w:spacing w:val="-12"/>
                <w:sz w:val="12"/>
              </w:rPr>
              <w:t xml:space="preserve"> </w:t>
            </w:r>
            <w:r>
              <w:rPr>
                <w:color w:val="231F20"/>
                <w:sz w:val="12"/>
              </w:rPr>
              <w:t>firmaları</w:t>
            </w:r>
            <w:r>
              <w:rPr>
                <w:color w:val="231F20"/>
                <w:spacing w:val="1"/>
                <w:sz w:val="12"/>
              </w:rPr>
              <w:t xml:space="preserve"> </w:t>
            </w:r>
            <w:r>
              <w:rPr>
                <w:color w:val="231F20"/>
                <w:spacing w:val="-1"/>
                <w:sz w:val="12"/>
              </w:rPr>
              <w:t>arasında</w:t>
            </w:r>
            <w:r>
              <w:rPr>
                <w:color w:val="231F20"/>
                <w:spacing w:val="-12"/>
                <w:sz w:val="12"/>
              </w:rPr>
              <w:t xml:space="preserve"> </w:t>
            </w:r>
            <w:r>
              <w:rPr>
                <w:color w:val="231F20"/>
                <w:sz w:val="12"/>
              </w:rPr>
              <w:t>iş</w:t>
            </w:r>
            <w:r>
              <w:rPr>
                <w:color w:val="231F20"/>
                <w:spacing w:val="-11"/>
                <w:sz w:val="12"/>
              </w:rPr>
              <w:t xml:space="preserve"> </w:t>
            </w:r>
            <w:r>
              <w:rPr>
                <w:color w:val="231F20"/>
                <w:sz w:val="12"/>
              </w:rPr>
              <w:t>birliği</w:t>
            </w:r>
            <w:r>
              <w:rPr>
                <w:color w:val="231F20"/>
                <w:spacing w:val="-11"/>
                <w:sz w:val="12"/>
              </w:rPr>
              <w:t xml:space="preserve"> </w:t>
            </w:r>
            <w:r>
              <w:rPr>
                <w:color w:val="231F20"/>
                <w:sz w:val="12"/>
              </w:rPr>
              <w:t>kurularak</w:t>
            </w:r>
            <w:r>
              <w:rPr>
                <w:color w:val="231F20"/>
                <w:spacing w:val="-11"/>
                <w:sz w:val="12"/>
              </w:rPr>
              <w:t xml:space="preserve"> </w:t>
            </w:r>
            <w:r>
              <w:rPr>
                <w:color w:val="231F20"/>
                <w:sz w:val="12"/>
              </w:rPr>
              <w:t>üçüncü</w:t>
            </w:r>
            <w:r>
              <w:rPr>
                <w:color w:val="231F20"/>
                <w:spacing w:val="-11"/>
                <w:sz w:val="12"/>
              </w:rPr>
              <w:t xml:space="preserve"> </w:t>
            </w:r>
            <w:r>
              <w:rPr>
                <w:color w:val="231F20"/>
                <w:sz w:val="12"/>
              </w:rPr>
              <w:t>ülkelerde</w:t>
            </w:r>
            <w:r>
              <w:rPr>
                <w:color w:val="231F20"/>
                <w:spacing w:val="-12"/>
                <w:sz w:val="12"/>
              </w:rPr>
              <w:t xml:space="preserve"> </w:t>
            </w:r>
            <w:r>
              <w:rPr>
                <w:color w:val="231F20"/>
                <w:sz w:val="12"/>
              </w:rPr>
              <w:t>ortak</w:t>
            </w:r>
            <w:r>
              <w:rPr>
                <w:color w:val="231F20"/>
                <w:spacing w:val="-39"/>
                <w:sz w:val="12"/>
              </w:rPr>
              <w:t xml:space="preserve"> </w:t>
            </w:r>
            <w:r>
              <w:rPr>
                <w:color w:val="231F20"/>
                <w:w w:val="95"/>
                <w:sz w:val="12"/>
              </w:rPr>
              <w:t>iş</w:t>
            </w:r>
            <w:r>
              <w:rPr>
                <w:color w:val="231F20"/>
                <w:spacing w:val="3"/>
                <w:w w:val="95"/>
                <w:sz w:val="12"/>
              </w:rPr>
              <w:t xml:space="preserve"> </w:t>
            </w:r>
            <w:r>
              <w:rPr>
                <w:color w:val="231F20"/>
                <w:w w:val="95"/>
                <w:sz w:val="12"/>
              </w:rPr>
              <w:t>alınmasına</w:t>
            </w:r>
            <w:r>
              <w:rPr>
                <w:color w:val="231F20"/>
                <w:spacing w:val="3"/>
                <w:w w:val="95"/>
                <w:sz w:val="12"/>
              </w:rPr>
              <w:t xml:space="preserve"> </w:t>
            </w:r>
            <w:r>
              <w:rPr>
                <w:color w:val="231F20"/>
                <w:w w:val="95"/>
                <w:sz w:val="12"/>
              </w:rPr>
              <w:t>yönelik</w:t>
            </w:r>
            <w:r>
              <w:rPr>
                <w:color w:val="231F20"/>
                <w:spacing w:val="4"/>
                <w:w w:val="95"/>
                <w:sz w:val="12"/>
              </w:rPr>
              <w:t xml:space="preserve"> </w:t>
            </w:r>
            <w:r>
              <w:rPr>
                <w:color w:val="231F20"/>
                <w:w w:val="95"/>
                <w:sz w:val="12"/>
              </w:rPr>
              <w:t>Türk</w:t>
            </w:r>
            <w:r>
              <w:rPr>
                <w:color w:val="231F20"/>
                <w:spacing w:val="3"/>
                <w:w w:val="95"/>
                <w:sz w:val="12"/>
              </w:rPr>
              <w:t xml:space="preserve"> </w:t>
            </w:r>
            <w:r>
              <w:rPr>
                <w:color w:val="231F20"/>
                <w:w w:val="95"/>
                <w:sz w:val="12"/>
              </w:rPr>
              <w:t>ve</w:t>
            </w:r>
            <w:r>
              <w:rPr>
                <w:color w:val="231F20"/>
                <w:spacing w:val="3"/>
                <w:w w:val="95"/>
                <w:sz w:val="12"/>
              </w:rPr>
              <w:t xml:space="preserve"> </w:t>
            </w:r>
            <w:r>
              <w:rPr>
                <w:color w:val="231F20"/>
                <w:w w:val="95"/>
                <w:sz w:val="12"/>
              </w:rPr>
              <w:t>Güney</w:t>
            </w:r>
            <w:r>
              <w:rPr>
                <w:color w:val="231F20"/>
                <w:spacing w:val="4"/>
                <w:w w:val="95"/>
                <w:sz w:val="12"/>
              </w:rPr>
              <w:t xml:space="preserve"> </w:t>
            </w:r>
            <w:r>
              <w:rPr>
                <w:color w:val="231F20"/>
                <w:w w:val="95"/>
                <w:sz w:val="12"/>
              </w:rPr>
              <w:t>Koreli</w:t>
            </w:r>
            <w:r>
              <w:rPr>
                <w:color w:val="231F20"/>
                <w:spacing w:val="3"/>
                <w:w w:val="95"/>
                <w:sz w:val="12"/>
              </w:rPr>
              <w:t xml:space="preserve"> </w:t>
            </w:r>
            <w:r>
              <w:rPr>
                <w:color w:val="231F20"/>
                <w:w w:val="95"/>
                <w:sz w:val="12"/>
              </w:rPr>
              <w:t>Firmalar</w:t>
            </w:r>
            <w:r>
              <w:rPr>
                <w:color w:val="231F20"/>
                <w:spacing w:val="-37"/>
                <w:w w:val="95"/>
                <w:sz w:val="12"/>
              </w:rPr>
              <w:t xml:space="preserve"> </w:t>
            </w:r>
            <w:r>
              <w:rPr>
                <w:color w:val="231F20"/>
                <w:spacing w:val="-1"/>
                <w:sz w:val="12"/>
              </w:rPr>
              <w:t>katılımıyla</w:t>
            </w:r>
            <w:r>
              <w:rPr>
                <w:color w:val="231F20"/>
                <w:spacing w:val="-12"/>
                <w:sz w:val="12"/>
              </w:rPr>
              <w:t xml:space="preserve"> </w:t>
            </w:r>
            <w:r>
              <w:rPr>
                <w:color w:val="231F20"/>
                <w:spacing w:val="-1"/>
                <w:sz w:val="12"/>
              </w:rPr>
              <w:t>iş</w:t>
            </w:r>
            <w:r>
              <w:rPr>
                <w:color w:val="231F20"/>
                <w:spacing w:val="-12"/>
                <w:sz w:val="12"/>
              </w:rPr>
              <w:t xml:space="preserve"> </w:t>
            </w:r>
            <w:r>
              <w:rPr>
                <w:color w:val="231F20"/>
                <w:spacing w:val="-1"/>
                <w:sz w:val="12"/>
              </w:rPr>
              <w:t>forumu</w:t>
            </w:r>
            <w:r>
              <w:rPr>
                <w:color w:val="231F20"/>
                <w:spacing w:val="-12"/>
                <w:sz w:val="12"/>
              </w:rPr>
              <w:t xml:space="preserve"> </w:t>
            </w:r>
            <w:r>
              <w:rPr>
                <w:color w:val="231F20"/>
                <w:sz w:val="12"/>
              </w:rPr>
              <w:t>düzenlenecektir.</w:t>
            </w:r>
          </w:p>
        </w:tc>
        <w:tc>
          <w:tcPr>
            <w:tcW w:w="1573" w:type="dxa"/>
          </w:tcPr>
          <w:p w14:paraId="43ECBB88" w14:textId="77777777" w:rsidR="00F87FC8" w:rsidRDefault="00F87FC8" w:rsidP="00A16F78">
            <w:pPr>
              <w:pStyle w:val="TableParagraph"/>
              <w:rPr>
                <w:rFonts w:ascii="Tahoma"/>
                <w:b/>
                <w:sz w:val="16"/>
              </w:rPr>
            </w:pPr>
          </w:p>
          <w:p w14:paraId="6BE3254C" w14:textId="77777777" w:rsidR="00F87FC8" w:rsidRDefault="00F87FC8" w:rsidP="00A16F78">
            <w:pPr>
              <w:pStyle w:val="TableParagraph"/>
              <w:rPr>
                <w:rFonts w:ascii="Tahoma"/>
                <w:b/>
                <w:sz w:val="16"/>
              </w:rPr>
            </w:pPr>
          </w:p>
          <w:p w14:paraId="041ACD19" w14:textId="77777777" w:rsidR="00F87FC8" w:rsidRDefault="00F87FC8" w:rsidP="00A16F78">
            <w:pPr>
              <w:pStyle w:val="TableParagraph"/>
              <w:rPr>
                <w:rFonts w:ascii="Tahoma"/>
                <w:b/>
                <w:sz w:val="16"/>
              </w:rPr>
            </w:pPr>
          </w:p>
          <w:p w14:paraId="133AEE8F" w14:textId="77777777" w:rsidR="00F87FC8" w:rsidRDefault="00F87FC8" w:rsidP="00A16F78">
            <w:pPr>
              <w:pStyle w:val="TableParagraph"/>
              <w:spacing w:before="4"/>
              <w:rPr>
                <w:rFonts w:ascii="Tahoma"/>
                <w:b/>
                <w:sz w:val="17"/>
              </w:rPr>
            </w:pPr>
          </w:p>
          <w:p w14:paraId="56DE9972" w14:textId="77777777" w:rsidR="00F87FC8" w:rsidRDefault="00F87FC8" w:rsidP="00A16F78">
            <w:pPr>
              <w:pStyle w:val="TableParagraph"/>
              <w:spacing w:before="1"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34B19EC7" w14:textId="77777777" w:rsidR="00F87FC8" w:rsidRDefault="00F87FC8" w:rsidP="00A16F78">
            <w:pPr>
              <w:pStyle w:val="TableParagraph"/>
              <w:rPr>
                <w:rFonts w:ascii="Tahoma"/>
                <w:b/>
                <w:sz w:val="15"/>
              </w:rPr>
            </w:pPr>
          </w:p>
          <w:p w14:paraId="1D251582" w14:textId="77777777" w:rsidR="00F87FC8" w:rsidRDefault="00F87FC8" w:rsidP="00A16F78">
            <w:pPr>
              <w:pStyle w:val="TableParagraph"/>
              <w:ind w:left="139" w:right="111"/>
              <w:jc w:val="center"/>
              <w:rPr>
                <w:rFonts w:ascii="Arial"/>
                <w:b/>
                <w:sz w:val="12"/>
              </w:rPr>
            </w:pPr>
          </w:p>
        </w:tc>
        <w:tc>
          <w:tcPr>
            <w:tcW w:w="1603" w:type="dxa"/>
          </w:tcPr>
          <w:p w14:paraId="32B6CE34" w14:textId="77777777" w:rsidR="00F87FC8" w:rsidRDefault="00F87FC8" w:rsidP="00A16F78">
            <w:pPr>
              <w:pStyle w:val="TableParagraph"/>
              <w:rPr>
                <w:rFonts w:ascii="Tahoma"/>
                <w:b/>
                <w:sz w:val="16"/>
              </w:rPr>
            </w:pPr>
          </w:p>
          <w:p w14:paraId="2A1180A7" w14:textId="77777777" w:rsidR="00F87FC8" w:rsidRPr="004156FD" w:rsidRDefault="00F87FC8" w:rsidP="00A16F78"/>
          <w:p w14:paraId="7C813F63" w14:textId="77777777" w:rsidR="00F87FC8" w:rsidRDefault="00F87FC8" w:rsidP="00A16F78"/>
          <w:p w14:paraId="382E7F64" w14:textId="77777777" w:rsidR="00F87FC8" w:rsidRDefault="00F87FC8" w:rsidP="00A16F78">
            <w:pPr>
              <w:jc w:val="center"/>
              <w:rPr>
                <w:rFonts w:ascii="Arial"/>
                <w:b/>
                <w:color w:val="231F20"/>
                <w:w w:val="105"/>
                <w:sz w:val="12"/>
              </w:rPr>
            </w:pPr>
            <w:r>
              <w:rPr>
                <w:rFonts w:ascii="Arial"/>
                <w:b/>
                <w:color w:val="231F20"/>
                <w:w w:val="105"/>
                <w:sz w:val="12"/>
              </w:rPr>
              <w:t>TMB</w:t>
            </w:r>
          </w:p>
          <w:p w14:paraId="4669C19B" w14:textId="77777777" w:rsidR="003D5CFC" w:rsidRDefault="003D5CFC" w:rsidP="00A16F78">
            <w:pPr>
              <w:jc w:val="center"/>
            </w:pPr>
          </w:p>
          <w:p w14:paraId="0569A610" w14:textId="7C589F54" w:rsidR="003D5CFC" w:rsidRPr="004156FD" w:rsidRDefault="003D5CFC" w:rsidP="00A16F78">
            <w:pPr>
              <w:jc w:val="center"/>
            </w:pPr>
            <w:r>
              <w:rPr>
                <w:rFonts w:ascii="Arial"/>
                <w:b/>
                <w:sz w:val="12"/>
              </w:rPr>
              <w:t>DE</w:t>
            </w:r>
            <w:r>
              <w:rPr>
                <w:rFonts w:ascii="Arial"/>
                <w:b/>
                <w:sz w:val="12"/>
              </w:rPr>
              <w:t>İ</w:t>
            </w:r>
            <w:r>
              <w:rPr>
                <w:rFonts w:ascii="Arial"/>
                <w:b/>
                <w:sz w:val="12"/>
              </w:rPr>
              <w:t>K</w:t>
            </w:r>
          </w:p>
        </w:tc>
        <w:tc>
          <w:tcPr>
            <w:tcW w:w="1270" w:type="dxa"/>
          </w:tcPr>
          <w:p w14:paraId="41147945" w14:textId="77777777" w:rsidR="00F87FC8" w:rsidRDefault="00F87FC8" w:rsidP="00A16F78">
            <w:pPr>
              <w:pStyle w:val="TableParagraph"/>
              <w:rPr>
                <w:rFonts w:ascii="Tahoma"/>
                <w:b/>
                <w:sz w:val="16"/>
              </w:rPr>
            </w:pPr>
          </w:p>
          <w:p w14:paraId="497D3484" w14:textId="77777777" w:rsidR="00F87FC8" w:rsidRDefault="00F87FC8" w:rsidP="00A16F78">
            <w:pPr>
              <w:pStyle w:val="TableParagraph"/>
              <w:rPr>
                <w:rFonts w:ascii="Tahoma"/>
                <w:b/>
                <w:sz w:val="16"/>
              </w:rPr>
            </w:pPr>
          </w:p>
          <w:p w14:paraId="63548DBC" w14:textId="77777777" w:rsidR="00F87FC8" w:rsidRDefault="00F87FC8" w:rsidP="00A16F78">
            <w:pPr>
              <w:pStyle w:val="TableParagraph"/>
              <w:rPr>
                <w:rFonts w:ascii="Tahoma"/>
                <w:b/>
                <w:sz w:val="16"/>
              </w:rPr>
            </w:pPr>
          </w:p>
          <w:p w14:paraId="3DCE40B6" w14:textId="77777777" w:rsidR="00F87FC8" w:rsidRDefault="00F87FC8" w:rsidP="00A16F78">
            <w:pPr>
              <w:pStyle w:val="TableParagraph"/>
              <w:rPr>
                <w:rFonts w:ascii="Tahoma"/>
                <w:b/>
                <w:sz w:val="16"/>
              </w:rPr>
            </w:pPr>
          </w:p>
          <w:p w14:paraId="2C9550AC" w14:textId="77777777" w:rsidR="00F87FC8" w:rsidRDefault="00F87FC8" w:rsidP="00A16F78">
            <w:pPr>
              <w:pStyle w:val="TableParagraph"/>
              <w:spacing w:before="6"/>
              <w:rPr>
                <w:rFonts w:ascii="Tahoma"/>
                <w:b/>
                <w:sz w:val="23"/>
              </w:rPr>
            </w:pPr>
          </w:p>
          <w:p w14:paraId="7744A60E"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1DEF2772" w14:textId="77777777" w:rsidTr="00A16F78">
        <w:trPr>
          <w:trHeight w:val="2170"/>
        </w:trPr>
        <w:tc>
          <w:tcPr>
            <w:tcW w:w="1006" w:type="dxa"/>
          </w:tcPr>
          <w:p w14:paraId="5A2E9A18" w14:textId="77777777" w:rsidR="00F87FC8" w:rsidRDefault="00F87FC8" w:rsidP="00A16F78">
            <w:pPr>
              <w:pStyle w:val="TableParagraph"/>
              <w:rPr>
                <w:rFonts w:ascii="Tahoma"/>
                <w:b/>
                <w:sz w:val="24"/>
              </w:rPr>
            </w:pPr>
          </w:p>
          <w:p w14:paraId="48DA7950" w14:textId="77777777" w:rsidR="00F87FC8" w:rsidRDefault="00F87FC8" w:rsidP="00A16F78">
            <w:pPr>
              <w:pStyle w:val="TableParagraph"/>
              <w:rPr>
                <w:rFonts w:ascii="Tahoma"/>
                <w:b/>
                <w:sz w:val="24"/>
              </w:rPr>
            </w:pPr>
          </w:p>
          <w:p w14:paraId="006CCFCD" w14:textId="77777777" w:rsidR="00F87FC8" w:rsidRDefault="00F87FC8" w:rsidP="00A16F78">
            <w:pPr>
              <w:pStyle w:val="TableParagraph"/>
              <w:rPr>
                <w:rFonts w:ascii="Tahoma"/>
                <w:b/>
                <w:sz w:val="24"/>
              </w:rPr>
            </w:pPr>
          </w:p>
          <w:p w14:paraId="696CA7DD" w14:textId="77777777" w:rsidR="00F87FC8" w:rsidRDefault="00F87FC8" w:rsidP="00A16F78">
            <w:pPr>
              <w:pStyle w:val="TableParagraph"/>
              <w:spacing w:before="162"/>
              <w:ind w:left="241"/>
              <w:rPr>
                <w:rFonts w:ascii="Arial"/>
                <w:b/>
                <w:sz w:val="18"/>
              </w:rPr>
            </w:pPr>
            <w:r>
              <w:rPr>
                <w:rFonts w:ascii="Arial"/>
                <w:b/>
                <w:color w:val="2868B2"/>
                <w:sz w:val="18"/>
              </w:rPr>
              <w:t>3.9.10</w:t>
            </w:r>
          </w:p>
        </w:tc>
        <w:tc>
          <w:tcPr>
            <w:tcW w:w="2480" w:type="dxa"/>
          </w:tcPr>
          <w:p w14:paraId="0870B290" w14:textId="77777777" w:rsidR="00F87FC8" w:rsidRDefault="00F87FC8" w:rsidP="00A16F78">
            <w:pPr>
              <w:pStyle w:val="TableParagraph"/>
              <w:rPr>
                <w:rFonts w:ascii="Tahoma"/>
                <w:b/>
                <w:sz w:val="16"/>
              </w:rPr>
            </w:pPr>
          </w:p>
          <w:p w14:paraId="667F051E" w14:textId="77777777" w:rsidR="00F87FC8" w:rsidRDefault="00F87FC8" w:rsidP="00A16F78">
            <w:pPr>
              <w:pStyle w:val="TableParagraph"/>
              <w:rPr>
                <w:rFonts w:ascii="Tahoma"/>
                <w:b/>
                <w:sz w:val="16"/>
              </w:rPr>
            </w:pPr>
          </w:p>
          <w:p w14:paraId="31F442B1" w14:textId="77777777" w:rsidR="00F87FC8" w:rsidRDefault="00F87FC8" w:rsidP="00A16F78">
            <w:pPr>
              <w:pStyle w:val="TableParagraph"/>
              <w:rPr>
                <w:rFonts w:ascii="Tahoma"/>
                <w:b/>
                <w:sz w:val="16"/>
              </w:rPr>
            </w:pPr>
          </w:p>
          <w:p w14:paraId="02AF3E45" w14:textId="77777777" w:rsidR="00F87FC8" w:rsidRDefault="00F87FC8" w:rsidP="00A16F78">
            <w:pPr>
              <w:pStyle w:val="TableParagraph"/>
              <w:spacing w:before="1"/>
              <w:rPr>
                <w:rFonts w:ascii="Tahoma"/>
                <w:b/>
                <w:sz w:val="20"/>
              </w:rPr>
            </w:pPr>
          </w:p>
          <w:p w14:paraId="17F498DD" w14:textId="77777777" w:rsidR="00F87FC8" w:rsidRDefault="00F87FC8" w:rsidP="00A16F78">
            <w:pPr>
              <w:pStyle w:val="TableParagraph"/>
              <w:spacing w:line="312" w:lineRule="auto"/>
              <w:ind w:left="73"/>
              <w:rPr>
                <w:rFonts w:ascii="Arial" w:hAnsi="Arial"/>
                <w:b/>
                <w:sz w:val="12"/>
              </w:rPr>
            </w:pPr>
            <w:r>
              <w:rPr>
                <w:rFonts w:ascii="Arial" w:hAnsi="Arial"/>
                <w:b/>
                <w:color w:val="231F20"/>
                <w:spacing w:val="-1"/>
                <w:w w:val="110"/>
                <w:sz w:val="12"/>
              </w:rPr>
              <w:t>Ülkemizin</w:t>
            </w:r>
            <w:r>
              <w:rPr>
                <w:rFonts w:ascii="Arial" w:hAnsi="Arial"/>
                <w:b/>
                <w:color w:val="231F20"/>
                <w:spacing w:val="-8"/>
                <w:w w:val="110"/>
                <w:sz w:val="12"/>
              </w:rPr>
              <w:t xml:space="preserve"> </w:t>
            </w:r>
            <w:r>
              <w:rPr>
                <w:rFonts w:ascii="Arial" w:hAnsi="Arial"/>
                <w:b/>
                <w:color w:val="231F20"/>
                <w:w w:val="110"/>
                <w:sz w:val="12"/>
              </w:rPr>
              <w:t>golf</w:t>
            </w:r>
            <w:r>
              <w:rPr>
                <w:rFonts w:ascii="Arial" w:hAnsi="Arial"/>
                <w:b/>
                <w:color w:val="231F20"/>
                <w:spacing w:val="-8"/>
                <w:w w:val="110"/>
                <w:sz w:val="12"/>
              </w:rPr>
              <w:t xml:space="preserve"> </w:t>
            </w:r>
            <w:r>
              <w:rPr>
                <w:rFonts w:ascii="Arial" w:hAnsi="Arial"/>
                <w:b/>
                <w:color w:val="231F20"/>
                <w:w w:val="110"/>
                <w:sz w:val="12"/>
              </w:rPr>
              <w:t>alt</w:t>
            </w:r>
            <w:r>
              <w:rPr>
                <w:rFonts w:ascii="Arial" w:hAnsi="Arial"/>
                <w:b/>
                <w:color w:val="231F20"/>
                <w:spacing w:val="-7"/>
                <w:w w:val="110"/>
                <w:sz w:val="12"/>
              </w:rPr>
              <w:t xml:space="preserve"> </w:t>
            </w:r>
            <w:r>
              <w:rPr>
                <w:rFonts w:ascii="Arial" w:hAnsi="Arial"/>
                <w:b/>
                <w:color w:val="231F20"/>
                <w:w w:val="110"/>
                <w:sz w:val="12"/>
              </w:rPr>
              <w:t>yapı</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tesislerinin</w:t>
            </w:r>
            <w:r>
              <w:rPr>
                <w:rFonts w:ascii="Arial" w:hAnsi="Arial"/>
                <w:b/>
                <w:color w:val="231F20"/>
                <w:spacing w:val="-33"/>
                <w:w w:val="110"/>
                <w:sz w:val="12"/>
              </w:rPr>
              <w:t xml:space="preserve"> </w:t>
            </w:r>
            <w:r>
              <w:rPr>
                <w:rFonts w:ascii="Arial" w:hAnsi="Arial"/>
                <w:b/>
                <w:color w:val="231F20"/>
                <w:w w:val="110"/>
                <w:sz w:val="12"/>
              </w:rPr>
              <w:t>tanıtımına yönelik faaliyetler ve</w:t>
            </w:r>
            <w:r>
              <w:rPr>
                <w:rFonts w:ascii="Arial" w:hAnsi="Arial"/>
                <w:b/>
                <w:color w:val="231F20"/>
                <w:spacing w:val="1"/>
                <w:w w:val="110"/>
                <w:sz w:val="12"/>
              </w:rPr>
              <w:t xml:space="preserve"> </w:t>
            </w:r>
            <w:r>
              <w:rPr>
                <w:rFonts w:ascii="Arial" w:hAnsi="Arial"/>
                <w:b/>
                <w:color w:val="231F20"/>
                <w:w w:val="105"/>
                <w:sz w:val="12"/>
              </w:rPr>
              <w:t>organizasyonlar</w:t>
            </w:r>
            <w:r>
              <w:rPr>
                <w:rFonts w:ascii="Arial" w:hAnsi="Arial"/>
                <w:b/>
                <w:color w:val="231F20"/>
                <w:spacing w:val="23"/>
                <w:w w:val="105"/>
                <w:sz w:val="12"/>
              </w:rPr>
              <w:t xml:space="preserve"> </w:t>
            </w:r>
            <w:r>
              <w:rPr>
                <w:rFonts w:ascii="Arial" w:hAnsi="Arial"/>
                <w:b/>
                <w:color w:val="231F20"/>
                <w:w w:val="105"/>
                <w:sz w:val="12"/>
              </w:rPr>
              <w:t>gerçekleştirilecektir.</w:t>
            </w:r>
          </w:p>
        </w:tc>
        <w:tc>
          <w:tcPr>
            <w:tcW w:w="3571" w:type="dxa"/>
          </w:tcPr>
          <w:p w14:paraId="1D9907D1" w14:textId="77777777" w:rsidR="00F87FC8" w:rsidRDefault="00F87FC8" w:rsidP="00A16F78">
            <w:pPr>
              <w:pStyle w:val="TableParagraph"/>
              <w:rPr>
                <w:rFonts w:ascii="Tahoma"/>
                <w:b/>
                <w:sz w:val="16"/>
              </w:rPr>
            </w:pPr>
          </w:p>
          <w:p w14:paraId="12CDA9E1" w14:textId="77777777" w:rsidR="00F87FC8" w:rsidRDefault="00F87FC8" w:rsidP="00A16F78">
            <w:pPr>
              <w:pStyle w:val="TableParagraph"/>
              <w:spacing w:before="99" w:line="295" w:lineRule="auto"/>
              <w:ind w:left="117" w:right="224"/>
              <w:rPr>
                <w:sz w:val="12"/>
              </w:rPr>
            </w:pPr>
            <w:r>
              <w:rPr>
                <w:color w:val="231F20"/>
                <w:w w:val="95"/>
                <w:sz w:val="12"/>
              </w:rPr>
              <w:t>Kore’de golf sporu özellikle iş insanları arasında son</w:t>
            </w:r>
            <w:r>
              <w:rPr>
                <w:color w:val="231F20"/>
                <w:spacing w:val="1"/>
                <w:w w:val="95"/>
                <w:sz w:val="12"/>
              </w:rPr>
              <w:t xml:space="preserve"> </w:t>
            </w:r>
            <w:r>
              <w:rPr>
                <w:color w:val="231F20"/>
                <w:spacing w:val="-1"/>
                <w:sz w:val="12"/>
              </w:rPr>
              <w:t xml:space="preserve">derece yaygın olup; iş bağlantıları </w:t>
            </w:r>
            <w:r>
              <w:rPr>
                <w:color w:val="231F20"/>
                <w:sz w:val="12"/>
              </w:rPr>
              <w:t>kurmak açısından</w:t>
            </w:r>
            <w:r>
              <w:rPr>
                <w:color w:val="231F20"/>
                <w:spacing w:val="1"/>
                <w:sz w:val="12"/>
              </w:rPr>
              <w:t xml:space="preserve"> </w:t>
            </w:r>
            <w:r>
              <w:rPr>
                <w:color w:val="231F20"/>
                <w:sz w:val="12"/>
              </w:rPr>
              <w:t>son derece önemlidir. Dört mevsim oynanabilme</w:t>
            </w:r>
            <w:r>
              <w:rPr>
                <w:color w:val="231F20"/>
                <w:spacing w:val="1"/>
                <w:sz w:val="12"/>
              </w:rPr>
              <w:t xml:space="preserve"> </w:t>
            </w:r>
            <w:r>
              <w:rPr>
                <w:color w:val="231F20"/>
                <w:spacing w:val="-1"/>
                <w:sz w:val="12"/>
              </w:rPr>
              <w:t xml:space="preserve">imkânları ile ülkemizin golf alt </w:t>
            </w:r>
            <w:r>
              <w:rPr>
                <w:color w:val="231F20"/>
                <w:sz w:val="12"/>
              </w:rPr>
              <w:t>yapı ve tesislerinin</w:t>
            </w:r>
            <w:r>
              <w:rPr>
                <w:color w:val="231F20"/>
                <w:spacing w:val="1"/>
                <w:sz w:val="12"/>
              </w:rPr>
              <w:t xml:space="preserve"> </w:t>
            </w:r>
            <w:r>
              <w:rPr>
                <w:color w:val="231F20"/>
                <w:sz w:val="12"/>
              </w:rPr>
              <w:t>tanıtımına yönelik çalışmalar yapılarak hem hizmet</w:t>
            </w:r>
            <w:r>
              <w:rPr>
                <w:color w:val="231F20"/>
                <w:spacing w:val="1"/>
                <w:sz w:val="12"/>
              </w:rPr>
              <w:t xml:space="preserve"> </w:t>
            </w:r>
            <w:r>
              <w:rPr>
                <w:color w:val="231F20"/>
                <w:sz w:val="12"/>
              </w:rPr>
              <w:t>ihracatımızın artırılması hem de turnuvalar gibi</w:t>
            </w:r>
            <w:r>
              <w:rPr>
                <w:color w:val="231F20"/>
                <w:spacing w:val="1"/>
                <w:sz w:val="12"/>
              </w:rPr>
              <w:t xml:space="preserve"> </w:t>
            </w:r>
            <w:r>
              <w:rPr>
                <w:color w:val="231F20"/>
                <w:w w:val="95"/>
                <w:sz w:val="12"/>
              </w:rPr>
              <w:t>etkinlikler ile üst düzey Koreli iş insanları ile iş</w:t>
            </w:r>
            <w:r>
              <w:rPr>
                <w:color w:val="231F20"/>
                <w:spacing w:val="1"/>
                <w:w w:val="95"/>
                <w:sz w:val="12"/>
              </w:rPr>
              <w:t xml:space="preserve"> </w:t>
            </w:r>
            <w:r>
              <w:rPr>
                <w:color w:val="231F20"/>
                <w:spacing w:val="-1"/>
                <w:sz w:val="12"/>
              </w:rPr>
              <w:t>insanlarımızın</w:t>
            </w:r>
            <w:r>
              <w:rPr>
                <w:color w:val="231F20"/>
                <w:spacing w:val="-12"/>
                <w:sz w:val="12"/>
              </w:rPr>
              <w:t xml:space="preserve"> </w:t>
            </w:r>
            <w:r>
              <w:rPr>
                <w:color w:val="231F20"/>
                <w:spacing w:val="-1"/>
                <w:sz w:val="12"/>
              </w:rPr>
              <w:t>bir</w:t>
            </w:r>
            <w:r>
              <w:rPr>
                <w:color w:val="231F20"/>
                <w:spacing w:val="-12"/>
                <w:sz w:val="12"/>
              </w:rPr>
              <w:t xml:space="preserve"> </w:t>
            </w:r>
            <w:r>
              <w:rPr>
                <w:color w:val="231F20"/>
                <w:spacing w:val="-1"/>
                <w:sz w:val="12"/>
              </w:rPr>
              <w:t>araya</w:t>
            </w:r>
            <w:r>
              <w:rPr>
                <w:color w:val="231F20"/>
                <w:spacing w:val="-12"/>
                <w:sz w:val="12"/>
              </w:rPr>
              <w:t xml:space="preserve"> </w:t>
            </w:r>
            <w:r>
              <w:rPr>
                <w:color w:val="231F20"/>
                <w:spacing w:val="-1"/>
                <w:sz w:val="12"/>
              </w:rPr>
              <w:t>gelmesi</w:t>
            </w:r>
            <w:r>
              <w:rPr>
                <w:color w:val="231F20"/>
                <w:spacing w:val="-12"/>
                <w:sz w:val="12"/>
              </w:rPr>
              <w:t xml:space="preserve"> </w:t>
            </w:r>
            <w:r>
              <w:rPr>
                <w:color w:val="231F20"/>
                <w:spacing w:val="-1"/>
                <w:sz w:val="12"/>
              </w:rPr>
              <w:t>sağlanarak</w:t>
            </w:r>
            <w:r>
              <w:rPr>
                <w:color w:val="231F20"/>
                <w:spacing w:val="-12"/>
                <w:sz w:val="12"/>
              </w:rPr>
              <w:t xml:space="preserve"> </w:t>
            </w:r>
            <w:r>
              <w:rPr>
                <w:color w:val="231F20"/>
                <w:sz w:val="12"/>
              </w:rPr>
              <w:t>iş</w:t>
            </w:r>
            <w:r>
              <w:rPr>
                <w:color w:val="231F20"/>
                <w:spacing w:val="-12"/>
                <w:sz w:val="12"/>
              </w:rPr>
              <w:t xml:space="preserve"> </w:t>
            </w:r>
            <w:r>
              <w:rPr>
                <w:color w:val="231F20"/>
                <w:sz w:val="12"/>
              </w:rPr>
              <w:t>birliği</w:t>
            </w:r>
            <w:r>
              <w:rPr>
                <w:color w:val="231F20"/>
                <w:spacing w:val="-12"/>
                <w:sz w:val="12"/>
              </w:rPr>
              <w:t xml:space="preserve"> </w:t>
            </w:r>
            <w:r>
              <w:rPr>
                <w:color w:val="231F20"/>
                <w:sz w:val="12"/>
              </w:rPr>
              <w:t>ve</w:t>
            </w:r>
            <w:r>
              <w:rPr>
                <w:color w:val="231F20"/>
                <w:spacing w:val="-40"/>
                <w:sz w:val="12"/>
              </w:rPr>
              <w:t xml:space="preserve"> </w:t>
            </w:r>
            <w:r>
              <w:rPr>
                <w:color w:val="231F20"/>
                <w:spacing w:val="-1"/>
                <w:sz w:val="12"/>
              </w:rPr>
              <w:t>ticaretin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z w:val="12"/>
              </w:rPr>
              <w:t>hedeflenmektedir.</w:t>
            </w:r>
          </w:p>
        </w:tc>
        <w:tc>
          <w:tcPr>
            <w:tcW w:w="1573" w:type="dxa"/>
          </w:tcPr>
          <w:p w14:paraId="76FAE51E" w14:textId="77777777" w:rsidR="00F87FC8" w:rsidRDefault="00F87FC8" w:rsidP="00A16F78">
            <w:pPr>
              <w:pStyle w:val="TableParagraph"/>
              <w:rPr>
                <w:rFonts w:ascii="Tahoma"/>
                <w:b/>
                <w:sz w:val="16"/>
              </w:rPr>
            </w:pPr>
          </w:p>
          <w:p w14:paraId="12349B93" w14:textId="77777777" w:rsidR="00F87FC8" w:rsidRDefault="00F87FC8" w:rsidP="00A16F78">
            <w:pPr>
              <w:pStyle w:val="TableParagraph"/>
              <w:rPr>
                <w:rFonts w:ascii="Tahoma"/>
                <w:b/>
                <w:sz w:val="16"/>
              </w:rPr>
            </w:pPr>
          </w:p>
          <w:p w14:paraId="07410AA2" w14:textId="77777777" w:rsidR="00F87FC8" w:rsidRDefault="00F87FC8" w:rsidP="00A16F78">
            <w:pPr>
              <w:pStyle w:val="TableParagraph"/>
              <w:spacing w:before="11"/>
              <w:rPr>
                <w:rFonts w:ascii="Tahoma"/>
                <w:b/>
              </w:rPr>
            </w:pPr>
          </w:p>
          <w:p w14:paraId="65418D1D" w14:textId="77777777" w:rsidR="00F87FC8" w:rsidRDefault="00F87FC8" w:rsidP="00A16F78">
            <w:pPr>
              <w:pStyle w:val="TableParagraph"/>
              <w:spacing w:line="312" w:lineRule="auto"/>
              <w:ind w:left="513" w:right="239"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1ECF8E71" w14:textId="77777777" w:rsidR="00F87FC8" w:rsidRDefault="00F87FC8" w:rsidP="00A16F78">
            <w:pPr>
              <w:pStyle w:val="TableParagraph"/>
              <w:rPr>
                <w:rFonts w:ascii="Tahoma"/>
                <w:b/>
                <w:sz w:val="15"/>
              </w:rPr>
            </w:pPr>
          </w:p>
          <w:p w14:paraId="1B985706" w14:textId="77777777" w:rsidR="00F87FC8" w:rsidRDefault="00F87FC8" w:rsidP="00A16F78">
            <w:pPr>
              <w:pStyle w:val="TableParagraph"/>
              <w:spacing w:before="1" w:line="312" w:lineRule="auto"/>
              <w:rPr>
                <w:rFonts w:ascii="Arial" w:hAnsi="Arial"/>
                <w:b/>
                <w:sz w:val="12"/>
              </w:rPr>
            </w:pPr>
          </w:p>
        </w:tc>
        <w:tc>
          <w:tcPr>
            <w:tcW w:w="1603" w:type="dxa"/>
          </w:tcPr>
          <w:p w14:paraId="3E4F5014" w14:textId="77777777" w:rsidR="00F87FC8" w:rsidRDefault="00F87FC8" w:rsidP="00A16F78">
            <w:pPr>
              <w:pStyle w:val="TableParagraph"/>
              <w:rPr>
                <w:rFonts w:ascii="Tahoma"/>
                <w:b/>
                <w:sz w:val="16"/>
              </w:rPr>
            </w:pPr>
          </w:p>
          <w:p w14:paraId="03BFF360" w14:textId="77777777" w:rsidR="00F87FC8" w:rsidRDefault="00F87FC8" w:rsidP="00A16F78"/>
          <w:p w14:paraId="75E850C3" w14:textId="77777777" w:rsidR="00F87FC8" w:rsidRPr="00720C57" w:rsidRDefault="00F87FC8" w:rsidP="00A16F78">
            <w:pPr>
              <w:pStyle w:val="TableParagraph"/>
              <w:spacing w:line="312" w:lineRule="auto"/>
              <w:ind w:left="513" w:right="239" w:hanging="242"/>
              <w:rPr>
                <w:rFonts w:ascii="Arial" w:hAnsi="Arial"/>
                <w:b/>
                <w:sz w:val="12"/>
              </w:rPr>
            </w:pPr>
            <w:r>
              <w:rPr>
                <w:rFonts w:ascii="Arial" w:hAnsi="Arial"/>
                <w:b/>
                <w:color w:val="231F20"/>
                <w:spacing w:val="-2"/>
                <w:w w:val="110"/>
                <w:sz w:val="12"/>
              </w:rPr>
              <w:t>Ticaret Bakanlığı</w:t>
            </w:r>
          </w:p>
          <w:p w14:paraId="6C6F2D17" w14:textId="77777777" w:rsidR="00F87FC8" w:rsidRDefault="00F87FC8" w:rsidP="00A16F78">
            <w:pPr>
              <w:jc w:val="center"/>
              <w:rPr>
                <w:rFonts w:ascii="Arial" w:hAnsi="Arial"/>
                <w:b/>
                <w:color w:val="231F20"/>
                <w:w w:val="105"/>
                <w:sz w:val="12"/>
              </w:rPr>
            </w:pPr>
            <w:r>
              <w:rPr>
                <w:rFonts w:ascii="Arial" w:hAnsi="Arial"/>
                <w:b/>
                <w:color w:val="231F20"/>
                <w:w w:val="105"/>
                <w:sz w:val="12"/>
              </w:rPr>
              <w:t>(Ticaret Müşavirliği)</w:t>
            </w:r>
          </w:p>
          <w:p w14:paraId="0021CD10" w14:textId="77777777" w:rsidR="00F87FC8" w:rsidRDefault="00F87FC8" w:rsidP="00A16F78">
            <w:pPr>
              <w:jc w:val="center"/>
              <w:rPr>
                <w:rFonts w:ascii="Arial" w:hAnsi="Arial"/>
                <w:b/>
                <w:color w:val="231F20"/>
                <w:spacing w:val="-32"/>
                <w:w w:val="105"/>
                <w:sz w:val="12"/>
              </w:rPr>
            </w:pPr>
          </w:p>
          <w:p w14:paraId="2BC47C1C" w14:textId="77777777" w:rsidR="00F87FC8" w:rsidRPr="00720C57" w:rsidRDefault="00F87FC8" w:rsidP="00A16F78">
            <w:pPr>
              <w:jc w:val="center"/>
            </w:pPr>
            <w:r>
              <w:rPr>
                <w:rFonts w:ascii="Arial" w:hAnsi="Arial"/>
                <w:b/>
                <w:color w:val="231F20"/>
                <w:spacing w:val="-32"/>
                <w:w w:val="105"/>
                <w:sz w:val="12"/>
              </w:rPr>
              <w:t xml:space="preserve"> </w:t>
            </w:r>
            <w:r>
              <w:rPr>
                <w:rFonts w:ascii="Arial" w:hAnsi="Arial"/>
                <w:b/>
                <w:color w:val="231F20"/>
                <w:w w:val="105"/>
                <w:sz w:val="12"/>
              </w:rPr>
              <w:t>İlgili</w:t>
            </w:r>
            <w:r>
              <w:rPr>
                <w:rFonts w:ascii="Arial" w:hAnsi="Arial"/>
                <w:b/>
                <w:color w:val="231F20"/>
                <w:spacing w:val="-5"/>
                <w:w w:val="105"/>
                <w:sz w:val="12"/>
              </w:rPr>
              <w:t xml:space="preserve"> </w:t>
            </w:r>
            <w:r>
              <w:rPr>
                <w:rFonts w:ascii="Arial" w:hAnsi="Arial"/>
                <w:b/>
                <w:color w:val="231F20"/>
                <w:w w:val="105"/>
                <w:sz w:val="12"/>
              </w:rPr>
              <w:t>STK’lar</w:t>
            </w:r>
          </w:p>
        </w:tc>
        <w:tc>
          <w:tcPr>
            <w:tcW w:w="1270" w:type="dxa"/>
          </w:tcPr>
          <w:p w14:paraId="2BDA18D7" w14:textId="77777777" w:rsidR="00F87FC8" w:rsidRDefault="00F87FC8" w:rsidP="00A16F78">
            <w:pPr>
              <w:pStyle w:val="TableParagraph"/>
              <w:rPr>
                <w:rFonts w:ascii="Tahoma"/>
                <w:b/>
                <w:sz w:val="16"/>
              </w:rPr>
            </w:pPr>
          </w:p>
          <w:p w14:paraId="68F7A9B9" w14:textId="77777777" w:rsidR="00F87FC8" w:rsidRDefault="00F87FC8" w:rsidP="00A16F78">
            <w:pPr>
              <w:pStyle w:val="TableParagraph"/>
              <w:rPr>
                <w:rFonts w:ascii="Tahoma"/>
                <w:b/>
                <w:sz w:val="16"/>
              </w:rPr>
            </w:pPr>
          </w:p>
          <w:p w14:paraId="00371233" w14:textId="77777777" w:rsidR="00F87FC8" w:rsidRDefault="00F87FC8" w:rsidP="00A16F78">
            <w:pPr>
              <w:pStyle w:val="TableParagraph"/>
              <w:rPr>
                <w:rFonts w:ascii="Tahoma"/>
                <w:b/>
                <w:sz w:val="16"/>
              </w:rPr>
            </w:pPr>
          </w:p>
          <w:p w14:paraId="5BC1E8E5" w14:textId="77777777" w:rsidR="00F87FC8" w:rsidRDefault="00F87FC8" w:rsidP="00A16F78">
            <w:pPr>
              <w:pStyle w:val="TableParagraph"/>
              <w:rPr>
                <w:rFonts w:ascii="Tahoma"/>
                <w:b/>
                <w:sz w:val="16"/>
              </w:rPr>
            </w:pPr>
          </w:p>
          <w:p w14:paraId="39108624" w14:textId="77777777" w:rsidR="00F87FC8" w:rsidRDefault="00F87FC8" w:rsidP="00A16F78">
            <w:pPr>
              <w:pStyle w:val="TableParagraph"/>
              <w:spacing w:before="4"/>
              <w:rPr>
                <w:rFonts w:ascii="Tahoma"/>
                <w:b/>
                <w:sz w:val="21"/>
              </w:rPr>
            </w:pPr>
          </w:p>
          <w:p w14:paraId="49F6D8FC" w14:textId="77777777" w:rsidR="00F87FC8" w:rsidRDefault="00F87FC8" w:rsidP="00A16F78">
            <w:pPr>
              <w:pStyle w:val="TableParagraph"/>
              <w:ind w:left="334"/>
              <w:rPr>
                <w:rFonts w:ascii="Arial"/>
                <w:b/>
                <w:sz w:val="12"/>
              </w:rPr>
            </w:pPr>
            <w:r>
              <w:rPr>
                <w:rFonts w:ascii="Arial"/>
                <w:b/>
                <w:color w:val="231F20"/>
                <w:w w:val="110"/>
                <w:sz w:val="12"/>
              </w:rPr>
              <w:t>2022-2023</w:t>
            </w:r>
          </w:p>
        </w:tc>
      </w:tr>
    </w:tbl>
    <w:p w14:paraId="7AC90977" w14:textId="77777777" w:rsidR="00F87FC8" w:rsidRDefault="00F87FC8" w:rsidP="00F87FC8">
      <w:pPr>
        <w:pStyle w:val="GvdeMetni"/>
        <w:rPr>
          <w:sz w:val="20"/>
        </w:rPr>
      </w:pPr>
    </w:p>
    <w:p w14:paraId="0D7D1E42"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48256" behindDoc="1" locked="0" layoutInCell="1" allowOverlap="1" wp14:anchorId="6C20EB5F" wp14:editId="45F29379">
                <wp:simplePos x="0" y="0"/>
                <wp:positionH relativeFrom="page">
                  <wp:posOffset>806450</wp:posOffset>
                </wp:positionH>
                <wp:positionV relativeFrom="paragraph">
                  <wp:posOffset>137795</wp:posOffset>
                </wp:positionV>
                <wp:extent cx="6300470" cy="1270"/>
                <wp:effectExtent l="6350" t="7620" r="8255" b="10160"/>
                <wp:wrapTopAndBottom/>
                <wp:docPr id="219" name="Serbest Form: Şekil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7BB741" id="Serbest Form: Şekil 219" o:spid="_x0000_s1026" style="position:absolute;margin-left:63.5pt;margin-top:10.85pt;width:496.1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rWr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Cw1rWr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13FE7F8E" w14:textId="77777777" w:rsidR="00F87FC8" w:rsidRDefault="00F87FC8" w:rsidP="00F87FC8">
      <w:pPr>
        <w:pStyle w:val="GvdeMetni"/>
        <w:spacing w:before="11"/>
        <w:rPr>
          <w:sz w:val="16"/>
        </w:rPr>
      </w:pPr>
    </w:p>
    <w:p w14:paraId="588345E4"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3F1D148B" w14:textId="77777777" w:rsidR="00F87FC8" w:rsidRDefault="00F87FC8" w:rsidP="00F87FC8">
      <w:pPr>
        <w:pStyle w:val="GvdeMetni"/>
        <w:rPr>
          <w:rFonts w:ascii="Lucida Sans"/>
          <w:b w:val="0"/>
          <w:sz w:val="20"/>
        </w:rPr>
      </w:pPr>
    </w:p>
    <w:p w14:paraId="59A9F4BB" w14:textId="77777777" w:rsidR="00F87FC8" w:rsidRDefault="00F87FC8" w:rsidP="00F87FC8">
      <w:pPr>
        <w:pStyle w:val="GvdeMetni"/>
        <w:rPr>
          <w:rFonts w:ascii="Lucida Sans"/>
          <w:b w:val="0"/>
          <w:sz w:val="20"/>
        </w:rPr>
      </w:pPr>
    </w:p>
    <w:p w14:paraId="681E9AC6" w14:textId="77777777" w:rsidR="00F87FC8" w:rsidRDefault="00F87FC8" w:rsidP="00F87FC8">
      <w:pPr>
        <w:pStyle w:val="GvdeMetni"/>
        <w:rPr>
          <w:rFonts w:ascii="Lucida Sans"/>
          <w:b w:val="0"/>
          <w:sz w:val="20"/>
        </w:rPr>
      </w:pPr>
    </w:p>
    <w:p w14:paraId="79248CE5" w14:textId="77777777" w:rsidR="00F87FC8" w:rsidRDefault="00F87FC8" w:rsidP="00F87FC8">
      <w:pPr>
        <w:pStyle w:val="GvdeMetni"/>
        <w:rPr>
          <w:rFonts w:ascii="Lucida Sans"/>
          <w:b w:val="0"/>
          <w:sz w:val="20"/>
        </w:rPr>
      </w:pPr>
    </w:p>
    <w:p w14:paraId="0A3E2DC6" w14:textId="77777777" w:rsidR="00F87FC8" w:rsidRDefault="00F87FC8" w:rsidP="00F87FC8">
      <w:pPr>
        <w:pStyle w:val="GvdeMetni"/>
        <w:rPr>
          <w:rFonts w:ascii="Lucida Sans"/>
          <w:b w:val="0"/>
          <w:sz w:val="20"/>
        </w:rPr>
      </w:pPr>
    </w:p>
    <w:p w14:paraId="0E6EACB8" w14:textId="77777777" w:rsidR="00F87FC8" w:rsidRDefault="00F87FC8" w:rsidP="00F87FC8">
      <w:pPr>
        <w:pStyle w:val="GvdeMetni"/>
        <w:spacing w:before="5"/>
        <w:rPr>
          <w:rFonts w:ascii="Lucida Sans"/>
          <w:b w:val="0"/>
          <w:sz w:val="21"/>
        </w:rPr>
      </w:pPr>
    </w:p>
    <w:p w14:paraId="46E4D3A1"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49280" behindDoc="1" locked="0" layoutInCell="1" allowOverlap="1" wp14:anchorId="06105B75" wp14:editId="3C914A75">
                <wp:simplePos x="0" y="0"/>
                <wp:positionH relativeFrom="page">
                  <wp:posOffset>1094740</wp:posOffset>
                </wp:positionH>
                <wp:positionV relativeFrom="paragraph">
                  <wp:posOffset>261620</wp:posOffset>
                </wp:positionV>
                <wp:extent cx="6300470" cy="1270"/>
                <wp:effectExtent l="8890" t="12065" r="5715" b="5715"/>
                <wp:wrapTopAndBottom/>
                <wp:docPr id="218" name="Serbest Form: Şekil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D805F" id="Serbest Form: Şekil 218" o:spid="_x0000_s1026" style="position:absolute;margin-left:86.2pt;margin-top:20.6pt;width:496.1pt;height:.1pt;z-index:-15667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4uJ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kBeLiQ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53979796" w14:textId="77777777" w:rsidR="00F87FC8" w:rsidRDefault="00F87FC8" w:rsidP="00F87FC8">
      <w:pPr>
        <w:pStyle w:val="GvdeMetni"/>
        <w:rPr>
          <w:sz w:val="20"/>
        </w:rPr>
      </w:pPr>
    </w:p>
    <w:p w14:paraId="799F35FF" w14:textId="77777777" w:rsidR="00F87FC8" w:rsidRDefault="00F87FC8" w:rsidP="00F87FC8">
      <w:pPr>
        <w:pStyle w:val="GvdeMetni"/>
        <w:rPr>
          <w:sz w:val="20"/>
        </w:rPr>
      </w:pPr>
    </w:p>
    <w:p w14:paraId="6BE7760A" w14:textId="77777777" w:rsidR="00F87FC8" w:rsidRDefault="00F87FC8" w:rsidP="00F87FC8">
      <w:pPr>
        <w:pStyle w:val="GvdeMetni"/>
        <w:rPr>
          <w:sz w:val="20"/>
        </w:rPr>
      </w:pPr>
    </w:p>
    <w:p w14:paraId="29A847F5" w14:textId="77777777" w:rsidR="00F87FC8" w:rsidRDefault="00F87FC8" w:rsidP="00F87FC8">
      <w:pPr>
        <w:pStyle w:val="GvdeMetni"/>
        <w:spacing w:before="9"/>
        <w:rPr>
          <w:sz w:val="21"/>
        </w:rPr>
      </w:pPr>
    </w:p>
    <w:p w14:paraId="37DD5241" w14:textId="77777777" w:rsidR="00F87FC8" w:rsidRDefault="00F87FC8" w:rsidP="00F87FC8">
      <w:pPr>
        <w:pStyle w:val="Balk1"/>
        <w:numPr>
          <w:ilvl w:val="1"/>
          <w:numId w:val="9"/>
        </w:numPr>
        <w:tabs>
          <w:tab w:val="left" w:pos="1104"/>
        </w:tabs>
        <w:ind w:left="1103" w:hanging="541"/>
      </w:pPr>
      <w:r>
        <w:rPr>
          <w:color w:val="2868B2"/>
          <w:w w:val="105"/>
        </w:rPr>
        <w:t>Hindistan</w:t>
      </w:r>
      <w:r>
        <w:rPr>
          <w:color w:val="2868B2"/>
          <w:spacing w:val="15"/>
          <w:w w:val="105"/>
        </w:rPr>
        <w:t xml:space="preserve"> </w:t>
      </w:r>
      <w:r>
        <w:rPr>
          <w:color w:val="2868B2"/>
          <w:w w:val="105"/>
        </w:rPr>
        <w:t>Eylem</w:t>
      </w:r>
      <w:r>
        <w:rPr>
          <w:color w:val="2868B2"/>
          <w:spacing w:val="15"/>
          <w:w w:val="105"/>
        </w:rPr>
        <w:t xml:space="preserve"> </w:t>
      </w:r>
      <w:r>
        <w:rPr>
          <w:color w:val="2868B2"/>
          <w:w w:val="105"/>
        </w:rPr>
        <w:t>Planı</w:t>
      </w:r>
    </w:p>
    <w:p w14:paraId="40A94FB2" w14:textId="77777777" w:rsidR="00F87FC8" w:rsidRDefault="00F87FC8" w:rsidP="00F87FC8">
      <w:pPr>
        <w:pStyle w:val="GvdeMetni"/>
        <w:rPr>
          <w:sz w:val="20"/>
        </w:rPr>
      </w:pPr>
    </w:p>
    <w:p w14:paraId="3A632F77"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55A2BCEC" w14:textId="77777777" w:rsidTr="00A16F78">
        <w:trPr>
          <w:trHeight w:val="688"/>
        </w:trPr>
        <w:tc>
          <w:tcPr>
            <w:tcW w:w="1006" w:type="dxa"/>
            <w:tcBorders>
              <w:bottom w:val="nil"/>
            </w:tcBorders>
            <w:shd w:val="clear" w:color="auto" w:fill="5386C1"/>
          </w:tcPr>
          <w:p w14:paraId="0A20ACDE"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29482D0" w14:textId="77777777" w:rsidR="00F87FC8" w:rsidRDefault="00F87FC8" w:rsidP="00A16F78">
            <w:pPr>
              <w:pStyle w:val="TableParagraph"/>
              <w:spacing w:before="3"/>
              <w:rPr>
                <w:rFonts w:ascii="Tahoma"/>
                <w:b/>
                <w:sz w:val="19"/>
              </w:rPr>
            </w:pPr>
          </w:p>
          <w:p w14:paraId="366B27F3"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7E86C92" w14:textId="77777777" w:rsidR="00F87FC8" w:rsidRDefault="00F87FC8" w:rsidP="00A16F78">
            <w:pPr>
              <w:pStyle w:val="TableParagraph"/>
              <w:spacing w:before="3"/>
              <w:rPr>
                <w:rFonts w:ascii="Tahoma"/>
                <w:b/>
                <w:sz w:val="19"/>
              </w:rPr>
            </w:pPr>
          </w:p>
          <w:p w14:paraId="3A99E7F8"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D64E125"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621E304A" w14:textId="77777777" w:rsidR="00F87FC8" w:rsidRDefault="00F87FC8" w:rsidP="00A16F78">
            <w:pPr>
              <w:pStyle w:val="TableParagraph"/>
              <w:spacing w:before="179" w:line="220" w:lineRule="auto"/>
              <w:ind w:left="417" w:right="353" w:hanging="35"/>
              <w:jc w:val="center"/>
              <w:rPr>
                <w:rFonts w:ascii="Tahoma"/>
                <w:b/>
                <w:sz w:val="19"/>
              </w:rPr>
            </w:pPr>
            <w:r w:rsidRPr="00C44208">
              <w:rPr>
                <w:rFonts w:ascii="Tahoma" w:hAnsi="Tahoma"/>
                <w:b/>
                <w:color w:val="FFFFFF"/>
                <w:w w:val="105"/>
                <w:sz w:val="18"/>
              </w:rPr>
              <w:t>İlgili Kuruluş</w:t>
            </w:r>
          </w:p>
        </w:tc>
        <w:tc>
          <w:tcPr>
            <w:tcW w:w="1270" w:type="dxa"/>
            <w:tcBorders>
              <w:bottom w:val="nil"/>
            </w:tcBorders>
            <w:shd w:val="clear" w:color="auto" w:fill="5386C1"/>
          </w:tcPr>
          <w:p w14:paraId="3B2F7DA5" w14:textId="77777777" w:rsidR="00F87FC8" w:rsidRDefault="00F87FC8" w:rsidP="00A16F78">
            <w:pPr>
              <w:pStyle w:val="TableParagraph"/>
              <w:spacing w:before="3"/>
              <w:rPr>
                <w:rFonts w:ascii="Tahoma"/>
                <w:b/>
                <w:sz w:val="19"/>
              </w:rPr>
            </w:pPr>
          </w:p>
          <w:p w14:paraId="27F3F8F6"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5E46D7FF" w14:textId="77777777" w:rsidTr="00A16F78">
        <w:trPr>
          <w:trHeight w:val="1931"/>
        </w:trPr>
        <w:tc>
          <w:tcPr>
            <w:tcW w:w="1006" w:type="dxa"/>
            <w:tcBorders>
              <w:top w:val="nil"/>
            </w:tcBorders>
          </w:tcPr>
          <w:p w14:paraId="5F36957B" w14:textId="77777777" w:rsidR="00F87FC8" w:rsidRDefault="00F87FC8" w:rsidP="00A16F78">
            <w:pPr>
              <w:pStyle w:val="TableParagraph"/>
              <w:rPr>
                <w:rFonts w:ascii="Tahoma"/>
                <w:b/>
                <w:sz w:val="24"/>
              </w:rPr>
            </w:pPr>
          </w:p>
          <w:p w14:paraId="4C11712A" w14:textId="77777777" w:rsidR="00F87FC8" w:rsidRDefault="00F87FC8" w:rsidP="00A16F78">
            <w:pPr>
              <w:pStyle w:val="TableParagraph"/>
              <w:rPr>
                <w:rFonts w:ascii="Tahoma"/>
                <w:b/>
                <w:sz w:val="24"/>
              </w:rPr>
            </w:pPr>
          </w:p>
          <w:p w14:paraId="542F3E29" w14:textId="77777777" w:rsidR="00F87FC8" w:rsidRDefault="00F87FC8" w:rsidP="00A16F78">
            <w:pPr>
              <w:pStyle w:val="TableParagraph"/>
              <w:spacing w:before="1"/>
              <w:rPr>
                <w:rFonts w:ascii="Tahoma"/>
                <w:b/>
                <w:sz w:val="21"/>
              </w:rPr>
            </w:pPr>
          </w:p>
          <w:p w14:paraId="337085EF" w14:textId="77777777" w:rsidR="00F87FC8" w:rsidRDefault="00F87FC8" w:rsidP="00A16F78">
            <w:pPr>
              <w:pStyle w:val="TableParagraph"/>
              <w:spacing w:before="1"/>
              <w:ind w:left="172" w:right="172"/>
              <w:jc w:val="center"/>
              <w:rPr>
                <w:rFonts w:ascii="Arial"/>
                <w:b/>
                <w:sz w:val="18"/>
              </w:rPr>
            </w:pPr>
            <w:r>
              <w:rPr>
                <w:rFonts w:ascii="Arial"/>
                <w:b/>
                <w:color w:val="2868B2"/>
                <w:sz w:val="18"/>
              </w:rPr>
              <w:t>3.10.1</w:t>
            </w:r>
          </w:p>
        </w:tc>
        <w:tc>
          <w:tcPr>
            <w:tcW w:w="2480" w:type="dxa"/>
            <w:tcBorders>
              <w:top w:val="nil"/>
            </w:tcBorders>
          </w:tcPr>
          <w:p w14:paraId="7ECEEFE5" w14:textId="77777777" w:rsidR="00F87FC8" w:rsidRDefault="00F87FC8" w:rsidP="00A16F78">
            <w:pPr>
              <w:pStyle w:val="TableParagraph"/>
              <w:rPr>
                <w:rFonts w:ascii="Tahoma"/>
                <w:b/>
                <w:sz w:val="16"/>
              </w:rPr>
            </w:pPr>
          </w:p>
          <w:p w14:paraId="63D62EBB" w14:textId="77777777" w:rsidR="00F87FC8" w:rsidRDefault="00F87FC8" w:rsidP="00A16F78">
            <w:pPr>
              <w:pStyle w:val="TableParagraph"/>
              <w:spacing w:before="6"/>
              <w:rPr>
                <w:rFonts w:ascii="Tahoma"/>
                <w:b/>
                <w:sz w:val="17"/>
              </w:rPr>
            </w:pPr>
          </w:p>
          <w:p w14:paraId="2ACBB698" w14:textId="77777777" w:rsidR="00F87FC8" w:rsidRDefault="00F87FC8" w:rsidP="00A16F78">
            <w:pPr>
              <w:pStyle w:val="TableParagraph"/>
              <w:spacing w:line="312" w:lineRule="auto"/>
              <w:ind w:left="71" w:right="233"/>
              <w:rPr>
                <w:rFonts w:ascii="Arial" w:hAnsi="Arial"/>
                <w:b/>
                <w:sz w:val="12"/>
              </w:rPr>
            </w:pPr>
            <w:r>
              <w:rPr>
                <w:rFonts w:ascii="Arial" w:hAnsi="Arial"/>
                <w:b/>
                <w:color w:val="231F20"/>
                <w:w w:val="110"/>
                <w:sz w:val="12"/>
              </w:rPr>
              <w:t>Hindistan’a taze elmada yaşanan</w:t>
            </w:r>
            <w:r>
              <w:rPr>
                <w:rFonts w:ascii="Arial" w:hAnsi="Arial"/>
                <w:b/>
                <w:color w:val="231F20"/>
                <w:spacing w:val="1"/>
                <w:w w:val="110"/>
                <w:sz w:val="12"/>
              </w:rPr>
              <w:t xml:space="preserve"> </w:t>
            </w:r>
            <w:r>
              <w:rPr>
                <w:rFonts w:ascii="Arial" w:hAnsi="Arial"/>
                <w:b/>
                <w:color w:val="231F20"/>
                <w:w w:val="110"/>
                <w:sz w:val="12"/>
              </w:rPr>
              <w:t>düzenli</w:t>
            </w:r>
            <w:r>
              <w:rPr>
                <w:rFonts w:ascii="Arial" w:hAnsi="Arial"/>
                <w:b/>
                <w:color w:val="231F20"/>
                <w:spacing w:val="-9"/>
                <w:w w:val="110"/>
                <w:sz w:val="12"/>
              </w:rPr>
              <w:t xml:space="preserve"> </w:t>
            </w:r>
            <w:r>
              <w:rPr>
                <w:rFonts w:ascii="Arial" w:hAnsi="Arial"/>
                <w:b/>
                <w:color w:val="231F20"/>
                <w:w w:val="110"/>
                <w:sz w:val="12"/>
              </w:rPr>
              <w:t>ihracat</w:t>
            </w:r>
            <w:r>
              <w:rPr>
                <w:rFonts w:ascii="Arial" w:hAnsi="Arial"/>
                <w:b/>
                <w:color w:val="231F20"/>
                <w:spacing w:val="-8"/>
                <w:w w:val="110"/>
                <w:sz w:val="12"/>
              </w:rPr>
              <w:t xml:space="preserve"> </w:t>
            </w:r>
            <w:r>
              <w:rPr>
                <w:rFonts w:ascii="Arial" w:hAnsi="Arial"/>
                <w:b/>
                <w:color w:val="231F20"/>
                <w:w w:val="110"/>
                <w:sz w:val="12"/>
              </w:rPr>
              <w:t>artışı</w:t>
            </w:r>
            <w:r>
              <w:rPr>
                <w:rFonts w:ascii="Arial" w:hAnsi="Arial"/>
                <w:b/>
                <w:color w:val="231F20"/>
                <w:spacing w:val="-9"/>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elde</w:t>
            </w:r>
            <w:r>
              <w:rPr>
                <w:rFonts w:ascii="Arial" w:hAnsi="Arial"/>
                <w:b/>
                <w:color w:val="231F20"/>
                <w:spacing w:val="-9"/>
                <w:w w:val="110"/>
                <w:sz w:val="12"/>
              </w:rPr>
              <w:t xml:space="preserve"> </w:t>
            </w:r>
            <w:r>
              <w:rPr>
                <w:rFonts w:ascii="Arial" w:hAnsi="Arial"/>
                <w:b/>
                <w:color w:val="231F20"/>
                <w:w w:val="110"/>
                <w:sz w:val="12"/>
              </w:rPr>
              <w:t>edilen</w:t>
            </w:r>
            <w:r>
              <w:rPr>
                <w:rFonts w:ascii="Arial" w:hAnsi="Arial"/>
                <w:b/>
                <w:color w:val="231F20"/>
                <w:spacing w:val="-33"/>
                <w:w w:val="110"/>
                <w:sz w:val="12"/>
              </w:rPr>
              <w:t xml:space="preserve"> </w:t>
            </w:r>
            <w:r>
              <w:rPr>
                <w:rFonts w:ascii="Arial" w:hAnsi="Arial"/>
                <w:b/>
                <w:color w:val="231F20"/>
                <w:w w:val="110"/>
                <w:sz w:val="12"/>
              </w:rPr>
              <w:t>pazar payının potansiyel arz eden</w:t>
            </w:r>
            <w:r>
              <w:rPr>
                <w:rFonts w:ascii="Arial" w:hAnsi="Arial"/>
                <w:b/>
                <w:color w:val="231F20"/>
                <w:spacing w:val="1"/>
                <w:w w:val="110"/>
                <w:sz w:val="12"/>
              </w:rPr>
              <w:t xml:space="preserve"> </w:t>
            </w:r>
            <w:r>
              <w:rPr>
                <w:rFonts w:ascii="Arial" w:hAnsi="Arial"/>
                <w:b/>
                <w:color w:val="231F20"/>
                <w:w w:val="110"/>
                <w:sz w:val="12"/>
              </w:rPr>
              <w:t>diğer taze meyvelerde de elde</w:t>
            </w:r>
            <w:r>
              <w:rPr>
                <w:rFonts w:ascii="Arial" w:hAnsi="Arial"/>
                <w:b/>
                <w:color w:val="231F20"/>
                <w:spacing w:val="1"/>
                <w:w w:val="110"/>
                <w:sz w:val="12"/>
              </w:rPr>
              <w:t xml:space="preserve"> </w:t>
            </w:r>
            <w:r>
              <w:rPr>
                <w:rFonts w:ascii="Arial" w:hAnsi="Arial"/>
                <w:b/>
                <w:color w:val="231F20"/>
                <w:w w:val="110"/>
                <w:sz w:val="12"/>
              </w:rPr>
              <w:t>edilmesine yönelik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Borders>
              <w:top w:val="nil"/>
            </w:tcBorders>
          </w:tcPr>
          <w:p w14:paraId="6428A5F4" w14:textId="77777777" w:rsidR="00F87FC8" w:rsidRDefault="00F87FC8" w:rsidP="00A16F78">
            <w:pPr>
              <w:pStyle w:val="TableParagraph"/>
              <w:spacing w:before="9"/>
              <w:rPr>
                <w:rFonts w:ascii="Tahoma"/>
                <w:b/>
                <w:sz w:val="23"/>
              </w:rPr>
            </w:pPr>
          </w:p>
          <w:p w14:paraId="06737F73" w14:textId="77777777" w:rsidR="00F87FC8" w:rsidRDefault="00F87FC8" w:rsidP="00A16F78">
            <w:pPr>
              <w:pStyle w:val="TableParagraph"/>
              <w:spacing w:before="1" w:line="295" w:lineRule="auto"/>
              <w:ind w:left="153" w:right="227"/>
              <w:rPr>
                <w:sz w:val="12"/>
              </w:rPr>
            </w:pPr>
            <w:r>
              <w:rPr>
                <w:color w:val="231F20"/>
                <w:spacing w:val="-1"/>
                <w:w w:val="95"/>
                <w:sz w:val="12"/>
              </w:rPr>
              <w:t xml:space="preserve">Hindistan’a </w:t>
            </w:r>
            <w:r>
              <w:rPr>
                <w:color w:val="231F20"/>
                <w:w w:val="95"/>
                <w:sz w:val="12"/>
              </w:rPr>
              <w:t>2016 yılında 1,41 milyon dolar seviyesinde</w:t>
            </w:r>
            <w:r>
              <w:rPr>
                <w:color w:val="231F20"/>
                <w:spacing w:val="1"/>
                <w:w w:val="95"/>
                <w:sz w:val="12"/>
              </w:rPr>
              <w:t xml:space="preserve"> </w:t>
            </w:r>
            <w:r>
              <w:rPr>
                <w:color w:val="231F20"/>
                <w:w w:val="95"/>
                <w:sz w:val="12"/>
              </w:rPr>
              <w:t>gerçekleşen</w:t>
            </w:r>
            <w:r>
              <w:rPr>
                <w:color w:val="231F20"/>
                <w:spacing w:val="7"/>
                <w:w w:val="95"/>
                <w:sz w:val="12"/>
              </w:rPr>
              <w:t xml:space="preserve"> </w:t>
            </w:r>
            <w:r>
              <w:rPr>
                <w:color w:val="231F20"/>
                <w:w w:val="95"/>
                <w:sz w:val="12"/>
              </w:rPr>
              <w:t>taze</w:t>
            </w:r>
            <w:r>
              <w:rPr>
                <w:color w:val="231F20"/>
                <w:spacing w:val="7"/>
                <w:w w:val="95"/>
                <w:sz w:val="12"/>
              </w:rPr>
              <w:t xml:space="preserve"> </w:t>
            </w:r>
            <w:r>
              <w:rPr>
                <w:color w:val="231F20"/>
                <w:w w:val="95"/>
                <w:sz w:val="12"/>
              </w:rPr>
              <w:t>elma</w:t>
            </w:r>
            <w:r>
              <w:rPr>
                <w:color w:val="231F20"/>
                <w:spacing w:val="8"/>
                <w:w w:val="95"/>
                <w:sz w:val="12"/>
              </w:rPr>
              <w:t xml:space="preserve"> </w:t>
            </w:r>
            <w:r>
              <w:rPr>
                <w:color w:val="231F20"/>
                <w:w w:val="95"/>
                <w:sz w:val="12"/>
              </w:rPr>
              <w:t>ihracatımızın</w:t>
            </w:r>
            <w:r>
              <w:rPr>
                <w:color w:val="231F20"/>
                <w:spacing w:val="7"/>
                <w:w w:val="95"/>
                <w:sz w:val="12"/>
              </w:rPr>
              <w:t xml:space="preserve"> </w:t>
            </w:r>
            <w:r>
              <w:rPr>
                <w:color w:val="231F20"/>
                <w:w w:val="95"/>
                <w:sz w:val="12"/>
              </w:rPr>
              <w:t>2021</w:t>
            </w:r>
            <w:r>
              <w:rPr>
                <w:color w:val="231F20"/>
                <w:spacing w:val="8"/>
                <w:w w:val="95"/>
                <w:sz w:val="12"/>
              </w:rPr>
              <w:t xml:space="preserve"> </w:t>
            </w:r>
            <w:r>
              <w:rPr>
                <w:color w:val="231F20"/>
                <w:w w:val="95"/>
                <w:sz w:val="12"/>
              </w:rPr>
              <w:t>yılı</w:t>
            </w:r>
            <w:r>
              <w:rPr>
                <w:color w:val="231F20"/>
                <w:spacing w:val="7"/>
                <w:w w:val="95"/>
                <w:sz w:val="12"/>
              </w:rPr>
              <w:t xml:space="preserve"> </w:t>
            </w:r>
            <w:r>
              <w:rPr>
                <w:color w:val="231F20"/>
                <w:w w:val="95"/>
                <w:sz w:val="12"/>
              </w:rPr>
              <w:t>sonunda</w:t>
            </w:r>
            <w:r>
              <w:rPr>
                <w:color w:val="231F20"/>
                <w:spacing w:val="-37"/>
                <w:w w:val="95"/>
                <w:sz w:val="12"/>
              </w:rPr>
              <w:t xml:space="preserve"> </w:t>
            </w:r>
            <w:r>
              <w:rPr>
                <w:color w:val="231F20"/>
                <w:w w:val="95"/>
                <w:sz w:val="12"/>
              </w:rPr>
              <w:t>67,8</w:t>
            </w:r>
            <w:r>
              <w:rPr>
                <w:color w:val="231F20"/>
                <w:spacing w:val="-3"/>
                <w:w w:val="95"/>
                <w:sz w:val="12"/>
              </w:rPr>
              <w:t xml:space="preserve"> </w:t>
            </w:r>
            <w:r>
              <w:rPr>
                <w:color w:val="231F20"/>
                <w:w w:val="95"/>
                <w:sz w:val="12"/>
              </w:rPr>
              <w:t>milyon</w:t>
            </w:r>
            <w:r>
              <w:rPr>
                <w:color w:val="231F20"/>
                <w:spacing w:val="-2"/>
                <w:w w:val="95"/>
                <w:sz w:val="12"/>
              </w:rPr>
              <w:t xml:space="preserve"> </w:t>
            </w:r>
            <w:r>
              <w:rPr>
                <w:color w:val="231F20"/>
                <w:w w:val="95"/>
                <w:sz w:val="12"/>
              </w:rPr>
              <w:t>dolar</w:t>
            </w:r>
            <w:r>
              <w:rPr>
                <w:color w:val="231F20"/>
                <w:spacing w:val="-2"/>
                <w:w w:val="95"/>
                <w:sz w:val="12"/>
              </w:rPr>
              <w:t xml:space="preserve"> </w:t>
            </w:r>
            <w:r>
              <w:rPr>
                <w:color w:val="231F20"/>
                <w:w w:val="95"/>
                <w:sz w:val="12"/>
              </w:rPr>
              <w:t>seviyesine</w:t>
            </w:r>
            <w:r>
              <w:rPr>
                <w:color w:val="231F20"/>
                <w:spacing w:val="-3"/>
                <w:w w:val="95"/>
                <w:sz w:val="12"/>
              </w:rPr>
              <w:t xml:space="preserve"> </w:t>
            </w:r>
            <w:r>
              <w:rPr>
                <w:color w:val="231F20"/>
                <w:w w:val="95"/>
                <w:sz w:val="12"/>
              </w:rPr>
              <w:t>ulaştığı</w:t>
            </w:r>
            <w:r>
              <w:rPr>
                <w:color w:val="231F20"/>
                <w:spacing w:val="-2"/>
                <w:w w:val="95"/>
                <w:sz w:val="12"/>
              </w:rPr>
              <w:t xml:space="preserve"> </w:t>
            </w:r>
            <w:r>
              <w:rPr>
                <w:color w:val="231F20"/>
                <w:w w:val="95"/>
                <w:sz w:val="12"/>
              </w:rPr>
              <w:t>görülmektedir.</w:t>
            </w:r>
          </w:p>
          <w:p w14:paraId="17ED1148" w14:textId="77777777" w:rsidR="00F87FC8" w:rsidRDefault="00F87FC8" w:rsidP="00A16F78">
            <w:pPr>
              <w:pStyle w:val="TableParagraph"/>
              <w:spacing w:before="1" w:line="295" w:lineRule="auto"/>
              <w:ind w:left="153" w:right="293"/>
              <w:rPr>
                <w:sz w:val="12"/>
              </w:rPr>
            </w:pPr>
            <w:r>
              <w:rPr>
                <w:color w:val="231F20"/>
                <w:sz w:val="12"/>
              </w:rPr>
              <w:t>Bu</w:t>
            </w:r>
            <w:r>
              <w:rPr>
                <w:color w:val="231F20"/>
                <w:spacing w:val="-11"/>
                <w:sz w:val="12"/>
              </w:rPr>
              <w:t xml:space="preserve"> </w:t>
            </w:r>
            <w:r>
              <w:rPr>
                <w:color w:val="231F20"/>
                <w:sz w:val="12"/>
              </w:rPr>
              <w:t>kapsamda,</w:t>
            </w:r>
            <w:r>
              <w:rPr>
                <w:color w:val="231F20"/>
                <w:spacing w:val="-10"/>
                <w:sz w:val="12"/>
              </w:rPr>
              <w:t xml:space="preserve"> </w:t>
            </w:r>
            <w:r>
              <w:rPr>
                <w:color w:val="231F20"/>
                <w:sz w:val="12"/>
              </w:rPr>
              <w:t>Hindistan'ın</w:t>
            </w:r>
            <w:r>
              <w:rPr>
                <w:color w:val="231F20"/>
                <w:spacing w:val="-11"/>
                <w:sz w:val="12"/>
              </w:rPr>
              <w:t xml:space="preserve"> </w:t>
            </w:r>
            <w:r>
              <w:rPr>
                <w:color w:val="231F20"/>
                <w:sz w:val="12"/>
              </w:rPr>
              <w:t>düzenli</w:t>
            </w:r>
            <w:r>
              <w:rPr>
                <w:color w:val="231F20"/>
                <w:spacing w:val="-10"/>
                <w:sz w:val="12"/>
              </w:rPr>
              <w:t xml:space="preserve"> </w:t>
            </w:r>
            <w:r>
              <w:rPr>
                <w:color w:val="231F20"/>
                <w:sz w:val="12"/>
              </w:rPr>
              <w:t>olarak</w:t>
            </w:r>
            <w:r>
              <w:rPr>
                <w:color w:val="231F20"/>
                <w:spacing w:val="-11"/>
                <w:sz w:val="12"/>
              </w:rPr>
              <w:t xml:space="preserve"> </w:t>
            </w:r>
            <w:r>
              <w:rPr>
                <w:color w:val="231F20"/>
                <w:sz w:val="12"/>
              </w:rPr>
              <w:t>ithal</w:t>
            </w:r>
            <w:r>
              <w:rPr>
                <w:color w:val="231F20"/>
                <w:spacing w:val="-10"/>
                <w:sz w:val="12"/>
              </w:rPr>
              <w:t xml:space="preserve"> </w:t>
            </w:r>
            <w:r>
              <w:rPr>
                <w:color w:val="231F20"/>
                <w:sz w:val="12"/>
              </w:rPr>
              <w:t>ettiği</w:t>
            </w:r>
            <w:r>
              <w:rPr>
                <w:color w:val="231F20"/>
                <w:spacing w:val="-40"/>
                <w:sz w:val="12"/>
              </w:rPr>
              <w:t xml:space="preserve"> </w:t>
            </w:r>
            <w:r>
              <w:rPr>
                <w:color w:val="231F20"/>
                <w:w w:val="95"/>
                <w:sz w:val="12"/>
              </w:rPr>
              <w:t>narenciye, kivi ve armudun yanı sıra erik ve kiraz gibi</w:t>
            </w:r>
            <w:r>
              <w:rPr>
                <w:color w:val="231F20"/>
                <w:spacing w:val="-38"/>
                <w:w w:val="95"/>
                <w:sz w:val="12"/>
              </w:rPr>
              <w:t xml:space="preserve"> </w:t>
            </w:r>
            <w:r>
              <w:rPr>
                <w:color w:val="231F20"/>
                <w:sz w:val="12"/>
              </w:rPr>
              <w:t>diğer çekirdekli meyvelerde de ihracatımızın</w:t>
            </w:r>
            <w:r>
              <w:rPr>
                <w:color w:val="231F20"/>
                <w:spacing w:val="1"/>
                <w:sz w:val="12"/>
              </w:rPr>
              <w:t xml:space="preserve"> </w:t>
            </w:r>
            <w:r>
              <w:rPr>
                <w:color w:val="231F20"/>
                <w:w w:val="95"/>
                <w:sz w:val="12"/>
              </w:rPr>
              <w:t>geliştirilmesine</w:t>
            </w:r>
            <w:r>
              <w:rPr>
                <w:color w:val="231F20"/>
                <w:spacing w:val="-5"/>
                <w:w w:val="95"/>
                <w:sz w:val="12"/>
              </w:rPr>
              <w:t xml:space="preserve"> </w:t>
            </w:r>
            <w:r>
              <w:rPr>
                <w:color w:val="231F20"/>
                <w:w w:val="95"/>
                <w:sz w:val="12"/>
              </w:rPr>
              <w:t>yönelik</w:t>
            </w:r>
            <w:r>
              <w:rPr>
                <w:color w:val="231F20"/>
                <w:spacing w:val="-4"/>
                <w:w w:val="95"/>
                <w:sz w:val="12"/>
              </w:rPr>
              <w:t xml:space="preserve"> </w:t>
            </w:r>
            <w:r>
              <w:rPr>
                <w:color w:val="231F20"/>
                <w:w w:val="95"/>
                <w:sz w:val="12"/>
              </w:rPr>
              <w:t>çalışmalar</w:t>
            </w:r>
            <w:r>
              <w:rPr>
                <w:color w:val="231F20"/>
                <w:spacing w:val="-5"/>
                <w:w w:val="95"/>
                <w:sz w:val="12"/>
              </w:rPr>
              <w:t xml:space="preserve"> </w:t>
            </w:r>
            <w:r>
              <w:rPr>
                <w:color w:val="231F20"/>
                <w:w w:val="95"/>
                <w:sz w:val="12"/>
              </w:rPr>
              <w:t>yapılacaktır.</w:t>
            </w:r>
          </w:p>
        </w:tc>
        <w:tc>
          <w:tcPr>
            <w:tcW w:w="1573" w:type="dxa"/>
            <w:tcBorders>
              <w:top w:val="nil"/>
            </w:tcBorders>
          </w:tcPr>
          <w:p w14:paraId="7CBCBAF7" w14:textId="77777777" w:rsidR="00F87FC8" w:rsidRDefault="00F87FC8" w:rsidP="00A16F78">
            <w:pPr>
              <w:pStyle w:val="TableParagraph"/>
              <w:rPr>
                <w:rFonts w:ascii="Tahoma"/>
                <w:b/>
                <w:sz w:val="16"/>
              </w:rPr>
            </w:pPr>
          </w:p>
          <w:p w14:paraId="6F5D7E54" w14:textId="77777777" w:rsidR="00F87FC8" w:rsidRDefault="00F87FC8" w:rsidP="00A16F78">
            <w:pPr>
              <w:pStyle w:val="TableParagraph"/>
              <w:rPr>
                <w:rFonts w:ascii="Tahoma"/>
                <w:b/>
                <w:sz w:val="16"/>
              </w:rPr>
            </w:pPr>
          </w:p>
          <w:p w14:paraId="70C44C3B" w14:textId="77777777" w:rsidR="00F87FC8" w:rsidRDefault="00F87FC8" w:rsidP="00A16F78">
            <w:pPr>
              <w:pStyle w:val="TableParagraph"/>
              <w:rPr>
                <w:rFonts w:ascii="Tahoma"/>
                <w:b/>
                <w:sz w:val="16"/>
              </w:rPr>
            </w:pPr>
          </w:p>
          <w:p w14:paraId="35AD6D0B" w14:textId="77777777" w:rsidR="00F87FC8" w:rsidRDefault="00F87FC8" w:rsidP="00A16F78">
            <w:pPr>
              <w:pStyle w:val="TableParagraph"/>
              <w:rPr>
                <w:rFonts w:ascii="Tahoma"/>
                <w:b/>
                <w:sz w:val="13"/>
              </w:rPr>
            </w:pPr>
          </w:p>
          <w:p w14:paraId="073F0032" w14:textId="77777777" w:rsidR="00F87FC8" w:rsidRDefault="00F87FC8" w:rsidP="00A16F78">
            <w:pPr>
              <w:pStyle w:val="TableParagraph"/>
              <w:spacing w:line="312" w:lineRule="auto"/>
              <w:ind w:left="538" w:right="234" w:hanging="262"/>
              <w:rPr>
                <w:rFonts w:ascii="Arial" w:hAnsi="Arial"/>
                <w:b/>
                <w:color w:val="231F20"/>
                <w:w w:val="110"/>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p w14:paraId="564A7D96" w14:textId="77777777" w:rsidR="00266846" w:rsidRDefault="00266846" w:rsidP="00A16F78">
            <w:pPr>
              <w:pStyle w:val="TableParagraph"/>
              <w:spacing w:line="312" w:lineRule="auto"/>
              <w:ind w:left="538" w:right="234" w:hanging="262"/>
              <w:rPr>
                <w:rFonts w:ascii="Arial" w:hAnsi="Arial"/>
                <w:b/>
                <w:sz w:val="12"/>
              </w:rPr>
            </w:pPr>
          </w:p>
          <w:p w14:paraId="593D1157" w14:textId="227AA64C" w:rsidR="00266846" w:rsidRDefault="00266846" w:rsidP="00266846">
            <w:pPr>
              <w:pStyle w:val="TableParagraph"/>
              <w:spacing w:line="312" w:lineRule="auto"/>
              <w:ind w:left="538" w:right="234" w:hanging="262"/>
              <w:jc w:val="center"/>
              <w:rPr>
                <w:rFonts w:ascii="Arial" w:hAnsi="Arial"/>
                <w:b/>
                <w:sz w:val="12"/>
              </w:rPr>
            </w:pPr>
            <w:r>
              <w:rPr>
                <w:rFonts w:ascii="Arial" w:hAnsi="Arial"/>
                <w:b/>
                <w:sz w:val="12"/>
              </w:rPr>
              <w:t>Tarım ve Orman Bakanlığı</w:t>
            </w:r>
          </w:p>
        </w:tc>
        <w:tc>
          <w:tcPr>
            <w:tcW w:w="1576" w:type="dxa"/>
            <w:tcBorders>
              <w:top w:val="nil"/>
            </w:tcBorders>
          </w:tcPr>
          <w:p w14:paraId="16CF2859" w14:textId="77777777" w:rsidR="00F87FC8" w:rsidRDefault="00F87FC8" w:rsidP="00A16F78">
            <w:pPr>
              <w:pStyle w:val="TableParagraph"/>
              <w:rPr>
                <w:rFonts w:ascii="Tahoma"/>
                <w:b/>
                <w:sz w:val="16"/>
              </w:rPr>
            </w:pPr>
          </w:p>
          <w:p w14:paraId="244BADD5" w14:textId="77777777" w:rsidR="00F87FC8" w:rsidRPr="00864144" w:rsidRDefault="00F87FC8" w:rsidP="00A16F78"/>
          <w:p w14:paraId="06589382" w14:textId="77777777" w:rsidR="00F87FC8" w:rsidRDefault="00F87FC8" w:rsidP="00A16F78"/>
          <w:p w14:paraId="525AA13C" w14:textId="77777777" w:rsidR="00266846" w:rsidRDefault="00266846" w:rsidP="00266846">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79E84CFD" w14:textId="77777777" w:rsidR="00266846" w:rsidRDefault="00266846" w:rsidP="00266846">
            <w:pPr>
              <w:pStyle w:val="TableParagraph"/>
              <w:spacing w:before="1"/>
              <w:ind w:left="14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5FDE9014" w14:textId="77777777" w:rsidR="00266846" w:rsidRDefault="00266846" w:rsidP="00266846">
            <w:pPr>
              <w:rPr>
                <w:rFonts w:ascii="Arial" w:hAnsi="Arial"/>
                <w:b/>
                <w:sz w:val="12"/>
              </w:rPr>
            </w:pPr>
          </w:p>
          <w:p w14:paraId="784A2701" w14:textId="77777777" w:rsidR="00266846" w:rsidRDefault="00266846" w:rsidP="00266846">
            <w:pPr>
              <w:rPr>
                <w:rFonts w:ascii="Arial" w:hAnsi="Arial"/>
                <w:b/>
                <w:sz w:val="12"/>
              </w:rPr>
            </w:pPr>
          </w:p>
          <w:p w14:paraId="4FC7461A" w14:textId="77777777" w:rsidR="00266846" w:rsidRPr="006D2629" w:rsidRDefault="00266846" w:rsidP="00266846">
            <w:pPr>
              <w:jc w:val="center"/>
              <w:rPr>
                <w:rFonts w:ascii="Arial" w:hAnsi="Arial"/>
                <w:b/>
                <w:sz w:val="12"/>
              </w:rPr>
            </w:pPr>
            <w:r w:rsidRPr="006D2629">
              <w:rPr>
                <w:rFonts w:ascii="Arial" w:hAnsi="Arial"/>
                <w:b/>
                <w:sz w:val="12"/>
              </w:rPr>
              <w:t>TİM</w:t>
            </w:r>
          </w:p>
          <w:p w14:paraId="0F1F8E83" w14:textId="077C9B33" w:rsidR="00F87FC8" w:rsidRPr="00864144" w:rsidRDefault="00F87FC8" w:rsidP="00A16F78">
            <w:pPr>
              <w:jc w:val="center"/>
            </w:pPr>
          </w:p>
        </w:tc>
        <w:tc>
          <w:tcPr>
            <w:tcW w:w="1270" w:type="dxa"/>
            <w:tcBorders>
              <w:top w:val="nil"/>
            </w:tcBorders>
          </w:tcPr>
          <w:p w14:paraId="48AAF87A" w14:textId="77777777" w:rsidR="00F87FC8" w:rsidRDefault="00F87FC8" w:rsidP="00A16F78">
            <w:pPr>
              <w:pStyle w:val="TableParagraph"/>
              <w:rPr>
                <w:rFonts w:ascii="Tahoma"/>
                <w:b/>
                <w:sz w:val="16"/>
              </w:rPr>
            </w:pPr>
          </w:p>
          <w:p w14:paraId="620B45B2" w14:textId="77777777" w:rsidR="00F87FC8" w:rsidRDefault="00F87FC8" w:rsidP="00A16F78">
            <w:pPr>
              <w:pStyle w:val="TableParagraph"/>
              <w:rPr>
                <w:rFonts w:ascii="Tahoma"/>
                <w:b/>
                <w:sz w:val="16"/>
              </w:rPr>
            </w:pPr>
          </w:p>
          <w:p w14:paraId="657DB4A6" w14:textId="77777777" w:rsidR="00F87FC8" w:rsidRDefault="00F87FC8" w:rsidP="00A16F78">
            <w:pPr>
              <w:pStyle w:val="TableParagraph"/>
              <w:rPr>
                <w:rFonts w:ascii="Tahoma"/>
                <w:b/>
                <w:sz w:val="16"/>
              </w:rPr>
            </w:pPr>
          </w:p>
          <w:p w14:paraId="22882F3B" w14:textId="77777777" w:rsidR="00F87FC8" w:rsidRDefault="00F87FC8" w:rsidP="00A16F78">
            <w:pPr>
              <w:pStyle w:val="TableParagraph"/>
              <w:spacing w:before="3"/>
              <w:rPr>
                <w:rFonts w:ascii="Tahoma"/>
                <w:b/>
                <w:sz w:val="21"/>
              </w:rPr>
            </w:pPr>
          </w:p>
          <w:p w14:paraId="5D88A5A0"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2EFE253D" w14:textId="77777777" w:rsidTr="00A16F78">
        <w:trPr>
          <w:trHeight w:val="2057"/>
        </w:trPr>
        <w:tc>
          <w:tcPr>
            <w:tcW w:w="1006" w:type="dxa"/>
          </w:tcPr>
          <w:p w14:paraId="5ED9288D" w14:textId="77777777" w:rsidR="00F87FC8" w:rsidRDefault="00F87FC8" w:rsidP="00A16F78">
            <w:pPr>
              <w:pStyle w:val="TableParagraph"/>
              <w:rPr>
                <w:rFonts w:ascii="Tahoma"/>
                <w:b/>
                <w:sz w:val="24"/>
              </w:rPr>
            </w:pPr>
          </w:p>
          <w:p w14:paraId="4BF59E09" w14:textId="77777777" w:rsidR="00F87FC8" w:rsidRDefault="00F87FC8" w:rsidP="00A16F78">
            <w:pPr>
              <w:pStyle w:val="TableParagraph"/>
              <w:rPr>
                <w:rFonts w:ascii="Tahoma"/>
                <w:b/>
                <w:sz w:val="24"/>
              </w:rPr>
            </w:pPr>
          </w:p>
          <w:p w14:paraId="28BC9FEE" w14:textId="77777777" w:rsidR="00F87FC8" w:rsidRDefault="00F87FC8" w:rsidP="00A16F78">
            <w:pPr>
              <w:pStyle w:val="TableParagraph"/>
              <w:rPr>
                <w:rFonts w:ascii="Tahoma"/>
                <w:b/>
                <w:sz w:val="30"/>
              </w:rPr>
            </w:pPr>
          </w:p>
          <w:p w14:paraId="67502D13" w14:textId="77777777" w:rsidR="00F87FC8" w:rsidRDefault="00F87FC8" w:rsidP="00A16F78">
            <w:pPr>
              <w:pStyle w:val="TableParagraph"/>
              <w:spacing w:before="1"/>
              <w:ind w:left="172" w:right="172"/>
              <w:jc w:val="center"/>
              <w:rPr>
                <w:rFonts w:ascii="Arial"/>
                <w:b/>
                <w:sz w:val="18"/>
              </w:rPr>
            </w:pPr>
            <w:r>
              <w:rPr>
                <w:rFonts w:ascii="Arial"/>
                <w:b/>
                <w:color w:val="2868B2"/>
                <w:sz w:val="18"/>
              </w:rPr>
              <w:t>3.10.2</w:t>
            </w:r>
          </w:p>
        </w:tc>
        <w:tc>
          <w:tcPr>
            <w:tcW w:w="2480" w:type="dxa"/>
          </w:tcPr>
          <w:p w14:paraId="09DE13EA" w14:textId="77777777" w:rsidR="00F87FC8" w:rsidRDefault="00F87FC8" w:rsidP="00A16F78">
            <w:pPr>
              <w:pStyle w:val="TableParagraph"/>
              <w:rPr>
                <w:rFonts w:ascii="Tahoma"/>
                <w:b/>
                <w:sz w:val="16"/>
              </w:rPr>
            </w:pPr>
          </w:p>
          <w:p w14:paraId="27AE9B9A" w14:textId="77777777" w:rsidR="00F87FC8" w:rsidRDefault="00F87FC8" w:rsidP="00A16F78">
            <w:pPr>
              <w:pStyle w:val="TableParagraph"/>
              <w:rPr>
                <w:rFonts w:ascii="Tahoma"/>
                <w:b/>
                <w:sz w:val="16"/>
              </w:rPr>
            </w:pPr>
          </w:p>
          <w:p w14:paraId="70942122" w14:textId="77777777" w:rsidR="00F87FC8" w:rsidRDefault="00F87FC8" w:rsidP="00A16F78">
            <w:pPr>
              <w:pStyle w:val="TableParagraph"/>
              <w:spacing w:before="9"/>
              <w:rPr>
                <w:rFonts w:ascii="Tahoma"/>
                <w:b/>
                <w:sz w:val="23"/>
              </w:rPr>
            </w:pPr>
          </w:p>
          <w:p w14:paraId="7DC80C69" w14:textId="77777777" w:rsidR="00F87FC8" w:rsidRDefault="00F87FC8" w:rsidP="00A16F78">
            <w:pPr>
              <w:pStyle w:val="TableParagraph"/>
              <w:spacing w:line="312" w:lineRule="auto"/>
              <w:ind w:left="71" w:right="157"/>
              <w:rPr>
                <w:rFonts w:ascii="Arial" w:hAnsi="Arial"/>
                <w:b/>
                <w:sz w:val="12"/>
              </w:rPr>
            </w:pPr>
            <w:r>
              <w:rPr>
                <w:rFonts w:ascii="Arial" w:hAnsi="Arial"/>
                <w:b/>
                <w:color w:val="231F20"/>
                <w:w w:val="110"/>
                <w:sz w:val="12"/>
              </w:rPr>
              <w:t>Ülkedeki e-ticarete yönelik pazar</w:t>
            </w:r>
            <w:r>
              <w:rPr>
                <w:rFonts w:ascii="Arial" w:hAnsi="Arial"/>
                <w:b/>
                <w:color w:val="231F20"/>
                <w:spacing w:val="1"/>
                <w:w w:val="110"/>
                <w:sz w:val="12"/>
              </w:rPr>
              <w:t xml:space="preserve"> </w:t>
            </w:r>
            <w:r>
              <w:rPr>
                <w:rFonts w:ascii="Arial" w:hAnsi="Arial"/>
                <w:b/>
                <w:color w:val="231F20"/>
                <w:w w:val="110"/>
                <w:sz w:val="12"/>
              </w:rPr>
              <w:t>yerlerinde Türk ürünlerine yönelik</w:t>
            </w:r>
            <w:r>
              <w:rPr>
                <w:rFonts w:ascii="Arial" w:hAnsi="Arial"/>
                <w:b/>
                <w:color w:val="231F20"/>
                <w:spacing w:val="1"/>
                <w:w w:val="110"/>
                <w:sz w:val="12"/>
              </w:rPr>
              <w:t xml:space="preserve"> </w:t>
            </w:r>
            <w:r>
              <w:rPr>
                <w:rFonts w:ascii="Arial" w:hAnsi="Arial"/>
                <w:b/>
                <w:color w:val="231F20"/>
                <w:spacing w:val="-1"/>
                <w:w w:val="110"/>
                <w:sz w:val="12"/>
              </w:rPr>
              <w:t>özel</w:t>
            </w:r>
            <w:r>
              <w:rPr>
                <w:rFonts w:ascii="Arial" w:hAnsi="Arial"/>
                <w:b/>
                <w:color w:val="231F20"/>
                <w:spacing w:val="-8"/>
                <w:w w:val="110"/>
                <w:sz w:val="12"/>
              </w:rPr>
              <w:t xml:space="preserve"> </w:t>
            </w:r>
            <w:r>
              <w:rPr>
                <w:rFonts w:ascii="Arial" w:hAnsi="Arial"/>
                <w:b/>
                <w:color w:val="231F20"/>
                <w:spacing w:val="-1"/>
                <w:w w:val="110"/>
                <w:sz w:val="12"/>
              </w:rPr>
              <w:t>çevrimiçi</w:t>
            </w:r>
            <w:r>
              <w:rPr>
                <w:rFonts w:ascii="Arial" w:hAnsi="Arial"/>
                <w:b/>
                <w:color w:val="231F20"/>
                <w:spacing w:val="-7"/>
                <w:w w:val="110"/>
                <w:sz w:val="12"/>
              </w:rPr>
              <w:t xml:space="preserve"> </w:t>
            </w:r>
            <w:r>
              <w:rPr>
                <w:rFonts w:ascii="Arial" w:hAnsi="Arial"/>
                <w:b/>
                <w:color w:val="231F20"/>
                <w:spacing w:val="-1"/>
                <w:w w:val="110"/>
                <w:sz w:val="12"/>
              </w:rPr>
              <w:t>mağazalar</w:t>
            </w:r>
            <w:r>
              <w:rPr>
                <w:rFonts w:ascii="Arial" w:hAnsi="Arial"/>
                <w:b/>
                <w:color w:val="231F20"/>
                <w:spacing w:val="-7"/>
                <w:w w:val="110"/>
                <w:sz w:val="12"/>
              </w:rPr>
              <w:t xml:space="preserve"> </w:t>
            </w:r>
            <w:r>
              <w:rPr>
                <w:rFonts w:ascii="Arial" w:hAnsi="Arial"/>
                <w:b/>
                <w:color w:val="231F20"/>
                <w:spacing w:val="-1"/>
                <w:w w:val="110"/>
                <w:sz w:val="12"/>
              </w:rPr>
              <w:t>açılacaktır.</w:t>
            </w:r>
          </w:p>
        </w:tc>
        <w:tc>
          <w:tcPr>
            <w:tcW w:w="3571" w:type="dxa"/>
          </w:tcPr>
          <w:p w14:paraId="7E910A1B" w14:textId="77777777" w:rsidR="00F87FC8" w:rsidRDefault="00F87FC8" w:rsidP="00A16F78">
            <w:pPr>
              <w:pStyle w:val="TableParagraph"/>
              <w:rPr>
                <w:rFonts w:ascii="Tahoma"/>
                <w:b/>
                <w:sz w:val="16"/>
              </w:rPr>
            </w:pPr>
          </w:p>
          <w:p w14:paraId="1D3DB8A7" w14:textId="77777777" w:rsidR="00F87FC8" w:rsidRDefault="00F87FC8" w:rsidP="00A16F78">
            <w:pPr>
              <w:pStyle w:val="TableParagraph"/>
              <w:spacing w:before="105" w:line="295" w:lineRule="auto"/>
              <w:ind w:left="153" w:right="195"/>
              <w:rPr>
                <w:sz w:val="12"/>
              </w:rPr>
            </w:pPr>
            <w:r>
              <w:rPr>
                <w:color w:val="231F20"/>
                <w:spacing w:val="-1"/>
                <w:sz w:val="12"/>
              </w:rPr>
              <w:t>Hindistan’da</w:t>
            </w:r>
            <w:r>
              <w:rPr>
                <w:color w:val="231F20"/>
                <w:spacing w:val="-12"/>
                <w:sz w:val="12"/>
              </w:rPr>
              <w:t xml:space="preserve"> </w:t>
            </w:r>
            <w:r>
              <w:rPr>
                <w:color w:val="231F20"/>
                <w:spacing w:val="-1"/>
                <w:sz w:val="12"/>
              </w:rPr>
              <w:t>e-ticaret</w:t>
            </w:r>
            <w:r>
              <w:rPr>
                <w:color w:val="231F20"/>
                <w:spacing w:val="-12"/>
                <w:sz w:val="12"/>
              </w:rPr>
              <w:t xml:space="preserve"> </w:t>
            </w:r>
            <w:r>
              <w:rPr>
                <w:color w:val="231F20"/>
                <w:sz w:val="12"/>
              </w:rPr>
              <w:t>platformlarında</w:t>
            </w:r>
            <w:r>
              <w:rPr>
                <w:color w:val="231F20"/>
                <w:spacing w:val="-12"/>
                <w:sz w:val="12"/>
              </w:rPr>
              <w:t xml:space="preserve"> </w:t>
            </w:r>
            <w:r>
              <w:rPr>
                <w:color w:val="231F20"/>
                <w:sz w:val="12"/>
              </w:rPr>
              <w:t>ülkelere</w:t>
            </w:r>
            <w:r>
              <w:rPr>
                <w:color w:val="231F20"/>
                <w:spacing w:val="-12"/>
                <w:sz w:val="12"/>
              </w:rPr>
              <w:t xml:space="preserve"> </w:t>
            </w:r>
            <w:r>
              <w:rPr>
                <w:color w:val="231F20"/>
                <w:sz w:val="12"/>
              </w:rPr>
              <w:t>yönelik</w:t>
            </w:r>
            <w:r>
              <w:rPr>
                <w:color w:val="231F20"/>
                <w:spacing w:val="-39"/>
                <w:sz w:val="12"/>
              </w:rPr>
              <w:t xml:space="preserve"> </w:t>
            </w:r>
            <w:r>
              <w:rPr>
                <w:color w:val="231F20"/>
                <w:spacing w:val="-1"/>
                <w:sz w:val="12"/>
              </w:rPr>
              <w:t xml:space="preserve">özel çevrimiçi </w:t>
            </w:r>
            <w:r>
              <w:rPr>
                <w:color w:val="231F20"/>
                <w:sz w:val="12"/>
              </w:rPr>
              <w:t>mağazalar açılmaktadır. Bu</w:t>
            </w:r>
            <w:r>
              <w:rPr>
                <w:color w:val="231F20"/>
                <w:spacing w:val="1"/>
                <w:sz w:val="12"/>
              </w:rPr>
              <w:t xml:space="preserve"> </w:t>
            </w:r>
            <w:r>
              <w:rPr>
                <w:color w:val="231F20"/>
                <w:spacing w:val="-1"/>
                <w:sz w:val="12"/>
              </w:rPr>
              <w:t xml:space="preserve">platformlarda </w:t>
            </w:r>
            <w:r>
              <w:rPr>
                <w:color w:val="231F20"/>
                <w:sz w:val="12"/>
              </w:rPr>
              <w:t>ülkemiz ürünlerine yönelik olarak da</w:t>
            </w:r>
            <w:r>
              <w:rPr>
                <w:color w:val="231F20"/>
                <w:spacing w:val="1"/>
                <w:sz w:val="12"/>
              </w:rPr>
              <w:t xml:space="preserve"> </w:t>
            </w:r>
            <w:r>
              <w:rPr>
                <w:color w:val="231F20"/>
                <w:spacing w:val="-1"/>
                <w:sz w:val="12"/>
              </w:rPr>
              <w:t xml:space="preserve">özel çevrimiçi mağazaların açılması </w:t>
            </w:r>
            <w:r>
              <w:rPr>
                <w:color w:val="231F20"/>
                <w:sz w:val="12"/>
              </w:rPr>
              <w:t>desteklenecektir.</w:t>
            </w:r>
            <w:r>
              <w:rPr>
                <w:color w:val="231F20"/>
                <w:spacing w:val="-40"/>
                <w:sz w:val="12"/>
              </w:rPr>
              <w:t xml:space="preserve"> </w:t>
            </w:r>
            <w:r>
              <w:rPr>
                <w:color w:val="231F20"/>
                <w:spacing w:val="-1"/>
                <w:sz w:val="12"/>
              </w:rPr>
              <w:t>Bu</w:t>
            </w:r>
            <w:r>
              <w:rPr>
                <w:color w:val="231F20"/>
                <w:spacing w:val="-12"/>
                <w:sz w:val="12"/>
              </w:rPr>
              <w:t xml:space="preserve"> </w:t>
            </w:r>
            <w:r>
              <w:rPr>
                <w:color w:val="231F20"/>
                <w:spacing w:val="-1"/>
                <w:sz w:val="12"/>
              </w:rPr>
              <w:t>bağlamda,</w:t>
            </w:r>
            <w:r>
              <w:rPr>
                <w:color w:val="231F20"/>
                <w:spacing w:val="-12"/>
                <w:sz w:val="12"/>
              </w:rPr>
              <w:t xml:space="preserve"> </w:t>
            </w:r>
            <w:r>
              <w:rPr>
                <w:color w:val="231F20"/>
                <w:spacing w:val="-1"/>
                <w:sz w:val="12"/>
              </w:rPr>
              <w:t>ilgili</w:t>
            </w:r>
            <w:r>
              <w:rPr>
                <w:color w:val="231F20"/>
                <w:spacing w:val="-11"/>
                <w:sz w:val="12"/>
              </w:rPr>
              <w:t xml:space="preserve"> </w:t>
            </w:r>
            <w:r>
              <w:rPr>
                <w:color w:val="231F20"/>
                <w:spacing w:val="-1"/>
                <w:sz w:val="12"/>
              </w:rPr>
              <w:t>pazar</w:t>
            </w:r>
            <w:r>
              <w:rPr>
                <w:color w:val="231F20"/>
                <w:spacing w:val="-12"/>
                <w:sz w:val="12"/>
              </w:rPr>
              <w:t xml:space="preserve"> </w:t>
            </w:r>
            <w:r>
              <w:rPr>
                <w:color w:val="231F20"/>
                <w:spacing w:val="-1"/>
                <w:sz w:val="12"/>
              </w:rPr>
              <w:t>yeri</w:t>
            </w:r>
            <w:r>
              <w:rPr>
                <w:color w:val="231F20"/>
                <w:spacing w:val="-12"/>
                <w:sz w:val="12"/>
              </w:rPr>
              <w:t xml:space="preserve"> </w:t>
            </w:r>
            <w:r>
              <w:rPr>
                <w:color w:val="231F20"/>
                <w:spacing w:val="-1"/>
                <w:sz w:val="12"/>
              </w:rPr>
              <w:t>yetkilileri</w:t>
            </w:r>
            <w:r>
              <w:rPr>
                <w:color w:val="231F20"/>
                <w:spacing w:val="-11"/>
                <w:sz w:val="12"/>
              </w:rPr>
              <w:t xml:space="preserve"> </w:t>
            </w:r>
            <w:r>
              <w:rPr>
                <w:color w:val="231F20"/>
                <w:spacing w:val="-1"/>
                <w:sz w:val="12"/>
              </w:rPr>
              <w:t>ile</w:t>
            </w:r>
            <w:r>
              <w:rPr>
                <w:color w:val="231F20"/>
                <w:spacing w:val="-12"/>
                <w:sz w:val="12"/>
              </w:rPr>
              <w:t xml:space="preserve"> </w:t>
            </w:r>
            <w:r>
              <w:rPr>
                <w:color w:val="231F20"/>
                <w:sz w:val="12"/>
              </w:rPr>
              <w:t>görüşülerek</w:t>
            </w:r>
            <w:r>
              <w:rPr>
                <w:color w:val="231F20"/>
                <w:spacing w:val="-39"/>
                <w:sz w:val="12"/>
              </w:rPr>
              <w:t xml:space="preserve"> </w:t>
            </w:r>
            <w:r>
              <w:rPr>
                <w:color w:val="231F20"/>
                <w:w w:val="95"/>
                <w:sz w:val="12"/>
              </w:rPr>
              <w:t>iş birliği kuruluşları ile yapılacak ortak çalışmalar</w:t>
            </w:r>
            <w:r>
              <w:rPr>
                <w:color w:val="231F20"/>
                <w:spacing w:val="1"/>
                <w:w w:val="95"/>
                <w:sz w:val="12"/>
              </w:rPr>
              <w:t xml:space="preserve"> </w:t>
            </w:r>
            <w:r>
              <w:rPr>
                <w:color w:val="231F20"/>
                <w:spacing w:val="-1"/>
                <w:sz w:val="12"/>
              </w:rPr>
              <w:t xml:space="preserve">çerçevesinde özel bir danışmanlık/mentörlük, </w:t>
            </w:r>
            <w:r>
              <w:rPr>
                <w:color w:val="231F20"/>
                <w:sz w:val="12"/>
              </w:rPr>
              <w:t>tanıtım</w:t>
            </w:r>
            <w:r>
              <w:rPr>
                <w:color w:val="231F20"/>
                <w:spacing w:val="-40"/>
                <w:sz w:val="12"/>
              </w:rPr>
              <w:t xml:space="preserve"> </w:t>
            </w:r>
            <w:r>
              <w:rPr>
                <w:color w:val="231F20"/>
                <w:w w:val="95"/>
                <w:sz w:val="12"/>
              </w:rPr>
              <w:t>hizmetini</w:t>
            </w:r>
            <w:r>
              <w:rPr>
                <w:color w:val="231F20"/>
                <w:spacing w:val="-6"/>
                <w:w w:val="95"/>
                <w:sz w:val="12"/>
              </w:rPr>
              <w:t xml:space="preserve"> </w:t>
            </w:r>
            <w:r>
              <w:rPr>
                <w:color w:val="231F20"/>
                <w:w w:val="95"/>
                <w:sz w:val="12"/>
              </w:rPr>
              <w:t>de</w:t>
            </w:r>
            <w:r>
              <w:rPr>
                <w:color w:val="231F20"/>
                <w:spacing w:val="-6"/>
                <w:w w:val="95"/>
                <w:sz w:val="12"/>
              </w:rPr>
              <w:t xml:space="preserve"> </w:t>
            </w:r>
            <w:r>
              <w:rPr>
                <w:color w:val="231F20"/>
                <w:w w:val="95"/>
                <w:sz w:val="12"/>
              </w:rPr>
              <w:t>kapsayacak</w:t>
            </w:r>
            <w:r>
              <w:rPr>
                <w:color w:val="231F20"/>
                <w:spacing w:val="-5"/>
                <w:w w:val="95"/>
                <w:sz w:val="12"/>
              </w:rPr>
              <w:t xml:space="preserve"> </w:t>
            </w:r>
            <w:r>
              <w:rPr>
                <w:color w:val="231F20"/>
                <w:w w:val="95"/>
                <w:sz w:val="12"/>
              </w:rPr>
              <w:t>bir</w:t>
            </w:r>
            <w:r>
              <w:rPr>
                <w:color w:val="231F20"/>
                <w:spacing w:val="-6"/>
                <w:w w:val="95"/>
                <w:sz w:val="12"/>
              </w:rPr>
              <w:t xml:space="preserve"> </w:t>
            </w:r>
            <w:r>
              <w:rPr>
                <w:color w:val="231F20"/>
                <w:w w:val="95"/>
                <w:sz w:val="12"/>
              </w:rPr>
              <w:t>proje</w:t>
            </w:r>
            <w:r>
              <w:rPr>
                <w:color w:val="231F20"/>
                <w:spacing w:val="-6"/>
                <w:w w:val="95"/>
                <w:sz w:val="12"/>
              </w:rPr>
              <w:t xml:space="preserve"> </w:t>
            </w:r>
            <w:r>
              <w:rPr>
                <w:color w:val="231F20"/>
                <w:w w:val="95"/>
                <w:sz w:val="12"/>
              </w:rPr>
              <w:t>yapılacaktır.</w:t>
            </w:r>
          </w:p>
        </w:tc>
        <w:tc>
          <w:tcPr>
            <w:tcW w:w="1573" w:type="dxa"/>
          </w:tcPr>
          <w:p w14:paraId="63E1A878" w14:textId="77777777" w:rsidR="00F87FC8" w:rsidRDefault="00F87FC8" w:rsidP="00A16F78">
            <w:pPr>
              <w:pStyle w:val="TableParagraph"/>
              <w:rPr>
                <w:rFonts w:ascii="Tahoma"/>
                <w:b/>
                <w:sz w:val="16"/>
              </w:rPr>
            </w:pPr>
          </w:p>
          <w:p w14:paraId="63090093" w14:textId="77777777" w:rsidR="00F87FC8" w:rsidRDefault="00F87FC8" w:rsidP="00A16F78">
            <w:pPr>
              <w:pStyle w:val="TableParagraph"/>
              <w:rPr>
                <w:rFonts w:ascii="Tahoma"/>
                <w:b/>
                <w:sz w:val="12"/>
              </w:rPr>
            </w:pPr>
          </w:p>
          <w:p w14:paraId="6B67E057" w14:textId="77777777" w:rsidR="00F87FC8" w:rsidRDefault="00F87FC8" w:rsidP="00A16F78">
            <w:pPr>
              <w:pStyle w:val="TableParagraph"/>
              <w:rPr>
                <w:rFonts w:ascii="Tahoma"/>
                <w:b/>
                <w:sz w:val="12"/>
              </w:rPr>
            </w:pPr>
          </w:p>
          <w:p w14:paraId="0B165AC0" w14:textId="77777777" w:rsidR="00F87FC8" w:rsidRDefault="00F87FC8" w:rsidP="00A16F78">
            <w:pPr>
              <w:pStyle w:val="TableParagraph"/>
              <w:rPr>
                <w:rFonts w:ascii="Tahoma"/>
                <w:b/>
                <w:sz w:val="12"/>
              </w:rPr>
            </w:pPr>
          </w:p>
          <w:p w14:paraId="73A43603"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7DB90F1E" w14:textId="77777777" w:rsidR="00F87FC8" w:rsidRDefault="00F87FC8" w:rsidP="00A16F78">
            <w:pPr>
              <w:pStyle w:val="TableParagraph"/>
              <w:spacing w:before="1"/>
              <w:ind w:left="149" w:right="111"/>
              <w:jc w:val="center"/>
              <w:rPr>
                <w:rFonts w:ascii="Arial"/>
                <w:b/>
                <w:sz w:val="12"/>
              </w:rPr>
            </w:pPr>
          </w:p>
          <w:p w14:paraId="3F85DFD2" w14:textId="77777777" w:rsidR="00F87FC8" w:rsidRDefault="00F87FC8" w:rsidP="00A16F78">
            <w:pPr>
              <w:pStyle w:val="TableParagraph"/>
              <w:ind w:left="149" w:right="111"/>
              <w:jc w:val="center"/>
              <w:rPr>
                <w:rFonts w:ascii="Arial"/>
                <w:b/>
                <w:sz w:val="12"/>
              </w:rPr>
            </w:pPr>
          </w:p>
        </w:tc>
        <w:tc>
          <w:tcPr>
            <w:tcW w:w="1576" w:type="dxa"/>
          </w:tcPr>
          <w:p w14:paraId="0DE840C0" w14:textId="77777777" w:rsidR="00F87FC8" w:rsidRDefault="00F87FC8" w:rsidP="00A16F78"/>
          <w:p w14:paraId="2208C7D7" w14:textId="77777777" w:rsidR="00F87FC8" w:rsidRDefault="00F87FC8" w:rsidP="00A16F78">
            <w:pPr>
              <w:pStyle w:val="TableParagraph"/>
              <w:rPr>
                <w:rFonts w:ascii="Tahoma"/>
                <w:b/>
                <w:sz w:val="12"/>
              </w:rPr>
            </w:pPr>
          </w:p>
          <w:p w14:paraId="45E73E86"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53567617" w14:textId="77777777" w:rsidR="00F87FC8" w:rsidRDefault="00F87FC8" w:rsidP="00A16F78">
            <w:pPr>
              <w:pStyle w:val="TableParagraph"/>
              <w:spacing w:before="1"/>
              <w:ind w:left="14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36FD4146" w14:textId="77777777" w:rsidR="00F87FC8" w:rsidRDefault="00F87FC8" w:rsidP="00A16F78">
            <w:pPr>
              <w:pStyle w:val="TableParagraph"/>
              <w:spacing w:before="4"/>
              <w:rPr>
                <w:rFonts w:ascii="Tahoma"/>
                <w:b/>
                <w:sz w:val="18"/>
              </w:rPr>
            </w:pPr>
          </w:p>
          <w:p w14:paraId="2CBDEA01" w14:textId="77777777" w:rsidR="00F87FC8" w:rsidRDefault="00F87FC8" w:rsidP="00A16F78">
            <w:pPr>
              <w:pStyle w:val="TableParagraph"/>
              <w:spacing w:before="1" w:line="312" w:lineRule="auto"/>
              <w:ind w:left="151" w:right="111"/>
              <w:jc w:val="center"/>
              <w:rPr>
                <w:rFonts w:ascii="Arial" w:hAnsi="Arial"/>
                <w:b/>
                <w:sz w:val="12"/>
              </w:rPr>
            </w:pPr>
            <w:r>
              <w:rPr>
                <w:rFonts w:ascii="Arial" w:hAnsi="Arial"/>
                <w:b/>
                <w:color w:val="231F20"/>
                <w:w w:val="105"/>
                <w:sz w:val="12"/>
              </w:rPr>
              <w:t>İlgili İş Birliği</w:t>
            </w:r>
            <w:r>
              <w:rPr>
                <w:rFonts w:ascii="Arial" w:hAnsi="Arial"/>
                <w:b/>
                <w:color w:val="231F20"/>
                <w:spacing w:val="-32"/>
                <w:w w:val="105"/>
                <w:sz w:val="12"/>
              </w:rPr>
              <w:t xml:space="preserve"> </w:t>
            </w:r>
            <w:r>
              <w:rPr>
                <w:rFonts w:ascii="Arial" w:hAnsi="Arial"/>
                <w:b/>
                <w:color w:val="231F20"/>
                <w:w w:val="105"/>
                <w:sz w:val="12"/>
              </w:rPr>
              <w:t>Kuruluşları</w:t>
            </w:r>
          </w:p>
          <w:p w14:paraId="0CC6FE76" w14:textId="77777777" w:rsidR="00F87FC8" w:rsidRDefault="00F87FC8" w:rsidP="00A16F78">
            <w:pPr>
              <w:pStyle w:val="TableParagraph"/>
              <w:spacing w:before="12"/>
              <w:rPr>
                <w:rFonts w:ascii="Tahoma"/>
                <w:b/>
                <w:sz w:val="14"/>
              </w:rPr>
            </w:pPr>
          </w:p>
          <w:p w14:paraId="491C9D07" w14:textId="77777777" w:rsidR="00F87FC8" w:rsidRPr="00864144" w:rsidRDefault="00F87FC8" w:rsidP="00A16F78">
            <w:pPr>
              <w:jc w:val="center"/>
            </w:pPr>
            <w:r>
              <w:rPr>
                <w:rFonts w:ascii="Arial"/>
                <w:b/>
                <w:color w:val="231F20"/>
                <w:w w:val="105"/>
                <w:sz w:val="12"/>
              </w:rPr>
              <w:t>TOBB</w:t>
            </w:r>
          </w:p>
        </w:tc>
        <w:tc>
          <w:tcPr>
            <w:tcW w:w="1270" w:type="dxa"/>
          </w:tcPr>
          <w:p w14:paraId="69C0FD2B" w14:textId="77777777" w:rsidR="00F87FC8" w:rsidRDefault="00F87FC8" w:rsidP="00A16F78">
            <w:pPr>
              <w:pStyle w:val="TableParagraph"/>
              <w:rPr>
                <w:rFonts w:ascii="Tahoma"/>
                <w:b/>
                <w:sz w:val="16"/>
              </w:rPr>
            </w:pPr>
          </w:p>
          <w:p w14:paraId="2BBD3C7B" w14:textId="77777777" w:rsidR="00F87FC8" w:rsidRDefault="00F87FC8" w:rsidP="00A16F78">
            <w:pPr>
              <w:pStyle w:val="TableParagraph"/>
              <w:rPr>
                <w:rFonts w:ascii="Tahoma"/>
                <w:b/>
                <w:sz w:val="16"/>
              </w:rPr>
            </w:pPr>
          </w:p>
          <w:p w14:paraId="15C5F6B4" w14:textId="77777777" w:rsidR="00F87FC8" w:rsidRDefault="00F87FC8" w:rsidP="00A16F78">
            <w:pPr>
              <w:pStyle w:val="TableParagraph"/>
              <w:rPr>
                <w:rFonts w:ascii="Tahoma"/>
                <w:b/>
                <w:sz w:val="16"/>
              </w:rPr>
            </w:pPr>
          </w:p>
          <w:p w14:paraId="66961DD2" w14:textId="77777777" w:rsidR="00F87FC8" w:rsidRDefault="00F87FC8" w:rsidP="00A16F78">
            <w:pPr>
              <w:pStyle w:val="TableParagraph"/>
              <w:rPr>
                <w:rFonts w:ascii="Tahoma"/>
                <w:b/>
                <w:sz w:val="16"/>
              </w:rPr>
            </w:pPr>
          </w:p>
          <w:p w14:paraId="2802F79A" w14:textId="77777777" w:rsidR="00F87FC8" w:rsidRDefault="00F87FC8" w:rsidP="00A16F78">
            <w:pPr>
              <w:pStyle w:val="TableParagraph"/>
              <w:spacing w:before="3"/>
              <w:rPr>
                <w:rFonts w:ascii="Tahoma"/>
                <w:b/>
                <w:sz w:val="14"/>
              </w:rPr>
            </w:pPr>
          </w:p>
          <w:p w14:paraId="14E1A185" w14:textId="77777777" w:rsidR="00F87FC8" w:rsidRDefault="00F87FC8" w:rsidP="00A16F78">
            <w:pPr>
              <w:pStyle w:val="TableParagraph"/>
              <w:ind w:left="209" w:right="175"/>
              <w:jc w:val="center"/>
              <w:rPr>
                <w:rFonts w:ascii="Arial"/>
                <w:b/>
                <w:sz w:val="12"/>
              </w:rPr>
            </w:pPr>
            <w:r>
              <w:rPr>
                <w:rFonts w:ascii="Arial"/>
                <w:b/>
                <w:color w:val="231F20"/>
                <w:w w:val="115"/>
                <w:sz w:val="12"/>
              </w:rPr>
              <w:t>2024</w:t>
            </w:r>
          </w:p>
        </w:tc>
      </w:tr>
      <w:tr w:rsidR="00F87FC8" w14:paraId="5B9511B2" w14:textId="77777777" w:rsidTr="00A16F78">
        <w:trPr>
          <w:trHeight w:val="1300"/>
        </w:trPr>
        <w:tc>
          <w:tcPr>
            <w:tcW w:w="1006" w:type="dxa"/>
          </w:tcPr>
          <w:p w14:paraId="66E7584B" w14:textId="77777777" w:rsidR="00F87FC8" w:rsidRDefault="00F87FC8" w:rsidP="00A16F78">
            <w:pPr>
              <w:pStyle w:val="TableParagraph"/>
              <w:rPr>
                <w:rFonts w:ascii="Tahoma"/>
                <w:b/>
                <w:sz w:val="24"/>
              </w:rPr>
            </w:pPr>
          </w:p>
          <w:p w14:paraId="54332BDB" w14:textId="77777777" w:rsidR="00F87FC8" w:rsidRDefault="00F87FC8" w:rsidP="00A16F78">
            <w:pPr>
              <w:pStyle w:val="TableParagraph"/>
              <w:spacing w:before="4"/>
              <w:rPr>
                <w:rFonts w:ascii="Tahoma"/>
                <w:b/>
              </w:rPr>
            </w:pPr>
          </w:p>
          <w:p w14:paraId="4A265F01" w14:textId="77777777" w:rsidR="00F87FC8" w:rsidRDefault="00F87FC8" w:rsidP="00A16F78">
            <w:pPr>
              <w:pStyle w:val="TableParagraph"/>
              <w:ind w:left="172" w:right="172"/>
              <w:jc w:val="center"/>
              <w:rPr>
                <w:rFonts w:ascii="Arial"/>
                <w:b/>
                <w:sz w:val="18"/>
              </w:rPr>
            </w:pPr>
            <w:r>
              <w:rPr>
                <w:rFonts w:ascii="Arial"/>
                <w:b/>
                <w:color w:val="2868B2"/>
                <w:sz w:val="18"/>
              </w:rPr>
              <w:t>3.10.3</w:t>
            </w:r>
          </w:p>
        </w:tc>
        <w:tc>
          <w:tcPr>
            <w:tcW w:w="2480" w:type="dxa"/>
          </w:tcPr>
          <w:p w14:paraId="3D17792A" w14:textId="77777777" w:rsidR="00F87FC8" w:rsidRDefault="00F87FC8" w:rsidP="00A16F78">
            <w:pPr>
              <w:pStyle w:val="TableParagraph"/>
              <w:rPr>
                <w:rFonts w:ascii="Tahoma"/>
                <w:b/>
                <w:sz w:val="16"/>
              </w:rPr>
            </w:pPr>
          </w:p>
          <w:p w14:paraId="489004E4" w14:textId="77777777" w:rsidR="00F87FC8" w:rsidRDefault="00F87FC8" w:rsidP="00A16F78">
            <w:pPr>
              <w:pStyle w:val="TableParagraph"/>
              <w:spacing w:before="6"/>
              <w:rPr>
                <w:rFonts w:ascii="Tahoma"/>
                <w:b/>
                <w:sz w:val="23"/>
              </w:rPr>
            </w:pPr>
          </w:p>
          <w:p w14:paraId="5818875A" w14:textId="77777777" w:rsidR="00F87FC8" w:rsidRDefault="00F87FC8" w:rsidP="00A16F78">
            <w:pPr>
              <w:pStyle w:val="TableParagraph"/>
              <w:spacing w:line="312" w:lineRule="auto"/>
              <w:ind w:left="71" w:right="245"/>
              <w:rPr>
                <w:rFonts w:ascii="Arial" w:hAnsi="Arial"/>
                <w:b/>
                <w:sz w:val="12"/>
              </w:rPr>
            </w:pPr>
            <w:r>
              <w:rPr>
                <w:rFonts w:ascii="Arial" w:hAnsi="Arial"/>
                <w:b/>
                <w:color w:val="231F20"/>
                <w:w w:val="110"/>
                <w:sz w:val="12"/>
              </w:rPr>
              <w:t>Katma değeri yüksek ürünlerin</w:t>
            </w:r>
            <w:r>
              <w:rPr>
                <w:rFonts w:ascii="Arial" w:hAnsi="Arial"/>
                <w:b/>
                <w:color w:val="231F20"/>
                <w:spacing w:val="1"/>
                <w:w w:val="110"/>
                <w:sz w:val="12"/>
              </w:rPr>
              <w:t xml:space="preserve"> </w:t>
            </w:r>
            <w:r>
              <w:rPr>
                <w:rFonts w:ascii="Arial" w:hAnsi="Arial"/>
                <w:b/>
                <w:color w:val="231F20"/>
                <w:spacing w:val="-1"/>
                <w:w w:val="110"/>
                <w:sz w:val="12"/>
              </w:rPr>
              <w:t>havayolu</w:t>
            </w:r>
            <w:r>
              <w:rPr>
                <w:rFonts w:ascii="Arial" w:hAnsi="Arial"/>
                <w:b/>
                <w:color w:val="231F20"/>
                <w:spacing w:val="-8"/>
                <w:w w:val="110"/>
                <w:sz w:val="12"/>
              </w:rPr>
              <w:t xml:space="preserve"> </w:t>
            </w:r>
            <w:r>
              <w:rPr>
                <w:rFonts w:ascii="Arial" w:hAnsi="Arial"/>
                <w:b/>
                <w:color w:val="231F20"/>
                <w:spacing w:val="-1"/>
                <w:w w:val="110"/>
                <w:sz w:val="12"/>
              </w:rPr>
              <w:t>ile</w:t>
            </w:r>
            <w:r>
              <w:rPr>
                <w:rFonts w:ascii="Arial" w:hAnsi="Arial"/>
                <w:b/>
                <w:color w:val="231F20"/>
                <w:spacing w:val="-7"/>
                <w:w w:val="110"/>
                <w:sz w:val="12"/>
              </w:rPr>
              <w:t xml:space="preserve"> </w:t>
            </w:r>
            <w:r>
              <w:rPr>
                <w:rFonts w:ascii="Arial" w:hAnsi="Arial"/>
                <w:b/>
                <w:color w:val="231F20"/>
                <w:spacing w:val="-1"/>
                <w:w w:val="110"/>
                <w:sz w:val="12"/>
              </w:rPr>
              <w:t>gönderilmesine</w:t>
            </w:r>
            <w:r>
              <w:rPr>
                <w:rFonts w:ascii="Arial" w:hAnsi="Arial"/>
                <w:b/>
                <w:color w:val="231F20"/>
                <w:spacing w:val="-8"/>
                <w:w w:val="110"/>
                <w:sz w:val="12"/>
              </w:rPr>
              <w:t xml:space="preserve"> </w:t>
            </w:r>
            <w:r>
              <w:rPr>
                <w:rFonts w:ascii="Arial" w:hAnsi="Arial"/>
                <w:b/>
                <w:color w:val="231F20"/>
                <w:spacing w:val="-1"/>
                <w:w w:val="110"/>
                <w:sz w:val="12"/>
              </w:rPr>
              <w:t>ilişkin</w:t>
            </w:r>
            <w:r>
              <w:rPr>
                <w:rFonts w:ascii="Arial" w:hAnsi="Arial"/>
                <w:b/>
                <w:color w:val="231F20"/>
                <w:spacing w:val="-33"/>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Pr>
          <w:p w14:paraId="400D7072" w14:textId="77777777" w:rsidR="00F87FC8" w:rsidRDefault="00F87FC8" w:rsidP="00A16F78">
            <w:pPr>
              <w:pStyle w:val="TableParagraph"/>
              <w:spacing w:before="8"/>
              <w:rPr>
                <w:rFonts w:ascii="Tahoma"/>
                <w:b/>
                <w:sz w:val="17"/>
              </w:rPr>
            </w:pPr>
          </w:p>
          <w:p w14:paraId="5E9F9CB4" w14:textId="77777777" w:rsidR="00F87FC8" w:rsidRDefault="00F87FC8" w:rsidP="00A16F78">
            <w:pPr>
              <w:pStyle w:val="TableParagraph"/>
              <w:spacing w:before="1" w:line="295" w:lineRule="auto"/>
              <w:ind w:left="153" w:right="130"/>
              <w:rPr>
                <w:sz w:val="12"/>
              </w:rPr>
            </w:pPr>
            <w:r>
              <w:rPr>
                <w:color w:val="231F20"/>
                <w:spacing w:val="-1"/>
                <w:sz w:val="12"/>
              </w:rPr>
              <w:t xml:space="preserve">Hindistan’a yönelik taşımacılıkta </w:t>
            </w:r>
            <w:r>
              <w:rPr>
                <w:color w:val="231F20"/>
                <w:sz w:val="12"/>
              </w:rPr>
              <w:t>havayolunun payı</w:t>
            </w:r>
            <w:r>
              <w:rPr>
                <w:color w:val="231F20"/>
                <w:spacing w:val="1"/>
                <w:sz w:val="12"/>
              </w:rPr>
              <w:t xml:space="preserve"> </w:t>
            </w:r>
            <w:r>
              <w:rPr>
                <w:color w:val="231F20"/>
                <w:spacing w:val="-1"/>
                <w:sz w:val="12"/>
              </w:rPr>
              <w:t xml:space="preserve">yüzde 12 civarındadır. </w:t>
            </w:r>
            <w:r>
              <w:rPr>
                <w:color w:val="231F20"/>
                <w:sz w:val="12"/>
              </w:rPr>
              <w:t>Hem mal hem de hizmet</w:t>
            </w:r>
            <w:r>
              <w:rPr>
                <w:color w:val="231F20"/>
                <w:spacing w:val="1"/>
                <w:sz w:val="12"/>
              </w:rPr>
              <w:t xml:space="preserve"> </w:t>
            </w:r>
            <w:r>
              <w:rPr>
                <w:color w:val="231F20"/>
                <w:sz w:val="12"/>
              </w:rPr>
              <w:t>ihracatımızın artırılması açısından katma değerli</w:t>
            </w:r>
            <w:r>
              <w:rPr>
                <w:color w:val="231F20"/>
                <w:spacing w:val="1"/>
                <w:sz w:val="12"/>
              </w:rPr>
              <w:t xml:space="preserve"> </w:t>
            </w:r>
            <w:r>
              <w:rPr>
                <w:color w:val="231F20"/>
                <w:spacing w:val="-1"/>
                <w:sz w:val="12"/>
              </w:rPr>
              <w:t>ürünlerin</w:t>
            </w:r>
            <w:r>
              <w:rPr>
                <w:color w:val="231F20"/>
                <w:spacing w:val="-11"/>
                <w:sz w:val="12"/>
              </w:rPr>
              <w:t xml:space="preserve"> </w:t>
            </w:r>
            <w:r>
              <w:rPr>
                <w:color w:val="231F20"/>
                <w:spacing w:val="-1"/>
                <w:sz w:val="12"/>
              </w:rPr>
              <w:t>ihracatının</w:t>
            </w:r>
            <w:r>
              <w:rPr>
                <w:color w:val="231F20"/>
                <w:spacing w:val="-11"/>
                <w:sz w:val="12"/>
              </w:rPr>
              <w:t xml:space="preserve"> </w:t>
            </w:r>
            <w:r>
              <w:rPr>
                <w:color w:val="231F20"/>
                <w:sz w:val="12"/>
              </w:rPr>
              <w:t>Türk</w:t>
            </w:r>
            <w:r>
              <w:rPr>
                <w:color w:val="231F20"/>
                <w:spacing w:val="-11"/>
                <w:sz w:val="12"/>
              </w:rPr>
              <w:t xml:space="preserve"> </w:t>
            </w:r>
            <w:r>
              <w:rPr>
                <w:color w:val="231F20"/>
                <w:sz w:val="12"/>
              </w:rPr>
              <w:t>havayolu</w:t>
            </w:r>
            <w:r>
              <w:rPr>
                <w:color w:val="231F20"/>
                <w:spacing w:val="-11"/>
                <w:sz w:val="12"/>
              </w:rPr>
              <w:t xml:space="preserve"> </w:t>
            </w:r>
            <w:r>
              <w:rPr>
                <w:color w:val="231F20"/>
                <w:sz w:val="12"/>
              </w:rPr>
              <w:t>firmaları</w:t>
            </w:r>
            <w:r>
              <w:rPr>
                <w:color w:val="231F20"/>
                <w:spacing w:val="-11"/>
                <w:sz w:val="12"/>
              </w:rPr>
              <w:t xml:space="preserve"> </w:t>
            </w:r>
            <w:r>
              <w:rPr>
                <w:color w:val="231F20"/>
                <w:sz w:val="12"/>
              </w:rPr>
              <w:t>tarafından</w:t>
            </w:r>
            <w:r>
              <w:rPr>
                <w:color w:val="231F20"/>
                <w:spacing w:val="-39"/>
                <w:sz w:val="12"/>
              </w:rPr>
              <w:t xml:space="preserve"> </w:t>
            </w:r>
            <w:r>
              <w:rPr>
                <w:color w:val="231F20"/>
                <w:w w:val="95"/>
                <w:sz w:val="12"/>
              </w:rPr>
              <w:t>daha</w:t>
            </w:r>
            <w:r>
              <w:rPr>
                <w:color w:val="231F20"/>
                <w:spacing w:val="2"/>
                <w:w w:val="95"/>
                <w:sz w:val="12"/>
              </w:rPr>
              <w:t xml:space="preserve"> </w:t>
            </w:r>
            <w:r>
              <w:rPr>
                <w:color w:val="231F20"/>
                <w:w w:val="95"/>
                <w:sz w:val="12"/>
              </w:rPr>
              <w:t>fazla</w:t>
            </w:r>
            <w:r>
              <w:rPr>
                <w:color w:val="231F20"/>
                <w:spacing w:val="2"/>
                <w:w w:val="95"/>
                <w:sz w:val="12"/>
              </w:rPr>
              <w:t xml:space="preserve"> </w:t>
            </w:r>
            <w:r>
              <w:rPr>
                <w:color w:val="231F20"/>
                <w:w w:val="95"/>
                <w:sz w:val="12"/>
              </w:rPr>
              <w:t>taşınmasına</w:t>
            </w:r>
            <w:r>
              <w:rPr>
                <w:color w:val="231F20"/>
                <w:spacing w:val="3"/>
                <w:w w:val="95"/>
                <w:sz w:val="12"/>
              </w:rPr>
              <w:t xml:space="preserve"> </w:t>
            </w:r>
            <w:r>
              <w:rPr>
                <w:color w:val="231F20"/>
                <w:w w:val="95"/>
                <w:sz w:val="12"/>
              </w:rPr>
              <w:t>yönelik</w:t>
            </w:r>
            <w:r>
              <w:rPr>
                <w:color w:val="231F20"/>
                <w:spacing w:val="2"/>
                <w:w w:val="95"/>
                <w:sz w:val="12"/>
              </w:rPr>
              <w:t xml:space="preserve"> </w:t>
            </w:r>
            <w:r>
              <w:rPr>
                <w:color w:val="231F20"/>
                <w:w w:val="95"/>
                <w:sz w:val="12"/>
              </w:rPr>
              <w:t>çalışmalar</w:t>
            </w:r>
            <w:r>
              <w:rPr>
                <w:color w:val="231F20"/>
                <w:spacing w:val="3"/>
                <w:w w:val="95"/>
                <w:sz w:val="12"/>
              </w:rPr>
              <w:t xml:space="preserve"> </w:t>
            </w:r>
            <w:r>
              <w:rPr>
                <w:color w:val="231F20"/>
                <w:w w:val="95"/>
                <w:sz w:val="12"/>
              </w:rPr>
              <w:t>yapılacaktır.</w:t>
            </w:r>
          </w:p>
        </w:tc>
        <w:tc>
          <w:tcPr>
            <w:tcW w:w="1573" w:type="dxa"/>
          </w:tcPr>
          <w:p w14:paraId="2C4B96AF" w14:textId="77777777" w:rsidR="00F87FC8" w:rsidRDefault="00F87FC8" w:rsidP="00A16F78">
            <w:pPr>
              <w:pStyle w:val="TableParagraph"/>
              <w:spacing w:before="8"/>
              <w:rPr>
                <w:rFonts w:ascii="Tahoma"/>
                <w:b/>
                <w:sz w:val="18"/>
              </w:rPr>
            </w:pPr>
          </w:p>
          <w:p w14:paraId="6AE083A0"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22678FA" w14:textId="77777777" w:rsidR="00F87FC8" w:rsidRDefault="00F87FC8" w:rsidP="00A16F78">
            <w:pPr>
              <w:pStyle w:val="TableParagraph"/>
              <w:rPr>
                <w:rFonts w:ascii="Tahoma"/>
                <w:b/>
                <w:sz w:val="15"/>
              </w:rPr>
            </w:pPr>
          </w:p>
          <w:p w14:paraId="58FBDF5E" w14:textId="77777777" w:rsidR="00F87FC8" w:rsidRDefault="00F87FC8" w:rsidP="00A16F78">
            <w:pPr>
              <w:pStyle w:val="TableParagraph"/>
              <w:ind w:left="149" w:right="111"/>
              <w:jc w:val="center"/>
              <w:rPr>
                <w:rFonts w:ascii="Arial" w:hAnsi="Arial"/>
                <w:b/>
                <w:sz w:val="12"/>
              </w:rPr>
            </w:pPr>
          </w:p>
        </w:tc>
        <w:tc>
          <w:tcPr>
            <w:tcW w:w="1576" w:type="dxa"/>
          </w:tcPr>
          <w:p w14:paraId="51B4FD1A" w14:textId="77777777" w:rsidR="00F87FC8" w:rsidRDefault="00F87FC8" w:rsidP="00A16F78">
            <w:pPr>
              <w:pStyle w:val="TableParagraph"/>
              <w:rPr>
                <w:rFonts w:ascii="Tahoma"/>
                <w:b/>
                <w:sz w:val="16"/>
              </w:rPr>
            </w:pPr>
          </w:p>
          <w:p w14:paraId="705F11A0"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0A99B883" w14:textId="77777777" w:rsidR="003D5CFC" w:rsidRDefault="003D5CFC" w:rsidP="00A16F78">
            <w:pPr>
              <w:jc w:val="center"/>
            </w:pPr>
          </w:p>
          <w:p w14:paraId="275EB420" w14:textId="030DF14C" w:rsidR="003D5CFC" w:rsidRPr="00974374" w:rsidRDefault="003D5CFC" w:rsidP="00A16F78">
            <w:pPr>
              <w:jc w:val="center"/>
            </w:pPr>
            <w:r>
              <w:rPr>
                <w:rFonts w:ascii="Arial"/>
                <w:b/>
                <w:sz w:val="12"/>
              </w:rPr>
              <w:t>DE</w:t>
            </w:r>
            <w:r>
              <w:rPr>
                <w:rFonts w:ascii="Arial"/>
                <w:b/>
                <w:sz w:val="12"/>
              </w:rPr>
              <w:t>İ</w:t>
            </w:r>
            <w:r>
              <w:rPr>
                <w:rFonts w:ascii="Arial"/>
                <w:b/>
                <w:sz w:val="12"/>
              </w:rPr>
              <w:t>K</w:t>
            </w:r>
          </w:p>
        </w:tc>
        <w:tc>
          <w:tcPr>
            <w:tcW w:w="1270" w:type="dxa"/>
          </w:tcPr>
          <w:p w14:paraId="7730F5C1" w14:textId="77777777" w:rsidR="00F87FC8" w:rsidRDefault="00F87FC8" w:rsidP="00A16F78">
            <w:pPr>
              <w:pStyle w:val="TableParagraph"/>
              <w:rPr>
                <w:rFonts w:ascii="Tahoma"/>
                <w:b/>
                <w:sz w:val="16"/>
              </w:rPr>
            </w:pPr>
          </w:p>
          <w:p w14:paraId="2C50EDEB" w14:textId="77777777" w:rsidR="00F87FC8" w:rsidRDefault="00F87FC8" w:rsidP="00A16F78">
            <w:pPr>
              <w:pStyle w:val="TableParagraph"/>
              <w:rPr>
                <w:rFonts w:ascii="Tahoma"/>
                <w:b/>
                <w:sz w:val="16"/>
              </w:rPr>
            </w:pPr>
          </w:p>
          <w:p w14:paraId="37C40D24" w14:textId="77777777" w:rsidR="00F87FC8" w:rsidRDefault="00F87FC8" w:rsidP="00A16F78">
            <w:pPr>
              <w:pStyle w:val="TableParagraph"/>
              <w:spacing w:before="6"/>
              <w:rPr>
                <w:rFonts w:ascii="Tahoma"/>
                <w:b/>
                <w:sz w:val="14"/>
              </w:rPr>
            </w:pPr>
          </w:p>
          <w:p w14:paraId="7738DD77"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300F1E0F" w14:textId="77777777" w:rsidTr="00A16F78">
        <w:trPr>
          <w:trHeight w:val="1664"/>
        </w:trPr>
        <w:tc>
          <w:tcPr>
            <w:tcW w:w="1006" w:type="dxa"/>
          </w:tcPr>
          <w:p w14:paraId="00D4B010" w14:textId="77777777" w:rsidR="00F87FC8" w:rsidRDefault="00F87FC8" w:rsidP="00A16F78">
            <w:pPr>
              <w:pStyle w:val="TableParagraph"/>
              <w:rPr>
                <w:rFonts w:ascii="Tahoma"/>
                <w:b/>
                <w:sz w:val="24"/>
              </w:rPr>
            </w:pPr>
          </w:p>
          <w:p w14:paraId="7A72F37B" w14:textId="77777777" w:rsidR="00F87FC8" w:rsidRDefault="00F87FC8" w:rsidP="00A16F78">
            <w:pPr>
              <w:pStyle w:val="TableParagraph"/>
              <w:rPr>
                <w:rFonts w:ascii="Tahoma"/>
                <w:b/>
                <w:sz w:val="32"/>
              </w:rPr>
            </w:pPr>
          </w:p>
          <w:p w14:paraId="26F3B331" w14:textId="77777777" w:rsidR="00F87FC8" w:rsidRDefault="00F87FC8" w:rsidP="00A16F78">
            <w:pPr>
              <w:pStyle w:val="TableParagraph"/>
              <w:ind w:left="172" w:right="172"/>
              <w:jc w:val="center"/>
              <w:rPr>
                <w:rFonts w:ascii="Arial"/>
                <w:b/>
                <w:sz w:val="18"/>
              </w:rPr>
            </w:pPr>
            <w:r>
              <w:rPr>
                <w:rFonts w:ascii="Arial"/>
                <w:b/>
                <w:color w:val="2868B2"/>
                <w:sz w:val="18"/>
              </w:rPr>
              <w:t>3.10.4</w:t>
            </w:r>
          </w:p>
        </w:tc>
        <w:tc>
          <w:tcPr>
            <w:tcW w:w="2480" w:type="dxa"/>
          </w:tcPr>
          <w:p w14:paraId="6E2E2767" w14:textId="77777777" w:rsidR="00F87FC8" w:rsidRDefault="00F87FC8" w:rsidP="00A16F78">
            <w:pPr>
              <w:pStyle w:val="TableParagraph"/>
              <w:rPr>
                <w:rFonts w:ascii="Tahoma"/>
                <w:b/>
                <w:sz w:val="16"/>
              </w:rPr>
            </w:pPr>
          </w:p>
          <w:p w14:paraId="7BAA9AFE" w14:textId="77777777" w:rsidR="00F87FC8" w:rsidRDefault="00F87FC8" w:rsidP="00A16F78">
            <w:pPr>
              <w:pStyle w:val="TableParagraph"/>
              <w:rPr>
                <w:rFonts w:ascii="Tahoma"/>
                <w:b/>
                <w:sz w:val="16"/>
              </w:rPr>
            </w:pPr>
          </w:p>
          <w:p w14:paraId="5B08F6C9" w14:textId="77777777" w:rsidR="00F87FC8" w:rsidRDefault="00F87FC8" w:rsidP="00A16F78">
            <w:pPr>
              <w:pStyle w:val="TableParagraph"/>
              <w:rPr>
                <w:rFonts w:ascii="Tahoma"/>
                <w:b/>
                <w:sz w:val="18"/>
              </w:rPr>
            </w:pPr>
          </w:p>
          <w:p w14:paraId="01F0683F" w14:textId="77777777" w:rsidR="00F87FC8" w:rsidRDefault="00F87FC8" w:rsidP="00A16F78">
            <w:pPr>
              <w:pStyle w:val="TableParagraph"/>
              <w:spacing w:line="312" w:lineRule="auto"/>
              <w:ind w:left="71"/>
              <w:rPr>
                <w:rFonts w:ascii="Arial" w:hAnsi="Arial"/>
                <w:b/>
                <w:sz w:val="12"/>
              </w:rPr>
            </w:pPr>
            <w:r>
              <w:rPr>
                <w:rFonts w:ascii="Arial" w:hAnsi="Arial"/>
                <w:b/>
                <w:color w:val="231F20"/>
                <w:w w:val="105"/>
                <w:sz w:val="12"/>
              </w:rPr>
              <w:t>“Akıllı</w:t>
            </w:r>
            <w:r>
              <w:rPr>
                <w:rFonts w:ascii="Arial" w:hAnsi="Arial"/>
                <w:b/>
                <w:color w:val="231F20"/>
                <w:spacing w:val="1"/>
                <w:w w:val="105"/>
                <w:sz w:val="12"/>
              </w:rPr>
              <w:t xml:space="preserve"> </w:t>
            </w:r>
            <w:r>
              <w:rPr>
                <w:rFonts w:ascii="Arial" w:hAnsi="Arial"/>
                <w:b/>
                <w:color w:val="231F20"/>
                <w:w w:val="105"/>
                <w:sz w:val="12"/>
              </w:rPr>
              <w:t>Şehir</w:t>
            </w:r>
            <w:r>
              <w:rPr>
                <w:rFonts w:ascii="Arial" w:hAnsi="Arial"/>
                <w:b/>
                <w:color w:val="231F20"/>
                <w:spacing w:val="1"/>
                <w:w w:val="105"/>
                <w:sz w:val="12"/>
              </w:rPr>
              <w:t xml:space="preserve"> </w:t>
            </w:r>
            <w:r>
              <w:rPr>
                <w:rFonts w:ascii="Arial" w:hAnsi="Arial"/>
                <w:b/>
                <w:color w:val="231F20"/>
                <w:w w:val="105"/>
                <w:sz w:val="12"/>
              </w:rPr>
              <w:t>Sistemleri”</w:t>
            </w:r>
            <w:r>
              <w:rPr>
                <w:rFonts w:ascii="Arial" w:hAnsi="Arial"/>
                <w:b/>
                <w:color w:val="231F20"/>
                <w:spacing w:val="2"/>
                <w:w w:val="105"/>
                <w:sz w:val="12"/>
              </w:rPr>
              <w:t xml:space="preserve"> </w:t>
            </w:r>
            <w:r>
              <w:rPr>
                <w:rFonts w:ascii="Arial" w:hAnsi="Arial"/>
                <w:b/>
                <w:color w:val="231F20"/>
                <w:w w:val="105"/>
                <w:sz w:val="12"/>
              </w:rPr>
              <w:t>sektörünün</w:t>
            </w:r>
            <w:r>
              <w:rPr>
                <w:rFonts w:ascii="Arial" w:hAnsi="Arial"/>
                <w:b/>
                <w:color w:val="231F20"/>
                <w:spacing w:val="-32"/>
                <w:w w:val="105"/>
                <w:sz w:val="12"/>
              </w:rPr>
              <w:t xml:space="preserve"> </w:t>
            </w:r>
            <w:r>
              <w:rPr>
                <w:rFonts w:ascii="Arial" w:hAnsi="Arial"/>
                <w:b/>
                <w:color w:val="231F20"/>
                <w:w w:val="105"/>
                <w:sz w:val="12"/>
              </w:rPr>
              <w:t>Hindistan’a</w:t>
            </w:r>
            <w:r>
              <w:rPr>
                <w:rFonts w:ascii="Arial" w:hAnsi="Arial"/>
                <w:b/>
                <w:color w:val="231F20"/>
                <w:spacing w:val="15"/>
                <w:w w:val="105"/>
                <w:sz w:val="12"/>
              </w:rPr>
              <w:t xml:space="preserve"> </w:t>
            </w:r>
            <w:r>
              <w:rPr>
                <w:rFonts w:ascii="Arial" w:hAnsi="Arial"/>
                <w:b/>
                <w:color w:val="231F20"/>
                <w:w w:val="105"/>
                <w:sz w:val="12"/>
              </w:rPr>
              <w:t>açılması</w:t>
            </w:r>
            <w:r>
              <w:rPr>
                <w:rFonts w:ascii="Arial" w:hAnsi="Arial"/>
                <w:b/>
                <w:color w:val="231F20"/>
                <w:spacing w:val="15"/>
                <w:w w:val="105"/>
                <w:sz w:val="12"/>
              </w:rPr>
              <w:t xml:space="preserve"> </w:t>
            </w:r>
            <w:r>
              <w:rPr>
                <w:rFonts w:ascii="Arial" w:hAnsi="Arial"/>
                <w:b/>
                <w:color w:val="231F20"/>
                <w:w w:val="105"/>
                <w:sz w:val="12"/>
              </w:rPr>
              <w:t>sağlanacaktır.</w:t>
            </w:r>
          </w:p>
        </w:tc>
        <w:tc>
          <w:tcPr>
            <w:tcW w:w="3571" w:type="dxa"/>
          </w:tcPr>
          <w:p w14:paraId="7EDBE996" w14:textId="77777777" w:rsidR="00F87FC8" w:rsidRDefault="00F87FC8" w:rsidP="00A16F78">
            <w:pPr>
              <w:pStyle w:val="TableParagraph"/>
              <w:spacing w:before="10"/>
              <w:rPr>
                <w:rFonts w:ascii="Tahoma"/>
                <w:b/>
                <w:sz w:val="18"/>
              </w:rPr>
            </w:pPr>
          </w:p>
          <w:p w14:paraId="559D223E" w14:textId="77777777" w:rsidR="00F87FC8" w:rsidRDefault="00F87FC8" w:rsidP="00A16F78">
            <w:pPr>
              <w:pStyle w:val="TableParagraph"/>
              <w:spacing w:line="295" w:lineRule="auto"/>
              <w:ind w:left="153" w:right="156"/>
              <w:rPr>
                <w:sz w:val="12"/>
              </w:rPr>
            </w:pPr>
            <w:r>
              <w:rPr>
                <w:color w:val="231F20"/>
                <w:w w:val="95"/>
                <w:sz w:val="12"/>
              </w:rPr>
              <w:t>100 Akıllı Şehir inisiyatifi altında, yer alan akıllı eğitim,</w:t>
            </w:r>
            <w:r>
              <w:rPr>
                <w:color w:val="231F20"/>
                <w:spacing w:val="1"/>
                <w:w w:val="95"/>
                <w:sz w:val="12"/>
              </w:rPr>
              <w:t xml:space="preserve"> </w:t>
            </w:r>
            <w:r>
              <w:rPr>
                <w:color w:val="231F20"/>
                <w:w w:val="95"/>
                <w:sz w:val="12"/>
              </w:rPr>
              <w:t>akıllı sağlık, su ve atık yönetimi gibi alt başlıklarda</w:t>
            </w:r>
            <w:r>
              <w:rPr>
                <w:color w:val="231F20"/>
                <w:spacing w:val="1"/>
                <w:w w:val="95"/>
                <w:sz w:val="12"/>
              </w:rPr>
              <w:t xml:space="preserve"> </w:t>
            </w:r>
            <w:r>
              <w:rPr>
                <w:color w:val="231F20"/>
                <w:sz w:val="12"/>
              </w:rPr>
              <w:t>ülkemizin</w:t>
            </w:r>
            <w:r>
              <w:rPr>
                <w:color w:val="231F20"/>
                <w:spacing w:val="-6"/>
                <w:sz w:val="12"/>
              </w:rPr>
              <w:t xml:space="preserve"> </w:t>
            </w:r>
            <w:r>
              <w:rPr>
                <w:color w:val="231F20"/>
                <w:sz w:val="12"/>
              </w:rPr>
              <w:t>deneyimli</w:t>
            </w:r>
            <w:r>
              <w:rPr>
                <w:color w:val="231F20"/>
                <w:spacing w:val="-6"/>
                <w:sz w:val="12"/>
              </w:rPr>
              <w:t xml:space="preserve"> </w:t>
            </w:r>
            <w:r>
              <w:rPr>
                <w:color w:val="231F20"/>
                <w:sz w:val="12"/>
              </w:rPr>
              <w:t>olduğu</w:t>
            </w:r>
            <w:r>
              <w:rPr>
                <w:color w:val="231F20"/>
                <w:spacing w:val="-5"/>
                <w:sz w:val="12"/>
              </w:rPr>
              <w:t xml:space="preserve"> </w:t>
            </w:r>
            <w:r>
              <w:rPr>
                <w:color w:val="231F20"/>
                <w:sz w:val="12"/>
              </w:rPr>
              <w:t>alanlar</w:t>
            </w:r>
            <w:r>
              <w:rPr>
                <w:color w:val="231F20"/>
                <w:spacing w:val="-6"/>
                <w:sz w:val="12"/>
              </w:rPr>
              <w:t xml:space="preserve"> </w:t>
            </w:r>
            <w:r>
              <w:rPr>
                <w:color w:val="231F20"/>
                <w:sz w:val="12"/>
              </w:rPr>
              <w:t>özelinde</w:t>
            </w:r>
            <w:r>
              <w:rPr>
                <w:color w:val="231F20"/>
                <w:spacing w:val="-5"/>
                <w:sz w:val="12"/>
              </w:rPr>
              <w:t xml:space="preserve"> </w:t>
            </w:r>
            <w:r>
              <w:rPr>
                <w:color w:val="231F20"/>
                <w:sz w:val="12"/>
              </w:rPr>
              <w:t>Hindistan</w:t>
            </w:r>
            <w:r>
              <w:rPr>
                <w:color w:val="231F20"/>
                <w:spacing w:val="-39"/>
                <w:sz w:val="12"/>
              </w:rPr>
              <w:t xml:space="preserve"> </w:t>
            </w:r>
            <w:r>
              <w:rPr>
                <w:color w:val="231F20"/>
                <w:spacing w:val="-1"/>
                <w:sz w:val="12"/>
              </w:rPr>
              <w:t xml:space="preserve">pazarına </w:t>
            </w:r>
            <w:r>
              <w:rPr>
                <w:color w:val="231F20"/>
                <w:sz w:val="12"/>
              </w:rPr>
              <w:t>girmeye niyetli firmalarımızın Hindistan'da</w:t>
            </w:r>
            <w:r>
              <w:rPr>
                <w:color w:val="231F20"/>
                <w:spacing w:val="1"/>
                <w:sz w:val="12"/>
              </w:rPr>
              <w:t xml:space="preserve"> </w:t>
            </w:r>
            <w:r>
              <w:rPr>
                <w:color w:val="231F20"/>
                <w:spacing w:val="-1"/>
                <w:sz w:val="12"/>
              </w:rPr>
              <w:t xml:space="preserve">açılacak kamu </w:t>
            </w:r>
            <w:r>
              <w:rPr>
                <w:color w:val="231F20"/>
                <w:sz w:val="12"/>
              </w:rPr>
              <w:t>ihalelerine başvurmaları</w:t>
            </w:r>
            <w:r>
              <w:rPr>
                <w:color w:val="231F20"/>
                <w:spacing w:val="1"/>
                <w:sz w:val="12"/>
              </w:rPr>
              <w:t xml:space="preserve"> </w:t>
            </w:r>
            <w:r>
              <w:rPr>
                <w:color w:val="231F20"/>
                <w:sz w:val="12"/>
              </w:rPr>
              <w:t>yönlendirilecektir.</w:t>
            </w:r>
          </w:p>
        </w:tc>
        <w:tc>
          <w:tcPr>
            <w:tcW w:w="1573" w:type="dxa"/>
          </w:tcPr>
          <w:p w14:paraId="083793F2" w14:textId="77777777" w:rsidR="00F87FC8" w:rsidRDefault="00F87FC8" w:rsidP="00A16F78">
            <w:pPr>
              <w:pStyle w:val="TableParagraph"/>
              <w:spacing w:before="1"/>
              <w:rPr>
                <w:rFonts w:ascii="Tahoma"/>
                <w:b/>
                <w:sz w:val="12"/>
              </w:rPr>
            </w:pPr>
          </w:p>
          <w:p w14:paraId="57336236" w14:textId="77777777" w:rsidR="00F87FC8" w:rsidRDefault="00F87FC8" w:rsidP="00A16F78">
            <w:pPr>
              <w:pStyle w:val="TableParagraph"/>
              <w:spacing w:before="1" w:line="312" w:lineRule="auto"/>
              <w:ind w:left="519" w:right="217" w:hanging="242"/>
              <w:rPr>
                <w:rFonts w:ascii="Arial" w:hAnsi="Arial"/>
                <w:b/>
                <w:color w:val="231F20"/>
                <w:w w:val="105"/>
                <w:sz w:val="12"/>
              </w:rPr>
            </w:pPr>
          </w:p>
          <w:p w14:paraId="694B8D67" w14:textId="77777777" w:rsidR="00F87FC8" w:rsidRDefault="00F87FC8" w:rsidP="00A16F78">
            <w:pPr>
              <w:pStyle w:val="TableParagraph"/>
              <w:spacing w:before="1" w:line="312" w:lineRule="auto"/>
              <w:ind w:left="519" w:right="217" w:hanging="242"/>
              <w:rPr>
                <w:rFonts w:ascii="Arial" w:hAnsi="Arial"/>
                <w:b/>
                <w:color w:val="231F20"/>
                <w:w w:val="105"/>
                <w:sz w:val="12"/>
              </w:rPr>
            </w:pPr>
          </w:p>
          <w:p w14:paraId="127C95D1" w14:textId="77777777" w:rsidR="00F87FC8" w:rsidRDefault="00F87FC8" w:rsidP="00A16F78">
            <w:pPr>
              <w:pStyle w:val="TableParagraph"/>
              <w:spacing w:before="1" w:line="312" w:lineRule="auto"/>
              <w:ind w:left="519" w:right="217" w:hanging="242"/>
              <w:rPr>
                <w:rFonts w:ascii="Arial" w:hAnsi="Arial"/>
                <w:b/>
                <w:color w:val="231F20"/>
                <w:w w:val="105"/>
                <w:sz w:val="12"/>
              </w:rPr>
            </w:pPr>
          </w:p>
          <w:p w14:paraId="508C2DE5" w14:textId="77777777" w:rsidR="00F87FC8" w:rsidRDefault="00F87FC8" w:rsidP="00A16F78">
            <w:pPr>
              <w:pStyle w:val="TableParagraph"/>
              <w:spacing w:before="1"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CC98229" w14:textId="77777777" w:rsidR="00F87FC8" w:rsidRDefault="00F87FC8" w:rsidP="00A16F78">
            <w:pPr>
              <w:pStyle w:val="TableParagraph"/>
              <w:spacing w:line="312" w:lineRule="auto"/>
              <w:ind w:left="505" w:right="154" w:hanging="296"/>
              <w:rPr>
                <w:rFonts w:ascii="Arial" w:hAnsi="Arial"/>
                <w:b/>
                <w:sz w:val="12"/>
              </w:rPr>
            </w:pPr>
          </w:p>
        </w:tc>
        <w:tc>
          <w:tcPr>
            <w:tcW w:w="1576" w:type="dxa"/>
          </w:tcPr>
          <w:p w14:paraId="49931BD0" w14:textId="77777777" w:rsidR="00F87FC8" w:rsidRDefault="00F87FC8" w:rsidP="00A16F78">
            <w:pPr>
              <w:pStyle w:val="TableParagraph"/>
              <w:rPr>
                <w:rFonts w:ascii="Tahoma"/>
                <w:b/>
                <w:sz w:val="16"/>
              </w:rPr>
            </w:pPr>
          </w:p>
          <w:p w14:paraId="2B9EC7E4" w14:textId="77777777" w:rsidR="00F87FC8" w:rsidRDefault="00F87FC8" w:rsidP="00A16F78">
            <w:pPr>
              <w:pStyle w:val="TableParagraph"/>
              <w:spacing w:before="1"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05673AB1" w14:textId="77777777" w:rsidR="00F87FC8" w:rsidRDefault="00F87FC8" w:rsidP="00A16F78">
            <w:pPr>
              <w:pStyle w:val="TableParagraph"/>
              <w:spacing w:before="1" w:line="312" w:lineRule="auto"/>
              <w:ind w:left="438" w:hanging="248"/>
              <w:rPr>
                <w:rFonts w:ascii="Arial" w:hAnsi="Arial"/>
                <w:b/>
                <w:color w:val="231F20"/>
                <w:spacing w:val="-32"/>
                <w:w w:val="105"/>
                <w:sz w:val="12"/>
              </w:rPr>
            </w:pPr>
            <w:r>
              <w:rPr>
                <w:rFonts w:ascii="Arial" w:hAnsi="Arial"/>
                <w:b/>
                <w:color w:val="231F20"/>
                <w:w w:val="105"/>
                <w:sz w:val="12"/>
              </w:rPr>
              <w:t>(Ticaret Müşavirliği)</w:t>
            </w:r>
            <w:r>
              <w:rPr>
                <w:rFonts w:ascii="Arial" w:hAnsi="Arial"/>
                <w:b/>
                <w:color w:val="231F20"/>
                <w:spacing w:val="-32"/>
                <w:w w:val="105"/>
                <w:sz w:val="12"/>
              </w:rPr>
              <w:t xml:space="preserve"> </w:t>
            </w:r>
          </w:p>
          <w:p w14:paraId="64434901" w14:textId="77777777" w:rsidR="00F87FC8" w:rsidRDefault="00F87FC8" w:rsidP="00A16F78">
            <w:pPr>
              <w:pStyle w:val="TableParagraph"/>
              <w:spacing w:before="1" w:line="312" w:lineRule="auto"/>
              <w:ind w:left="438" w:hanging="248"/>
              <w:rPr>
                <w:rFonts w:ascii="Arial" w:hAnsi="Arial"/>
                <w:b/>
                <w:color w:val="231F20"/>
                <w:w w:val="105"/>
                <w:sz w:val="12"/>
              </w:rPr>
            </w:pPr>
          </w:p>
          <w:p w14:paraId="045487C1" w14:textId="77777777" w:rsidR="00F87FC8" w:rsidRDefault="00F87FC8" w:rsidP="00A16F78">
            <w:pPr>
              <w:pStyle w:val="TableParagraph"/>
              <w:spacing w:before="1" w:line="312" w:lineRule="auto"/>
              <w:ind w:left="438" w:hanging="248"/>
              <w:rPr>
                <w:rFonts w:ascii="Arial" w:hAnsi="Arial"/>
                <w:b/>
                <w:sz w:val="12"/>
              </w:rPr>
            </w:pPr>
            <w:r>
              <w:rPr>
                <w:rFonts w:ascii="Arial" w:hAnsi="Arial"/>
                <w:b/>
                <w:color w:val="231F20"/>
                <w:w w:val="105"/>
                <w:sz w:val="12"/>
              </w:rPr>
              <w:t>İlgili</w:t>
            </w:r>
            <w:r>
              <w:rPr>
                <w:rFonts w:ascii="Arial" w:hAnsi="Arial"/>
                <w:b/>
                <w:color w:val="231F20"/>
                <w:spacing w:val="-5"/>
                <w:w w:val="105"/>
                <w:sz w:val="12"/>
              </w:rPr>
              <w:t xml:space="preserve"> </w:t>
            </w:r>
            <w:r>
              <w:rPr>
                <w:rFonts w:ascii="Arial" w:hAnsi="Arial"/>
                <w:b/>
                <w:color w:val="231F20"/>
                <w:w w:val="105"/>
                <w:sz w:val="12"/>
              </w:rPr>
              <w:t>STK’lar</w:t>
            </w:r>
          </w:p>
          <w:p w14:paraId="39E8A92B" w14:textId="77777777" w:rsidR="00F87FC8" w:rsidRDefault="00F87FC8" w:rsidP="00A16F78">
            <w:pPr>
              <w:pStyle w:val="TableParagraph"/>
              <w:rPr>
                <w:rFonts w:ascii="Tahoma"/>
                <w:b/>
                <w:sz w:val="15"/>
              </w:rPr>
            </w:pPr>
          </w:p>
          <w:p w14:paraId="2DAE96FC" w14:textId="77777777" w:rsidR="00F87FC8" w:rsidRPr="00611F9E" w:rsidRDefault="00F87FC8" w:rsidP="00A16F78">
            <w:pPr>
              <w:jc w:val="center"/>
            </w:pPr>
            <w:r>
              <w:rPr>
                <w:rFonts w:ascii="Arial" w:hAnsi="Arial"/>
                <w:b/>
                <w:color w:val="231F20"/>
                <w:w w:val="105"/>
                <w:sz w:val="12"/>
              </w:rPr>
              <w:t>Sanayi ve Teknoloji</w:t>
            </w:r>
            <w:r>
              <w:rPr>
                <w:rFonts w:ascii="Arial" w:hAnsi="Arial"/>
                <w:b/>
                <w:color w:val="231F20"/>
                <w:spacing w:val="-32"/>
                <w:w w:val="105"/>
                <w:sz w:val="12"/>
              </w:rPr>
              <w:t xml:space="preserve"> </w:t>
            </w:r>
            <w:r>
              <w:rPr>
                <w:rFonts w:ascii="Arial" w:hAnsi="Arial"/>
                <w:b/>
                <w:color w:val="231F20"/>
                <w:w w:val="105"/>
                <w:sz w:val="12"/>
              </w:rPr>
              <w:t>Bakanlığı</w:t>
            </w:r>
          </w:p>
        </w:tc>
        <w:tc>
          <w:tcPr>
            <w:tcW w:w="1270" w:type="dxa"/>
          </w:tcPr>
          <w:p w14:paraId="1DE31C83" w14:textId="77777777" w:rsidR="00F87FC8" w:rsidRDefault="00F87FC8" w:rsidP="00A16F78">
            <w:pPr>
              <w:pStyle w:val="TableParagraph"/>
              <w:rPr>
                <w:rFonts w:ascii="Tahoma"/>
                <w:b/>
                <w:sz w:val="16"/>
              </w:rPr>
            </w:pPr>
          </w:p>
          <w:p w14:paraId="2CC994B3" w14:textId="77777777" w:rsidR="00F87FC8" w:rsidRDefault="00F87FC8" w:rsidP="00A16F78">
            <w:pPr>
              <w:pStyle w:val="TableParagraph"/>
              <w:rPr>
                <w:rFonts w:ascii="Tahoma"/>
                <w:b/>
                <w:sz w:val="16"/>
              </w:rPr>
            </w:pPr>
          </w:p>
          <w:p w14:paraId="4C5A58F7" w14:textId="77777777" w:rsidR="00F87FC8" w:rsidRDefault="00F87FC8" w:rsidP="00A16F78">
            <w:pPr>
              <w:pStyle w:val="TableParagraph"/>
              <w:rPr>
                <w:rFonts w:ascii="Tahoma"/>
                <w:b/>
                <w:sz w:val="16"/>
              </w:rPr>
            </w:pPr>
          </w:p>
          <w:p w14:paraId="4113CF93" w14:textId="77777777" w:rsidR="00F87FC8" w:rsidRDefault="00F87FC8" w:rsidP="00A16F78">
            <w:pPr>
              <w:pStyle w:val="TableParagraph"/>
              <w:spacing w:before="99"/>
              <w:ind w:left="332"/>
              <w:rPr>
                <w:rFonts w:ascii="Arial"/>
                <w:b/>
                <w:sz w:val="12"/>
              </w:rPr>
            </w:pPr>
            <w:r>
              <w:rPr>
                <w:rFonts w:ascii="Arial"/>
                <w:b/>
                <w:color w:val="231F20"/>
                <w:w w:val="110"/>
                <w:sz w:val="12"/>
              </w:rPr>
              <w:t>2022-2023</w:t>
            </w:r>
          </w:p>
        </w:tc>
      </w:tr>
      <w:tr w:rsidR="00F87FC8" w14:paraId="448F5FA8" w14:textId="77777777" w:rsidTr="00A16F78">
        <w:trPr>
          <w:trHeight w:val="2088"/>
        </w:trPr>
        <w:tc>
          <w:tcPr>
            <w:tcW w:w="1006" w:type="dxa"/>
          </w:tcPr>
          <w:p w14:paraId="4F00EF41" w14:textId="77777777" w:rsidR="00F87FC8" w:rsidRDefault="00F87FC8" w:rsidP="00A16F78">
            <w:pPr>
              <w:pStyle w:val="TableParagraph"/>
              <w:rPr>
                <w:rFonts w:ascii="Tahoma"/>
                <w:b/>
                <w:sz w:val="24"/>
              </w:rPr>
            </w:pPr>
          </w:p>
          <w:p w14:paraId="71E7673A" w14:textId="77777777" w:rsidR="00F87FC8" w:rsidRDefault="00F87FC8" w:rsidP="00A16F78">
            <w:pPr>
              <w:pStyle w:val="TableParagraph"/>
              <w:rPr>
                <w:rFonts w:ascii="Tahoma"/>
                <w:b/>
                <w:sz w:val="24"/>
              </w:rPr>
            </w:pPr>
          </w:p>
          <w:p w14:paraId="55701B5F" w14:textId="77777777" w:rsidR="00F87FC8" w:rsidRDefault="00F87FC8" w:rsidP="00A16F78">
            <w:pPr>
              <w:pStyle w:val="TableParagraph"/>
              <w:spacing w:before="1"/>
              <w:rPr>
                <w:rFonts w:ascii="Tahoma"/>
                <w:b/>
                <w:sz w:val="30"/>
              </w:rPr>
            </w:pPr>
          </w:p>
          <w:p w14:paraId="48D6FCBA" w14:textId="77777777" w:rsidR="00F87FC8" w:rsidRDefault="00F87FC8" w:rsidP="00A16F78">
            <w:pPr>
              <w:pStyle w:val="TableParagraph"/>
              <w:spacing w:before="1"/>
              <w:ind w:left="172" w:right="172"/>
              <w:jc w:val="center"/>
              <w:rPr>
                <w:rFonts w:ascii="Arial"/>
                <w:b/>
                <w:sz w:val="18"/>
              </w:rPr>
            </w:pPr>
            <w:r>
              <w:rPr>
                <w:rFonts w:ascii="Arial"/>
                <w:b/>
                <w:color w:val="2868B2"/>
                <w:sz w:val="18"/>
              </w:rPr>
              <w:t>3.10.5</w:t>
            </w:r>
          </w:p>
        </w:tc>
        <w:tc>
          <w:tcPr>
            <w:tcW w:w="2480" w:type="dxa"/>
          </w:tcPr>
          <w:p w14:paraId="7AAA5704" w14:textId="77777777" w:rsidR="00F87FC8" w:rsidRDefault="00F87FC8" w:rsidP="00A16F78">
            <w:pPr>
              <w:pStyle w:val="TableParagraph"/>
              <w:rPr>
                <w:rFonts w:ascii="Tahoma"/>
                <w:b/>
                <w:sz w:val="16"/>
              </w:rPr>
            </w:pPr>
          </w:p>
          <w:p w14:paraId="73D9206C" w14:textId="77777777" w:rsidR="00F87FC8" w:rsidRDefault="00F87FC8" w:rsidP="00A16F78">
            <w:pPr>
              <w:pStyle w:val="TableParagraph"/>
              <w:rPr>
                <w:rFonts w:ascii="Tahoma"/>
                <w:b/>
                <w:sz w:val="16"/>
              </w:rPr>
            </w:pPr>
          </w:p>
          <w:p w14:paraId="6BBDC5B2" w14:textId="77777777" w:rsidR="00F87FC8" w:rsidRDefault="00F87FC8" w:rsidP="00A16F78">
            <w:pPr>
              <w:pStyle w:val="TableParagraph"/>
              <w:rPr>
                <w:rFonts w:ascii="Tahoma"/>
                <w:b/>
                <w:sz w:val="16"/>
              </w:rPr>
            </w:pPr>
          </w:p>
          <w:p w14:paraId="6A561E3F" w14:textId="77777777" w:rsidR="00F87FC8" w:rsidRDefault="00F87FC8" w:rsidP="00A16F78">
            <w:pPr>
              <w:pStyle w:val="TableParagraph"/>
              <w:spacing w:before="2"/>
              <w:rPr>
                <w:rFonts w:ascii="Tahoma"/>
                <w:b/>
                <w:sz w:val="16"/>
              </w:rPr>
            </w:pPr>
          </w:p>
          <w:p w14:paraId="04D335FA" w14:textId="77777777" w:rsidR="00F87FC8" w:rsidRDefault="00F87FC8" w:rsidP="00A16F78">
            <w:pPr>
              <w:pStyle w:val="TableParagraph"/>
              <w:spacing w:before="1"/>
              <w:ind w:left="71"/>
              <w:rPr>
                <w:rFonts w:ascii="Arial" w:hAnsi="Arial"/>
                <w:b/>
                <w:sz w:val="12"/>
              </w:rPr>
            </w:pPr>
            <w:r>
              <w:rPr>
                <w:rFonts w:ascii="Arial" w:hAnsi="Arial"/>
                <w:b/>
                <w:color w:val="231F20"/>
                <w:w w:val="105"/>
                <w:sz w:val="12"/>
              </w:rPr>
              <w:t>“DIGITAL</w:t>
            </w:r>
            <w:r>
              <w:rPr>
                <w:rFonts w:ascii="Arial" w:hAnsi="Arial"/>
                <w:b/>
                <w:color w:val="231F20"/>
                <w:spacing w:val="-3"/>
                <w:w w:val="105"/>
                <w:sz w:val="12"/>
              </w:rPr>
              <w:t xml:space="preserve"> </w:t>
            </w:r>
            <w:r>
              <w:rPr>
                <w:rFonts w:ascii="Arial" w:hAnsi="Arial"/>
                <w:b/>
                <w:color w:val="231F20"/>
                <w:w w:val="105"/>
                <w:sz w:val="12"/>
              </w:rPr>
              <w:t>GAMING</w:t>
            </w:r>
            <w:r>
              <w:rPr>
                <w:rFonts w:ascii="Arial" w:hAnsi="Arial"/>
                <w:b/>
                <w:color w:val="231F20"/>
                <w:spacing w:val="-3"/>
                <w:w w:val="105"/>
                <w:sz w:val="12"/>
              </w:rPr>
              <w:t xml:space="preserve"> </w:t>
            </w:r>
            <w:r>
              <w:rPr>
                <w:rFonts w:ascii="Arial" w:hAnsi="Arial"/>
                <w:b/>
                <w:color w:val="231F20"/>
                <w:w w:val="105"/>
                <w:sz w:val="12"/>
              </w:rPr>
              <w:t>INDIA</w:t>
            </w:r>
            <w:r>
              <w:rPr>
                <w:rFonts w:ascii="Arial" w:hAnsi="Arial"/>
                <w:b/>
                <w:color w:val="231F20"/>
                <w:spacing w:val="-3"/>
                <w:w w:val="105"/>
                <w:sz w:val="12"/>
              </w:rPr>
              <w:t xml:space="preserve"> </w:t>
            </w:r>
            <w:r>
              <w:rPr>
                <w:rFonts w:ascii="Arial" w:hAnsi="Arial"/>
                <w:b/>
                <w:color w:val="231F20"/>
                <w:w w:val="105"/>
                <w:sz w:val="12"/>
              </w:rPr>
              <w:t>EXPO”</w:t>
            </w:r>
          </w:p>
          <w:p w14:paraId="35CA5831" w14:textId="77777777" w:rsidR="00F87FC8" w:rsidRDefault="00F87FC8" w:rsidP="00A16F78">
            <w:pPr>
              <w:pStyle w:val="TableParagraph"/>
              <w:spacing w:before="42" w:line="312" w:lineRule="auto"/>
              <w:ind w:left="71" w:right="282"/>
              <w:rPr>
                <w:rFonts w:ascii="Arial" w:hAnsi="Arial"/>
                <w:b/>
                <w:sz w:val="12"/>
              </w:rPr>
            </w:pPr>
            <w:r>
              <w:rPr>
                <w:rFonts w:ascii="Arial" w:hAnsi="Arial"/>
                <w:b/>
                <w:color w:val="231F20"/>
                <w:w w:val="105"/>
                <w:sz w:val="12"/>
              </w:rPr>
              <w:t>ve “FİNTEK HİNDİSTAN” fuarlarına</w:t>
            </w:r>
            <w:r>
              <w:rPr>
                <w:rFonts w:ascii="Arial" w:hAnsi="Arial"/>
                <w:b/>
                <w:color w:val="231F20"/>
                <w:spacing w:val="-32"/>
                <w:w w:val="105"/>
                <w:sz w:val="12"/>
              </w:rPr>
              <w:t xml:space="preserve"> </w:t>
            </w:r>
            <w:r>
              <w:rPr>
                <w:rFonts w:ascii="Arial" w:hAnsi="Arial"/>
                <w:b/>
                <w:color w:val="231F20"/>
                <w:w w:val="110"/>
                <w:sz w:val="12"/>
              </w:rPr>
              <w:t>katılım</w:t>
            </w:r>
            <w:r>
              <w:rPr>
                <w:rFonts w:ascii="Arial" w:hAnsi="Arial"/>
                <w:b/>
                <w:color w:val="231F20"/>
                <w:spacing w:val="-5"/>
                <w:w w:val="110"/>
                <w:sz w:val="12"/>
              </w:rPr>
              <w:t xml:space="preserve"> </w:t>
            </w:r>
            <w:r>
              <w:rPr>
                <w:rFonts w:ascii="Arial" w:hAnsi="Arial"/>
                <w:b/>
                <w:color w:val="231F20"/>
                <w:w w:val="110"/>
                <w:sz w:val="12"/>
              </w:rPr>
              <w:t>desteklenecektir.</w:t>
            </w:r>
          </w:p>
        </w:tc>
        <w:tc>
          <w:tcPr>
            <w:tcW w:w="3571" w:type="dxa"/>
          </w:tcPr>
          <w:p w14:paraId="2EA61543" w14:textId="77777777" w:rsidR="00F87FC8" w:rsidRDefault="00F87FC8" w:rsidP="00A16F78">
            <w:pPr>
              <w:pStyle w:val="TableParagraph"/>
              <w:spacing w:before="7"/>
              <w:rPr>
                <w:rFonts w:ascii="Tahoma"/>
                <w:b/>
                <w:sz w:val="20"/>
              </w:rPr>
            </w:pPr>
          </w:p>
          <w:p w14:paraId="348A6D6D" w14:textId="77777777" w:rsidR="00F87FC8" w:rsidRDefault="00F87FC8" w:rsidP="00A16F78">
            <w:pPr>
              <w:pStyle w:val="TableParagraph"/>
              <w:spacing w:line="295" w:lineRule="auto"/>
              <w:ind w:left="153" w:right="145"/>
              <w:rPr>
                <w:sz w:val="12"/>
              </w:rPr>
            </w:pPr>
            <w:r>
              <w:rPr>
                <w:color w:val="231F20"/>
                <w:sz w:val="12"/>
              </w:rPr>
              <w:t>Hindistan’ın</w:t>
            </w:r>
            <w:r>
              <w:rPr>
                <w:color w:val="231F20"/>
                <w:spacing w:val="1"/>
                <w:sz w:val="12"/>
              </w:rPr>
              <w:t xml:space="preserve"> </w:t>
            </w:r>
            <w:r>
              <w:rPr>
                <w:color w:val="231F20"/>
                <w:sz w:val="12"/>
              </w:rPr>
              <w:t>mobil</w:t>
            </w:r>
            <w:r>
              <w:rPr>
                <w:color w:val="231F20"/>
                <w:spacing w:val="1"/>
                <w:sz w:val="12"/>
              </w:rPr>
              <w:t xml:space="preserve"> </w:t>
            </w:r>
            <w:r>
              <w:rPr>
                <w:color w:val="231F20"/>
                <w:sz w:val="12"/>
              </w:rPr>
              <w:t>oyunlar</w:t>
            </w:r>
            <w:r>
              <w:rPr>
                <w:color w:val="231F20"/>
                <w:spacing w:val="1"/>
                <w:sz w:val="12"/>
              </w:rPr>
              <w:t xml:space="preserve"> </w:t>
            </w:r>
            <w:r>
              <w:rPr>
                <w:color w:val="231F20"/>
                <w:sz w:val="12"/>
              </w:rPr>
              <w:t>alanındaki</w:t>
            </w:r>
            <w:r>
              <w:rPr>
                <w:color w:val="231F20"/>
                <w:spacing w:val="1"/>
                <w:sz w:val="12"/>
              </w:rPr>
              <w:t xml:space="preserve"> </w:t>
            </w:r>
            <w:r>
              <w:rPr>
                <w:color w:val="231F20"/>
                <w:sz w:val="12"/>
              </w:rPr>
              <w:t>fuarlarından</w:t>
            </w:r>
            <w:r>
              <w:rPr>
                <w:color w:val="231F20"/>
                <w:spacing w:val="1"/>
                <w:sz w:val="12"/>
              </w:rPr>
              <w:t xml:space="preserve"> </w:t>
            </w:r>
            <w:r>
              <w:rPr>
                <w:color w:val="231F20"/>
                <w:spacing w:val="-1"/>
                <w:sz w:val="12"/>
              </w:rPr>
              <w:t>olan</w:t>
            </w:r>
            <w:r>
              <w:rPr>
                <w:color w:val="231F20"/>
                <w:spacing w:val="-12"/>
                <w:sz w:val="12"/>
              </w:rPr>
              <w:t xml:space="preserve"> </w:t>
            </w:r>
            <w:r>
              <w:rPr>
                <w:color w:val="231F20"/>
                <w:sz w:val="12"/>
              </w:rPr>
              <w:t>“Digital</w:t>
            </w:r>
            <w:r>
              <w:rPr>
                <w:color w:val="231F20"/>
                <w:spacing w:val="-12"/>
                <w:sz w:val="12"/>
              </w:rPr>
              <w:t xml:space="preserve"> </w:t>
            </w:r>
            <w:r>
              <w:rPr>
                <w:color w:val="231F20"/>
                <w:sz w:val="12"/>
              </w:rPr>
              <w:t>Gaming</w:t>
            </w:r>
            <w:r>
              <w:rPr>
                <w:color w:val="231F20"/>
                <w:spacing w:val="-12"/>
                <w:sz w:val="12"/>
              </w:rPr>
              <w:t xml:space="preserve"> </w:t>
            </w:r>
            <w:r>
              <w:rPr>
                <w:color w:val="231F20"/>
                <w:sz w:val="12"/>
              </w:rPr>
              <w:t>India</w:t>
            </w:r>
            <w:r>
              <w:rPr>
                <w:color w:val="231F20"/>
                <w:spacing w:val="-12"/>
                <w:sz w:val="12"/>
              </w:rPr>
              <w:t xml:space="preserve"> </w:t>
            </w:r>
            <w:r>
              <w:rPr>
                <w:color w:val="231F20"/>
                <w:sz w:val="12"/>
              </w:rPr>
              <w:t>Expo”</w:t>
            </w:r>
            <w:r>
              <w:rPr>
                <w:color w:val="231F20"/>
                <w:spacing w:val="-12"/>
                <w:sz w:val="12"/>
              </w:rPr>
              <w:t xml:space="preserve"> </w:t>
            </w:r>
            <w:r>
              <w:rPr>
                <w:color w:val="231F20"/>
                <w:sz w:val="12"/>
              </w:rPr>
              <w:t>fuarına</w:t>
            </w:r>
            <w:r>
              <w:rPr>
                <w:color w:val="231F20"/>
                <w:spacing w:val="-12"/>
                <w:sz w:val="12"/>
              </w:rPr>
              <w:t xml:space="preserve"> </w:t>
            </w:r>
            <w:r>
              <w:rPr>
                <w:color w:val="231F20"/>
                <w:sz w:val="12"/>
              </w:rPr>
              <w:t>firmalarımızın</w:t>
            </w:r>
            <w:r>
              <w:rPr>
                <w:color w:val="231F20"/>
                <w:spacing w:val="-39"/>
                <w:sz w:val="12"/>
              </w:rPr>
              <w:t xml:space="preserve"> </w:t>
            </w:r>
            <w:r>
              <w:rPr>
                <w:color w:val="231F20"/>
                <w:w w:val="95"/>
                <w:sz w:val="12"/>
              </w:rPr>
              <w:t>katılımı</w:t>
            </w:r>
            <w:r>
              <w:rPr>
                <w:color w:val="231F20"/>
                <w:spacing w:val="-10"/>
                <w:w w:val="95"/>
                <w:sz w:val="12"/>
              </w:rPr>
              <w:t xml:space="preserve"> </w:t>
            </w:r>
            <w:r>
              <w:rPr>
                <w:color w:val="231F20"/>
                <w:w w:val="95"/>
                <w:sz w:val="12"/>
              </w:rPr>
              <w:t>sağlanacaktır.</w:t>
            </w:r>
          </w:p>
          <w:p w14:paraId="3D94D061" w14:textId="77777777" w:rsidR="00F87FC8" w:rsidRDefault="00F87FC8" w:rsidP="00A16F78">
            <w:pPr>
              <w:pStyle w:val="TableParagraph"/>
              <w:spacing w:before="1"/>
              <w:rPr>
                <w:rFonts w:ascii="Tahoma"/>
                <w:b/>
                <w:sz w:val="15"/>
              </w:rPr>
            </w:pPr>
          </w:p>
          <w:p w14:paraId="110AF4A7" w14:textId="77777777" w:rsidR="00F87FC8" w:rsidRDefault="00F87FC8" w:rsidP="00A16F78">
            <w:pPr>
              <w:pStyle w:val="TableParagraph"/>
              <w:spacing w:line="295" w:lineRule="auto"/>
              <w:ind w:left="153" w:right="167"/>
              <w:rPr>
                <w:sz w:val="12"/>
              </w:rPr>
            </w:pPr>
            <w:r>
              <w:rPr>
                <w:color w:val="231F20"/>
                <w:w w:val="95"/>
                <w:sz w:val="12"/>
              </w:rPr>
              <w:t>Ayrıca, “FinTech India” fuarı ve “Blockchain Zirvesi”,</w:t>
            </w:r>
            <w:r>
              <w:rPr>
                <w:color w:val="231F20"/>
                <w:spacing w:val="1"/>
                <w:w w:val="95"/>
                <w:sz w:val="12"/>
              </w:rPr>
              <w:t xml:space="preserve"> </w:t>
            </w:r>
            <w:r>
              <w:rPr>
                <w:color w:val="231F20"/>
                <w:w w:val="95"/>
                <w:sz w:val="12"/>
              </w:rPr>
              <w:t>Blockchain,</w:t>
            </w:r>
            <w:r>
              <w:rPr>
                <w:color w:val="231F20"/>
                <w:spacing w:val="3"/>
                <w:w w:val="95"/>
                <w:sz w:val="12"/>
              </w:rPr>
              <w:t xml:space="preserve"> </w:t>
            </w:r>
            <w:r>
              <w:rPr>
                <w:color w:val="231F20"/>
                <w:w w:val="95"/>
                <w:sz w:val="12"/>
              </w:rPr>
              <w:t>AI,</w:t>
            </w:r>
            <w:r>
              <w:rPr>
                <w:color w:val="231F20"/>
                <w:spacing w:val="4"/>
                <w:w w:val="95"/>
                <w:sz w:val="12"/>
              </w:rPr>
              <w:t xml:space="preserve"> </w:t>
            </w:r>
            <w:r>
              <w:rPr>
                <w:color w:val="231F20"/>
                <w:w w:val="95"/>
                <w:sz w:val="12"/>
              </w:rPr>
              <w:t>Big</w:t>
            </w:r>
            <w:r>
              <w:rPr>
                <w:color w:val="231F20"/>
                <w:spacing w:val="4"/>
                <w:w w:val="95"/>
                <w:sz w:val="12"/>
              </w:rPr>
              <w:t xml:space="preserve"> </w:t>
            </w:r>
            <w:r>
              <w:rPr>
                <w:color w:val="231F20"/>
                <w:w w:val="95"/>
                <w:sz w:val="12"/>
              </w:rPr>
              <w:t>Data,</w:t>
            </w:r>
            <w:r>
              <w:rPr>
                <w:color w:val="231F20"/>
                <w:spacing w:val="4"/>
                <w:w w:val="95"/>
                <w:sz w:val="12"/>
              </w:rPr>
              <w:t xml:space="preserve"> </w:t>
            </w:r>
            <w:r>
              <w:rPr>
                <w:color w:val="231F20"/>
                <w:w w:val="95"/>
                <w:sz w:val="12"/>
              </w:rPr>
              <w:t>IoT</w:t>
            </w:r>
            <w:r>
              <w:rPr>
                <w:color w:val="231F20"/>
                <w:spacing w:val="3"/>
                <w:w w:val="95"/>
                <w:sz w:val="12"/>
              </w:rPr>
              <w:t xml:space="preserve"> </w:t>
            </w:r>
            <w:r>
              <w:rPr>
                <w:color w:val="231F20"/>
                <w:w w:val="95"/>
                <w:sz w:val="12"/>
              </w:rPr>
              <w:t>ve</w:t>
            </w:r>
            <w:r>
              <w:rPr>
                <w:color w:val="231F20"/>
                <w:spacing w:val="4"/>
                <w:w w:val="95"/>
                <w:sz w:val="12"/>
              </w:rPr>
              <w:t xml:space="preserve"> </w:t>
            </w:r>
            <w:r>
              <w:rPr>
                <w:color w:val="231F20"/>
                <w:w w:val="95"/>
                <w:sz w:val="12"/>
              </w:rPr>
              <w:t>Quantum</w:t>
            </w:r>
            <w:r>
              <w:rPr>
                <w:color w:val="231F20"/>
                <w:spacing w:val="4"/>
                <w:w w:val="95"/>
                <w:sz w:val="12"/>
              </w:rPr>
              <w:t xml:space="preserve"> </w:t>
            </w:r>
            <w:r>
              <w:rPr>
                <w:color w:val="231F20"/>
                <w:w w:val="95"/>
                <w:sz w:val="12"/>
              </w:rPr>
              <w:t>Technologies</w:t>
            </w:r>
            <w:r>
              <w:rPr>
                <w:color w:val="231F20"/>
                <w:spacing w:val="-37"/>
                <w:w w:val="95"/>
                <w:sz w:val="12"/>
              </w:rPr>
              <w:t xml:space="preserve"> </w:t>
            </w:r>
            <w:r>
              <w:rPr>
                <w:color w:val="231F20"/>
                <w:w w:val="95"/>
                <w:sz w:val="12"/>
              </w:rPr>
              <w:t>alanlarındaki</w:t>
            </w:r>
            <w:r>
              <w:rPr>
                <w:color w:val="231F20"/>
                <w:spacing w:val="1"/>
                <w:w w:val="95"/>
                <w:sz w:val="12"/>
              </w:rPr>
              <w:t xml:space="preserve"> </w:t>
            </w:r>
            <w:r>
              <w:rPr>
                <w:color w:val="231F20"/>
                <w:w w:val="95"/>
                <w:sz w:val="12"/>
              </w:rPr>
              <w:t>uygulamaları</w:t>
            </w:r>
            <w:r>
              <w:rPr>
                <w:color w:val="231F20"/>
                <w:spacing w:val="1"/>
                <w:w w:val="95"/>
                <w:sz w:val="12"/>
              </w:rPr>
              <w:t xml:space="preserve"> </w:t>
            </w:r>
            <w:r>
              <w:rPr>
                <w:color w:val="231F20"/>
                <w:w w:val="95"/>
                <w:sz w:val="12"/>
              </w:rPr>
              <w:t>ve</w:t>
            </w:r>
            <w:r>
              <w:rPr>
                <w:color w:val="231F20"/>
                <w:spacing w:val="1"/>
                <w:w w:val="95"/>
                <w:sz w:val="12"/>
              </w:rPr>
              <w:t xml:space="preserve"> </w:t>
            </w:r>
            <w:r>
              <w:rPr>
                <w:color w:val="231F20"/>
                <w:w w:val="95"/>
                <w:sz w:val="12"/>
              </w:rPr>
              <w:t>yenilikleri</w:t>
            </w:r>
            <w:r>
              <w:rPr>
                <w:color w:val="231F20"/>
                <w:spacing w:val="1"/>
                <w:w w:val="95"/>
                <w:sz w:val="12"/>
              </w:rPr>
              <w:t xml:space="preserve"> </w:t>
            </w:r>
            <w:r>
              <w:rPr>
                <w:color w:val="231F20"/>
                <w:w w:val="95"/>
                <w:sz w:val="12"/>
              </w:rPr>
              <w:t>sergileyecek</w:t>
            </w:r>
            <w:r>
              <w:rPr>
                <w:color w:val="231F20"/>
                <w:spacing w:val="1"/>
                <w:w w:val="95"/>
                <w:sz w:val="12"/>
              </w:rPr>
              <w:t xml:space="preserve"> </w:t>
            </w:r>
            <w:r>
              <w:rPr>
                <w:color w:val="231F20"/>
                <w:sz w:val="12"/>
              </w:rPr>
              <w:t>olması bakımından ilgili firmalarımızın katılımı teşvik</w:t>
            </w:r>
            <w:r>
              <w:rPr>
                <w:color w:val="231F20"/>
                <w:spacing w:val="1"/>
                <w:sz w:val="12"/>
              </w:rPr>
              <w:t xml:space="preserve"> </w:t>
            </w:r>
            <w:r>
              <w:rPr>
                <w:color w:val="231F20"/>
                <w:sz w:val="12"/>
              </w:rPr>
              <w:t>edilecektir.</w:t>
            </w:r>
          </w:p>
        </w:tc>
        <w:tc>
          <w:tcPr>
            <w:tcW w:w="1573" w:type="dxa"/>
          </w:tcPr>
          <w:p w14:paraId="6C587538" w14:textId="77777777" w:rsidR="00F87FC8" w:rsidRDefault="00F87FC8" w:rsidP="00A16F78">
            <w:pPr>
              <w:pStyle w:val="TableParagraph"/>
              <w:rPr>
                <w:rFonts w:ascii="Tahoma"/>
                <w:b/>
                <w:sz w:val="16"/>
              </w:rPr>
            </w:pPr>
          </w:p>
          <w:p w14:paraId="1895DB49" w14:textId="77777777" w:rsidR="00F87FC8" w:rsidRDefault="00F87FC8" w:rsidP="00A16F78">
            <w:pPr>
              <w:pStyle w:val="TableParagraph"/>
              <w:spacing w:before="3"/>
              <w:rPr>
                <w:rFonts w:ascii="Tahoma"/>
                <w:b/>
                <w:sz w:val="18"/>
              </w:rPr>
            </w:pPr>
          </w:p>
          <w:p w14:paraId="480A2F66"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9C93884" w14:textId="77777777" w:rsidR="00F87FC8" w:rsidRDefault="00F87FC8" w:rsidP="00A16F78">
            <w:pPr>
              <w:pStyle w:val="TableParagraph"/>
              <w:rPr>
                <w:rFonts w:ascii="Tahoma"/>
                <w:b/>
                <w:sz w:val="15"/>
              </w:rPr>
            </w:pPr>
          </w:p>
          <w:p w14:paraId="4789FF56" w14:textId="77777777" w:rsidR="00F87FC8" w:rsidRDefault="00F87FC8" w:rsidP="00A16F78">
            <w:pPr>
              <w:pStyle w:val="TableParagraph"/>
              <w:ind w:left="149" w:right="111"/>
              <w:jc w:val="center"/>
              <w:rPr>
                <w:rFonts w:ascii="Arial" w:hAnsi="Arial"/>
                <w:b/>
                <w:sz w:val="12"/>
              </w:rPr>
            </w:pPr>
          </w:p>
        </w:tc>
        <w:tc>
          <w:tcPr>
            <w:tcW w:w="1576" w:type="dxa"/>
          </w:tcPr>
          <w:p w14:paraId="141568DA" w14:textId="77777777" w:rsidR="00F87FC8" w:rsidRDefault="00F87FC8" w:rsidP="00A16F78">
            <w:pPr>
              <w:pStyle w:val="TableParagraph"/>
              <w:rPr>
                <w:rFonts w:ascii="Tahoma"/>
                <w:b/>
                <w:sz w:val="16"/>
              </w:rPr>
            </w:pPr>
          </w:p>
          <w:p w14:paraId="1464282C" w14:textId="77777777" w:rsidR="00F87FC8" w:rsidRDefault="00F87FC8" w:rsidP="00A16F78"/>
          <w:p w14:paraId="6165E391"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Sanayi ve Teknoloji</w:t>
            </w:r>
            <w:r>
              <w:rPr>
                <w:rFonts w:ascii="Arial" w:hAnsi="Arial"/>
                <w:b/>
                <w:color w:val="231F20"/>
                <w:spacing w:val="-32"/>
                <w:w w:val="105"/>
                <w:sz w:val="12"/>
              </w:rPr>
              <w:t xml:space="preserve"> </w:t>
            </w:r>
            <w:r>
              <w:rPr>
                <w:rFonts w:ascii="Arial" w:hAnsi="Arial"/>
                <w:b/>
                <w:color w:val="231F20"/>
                <w:w w:val="105"/>
                <w:sz w:val="12"/>
              </w:rPr>
              <w:t>Bakanlığı</w:t>
            </w:r>
          </w:p>
          <w:p w14:paraId="1CD82BBD" w14:textId="77777777" w:rsidR="00F87FC8" w:rsidRDefault="00F87FC8" w:rsidP="00A16F78">
            <w:pPr>
              <w:pStyle w:val="TableParagraph"/>
              <w:rPr>
                <w:rFonts w:ascii="Tahoma"/>
                <w:b/>
                <w:sz w:val="15"/>
              </w:rPr>
            </w:pPr>
          </w:p>
          <w:p w14:paraId="5AFC0DBD" w14:textId="77777777" w:rsidR="00F87FC8" w:rsidRDefault="00F87FC8" w:rsidP="00A16F78">
            <w:pPr>
              <w:jc w:val="center"/>
              <w:rPr>
                <w:rFonts w:ascii="Arial" w:hAnsi="Arial"/>
                <w:b/>
                <w:color w:val="231F20"/>
                <w:w w:val="110"/>
                <w:sz w:val="12"/>
              </w:rPr>
            </w:pPr>
            <w:r>
              <w:rPr>
                <w:rFonts w:ascii="Arial" w:hAnsi="Arial"/>
                <w:b/>
                <w:color w:val="231F20"/>
                <w:w w:val="110"/>
                <w:sz w:val="12"/>
              </w:rPr>
              <w:t>HİB</w:t>
            </w:r>
          </w:p>
          <w:p w14:paraId="4D6FB8EE" w14:textId="77777777" w:rsidR="00863077" w:rsidRDefault="00863077" w:rsidP="00A16F78">
            <w:pPr>
              <w:jc w:val="center"/>
            </w:pPr>
          </w:p>
          <w:p w14:paraId="2C12A104" w14:textId="67031DEC" w:rsidR="00863077" w:rsidRPr="00452D72" w:rsidRDefault="00863077" w:rsidP="00A16F78">
            <w:pPr>
              <w:jc w:val="center"/>
            </w:pPr>
            <w:r>
              <w:rPr>
                <w:rFonts w:ascii="Arial"/>
                <w:b/>
                <w:sz w:val="12"/>
              </w:rPr>
              <w:t>DE</w:t>
            </w:r>
            <w:r>
              <w:rPr>
                <w:rFonts w:ascii="Arial"/>
                <w:b/>
                <w:sz w:val="12"/>
              </w:rPr>
              <w:t>İ</w:t>
            </w:r>
            <w:r>
              <w:rPr>
                <w:rFonts w:ascii="Arial"/>
                <w:b/>
                <w:sz w:val="12"/>
              </w:rPr>
              <w:t>K</w:t>
            </w:r>
          </w:p>
        </w:tc>
        <w:tc>
          <w:tcPr>
            <w:tcW w:w="1270" w:type="dxa"/>
          </w:tcPr>
          <w:p w14:paraId="61B7E87F" w14:textId="77777777" w:rsidR="00F87FC8" w:rsidRDefault="00F87FC8" w:rsidP="00A16F78">
            <w:pPr>
              <w:pStyle w:val="TableParagraph"/>
              <w:rPr>
                <w:rFonts w:ascii="Tahoma"/>
                <w:b/>
                <w:sz w:val="16"/>
              </w:rPr>
            </w:pPr>
          </w:p>
          <w:p w14:paraId="675F4C5E" w14:textId="77777777" w:rsidR="00F87FC8" w:rsidRDefault="00F87FC8" w:rsidP="00A16F78">
            <w:pPr>
              <w:pStyle w:val="TableParagraph"/>
              <w:rPr>
                <w:rFonts w:ascii="Tahoma"/>
                <w:b/>
                <w:sz w:val="16"/>
              </w:rPr>
            </w:pPr>
          </w:p>
          <w:p w14:paraId="4E019222" w14:textId="77777777" w:rsidR="00F87FC8" w:rsidRDefault="00F87FC8" w:rsidP="00A16F78">
            <w:pPr>
              <w:pStyle w:val="TableParagraph"/>
              <w:rPr>
                <w:rFonts w:ascii="Tahoma"/>
                <w:b/>
                <w:sz w:val="16"/>
              </w:rPr>
            </w:pPr>
          </w:p>
          <w:p w14:paraId="2D4FEFFB" w14:textId="77777777" w:rsidR="00F87FC8" w:rsidRDefault="00F87FC8" w:rsidP="00A16F78">
            <w:pPr>
              <w:pStyle w:val="TableParagraph"/>
              <w:rPr>
                <w:rFonts w:ascii="Tahoma"/>
                <w:b/>
                <w:sz w:val="16"/>
              </w:rPr>
            </w:pPr>
          </w:p>
          <w:p w14:paraId="6EB62A8D" w14:textId="77777777" w:rsidR="00F87FC8" w:rsidRDefault="00F87FC8" w:rsidP="00A16F78">
            <w:pPr>
              <w:pStyle w:val="TableParagraph"/>
              <w:spacing w:before="4"/>
              <w:rPr>
                <w:rFonts w:ascii="Tahoma"/>
                <w:b/>
                <w:sz w:val="14"/>
              </w:rPr>
            </w:pPr>
          </w:p>
          <w:p w14:paraId="5D8B502B"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1B24E41E" w14:textId="77777777" w:rsidTr="00A16F78">
        <w:trPr>
          <w:trHeight w:val="1807"/>
        </w:trPr>
        <w:tc>
          <w:tcPr>
            <w:tcW w:w="1006" w:type="dxa"/>
          </w:tcPr>
          <w:p w14:paraId="4B55884C" w14:textId="77777777" w:rsidR="00F87FC8" w:rsidRDefault="00F87FC8" w:rsidP="00A16F78">
            <w:pPr>
              <w:pStyle w:val="TableParagraph"/>
              <w:rPr>
                <w:rFonts w:ascii="Tahoma"/>
                <w:b/>
                <w:sz w:val="24"/>
              </w:rPr>
            </w:pPr>
          </w:p>
          <w:p w14:paraId="2B5AA467" w14:textId="77777777" w:rsidR="00F87FC8" w:rsidRDefault="00F87FC8" w:rsidP="00A16F78">
            <w:pPr>
              <w:pStyle w:val="TableParagraph"/>
              <w:rPr>
                <w:rFonts w:ascii="Tahoma"/>
                <w:b/>
                <w:sz w:val="24"/>
              </w:rPr>
            </w:pPr>
          </w:p>
          <w:p w14:paraId="4F61C042" w14:textId="77777777" w:rsidR="00F87FC8" w:rsidRDefault="00F87FC8" w:rsidP="00A16F78">
            <w:pPr>
              <w:pStyle w:val="TableParagraph"/>
              <w:spacing w:before="207"/>
              <w:ind w:left="171" w:right="172"/>
              <w:jc w:val="center"/>
              <w:rPr>
                <w:rFonts w:ascii="Arial"/>
                <w:b/>
                <w:sz w:val="18"/>
              </w:rPr>
            </w:pPr>
            <w:r>
              <w:rPr>
                <w:rFonts w:ascii="Arial"/>
                <w:b/>
                <w:color w:val="2868B2"/>
                <w:sz w:val="18"/>
              </w:rPr>
              <w:t>3.10.6</w:t>
            </w:r>
          </w:p>
        </w:tc>
        <w:tc>
          <w:tcPr>
            <w:tcW w:w="2480" w:type="dxa"/>
          </w:tcPr>
          <w:p w14:paraId="741990B2" w14:textId="77777777" w:rsidR="00F87FC8" w:rsidRDefault="00F87FC8" w:rsidP="00A16F78">
            <w:pPr>
              <w:pStyle w:val="TableParagraph"/>
              <w:rPr>
                <w:rFonts w:ascii="Tahoma"/>
                <w:b/>
                <w:sz w:val="16"/>
              </w:rPr>
            </w:pPr>
          </w:p>
          <w:p w14:paraId="13D0EC03" w14:textId="77777777" w:rsidR="00F87FC8" w:rsidRDefault="00F87FC8" w:rsidP="00A16F78">
            <w:pPr>
              <w:pStyle w:val="TableParagraph"/>
              <w:spacing w:before="2"/>
              <w:rPr>
                <w:rFonts w:ascii="Tahoma"/>
                <w:b/>
                <w:sz w:val="21"/>
              </w:rPr>
            </w:pPr>
          </w:p>
          <w:p w14:paraId="50FADF91" w14:textId="77777777" w:rsidR="00F87FC8" w:rsidRDefault="00F87FC8" w:rsidP="00A16F78">
            <w:pPr>
              <w:pStyle w:val="TableParagraph"/>
              <w:spacing w:line="312" w:lineRule="auto"/>
              <w:ind w:left="71" w:right="166"/>
              <w:rPr>
                <w:rFonts w:ascii="Arial" w:hAnsi="Arial"/>
                <w:b/>
                <w:sz w:val="12"/>
              </w:rPr>
            </w:pPr>
            <w:r>
              <w:rPr>
                <w:rFonts w:ascii="Arial" w:hAnsi="Arial"/>
                <w:b/>
                <w:color w:val="231F20"/>
                <w:w w:val="110"/>
                <w:sz w:val="12"/>
              </w:rPr>
              <w:t>Türk oyun geliştiricilerinin mevcut</w:t>
            </w:r>
            <w:r>
              <w:rPr>
                <w:rFonts w:ascii="Arial" w:hAnsi="Arial"/>
                <w:b/>
                <w:color w:val="231F20"/>
                <w:spacing w:val="1"/>
                <w:w w:val="110"/>
                <w:sz w:val="12"/>
              </w:rPr>
              <w:t xml:space="preserve"> </w:t>
            </w:r>
            <w:r>
              <w:rPr>
                <w:rFonts w:ascii="Arial" w:hAnsi="Arial"/>
                <w:b/>
                <w:color w:val="231F20"/>
                <w:spacing w:val="-1"/>
                <w:w w:val="110"/>
                <w:sz w:val="12"/>
              </w:rPr>
              <w:t xml:space="preserve">mobil oyunlarını Hindistan </w:t>
            </w:r>
            <w:r>
              <w:rPr>
                <w:rFonts w:ascii="Arial" w:hAnsi="Arial"/>
                <w:b/>
                <w:color w:val="231F20"/>
                <w:w w:val="110"/>
                <w:sz w:val="12"/>
              </w:rPr>
              <w:t>pazarına</w:t>
            </w:r>
            <w:r>
              <w:rPr>
                <w:rFonts w:ascii="Arial" w:hAnsi="Arial"/>
                <w:b/>
                <w:color w:val="231F20"/>
                <w:spacing w:val="-34"/>
                <w:w w:val="110"/>
                <w:sz w:val="12"/>
              </w:rPr>
              <w:t xml:space="preserve"> </w:t>
            </w:r>
            <w:r>
              <w:rPr>
                <w:rFonts w:ascii="Arial" w:hAnsi="Arial"/>
                <w:b/>
                <w:color w:val="231F20"/>
                <w:spacing w:val="-1"/>
                <w:w w:val="110"/>
                <w:sz w:val="12"/>
              </w:rPr>
              <w:t xml:space="preserve">uyarlamalarına </w:t>
            </w:r>
            <w:r>
              <w:rPr>
                <w:rFonts w:ascii="Arial" w:hAnsi="Arial"/>
                <w:b/>
                <w:color w:val="231F20"/>
                <w:w w:val="110"/>
                <w:sz w:val="12"/>
              </w:rPr>
              <w:t>ve pazara özel oyun</w:t>
            </w:r>
            <w:r>
              <w:rPr>
                <w:rFonts w:ascii="Arial" w:hAnsi="Arial"/>
                <w:b/>
                <w:color w:val="231F20"/>
                <w:spacing w:val="-34"/>
                <w:w w:val="110"/>
                <w:sz w:val="12"/>
              </w:rPr>
              <w:t xml:space="preserve"> </w:t>
            </w:r>
            <w:r>
              <w:rPr>
                <w:rFonts w:ascii="Arial" w:hAnsi="Arial"/>
                <w:b/>
                <w:color w:val="231F20"/>
                <w:spacing w:val="-1"/>
                <w:w w:val="110"/>
                <w:sz w:val="12"/>
              </w:rPr>
              <w:t xml:space="preserve">geliştirmelerine </w:t>
            </w:r>
            <w:r>
              <w:rPr>
                <w:rFonts w:ascii="Arial" w:hAnsi="Arial"/>
                <w:b/>
                <w:color w:val="231F20"/>
                <w:w w:val="110"/>
                <w:sz w:val="12"/>
              </w:rPr>
              <w:t>yönelik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435FAB85" w14:textId="77777777" w:rsidR="00F87FC8" w:rsidRDefault="00F87FC8" w:rsidP="00A16F78">
            <w:pPr>
              <w:pStyle w:val="TableParagraph"/>
              <w:rPr>
                <w:rFonts w:ascii="Tahoma"/>
                <w:b/>
                <w:sz w:val="16"/>
              </w:rPr>
            </w:pPr>
          </w:p>
          <w:p w14:paraId="4843F218" w14:textId="77777777" w:rsidR="00F87FC8" w:rsidRDefault="00F87FC8" w:rsidP="00A16F78">
            <w:pPr>
              <w:pStyle w:val="TableParagraph"/>
              <w:spacing w:before="11"/>
              <w:rPr>
                <w:rFonts w:ascii="Tahoma"/>
                <w:b/>
                <w:sz w:val="11"/>
              </w:rPr>
            </w:pPr>
          </w:p>
          <w:p w14:paraId="71AB6852" w14:textId="77777777" w:rsidR="00F87FC8" w:rsidRDefault="00F87FC8" w:rsidP="00A16F78">
            <w:pPr>
              <w:pStyle w:val="TableParagraph"/>
              <w:spacing w:before="1" w:line="295" w:lineRule="auto"/>
              <w:ind w:left="153" w:right="183"/>
              <w:rPr>
                <w:sz w:val="12"/>
              </w:rPr>
            </w:pPr>
            <w:r>
              <w:rPr>
                <w:color w:val="231F20"/>
                <w:w w:val="95"/>
                <w:sz w:val="12"/>
              </w:rPr>
              <w:t>Günlük</w:t>
            </w:r>
            <w:r>
              <w:rPr>
                <w:color w:val="231F20"/>
                <w:spacing w:val="1"/>
                <w:w w:val="95"/>
                <w:sz w:val="12"/>
              </w:rPr>
              <w:t xml:space="preserve"> </w:t>
            </w:r>
            <w:r>
              <w:rPr>
                <w:color w:val="231F20"/>
                <w:w w:val="95"/>
                <w:sz w:val="12"/>
              </w:rPr>
              <w:t>ortalama</w:t>
            </w:r>
            <w:r>
              <w:rPr>
                <w:color w:val="231F20"/>
                <w:spacing w:val="2"/>
                <w:w w:val="95"/>
                <w:sz w:val="12"/>
              </w:rPr>
              <w:t xml:space="preserve"> </w:t>
            </w:r>
            <w:r>
              <w:rPr>
                <w:color w:val="231F20"/>
                <w:w w:val="95"/>
                <w:sz w:val="12"/>
              </w:rPr>
              <w:t>4.7</w:t>
            </w:r>
            <w:r>
              <w:rPr>
                <w:color w:val="231F20"/>
                <w:spacing w:val="2"/>
                <w:w w:val="95"/>
                <w:sz w:val="12"/>
              </w:rPr>
              <w:t xml:space="preserve"> </w:t>
            </w:r>
            <w:r>
              <w:rPr>
                <w:color w:val="231F20"/>
                <w:w w:val="95"/>
                <w:sz w:val="12"/>
              </w:rPr>
              <w:t>saatini</w:t>
            </w:r>
            <w:r>
              <w:rPr>
                <w:color w:val="231F20"/>
                <w:spacing w:val="1"/>
                <w:w w:val="95"/>
                <w:sz w:val="12"/>
              </w:rPr>
              <w:t xml:space="preserve"> </w:t>
            </w:r>
            <w:r>
              <w:rPr>
                <w:color w:val="231F20"/>
                <w:w w:val="95"/>
                <w:sz w:val="12"/>
              </w:rPr>
              <w:t>akıllı</w:t>
            </w:r>
            <w:r>
              <w:rPr>
                <w:color w:val="231F20"/>
                <w:spacing w:val="2"/>
                <w:w w:val="95"/>
                <w:sz w:val="12"/>
              </w:rPr>
              <w:t xml:space="preserve"> </w:t>
            </w:r>
            <w:r>
              <w:rPr>
                <w:color w:val="231F20"/>
                <w:w w:val="95"/>
                <w:sz w:val="12"/>
              </w:rPr>
              <w:t>telefonlarda</w:t>
            </w:r>
            <w:r>
              <w:rPr>
                <w:color w:val="231F20"/>
                <w:spacing w:val="1"/>
                <w:w w:val="95"/>
                <w:sz w:val="12"/>
              </w:rPr>
              <w:t xml:space="preserve"> </w:t>
            </w:r>
            <w:r>
              <w:rPr>
                <w:color w:val="231F20"/>
                <w:spacing w:val="-1"/>
                <w:sz w:val="12"/>
              </w:rPr>
              <w:t xml:space="preserve">harcayan, mobil ödeme sistemlerini </w:t>
            </w:r>
            <w:r>
              <w:rPr>
                <w:color w:val="231F20"/>
                <w:sz w:val="12"/>
              </w:rPr>
              <w:t>aktif olarak</w:t>
            </w:r>
            <w:r>
              <w:rPr>
                <w:color w:val="231F20"/>
                <w:spacing w:val="1"/>
                <w:sz w:val="12"/>
              </w:rPr>
              <w:t xml:space="preserve"> </w:t>
            </w:r>
            <w:r>
              <w:rPr>
                <w:color w:val="231F20"/>
                <w:sz w:val="12"/>
              </w:rPr>
              <w:t>kullanan Hintlere özel mobil oyun geliştirilmesine</w:t>
            </w:r>
            <w:r>
              <w:rPr>
                <w:color w:val="231F20"/>
                <w:spacing w:val="1"/>
                <w:sz w:val="12"/>
              </w:rPr>
              <w:t xml:space="preserve"> </w:t>
            </w:r>
            <w:r>
              <w:rPr>
                <w:color w:val="231F20"/>
                <w:w w:val="95"/>
                <w:sz w:val="12"/>
              </w:rPr>
              <w:t>yönelik pazar araştırması yapılacaktır ve konuyla ilgili</w:t>
            </w:r>
            <w:r>
              <w:rPr>
                <w:color w:val="231F20"/>
                <w:spacing w:val="1"/>
                <w:w w:val="95"/>
                <w:sz w:val="12"/>
              </w:rPr>
              <w:t xml:space="preserve"> </w:t>
            </w:r>
            <w:r>
              <w:rPr>
                <w:color w:val="231F20"/>
                <w:sz w:val="12"/>
              </w:rPr>
              <w:t>oyun</w:t>
            </w:r>
            <w:r>
              <w:rPr>
                <w:color w:val="231F20"/>
                <w:spacing w:val="-11"/>
                <w:sz w:val="12"/>
              </w:rPr>
              <w:t xml:space="preserve"> </w:t>
            </w:r>
            <w:r>
              <w:rPr>
                <w:color w:val="231F20"/>
                <w:sz w:val="12"/>
              </w:rPr>
              <w:t>firmalarımızın</w:t>
            </w:r>
            <w:r>
              <w:rPr>
                <w:color w:val="231F20"/>
                <w:spacing w:val="-10"/>
                <w:sz w:val="12"/>
              </w:rPr>
              <w:t xml:space="preserve"> </w:t>
            </w:r>
            <w:r>
              <w:rPr>
                <w:color w:val="231F20"/>
                <w:sz w:val="12"/>
              </w:rPr>
              <w:t>farkındalığının</w:t>
            </w:r>
            <w:r>
              <w:rPr>
                <w:color w:val="231F20"/>
                <w:spacing w:val="-11"/>
                <w:sz w:val="12"/>
              </w:rPr>
              <w:t xml:space="preserve"> </w:t>
            </w:r>
            <w:r>
              <w:rPr>
                <w:color w:val="231F20"/>
                <w:sz w:val="12"/>
              </w:rPr>
              <w:t>oluşmasına</w:t>
            </w:r>
            <w:r>
              <w:rPr>
                <w:color w:val="231F20"/>
                <w:spacing w:val="-10"/>
                <w:sz w:val="12"/>
              </w:rPr>
              <w:t xml:space="preserve"> </w:t>
            </w:r>
            <w:r>
              <w:rPr>
                <w:color w:val="231F20"/>
                <w:sz w:val="12"/>
              </w:rPr>
              <w:t>yönelik</w:t>
            </w:r>
            <w:r>
              <w:rPr>
                <w:color w:val="231F20"/>
                <w:spacing w:val="-39"/>
                <w:sz w:val="12"/>
              </w:rPr>
              <w:t xml:space="preserve"> </w:t>
            </w:r>
            <w:r>
              <w:rPr>
                <w:color w:val="231F20"/>
                <w:w w:val="95"/>
                <w:sz w:val="12"/>
              </w:rPr>
              <w:t>faaliyetler</w:t>
            </w:r>
            <w:r>
              <w:rPr>
                <w:color w:val="231F20"/>
                <w:spacing w:val="-10"/>
                <w:w w:val="95"/>
                <w:sz w:val="12"/>
              </w:rPr>
              <w:t xml:space="preserve"> </w:t>
            </w:r>
            <w:r>
              <w:rPr>
                <w:color w:val="231F20"/>
                <w:w w:val="95"/>
                <w:sz w:val="12"/>
              </w:rPr>
              <w:t>yapılacaktır.</w:t>
            </w:r>
          </w:p>
        </w:tc>
        <w:tc>
          <w:tcPr>
            <w:tcW w:w="1573" w:type="dxa"/>
          </w:tcPr>
          <w:p w14:paraId="57CDF751" w14:textId="77777777" w:rsidR="00F87FC8" w:rsidRDefault="00F87FC8" w:rsidP="00A16F78">
            <w:pPr>
              <w:pStyle w:val="TableParagraph"/>
              <w:spacing w:before="3"/>
              <w:rPr>
                <w:rFonts w:ascii="Tahoma"/>
                <w:b/>
                <w:sz w:val="21"/>
              </w:rPr>
            </w:pPr>
          </w:p>
          <w:p w14:paraId="1395BD10" w14:textId="77777777" w:rsidR="00F87FC8" w:rsidRDefault="00F87FC8" w:rsidP="00A16F78">
            <w:pPr>
              <w:pStyle w:val="TableParagraph"/>
              <w:spacing w:line="312" w:lineRule="auto"/>
              <w:ind w:left="151" w:right="110"/>
              <w:jc w:val="center"/>
              <w:rPr>
                <w:rFonts w:ascii="Arial" w:hAnsi="Arial"/>
                <w:b/>
                <w:color w:val="231F20"/>
                <w:w w:val="105"/>
                <w:sz w:val="12"/>
              </w:rPr>
            </w:pPr>
          </w:p>
          <w:p w14:paraId="7282D218"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FC2E745" w14:textId="77777777" w:rsidR="00F87FC8" w:rsidRDefault="00F87FC8" w:rsidP="00A16F78">
            <w:pPr>
              <w:pStyle w:val="TableParagraph"/>
              <w:spacing w:line="133" w:lineRule="exact"/>
              <w:ind w:left="149" w:right="111"/>
              <w:jc w:val="center"/>
              <w:rPr>
                <w:rFonts w:ascii="Arial" w:hAnsi="Arial"/>
                <w:b/>
                <w:sz w:val="12"/>
              </w:rPr>
            </w:pPr>
          </w:p>
        </w:tc>
        <w:tc>
          <w:tcPr>
            <w:tcW w:w="1576" w:type="dxa"/>
          </w:tcPr>
          <w:p w14:paraId="132F01FC" w14:textId="77777777" w:rsidR="00F87FC8" w:rsidRDefault="00F87FC8" w:rsidP="00A16F78"/>
          <w:p w14:paraId="0D6BD1B4" w14:textId="77777777" w:rsidR="00F87FC8" w:rsidRDefault="00F87FC8" w:rsidP="00A16F78">
            <w:pPr>
              <w:pStyle w:val="TableParagraph"/>
              <w:spacing w:before="6" w:line="360" w:lineRule="exact"/>
              <w:ind w:left="209" w:right="166" w:firstLine="229"/>
              <w:rPr>
                <w:rFonts w:ascii="Arial" w:hAnsi="Arial"/>
                <w:b/>
                <w:sz w:val="12"/>
              </w:rPr>
            </w:pPr>
            <w:r>
              <w:rPr>
                <w:rFonts w:ascii="Arial" w:hAnsi="Arial"/>
                <w:b/>
                <w:color w:val="231F20"/>
                <w:w w:val="105"/>
                <w:sz w:val="12"/>
              </w:rPr>
              <w:t>İlgili STK’lar</w:t>
            </w:r>
            <w:r>
              <w:rPr>
                <w:rFonts w:ascii="Arial" w:hAnsi="Arial"/>
                <w:b/>
                <w:color w:val="231F20"/>
                <w:spacing w:val="1"/>
                <w:w w:val="105"/>
                <w:sz w:val="12"/>
              </w:rPr>
              <w:t xml:space="preserve"> </w:t>
            </w:r>
            <w:r>
              <w:rPr>
                <w:rFonts w:ascii="Arial" w:hAnsi="Arial"/>
                <w:b/>
                <w:color w:val="231F20"/>
                <w:w w:val="105"/>
                <w:sz w:val="12"/>
              </w:rPr>
              <w:t>Sanayi</w:t>
            </w:r>
            <w:r>
              <w:rPr>
                <w:rFonts w:ascii="Arial" w:hAnsi="Arial"/>
                <w:b/>
                <w:color w:val="231F20"/>
                <w:spacing w:val="-6"/>
                <w:w w:val="105"/>
                <w:sz w:val="12"/>
              </w:rPr>
              <w:t xml:space="preserve"> </w:t>
            </w:r>
            <w:r>
              <w:rPr>
                <w:rFonts w:ascii="Arial" w:hAnsi="Arial"/>
                <w:b/>
                <w:color w:val="231F20"/>
                <w:w w:val="105"/>
                <w:sz w:val="12"/>
              </w:rPr>
              <w:t>ve</w:t>
            </w:r>
            <w:r>
              <w:rPr>
                <w:rFonts w:ascii="Arial" w:hAnsi="Arial"/>
                <w:b/>
                <w:color w:val="231F20"/>
                <w:spacing w:val="-6"/>
                <w:w w:val="105"/>
                <w:sz w:val="12"/>
              </w:rPr>
              <w:t xml:space="preserve"> </w:t>
            </w:r>
            <w:r>
              <w:rPr>
                <w:rFonts w:ascii="Arial" w:hAnsi="Arial"/>
                <w:b/>
                <w:color w:val="231F20"/>
                <w:w w:val="105"/>
                <w:sz w:val="12"/>
              </w:rPr>
              <w:t>Teknoloji</w:t>
            </w:r>
          </w:p>
          <w:p w14:paraId="46BC9DB4" w14:textId="77777777" w:rsidR="00F87FC8" w:rsidRDefault="00F87FC8" w:rsidP="00A16F78">
            <w:pPr>
              <w:jc w:val="center"/>
              <w:rPr>
                <w:rFonts w:ascii="Arial" w:hAnsi="Arial"/>
                <w:b/>
                <w:color w:val="231F20"/>
                <w:w w:val="110"/>
                <w:sz w:val="12"/>
              </w:rPr>
            </w:pPr>
            <w:r>
              <w:rPr>
                <w:rFonts w:ascii="Arial" w:hAnsi="Arial"/>
                <w:b/>
                <w:color w:val="231F20"/>
                <w:w w:val="110"/>
                <w:sz w:val="12"/>
              </w:rPr>
              <w:t>Bakanlığı</w:t>
            </w:r>
          </w:p>
          <w:p w14:paraId="518316B7" w14:textId="77777777" w:rsidR="00FF7663" w:rsidRDefault="00FF7663" w:rsidP="00A16F78">
            <w:pPr>
              <w:jc w:val="center"/>
            </w:pPr>
          </w:p>
          <w:p w14:paraId="7C589FDB" w14:textId="146B0019" w:rsidR="00FF7663" w:rsidRPr="00452D72" w:rsidRDefault="00FF7663" w:rsidP="00A16F78">
            <w:pPr>
              <w:jc w:val="center"/>
            </w:pPr>
            <w:r>
              <w:rPr>
                <w:rFonts w:ascii="Arial"/>
                <w:b/>
                <w:sz w:val="12"/>
              </w:rPr>
              <w:t>DE</w:t>
            </w:r>
            <w:r>
              <w:rPr>
                <w:rFonts w:ascii="Arial"/>
                <w:b/>
                <w:sz w:val="12"/>
              </w:rPr>
              <w:t>İ</w:t>
            </w:r>
            <w:r>
              <w:rPr>
                <w:rFonts w:ascii="Arial"/>
                <w:b/>
                <w:sz w:val="12"/>
              </w:rPr>
              <w:t>K</w:t>
            </w:r>
          </w:p>
        </w:tc>
        <w:tc>
          <w:tcPr>
            <w:tcW w:w="1270" w:type="dxa"/>
          </w:tcPr>
          <w:p w14:paraId="6EF9A0F9" w14:textId="77777777" w:rsidR="00F87FC8" w:rsidRDefault="00F87FC8" w:rsidP="00A16F78">
            <w:pPr>
              <w:pStyle w:val="TableParagraph"/>
              <w:rPr>
                <w:rFonts w:ascii="Tahoma"/>
                <w:b/>
                <w:sz w:val="16"/>
              </w:rPr>
            </w:pPr>
          </w:p>
          <w:p w14:paraId="79A15994" w14:textId="77777777" w:rsidR="00F87FC8" w:rsidRDefault="00F87FC8" w:rsidP="00A16F78">
            <w:pPr>
              <w:pStyle w:val="TableParagraph"/>
              <w:rPr>
                <w:rFonts w:ascii="Tahoma"/>
                <w:b/>
                <w:sz w:val="16"/>
              </w:rPr>
            </w:pPr>
          </w:p>
          <w:p w14:paraId="3DF67CF9" w14:textId="77777777" w:rsidR="00F87FC8" w:rsidRDefault="00F87FC8" w:rsidP="00A16F78">
            <w:pPr>
              <w:pStyle w:val="TableParagraph"/>
              <w:rPr>
                <w:rFonts w:ascii="Tahoma"/>
                <w:b/>
                <w:sz w:val="16"/>
              </w:rPr>
            </w:pPr>
          </w:p>
          <w:p w14:paraId="34254030" w14:textId="77777777" w:rsidR="00F87FC8" w:rsidRDefault="00F87FC8" w:rsidP="00A16F78">
            <w:pPr>
              <w:pStyle w:val="TableParagraph"/>
              <w:spacing w:before="4"/>
              <w:rPr>
                <w:rFonts w:ascii="Tahoma"/>
                <w:b/>
                <w:sz w:val="17"/>
              </w:rPr>
            </w:pPr>
          </w:p>
          <w:p w14:paraId="141C4237" w14:textId="77777777" w:rsidR="00F87FC8" w:rsidRDefault="00F87FC8" w:rsidP="00A16F78">
            <w:pPr>
              <w:pStyle w:val="TableParagraph"/>
              <w:ind w:left="332"/>
              <w:rPr>
                <w:rFonts w:ascii="Arial"/>
                <w:b/>
                <w:sz w:val="12"/>
              </w:rPr>
            </w:pPr>
            <w:r>
              <w:rPr>
                <w:rFonts w:ascii="Arial"/>
                <w:b/>
                <w:color w:val="231F20"/>
                <w:w w:val="110"/>
                <w:sz w:val="12"/>
              </w:rPr>
              <w:t>2022-2023</w:t>
            </w:r>
          </w:p>
        </w:tc>
      </w:tr>
    </w:tbl>
    <w:p w14:paraId="715005D9" w14:textId="77777777" w:rsidR="00F87FC8" w:rsidRDefault="00F87FC8" w:rsidP="00F87FC8">
      <w:pPr>
        <w:pStyle w:val="GvdeMetni"/>
        <w:rPr>
          <w:sz w:val="20"/>
        </w:rPr>
      </w:pPr>
    </w:p>
    <w:p w14:paraId="25FD4374"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50304" behindDoc="1" locked="0" layoutInCell="1" allowOverlap="1" wp14:anchorId="2CE231C3" wp14:editId="7C9BD5B6">
                <wp:simplePos x="0" y="0"/>
                <wp:positionH relativeFrom="page">
                  <wp:posOffset>1094740</wp:posOffset>
                </wp:positionH>
                <wp:positionV relativeFrom="paragraph">
                  <wp:posOffset>137795</wp:posOffset>
                </wp:positionV>
                <wp:extent cx="6300470" cy="1270"/>
                <wp:effectExtent l="8890" t="7620" r="5715" b="10160"/>
                <wp:wrapTopAndBottom/>
                <wp:docPr id="217" name="Serbest Form: Şekil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9C2AD4" id="Serbest Form: Şekil 217" o:spid="_x0000_s1026" style="position:absolute;margin-left:86.2pt;margin-top:10.85pt;width:496.1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6g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0QQ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BDoLqA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00118918" w14:textId="77777777" w:rsidR="00F87FC8" w:rsidRDefault="00F87FC8" w:rsidP="00F87FC8">
      <w:pPr>
        <w:pStyle w:val="GvdeMetni"/>
        <w:spacing w:before="11"/>
        <w:rPr>
          <w:sz w:val="16"/>
        </w:rPr>
      </w:pPr>
    </w:p>
    <w:p w14:paraId="111AA963"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46E0E560" w14:textId="77777777" w:rsidR="00F87FC8" w:rsidRDefault="00F87FC8" w:rsidP="00F87FC8">
      <w:pPr>
        <w:pStyle w:val="GvdeMetni"/>
        <w:rPr>
          <w:rFonts w:ascii="Lucida Sans"/>
          <w:b w:val="0"/>
          <w:sz w:val="20"/>
        </w:rPr>
      </w:pPr>
    </w:p>
    <w:p w14:paraId="3CCC665F" w14:textId="77777777" w:rsidR="00F87FC8" w:rsidRDefault="00F87FC8" w:rsidP="00F87FC8">
      <w:pPr>
        <w:pStyle w:val="GvdeMetni"/>
        <w:rPr>
          <w:rFonts w:ascii="Lucida Sans"/>
          <w:b w:val="0"/>
          <w:sz w:val="20"/>
        </w:rPr>
      </w:pPr>
    </w:p>
    <w:p w14:paraId="088023D4" w14:textId="77777777" w:rsidR="00F87FC8" w:rsidRDefault="00F87FC8" w:rsidP="00F87FC8">
      <w:pPr>
        <w:pStyle w:val="GvdeMetni"/>
        <w:rPr>
          <w:rFonts w:ascii="Lucida Sans"/>
          <w:b w:val="0"/>
          <w:sz w:val="20"/>
        </w:rPr>
      </w:pPr>
    </w:p>
    <w:p w14:paraId="36EB4346" w14:textId="77777777" w:rsidR="00F87FC8" w:rsidRDefault="00F87FC8" w:rsidP="00F87FC8">
      <w:pPr>
        <w:pStyle w:val="GvdeMetni"/>
        <w:rPr>
          <w:rFonts w:ascii="Lucida Sans"/>
          <w:b w:val="0"/>
          <w:sz w:val="20"/>
        </w:rPr>
      </w:pPr>
    </w:p>
    <w:p w14:paraId="7A80A44D" w14:textId="77777777" w:rsidR="00F87FC8" w:rsidRDefault="00F87FC8" w:rsidP="00F87FC8">
      <w:pPr>
        <w:pStyle w:val="GvdeMetni"/>
        <w:rPr>
          <w:rFonts w:ascii="Lucida Sans"/>
          <w:b w:val="0"/>
          <w:sz w:val="20"/>
        </w:rPr>
      </w:pPr>
    </w:p>
    <w:p w14:paraId="342C0FF1" w14:textId="77777777" w:rsidR="00F87FC8" w:rsidRDefault="00F87FC8" w:rsidP="00F87FC8">
      <w:pPr>
        <w:pStyle w:val="GvdeMetni"/>
        <w:spacing w:before="5"/>
        <w:rPr>
          <w:rFonts w:ascii="Lucida Sans"/>
          <w:b w:val="0"/>
          <w:sz w:val="21"/>
        </w:rPr>
      </w:pPr>
    </w:p>
    <w:p w14:paraId="196C4EAB"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51328" behindDoc="1" locked="0" layoutInCell="1" allowOverlap="1" wp14:anchorId="01629916" wp14:editId="3E979F1C">
                <wp:simplePos x="0" y="0"/>
                <wp:positionH relativeFrom="page">
                  <wp:posOffset>806450</wp:posOffset>
                </wp:positionH>
                <wp:positionV relativeFrom="paragraph">
                  <wp:posOffset>261620</wp:posOffset>
                </wp:positionV>
                <wp:extent cx="6300470" cy="1270"/>
                <wp:effectExtent l="6350" t="12065" r="8255" b="5715"/>
                <wp:wrapTopAndBottom/>
                <wp:docPr id="216" name="Serbest Form: Şekil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DFAEB5" id="Serbest Form: Şekil 216" o:spid="_x0000_s1026" style="position:absolute;margin-left:63.5pt;margin-top:20.6pt;width:496.1pt;height:.1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CC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DApEII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6B12BFD9" w14:textId="77777777" w:rsidR="00F87FC8" w:rsidRDefault="00F87FC8" w:rsidP="00F87FC8">
      <w:pPr>
        <w:pStyle w:val="GvdeMetni"/>
        <w:rPr>
          <w:sz w:val="20"/>
        </w:rPr>
      </w:pPr>
    </w:p>
    <w:p w14:paraId="4956DDD8" w14:textId="77777777" w:rsidR="00F87FC8" w:rsidRDefault="00F87FC8" w:rsidP="00F87FC8">
      <w:pPr>
        <w:pStyle w:val="GvdeMetni"/>
        <w:rPr>
          <w:sz w:val="20"/>
        </w:rPr>
      </w:pPr>
    </w:p>
    <w:p w14:paraId="2489849B" w14:textId="77777777" w:rsidR="00F87FC8" w:rsidRDefault="00F87FC8" w:rsidP="00F87FC8">
      <w:pPr>
        <w:pStyle w:val="GvdeMetni"/>
        <w:rPr>
          <w:sz w:val="20"/>
        </w:rPr>
      </w:pPr>
    </w:p>
    <w:p w14:paraId="4AB0FFAE" w14:textId="77777777" w:rsidR="00F87FC8" w:rsidRDefault="00F87FC8" w:rsidP="00F87FC8">
      <w:pPr>
        <w:pStyle w:val="GvdeMetni"/>
        <w:rPr>
          <w:sz w:val="20"/>
        </w:rPr>
      </w:pPr>
    </w:p>
    <w:p w14:paraId="034D9A18" w14:textId="77777777" w:rsidR="00F87FC8" w:rsidRDefault="00F87FC8" w:rsidP="00F87FC8">
      <w:pPr>
        <w:pStyle w:val="GvdeMetni"/>
        <w:rPr>
          <w:sz w:val="20"/>
        </w:rPr>
      </w:pPr>
    </w:p>
    <w:p w14:paraId="531D4310" w14:textId="77777777" w:rsidR="00F87FC8" w:rsidRDefault="00F87FC8" w:rsidP="00F87FC8">
      <w:pPr>
        <w:pStyle w:val="GvdeMetni"/>
        <w:rPr>
          <w:sz w:val="20"/>
        </w:rPr>
      </w:pPr>
    </w:p>
    <w:p w14:paraId="24A2AD6F" w14:textId="77777777" w:rsidR="00F87FC8" w:rsidRDefault="00F87FC8" w:rsidP="00F87FC8">
      <w:pPr>
        <w:pStyle w:val="GvdeMetni"/>
        <w:rPr>
          <w:sz w:val="20"/>
        </w:rPr>
      </w:pPr>
    </w:p>
    <w:p w14:paraId="0FE44608"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468CDBD3" w14:textId="77777777" w:rsidTr="00A16F78">
        <w:trPr>
          <w:trHeight w:val="688"/>
        </w:trPr>
        <w:tc>
          <w:tcPr>
            <w:tcW w:w="1006" w:type="dxa"/>
            <w:tcBorders>
              <w:bottom w:val="nil"/>
            </w:tcBorders>
            <w:shd w:val="clear" w:color="auto" w:fill="5386C1"/>
          </w:tcPr>
          <w:p w14:paraId="435F580E"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BC1DEF0" w14:textId="77777777" w:rsidR="00F87FC8" w:rsidRDefault="00F87FC8" w:rsidP="00A16F78">
            <w:pPr>
              <w:pStyle w:val="TableParagraph"/>
              <w:spacing w:before="3"/>
              <w:rPr>
                <w:rFonts w:ascii="Tahoma"/>
                <w:b/>
                <w:sz w:val="19"/>
              </w:rPr>
            </w:pPr>
          </w:p>
          <w:p w14:paraId="17926C77"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6757CB73" w14:textId="77777777" w:rsidR="00F87FC8" w:rsidRDefault="00F87FC8" w:rsidP="00A16F78">
            <w:pPr>
              <w:pStyle w:val="TableParagraph"/>
              <w:spacing w:before="3"/>
              <w:rPr>
                <w:rFonts w:ascii="Tahoma"/>
                <w:b/>
                <w:sz w:val="19"/>
              </w:rPr>
            </w:pPr>
          </w:p>
          <w:p w14:paraId="2E24D9CA"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6C3DA25"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3294AD63" w14:textId="77777777" w:rsidR="00F87FC8" w:rsidRDefault="00F87FC8" w:rsidP="00A16F78">
            <w:pPr>
              <w:pStyle w:val="TableParagraph"/>
              <w:spacing w:before="179" w:line="220" w:lineRule="auto"/>
              <w:ind w:left="417" w:right="353" w:hanging="35"/>
              <w:jc w:val="center"/>
              <w:rPr>
                <w:rFonts w:ascii="Tahoma"/>
                <w:b/>
                <w:sz w:val="19"/>
              </w:rPr>
            </w:pPr>
            <w:r w:rsidRPr="00594934">
              <w:rPr>
                <w:rFonts w:ascii="Tahoma" w:hAnsi="Tahoma"/>
                <w:b/>
                <w:color w:val="FFFFFF"/>
                <w:w w:val="105"/>
                <w:sz w:val="18"/>
              </w:rPr>
              <w:t>İlgili Kuruluş</w:t>
            </w:r>
          </w:p>
        </w:tc>
        <w:tc>
          <w:tcPr>
            <w:tcW w:w="1270" w:type="dxa"/>
            <w:tcBorders>
              <w:bottom w:val="nil"/>
            </w:tcBorders>
            <w:shd w:val="clear" w:color="auto" w:fill="5386C1"/>
          </w:tcPr>
          <w:p w14:paraId="0CCC70AE" w14:textId="77777777" w:rsidR="00F87FC8" w:rsidRDefault="00F87FC8" w:rsidP="00A16F78">
            <w:pPr>
              <w:pStyle w:val="TableParagraph"/>
              <w:spacing w:before="3"/>
              <w:rPr>
                <w:rFonts w:ascii="Tahoma"/>
                <w:b/>
                <w:sz w:val="19"/>
              </w:rPr>
            </w:pPr>
          </w:p>
          <w:p w14:paraId="1A0B8227"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60CFD51" w14:textId="77777777" w:rsidTr="00A16F78">
        <w:trPr>
          <w:trHeight w:val="3153"/>
        </w:trPr>
        <w:tc>
          <w:tcPr>
            <w:tcW w:w="1006" w:type="dxa"/>
            <w:tcBorders>
              <w:top w:val="nil"/>
            </w:tcBorders>
          </w:tcPr>
          <w:p w14:paraId="24D9F656" w14:textId="77777777" w:rsidR="00F87FC8" w:rsidRDefault="00F87FC8" w:rsidP="00A16F78">
            <w:pPr>
              <w:pStyle w:val="TableParagraph"/>
              <w:rPr>
                <w:rFonts w:ascii="Tahoma"/>
                <w:b/>
                <w:sz w:val="24"/>
              </w:rPr>
            </w:pPr>
          </w:p>
          <w:p w14:paraId="58CBFC0F" w14:textId="77777777" w:rsidR="00F87FC8" w:rsidRDefault="00F87FC8" w:rsidP="00A16F78">
            <w:pPr>
              <w:pStyle w:val="TableParagraph"/>
              <w:rPr>
                <w:rFonts w:ascii="Tahoma"/>
                <w:b/>
                <w:sz w:val="24"/>
              </w:rPr>
            </w:pPr>
          </w:p>
          <w:p w14:paraId="2491BBD8" w14:textId="77777777" w:rsidR="00F87FC8" w:rsidRDefault="00F87FC8" w:rsidP="00A16F78">
            <w:pPr>
              <w:pStyle w:val="TableParagraph"/>
              <w:rPr>
                <w:rFonts w:ascii="Tahoma"/>
                <w:b/>
                <w:sz w:val="24"/>
              </w:rPr>
            </w:pPr>
          </w:p>
          <w:p w14:paraId="05E012A2" w14:textId="77777777" w:rsidR="00F87FC8" w:rsidRDefault="00F87FC8" w:rsidP="00A16F78">
            <w:pPr>
              <w:pStyle w:val="TableParagraph"/>
              <w:rPr>
                <w:rFonts w:ascii="Tahoma"/>
                <w:b/>
                <w:sz w:val="24"/>
              </w:rPr>
            </w:pPr>
          </w:p>
          <w:p w14:paraId="00377712" w14:textId="77777777" w:rsidR="00F87FC8" w:rsidRDefault="00F87FC8" w:rsidP="00A16F78">
            <w:pPr>
              <w:pStyle w:val="TableParagraph"/>
              <w:spacing w:before="8"/>
              <w:rPr>
                <w:rFonts w:ascii="Tahoma"/>
                <w:b/>
                <w:sz w:val="28"/>
              </w:rPr>
            </w:pPr>
          </w:p>
          <w:p w14:paraId="6ADF9313" w14:textId="77777777" w:rsidR="00F87FC8" w:rsidRDefault="00F87FC8" w:rsidP="00A16F78">
            <w:pPr>
              <w:pStyle w:val="TableParagraph"/>
              <w:ind w:left="244"/>
              <w:rPr>
                <w:rFonts w:ascii="Arial"/>
                <w:b/>
                <w:sz w:val="18"/>
              </w:rPr>
            </w:pPr>
            <w:r>
              <w:rPr>
                <w:rFonts w:ascii="Arial"/>
                <w:b/>
                <w:color w:val="2868B2"/>
                <w:sz w:val="18"/>
              </w:rPr>
              <w:t>3.10.7</w:t>
            </w:r>
          </w:p>
        </w:tc>
        <w:tc>
          <w:tcPr>
            <w:tcW w:w="2480" w:type="dxa"/>
            <w:tcBorders>
              <w:top w:val="nil"/>
            </w:tcBorders>
          </w:tcPr>
          <w:p w14:paraId="1E1A402F" w14:textId="77777777" w:rsidR="00F87FC8" w:rsidRDefault="00F87FC8" w:rsidP="00A16F78">
            <w:pPr>
              <w:pStyle w:val="TableParagraph"/>
              <w:rPr>
                <w:rFonts w:ascii="Tahoma"/>
                <w:b/>
                <w:sz w:val="16"/>
              </w:rPr>
            </w:pPr>
          </w:p>
          <w:p w14:paraId="701D0BBC" w14:textId="77777777" w:rsidR="00F87FC8" w:rsidRDefault="00F87FC8" w:rsidP="00A16F78">
            <w:pPr>
              <w:pStyle w:val="TableParagraph"/>
              <w:rPr>
                <w:rFonts w:ascii="Tahoma"/>
                <w:b/>
                <w:sz w:val="16"/>
              </w:rPr>
            </w:pPr>
          </w:p>
          <w:p w14:paraId="25582223" w14:textId="77777777" w:rsidR="00F87FC8" w:rsidRDefault="00F87FC8" w:rsidP="00A16F78">
            <w:pPr>
              <w:pStyle w:val="TableParagraph"/>
              <w:rPr>
                <w:rFonts w:ascii="Tahoma"/>
                <w:b/>
                <w:sz w:val="16"/>
              </w:rPr>
            </w:pPr>
          </w:p>
          <w:p w14:paraId="41224F7D" w14:textId="77777777" w:rsidR="00F87FC8" w:rsidRDefault="00F87FC8" w:rsidP="00A16F78">
            <w:pPr>
              <w:pStyle w:val="TableParagraph"/>
              <w:rPr>
                <w:rFonts w:ascii="Tahoma"/>
                <w:b/>
                <w:sz w:val="16"/>
              </w:rPr>
            </w:pPr>
          </w:p>
          <w:p w14:paraId="5C503FC8" w14:textId="77777777" w:rsidR="00F87FC8" w:rsidRDefault="00F87FC8" w:rsidP="00A16F78">
            <w:pPr>
              <w:pStyle w:val="TableParagraph"/>
              <w:rPr>
                <w:rFonts w:ascii="Tahoma"/>
                <w:b/>
                <w:sz w:val="16"/>
              </w:rPr>
            </w:pPr>
          </w:p>
          <w:p w14:paraId="0DABBF8A" w14:textId="77777777" w:rsidR="00F87FC8" w:rsidRDefault="00F87FC8" w:rsidP="00A16F78">
            <w:pPr>
              <w:pStyle w:val="TableParagraph"/>
              <w:spacing w:before="4"/>
              <w:rPr>
                <w:rFonts w:ascii="Tahoma"/>
                <w:b/>
              </w:rPr>
            </w:pPr>
          </w:p>
          <w:p w14:paraId="10DFC97B" w14:textId="77777777" w:rsidR="00F87FC8" w:rsidRDefault="00F87FC8" w:rsidP="00A16F78">
            <w:pPr>
              <w:pStyle w:val="TableParagraph"/>
              <w:spacing w:line="312" w:lineRule="auto"/>
              <w:ind w:left="73" w:right="161"/>
              <w:rPr>
                <w:rFonts w:ascii="Arial" w:hAnsi="Arial"/>
                <w:b/>
                <w:sz w:val="12"/>
              </w:rPr>
            </w:pPr>
            <w:r>
              <w:rPr>
                <w:rFonts w:ascii="Arial" w:hAnsi="Arial"/>
                <w:b/>
                <w:color w:val="231F20"/>
                <w:w w:val="110"/>
                <w:sz w:val="12"/>
              </w:rPr>
              <w:t>Ülkemizdeki üniversitelerin</w:t>
            </w:r>
            <w:r>
              <w:rPr>
                <w:rFonts w:ascii="Arial" w:hAnsi="Arial"/>
                <w:b/>
                <w:color w:val="231F20"/>
                <w:spacing w:val="1"/>
                <w:w w:val="110"/>
                <w:sz w:val="12"/>
              </w:rPr>
              <w:t xml:space="preserve"> </w:t>
            </w:r>
            <w:r>
              <w:rPr>
                <w:rFonts w:ascii="Arial" w:hAnsi="Arial"/>
                <w:b/>
                <w:color w:val="231F20"/>
                <w:spacing w:val="-1"/>
                <w:w w:val="110"/>
                <w:sz w:val="12"/>
              </w:rPr>
              <w:t>Hindistan’da bilinirliğinin artırılması</w:t>
            </w:r>
            <w:r>
              <w:rPr>
                <w:rFonts w:ascii="Arial" w:hAnsi="Arial"/>
                <w:b/>
                <w:color w:val="231F20"/>
                <w:spacing w:val="-34"/>
                <w:w w:val="110"/>
                <w:sz w:val="12"/>
              </w:rPr>
              <w:t xml:space="preserve"> </w:t>
            </w:r>
            <w:r>
              <w:rPr>
                <w:rFonts w:ascii="Arial" w:hAnsi="Arial"/>
                <w:b/>
                <w:color w:val="231F20"/>
                <w:w w:val="110"/>
                <w:sz w:val="12"/>
              </w:rPr>
              <w:t>amacıyla çalışmalar</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Borders>
              <w:top w:val="nil"/>
            </w:tcBorders>
          </w:tcPr>
          <w:p w14:paraId="74413DEF" w14:textId="77777777" w:rsidR="00F87FC8" w:rsidRDefault="00F87FC8" w:rsidP="00A16F78">
            <w:pPr>
              <w:pStyle w:val="TableParagraph"/>
              <w:spacing w:before="47" w:line="295" w:lineRule="auto"/>
              <w:ind w:left="117" w:right="226"/>
              <w:rPr>
                <w:sz w:val="12"/>
              </w:rPr>
            </w:pPr>
            <w:r>
              <w:rPr>
                <w:color w:val="231F20"/>
                <w:w w:val="95"/>
                <w:sz w:val="12"/>
              </w:rPr>
              <w:t>“Study in Türkiye” markası ile Türk üniversitelerinin</w:t>
            </w:r>
            <w:r>
              <w:rPr>
                <w:color w:val="231F20"/>
                <w:spacing w:val="1"/>
                <w:w w:val="95"/>
                <w:sz w:val="12"/>
              </w:rPr>
              <w:t xml:space="preserve"> </w:t>
            </w:r>
            <w:r>
              <w:rPr>
                <w:color w:val="231F20"/>
                <w:spacing w:val="-1"/>
                <w:sz w:val="12"/>
              </w:rPr>
              <w:t>başta</w:t>
            </w:r>
            <w:r>
              <w:rPr>
                <w:color w:val="231F20"/>
                <w:spacing w:val="-12"/>
                <w:sz w:val="12"/>
              </w:rPr>
              <w:t xml:space="preserve"> </w:t>
            </w:r>
            <w:r>
              <w:rPr>
                <w:color w:val="231F20"/>
                <w:spacing w:val="-1"/>
                <w:sz w:val="12"/>
              </w:rPr>
              <w:t>“FICCI</w:t>
            </w:r>
            <w:r>
              <w:rPr>
                <w:color w:val="231F20"/>
                <w:spacing w:val="-11"/>
                <w:sz w:val="12"/>
              </w:rPr>
              <w:t xml:space="preserve"> </w:t>
            </w:r>
            <w:r>
              <w:rPr>
                <w:color w:val="231F20"/>
                <w:sz w:val="12"/>
              </w:rPr>
              <w:t>Higher</w:t>
            </w:r>
            <w:r>
              <w:rPr>
                <w:color w:val="231F20"/>
                <w:spacing w:val="-12"/>
                <w:sz w:val="12"/>
              </w:rPr>
              <w:t xml:space="preserve"> </w:t>
            </w:r>
            <w:r>
              <w:rPr>
                <w:color w:val="231F20"/>
                <w:sz w:val="12"/>
              </w:rPr>
              <w:t>Education</w:t>
            </w:r>
            <w:r>
              <w:rPr>
                <w:color w:val="231F20"/>
                <w:spacing w:val="-11"/>
                <w:sz w:val="12"/>
              </w:rPr>
              <w:t xml:space="preserve"> </w:t>
            </w:r>
            <w:r>
              <w:rPr>
                <w:color w:val="231F20"/>
                <w:sz w:val="12"/>
              </w:rPr>
              <w:t>Summit”</w:t>
            </w:r>
            <w:r>
              <w:rPr>
                <w:color w:val="231F20"/>
                <w:spacing w:val="-12"/>
                <w:sz w:val="12"/>
              </w:rPr>
              <w:t xml:space="preserve"> </w:t>
            </w:r>
            <w:r>
              <w:rPr>
                <w:color w:val="231F20"/>
                <w:sz w:val="12"/>
              </w:rPr>
              <w:t>olmak</w:t>
            </w:r>
            <w:r>
              <w:rPr>
                <w:color w:val="231F20"/>
                <w:spacing w:val="-11"/>
                <w:sz w:val="12"/>
              </w:rPr>
              <w:t xml:space="preserve"> </w:t>
            </w:r>
            <w:r>
              <w:rPr>
                <w:color w:val="231F20"/>
                <w:sz w:val="12"/>
              </w:rPr>
              <w:t>üzere</w:t>
            </w:r>
            <w:r>
              <w:rPr>
                <w:color w:val="231F20"/>
                <w:spacing w:val="-40"/>
                <w:sz w:val="12"/>
              </w:rPr>
              <w:t xml:space="preserve"> </w:t>
            </w:r>
            <w:r>
              <w:rPr>
                <w:color w:val="231F20"/>
                <w:spacing w:val="-1"/>
                <w:sz w:val="12"/>
              </w:rPr>
              <w:t xml:space="preserve">toplu </w:t>
            </w:r>
            <w:r>
              <w:rPr>
                <w:color w:val="231F20"/>
                <w:sz w:val="12"/>
              </w:rPr>
              <w:t>olarak yer alacağı Milli Fuar Katılımlarının</w:t>
            </w:r>
            <w:r>
              <w:rPr>
                <w:color w:val="231F20"/>
                <w:spacing w:val="1"/>
                <w:sz w:val="12"/>
              </w:rPr>
              <w:t xml:space="preserve"> </w:t>
            </w:r>
            <w:r>
              <w:rPr>
                <w:color w:val="231F20"/>
                <w:sz w:val="12"/>
              </w:rPr>
              <w:t>gerçekleştirilmesi ve Bakanlığımızca desteklenmesi</w:t>
            </w:r>
            <w:r>
              <w:rPr>
                <w:color w:val="231F20"/>
                <w:spacing w:val="1"/>
                <w:sz w:val="12"/>
              </w:rPr>
              <w:t xml:space="preserve"> </w:t>
            </w:r>
            <w:r>
              <w:rPr>
                <w:color w:val="231F20"/>
                <w:sz w:val="12"/>
              </w:rPr>
              <w:t>sağlanacaktır.</w:t>
            </w:r>
          </w:p>
          <w:p w14:paraId="05F1FA41" w14:textId="77777777" w:rsidR="00F87FC8" w:rsidRDefault="00F87FC8" w:rsidP="00A16F78">
            <w:pPr>
              <w:pStyle w:val="TableParagraph"/>
              <w:spacing w:before="2"/>
              <w:rPr>
                <w:rFonts w:ascii="Tahoma"/>
                <w:b/>
                <w:sz w:val="15"/>
              </w:rPr>
            </w:pPr>
          </w:p>
          <w:p w14:paraId="2F1A4FFA" w14:textId="77777777" w:rsidR="00F87FC8" w:rsidRDefault="00F87FC8" w:rsidP="00A16F78">
            <w:pPr>
              <w:pStyle w:val="TableParagraph"/>
              <w:spacing w:line="295" w:lineRule="auto"/>
              <w:ind w:left="117"/>
              <w:rPr>
                <w:sz w:val="12"/>
              </w:rPr>
            </w:pPr>
            <w:r>
              <w:rPr>
                <w:color w:val="231F20"/>
                <w:w w:val="95"/>
                <w:sz w:val="12"/>
              </w:rPr>
              <w:t>Ayrıca,</w:t>
            </w:r>
            <w:r>
              <w:rPr>
                <w:color w:val="231F20"/>
                <w:spacing w:val="1"/>
                <w:w w:val="95"/>
                <w:sz w:val="12"/>
              </w:rPr>
              <w:t xml:space="preserve"> </w:t>
            </w:r>
            <w:r>
              <w:rPr>
                <w:color w:val="231F20"/>
                <w:w w:val="95"/>
                <w:sz w:val="12"/>
              </w:rPr>
              <w:t>üniversitelerin</w:t>
            </w:r>
            <w:r>
              <w:rPr>
                <w:color w:val="231F20"/>
                <w:spacing w:val="1"/>
                <w:w w:val="95"/>
                <w:sz w:val="12"/>
              </w:rPr>
              <w:t xml:space="preserve"> </w:t>
            </w:r>
            <w:r>
              <w:rPr>
                <w:color w:val="231F20"/>
                <w:w w:val="95"/>
                <w:sz w:val="12"/>
              </w:rPr>
              <w:t>bireysel</w:t>
            </w:r>
            <w:r>
              <w:rPr>
                <w:color w:val="231F20"/>
                <w:spacing w:val="2"/>
                <w:w w:val="95"/>
                <w:sz w:val="12"/>
              </w:rPr>
              <w:t xml:space="preserve"> </w:t>
            </w:r>
            <w:r>
              <w:rPr>
                <w:color w:val="231F20"/>
                <w:w w:val="95"/>
                <w:sz w:val="12"/>
              </w:rPr>
              <w:t>fuar</w:t>
            </w:r>
            <w:r>
              <w:rPr>
                <w:color w:val="231F20"/>
                <w:spacing w:val="1"/>
                <w:w w:val="95"/>
                <w:sz w:val="12"/>
              </w:rPr>
              <w:t xml:space="preserve"> </w:t>
            </w:r>
            <w:r>
              <w:rPr>
                <w:color w:val="231F20"/>
                <w:w w:val="95"/>
                <w:sz w:val="12"/>
              </w:rPr>
              <w:t>katılımlarına</w:t>
            </w:r>
            <w:r>
              <w:rPr>
                <w:color w:val="231F20"/>
                <w:spacing w:val="2"/>
                <w:w w:val="95"/>
                <w:sz w:val="12"/>
              </w:rPr>
              <w:t xml:space="preserve"> </w:t>
            </w:r>
            <w:r>
              <w:rPr>
                <w:color w:val="231F20"/>
                <w:w w:val="95"/>
                <w:sz w:val="12"/>
              </w:rPr>
              <w:t>ve</w:t>
            </w:r>
            <w:r>
              <w:rPr>
                <w:color w:val="231F20"/>
                <w:spacing w:val="1"/>
                <w:w w:val="95"/>
                <w:sz w:val="12"/>
              </w:rPr>
              <w:t xml:space="preserve"> </w:t>
            </w:r>
            <w:r>
              <w:rPr>
                <w:color w:val="231F20"/>
                <w:w w:val="95"/>
                <w:sz w:val="12"/>
              </w:rPr>
              <w:t>diğer</w:t>
            </w:r>
            <w:r>
              <w:rPr>
                <w:color w:val="231F20"/>
                <w:spacing w:val="-37"/>
                <w:w w:val="95"/>
                <w:sz w:val="12"/>
              </w:rPr>
              <w:t xml:space="preserve"> </w:t>
            </w:r>
            <w:r>
              <w:rPr>
                <w:color w:val="231F20"/>
                <w:w w:val="95"/>
                <w:sz w:val="12"/>
              </w:rPr>
              <w:t>tanıtım</w:t>
            </w:r>
            <w:r>
              <w:rPr>
                <w:color w:val="231F20"/>
                <w:spacing w:val="-7"/>
                <w:w w:val="95"/>
                <w:sz w:val="12"/>
              </w:rPr>
              <w:t xml:space="preserve"> </w:t>
            </w:r>
            <w:r>
              <w:rPr>
                <w:color w:val="231F20"/>
                <w:w w:val="95"/>
                <w:sz w:val="12"/>
              </w:rPr>
              <w:t>faaliyetlerine</w:t>
            </w:r>
            <w:r>
              <w:rPr>
                <w:color w:val="231F20"/>
                <w:spacing w:val="-6"/>
                <w:w w:val="95"/>
                <w:sz w:val="12"/>
              </w:rPr>
              <w:t xml:space="preserve"> </w:t>
            </w:r>
            <w:r>
              <w:rPr>
                <w:color w:val="231F20"/>
                <w:w w:val="95"/>
                <w:sz w:val="12"/>
              </w:rPr>
              <w:t>ilave</w:t>
            </w:r>
            <w:r>
              <w:rPr>
                <w:color w:val="231F20"/>
                <w:spacing w:val="-6"/>
                <w:w w:val="95"/>
                <w:sz w:val="12"/>
              </w:rPr>
              <w:t xml:space="preserve"> </w:t>
            </w:r>
            <w:r>
              <w:rPr>
                <w:color w:val="231F20"/>
                <w:w w:val="95"/>
                <w:sz w:val="12"/>
              </w:rPr>
              <w:t>destek</w:t>
            </w:r>
            <w:r>
              <w:rPr>
                <w:color w:val="231F20"/>
                <w:spacing w:val="-6"/>
                <w:w w:val="95"/>
                <w:sz w:val="12"/>
              </w:rPr>
              <w:t xml:space="preserve"> </w:t>
            </w:r>
            <w:r>
              <w:rPr>
                <w:color w:val="231F20"/>
                <w:w w:val="95"/>
                <w:sz w:val="12"/>
              </w:rPr>
              <w:t>sağlanacaktır.</w:t>
            </w:r>
          </w:p>
          <w:p w14:paraId="1F7B04C9" w14:textId="77777777" w:rsidR="00F87FC8" w:rsidRDefault="00F87FC8" w:rsidP="00A16F78">
            <w:pPr>
              <w:pStyle w:val="TableParagraph"/>
              <w:rPr>
                <w:rFonts w:ascii="Tahoma"/>
                <w:b/>
                <w:sz w:val="15"/>
              </w:rPr>
            </w:pPr>
          </w:p>
          <w:p w14:paraId="4D735A20" w14:textId="77777777" w:rsidR="00F87FC8" w:rsidRDefault="00F87FC8" w:rsidP="00A16F78">
            <w:pPr>
              <w:pStyle w:val="TableParagraph"/>
              <w:spacing w:line="295" w:lineRule="auto"/>
              <w:ind w:left="117" w:right="226"/>
              <w:rPr>
                <w:sz w:val="12"/>
              </w:rPr>
            </w:pPr>
            <w:r>
              <w:rPr>
                <w:color w:val="231F20"/>
                <w:sz w:val="12"/>
              </w:rPr>
              <w:t>Diğer</w:t>
            </w:r>
            <w:r>
              <w:rPr>
                <w:color w:val="231F20"/>
                <w:spacing w:val="-9"/>
                <w:sz w:val="12"/>
              </w:rPr>
              <w:t xml:space="preserve"> </w:t>
            </w:r>
            <w:r>
              <w:rPr>
                <w:color w:val="231F20"/>
                <w:sz w:val="12"/>
              </w:rPr>
              <w:t>taraftan</w:t>
            </w:r>
            <w:r>
              <w:rPr>
                <w:color w:val="231F20"/>
                <w:spacing w:val="-8"/>
                <w:sz w:val="12"/>
              </w:rPr>
              <w:t xml:space="preserve"> </w:t>
            </w:r>
            <w:r>
              <w:rPr>
                <w:color w:val="231F20"/>
                <w:sz w:val="12"/>
              </w:rPr>
              <w:t>öğrenci</w:t>
            </w:r>
            <w:r>
              <w:rPr>
                <w:color w:val="231F20"/>
                <w:spacing w:val="-8"/>
                <w:sz w:val="12"/>
              </w:rPr>
              <w:t xml:space="preserve"> </w:t>
            </w:r>
            <w:r>
              <w:rPr>
                <w:color w:val="231F20"/>
                <w:sz w:val="12"/>
              </w:rPr>
              <w:t>gönderme</w:t>
            </w:r>
            <w:r>
              <w:rPr>
                <w:color w:val="231F20"/>
                <w:spacing w:val="-8"/>
                <w:sz w:val="12"/>
              </w:rPr>
              <w:t xml:space="preserve"> </w:t>
            </w:r>
            <w:r>
              <w:rPr>
                <w:color w:val="231F20"/>
                <w:sz w:val="12"/>
              </w:rPr>
              <w:t>potansiyeline</w:t>
            </w:r>
            <w:r>
              <w:rPr>
                <w:color w:val="231F20"/>
                <w:spacing w:val="-8"/>
                <w:sz w:val="12"/>
              </w:rPr>
              <w:t xml:space="preserve"> </w:t>
            </w:r>
            <w:r>
              <w:rPr>
                <w:color w:val="231F20"/>
                <w:sz w:val="12"/>
              </w:rPr>
              <w:t>sahip</w:t>
            </w:r>
            <w:r>
              <w:rPr>
                <w:color w:val="231F20"/>
                <w:spacing w:val="-39"/>
                <w:sz w:val="12"/>
              </w:rPr>
              <w:t xml:space="preserve"> </w:t>
            </w:r>
            <w:r>
              <w:rPr>
                <w:color w:val="231F20"/>
                <w:sz w:val="12"/>
              </w:rPr>
              <w:t>eğitim acentelerinin veya diğer öğrenci temin</w:t>
            </w:r>
            <w:r>
              <w:rPr>
                <w:color w:val="231F20"/>
                <w:spacing w:val="1"/>
                <w:sz w:val="12"/>
              </w:rPr>
              <w:t xml:space="preserve"> </w:t>
            </w:r>
            <w:r>
              <w:rPr>
                <w:color w:val="231F20"/>
                <w:w w:val="95"/>
                <w:sz w:val="12"/>
              </w:rPr>
              <w:t>organizasyonlarına yönelik tanıtım faaliyetleri</w:t>
            </w:r>
            <w:r>
              <w:rPr>
                <w:color w:val="231F20"/>
                <w:spacing w:val="1"/>
                <w:w w:val="95"/>
                <w:sz w:val="12"/>
              </w:rPr>
              <w:t xml:space="preserve"> </w:t>
            </w:r>
            <w:r>
              <w:rPr>
                <w:color w:val="231F20"/>
                <w:spacing w:val="-1"/>
                <w:sz w:val="12"/>
              </w:rPr>
              <w:t>yürütülmesi</w:t>
            </w:r>
            <w:r>
              <w:rPr>
                <w:color w:val="231F20"/>
                <w:spacing w:val="-12"/>
                <w:sz w:val="12"/>
              </w:rPr>
              <w:t xml:space="preserve"> </w:t>
            </w:r>
            <w:r>
              <w:rPr>
                <w:color w:val="231F20"/>
                <w:sz w:val="12"/>
              </w:rPr>
              <w:t>ve</w:t>
            </w:r>
            <w:r>
              <w:rPr>
                <w:color w:val="231F20"/>
                <w:spacing w:val="-11"/>
                <w:sz w:val="12"/>
              </w:rPr>
              <w:t xml:space="preserve"> </w:t>
            </w:r>
            <w:r>
              <w:rPr>
                <w:color w:val="231F20"/>
                <w:sz w:val="12"/>
              </w:rPr>
              <w:t>desteklenmesi</w:t>
            </w:r>
            <w:r>
              <w:rPr>
                <w:color w:val="231F20"/>
                <w:spacing w:val="-11"/>
                <w:sz w:val="12"/>
              </w:rPr>
              <w:t xml:space="preserve"> </w:t>
            </w:r>
            <w:r>
              <w:rPr>
                <w:color w:val="231F20"/>
                <w:sz w:val="12"/>
              </w:rPr>
              <w:t>amaçlanmaktadır.</w:t>
            </w:r>
          </w:p>
          <w:p w14:paraId="5D5565EC" w14:textId="77777777" w:rsidR="00F87FC8" w:rsidRDefault="00F87FC8" w:rsidP="00A16F78">
            <w:pPr>
              <w:pStyle w:val="TableParagraph"/>
              <w:spacing w:before="1"/>
              <w:rPr>
                <w:rFonts w:ascii="Tahoma"/>
                <w:b/>
                <w:sz w:val="15"/>
              </w:rPr>
            </w:pPr>
          </w:p>
          <w:p w14:paraId="303408F2" w14:textId="77777777" w:rsidR="00F87FC8" w:rsidRDefault="00F87FC8" w:rsidP="00A16F78">
            <w:pPr>
              <w:pStyle w:val="TableParagraph"/>
              <w:spacing w:before="1" w:line="295" w:lineRule="auto"/>
              <w:ind w:left="117" w:right="215"/>
              <w:jc w:val="both"/>
              <w:rPr>
                <w:sz w:val="12"/>
              </w:rPr>
            </w:pPr>
            <w:r>
              <w:rPr>
                <w:color w:val="231F20"/>
                <w:w w:val="95"/>
                <w:sz w:val="12"/>
              </w:rPr>
              <w:t>DEİK Türkiye – Hindistan İş Konseyi Türkiye’deki Hintli</w:t>
            </w:r>
            <w:r>
              <w:rPr>
                <w:color w:val="231F20"/>
                <w:spacing w:val="1"/>
                <w:w w:val="95"/>
                <w:sz w:val="12"/>
              </w:rPr>
              <w:t xml:space="preserve"> </w:t>
            </w:r>
            <w:r>
              <w:rPr>
                <w:color w:val="231F20"/>
                <w:spacing w:val="-1"/>
                <w:sz w:val="12"/>
              </w:rPr>
              <w:t>öğrenciler</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Türkiye’deki</w:t>
            </w:r>
            <w:r>
              <w:rPr>
                <w:color w:val="231F20"/>
                <w:spacing w:val="-11"/>
                <w:sz w:val="12"/>
              </w:rPr>
              <w:t xml:space="preserve"> </w:t>
            </w:r>
            <w:r>
              <w:rPr>
                <w:color w:val="231F20"/>
                <w:spacing w:val="-1"/>
                <w:sz w:val="12"/>
              </w:rPr>
              <w:t>Hintlilerin</w:t>
            </w:r>
            <w:r>
              <w:rPr>
                <w:color w:val="231F20"/>
                <w:spacing w:val="-11"/>
                <w:sz w:val="12"/>
              </w:rPr>
              <w:t xml:space="preserve"> </w:t>
            </w:r>
            <w:r>
              <w:rPr>
                <w:color w:val="231F20"/>
                <w:spacing w:val="-1"/>
                <w:sz w:val="12"/>
              </w:rPr>
              <w:t>bir</w:t>
            </w:r>
            <w:r>
              <w:rPr>
                <w:color w:val="231F20"/>
                <w:spacing w:val="-12"/>
                <w:sz w:val="12"/>
              </w:rPr>
              <w:t xml:space="preserve"> </w:t>
            </w:r>
            <w:r>
              <w:rPr>
                <w:color w:val="231F20"/>
                <w:spacing w:val="-1"/>
                <w:sz w:val="12"/>
              </w:rPr>
              <w:t>araya</w:t>
            </w:r>
            <w:r>
              <w:rPr>
                <w:color w:val="231F20"/>
                <w:spacing w:val="-11"/>
                <w:sz w:val="12"/>
              </w:rPr>
              <w:t xml:space="preserve"> </w:t>
            </w:r>
            <w:r>
              <w:rPr>
                <w:color w:val="231F20"/>
                <w:spacing w:val="-1"/>
                <w:sz w:val="12"/>
              </w:rPr>
              <w:t>geleceği</w:t>
            </w:r>
            <w:r>
              <w:rPr>
                <w:color w:val="231F20"/>
                <w:sz w:val="12"/>
              </w:rPr>
              <w:t xml:space="preserve"> </w:t>
            </w:r>
            <w:r>
              <w:rPr>
                <w:color w:val="231F20"/>
                <w:spacing w:val="-1"/>
                <w:sz w:val="12"/>
              </w:rPr>
              <w:t>bir</w:t>
            </w:r>
            <w:r>
              <w:rPr>
                <w:color w:val="231F20"/>
                <w:spacing w:val="-12"/>
                <w:sz w:val="12"/>
              </w:rPr>
              <w:t xml:space="preserve"> </w:t>
            </w:r>
            <w:r>
              <w:rPr>
                <w:color w:val="231F20"/>
                <w:spacing w:val="-1"/>
                <w:sz w:val="12"/>
              </w:rPr>
              <w:t>network</w:t>
            </w:r>
            <w:r>
              <w:rPr>
                <w:color w:val="231F20"/>
                <w:spacing w:val="-12"/>
                <w:sz w:val="12"/>
              </w:rPr>
              <w:t xml:space="preserve"> </w:t>
            </w:r>
            <w:r>
              <w:rPr>
                <w:color w:val="231F20"/>
                <w:sz w:val="12"/>
              </w:rPr>
              <w:t>toplantısı</w:t>
            </w:r>
            <w:r>
              <w:rPr>
                <w:color w:val="231F20"/>
                <w:spacing w:val="-12"/>
                <w:sz w:val="12"/>
              </w:rPr>
              <w:t xml:space="preserve"> </w:t>
            </w:r>
            <w:r>
              <w:rPr>
                <w:color w:val="231F20"/>
                <w:sz w:val="12"/>
              </w:rPr>
              <w:t>organize</w:t>
            </w:r>
            <w:r>
              <w:rPr>
                <w:color w:val="231F20"/>
                <w:spacing w:val="-12"/>
                <w:sz w:val="12"/>
              </w:rPr>
              <w:t xml:space="preserve"> </w:t>
            </w:r>
            <w:r>
              <w:rPr>
                <w:color w:val="231F20"/>
                <w:sz w:val="12"/>
              </w:rPr>
              <w:t>etmeyi</w:t>
            </w:r>
            <w:r>
              <w:rPr>
                <w:color w:val="231F20"/>
                <w:spacing w:val="-12"/>
                <w:sz w:val="12"/>
              </w:rPr>
              <w:t xml:space="preserve"> </w:t>
            </w:r>
            <w:r>
              <w:rPr>
                <w:color w:val="231F20"/>
                <w:sz w:val="12"/>
              </w:rPr>
              <w:t>planlamaktadır.</w:t>
            </w:r>
          </w:p>
        </w:tc>
        <w:tc>
          <w:tcPr>
            <w:tcW w:w="1573" w:type="dxa"/>
            <w:tcBorders>
              <w:top w:val="nil"/>
            </w:tcBorders>
          </w:tcPr>
          <w:p w14:paraId="5747E934" w14:textId="77777777" w:rsidR="00F87FC8" w:rsidRDefault="00F87FC8" w:rsidP="00A16F78">
            <w:pPr>
              <w:pStyle w:val="TableParagraph"/>
              <w:rPr>
                <w:rFonts w:ascii="Tahoma"/>
                <w:b/>
                <w:sz w:val="16"/>
              </w:rPr>
            </w:pPr>
          </w:p>
          <w:p w14:paraId="7CCA600E" w14:textId="77777777" w:rsidR="00F87FC8" w:rsidRDefault="00F87FC8" w:rsidP="00A16F78">
            <w:pPr>
              <w:pStyle w:val="TableParagraph"/>
              <w:rPr>
                <w:rFonts w:ascii="Tahoma"/>
                <w:b/>
                <w:sz w:val="16"/>
              </w:rPr>
            </w:pPr>
          </w:p>
          <w:p w14:paraId="7AD3F610" w14:textId="77777777" w:rsidR="00F87FC8" w:rsidRDefault="00F87FC8" w:rsidP="00A16F78">
            <w:pPr>
              <w:pStyle w:val="TableParagraph"/>
              <w:rPr>
                <w:rFonts w:ascii="Tahoma"/>
                <w:b/>
                <w:sz w:val="16"/>
              </w:rPr>
            </w:pPr>
          </w:p>
          <w:p w14:paraId="3093C31E" w14:textId="77777777" w:rsidR="00F87FC8" w:rsidRDefault="00F87FC8" w:rsidP="00A16F78">
            <w:pPr>
              <w:pStyle w:val="TableParagraph"/>
              <w:rPr>
                <w:rFonts w:ascii="Tahoma"/>
                <w:b/>
                <w:sz w:val="16"/>
              </w:rPr>
            </w:pPr>
          </w:p>
          <w:p w14:paraId="2FB120C1" w14:textId="77777777" w:rsidR="00F87FC8" w:rsidRDefault="00F87FC8" w:rsidP="00A16F78">
            <w:pPr>
              <w:pStyle w:val="TableParagraph"/>
              <w:spacing w:before="7"/>
              <w:rPr>
                <w:rFonts w:ascii="Tahoma"/>
                <w:b/>
              </w:rPr>
            </w:pPr>
          </w:p>
          <w:p w14:paraId="39425133" w14:textId="77777777" w:rsidR="00F87FC8" w:rsidRDefault="00F87FC8" w:rsidP="00A16F78">
            <w:pPr>
              <w:pStyle w:val="TableParagraph"/>
              <w:spacing w:line="312" w:lineRule="auto"/>
              <w:ind w:left="513" w:right="239"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4031D723" w14:textId="77777777" w:rsidR="00F87FC8" w:rsidRDefault="00F87FC8" w:rsidP="00A16F78">
            <w:pPr>
              <w:pStyle w:val="TableParagraph"/>
              <w:rPr>
                <w:rFonts w:ascii="Tahoma"/>
                <w:b/>
                <w:sz w:val="15"/>
              </w:rPr>
            </w:pPr>
          </w:p>
          <w:p w14:paraId="531729BD" w14:textId="77777777" w:rsidR="00F87FC8" w:rsidRDefault="00F87FC8" w:rsidP="00A16F78">
            <w:pPr>
              <w:pStyle w:val="TableParagraph"/>
              <w:spacing w:line="626" w:lineRule="auto"/>
              <w:ind w:left="493" w:right="461" w:firstLine="165"/>
              <w:rPr>
                <w:rFonts w:ascii="Arial" w:hAnsi="Arial"/>
                <w:b/>
                <w:sz w:val="12"/>
              </w:rPr>
            </w:pPr>
          </w:p>
        </w:tc>
        <w:tc>
          <w:tcPr>
            <w:tcW w:w="1603" w:type="dxa"/>
            <w:tcBorders>
              <w:top w:val="nil"/>
            </w:tcBorders>
          </w:tcPr>
          <w:p w14:paraId="3AA91133" w14:textId="77777777" w:rsidR="00F87FC8" w:rsidRDefault="00F87FC8" w:rsidP="00A16F78">
            <w:pPr>
              <w:pStyle w:val="TableParagraph"/>
              <w:rPr>
                <w:rFonts w:ascii="Tahoma"/>
                <w:b/>
                <w:sz w:val="16"/>
              </w:rPr>
            </w:pPr>
          </w:p>
          <w:p w14:paraId="0305ADB1" w14:textId="77777777" w:rsidR="00F87FC8" w:rsidRPr="00BF0E60" w:rsidRDefault="00F87FC8" w:rsidP="00A16F78"/>
          <w:p w14:paraId="0BE522D1" w14:textId="77777777" w:rsidR="00F87FC8" w:rsidRPr="00BF0E60" w:rsidRDefault="00F87FC8" w:rsidP="00A16F78"/>
          <w:p w14:paraId="7075524A" w14:textId="77777777" w:rsidR="00F87FC8" w:rsidRDefault="00F87FC8" w:rsidP="00A16F78"/>
          <w:p w14:paraId="5FE2D1B7" w14:textId="77777777" w:rsidR="00F87FC8" w:rsidRDefault="00F87FC8" w:rsidP="00A16F78">
            <w:pPr>
              <w:jc w:val="center"/>
              <w:rPr>
                <w:rFonts w:ascii="Arial" w:hAnsi="Arial"/>
                <w:b/>
                <w:color w:val="231F20"/>
                <w:w w:val="105"/>
                <w:sz w:val="12"/>
              </w:rPr>
            </w:pPr>
            <w:r>
              <w:rPr>
                <w:rFonts w:ascii="Arial" w:hAnsi="Arial"/>
                <w:b/>
                <w:color w:val="231F20"/>
                <w:w w:val="105"/>
                <w:sz w:val="12"/>
              </w:rPr>
              <w:t>YÖK</w:t>
            </w:r>
          </w:p>
          <w:p w14:paraId="1B943951" w14:textId="77777777" w:rsidR="00F87FC8" w:rsidRDefault="00F87FC8" w:rsidP="00A16F78">
            <w:pPr>
              <w:jc w:val="center"/>
              <w:rPr>
                <w:rFonts w:ascii="Arial" w:hAnsi="Arial"/>
                <w:b/>
                <w:color w:val="231F20"/>
                <w:spacing w:val="1"/>
                <w:w w:val="105"/>
                <w:sz w:val="12"/>
              </w:rPr>
            </w:pPr>
          </w:p>
          <w:p w14:paraId="2067981E" w14:textId="77777777" w:rsidR="00F87FC8" w:rsidRDefault="00F87FC8" w:rsidP="00A16F78">
            <w:pPr>
              <w:jc w:val="center"/>
              <w:rPr>
                <w:rFonts w:ascii="Arial" w:hAnsi="Arial"/>
                <w:b/>
                <w:color w:val="231F20"/>
                <w:spacing w:val="-6"/>
                <w:w w:val="105"/>
                <w:sz w:val="12"/>
              </w:rPr>
            </w:pPr>
            <w:r>
              <w:rPr>
                <w:rFonts w:ascii="Arial" w:hAnsi="Arial"/>
                <w:b/>
                <w:color w:val="231F20"/>
                <w:spacing w:val="1"/>
                <w:w w:val="105"/>
                <w:sz w:val="12"/>
              </w:rPr>
              <w:t xml:space="preserve"> </w:t>
            </w:r>
            <w:r>
              <w:rPr>
                <w:rFonts w:ascii="Arial" w:hAnsi="Arial"/>
                <w:b/>
                <w:color w:val="231F20"/>
                <w:spacing w:val="-1"/>
                <w:w w:val="105"/>
                <w:sz w:val="12"/>
              </w:rPr>
              <w:t>HİB</w:t>
            </w:r>
          </w:p>
          <w:p w14:paraId="41437983" w14:textId="77777777" w:rsidR="00F87FC8" w:rsidRDefault="00F87FC8" w:rsidP="00A16F78">
            <w:pPr>
              <w:jc w:val="center"/>
              <w:rPr>
                <w:rFonts w:ascii="Arial" w:hAnsi="Arial"/>
                <w:b/>
                <w:color w:val="231F20"/>
                <w:w w:val="105"/>
                <w:sz w:val="12"/>
              </w:rPr>
            </w:pPr>
          </w:p>
          <w:p w14:paraId="54995C6C" w14:textId="77777777" w:rsidR="00F87FC8" w:rsidRPr="00BF0E60" w:rsidRDefault="00F87FC8" w:rsidP="00A16F78">
            <w:pPr>
              <w:jc w:val="center"/>
            </w:pPr>
            <w:r>
              <w:rPr>
                <w:rFonts w:ascii="Arial" w:hAnsi="Arial"/>
                <w:b/>
                <w:color w:val="231F20"/>
                <w:w w:val="105"/>
                <w:sz w:val="12"/>
              </w:rPr>
              <w:t>DEİK</w:t>
            </w:r>
          </w:p>
        </w:tc>
        <w:tc>
          <w:tcPr>
            <w:tcW w:w="1270" w:type="dxa"/>
            <w:tcBorders>
              <w:top w:val="nil"/>
            </w:tcBorders>
          </w:tcPr>
          <w:p w14:paraId="1A7B802A" w14:textId="77777777" w:rsidR="00F87FC8" w:rsidRDefault="00F87FC8" w:rsidP="00A16F78">
            <w:pPr>
              <w:pStyle w:val="TableParagraph"/>
              <w:rPr>
                <w:rFonts w:ascii="Tahoma"/>
                <w:b/>
                <w:sz w:val="16"/>
              </w:rPr>
            </w:pPr>
          </w:p>
          <w:p w14:paraId="0EF09870" w14:textId="77777777" w:rsidR="00F87FC8" w:rsidRDefault="00F87FC8" w:rsidP="00A16F78">
            <w:pPr>
              <w:pStyle w:val="TableParagraph"/>
              <w:rPr>
                <w:rFonts w:ascii="Tahoma"/>
                <w:b/>
                <w:sz w:val="16"/>
              </w:rPr>
            </w:pPr>
          </w:p>
          <w:p w14:paraId="3F14B79C" w14:textId="77777777" w:rsidR="00F87FC8" w:rsidRDefault="00F87FC8" w:rsidP="00A16F78">
            <w:pPr>
              <w:pStyle w:val="TableParagraph"/>
              <w:rPr>
                <w:rFonts w:ascii="Tahoma"/>
                <w:b/>
                <w:sz w:val="16"/>
              </w:rPr>
            </w:pPr>
          </w:p>
          <w:p w14:paraId="18D4BAFC" w14:textId="77777777" w:rsidR="00F87FC8" w:rsidRDefault="00F87FC8" w:rsidP="00A16F78">
            <w:pPr>
              <w:pStyle w:val="TableParagraph"/>
              <w:rPr>
                <w:rFonts w:ascii="Tahoma"/>
                <w:b/>
                <w:sz w:val="16"/>
              </w:rPr>
            </w:pPr>
          </w:p>
          <w:p w14:paraId="34160AD2" w14:textId="77777777" w:rsidR="00F87FC8" w:rsidRDefault="00F87FC8" w:rsidP="00A16F78">
            <w:pPr>
              <w:pStyle w:val="TableParagraph"/>
              <w:rPr>
                <w:rFonts w:ascii="Tahoma"/>
                <w:b/>
                <w:sz w:val="16"/>
              </w:rPr>
            </w:pPr>
          </w:p>
          <w:p w14:paraId="4CA9F9BF" w14:textId="77777777" w:rsidR="00F87FC8" w:rsidRDefault="00F87FC8" w:rsidP="00A16F78">
            <w:pPr>
              <w:pStyle w:val="TableParagraph"/>
              <w:rPr>
                <w:rFonts w:ascii="Tahoma"/>
                <w:b/>
                <w:sz w:val="16"/>
              </w:rPr>
            </w:pPr>
          </w:p>
          <w:p w14:paraId="2FDEFDF6" w14:textId="77777777" w:rsidR="00F87FC8" w:rsidRDefault="00F87FC8" w:rsidP="00A16F78">
            <w:pPr>
              <w:pStyle w:val="TableParagraph"/>
              <w:rPr>
                <w:rFonts w:ascii="Tahoma"/>
                <w:b/>
                <w:sz w:val="16"/>
              </w:rPr>
            </w:pPr>
          </w:p>
          <w:p w14:paraId="18C19D96" w14:textId="77777777" w:rsidR="00F87FC8" w:rsidRDefault="00F87FC8" w:rsidP="00A16F78">
            <w:pPr>
              <w:pStyle w:val="TableParagraph"/>
              <w:spacing w:before="6"/>
              <w:rPr>
                <w:rFonts w:ascii="Tahoma"/>
                <w:b/>
                <w:sz w:val="12"/>
              </w:rPr>
            </w:pPr>
          </w:p>
          <w:p w14:paraId="56C74773"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1EB9DA17" w14:textId="77777777" w:rsidTr="00A16F78">
        <w:trPr>
          <w:trHeight w:val="2455"/>
        </w:trPr>
        <w:tc>
          <w:tcPr>
            <w:tcW w:w="1006" w:type="dxa"/>
          </w:tcPr>
          <w:p w14:paraId="2B5ECD8A" w14:textId="77777777" w:rsidR="00F87FC8" w:rsidRDefault="00F87FC8" w:rsidP="00A16F78">
            <w:pPr>
              <w:pStyle w:val="TableParagraph"/>
              <w:rPr>
                <w:rFonts w:ascii="Tahoma"/>
                <w:b/>
                <w:sz w:val="24"/>
              </w:rPr>
            </w:pPr>
          </w:p>
          <w:p w14:paraId="6EFFFB0D" w14:textId="77777777" w:rsidR="00F87FC8" w:rsidRDefault="00F87FC8" w:rsidP="00A16F78">
            <w:pPr>
              <w:pStyle w:val="TableParagraph"/>
              <w:rPr>
                <w:rFonts w:ascii="Tahoma"/>
                <w:b/>
                <w:sz w:val="24"/>
              </w:rPr>
            </w:pPr>
          </w:p>
          <w:p w14:paraId="6D4F0C58" w14:textId="77777777" w:rsidR="00F87FC8" w:rsidRDefault="00F87FC8" w:rsidP="00A16F78">
            <w:pPr>
              <w:pStyle w:val="TableParagraph"/>
              <w:rPr>
                <w:rFonts w:ascii="Tahoma"/>
                <w:b/>
                <w:sz w:val="24"/>
              </w:rPr>
            </w:pPr>
          </w:p>
          <w:p w14:paraId="0C997818" w14:textId="77777777" w:rsidR="00F87FC8" w:rsidRDefault="00F87FC8" w:rsidP="00A16F78">
            <w:pPr>
              <w:pStyle w:val="TableParagraph"/>
              <w:spacing w:before="5"/>
              <w:rPr>
                <w:rFonts w:ascii="Tahoma"/>
                <w:b/>
                <w:sz w:val="25"/>
              </w:rPr>
            </w:pPr>
          </w:p>
          <w:p w14:paraId="76A0E863" w14:textId="77777777" w:rsidR="00F87FC8" w:rsidRDefault="00F87FC8" w:rsidP="00A16F78">
            <w:pPr>
              <w:pStyle w:val="TableParagraph"/>
              <w:ind w:left="238"/>
              <w:rPr>
                <w:rFonts w:ascii="Arial"/>
                <w:b/>
                <w:sz w:val="18"/>
              </w:rPr>
            </w:pPr>
            <w:r>
              <w:rPr>
                <w:rFonts w:ascii="Arial"/>
                <w:b/>
                <w:color w:val="2868B2"/>
                <w:sz w:val="18"/>
              </w:rPr>
              <w:t>3.10.8</w:t>
            </w:r>
          </w:p>
        </w:tc>
        <w:tc>
          <w:tcPr>
            <w:tcW w:w="2480" w:type="dxa"/>
          </w:tcPr>
          <w:p w14:paraId="16001C99" w14:textId="77777777" w:rsidR="00F87FC8" w:rsidRDefault="00F87FC8" w:rsidP="00A16F78">
            <w:pPr>
              <w:pStyle w:val="TableParagraph"/>
              <w:rPr>
                <w:rFonts w:ascii="Tahoma"/>
                <w:b/>
                <w:sz w:val="16"/>
              </w:rPr>
            </w:pPr>
          </w:p>
          <w:p w14:paraId="1D55CC29" w14:textId="77777777" w:rsidR="00F87FC8" w:rsidRDefault="00F87FC8" w:rsidP="00A16F78">
            <w:pPr>
              <w:pStyle w:val="TableParagraph"/>
              <w:rPr>
                <w:rFonts w:ascii="Tahoma"/>
                <w:b/>
                <w:sz w:val="16"/>
              </w:rPr>
            </w:pPr>
          </w:p>
          <w:p w14:paraId="7F860BAB" w14:textId="77777777" w:rsidR="00F87FC8" w:rsidRDefault="00F87FC8" w:rsidP="00A16F78">
            <w:pPr>
              <w:pStyle w:val="TableParagraph"/>
              <w:rPr>
                <w:rFonts w:ascii="Tahoma"/>
                <w:b/>
                <w:sz w:val="16"/>
              </w:rPr>
            </w:pPr>
          </w:p>
          <w:p w14:paraId="547AA9F6" w14:textId="77777777" w:rsidR="00F87FC8" w:rsidRDefault="00F87FC8" w:rsidP="00A16F78">
            <w:pPr>
              <w:pStyle w:val="TableParagraph"/>
              <w:rPr>
                <w:rFonts w:ascii="Tahoma"/>
                <w:b/>
                <w:sz w:val="16"/>
              </w:rPr>
            </w:pPr>
          </w:p>
          <w:p w14:paraId="00D7328A" w14:textId="77777777" w:rsidR="00F87FC8" w:rsidRDefault="00F87FC8" w:rsidP="00A16F78">
            <w:pPr>
              <w:pStyle w:val="TableParagraph"/>
              <w:spacing w:before="134" w:line="312" w:lineRule="auto"/>
              <w:ind w:left="73" w:right="606"/>
              <w:rPr>
                <w:rFonts w:ascii="Arial" w:hAnsi="Arial"/>
                <w:b/>
                <w:sz w:val="12"/>
              </w:rPr>
            </w:pPr>
            <w:r>
              <w:rPr>
                <w:rFonts w:ascii="Arial" w:hAnsi="Arial"/>
                <w:b/>
                <w:color w:val="231F20"/>
                <w:w w:val="110"/>
                <w:sz w:val="12"/>
              </w:rPr>
              <w:t>Ülkemizde eğitim görmüş</w:t>
            </w:r>
            <w:r>
              <w:rPr>
                <w:rFonts w:ascii="Arial" w:hAnsi="Arial"/>
                <w:b/>
                <w:color w:val="231F20"/>
                <w:spacing w:val="1"/>
                <w:w w:val="110"/>
                <w:sz w:val="12"/>
              </w:rPr>
              <w:t xml:space="preserve"> </w:t>
            </w:r>
            <w:r>
              <w:rPr>
                <w:rFonts w:ascii="Arial" w:hAnsi="Arial"/>
                <w:b/>
                <w:color w:val="231F20"/>
                <w:w w:val="110"/>
                <w:sz w:val="12"/>
              </w:rPr>
              <w:t>Hintlilerin katılacağı tecrübe</w:t>
            </w:r>
            <w:r>
              <w:rPr>
                <w:rFonts w:ascii="Arial" w:hAnsi="Arial"/>
                <w:b/>
                <w:color w:val="231F20"/>
                <w:spacing w:val="-34"/>
                <w:w w:val="110"/>
                <w:sz w:val="12"/>
              </w:rPr>
              <w:t xml:space="preserve"> </w:t>
            </w:r>
            <w:r>
              <w:rPr>
                <w:rFonts w:ascii="Arial" w:hAnsi="Arial"/>
                <w:b/>
                <w:color w:val="231F20"/>
                <w:w w:val="110"/>
                <w:sz w:val="12"/>
              </w:rPr>
              <w:t>paylaşım programları</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5ABA8863" w14:textId="77777777" w:rsidR="00F87FC8" w:rsidRDefault="00F87FC8" w:rsidP="00A16F78">
            <w:pPr>
              <w:pStyle w:val="TableParagraph"/>
              <w:spacing w:before="68" w:line="295" w:lineRule="auto"/>
              <w:ind w:left="117" w:right="517"/>
              <w:rPr>
                <w:sz w:val="12"/>
              </w:rPr>
            </w:pPr>
            <w:r>
              <w:rPr>
                <w:color w:val="231F20"/>
                <w:sz w:val="12"/>
              </w:rPr>
              <w:t>Ülkemizdeki eğitimlerini tamamlamış/sürdüren</w:t>
            </w:r>
            <w:r>
              <w:rPr>
                <w:color w:val="231F20"/>
                <w:spacing w:val="1"/>
                <w:sz w:val="12"/>
              </w:rPr>
              <w:t xml:space="preserve"> </w:t>
            </w:r>
            <w:r>
              <w:rPr>
                <w:color w:val="231F20"/>
                <w:spacing w:val="-1"/>
                <w:sz w:val="12"/>
              </w:rPr>
              <w:t>Hintlilerin</w:t>
            </w:r>
            <w:r>
              <w:rPr>
                <w:color w:val="231F20"/>
                <w:spacing w:val="-12"/>
                <w:sz w:val="12"/>
              </w:rPr>
              <w:t xml:space="preserve"> </w:t>
            </w:r>
            <w:r>
              <w:rPr>
                <w:color w:val="231F20"/>
                <w:spacing w:val="-1"/>
                <w:sz w:val="12"/>
              </w:rPr>
              <w:t>potansiyel</w:t>
            </w:r>
            <w:r>
              <w:rPr>
                <w:color w:val="231F20"/>
                <w:spacing w:val="-11"/>
                <w:sz w:val="12"/>
              </w:rPr>
              <w:t xml:space="preserve"> </w:t>
            </w:r>
            <w:r>
              <w:rPr>
                <w:color w:val="231F20"/>
                <w:spacing w:val="-1"/>
                <w:sz w:val="12"/>
              </w:rPr>
              <w:t>öğrenci</w:t>
            </w:r>
            <w:r>
              <w:rPr>
                <w:color w:val="231F20"/>
                <w:spacing w:val="-12"/>
                <w:sz w:val="12"/>
              </w:rPr>
              <w:t xml:space="preserve"> </w:t>
            </w:r>
            <w:r>
              <w:rPr>
                <w:color w:val="231F20"/>
                <w:sz w:val="12"/>
              </w:rPr>
              <w:t>gruplarıyla</w:t>
            </w:r>
            <w:r>
              <w:rPr>
                <w:color w:val="231F20"/>
                <w:spacing w:val="-11"/>
                <w:sz w:val="12"/>
              </w:rPr>
              <w:t xml:space="preserve"> </w:t>
            </w:r>
            <w:r>
              <w:rPr>
                <w:color w:val="231F20"/>
                <w:sz w:val="12"/>
              </w:rPr>
              <w:t>bir</w:t>
            </w:r>
            <w:r>
              <w:rPr>
                <w:color w:val="231F20"/>
                <w:spacing w:val="-12"/>
                <w:sz w:val="12"/>
              </w:rPr>
              <w:t xml:space="preserve"> </w:t>
            </w:r>
            <w:r>
              <w:rPr>
                <w:color w:val="231F20"/>
                <w:sz w:val="12"/>
              </w:rPr>
              <w:t>araya</w:t>
            </w:r>
            <w:r>
              <w:rPr>
                <w:color w:val="231F20"/>
                <w:spacing w:val="-39"/>
                <w:sz w:val="12"/>
              </w:rPr>
              <w:t xml:space="preserve"> </w:t>
            </w:r>
            <w:r>
              <w:rPr>
                <w:color w:val="231F20"/>
                <w:spacing w:val="-1"/>
                <w:sz w:val="12"/>
              </w:rPr>
              <w:t>getirilmesine</w:t>
            </w:r>
            <w:r>
              <w:rPr>
                <w:color w:val="231F20"/>
                <w:spacing w:val="-12"/>
                <w:sz w:val="12"/>
              </w:rPr>
              <w:t xml:space="preserve"> </w:t>
            </w:r>
            <w:r>
              <w:rPr>
                <w:color w:val="231F20"/>
                <w:spacing w:val="-1"/>
                <w:sz w:val="12"/>
              </w:rPr>
              <w:t>yönelik</w:t>
            </w:r>
            <w:r>
              <w:rPr>
                <w:color w:val="231F20"/>
                <w:spacing w:val="-12"/>
                <w:sz w:val="12"/>
              </w:rPr>
              <w:t xml:space="preserve"> </w:t>
            </w:r>
            <w:r>
              <w:rPr>
                <w:color w:val="231F20"/>
                <w:sz w:val="12"/>
              </w:rPr>
              <w:t>etkinlikler</w:t>
            </w:r>
            <w:r>
              <w:rPr>
                <w:color w:val="231F20"/>
                <w:spacing w:val="-12"/>
                <w:sz w:val="12"/>
              </w:rPr>
              <w:t xml:space="preserve"> </w:t>
            </w:r>
            <w:r>
              <w:rPr>
                <w:color w:val="231F20"/>
                <w:sz w:val="12"/>
              </w:rPr>
              <w:t>düzenlenecektir.</w:t>
            </w:r>
          </w:p>
          <w:p w14:paraId="410F16E8" w14:textId="77777777" w:rsidR="00F87FC8" w:rsidRDefault="00F87FC8" w:rsidP="00A16F78">
            <w:pPr>
              <w:pStyle w:val="TableParagraph"/>
              <w:rPr>
                <w:rFonts w:ascii="Tahoma"/>
                <w:b/>
                <w:sz w:val="15"/>
              </w:rPr>
            </w:pPr>
          </w:p>
          <w:p w14:paraId="7AEE9885" w14:textId="77777777" w:rsidR="00F87FC8" w:rsidRDefault="00F87FC8" w:rsidP="00A16F78">
            <w:pPr>
              <w:pStyle w:val="TableParagraph"/>
              <w:spacing w:line="295" w:lineRule="auto"/>
              <w:ind w:left="117" w:right="226"/>
              <w:rPr>
                <w:sz w:val="12"/>
              </w:rPr>
            </w:pPr>
            <w:r>
              <w:rPr>
                <w:color w:val="231F20"/>
                <w:spacing w:val="-2"/>
                <w:sz w:val="12"/>
              </w:rPr>
              <w:t xml:space="preserve">Ülkemizde, </w:t>
            </w:r>
            <w:r>
              <w:rPr>
                <w:color w:val="231F20"/>
                <w:spacing w:val="-1"/>
                <w:sz w:val="12"/>
              </w:rPr>
              <w:t>Türkiye Burslusu olarak</w:t>
            </w:r>
            <w:r>
              <w:rPr>
                <w:color w:val="231F20"/>
                <w:sz w:val="12"/>
              </w:rPr>
              <w:t xml:space="preserve"> yükseköğrenimlerine</w:t>
            </w:r>
            <w:r>
              <w:rPr>
                <w:color w:val="231F20"/>
                <w:spacing w:val="-9"/>
                <w:sz w:val="12"/>
              </w:rPr>
              <w:t xml:space="preserve"> </w:t>
            </w:r>
            <w:r>
              <w:rPr>
                <w:color w:val="231F20"/>
                <w:sz w:val="12"/>
              </w:rPr>
              <w:t>devam</w:t>
            </w:r>
            <w:r>
              <w:rPr>
                <w:color w:val="231F20"/>
                <w:spacing w:val="-8"/>
                <w:sz w:val="12"/>
              </w:rPr>
              <w:t xml:space="preserve"> </w:t>
            </w:r>
            <w:r>
              <w:rPr>
                <w:color w:val="231F20"/>
                <w:sz w:val="12"/>
              </w:rPr>
              <w:t>etmekte</w:t>
            </w:r>
            <w:r>
              <w:rPr>
                <w:color w:val="231F20"/>
                <w:spacing w:val="-9"/>
                <w:sz w:val="12"/>
              </w:rPr>
              <w:t xml:space="preserve"> </w:t>
            </w:r>
            <w:r>
              <w:rPr>
                <w:color w:val="231F20"/>
                <w:sz w:val="12"/>
              </w:rPr>
              <w:t>olan</w:t>
            </w:r>
            <w:r>
              <w:rPr>
                <w:color w:val="231F20"/>
                <w:spacing w:val="-8"/>
                <w:sz w:val="12"/>
              </w:rPr>
              <w:t xml:space="preserve"> </w:t>
            </w:r>
            <w:r>
              <w:rPr>
                <w:color w:val="231F20"/>
                <w:sz w:val="12"/>
              </w:rPr>
              <w:t>Hindistan</w:t>
            </w:r>
            <w:r>
              <w:rPr>
                <w:color w:val="231F20"/>
                <w:spacing w:val="-40"/>
                <w:sz w:val="12"/>
              </w:rPr>
              <w:t xml:space="preserve"> </w:t>
            </w:r>
            <w:r>
              <w:rPr>
                <w:color w:val="231F20"/>
                <w:spacing w:val="-1"/>
                <w:sz w:val="12"/>
              </w:rPr>
              <w:t xml:space="preserve">uyrukluların katılım </w:t>
            </w:r>
            <w:r>
              <w:rPr>
                <w:color w:val="231F20"/>
                <w:sz w:val="12"/>
              </w:rPr>
              <w:t>sağlayacağı tecrübe paylaşım</w:t>
            </w:r>
            <w:r>
              <w:rPr>
                <w:color w:val="231F20"/>
                <w:spacing w:val="1"/>
                <w:sz w:val="12"/>
              </w:rPr>
              <w:t xml:space="preserve"> </w:t>
            </w:r>
            <w:r>
              <w:rPr>
                <w:color w:val="231F20"/>
                <w:spacing w:val="-1"/>
                <w:sz w:val="12"/>
              </w:rPr>
              <w:t>programları</w:t>
            </w:r>
            <w:r>
              <w:rPr>
                <w:color w:val="231F20"/>
                <w:spacing w:val="-11"/>
                <w:sz w:val="12"/>
              </w:rPr>
              <w:t xml:space="preserve"> </w:t>
            </w:r>
            <w:r>
              <w:rPr>
                <w:color w:val="231F20"/>
                <w:spacing w:val="-1"/>
                <w:sz w:val="12"/>
              </w:rPr>
              <w:t>düzenlenecektir.</w:t>
            </w:r>
            <w:r>
              <w:rPr>
                <w:color w:val="231F20"/>
                <w:spacing w:val="-11"/>
                <w:sz w:val="12"/>
              </w:rPr>
              <w:t xml:space="preserve"> </w:t>
            </w:r>
            <w:r>
              <w:rPr>
                <w:color w:val="231F20"/>
                <w:spacing w:val="-1"/>
                <w:sz w:val="12"/>
              </w:rPr>
              <w:t>Mezkûr</w:t>
            </w:r>
            <w:r>
              <w:rPr>
                <w:color w:val="231F20"/>
                <w:spacing w:val="-11"/>
                <w:sz w:val="12"/>
              </w:rPr>
              <w:t xml:space="preserve"> </w:t>
            </w:r>
            <w:r>
              <w:rPr>
                <w:color w:val="231F20"/>
                <w:spacing w:val="-1"/>
                <w:sz w:val="12"/>
              </w:rPr>
              <w:t>programlara;</w:t>
            </w:r>
            <w:r>
              <w:rPr>
                <w:color w:val="231F20"/>
                <w:spacing w:val="-11"/>
                <w:sz w:val="12"/>
              </w:rPr>
              <w:t xml:space="preserve"> </w:t>
            </w:r>
            <w:r>
              <w:rPr>
                <w:color w:val="231F20"/>
                <w:sz w:val="12"/>
              </w:rPr>
              <w:t>iş</w:t>
            </w:r>
            <w:r>
              <w:rPr>
                <w:color w:val="231F20"/>
                <w:spacing w:val="-39"/>
                <w:sz w:val="12"/>
              </w:rPr>
              <w:t xml:space="preserve"> </w:t>
            </w:r>
            <w:r>
              <w:rPr>
                <w:color w:val="231F20"/>
                <w:w w:val="95"/>
                <w:sz w:val="12"/>
              </w:rPr>
              <w:t>dünyası</w:t>
            </w:r>
            <w:r>
              <w:rPr>
                <w:color w:val="231F20"/>
                <w:spacing w:val="-7"/>
                <w:w w:val="95"/>
                <w:sz w:val="12"/>
              </w:rPr>
              <w:t xml:space="preserve"> </w:t>
            </w:r>
            <w:r>
              <w:rPr>
                <w:color w:val="231F20"/>
                <w:w w:val="95"/>
                <w:sz w:val="12"/>
              </w:rPr>
              <w:t>temsilcileri,</w:t>
            </w:r>
            <w:r>
              <w:rPr>
                <w:color w:val="231F20"/>
                <w:spacing w:val="-7"/>
                <w:w w:val="95"/>
                <w:sz w:val="12"/>
              </w:rPr>
              <w:t xml:space="preserve"> </w:t>
            </w:r>
            <w:r>
              <w:rPr>
                <w:color w:val="231F20"/>
                <w:w w:val="95"/>
                <w:sz w:val="12"/>
              </w:rPr>
              <w:t>STK’lar</w:t>
            </w:r>
            <w:r>
              <w:rPr>
                <w:color w:val="231F20"/>
                <w:spacing w:val="-7"/>
                <w:w w:val="95"/>
                <w:sz w:val="12"/>
              </w:rPr>
              <w:t xml:space="preserve"> </w:t>
            </w:r>
            <w:r>
              <w:rPr>
                <w:color w:val="231F20"/>
                <w:w w:val="95"/>
                <w:sz w:val="12"/>
              </w:rPr>
              <w:t>ve</w:t>
            </w:r>
            <w:r>
              <w:rPr>
                <w:color w:val="231F20"/>
                <w:spacing w:val="-7"/>
                <w:w w:val="95"/>
                <w:sz w:val="12"/>
              </w:rPr>
              <w:t xml:space="preserve"> </w:t>
            </w:r>
            <w:r>
              <w:rPr>
                <w:color w:val="231F20"/>
                <w:w w:val="95"/>
                <w:sz w:val="12"/>
              </w:rPr>
              <w:t>akademisyenler</w:t>
            </w:r>
          </w:p>
          <w:p w14:paraId="2E5E2925" w14:textId="77777777" w:rsidR="00F87FC8" w:rsidRDefault="00F87FC8" w:rsidP="00A16F78">
            <w:pPr>
              <w:pStyle w:val="TableParagraph"/>
              <w:spacing w:before="4" w:line="295" w:lineRule="auto"/>
              <w:ind w:left="117" w:right="183"/>
              <w:rPr>
                <w:sz w:val="12"/>
              </w:rPr>
            </w:pPr>
            <w:r>
              <w:rPr>
                <w:color w:val="231F20"/>
                <w:spacing w:val="-1"/>
                <w:sz w:val="12"/>
              </w:rPr>
              <w:t>tarafından</w:t>
            </w:r>
            <w:r>
              <w:rPr>
                <w:color w:val="231F20"/>
                <w:spacing w:val="-11"/>
                <w:sz w:val="12"/>
              </w:rPr>
              <w:t xml:space="preserve"> </w:t>
            </w:r>
            <w:r>
              <w:rPr>
                <w:color w:val="231F20"/>
                <w:spacing w:val="-1"/>
                <w:sz w:val="12"/>
              </w:rPr>
              <w:t>katılım</w:t>
            </w:r>
            <w:r>
              <w:rPr>
                <w:color w:val="231F20"/>
                <w:spacing w:val="-11"/>
                <w:sz w:val="12"/>
              </w:rPr>
              <w:t xml:space="preserve"> </w:t>
            </w:r>
            <w:r>
              <w:rPr>
                <w:color w:val="231F20"/>
                <w:spacing w:val="-1"/>
                <w:sz w:val="12"/>
              </w:rPr>
              <w:t>sağlanacaktır.</w:t>
            </w:r>
            <w:r>
              <w:rPr>
                <w:color w:val="231F20"/>
                <w:spacing w:val="-11"/>
                <w:sz w:val="12"/>
              </w:rPr>
              <w:t xml:space="preserve"> </w:t>
            </w:r>
            <w:r>
              <w:rPr>
                <w:color w:val="231F20"/>
                <w:spacing w:val="-1"/>
                <w:sz w:val="12"/>
              </w:rPr>
              <w:t>Türkiye</w:t>
            </w:r>
            <w:r>
              <w:rPr>
                <w:color w:val="231F20"/>
                <w:spacing w:val="-11"/>
                <w:sz w:val="12"/>
              </w:rPr>
              <w:t xml:space="preserve"> </w:t>
            </w:r>
            <w:r>
              <w:rPr>
                <w:color w:val="231F20"/>
                <w:spacing w:val="-1"/>
                <w:sz w:val="12"/>
              </w:rPr>
              <w:t>Bursları</w:t>
            </w:r>
            <w:r>
              <w:rPr>
                <w:color w:val="231F20"/>
                <w:spacing w:val="-11"/>
                <w:sz w:val="12"/>
              </w:rPr>
              <w:t xml:space="preserve"> </w:t>
            </w:r>
            <w:r>
              <w:rPr>
                <w:color w:val="231F20"/>
                <w:sz w:val="12"/>
              </w:rPr>
              <w:t>seçim</w:t>
            </w:r>
            <w:r>
              <w:rPr>
                <w:color w:val="231F20"/>
                <w:spacing w:val="-39"/>
                <w:sz w:val="12"/>
              </w:rPr>
              <w:t xml:space="preserve"> </w:t>
            </w:r>
            <w:r>
              <w:rPr>
                <w:color w:val="231F20"/>
                <w:w w:val="95"/>
                <w:sz w:val="12"/>
              </w:rPr>
              <w:t>ve yerleştirme işlemleri takvimi de dikkate alınarak,</w:t>
            </w:r>
            <w:r>
              <w:rPr>
                <w:color w:val="231F20"/>
                <w:spacing w:val="1"/>
                <w:w w:val="95"/>
                <w:sz w:val="12"/>
              </w:rPr>
              <w:t xml:space="preserve"> </w:t>
            </w:r>
            <w:r>
              <w:rPr>
                <w:color w:val="231F20"/>
                <w:w w:val="95"/>
                <w:sz w:val="12"/>
              </w:rPr>
              <w:t>anılan programların 2023 yılının Eylül ayı içerisinde</w:t>
            </w:r>
            <w:r>
              <w:rPr>
                <w:color w:val="231F20"/>
                <w:spacing w:val="1"/>
                <w:w w:val="95"/>
                <w:sz w:val="12"/>
              </w:rPr>
              <w:t xml:space="preserve"> </w:t>
            </w:r>
            <w:r>
              <w:rPr>
                <w:color w:val="231F20"/>
                <w:sz w:val="12"/>
              </w:rPr>
              <w:t>tamamlanması</w:t>
            </w:r>
            <w:r>
              <w:rPr>
                <w:color w:val="231F20"/>
                <w:spacing w:val="-12"/>
                <w:sz w:val="12"/>
              </w:rPr>
              <w:t xml:space="preserve"> </w:t>
            </w:r>
            <w:r>
              <w:rPr>
                <w:color w:val="231F20"/>
                <w:sz w:val="12"/>
              </w:rPr>
              <w:t>öngörülmektedir.</w:t>
            </w:r>
          </w:p>
        </w:tc>
        <w:tc>
          <w:tcPr>
            <w:tcW w:w="1573" w:type="dxa"/>
          </w:tcPr>
          <w:p w14:paraId="6D5D299C" w14:textId="77777777" w:rsidR="00F87FC8" w:rsidRDefault="00F87FC8" w:rsidP="00A16F78">
            <w:pPr>
              <w:pStyle w:val="TableParagraph"/>
              <w:rPr>
                <w:rFonts w:ascii="Tahoma"/>
                <w:b/>
                <w:sz w:val="16"/>
              </w:rPr>
            </w:pPr>
          </w:p>
          <w:p w14:paraId="2A123637" w14:textId="77777777" w:rsidR="00F87FC8" w:rsidRDefault="00F87FC8" w:rsidP="00A16F78">
            <w:pPr>
              <w:pStyle w:val="TableParagraph"/>
              <w:spacing w:before="5"/>
              <w:rPr>
                <w:rFonts w:ascii="Tahoma"/>
                <w:b/>
                <w:sz w:val="15"/>
              </w:rPr>
            </w:pPr>
          </w:p>
          <w:p w14:paraId="17B6AF3B" w14:textId="77777777" w:rsidR="00F87FC8" w:rsidRDefault="00F87FC8" w:rsidP="00A16F78">
            <w:pPr>
              <w:pStyle w:val="TableParagraph"/>
              <w:spacing w:line="626" w:lineRule="auto"/>
              <w:ind w:left="393" w:right="363"/>
              <w:jc w:val="center"/>
              <w:rPr>
                <w:rFonts w:ascii="Arial" w:hAnsi="Arial"/>
                <w:b/>
                <w:color w:val="231F20"/>
                <w:w w:val="105"/>
                <w:sz w:val="12"/>
              </w:rPr>
            </w:pPr>
          </w:p>
          <w:p w14:paraId="566D1657" w14:textId="77777777" w:rsidR="00F87FC8" w:rsidRDefault="00F87FC8" w:rsidP="00A16F78">
            <w:pPr>
              <w:pStyle w:val="TableParagraph"/>
              <w:spacing w:line="626" w:lineRule="auto"/>
              <w:ind w:left="393" w:right="363"/>
              <w:jc w:val="center"/>
              <w:rPr>
                <w:rFonts w:ascii="Arial" w:hAnsi="Arial"/>
                <w:b/>
                <w:color w:val="231F20"/>
                <w:w w:val="105"/>
                <w:sz w:val="12"/>
              </w:rPr>
            </w:pPr>
          </w:p>
          <w:p w14:paraId="31FEF261" w14:textId="77777777" w:rsidR="00F87FC8" w:rsidRDefault="00F87FC8" w:rsidP="00A16F78">
            <w:pPr>
              <w:pStyle w:val="TableParagraph"/>
              <w:spacing w:line="626" w:lineRule="auto"/>
              <w:ind w:left="393" w:right="363"/>
              <w:jc w:val="center"/>
              <w:rPr>
                <w:rFonts w:ascii="Arial" w:hAnsi="Arial"/>
                <w:b/>
                <w:sz w:val="12"/>
              </w:rPr>
            </w:pPr>
            <w:r>
              <w:rPr>
                <w:rFonts w:ascii="Arial" w:hAnsi="Arial"/>
                <w:b/>
                <w:color w:val="231F20"/>
                <w:w w:val="105"/>
                <w:sz w:val="12"/>
              </w:rPr>
              <w:t>YTB</w:t>
            </w:r>
          </w:p>
          <w:p w14:paraId="1CA546DC" w14:textId="77777777" w:rsidR="00F87FC8" w:rsidRDefault="00F87FC8" w:rsidP="00A16F78">
            <w:pPr>
              <w:pStyle w:val="TableParagraph"/>
              <w:spacing w:line="138" w:lineRule="exact"/>
              <w:ind w:left="139" w:right="111"/>
              <w:jc w:val="center"/>
              <w:rPr>
                <w:rFonts w:ascii="Arial" w:hAnsi="Arial"/>
                <w:b/>
                <w:sz w:val="12"/>
              </w:rPr>
            </w:pPr>
          </w:p>
        </w:tc>
        <w:tc>
          <w:tcPr>
            <w:tcW w:w="1603" w:type="dxa"/>
          </w:tcPr>
          <w:p w14:paraId="0B9C34AD" w14:textId="77777777" w:rsidR="00F87FC8" w:rsidRDefault="00F87FC8" w:rsidP="00A16F78">
            <w:pPr>
              <w:pStyle w:val="TableParagraph"/>
              <w:rPr>
                <w:rFonts w:ascii="Tahoma"/>
                <w:b/>
                <w:sz w:val="16"/>
              </w:rPr>
            </w:pPr>
          </w:p>
          <w:p w14:paraId="029D80A8" w14:textId="77777777" w:rsidR="00F87FC8" w:rsidRDefault="00F87FC8" w:rsidP="00A16F78">
            <w:pPr>
              <w:pStyle w:val="TableParagraph"/>
              <w:spacing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6F5D5C29" w14:textId="77777777" w:rsidR="00F87FC8" w:rsidRDefault="00F87FC8" w:rsidP="00A16F78">
            <w:pPr>
              <w:pStyle w:val="TableParagraph"/>
              <w:rPr>
                <w:rFonts w:ascii="Tahoma"/>
                <w:b/>
                <w:sz w:val="15"/>
              </w:rPr>
            </w:pPr>
          </w:p>
          <w:p w14:paraId="6BA57466" w14:textId="77777777" w:rsidR="00F87FC8" w:rsidRDefault="00F87FC8" w:rsidP="00A16F78">
            <w:pPr>
              <w:pStyle w:val="TableParagraph"/>
              <w:ind w:left="139" w:right="111"/>
              <w:jc w:val="center"/>
              <w:rPr>
                <w:rFonts w:ascii="Arial" w:hAnsi="Arial"/>
                <w:b/>
                <w:sz w:val="12"/>
              </w:rPr>
            </w:pPr>
            <w:r>
              <w:rPr>
                <w:rFonts w:ascii="Arial" w:hAnsi="Arial"/>
                <w:b/>
                <w:color w:val="231F20"/>
                <w:w w:val="105"/>
                <w:sz w:val="12"/>
              </w:rPr>
              <w:t>YÖK</w:t>
            </w:r>
          </w:p>
          <w:p w14:paraId="456F665D" w14:textId="77777777" w:rsidR="00F87FC8" w:rsidRDefault="00F87FC8" w:rsidP="00A16F78">
            <w:pPr>
              <w:pStyle w:val="TableParagraph"/>
              <w:spacing w:before="5"/>
              <w:rPr>
                <w:rFonts w:ascii="Tahoma"/>
                <w:b/>
                <w:sz w:val="18"/>
              </w:rPr>
            </w:pPr>
          </w:p>
          <w:p w14:paraId="5DB6DA9F" w14:textId="77777777" w:rsidR="00F87FC8" w:rsidRDefault="00F87FC8" w:rsidP="00A16F78">
            <w:pPr>
              <w:pStyle w:val="TableParagraph"/>
              <w:spacing w:line="626" w:lineRule="auto"/>
              <w:ind w:left="393" w:right="363"/>
              <w:jc w:val="center"/>
              <w:rPr>
                <w:rFonts w:ascii="Arial" w:hAnsi="Arial"/>
                <w:b/>
                <w:sz w:val="12"/>
              </w:rPr>
            </w:pPr>
            <w:r>
              <w:rPr>
                <w:rFonts w:ascii="Arial" w:hAnsi="Arial"/>
                <w:b/>
                <w:color w:val="231F20"/>
                <w:w w:val="105"/>
                <w:sz w:val="12"/>
              </w:rPr>
              <w:t>Üniversiteler</w:t>
            </w:r>
            <w:r>
              <w:rPr>
                <w:rFonts w:ascii="Arial" w:hAnsi="Arial"/>
                <w:b/>
                <w:color w:val="231F20"/>
                <w:spacing w:val="-32"/>
                <w:w w:val="105"/>
                <w:sz w:val="12"/>
              </w:rPr>
              <w:t xml:space="preserve"> </w:t>
            </w:r>
          </w:p>
          <w:p w14:paraId="5AD89277" w14:textId="3606FD3F" w:rsidR="00452729" w:rsidRDefault="00F87FC8" w:rsidP="00A16F78">
            <w:pPr>
              <w:jc w:val="center"/>
              <w:rPr>
                <w:rFonts w:ascii="Arial" w:hAnsi="Arial"/>
                <w:b/>
                <w:color w:val="231F20"/>
                <w:spacing w:val="1"/>
                <w:w w:val="105"/>
                <w:sz w:val="12"/>
              </w:rPr>
            </w:pPr>
            <w:r>
              <w:rPr>
                <w:rFonts w:ascii="Arial" w:hAnsi="Arial"/>
                <w:b/>
                <w:color w:val="231F20"/>
                <w:w w:val="105"/>
                <w:sz w:val="12"/>
              </w:rPr>
              <w:t>HİB</w:t>
            </w:r>
            <w:r>
              <w:rPr>
                <w:rFonts w:ascii="Arial" w:hAnsi="Arial"/>
                <w:b/>
                <w:color w:val="231F20"/>
                <w:spacing w:val="1"/>
                <w:w w:val="105"/>
                <w:sz w:val="12"/>
              </w:rPr>
              <w:t xml:space="preserve"> </w:t>
            </w:r>
          </w:p>
          <w:p w14:paraId="2A87C7C1" w14:textId="77777777" w:rsidR="00452729" w:rsidRDefault="00452729" w:rsidP="00A16F78">
            <w:pPr>
              <w:jc w:val="center"/>
              <w:rPr>
                <w:rFonts w:ascii="Arial" w:hAnsi="Arial"/>
                <w:b/>
                <w:color w:val="231F20"/>
                <w:w w:val="105"/>
                <w:sz w:val="12"/>
              </w:rPr>
            </w:pPr>
          </w:p>
          <w:p w14:paraId="4AEDE1A0" w14:textId="4177C32F" w:rsidR="00F87FC8" w:rsidRPr="00AE31DF" w:rsidRDefault="00F87FC8" w:rsidP="00A16F78">
            <w:pPr>
              <w:jc w:val="center"/>
            </w:pPr>
            <w:r>
              <w:rPr>
                <w:rFonts w:ascii="Arial" w:hAnsi="Arial"/>
                <w:b/>
                <w:color w:val="231F20"/>
                <w:w w:val="105"/>
                <w:sz w:val="12"/>
              </w:rPr>
              <w:t>DEİK</w:t>
            </w:r>
          </w:p>
        </w:tc>
        <w:tc>
          <w:tcPr>
            <w:tcW w:w="1270" w:type="dxa"/>
          </w:tcPr>
          <w:p w14:paraId="22F58521" w14:textId="77777777" w:rsidR="00F87FC8" w:rsidRDefault="00F87FC8" w:rsidP="00A16F78">
            <w:pPr>
              <w:pStyle w:val="TableParagraph"/>
              <w:rPr>
                <w:rFonts w:ascii="Tahoma"/>
                <w:b/>
                <w:sz w:val="16"/>
              </w:rPr>
            </w:pPr>
          </w:p>
          <w:p w14:paraId="4000F9D6" w14:textId="77777777" w:rsidR="00F87FC8" w:rsidRDefault="00F87FC8" w:rsidP="00A16F78">
            <w:pPr>
              <w:pStyle w:val="TableParagraph"/>
              <w:rPr>
                <w:rFonts w:ascii="Tahoma"/>
                <w:b/>
                <w:sz w:val="16"/>
              </w:rPr>
            </w:pPr>
          </w:p>
          <w:p w14:paraId="007D5F16" w14:textId="77777777" w:rsidR="00F87FC8" w:rsidRDefault="00F87FC8" w:rsidP="00A16F78">
            <w:pPr>
              <w:pStyle w:val="TableParagraph"/>
              <w:rPr>
                <w:rFonts w:ascii="Tahoma"/>
                <w:b/>
                <w:sz w:val="16"/>
              </w:rPr>
            </w:pPr>
          </w:p>
          <w:p w14:paraId="64B58863" w14:textId="77777777" w:rsidR="00F87FC8" w:rsidRDefault="00F87FC8" w:rsidP="00A16F78">
            <w:pPr>
              <w:pStyle w:val="TableParagraph"/>
              <w:rPr>
                <w:rFonts w:ascii="Tahoma"/>
                <w:b/>
                <w:sz w:val="16"/>
              </w:rPr>
            </w:pPr>
          </w:p>
          <w:p w14:paraId="233E1D0D" w14:textId="77777777" w:rsidR="00F87FC8" w:rsidRDefault="00F87FC8" w:rsidP="00A16F78">
            <w:pPr>
              <w:pStyle w:val="TableParagraph"/>
              <w:rPr>
                <w:rFonts w:ascii="Tahoma"/>
                <w:b/>
                <w:sz w:val="16"/>
              </w:rPr>
            </w:pPr>
          </w:p>
          <w:p w14:paraId="20ED4DEC" w14:textId="77777777" w:rsidR="00F87FC8" w:rsidRDefault="00F87FC8" w:rsidP="00A16F78">
            <w:pPr>
              <w:pStyle w:val="TableParagraph"/>
              <w:spacing w:before="3"/>
              <w:rPr>
                <w:rFonts w:ascii="Tahoma"/>
                <w:b/>
                <w:sz w:val="17"/>
              </w:rPr>
            </w:pPr>
          </w:p>
          <w:p w14:paraId="4AD3142D"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58C12213" w14:textId="77777777" w:rsidTr="00A16F78">
        <w:trPr>
          <w:trHeight w:val="1195"/>
        </w:trPr>
        <w:tc>
          <w:tcPr>
            <w:tcW w:w="1006" w:type="dxa"/>
          </w:tcPr>
          <w:p w14:paraId="5AF072BB" w14:textId="77777777" w:rsidR="00F87FC8" w:rsidRDefault="00F87FC8" w:rsidP="00A16F78">
            <w:pPr>
              <w:pStyle w:val="TableParagraph"/>
              <w:rPr>
                <w:rFonts w:ascii="Tahoma"/>
                <w:b/>
                <w:sz w:val="24"/>
              </w:rPr>
            </w:pPr>
          </w:p>
          <w:p w14:paraId="556E499F" w14:textId="77777777" w:rsidR="00F87FC8" w:rsidRDefault="00F87FC8" w:rsidP="00A16F78">
            <w:pPr>
              <w:pStyle w:val="TableParagraph"/>
              <w:spacing w:before="8"/>
              <w:rPr>
                <w:rFonts w:ascii="Tahoma"/>
                <w:b/>
                <w:sz w:val="18"/>
              </w:rPr>
            </w:pPr>
          </w:p>
          <w:p w14:paraId="030B42DD" w14:textId="77777777" w:rsidR="00F87FC8" w:rsidRDefault="00F87FC8" w:rsidP="00A16F78">
            <w:pPr>
              <w:pStyle w:val="TableParagraph"/>
              <w:spacing w:before="1"/>
              <w:ind w:left="241"/>
              <w:rPr>
                <w:rFonts w:ascii="Arial"/>
                <w:b/>
                <w:sz w:val="18"/>
              </w:rPr>
            </w:pPr>
            <w:r>
              <w:rPr>
                <w:rFonts w:ascii="Arial"/>
                <w:b/>
                <w:color w:val="2868B2"/>
                <w:sz w:val="18"/>
              </w:rPr>
              <w:t>3.10.9</w:t>
            </w:r>
          </w:p>
        </w:tc>
        <w:tc>
          <w:tcPr>
            <w:tcW w:w="2480" w:type="dxa"/>
          </w:tcPr>
          <w:p w14:paraId="6210D38D" w14:textId="77777777" w:rsidR="00F87FC8" w:rsidRDefault="00F87FC8" w:rsidP="00A16F78">
            <w:pPr>
              <w:pStyle w:val="TableParagraph"/>
              <w:spacing w:before="74" w:line="312" w:lineRule="auto"/>
              <w:ind w:left="73" w:right="432"/>
              <w:rPr>
                <w:rFonts w:ascii="Arial"/>
                <w:b/>
                <w:sz w:val="12"/>
              </w:rPr>
            </w:pPr>
            <w:r>
              <w:rPr>
                <w:rFonts w:ascii="Arial"/>
                <w:b/>
                <w:color w:val="231F20"/>
                <w:w w:val="110"/>
                <w:sz w:val="12"/>
              </w:rPr>
              <w:t>Gayrimenkul hizmetleri</w:t>
            </w:r>
            <w:r>
              <w:rPr>
                <w:rFonts w:ascii="Arial"/>
                <w:b/>
                <w:color w:val="231F20"/>
                <w:spacing w:val="1"/>
                <w:w w:val="110"/>
                <w:sz w:val="12"/>
              </w:rPr>
              <w:t xml:space="preserve"> </w:t>
            </w:r>
            <w:r>
              <w:rPr>
                <w:rFonts w:ascii="Arial"/>
                <w:b/>
                <w:color w:val="231F20"/>
                <w:w w:val="110"/>
                <w:sz w:val="12"/>
              </w:rPr>
              <w:t>alan</w:t>
            </w:r>
            <w:r>
              <w:rPr>
                <w:rFonts w:ascii="Arial"/>
                <w:b/>
                <w:color w:val="231F20"/>
                <w:w w:val="110"/>
                <w:sz w:val="12"/>
              </w:rPr>
              <w:t>ı</w:t>
            </w:r>
            <w:r>
              <w:rPr>
                <w:rFonts w:ascii="Arial"/>
                <w:b/>
                <w:color w:val="231F20"/>
                <w:w w:val="110"/>
                <w:sz w:val="12"/>
              </w:rPr>
              <w:t>nda</w:t>
            </w:r>
            <w:r>
              <w:rPr>
                <w:rFonts w:ascii="Arial"/>
                <w:b/>
                <w:color w:val="231F20"/>
                <w:spacing w:val="-6"/>
                <w:w w:val="110"/>
                <w:sz w:val="12"/>
              </w:rPr>
              <w:t xml:space="preserve"> </w:t>
            </w:r>
            <w:r>
              <w:rPr>
                <w:rFonts w:ascii="Arial"/>
                <w:b/>
                <w:color w:val="231F20"/>
                <w:w w:val="110"/>
                <w:sz w:val="12"/>
              </w:rPr>
              <w:t>ticaret</w:t>
            </w:r>
            <w:r>
              <w:rPr>
                <w:rFonts w:ascii="Arial"/>
                <w:b/>
                <w:color w:val="231F20"/>
                <w:spacing w:val="-5"/>
                <w:w w:val="110"/>
                <w:sz w:val="12"/>
              </w:rPr>
              <w:t xml:space="preserve"> </w:t>
            </w:r>
            <w:r>
              <w:rPr>
                <w:rFonts w:ascii="Arial"/>
                <w:b/>
                <w:color w:val="231F20"/>
                <w:w w:val="110"/>
                <w:sz w:val="12"/>
              </w:rPr>
              <w:t>ve</w:t>
            </w:r>
            <w:r>
              <w:rPr>
                <w:rFonts w:ascii="Arial"/>
                <w:b/>
                <w:color w:val="231F20"/>
                <w:spacing w:val="-5"/>
                <w:w w:val="110"/>
                <w:sz w:val="12"/>
              </w:rPr>
              <w:t xml:space="preserve"> </w:t>
            </w:r>
            <w:r>
              <w:rPr>
                <w:rFonts w:ascii="Arial"/>
                <w:b/>
                <w:color w:val="231F20"/>
                <w:w w:val="110"/>
                <w:sz w:val="12"/>
              </w:rPr>
              <w:t>al</w:t>
            </w:r>
            <w:r>
              <w:rPr>
                <w:rFonts w:ascii="Arial"/>
                <w:b/>
                <w:color w:val="231F20"/>
                <w:w w:val="110"/>
                <w:sz w:val="12"/>
              </w:rPr>
              <w:t>ı</w:t>
            </w:r>
            <w:r>
              <w:rPr>
                <w:rFonts w:ascii="Arial"/>
                <w:b/>
                <w:color w:val="231F20"/>
                <w:w w:val="110"/>
                <w:sz w:val="12"/>
              </w:rPr>
              <w:t>m</w:t>
            </w:r>
            <w:r>
              <w:rPr>
                <w:rFonts w:ascii="Arial"/>
                <w:b/>
                <w:color w:val="231F20"/>
                <w:spacing w:val="-6"/>
                <w:w w:val="110"/>
                <w:sz w:val="12"/>
              </w:rPr>
              <w:t xml:space="preserve"> </w:t>
            </w:r>
            <w:r>
              <w:rPr>
                <w:rFonts w:ascii="Arial"/>
                <w:b/>
                <w:color w:val="231F20"/>
                <w:w w:val="110"/>
                <w:sz w:val="12"/>
              </w:rPr>
              <w:t>heyeti</w:t>
            </w:r>
          </w:p>
          <w:p w14:paraId="3A90BC11" w14:textId="77777777" w:rsidR="00F87FC8" w:rsidRDefault="00F87FC8" w:rsidP="00A16F78">
            <w:pPr>
              <w:pStyle w:val="TableParagraph"/>
              <w:spacing w:before="1" w:line="312" w:lineRule="auto"/>
              <w:ind w:left="73"/>
              <w:rPr>
                <w:rFonts w:ascii="Arial" w:hAnsi="Arial"/>
                <w:b/>
                <w:sz w:val="12"/>
              </w:rPr>
            </w:pPr>
            <w:r>
              <w:rPr>
                <w:rFonts w:ascii="Arial" w:hAnsi="Arial"/>
                <w:b/>
                <w:color w:val="231F20"/>
                <w:w w:val="105"/>
                <w:sz w:val="12"/>
              </w:rPr>
              <w:t>organizasyonları</w:t>
            </w:r>
            <w:r>
              <w:rPr>
                <w:rFonts w:ascii="Arial" w:hAnsi="Arial"/>
                <w:b/>
                <w:color w:val="231F20"/>
                <w:spacing w:val="1"/>
                <w:w w:val="105"/>
                <w:sz w:val="12"/>
              </w:rPr>
              <w:t xml:space="preserve"> </w:t>
            </w:r>
            <w:r>
              <w:rPr>
                <w:rFonts w:ascii="Arial" w:hAnsi="Arial"/>
                <w:b/>
                <w:color w:val="231F20"/>
                <w:w w:val="105"/>
                <w:sz w:val="12"/>
              </w:rPr>
              <w:t>gerçekleştirilecek,</w:t>
            </w:r>
            <w:r>
              <w:rPr>
                <w:rFonts w:ascii="Arial" w:hAnsi="Arial"/>
                <w:b/>
                <w:color w:val="231F20"/>
                <w:spacing w:val="-32"/>
                <w:w w:val="105"/>
                <w:sz w:val="12"/>
              </w:rPr>
              <w:t xml:space="preserve"> </w:t>
            </w:r>
            <w:r>
              <w:rPr>
                <w:rFonts w:ascii="Arial" w:hAnsi="Arial"/>
                <w:b/>
                <w:color w:val="231F20"/>
                <w:w w:val="110"/>
                <w:sz w:val="12"/>
              </w:rPr>
              <w:t>ülkemiz gayrimenkul sektörünün</w:t>
            </w:r>
            <w:r>
              <w:rPr>
                <w:rFonts w:ascii="Arial" w:hAnsi="Arial"/>
                <w:b/>
                <w:color w:val="231F20"/>
                <w:spacing w:val="1"/>
                <w:w w:val="110"/>
                <w:sz w:val="12"/>
              </w:rPr>
              <w:t xml:space="preserve"> </w:t>
            </w:r>
            <w:r>
              <w:rPr>
                <w:rFonts w:ascii="Arial" w:hAnsi="Arial"/>
                <w:b/>
                <w:color w:val="231F20"/>
                <w:w w:val="110"/>
                <w:sz w:val="12"/>
              </w:rPr>
              <w:t>tanıtımına yönelik kampanyalar</w:t>
            </w:r>
            <w:r>
              <w:rPr>
                <w:rFonts w:ascii="Arial" w:hAnsi="Arial"/>
                <w:b/>
                <w:color w:val="231F20"/>
                <w:spacing w:val="1"/>
                <w:w w:val="110"/>
                <w:sz w:val="12"/>
              </w:rPr>
              <w:t xml:space="preserve"> </w:t>
            </w:r>
            <w:r>
              <w:rPr>
                <w:rFonts w:ascii="Arial" w:hAnsi="Arial"/>
                <w:b/>
                <w:color w:val="231F20"/>
                <w:w w:val="110"/>
                <w:sz w:val="12"/>
              </w:rPr>
              <w:t>düzenlenecektir.</w:t>
            </w:r>
          </w:p>
        </w:tc>
        <w:tc>
          <w:tcPr>
            <w:tcW w:w="3571" w:type="dxa"/>
          </w:tcPr>
          <w:p w14:paraId="5D8B9B9C" w14:textId="77777777" w:rsidR="00F87FC8" w:rsidRDefault="00F87FC8" w:rsidP="00A16F78">
            <w:pPr>
              <w:pStyle w:val="TableParagraph"/>
              <w:spacing w:before="48" w:line="295" w:lineRule="auto"/>
              <w:ind w:left="117" w:right="159"/>
              <w:rPr>
                <w:sz w:val="12"/>
              </w:rPr>
            </w:pPr>
            <w:r>
              <w:rPr>
                <w:color w:val="231F20"/>
                <w:w w:val="95"/>
                <w:sz w:val="12"/>
              </w:rPr>
              <w:t>İş birliği kuruluşları tarafından, Türk firmaları ile</w:t>
            </w:r>
            <w:r>
              <w:rPr>
                <w:color w:val="231F20"/>
                <w:spacing w:val="1"/>
                <w:w w:val="95"/>
                <w:sz w:val="12"/>
              </w:rPr>
              <w:t xml:space="preserve"> </w:t>
            </w:r>
            <w:r>
              <w:rPr>
                <w:color w:val="231F20"/>
                <w:sz w:val="12"/>
              </w:rPr>
              <w:t>Hindistan firmalarını buluşturulabilecek etkinlikler</w:t>
            </w:r>
            <w:r>
              <w:rPr>
                <w:color w:val="231F20"/>
                <w:spacing w:val="1"/>
                <w:sz w:val="12"/>
              </w:rPr>
              <w:t xml:space="preserve"> </w:t>
            </w:r>
            <w:r>
              <w:rPr>
                <w:color w:val="231F20"/>
                <w:spacing w:val="-1"/>
                <w:sz w:val="12"/>
              </w:rPr>
              <w:t xml:space="preserve">düzenlenecektir. Sektör tarafından </w:t>
            </w:r>
            <w:r>
              <w:rPr>
                <w:color w:val="231F20"/>
                <w:sz w:val="12"/>
              </w:rPr>
              <w:t>belirlenmiş/</w:t>
            </w:r>
            <w:r>
              <w:rPr>
                <w:color w:val="231F20"/>
                <w:spacing w:val="1"/>
                <w:sz w:val="12"/>
              </w:rPr>
              <w:t xml:space="preserve"> </w:t>
            </w:r>
            <w:r>
              <w:rPr>
                <w:color w:val="231F20"/>
                <w:sz w:val="12"/>
              </w:rPr>
              <w:t>belirlenecek</w:t>
            </w:r>
            <w:r>
              <w:rPr>
                <w:color w:val="231F20"/>
                <w:spacing w:val="-10"/>
                <w:sz w:val="12"/>
              </w:rPr>
              <w:t xml:space="preserve"> </w:t>
            </w:r>
            <w:r>
              <w:rPr>
                <w:color w:val="231F20"/>
                <w:sz w:val="12"/>
              </w:rPr>
              <w:t>projeler</w:t>
            </w:r>
            <w:r>
              <w:rPr>
                <w:color w:val="231F20"/>
                <w:spacing w:val="-9"/>
                <w:sz w:val="12"/>
              </w:rPr>
              <w:t xml:space="preserve"> </w:t>
            </w:r>
            <w:r>
              <w:rPr>
                <w:color w:val="231F20"/>
                <w:sz w:val="12"/>
              </w:rPr>
              <w:t>kapsamında</w:t>
            </w:r>
            <w:r>
              <w:rPr>
                <w:color w:val="231F20"/>
                <w:spacing w:val="-9"/>
                <w:sz w:val="12"/>
              </w:rPr>
              <w:t xml:space="preserve"> </w:t>
            </w:r>
            <w:r>
              <w:rPr>
                <w:color w:val="231F20"/>
                <w:sz w:val="12"/>
              </w:rPr>
              <w:t>ülkemiz</w:t>
            </w:r>
            <w:r>
              <w:rPr>
                <w:color w:val="231F20"/>
                <w:spacing w:val="-9"/>
                <w:sz w:val="12"/>
              </w:rPr>
              <w:t xml:space="preserve"> </w:t>
            </w:r>
            <w:r>
              <w:rPr>
                <w:color w:val="231F20"/>
                <w:sz w:val="12"/>
              </w:rPr>
              <w:t>gayrimenkul</w:t>
            </w:r>
            <w:r>
              <w:rPr>
                <w:color w:val="231F20"/>
                <w:spacing w:val="-39"/>
                <w:sz w:val="12"/>
              </w:rPr>
              <w:t xml:space="preserve"> </w:t>
            </w:r>
            <w:r>
              <w:rPr>
                <w:color w:val="231F20"/>
                <w:sz w:val="12"/>
              </w:rPr>
              <w:t>sektörünün tanıtımına yönelik kampanya çalışmaları</w:t>
            </w:r>
            <w:r>
              <w:rPr>
                <w:color w:val="231F20"/>
                <w:spacing w:val="1"/>
                <w:sz w:val="12"/>
              </w:rPr>
              <w:t xml:space="preserve"> </w:t>
            </w:r>
            <w:r>
              <w:rPr>
                <w:color w:val="231F20"/>
                <w:sz w:val="12"/>
              </w:rPr>
              <w:t>yapılacaktır.</w:t>
            </w:r>
          </w:p>
        </w:tc>
        <w:tc>
          <w:tcPr>
            <w:tcW w:w="1573" w:type="dxa"/>
          </w:tcPr>
          <w:p w14:paraId="4FDD9BCB" w14:textId="77777777" w:rsidR="00F87FC8" w:rsidRDefault="00F87FC8" w:rsidP="00A16F78">
            <w:pPr>
              <w:pStyle w:val="TableParagraph"/>
              <w:spacing w:before="6"/>
              <w:rPr>
                <w:rFonts w:ascii="Tahoma"/>
                <w:b/>
                <w:sz w:val="17"/>
              </w:rPr>
            </w:pPr>
          </w:p>
          <w:p w14:paraId="03AE98B6" w14:textId="77777777" w:rsidR="00F87FC8" w:rsidRDefault="00F87FC8" w:rsidP="00A16F78">
            <w:pPr>
              <w:pStyle w:val="TableParagraph"/>
              <w:spacing w:before="1"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5C25290D" w14:textId="77777777" w:rsidR="00F87FC8" w:rsidRDefault="00F87FC8" w:rsidP="00A16F78">
            <w:pPr>
              <w:pStyle w:val="TableParagraph"/>
              <w:rPr>
                <w:rFonts w:ascii="Tahoma"/>
                <w:b/>
                <w:sz w:val="15"/>
              </w:rPr>
            </w:pPr>
          </w:p>
          <w:p w14:paraId="18A4B4A3" w14:textId="77777777" w:rsidR="00F87FC8" w:rsidRDefault="00F87FC8" w:rsidP="00A16F78">
            <w:pPr>
              <w:pStyle w:val="TableParagraph"/>
              <w:ind w:left="139" w:right="111"/>
              <w:jc w:val="center"/>
              <w:rPr>
                <w:rFonts w:ascii="Arial" w:hAnsi="Arial"/>
                <w:b/>
                <w:sz w:val="12"/>
              </w:rPr>
            </w:pPr>
          </w:p>
        </w:tc>
        <w:tc>
          <w:tcPr>
            <w:tcW w:w="1603" w:type="dxa"/>
          </w:tcPr>
          <w:p w14:paraId="01B28DB0" w14:textId="77777777" w:rsidR="00F87FC8" w:rsidRDefault="00F87FC8" w:rsidP="00A16F78">
            <w:pPr>
              <w:pStyle w:val="TableParagraph"/>
              <w:rPr>
                <w:rFonts w:ascii="Tahoma"/>
                <w:b/>
                <w:sz w:val="16"/>
              </w:rPr>
            </w:pPr>
          </w:p>
          <w:p w14:paraId="39F23C74" w14:textId="77777777" w:rsidR="00F87FC8" w:rsidRPr="00DD55A9"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1D060BBB" w14:textId="77777777" w:rsidR="00F87FC8" w:rsidRDefault="00F87FC8" w:rsidP="00A16F78">
            <w:pPr>
              <w:pStyle w:val="TableParagraph"/>
              <w:rPr>
                <w:rFonts w:ascii="Tahoma"/>
                <w:b/>
                <w:sz w:val="16"/>
              </w:rPr>
            </w:pPr>
          </w:p>
          <w:p w14:paraId="0BFCCA65" w14:textId="77777777" w:rsidR="00F87FC8" w:rsidRDefault="00F87FC8" w:rsidP="00A16F78">
            <w:pPr>
              <w:pStyle w:val="TableParagraph"/>
              <w:rPr>
                <w:rFonts w:ascii="Tahoma"/>
                <w:b/>
                <w:sz w:val="16"/>
              </w:rPr>
            </w:pPr>
          </w:p>
          <w:p w14:paraId="7BED46C6" w14:textId="77777777" w:rsidR="00F87FC8" w:rsidRDefault="00F87FC8" w:rsidP="00A16F78">
            <w:pPr>
              <w:pStyle w:val="TableParagraph"/>
              <w:spacing w:before="128"/>
              <w:ind w:left="334"/>
              <w:rPr>
                <w:rFonts w:ascii="Arial"/>
                <w:b/>
                <w:sz w:val="12"/>
              </w:rPr>
            </w:pPr>
            <w:r>
              <w:rPr>
                <w:rFonts w:ascii="Arial"/>
                <w:b/>
                <w:color w:val="231F20"/>
                <w:w w:val="110"/>
                <w:sz w:val="12"/>
              </w:rPr>
              <w:t>2022-2023</w:t>
            </w:r>
          </w:p>
        </w:tc>
      </w:tr>
      <w:tr w:rsidR="00F87FC8" w14:paraId="014C8139" w14:textId="77777777" w:rsidTr="00A16F78">
        <w:trPr>
          <w:trHeight w:val="1119"/>
        </w:trPr>
        <w:tc>
          <w:tcPr>
            <w:tcW w:w="1006" w:type="dxa"/>
          </w:tcPr>
          <w:p w14:paraId="04450E65" w14:textId="77777777" w:rsidR="00F87FC8" w:rsidRDefault="00F87FC8" w:rsidP="00A16F78">
            <w:pPr>
              <w:pStyle w:val="TableParagraph"/>
              <w:rPr>
                <w:rFonts w:ascii="Tahoma"/>
                <w:b/>
                <w:sz w:val="24"/>
              </w:rPr>
            </w:pPr>
          </w:p>
          <w:p w14:paraId="6845E3D9" w14:textId="77777777" w:rsidR="00F87FC8" w:rsidRDefault="00F87FC8" w:rsidP="00A16F78">
            <w:pPr>
              <w:pStyle w:val="TableParagraph"/>
              <w:spacing w:before="188"/>
              <w:ind w:left="204"/>
              <w:rPr>
                <w:rFonts w:ascii="Arial"/>
                <w:b/>
                <w:sz w:val="18"/>
              </w:rPr>
            </w:pPr>
            <w:r>
              <w:rPr>
                <w:rFonts w:ascii="Arial"/>
                <w:b/>
                <w:color w:val="2868B2"/>
                <w:sz w:val="18"/>
              </w:rPr>
              <w:t>3.10.10</w:t>
            </w:r>
          </w:p>
        </w:tc>
        <w:tc>
          <w:tcPr>
            <w:tcW w:w="2480" w:type="dxa"/>
          </w:tcPr>
          <w:p w14:paraId="5C42EDA6" w14:textId="77777777" w:rsidR="00F87FC8" w:rsidRDefault="00F87FC8" w:rsidP="00A16F78">
            <w:pPr>
              <w:pStyle w:val="TableParagraph"/>
              <w:spacing w:before="9"/>
              <w:rPr>
                <w:rFonts w:ascii="Tahoma"/>
                <w:b/>
                <w:sz w:val="23"/>
              </w:rPr>
            </w:pPr>
          </w:p>
          <w:p w14:paraId="0EA3CFC6" w14:textId="77777777" w:rsidR="00F87FC8" w:rsidRDefault="00F87FC8" w:rsidP="00A16F78">
            <w:pPr>
              <w:pStyle w:val="TableParagraph"/>
              <w:spacing w:line="312" w:lineRule="auto"/>
              <w:ind w:left="73" w:right="47"/>
              <w:rPr>
                <w:rFonts w:ascii="Arial" w:hAnsi="Arial"/>
                <w:b/>
                <w:sz w:val="12"/>
              </w:rPr>
            </w:pPr>
            <w:r>
              <w:rPr>
                <w:rFonts w:ascii="Arial" w:hAnsi="Arial"/>
                <w:b/>
                <w:color w:val="231F20"/>
                <w:w w:val="110"/>
                <w:sz w:val="12"/>
              </w:rPr>
              <w:t>Mumbai International Emigration &amp;</w:t>
            </w:r>
            <w:r>
              <w:rPr>
                <w:rFonts w:ascii="Arial" w:hAnsi="Arial"/>
                <w:b/>
                <w:color w:val="231F20"/>
                <w:spacing w:val="1"/>
                <w:w w:val="110"/>
                <w:sz w:val="12"/>
              </w:rPr>
              <w:t xml:space="preserve"> </w:t>
            </w:r>
            <w:r>
              <w:rPr>
                <w:rFonts w:ascii="Arial" w:hAnsi="Arial"/>
                <w:b/>
                <w:color w:val="231F20"/>
                <w:spacing w:val="-1"/>
                <w:w w:val="110"/>
                <w:sz w:val="12"/>
              </w:rPr>
              <w:t>Luxury</w:t>
            </w:r>
            <w:r>
              <w:rPr>
                <w:rFonts w:ascii="Arial" w:hAnsi="Arial"/>
                <w:b/>
                <w:color w:val="231F20"/>
                <w:spacing w:val="-9"/>
                <w:w w:val="110"/>
                <w:sz w:val="12"/>
              </w:rPr>
              <w:t xml:space="preserve"> </w:t>
            </w:r>
            <w:r>
              <w:rPr>
                <w:rFonts w:ascii="Arial" w:hAnsi="Arial"/>
                <w:b/>
                <w:color w:val="231F20"/>
                <w:spacing w:val="-1"/>
                <w:w w:val="110"/>
                <w:sz w:val="12"/>
              </w:rPr>
              <w:t>Property</w:t>
            </w:r>
            <w:r>
              <w:rPr>
                <w:rFonts w:ascii="Arial" w:hAnsi="Arial"/>
                <w:b/>
                <w:color w:val="231F20"/>
                <w:spacing w:val="-8"/>
                <w:w w:val="110"/>
                <w:sz w:val="12"/>
              </w:rPr>
              <w:t xml:space="preserve"> </w:t>
            </w:r>
            <w:r>
              <w:rPr>
                <w:rFonts w:ascii="Arial" w:hAnsi="Arial"/>
                <w:b/>
                <w:color w:val="231F20"/>
                <w:spacing w:val="-1"/>
                <w:w w:val="110"/>
                <w:sz w:val="12"/>
              </w:rPr>
              <w:t>Expo</w:t>
            </w:r>
            <w:r>
              <w:rPr>
                <w:rFonts w:ascii="Arial" w:hAnsi="Arial"/>
                <w:b/>
                <w:color w:val="231F20"/>
                <w:spacing w:val="-8"/>
                <w:w w:val="110"/>
                <w:sz w:val="12"/>
              </w:rPr>
              <w:t xml:space="preserve"> </w:t>
            </w:r>
            <w:r>
              <w:rPr>
                <w:rFonts w:ascii="Arial" w:hAnsi="Arial"/>
                <w:b/>
                <w:color w:val="231F20"/>
                <w:spacing w:val="-1"/>
                <w:w w:val="110"/>
                <w:sz w:val="12"/>
              </w:rPr>
              <w:t>Fuarı’na</w:t>
            </w:r>
            <w:r>
              <w:rPr>
                <w:rFonts w:ascii="Arial" w:hAnsi="Arial"/>
                <w:b/>
                <w:color w:val="231F20"/>
                <w:spacing w:val="-8"/>
                <w:w w:val="110"/>
                <w:sz w:val="12"/>
              </w:rPr>
              <w:t xml:space="preserve"> </w:t>
            </w:r>
            <w:r>
              <w:rPr>
                <w:rFonts w:ascii="Arial" w:hAnsi="Arial"/>
                <w:b/>
                <w:color w:val="231F20"/>
                <w:w w:val="110"/>
                <w:sz w:val="12"/>
              </w:rPr>
              <w:t>katılım</w:t>
            </w:r>
            <w:r>
              <w:rPr>
                <w:rFonts w:ascii="Arial" w:hAnsi="Arial"/>
                <w:b/>
                <w:color w:val="231F20"/>
                <w:spacing w:val="-34"/>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3D66A9EF" w14:textId="77777777" w:rsidR="00F87FC8" w:rsidRDefault="00F87FC8" w:rsidP="00A16F78">
            <w:pPr>
              <w:pStyle w:val="TableParagraph"/>
              <w:rPr>
                <w:rFonts w:ascii="Tahoma"/>
                <w:b/>
                <w:sz w:val="16"/>
              </w:rPr>
            </w:pPr>
          </w:p>
          <w:p w14:paraId="269208D9" w14:textId="77777777" w:rsidR="00F87FC8" w:rsidRDefault="00F87FC8" w:rsidP="00A16F78">
            <w:pPr>
              <w:pStyle w:val="TableParagraph"/>
              <w:spacing w:before="10"/>
              <w:rPr>
                <w:rFonts w:ascii="Tahoma"/>
                <w:b/>
                <w:sz w:val="16"/>
              </w:rPr>
            </w:pPr>
          </w:p>
          <w:p w14:paraId="4B6A2A33" w14:textId="77777777" w:rsidR="00F87FC8" w:rsidRDefault="00F87FC8" w:rsidP="00A16F78">
            <w:pPr>
              <w:pStyle w:val="TableParagraph"/>
              <w:spacing w:line="295" w:lineRule="auto"/>
              <w:ind w:left="117" w:right="374"/>
              <w:rPr>
                <w:sz w:val="12"/>
              </w:rPr>
            </w:pPr>
            <w:r>
              <w:rPr>
                <w:color w:val="231F20"/>
                <w:spacing w:val="-1"/>
                <w:sz w:val="12"/>
              </w:rPr>
              <w:t>Hindistan</w:t>
            </w:r>
            <w:r>
              <w:rPr>
                <w:color w:val="231F20"/>
                <w:spacing w:val="-12"/>
                <w:sz w:val="12"/>
              </w:rPr>
              <w:t xml:space="preserve"> </w:t>
            </w:r>
            <w:r>
              <w:rPr>
                <w:color w:val="231F20"/>
                <w:spacing w:val="-1"/>
                <w:sz w:val="12"/>
              </w:rPr>
              <w:t>uluslararası</w:t>
            </w:r>
            <w:r>
              <w:rPr>
                <w:color w:val="231F20"/>
                <w:spacing w:val="-12"/>
                <w:sz w:val="12"/>
              </w:rPr>
              <w:t xml:space="preserve"> </w:t>
            </w:r>
            <w:r>
              <w:rPr>
                <w:color w:val="231F20"/>
                <w:spacing w:val="-1"/>
                <w:sz w:val="12"/>
              </w:rPr>
              <w:t>gayrimenkul</w:t>
            </w:r>
            <w:r>
              <w:rPr>
                <w:color w:val="231F20"/>
                <w:spacing w:val="-11"/>
                <w:sz w:val="12"/>
              </w:rPr>
              <w:t xml:space="preserve"> </w:t>
            </w:r>
            <w:r>
              <w:rPr>
                <w:color w:val="231F20"/>
                <w:sz w:val="12"/>
              </w:rPr>
              <w:t>fuarında</w:t>
            </w:r>
            <w:r>
              <w:rPr>
                <w:color w:val="231F20"/>
                <w:spacing w:val="-12"/>
                <w:sz w:val="12"/>
              </w:rPr>
              <w:t xml:space="preserve"> </w:t>
            </w:r>
            <w:r>
              <w:rPr>
                <w:color w:val="231F20"/>
                <w:sz w:val="12"/>
              </w:rPr>
              <w:t>Türkiye</w:t>
            </w:r>
            <w:r>
              <w:rPr>
                <w:color w:val="231F20"/>
                <w:spacing w:val="-39"/>
                <w:sz w:val="12"/>
              </w:rPr>
              <w:t xml:space="preserve"> </w:t>
            </w:r>
            <w:r>
              <w:rPr>
                <w:color w:val="231F20"/>
                <w:spacing w:val="-1"/>
                <w:sz w:val="12"/>
              </w:rPr>
              <w:t>konut</w:t>
            </w:r>
            <w:r>
              <w:rPr>
                <w:color w:val="231F20"/>
                <w:spacing w:val="-12"/>
                <w:sz w:val="12"/>
              </w:rPr>
              <w:t xml:space="preserve"> </w:t>
            </w:r>
            <w:r>
              <w:rPr>
                <w:color w:val="231F20"/>
                <w:spacing w:val="-1"/>
                <w:sz w:val="12"/>
              </w:rPr>
              <w:t>sektörü</w:t>
            </w:r>
            <w:r>
              <w:rPr>
                <w:color w:val="231F20"/>
                <w:spacing w:val="-12"/>
                <w:sz w:val="12"/>
              </w:rPr>
              <w:t xml:space="preserve"> </w:t>
            </w:r>
            <w:r>
              <w:rPr>
                <w:color w:val="231F20"/>
                <w:spacing w:val="-1"/>
                <w:sz w:val="12"/>
              </w:rPr>
              <w:t>tanıtılacaktır.</w:t>
            </w:r>
          </w:p>
        </w:tc>
        <w:tc>
          <w:tcPr>
            <w:tcW w:w="1573" w:type="dxa"/>
          </w:tcPr>
          <w:p w14:paraId="42E1B74D" w14:textId="77777777" w:rsidR="00F87FC8" w:rsidRDefault="00F87FC8" w:rsidP="00A16F78">
            <w:pPr>
              <w:pStyle w:val="TableParagraph"/>
              <w:spacing w:before="49" w:line="312" w:lineRule="auto"/>
              <w:ind w:left="141" w:right="111"/>
              <w:jc w:val="center"/>
              <w:rPr>
                <w:rFonts w:ascii="Arial" w:hAnsi="Arial"/>
                <w:b/>
                <w:color w:val="231F20"/>
                <w:spacing w:val="-2"/>
                <w:w w:val="110"/>
                <w:sz w:val="12"/>
              </w:rPr>
            </w:pPr>
          </w:p>
          <w:p w14:paraId="6841D777" w14:textId="77777777" w:rsidR="00F87FC8" w:rsidRDefault="00F87FC8" w:rsidP="00A16F78">
            <w:pPr>
              <w:pStyle w:val="TableParagraph"/>
              <w:spacing w:before="49"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40F3EFE9" w14:textId="77777777" w:rsidR="00F87FC8" w:rsidRDefault="00F87FC8" w:rsidP="00A16F78">
            <w:pPr>
              <w:pStyle w:val="TableParagraph"/>
              <w:spacing w:line="360" w:lineRule="exact"/>
              <w:ind w:left="237" w:right="207"/>
              <w:jc w:val="center"/>
              <w:rPr>
                <w:rFonts w:ascii="Arial" w:hAnsi="Arial"/>
                <w:b/>
                <w:sz w:val="12"/>
              </w:rPr>
            </w:pPr>
          </w:p>
        </w:tc>
        <w:tc>
          <w:tcPr>
            <w:tcW w:w="1603" w:type="dxa"/>
          </w:tcPr>
          <w:p w14:paraId="694784E6" w14:textId="77777777" w:rsidR="00F87FC8" w:rsidRDefault="00F87FC8" w:rsidP="00A16F78">
            <w:pPr>
              <w:pStyle w:val="TableParagraph"/>
              <w:rPr>
                <w:rFonts w:ascii="Tahoma"/>
                <w:b/>
                <w:sz w:val="16"/>
              </w:rPr>
            </w:pPr>
          </w:p>
          <w:p w14:paraId="77C261CA"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İlgili STK’lar</w:t>
            </w:r>
            <w:r>
              <w:rPr>
                <w:rFonts w:ascii="Arial" w:hAnsi="Arial"/>
                <w:b/>
                <w:color w:val="231F20"/>
                <w:spacing w:val="1"/>
                <w:w w:val="105"/>
                <w:sz w:val="12"/>
              </w:rPr>
              <w:t xml:space="preserve"> </w:t>
            </w:r>
          </w:p>
          <w:p w14:paraId="772E7459" w14:textId="77777777" w:rsidR="00F87FC8" w:rsidRDefault="00F87FC8" w:rsidP="00A16F78">
            <w:pPr>
              <w:jc w:val="center"/>
              <w:rPr>
                <w:rFonts w:ascii="Arial" w:hAnsi="Arial"/>
                <w:b/>
                <w:color w:val="231F20"/>
                <w:w w:val="105"/>
                <w:sz w:val="12"/>
              </w:rPr>
            </w:pPr>
          </w:p>
          <w:p w14:paraId="4C325ECF" w14:textId="77777777" w:rsidR="00F87FC8" w:rsidRPr="00DD55A9" w:rsidRDefault="00F87FC8" w:rsidP="00A16F78">
            <w:pPr>
              <w:jc w:val="center"/>
            </w:pPr>
            <w:r>
              <w:rPr>
                <w:rFonts w:ascii="Arial" w:hAnsi="Arial"/>
                <w:b/>
                <w:color w:val="231F20"/>
                <w:w w:val="105"/>
                <w:sz w:val="12"/>
              </w:rPr>
              <w:t>Sektör</w:t>
            </w:r>
            <w:r>
              <w:rPr>
                <w:rFonts w:ascii="Arial" w:hAnsi="Arial"/>
                <w:b/>
                <w:color w:val="231F20"/>
                <w:spacing w:val="-4"/>
                <w:w w:val="105"/>
                <w:sz w:val="12"/>
              </w:rPr>
              <w:t xml:space="preserve"> </w:t>
            </w:r>
            <w:r>
              <w:rPr>
                <w:rFonts w:ascii="Arial" w:hAnsi="Arial"/>
                <w:b/>
                <w:color w:val="231F20"/>
                <w:w w:val="105"/>
                <w:sz w:val="12"/>
              </w:rPr>
              <w:t>Kuruluşları</w:t>
            </w:r>
          </w:p>
        </w:tc>
        <w:tc>
          <w:tcPr>
            <w:tcW w:w="1270" w:type="dxa"/>
          </w:tcPr>
          <w:p w14:paraId="436C1B5E" w14:textId="77777777" w:rsidR="00F87FC8" w:rsidRDefault="00F87FC8" w:rsidP="00A16F78">
            <w:pPr>
              <w:pStyle w:val="TableParagraph"/>
              <w:rPr>
                <w:rFonts w:ascii="Tahoma"/>
                <w:b/>
                <w:sz w:val="16"/>
              </w:rPr>
            </w:pPr>
          </w:p>
          <w:p w14:paraId="2562BBC4" w14:textId="77777777" w:rsidR="00F87FC8" w:rsidRDefault="00F87FC8" w:rsidP="00A16F78">
            <w:pPr>
              <w:pStyle w:val="TableParagraph"/>
              <w:spacing w:before="5"/>
              <w:rPr>
                <w:rFonts w:ascii="Tahoma"/>
                <w:b/>
                <w:sz w:val="23"/>
              </w:rPr>
            </w:pPr>
          </w:p>
          <w:p w14:paraId="57CA2724" w14:textId="77777777" w:rsidR="00F87FC8" w:rsidRDefault="00F87FC8" w:rsidP="00A16F78">
            <w:pPr>
              <w:pStyle w:val="TableParagraph"/>
              <w:ind w:left="334"/>
              <w:rPr>
                <w:rFonts w:ascii="Arial"/>
                <w:b/>
                <w:sz w:val="12"/>
              </w:rPr>
            </w:pPr>
            <w:r>
              <w:rPr>
                <w:rFonts w:ascii="Arial"/>
                <w:b/>
                <w:color w:val="231F20"/>
                <w:w w:val="110"/>
                <w:sz w:val="12"/>
              </w:rPr>
              <w:t>2022-2023</w:t>
            </w:r>
          </w:p>
        </w:tc>
      </w:tr>
      <w:tr w:rsidR="00F87FC8" w14:paraId="5F3EE18C" w14:textId="77777777" w:rsidTr="00A16F78">
        <w:trPr>
          <w:trHeight w:val="2939"/>
        </w:trPr>
        <w:tc>
          <w:tcPr>
            <w:tcW w:w="1006" w:type="dxa"/>
          </w:tcPr>
          <w:p w14:paraId="6F0625D2" w14:textId="77777777" w:rsidR="00F87FC8" w:rsidRDefault="00F87FC8" w:rsidP="00A16F78">
            <w:pPr>
              <w:pStyle w:val="TableParagraph"/>
              <w:rPr>
                <w:rFonts w:ascii="Tahoma"/>
                <w:b/>
                <w:sz w:val="24"/>
              </w:rPr>
            </w:pPr>
          </w:p>
          <w:p w14:paraId="59E5D962" w14:textId="77777777" w:rsidR="00F87FC8" w:rsidRDefault="00F87FC8" w:rsidP="00A16F78">
            <w:pPr>
              <w:pStyle w:val="TableParagraph"/>
              <w:rPr>
                <w:rFonts w:ascii="Tahoma"/>
                <w:b/>
                <w:sz w:val="24"/>
              </w:rPr>
            </w:pPr>
          </w:p>
          <w:p w14:paraId="61D15FCA" w14:textId="77777777" w:rsidR="00F87FC8" w:rsidRDefault="00F87FC8" w:rsidP="00A16F78">
            <w:pPr>
              <w:pStyle w:val="TableParagraph"/>
              <w:rPr>
                <w:rFonts w:ascii="Tahoma"/>
                <w:b/>
                <w:sz w:val="24"/>
              </w:rPr>
            </w:pPr>
          </w:p>
          <w:p w14:paraId="3854A465" w14:textId="77777777" w:rsidR="00F87FC8" w:rsidRDefault="00F87FC8" w:rsidP="00A16F78">
            <w:pPr>
              <w:pStyle w:val="TableParagraph"/>
              <w:rPr>
                <w:rFonts w:ascii="Tahoma"/>
                <w:b/>
                <w:sz w:val="24"/>
              </w:rPr>
            </w:pPr>
          </w:p>
          <w:p w14:paraId="223392A1" w14:textId="77777777" w:rsidR="00F87FC8" w:rsidRDefault="00F87FC8" w:rsidP="00A16F78">
            <w:pPr>
              <w:pStyle w:val="TableParagraph"/>
              <w:spacing w:before="7"/>
              <w:rPr>
                <w:rFonts w:ascii="Tahoma"/>
                <w:b/>
                <w:sz w:val="18"/>
              </w:rPr>
            </w:pPr>
          </w:p>
          <w:p w14:paraId="2F8CFF75" w14:textId="77777777" w:rsidR="00F87FC8" w:rsidRDefault="00F87FC8" w:rsidP="00A16F78">
            <w:pPr>
              <w:pStyle w:val="TableParagraph"/>
              <w:spacing w:before="1"/>
              <w:ind w:left="230"/>
              <w:rPr>
                <w:rFonts w:ascii="Arial"/>
                <w:b/>
                <w:sz w:val="18"/>
              </w:rPr>
            </w:pPr>
            <w:r>
              <w:rPr>
                <w:rFonts w:ascii="Arial"/>
                <w:b/>
                <w:color w:val="2868B2"/>
                <w:w w:val="95"/>
                <w:sz w:val="18"/>
              </w:rPr>
              <w:t>3.10.11</w:t>
            </w:r>
          </w:p>
        </w:tc>
        <w:tc>
          <w:tcPr>
            <w:tcW w:w="2480" w:type="dxa"/>
          </w:tcPr>
          <w:p w14:paraId="4F310498" w14:textId="77777777" w:rsidR="00F87FC8" w:rsidRDefault="00F87FC8" w:rsidP="00A16F78">
            <w:pPr>
              <w:pStyle w:val="TableParagraph"/>
              <w:rPr>
                <w:rFonts w:ascii="Tahoma"/>
                <w:b/>
                <w:sz w:val="16"/>
              </w:rPr>
            </w:pPr>
          </w:p>
          <w:p w14:paraId="268A13F0" w14:textId="77777777" w:rsidR="00F87FC8" w:rsidRDefault="00F87FC8" w:rsidP="00A16F78">
            <w:pPr>
              <w:pStyle w:val="TableParagraph"/>
              <w:rPr>
                <w:rFonts w:ascii="Tahoma"/>
                <w:b/>
                <w:sz w:val="16"/>
              </w:rPr>
            </w:pPr>
          </w:p>
          <w:p w14:paraId="1A2B9410" w14:textId="77777777" w:rsidR="00F87FC8" w:rsidRDefault="00F87FC8" w:rsidP="00A16F78">
            <w:pPr>
              <w:pStyle w:val="TableParagraph"/>
              <w:rPr>
                <w:rFonts w:ascii="Tahoma"/>
                <w:b/>
                <w:sz w:val="16"/>
              </w:rPr>
            </w:pPr>
          </w:p>
          <w:p w14:paraId="14DBF44B" w14:textId="77777777" w:rsidR="00F87FC8" w:rsidRDefault="00F87FC8" w:rsidP="00A16F78">
            <w:pPr>
              <w:pStyle w:val="TableParagraph"/>
              <w:rPr>
                <w:rFonts w:ascii="Tahoma"/>
                <w:b/>
                <w:sz w:val="16"/>
              </w:rPr>
            </w:pPr>
          </w:p>
          <w:p w14:paraId="5537A9DA" w14:textId="77777777" w:rsidR="00F87FC8" w:rsidRDefault="00F87FC8" w:rsidP="00A16F78">
            <w:pPr>
              <w:pStyle w:val="TableParagraph"/>
              <w:spacing w:before="11"/>
              <w:rPr>
                <w:rFonts w:ascii="Tahoma"/>
                <w:b/>
                <w:sz w:val="20"/>
              </w:rPr>
            </w:pPr>
          </w:p>
          <w:p w14:paraId="537BEA68" w14:textId="77777777" w:rsidR="00F87FC8" w:rsidRDefault="00F87FC8" w:rsidP="00A16F78">
            <w:pPr>
              <w:pStyle w:val="TableParagraph"/>
              <w:spacing w:line="312" w:lineRule="auto"/>
              <w:ind w:left="73" w:right="68"/>
              <w:rPr>
                <w:rFonts w:ascii="Arial" w:hAnsi="Arial"/>
                <w:b/>
                <w:sz w:val="12"/>
              </w:rPr>
            </w:pPr>
            <w:r>
              <w:rPr>
                <w:rFonts w:ascii="Arial" w:hAnsi="Arial"/>
                <w:b/>
                <w:color w:val="231F20"/>
                <w:w w:val="110"/>
                <w:sz w:val="12"/>
              </w:rPr>
              <w:t>Türkiye ve Hindistan arasında dizi/</w:t>
            </w:r>
            <w:r>
              <w:rPr>
                <w:rFonts w:ascii="Arial" w:hAnsi="Arial"/>
                <w:b/>
                <w:color w:val="231F20"/>
                <w:spacing w:val="1"/>
                <w:w w:val="110"/>
                <w:sz w:val="12"/>
              </w:rPr>
              <w:t xml:space="preserve"> </w:t>
            </w:r>
            <w:r>
              <w:rPr>
                <w:rFonts w:ascii="Arial" w:hAnsi="Arial"/>
                <w:b/>
                <w:color w:val="231F20"/>
                <w:w w:val="110"/>
                <w:sz w:val="12"/>
              </w:rPr>
              <w:t>film/animasyon alanında ortak</w:t>
            </w:r>
            <w:r>
              <w:rPr>
                <w:rFonts w:ascii="Arial" w:hAnsi="Arial"/>
                <w:b/>
                <w:color w:val="231F20"/>
                <w:spacing w:val="1"/>
                <w:w w:val="110"/>
                <w:sz w:val="12"/>
              </w:rPr>
              <w:t xml:space="preserve"> </w:t>
            </w:r>
            <w:r>
              <w:rPr>
                <w:rFonts w:ascii="Arial" w:hAnsi="Arial"/>
                <w:b/>
                <w:color w:val="231F20"/>
                <w:w w:val="110"/>
                <w:sz w:val="12"/>
              </w:rPr>
              <w:t>yapım/uyarlama</w:t>
            </w:r>
            <w:r>
              <w:rPr>
                <w:rFonts w:ascii="Arial" w:hAnsi="Arial"/>
                <w:b/>
                <w:color w:val="231F20"/>
                <w:spacing w:val="-7"/>
                <w:w w:val="110"/>
                <w:sz w:val="12"/>
              </w:rPr>
              <w:t xml:space="preserve"> </w:t>
            </w:r>
            <w:r>
              <w:rPr>
                <w:rFonts w:ascii="Arial" w:hAnsi="Arial"/>
                <w:b/>
                <w:color w:val="231F20"/>
                <w:w w:val="110"/>
                <w:sz w:val="12"/>
              </w:rPr>
              <w:t>imkânları</w:t>
            </w:r>
            <w:r>
              <w:rPr>
                <w:rFonts w:ascii="Arial" w:hAnsi="Arial"/>
                <w:b/>
                <w:color w:val="231F20"/>
                <w:spacing w:val="-6"/>
                <w:w w:val="110"/>
                <w:sz w:val="12"/>
              </w:rPr>
              <w:t xml:space="preserve"> </w:t>
            </w:r>
            <w:r>
              <w:rPr>
                <w:rFonts w:ascii="Arial" w:hAnsi="Arial"/>
                <w:b/>
                <w:color w:val="231F20"/>
                <w:w w:val="110"/>
                <w:sz w:val="12"/>
              </w:rPr>
              <w:t>ile</w:t>
            </w:r>
            <w:r>
              <w:rPr>
                <w:rFonts w:ascii="Arial" w:hAnsi="Arial"/>
                <w:b/>
                <w:color w:val="231F20"/>
                <w:spacing w:val="-7"/>
                <w:w w:val="110"/>
                <w:sz w:val="12"/>
              </w:rPr>
              <w:t xml:space="preserve"> </w:t>
            </w:r>
            <w:r>
              <w:rPr>
                <w:rFonts w:ascii="Arial" w:hAnsi="Arial"/>
                <w:b/>
                <w:color w:val="231F20"/>
                <w:w w:val="110"/>
                <w:sz w:val="12"/>
              </w:rPr>
              <w:t>ülkemiz</w:t>
            </w:r>
            <w:r>
              <w:rPr>
                <w:rFonts w:ascii="Arial" w:hAnsi="Arial"/>
                <w:b/>
                <w:color w:val="231F20"/>
                <w:spacing w:val="-33"/>
                <w:w w:val="110"/>
                <w:sz w:val="12"/>
              </w:rPr>
              <w:t xml:space="preserve"> </w:t>
            </w:r>
            <w:r>
              <w:rPr>
                <w:rFonts w:ascii="Arial" w:hAnsi="Arial"/>
                <w:b/>
                <w:color w:val="231F20"/>
                <w:w w:val="110"/>
                <w:sz w:val="12"/>
              </w:rPr>
              <w:t>platolarının kullanımına yönelik iş</w:t>
            </w:r>
            <w:r>
              <w:rPr>
                <w:rFonts w:ascii="Arial" w:hAnsi="Arial"/>
                <w:b/>
                <w:color w:val="231F20"/>
                <w:spacing w:val="1"/>
                <w:w w:val="110"/>
                <w:sz w:val="12"/>
              </w:rPr>
              <w:t xml:space="preserve"> </w:t>
            </w:r>
            <w:r>
              <w:rPr>
                <w:rFonts w:ascii="Arial" w:hAnsi="Arial"/>
                <w:b/>
                <w:color w:val="231F20"/>
                <w:w w:val="110"/>
                <w:sz w:val="12"/>
              </w:rPr>
              <w:t>birliği</w:t>
            </w:r>
            <w:r>
              <w:rPr>
                <w:rFonts w:ascii="Arial" w:hAnsi="Arial"/>
                <w:b/>
                <w:color w:val="231F20"/>
                <w:spacing w:val="-8"/>
                <w:w w:val="110"/>
                <w:sz w:val="12"/>
              </w:rPr>
              <w:t xml:space="preserve"> </w:t>
            </w:r>
            <w:r>
              <w:rPr>
                <w:rFonts w:ascii="Arial" w:hAnsi="Arial"/>
                <w:b/>
                <w:color w:val="231F20"/>
                <w:w w:val="110"/>
                <w:sz w:val="12"/>
              </w:rPr>
              <w:t>olanakları</w:t>
            </w:r>
            <w:r>
              <w:rPr>
                <w:rFonts w:ascii="Arial" w:hAnsi="Arial"/>
                <w:b/>
                <w:color w:val="231F20"/>
                <w:spacing w:val="-7"/>
                <w:w w:val="110"/>
                <w:sz w:val="12"/>
              </w:rPr>
              <w:t xml:space="preserve"> </w:t>
            </w:r>
            <w:r>
              <w:rPr>
                <w:rFonts w:ascii="Arial" w:hAnsi="Arial"/>
                <w:b/>
                <w:color w:val="231F20"/>
                <w:w w:val="110"/>
                <w:sz w:val="12"/>
              </w:rPr>
              <w:t>araştırılacaktır.</w:t>
            </w:r>
          </w:p>
        </w:tc>
        <w:tc>
          <w:tcPr>
            <w:tcW w:w="3571" w:type="dxa"/>
          </w:tcPr>
          <w:p w14:paraId="53DC8C4B" w14:textId="77777777" w:rsidR="00F87FC8" w:rsidRDefault="00F87FC8" w:rsidP="00A16F78">
            <w:pPr>
              <w:pStyle w:val="TableParagraph"/>
              <w:spacing w:before="44" w:line="295" w:lineRule="auto"/>
              <w:ind w:left="117" w:right="226"/>
              <w:rPr>
                <w:sz w:val="12"/>
              </w:rPr>
            </w:pPr>
            <w:r>
              <w:rPr>
                <w:color w:val="231F20"/>
                <w:spacing w:val="-1"/>
                <w:sz w:val="12"/>
              </w:rPr>
              <w:t xml:space="preserve">Hint </w:t>
            </w:r>
            <w:r>
              <w:rPr>
                <w:color w:val="231F20"/>
                <w:sz w:val="12"/>
              </w:rPr>
              <w:t>pazarında uyarlamaya konu olabilecek</w:t>
            </w:r>
            <w:r>
              <w:rPr>
                <w:color w:val="231F20"/>
                <w:spacing w:val="1"/>
                <w:sz w:val="12"/>
              </w:rPr>
              <w:t xml:space="preserve"> </w:t>
            </w:r>
            <w:r>
              <w:rPr>
                <w:color w:val="231F20"/>
                <w:spacing w:val="-1"/>
                <w:sz w:val="12"/>
              </w:rPr>
              <w:t xml:space="preserve">yapımlarımızın </w:t>
            </w:r>
            <w:r>
              <w:rPr>
                <w:color w:val="231F20"/>
                <w:sz w:val="12"/>
              </w:rPr>
              <w:t>seçilmesi yoluyla bu olanakların</w:t>
            </w:r>
            <w:r>
              <w:rPr>
                <w:color w:val="231F20"/>
                <w:spacing w:val="1"/>
                <w:sz w:val="12"/>
              </w:rPr>
              <w:t xml:space="preserve"> </w:t>
            </w:r>
            <w:r>
              <w:rPr>
                <w:color w:val="231F20"/>
                <w:w w:val="95"/>
                <w:sz w:val="12"/>
              </w:rPr>
              <w:t>araştırılması</w:t>
            </w:r>
            <w:r>
              <w:rPr>
                <w:color w:val="231F20"/>
                <w:spacing w:val="5"/>
                <w:w w:val="95"/>
                <w:sz w:val="12"/>
              </w:rPr>
              <w:t xml:space="preserve"> </w:t>
            </w:r>
            <w:r>
              <w:rPr>
                <w:color w:val="231F20"/>
                <w:w w:val="95"/>
                <w:sz w:val="12"/>
              </w:rPr>
              <w:t>ve</w:t>
            </w:r>
            <w:r>
              <w:rPr>
                <w:color w:val="231F20"/>
                <w:spacing w:val="6"/>
                <w:w w:val="95"/>
                <w:sz w:val="12"/>
              </w:rPr>
              <w:t xml:space="preserve"> </w:t>
            </w:r>
            <w:r>
              <w:rPr>
                <w:color w:val="231F20"/>
                <w:w w:val="95"/>
                <w:sz w:val="12"/>
              </w:rPr>
              <w:t>ayrıca</w:t>
            </w:r>
            <w:r>
              <w:rPr>
                <w:color w:val="231F20"/>
                <w:spacing w:val="6"/>
                <w:w w:val="95"/>
                <w:sz w:val="12"/>
              </w:rPr>
              <w:t xml:space="preserve"> </w:t>
            </w:r>
            <w:r>
              <w:rPr>
                <w:color w:val="231F20"/>
                <w:w w:val="95"/>
                <w:sz w:val="12"/>
              </w:rPr>
              <w:t>ortak</w:t>
            </w:r>
            <w:r>
              <w:rPr>
                <w:color w:val="231F20"/>
                <w:spacing w:val="6"/>
                <w:w w:val="95"/>
                <w:sz w:val="12"/>
              </w:rPr>
              <w:t xml:space="preserve"> </w:t>
            </w:r>
            <w:r>
              <w:rPr>
                <w:color w:val="231F20"/>
                <w:w w:val="95"/>
                <w:sz w:val="12"/>
              </w:rPr>
              <w:t>yapım</w:t>
            </w:r>
            <w:r>
              <w:rPr>
                <w:color w:val="231F20"/>
                <w:spacing w:val="6"/>
                <w:w w:val="95"/>
                <w:sz w:val="12"/>
              </w:rPr>
              <w:t xml:space="preserve"> </w:t>
            </w:r>
            <w:r>
              <w:rPr>
                <w:color w:val="231F20"/>
                <w:w w:val="95"/>
                <w:sz w:val="12"/>
              </w:rPr>
              <w:t>imkânlarının</w:t>
            </w:r>
            <w:r>
              <w:rPr>
                <w:color w:val="231F20"/>
                <w:spacing w:val="6"/>
                <w:w w:val="95"/>
                <w:sz w:val="12"/>
              </w:rPr>
              <w:t xml:space="preserve"> </w:t>
            </w:r>
            <w:r>
              <w:rPr>
                <w:color w:val="231F20"/>
                <w:w w:val="95"/>
                <w:sz w:val="12"/>
              </w:rPr>
              <w:t>da</w:t>
            </w:r>
            <w:r>
              <w:rPr>
                <w:color w:val="231F20"/>
                <w:spacing w:val="-38"/>
                <w:w w:val="95"/>
                <w:sz w:val="12"/>
              </w:rPr>
              <w:t xml:space="preserve"> </w:t>
            </w:r>
            <w:r>
              <w:rPr>
                <w:color w:val="231F20"/>
                <w:spacing w:val="-1"/>
                <w:sz w:val="12"/>
              </w:rPr>
              <w:t>araştırılması</w:t>
            </w:r>
            <w:r>
              <w:rPr>
                <w:color w:val="231F20"/>
                <w:spacing w:val="-12"/>
                <w:sz w:val="12"/>
              </w:rPr>
              <w:t xml:space="preserve"> </w:t>
            </w:r>
            <w:r>
              <w:rPr>
                <w:color w:val="231F20"/>
                <w:spacing w:val="-1"/>
                <w:sz w:val="12"/>
              </w:rPr>
              <w:t>amaçlanmaktadır.</w:t>
            </w:r>
          </w:p>
          <w:p w14:paraId="4EFF0465" w14:textId="77777777" w:rsidR="00F87FC8" w:rsidRDefault="00F87FC8" w:rsidP="00A16F78">
            <w:pPr>
              <w:pStyle w:val="TableParagraph"/>
              <w:spacing w:before="1"/>
              <w:rPr>
                <w:rFonts w:ascii="Tahoma"/>
                <w:b/>
                <w:sz w:val="15"/>
              </w:rPr>
            </w:pPr>
          </w:p>
          <w:p w14:paraId="285866CB" w14:textId="77777777" w:rsidR="00F87FC8" w:rsidRDefault="00F87FC8" w:rsidP="00A16F78">
            <w:pPr>
              <w:pStyle w:val="TableParagraph"/>
              <w:spacing w:line="295" w:lineRule="auto"/>
              <w:ind w:left="117" w:right="312"/>
              <w:rPr>
                <w:sz w:val="12"/>
              </w:rPr>
            </w:pPr>
            <w:r>
              <w:rPr>
                <w:color w:val="231F20"/>
                <w:spacing w:val="-1"/>
                <w:sz w:val="12"/>
              </w:rPr>
              <w:t>Öte</w:t>
            </w:r>
            <w:r>
              <w:rPr>
                <w:color w:val="231F20"/>
                <w:spacing w:val="-12"/>
                <w:sz w:val="12"/>
              </w:rPr>
              <w:t xml:space="preserve"> </w:t>
            </w:r>
            <w:r>
              <w:rPr>
                <w:color w:val="231F20"/>
                <w:spacing w:val="-1"/>
                <w:sz w:val="12"/>
              </w:rPr>
              <w:t>yandan,</w:t>
            </w:r>
            <w:r>
              <w:rPr>
                <w:color w:val="231F20"/>
                <w:spacing w:val="-11"/>
                <w:sz w:val="12"/>
              </w:rPr>
              <w:t xml:space="preserve"> </w:t>
            </w:r>
            <w:r>
              <w:rPr>
                <w:color w:val="231F20"/>
                <w:spacing w:val="-1"/>
                <w:sz w:val="12"/>
              </w:rPr>
              <w:t>ülkemizde</w:t>
            </w:r>
            <w:r>
              <w:rPr>
                <w:color w:val="231F20"/>
                <w:spacing w:val="-11"/>
                <w:sz w:val="12"/>
              </w:rPr>
              <w:t xml:space="preserve"> </w:t>
            </w:r>
            <w:r>
              <w:rPr>
                <w:color w:val="231F20"/>
                <w:spacing w:val="-1"/>
                <w:sz w:val="12"/>
              </w:rPr>
              <w:t>yeni</w:t>
            </w:r>
            <w:r>
              <w:rPr>
                <w:color w:val="231F20"/>
                <w:spacing w:val="-11"/>
                <w:sz w:val="12"/>
              </w:rPr>
              <w:t xml:space="preserve"> </w:t>
            </w:r>
            <w:r>
              <w:rPr>
                <w:color w:val="231F20"/>
                <w:spacing w:val="-1"/>
                <w:sz w:val="12"/>
              </w:rPr>
              <w:t>gelişiyor</w:t>
            </w:r>
            <w:r>
              <w:rPr>
                <w:color w:val="231F20"/>
                <w:spacing w:val="-12"/>
                <w:sz w:val="12"/>
              </w:rPr>
              <w:t xml:space="preserve"> </w:t>
            </w:r>
            <w:r>
              <w:rPr>
                <w:color w:val="231F20"/>
                <w:sz w:val="12"/>
              </w:rPr>
              <w:t>olmakla</w:t>
            </w:r>
            <w:r>
              <w:rPr>
                <w:color w:val="231F20"/>
                <w:spacing w:val="-11"/>
                <w:sz w:val="12"/>
              </w:rPr>
              <w:t xml:space="preserve"> </w:t>
            </w:r>
            <w:r>
              <w:rPr>
                <w:color w:val="231F20"/>
                <w:sz w:val="12"/>
              </w:rPr>
              <w:t>birlikte</w:t>
            </w:r>
            <w:r>
              <w:rPr>
                <w:color w:val="231F20"/>
                <w:spacing w:val="-39"/>
                <w:sz w:val="12"/>
              </w:rPr>
              <w:t xml:space="preserve"> </w:t>
            </w:r>
            <w:r>
              <w:rPr>
                <w:color w:val="231F20"/>
                <w:spacing w:val="-1"/>
                <w:sz w:val="12"/>
              </w:rPr>
              <w:t xml:space="preserve">yüksek potansiyel </w:t>
            </w:r>
            <w:r>
              <w:rPr>
                <w:color w:val="231F20"/>
                <w:sz w:val="12"/>
              </w:rPr>
              <w:t>arz eden animasyon sektöründe</w:t>
            </w:r>
            <w:r>
              <w:rPr>
                <w:color w:val="231F20"/>
                <w:spacing w:val="1"/>
                <w:sz w:val="12"/>
              </w:rPr>
              <w:t xml:space="preserve"> </w:t>
            </w:r>
            <w:r>
              <w:rPr>
                <w:color w:val="231F20"/>
                <w:sz w:val="12"/>
              </w:rPr>
              <w:t>küresel</w:t>
            </w:r>
            <w:r>
              <w:rPr>
                <w:color w:val="231F20"/>
                <w:spacing w:val="-9"/>
                <w:sz w:val="12"/>
              </w:rPr>
              <w:t xml:space="preserve"> </w:t>
            </w:r>
            <w:r>
              <w:rPr>
                <w:color w:val="231F20"/>
                <w:sz w:val="12"/>
              </w:rPr>
              <w:t>açıdan</w:t>
            </w:r>
            <w:r>
              <w:rPr>
                <w:color w:val="231F20"/>
                <w:spacing w:val="-8"/>
                <w:sz w:val="12"/>
              </w:rPr>
              <w:t xml:space="preserve"> </w:t>
            </w:r>
            <w:r>
              <w:rPr>
                <w:color w:val="231F20"/>
                <w:sz w:val="12"/>
              </w:rPr>
              <w:t>lider</w:t>
            </w:r>
            <w:r>
              <w:rPr>
                <w:color w:val="231F20"/>
                <w:spacing w:val="-8"/>
                <w:sz w:val="12"/>
              </w:rPr>
              <w:t xml:space="preserve"> </w:t>
            </w:r>
            <w:r>
              <w:rPr>
                <w:color w:val="231F20"/>
                <w:sz w:val="12"/>
              </w:rPr>
              <w:t>konumda</w:t>
            </w:r>
            <w:r>
              <w:rPr>
                <w:color w:val="231F20"/>
                <w:spacing w:val="-8"/>
                <w:sz w:val="12"/>
              </w:rPr>
              <w:t xml:space="preserve"> </w:t>
            </w:r>
            <w:r>
              <w:rPr>
                <w:color w:val="231F20"/>
                <w:sz w:val="12"/>
              </w:rPr>
              <w:t>olan</w:t>
            </w:r>
            <w:r>
              <w:rPr>
                <w:color w:val="231F20"/>
                <w:spacing w:val="-8"/>
                <w:sz w:val="12"/>
              </w:rPr>
              <w:t xml:space="preserve"> </w:t>
            </w:r>
            <w:r>
              <w:rPr>
                <w:color w:val="231F20"/>
                <w:sz w:val="12"/>
              </w:rPr>
              <w:t>Hint</w:t>
            </w:r>
            <w:r>
              <w:rPr>
                <w:color w:val="231F20"/>
                <w:spacing w:val="-8"/>
                <w:sz w:val="12"/>
              </w:rPr>
              <w:t xml:space="preserve"> </w:t>
            </w:r>
            <w:r>
              <w:rPr>
                <w:color w:val="231F20"/>
                <w:sz w:val="12"/>
              </w:rPr>
              <w:t>yapımcılarla</w:t>
            </w:r>
            <w:r>
              <w:rPr>
                <w:color w:val="231F20"/>
                <w:spacing w:val="-40"/>
                <w:sz w:val="12"/>
              </w:rPr>
              <w:t xml:space="preserve"> </w:t>
            </w:r>
            <w:r>
              <w:rPr>
                <w:color w:val="231F20"/>
                <w:spacing w:val="-1"/>
                <w:sz w:val="12"/>
              </w:rPr>
              <w:t xml:space="preserve">ortak </w:t>
            </w:r>
            <w:r>
              <w:rPr>
                <w:color w:val="231F20"/>
                <w:sz w:val="12"/>
              </w:rPr>
              <w:t>yapım imkânlarının araştırılması bu alanda</w:t>
            </w:r>
            <w:r>
              <w:rPr>
                <w:color w:val="231F20"/>
                <w:spacing w:val="1"/>
                <w:sz w:val="12"/>
              </w:rPr>
              <w:t xml:space="preserve"> </w:t>
            </w:r>
            <w:r>
              <w:rPr>
                <w:color w:val="231F20"/>
                <w:sz w:val="12"/>
              </w:rPr>
              <w:t>ülkemiz animasyoncuları ile Hint muhataplarını bir</w:t>
            </w:r>
            <w:r>
              <w:rPr>
                <w:color w:val="231F20"/>
                <w:spacing w:val="1"/>
                <w:sz w:val="12"/>
              </w:rPr>
              <w:t xml:space="preserve"> </w:t>
            </w:r>
            <w:r>
              <w:rPr>
                <w:color w:val="231F20"/>
                <w:spacing w:val="-1"/>
                <w:sz w:val="12"/>
              </w:rPr>
              <w:t xml:space="preserve">araya getirecek </w:t>
            </w:r>
            <w:r>
              <w:rPr>
                <w:color w:val="231F20"/>
                <w:sz w:val="12"/>
              </w:rPr>
              <w:t>görüşmelerin sağlanması</w:t>
            </w:r>
            <w:r>
              <w:rPr>
                <w:color w:val="231F20"/>
                <w:spacing w:val="1"/>
                <w:sz w:val="12"/>
              </w:rPr>
              <w:t xml:space="preserve"> </w:t>
            </w:r>
            <w:r>
              <w:rPr>
                <w:color w:val="231F20"/>
                <w:sz w:val="12"/>
              </w:rPr>
              <w:t>hedeflenmektedir.</w:t>
            </w:r>
          </w:p>
          <w:p w14:paraId="626C33E4" w14:textId="77777777" w:rsidR="00F87FC8" w:rsidRDefault="00F87FC8" w:rsidP="00A16F78">
            <w:pPr>
              <w:pStyle w:val="TableParagraph"/>
              <w:spacing w:before="6"/>
              <w:rPr>
                <w:rFonts w:ascii="Tahoma"/>
                <w:b/>
                <w:sz w:val="12"/>
              </w:rPr>
            </w:pPr>
          </w:p>
          <w:p w14:paraId="6C0F89DE" w14:textId="77777777" w:rsidR="00F87FC8" w:rsidRDefault="00F87FC8" w:rsidP="00A16F78">
            <w:pPr>
              <w:pStyle w:val="TableParagraph"/>
              <w:spacing w:line="180" w:lineRule="atLeast"/>
              <w:ind w:left="117" w:right="226"/>
              <w:rPr>
                <w:sz w:val="12"/>
              </w:rPr>
            </w:pPr>
            <w:r>
              <w:rPr>
                <w:color w:val="231F20"/>
                <w:spacing w:val="-1"/>
                <w:sz w:val="12"/>
              </w:rPr>
              <w:t>Ayrıca, ülkemizin uygun dizi/film platosu özellikleri</w:t>
            </w:r>
            <w:r>
              <w:rPr>
                <w:color w:val="231F20"/>
                <w:sz w:val="12"/>
              </w:rPr>
              <w:t xml:space="preserve"> gözetilerek Hint yapımcılarla bu alanlarda film</w:t>
            </w:r>
            <w:r>
              <w:rPr>
                <w:color w:val="231F20"/>
                <w:spacing w:val="1"/>
                <w:sz w:val="12"/>
              </w:rPr>
              <w:t xml:space="preserve"> </w:t>
            </w:r>
            <w:r>
              <w:rPr>
                <w:color w:val="231F20"/>
                <w:spacing w:val="-1"/>
                <w:sz w:val="12"/>
              </w:rPr>
              <w:t>prodüksiyonu</w:t>
            </w:r>
            <w:r>
              <w:rPr>
                <w:color w:val="231F20"/>
                <w:spacing w:val="-11"/>
                <w:sz w:val="12"/>
              </w:rPr>
              <w:t xml:space="preserve"> </w:t>
            </w:r>
            <w:r>
              <w:rPr>
                <w:color w:val="231F20"/>
                <w:spacing w:val="-1"/>
                <w:sz w:val="12"/>
              </w:rPr>
              <w:t>çalışması</w:t>
            </w:r>
            <w:r>
              <w:rPr>
                <w:color w:val="231F20"/>
                <w:spacing w:val="-10"/>
                <w:sz w:val="12"/>
              </w:rPr>
              <w:t xml:space="preserve"> </w:t>
            </w:r>
            <w:r>
              <w:rPr>
                <w:color w:val="231F20"/>
                <w:spacing w:val="-1"/>
                <w:sz w:val="12"/>
              </w:rPr>
              <w:t>yapılması</w:t>
            </w:r>
            <w:r>
              <w:rPr>
                <w:color w:val="231F20"/>
                <w:spacing w:val="-10"/>
                <w:sz w:val="12"/>
              </w:rPr>
              <w:t xml:space="preserve"> </w:t>
            </w:r>
            <w:r>
              <w:rPr>
                <w:color w:val="231F20"/>
                <w:sz w:val="12"/>
              </w:rPr>
              <w:t>amaçlanmaktadır.</w:t>
            </w:r>
          </w:p>
        </w:tc>
        <w:tc>
          <w:tcPr>
            <w:tcW w:w="1573" w:type="dxa"/>
          </w:tcPr>
          <w:p w14:paraId="2B28F3E6" w14:textId="77777777" w:rsidR="00F87FC8" w:rsidRDefault="00F87FC8" w:rsidP="00A16F78">
            <w:pPr>
              <w:pStyle w:val="TableParagraph"/>
              <w:rPr>
                <w:rFonts w:ascii="Tahoma"/>
                <w:b/>
                <w:sz w:val="16"/>
              </w:rPr>
            </w:pPr>
          </w:p>
          <w:p w14:paraId="5D2187E8" w14:textId="77777777" w:rsidR="00F87FC8" w:rsidRDefault="00F87FC8" w:rsidP="00A16F78">
            <w:pPr>
              <w:pStyle w:val="TableParagraph"/>
              <w:rPr>
                <w:rFonts w:ascii="Tahoma"/>
                <w:b/>
                <w:sz w:val="16"/>
              </w:rPr>
            </w:pPr>
          </w:p>
          <w:p w14:paraId="6A67C8D0" w14:textId="77777777" w:rsidR="00F87FC8" w:rsidRDefault="00F87FC8" w:rsidP="00A16F78">
            <w:pPr>
              <w:pStyle w:val="TableParagraph"/>
              <w:rPr>
                <w:rFonts w:ascii="Tahoma"/>
                <w:b/>
                <w:sz w:val="16"/>
              </w:rPr>
            </w:pPr>
          </w:p>
          <w:p w14:paraId="2A8FC53B" w14:textId="77777777" w:rsidR="00F87FC8" w:rsidRDefault="00F87FC8" w:rsidP="00A16F78">
            <w:pPr>
              <w:pStyle w:val="TableParagraph"/>
              <w:rPr>
                <w:rFonts w:ascii="Tahoma"/>
                <w:b/>
                <w:sz w:val="16"/>
              </w:rPr>
            </w:pPr>
          </w:p>
          <w:p w14:paraId="688E30F6" w14:textId="77777777" w:rsidR="00F87FC8" w:rsidRDefault="00F87FC8" w:rsidP="00A16F78">
            <w:pPr>
              <w:pStyle w:val="TableParagraph"/>
              <w:spacing w:before="1"/>
              <w:rPr>
                <w:rFonts w:ascii="Tahoma"/>
                <w:b/>
                <w:sz w:val="21"/>
              </w:rPr>
            </w:pPr>
          </w:p>
          <w:p w14:paraId="31F946FA" w14:textId="77777777" w:rsidR="00F87FC8" w:rsidRDefault="00F87FC8" w:rsidP="00A16F78">
            <w:pPr>
              <w:pStyle w:val="TableParagraph"/>
              <w:spacing w:line="312" w:lineRule="auto"/>
              <w:ind w:left="513" w:right="239"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4324B717" w14:textId="77777777" w:rsidR="00F87FC8" w:rsidRDefault="00F87FC8" w:rsidP="00A16F78">
            <w:pPr>
              <w:pStyle w:val="TableParagraph"/>
              <w:spacing w:line="312" w:lineRule="auto"/>
              <w:ind w:left="499" w:right="236" w:hanging="221"/>
              <w:rPr>
                <w:rFonts w:ascii="Arial" w:hAnsi="Arial"/>
                <w:b/>
                <w:sz w:val="12"/>
              </w:rPr>
            </w:pPr>
          </w:p>
        </w:tc>
        <w:tc>
          <w:tcPr>
            <w:tcW w:w="1603" w:type="dxa"/>
          </w:tcPr>
          <w:p w14:paraId="7290D820" w14:textId="77777777" w:rsidR="00F87FC8" w:rsidRDefault="00F87FC8" w:rsidP="00A16F78">
            <w:pPr>
              <w:pStyle w:val="TableParagraph"/>
              <w:rPr>
                <w:rFonts w:ascii="Tahoma"/>
                <w:b/>
                <w:sz w:val="16"/>
              </w:rPr>
            </w:pPr>
          </w:p>
          <w:p w14:paraId="39C03D9C" w14:textId="77777777" w:rsidR="00F87FC8" w:rsidRPr="00DD55A9" w:rsidRDefault="00F87FC8" w:rsidP="00A16F78"/>
          <w:p w14:paraId="1F08586D" w14:textId="77777777" w:rsidR="00F87FC8" w:rsidRDefault="00F87FC8" w:rsidP="00A16F78"/>
          <w:p w14:paraId="1E34FD68" w14:textId="77777777" w:rsidR="00F87FC8" w:rsidRDefault="00F87FC8" w:rsidP="00A16F78">
            <w:pPr>
              <w:pStyle w:val="TableParagraph"/>
              <w:rPr>
                <w:rFonts w:ascii="Tahoma"/>
                <w:b/>
                <w:sz w:val="15"/>
              </w:rPr>
            </w:pPr>
          </w:p>
          <w:p w14:paraId="71EA2DE9" w14:textId="77777777" w:rsidR="00F87FC8" w:rsidRPr="00DD55A9" w:rsidRDefault="00F87FC8" w:rsidP="00A16F78">
            <w:pPr>
              <w:jc w:val="cente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tc>
        <w:tc>
          <w:tcPr>
            <w:tcW w:w="1270" w:type="dxa"/>
          </w:tcPr>
          <w:p w14:paraId="3FF02726" w14:textId="77777777" w:rsidR="00F87FC8" w:rsidRDefault="00F87FC8" w:rsidP="00A16F78">
            <w:pPr>
              <w:pStyle w:val="TableParagraph"/>
              <w:rPr>
                <w:rFonts w:ascii="Tahoma"/>
                <w:b/>
                <w:sz w:val="16"/>
              </w:rPr>
            </w:pPr>
          </w:p>
          <w:p w14:paraId="7B1ABF08" w14:textId="77777777" w:rsidR="00F87FC8" w:rsidRDefault="00F87FC8" w:rsidP="00A16F78">
            <w:pPr>
              <w:pStyle w:val="TableParagraph"/>
              <w:rPr>
                <w:rFonts w:ascii="Tahoma"/>
                <w:b/>
                <w:sz w:val="16"/>
              </w:rPr>
            </w:pPr>
          </w:p>
          <w:p w14:paraId="4C1F9B21" w14:textId="77777777" w:rsidR="00F87FC8" w:rsidRDefault="00F87FC8" w:rsidP="00A16F78">
            <w:pPr>
              <w:pStyle w:val="TableParagraph"/>
              <w:rPr>
                <w:rFonts w:ascii="Tahoma"/>
                <w:b/>
                <w:sz w:val="16"/>
              </w:rPr>
            </w:pPr>
          </w:p>
          <w:p w14:paraId="738F1953" w14:textId="77777777" w:rsidR="00F87FC8" w:rsidRDefault="00F87FC8" w:rsidP="00A16F78">
            <w:pPr>
              <w:pStyle w:val="TableParagraph"/>
              <w:rPr>
                <w:rFonts w:ascii="Tahoma"/>
                <w:b/>
                <w:sz w:val="16"/>
              </w:rPr>
            </w:pPr>
          </w:p>
          <w:p w14:paraId="53CB8B46" w14:textId="77777777" w:rsidR="00F87FC8" w:rsidRDefault="00F87FC8" w:rsidP="00A16F78">
            <w:pPr>
              <w:pStyle w:val="TableParagraph"/>
              <w:rPr>
                <w:rFonts w:ascii="Tahoma"/>
                <w:b/>
                <w:sz w:val="16"/>
              </w:rPr>
            </w:pPr>
          </w:p>
          <w:p w14:paraId="42AADBAA" w14:textId="77777777" w:rsidR="00F87FC8" w:rsidRDefault="00F87FC8" w:rsidP="00A16F78">
            <w:pPr>
              <w:pStyle w:val="TableParagraph"/>
              <w:rPr>
                <w:rFonts w:ascii="Tahoma"/>
                <w:b/>
                <w:sz w:val="16"/>
              </w:rPr>
            </w:pPr>
          </w:p>
          <w:p w14:paraId="2FB9DD6E" w14:textId="77777777" w:rsidR="00F87FC8" w:rsidRDefault="00F87FC8" w:rsidP="00A16F78">
            <w:pPr>
              <w:pStyle w:val="TableParagraph"/>
              <w:spacing w:before="6"/>
              <w:rPr>
                <w:rFonts w:ascii="Tahoma"/>
                <w:b/>
                <w:sz w:val="18"/>
              </w:rPr>
            </w:pPr>
          </w:p>
          <w:p w14:paraId="0870822E" w14:textId="77777777" w:rsidR="00F87FC8" w:rsidRDefault="00F87FC8" w:rsidP="00A16F78">
            <w:pPr>
              <w:pStyle w:val="TableParagraph"/>
              <w:ind w:left="334"/>
              <w:rPr>
                <w:rFonts w:ascii="Arial"/>
                <w:b/>
                <w:sz w:val="12"/>
              </w:rPr>
            </w:pPr>
            <w:r>
              <w:rPr>
                <w:rFonts w:ascii="Arial"/>
                <w:b/>
                <w:color w:val="231F20"/>
                <w:w w:val="110"/>
                <w:sz w:val="12"/>
              </w:rPr>
              <w:t>2022-2023</w:t>
            </w:r>
          </w:p>
        </w:tc>
      </w:tr>
    </w:tbl>
    <w:p w14:paraId="0A5F929A" w14:textId="77777777" w:rsidR="00F87FC8" w:rsidRDefault="00F87FC8" w:rsidP="00F87FC8">
      <w:pPr>
        <w:pStyle w:val="GvdeMetni"/>
        <w:rPr>
          <w:sz w:val="20"/>
        </w:rPr>
      </w:pPr>
    </w:p>
    <w:p w14:paraId="0F87D027"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52352" behindDoc="1" locked="0" layoutInCell="1" allowOverlap="1" wp14:anchorId="59BFBEE7" wp14:editId="2C0B7F08">
                <wp:simplePos x="0" y="0"/>
                <wp:positionH relativeFrom="page">
                  <wp:posOffset>806450</wp:posOffset>
                </wp:positionH>
                <wp:positionV relativeFrom="paragraph">
                  <wp:posOffset>137795</wp:posOffset>
                </wp:positionV>
                <wp:extent cx="6300470" cy="1270"/>
                <wp:effectExtent l="6350" t="13335" r="8255" b="4445"/>
                <wp:wrapTopAndBottom/>
                <wp:docPr id="215" name="Serbest Form: Şekil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6C35E9" id="Serbest Form: Şekil 215" o:spid="_x0000_s1026" style="position:absolute;margin-left:63.5pt;margin-top:10.85pt;width:496.1pt;height:.1pt;z-index:-15664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Q8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CPsrQ8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6849101A" w14:textId="77777777" w:rsidR="00F87FC8" w:rsidRDefault="00F87FC8" w:rsidP="00F87FC8">
      <w:pPr>
        <w:pStyle w:val="GvdeMetni"/>
        <w:spacing w:before="11"/>
        <w:rPr>
          <w:sz w:val="16"/>
        </w:rPr>
      </w:pPr>
    </w:p>
    <w:p w14:paraId="33635F43"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064A6E9A" w14:textId="77777777" w:rsidR="00F87FC8" w:rsidRDefault="00F87FC8" w:rsidP="00F87FC8">
      <w:pPr>
        <w:pStyle w:val="GvdeMetni"/>
        <w:rPr>
          <w:rFonts w:ascii="Lucida Sans"/>
          <w:b w:val="0"/>
          <w:sz w:val="20"/>
        </w:rPr>
      </w:pPr>
    </w:p>
    <w:p w14:paraId="7081B494" w14:textId="77777777" w:rsidR="00F87FC8" w:rsidRDefault="00F87FC8" w:rsidP="00F87FC8">
      <w:pPr>
        <w:pStyle w:val="GvdeMetni"/>
        <w:rPr>
          <w:rFonts w:ascii="Lucida Sans"/>
          <w:b w:val="0"/>
          <w:sz w:val="20"/>
        </w:rPr>
      </w:pPr>
    </w:p>
    <w:p w14:paraId="3AF9792B" w14:textId="77777777" w:rsidR="00F87FC8" w:rsidRDefault="00F87FC8" w:rsidP="00F87FC8">
      <w:pPr>
        <w:pStyle w:val="GvdeMetni"/>
        <w:rPr>
          <w:rFonts w:ascii="Lucida Sans"/>
          <w:b w:val="0"/>
          <w:sz w:val="20"/>
        </w:rPr>
      </w:pPr>
    </w:p>
    <w:p w14:paraId="0FAA3393" w14:textId="77777777" w:rsidR="00F87FC8" w:rsidRDefault="00F87FC8" w:rsidP="00F87FC8">
      <w:pPr>
        <w:pStyle w:val="GvdeMetni"/>
        <w:rPr>
          <w:rFonts w:ascii="Lucida Sans"/>
          <w:b w:val="0"/>
          <w:sz w:val="20"/>
        </w:rPr>
      </w:pPr>
    </w:p>
    <w:p w14:paraId="0F8956C9" w14:textId="77777777" w:rsidR="00F87FC8" w:rsidRDefault="00F87FC8" w:rsidP="00F87FC8">
      <w:pPr>
        <w:pStyle w:val="GvdeMetni"/>
        <w:rPr>
          <w:rFonts w:ascii="Lucida Sans"/>
          <w:b w:val="0"/>
          <w:sz w:val="20"/>
        </w:rPr>
      </w:pPr>
    </w:p>
    <w:p w14:paraId="22D32255" w14:textId="77777777" w:rsidR="00F87FC8" w:rsidRDefault="00F87FC8" w:rsidP="00F87FC8">
      <w:pPr>
        <w:pStyle w:val="GvdeMetni"/>
        <w:spacing w:before="5"/>
        <w:rPr>
          <w:rFonts w:ascii="Lucida Sans"/>
          <w:b w:val="0"/>
          <w:sz w:val="21"/>
        </w:rPr>
      </w:pPr>
    </w:p>
    <w:p w14:paraId="18D8CB08"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53376" behindDoc="1" locked="0" layoutInCell="1" allowOverlap="1" wp14:anchorId="50152AF3" wp14:editId="571D8C56">
                <wp:simplePos x="0" y="0"/>
                <wp:positionH relativeFrom="page">
                  <wp:posOffset>1094740</wp:posOffset>
                </wp:positionH>
                <wp:positionV relativeFrom="paragraph">
                  <wp:posOffset>261620</wp:posOffset>
                </wp:positionV>
                <wp:extent cx="6300470" cy="1270"/>
                <wp:effectExtent l="8890" t="12065" r="5715" b="5715"/>
                <wp:wrapTopAndBottom/>
                <wp:docPr id="214" name="Serbest Form: Şekil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9B06C" id="Serbest Form: Şekil 214" o:spid="_x0000_s1026" style="position:absolute;margin-left:86.2pt;margin-top:20.6pt;width:496.1pt;height:.1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oe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r3OKHg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4FF1B591" w14:textId="77777777" w:rsidR="00F87FC8" w:rsidRDefault="00F87FC8" w:rsidP="00F87FC8">
      <w:pPr>
        <w:pStyle w:val="GvdeMetni"/>
        <w:rPr>
          <w:sz w:val="20"/>
        </w:rPr>
      </w:pPr>
    </w:p>
    <w:p w14:paraId="06CF5658" w14:textId="77777777" w:rsidR="00F87FC8" w:rsidRDefault="00F87FC8" w:rsidP="00F87FC8">
      <w:pPr>
        <w:pStyle w:val="GvdeMetni"/>
        <w:rPr>
          <w:sz w:val="20"/>
        </w:rPr>
      </w:pPr>
    </w:p>
    <w:p w14:paraId="5B301933" w14:textId="77777777" w:rsidR="00F87FC8" w:rsidRDefault="00F87FC8" w:rsidP="00F87FC8">
      <w:pPr>
        <w:pStyle w:val="GvdeMetni"/>
        <w:rPr>
          <w:sz w:val="20"/>
        </w:rPr>
      </w:pPr>
    </w:p>
    <w:p w14:paraId="5F43B24F" w14:textId="77777777" w:rsidR="00F87FC8" w:rsidRDefault="00F87FC8" w:rsidP="00F87FC8">
      <w:pPr>
        <w:pStyle w:val="GvdeMetni"/>
        <w:spacing w:before="9"/>
        <w:rPr>
          <w:sz w:val="21"/>
        </w:rPr>
      </w:pPr>
    </w:p>
    <w:p w14:paraId="431C7969" w14:textId="77777777" w:rsidR="00F87FC8" w:rsidRDefault="00F87FC8" w:rsidP="00F87FC8">
      <w:pPr>
        <w:pStyle w:val="Balk1"/>
      </w:pPr>
      <w:r>
        <w:rPr>
          <w:color w:val="2868B2"/>
          <w:w w:val="105"/>
        </w:rPr>
        <w:t>3.10</w:t>
      </w:r>
      <w:r>
        <w:rPr>
          <w:color w:val="2868B2"/>
          <w:spacing w:val="-12"/>
          <w:w w:val="105"/>
        </w:rPr>
        <w:t xml:space="preserve"> </w:t>
      </w:r>
      <w:r>
        <w:rPr>
          <w:color w:val="2868B2"/>
          <w:w w:val="105"/>
        </w:rPr>
        <w:t>Hindistan</w:t>
      </w:r>
      <w:r>
        <w:rPr>
          <w:color w:val="2868B2"/>
          <w:spacing w:val="-11"/>
          <w:w w:val="105"/>
        </w:rPr>
        <w:t xml:space="preserve"> </w:t>
      </w:r>
      <w:r>
        <w:rPr>
          <w:color w:val="2868B2"/>
          <w:w w:val="105"/>
        </w:rPr>
        <w:t>Eylem</w:t>
      </w:r>
      <w:r>
        <w:rPr>
          <w:color w:val="2868B2"/>
          <w:spacing w:val="-12"/>
          <w:w w:val="105"/>
        </w:rPr>
        <w:t xml:space="preserve"> </w:t>
      </w:r>
      <w:r>
        <w:rPr>
          <w:color w:val="2868B2"/>
          <w:w w:val="105"/>
        </w:rPr>
        <w:t>Planı</w:t>
      </w:r>
    </w:p>
    <w:p w14:paraId="366A7C86" w14:textId="77777777" w:rsidR="00F87FC8" w:rsidRDefault="00F87FC8" w:rsidP="00F87FC8">
      <w:pPr>
        <w:pStyle w:val="GvdeMetni"/>
        <w:rPr>
          <w:sz w:val="20"/>
        </w:rPr>
      </w:pPr>
    </w:p>
    <w:p w14:paraId="2E37F02E"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013C2353" w14:textId="77777777" w:rsidTr="00A16F78">
        <w:trPr>
          <w:trHeight w:val="688"/>
        </w:trPr>
        <w:tc>
          <w:tcPr>
            <w:tcW w:w="1006" w:type="dxa"/>
            <w:tcBorders>
              <w:bottom w:val="nil"/>
            </w:tcBorders>
            <w:shd w:val="clear" w:color="auto" w:fill="5386C1"/>
          </w:tcPr>
          <w:p w14:paraId="3305E3D6"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4025B64" w14:textId="77777777" w:rsidR="00F87FC8" w:rsidRDefault="00F87FC8" w:rsidP="00A16F78">
            <w:pPr>
              <w:pStyle w:val="TableParagraph"/>
              <w:spacing w:before="3"/>
              <w:rPr>
                <w:rFonts w:ascii="Tahoma"/>
                <w:b/>
                <w:sz w:val="19"/>
              </w:rPr>
            </w:pPr>
          </w:p>
          <w:p w14:paraId="6978CC37"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A3F3F5B" w14:textId="77777777" w:rsidR="00F87FC8" w:rsidRDefault="00F87FC8" w:rsidP="00A16F78">
            <w:pPr>
              <w:pStyle w:val="TableParagraph"/>
              <w:spacing w:before="3"/>
              <w:rPr>
                <w:rFonts w:ascii="Tahoma"/>
                <w:b/>
                <w:sz w:val="19"/>
              </w:rPr>
            </w:pPr>
          </w:p>
          <w:p w14:paraId="476E7D0B"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4BFF9EA"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03E38DEF" w14:textId="77777777" w:rsidR="00F87FC8" w:rsidRDefault="00F87FC8" w:rsidP="00A16F78">
            <w:pPr>
              <w:pStyle w:val="TableParagraph"/>
              <w:spacing w:before="179" w:line="220" w:lineRule="auto"/>
              <w:ind w:left="417" w:right="353" w:hanging="35"/>
              <w:jc w:val="center"/>
              <w:rPr>
                <w:rFonts w:ascii="Tahoma"/>
                <w:b/>
                <w:sz w:val="19"/>
              </w:rPr>
            </w:pPr>
            <w:r w:rsidRPr="00F57F50">
              <w:rPr>
                <w:rFonts w:ascii="Tahoma" w:hAnsi="Tahoma"/>
                <w:b/>
                <w:color w:val="FFFFFF"/>
                <w:w w:val="105"/>
                <w:sz w:val="18"/>
              </w:rPr>
              <w:t>İlgili Kuruluş</w:t>
            </w:r>
          </w:p>
        </w:tc>
        <w:tc>
          <w:tcPr>
            <w:tcW w:w="1270" w:type="dxa"/>
            <w:tcBorders>
              <w:bottom w:val="nil"/>
            </w:tcBorders>
            <w:shd w:val="clear" w:color="auto" w:fill="5386C1"/>
          </w:tcPr>
          <w:p w14:paraId="4BC8AA1E" w14:textId="77777777" w:rsidR="00F87FC8" w:rsidRDefault="00F87FC8" w:rsidP="00A16F78">
            <w:pPr>
              <w:pStyle w:val="TableParagraph"/>
              <w:spacing w:before="3"/>
              <w:rPr>
                <w:rFonts w:ascii="Tahoma"/>
                <w:b/>
                <w:sz w:val="19"/>
              </w:rPr>
            </w:pPr>
          </w:p>
          <w:p w14:paraId="6C3325C0"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5C3CD2ED" w14:textId="77777777" w:rsidTr="00A16F78">
        <w:trPr>
          <w:trHeight w:val="1721"/>
        </w:trPr>
        <w:tc>
          <w:tcPr>
            <w:tcW w:w="1006" w:type="dxa"/>
            <w:tcBorders>
              <w:top w:val="nil"/>
            </w:tcBorders>
          </w:tcPr>
          <w:p w14:paraId="7B23E244" w14:textId="77777777" w:rsidR="00F87FC8" w:rsidRDefault="00F87FC8" w:rsidP="00A16F78">
            <w:pPr>
              <w:pStyle w:val="TableParagraph"/>
              <w:rPr>
                <w:rFonts w:ascii="Tahoma"/>
                <w:b/>
                <w:sz w:val="24"/>
              </w:rPr>
            </w:pPr>
          </w:p>
          <w:p w14:paraId="2AAC56F9" w14:textId="77777777" w:rsidR="00F87FC8" w:rsidRDefault="00F87FC8" w:rsidP="00A16F78">
            <w:pPr>
              <w:pStyle w:val="TableParagraph"/>
              <w:rPr>
                <w:rFonts w:ascii="Tahoma"/>
                <w:b/>
                <w:sz w:val="24"/>
              </w:rPr>
            </w:pPr>
          </w:p>
          <w:p w14:paraId="30914EAC" w14:textId="77777777" w:rsidR="00F87FC8" w:rsidRDefault="00F87FC8" w:rsidP="00A16F78">
            <w:pPr>
              <w:pStyle w:val="TableParagraph"/>
              <w:spacing w:before="194"/>
              <w:ind w:left="219"/>
              <w:rPr>
                <w:rFonts w:ascii="Arial"/>
                <w:b/>
                <w:sz w:val="18"/>
              </w:rPr>
            </w:pPr>
            <w:r>
              <w:rPr>
                <w:rFonts w:ascii="Arial"/>
                <w:b/>
                <w:color w:val="2868B2"/>
                <w:sz w:val="18"/>
              </w:rPr>
              <w:t>3.10.12</w:t>
            </w:r>
          </w:p>
        </w:tc>
        <w:tc>
          <w:tcPr>
            <w:tcW w:w="2480" w:type="dxa"/>
            <w:tcBorders>
              <w:top w:val="nil"/>
            </w:tcBorders>
          </w:tcPr>
          <w:p w14:paraId="5183E983" w14:textId="77777777" w:rsidR="00F87FC8" w:rsidRDefault="00F87FC8" w:rsidP="00A16F78">
            <w:pPr>
              <w:pStyle w:val="TableParagraph"/>
              <w:spacing w:before="11"/>
              <w:rPr>
                <w:rFonts w:ascii="Tahoma"/>
                <w:b/>
                <w:sz w:val="18"/>
              </w:rPr>
            </w:pPr>
          </w:p>
          <w:p w14:paraId="4CA215F0" w14:textId="77777777" w:rsidR="00F87FC8" w:rsidRDefault="00F87FC8" w:rsidP="00A16F78">
            <w:pPr>
              <w:pStyle w:val="TableParagraph"/>
              <w:spacing w:line="312" w:lineRule="auto"/>
              <w:ind w:left="71" w:right="247"/>
              <w:rPr>
                <w:rFonts w:ascii="Arial" w:hAnsi="Arial"/>
                <w:b/>
                <w:sz w:val="12"/>
              </w:rPr>
            </w:pPr>
            <w:r>
              <w:rPr>
                <w:rFonts w:ascii="Arial" w:hAnsi="Arial"/>
                <w:b/>
                <w:color w:val="231F20"/>
                <w:w w:val="110"/>
                <w:sz w:val="12"/>
              </w:rPr>
              <w:t>Hint</w:t>
            </w:r>
            <w:r>
              <w:rPr>
                <w:rFonts w:ascii="Arial" w:hAnsi="Arial"/>
                <w:b/>
                <w:color w:val="231F20"/>
                <w:spacing w:val="4"/>
                <w:w w:val="110"/>
                <w:sz w:val="12"/>
              </w:rPr>
              <w:t xml:space="preserve"> </w:t>
            </w:r>
            <w:r>
              <w:rPr>
                <w:rFonts w:ascii="Arial" w:hAnsi="Arial"/>
                <w:b/>
                <w:color w:val="231F20"/>
                <w:w w:val="110"/>
                <w:sz w:val="12"/>
              </w:rPr>
              <w:t>düğünlerinin/kutlamalarının</w:t>
            </w:r>
            <w:r>
              <w:rPr>
                <w:rFonts w:ascii="Arial" w:hAnsi="Arial"/>
                <w:b/>
                <w:color w:val="231F20"/>
                <w:spacing w:val="1"/>
                <w:w w:val="110"/>
                <w:sz w:val="12"/>
              </w:rPr>
              <w:t xml:space="preserve"> </w:t>
            </w:r>
            <w:r>
              <w:rPr>
                <w:rFonts w:ascii="Arial" w:hAnsi="Arial"/>
                <w:b/>
                <w:color w:val="231F20"/>
                <w:spacing w:val="-1"/>
                <w:w w:val="110"/>
                <w:sz w:val="12"/>
              </w:rPr>
              <w:t xml:space="preserve">ülkemizdeki artışına </w:t>
            </w:r>
            <w:r>
              <w:rPr>
                <w:rFonts w:ascii="Arial" w:hAnsi="Arial"/>
                <w:b/>
                <w:color w:val="231F20"/>
                <w:w w:val="110"/>
                <w:sz w:val="12"/>
              </w:rPr>
              <w:t>paralel olarak</w:t>
            </w:r>
            <w:r>
              <w:rPr>
                <w:rFonts w:ascii="Arial" w:hAnsi="Arial"/>
                <w:b/>
                <w:color w:val="231F20"/>
                <w:spacing w:val="-35"/>
                <w:w w:val="110"/>
                <w:sz w:val="12"/>
              </w:rPr>
              <w:t xml:space="preserve"> </w:t>
            </w:r>
            <w:r>
              <w:rPr>
                <w:rFonts w:ascii="Arial" w:hAnsi="Arial"/>
                <w:b/>
                <w:color w:val="231F20"/>
                <w:w w:val="110"/>
                <w:sz w:val="12"/>
              </w:rPr>
              <w:t>mal ve hizmet sektörlerimizin</w:t>
            </w:r>
            <w:r>
              <w:rPr>
                <w:rFonts w:ascii="Arial" w:hAnsi="Arial"/>
                <w:b/>
                <w:color w:val="231F20"/>
                <w:spacing w:val="1"/>
                <w:w w:val="110"/>
                <w:sz w:val="12"/>
              </w:rPr>
              <w:t xml:space="preserve"> </w:t>
            </w:r>
            <w:r>
              <w:rPr>
                <w:rFonts w:ascii="Arial" w:hAnsi="Arial"/>
                <w:b/>
                <w:color w:val="231F20"/>
                <w:w w:val="110"/>
                <w:sz w:val="12"/>
              </w:rPr>
              <w:t>(gayrimenkul,</w:t>
            </w:r>
            <w:r>
              <w:rPr>
                <w:rFonts w:ascii="Arial" w:hAnsi="Arial"/>
                <w:b/>
                <w:color w:val="231F20"/>
                <w:spacing w:val="-9"/>
                <w:w w:val="110"/>
                <w:sz w:val="12"/>
              </w:rPr>
              <w:t xml:space="preserve"> </w:t>
            </w:r>
            <w:r>
              <w:rPr>
                <w:rFonts w:ascii="Arial" w:hAnsi="Arial"/>
                <w:b/>
                <w:color w:val="231F20"/>
                <w:w w:val="110"/>
                <w:sz w:val="12"/>
              </w:rPr>
              <w:t>gastronomi,</w:t>
            </w:r>
            <w:r>
              <w:rPr>
                <w:rFonts w:ascii="Arial" w:hAnsi="Arial"/>
                <w:b/>
                <w:color w:val="231F20"/>
                <w:spacing w:val="-8"/>
                <w:w w:val="110"/>
                <w:sz w:val="12"/>
              </w:rPr>
              <w:t xml:space="preserve"> </w:t>
            </w:r>
            <w:r>
              <w:rPr>
                <w:rFonts w:ascii="Arial" w:hAnsi="Arial"/>
                <w:b/>
                <w:color w:val="231F20"/>
                <w:w w:val="110"/>
                <w:sz w:val="12"/>
              </w:rPr>
              <w:t>spor</w:t>
            </w:r>
          </w:p>
          <w:p w14:paraId="01307FBE" w14:textId="77777777" w:rsidR="00F87FC8" w:rsidRDefault="00F87FC8" w:rsidP="00A16F78">
            <w:pPr>
              <w:pStyle w:val="TableParagraph"/>
              <w:spacing w:before="3" w:line="312" w:lineRule="auto"/>
              <w:ind w:left="71" w:right="354"/>
              <w:rPr>
                <w:rFonts w:ascii="Arial" w:hAnsi="Arial"/>
                <w:b/>
                <w:sz w:val="12"/>
              </w:rPr>
            </w:pPr>
            <w:r>
              <w:rPr>
                <w:rFonts w:ascii="Arial" w:hAnsi="Arial"/>
                <w:b/>
                <w:color w:val="231F20"/>
                <w:w w:val="110"/>
                <w:sz w:val="12"/>
              </w:rPr>
              <w:t>ve sağlık turizmi, giyim ve</w:t>
            </w:r>
            <w:r>
              <w:rPr>
                <w:rFonts w:ascii="Arial" w:hAnsi="Arial"/>
                <w:b/>
                <w:color w:val="231F20"/>
                <w:spacing w:val="1"/>
                <w:w w:val="110"/>
                <w:sz w:val="12"/>
              </w:rPr>
              <w:t xml:space="preserve"> </w:t>
            </w:r>
            <w:r>
              <w:rPr>
                <w:rFonts w:ascii="Arial" w:hAnsi="Arial"/>
                <w:b/>
                <w:color w:val="231F20"/>
                <w:spacing w:val="-1"/>
                <w:w w:val="110"/>
                <w:sz w:val="12"/>
              </w:rPr>
              <w:t xml:space="preserve">mücevherat) istifadesine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w w:val="110"/>
                <w:sz w:val="12"/>
              </w:rPr>
              <w:t>programlar</w:t>
            </w:r>
            <w:r>
              <w:rPr>
                <w:rFonts w:ascii="Arial" w:hAnsi="Arial"/>
                <w:b/>
                <w:color w:val="231F20"/>
                <w:spacing w:val="-6"/>
                <w:w w:val="110"/>
                <w:sz w:val="12"/>
              </w:rPr>
              <w:t xml:space="preserve"> </w:t>
            </w:r>
            <w:r>
              <w:rPr>
                <w:rFonts w:ascii="Arial" w:hAnsi="Arial"/>
                <w:b/>
                <w:color w:val="231F20"/>
                <w:w w:val="110"/>
                <w:sz w:val="12"/>
              </w:rPr>
              <w:t>tasarlanacaktır.</w:t>
            </w:r>
          </w:p>
        </w:tc>
        <w:tc>
          <w:tcPr>
            <w:tcW w:w="3571" w:type="dxa"/>
            <w:tcBorders>
              <w:top w:val="nil"/>
            </w:tcBorders>
          </w:tcPr>
          <w:p w14:paraId="3CA1508C" w14:textId="77777777" w:rsidR="00F87FC8" w:rsidRDefault="00F87FC8" w:rsidP="00A16F78">
            <w:pPr>
              <w:pStyle w:val="TableParagraph"/>
              <w:spacing w:before="1"/>
              <w:rPr>
                <w:rFonts w:ascii="Tahoma"/>
                <w:b/>
                <w:sz w:val="12"/>
              </w:rPr>
            </w:pPr>
          </w:p>
          <w:p w14:paraId="139BF15E" w14:textId="77777777" w:rsidR="00F87FC8" w:rsidRDefault="00F87FC8" w:rsidP="00A16F78">
            <w:pPr>
              <w:pStyle w:val="TableParagraph"/>
              <w:spacing w:before="1" w:line="295" w:lineRule="auto"/>
              <w:ind w:left="153" w:right="136"/>
              <w:rPr>
                <w:sz w:val="12"/>
              </w:rPr>
            </w:pPr>
            <w:r>
              <w:rPr>
                <w:color w:val="231F20"/>
                <w:sz w:val="12"/>
              </w:rPr>
              <w:t>Hint nüfusunun ülke dışında düğün, kutlama</w:t>
            </w:r>
            <w:r>
              <w:rPr>
                <w:color w:val="231F20"/>
                <w:spacing w:val="1"/>
                <w:sz w:val="12"/>
              </w:rPr>
              <w:t xml:space="preserve"> </w:t>
            </w:r>
            <w:r>
              <w:rPr>
                <w:color w:val="231F20"/>
                <w:sz w:val="12"/>
              </w:rPr>
              <w:t>etkinliklerine</w:t>
            </w:r>
            <w:r>
              <w:rPr>
                <w:color w:val="231F20"/>
                <w:spacing w:val="-8"/>
                <w:sz w:val="12"/>
              </w:rPr>
              <w:t xml:space="preserve"> </w:t>
            </w:r>
            <w:r>
              <w:rPr>
                <w:color w:val="231F20"/>
                <w:sz w:val="12"/>
              </w:rPr>
              <w:t>ilgisi</w:t>
            </w:r>
            <w:r>
              <w:rPr>
                <w:color w:val="231F20"/>
                <w:spacing w:val="-8"/>
                <w:sz w:val="12"/>
              </w:rPr>
              <w:t xml:space="preserve"> </w:t>
            </w:r>
            <w:r>
              <w:rPr>
                <w:color w:val="231F20"/>
                <w:sz w:val="12"/>
              </w:rPr>
              <w:t>olduğu</w:t>
            </w:r>
            <w:r>
              <w:rPr>
                <w:color w:val="231F20"/>
                <w:spacing w:val="-7"/>
                <w:sz w:val="12"/>
              </w:rPr>
              <w:t xml:space="preserve"> </w:t>
            </w:r>
            <w:r>
              <w:rPr>
                <w:color w:val="231F20"/>
                <w:sz w:val="12"/>
              </w:rPr>
              <w:t>ve</w:t>
            </w:r>
            <w:r>
              <w:rPr>
                <w:color w:val="231F20"/>
                <w:spacing w:val="-8"/>
                <w:sz w:val="12"/>
              </w:rPr>
              <w:t xml:space="preserve"> </w:t>
            </w:r>
            <w:r>
              <w:rPr>
                <w:color w:val="231F20"/>
                <w:sz w:val="12"/>
              </w:rPr>
              <w:t>bu</w:t>
            </w:r>
            <w:r>
              <w:rPr>
                <w:color w:val="231F20"/>
                <w:spacing w:val="-7"/>
                <w:sz w:val="12"/>
              </w:rPr>
              <w:t xml:space="preserve"> </w:t>
            </w:r>
            <w:r>
              <w:rPr>
                <w:color w:val="231F20"/>
                <w:sz w:val="12"/>
              </w:rPr>
              <w:t>kapsamda</w:t>
            </w:r>
            <w:r>
              <w:rPr>
                <w:color w:val="231F20"/>
                <w:spacing w:val="-8"/>
                <w:sz w:val="12"/>
              </w:rPr>
              <w:t xml:space="preserve"> </w:t>
            </w:r>
            <w:r>
              <w:rPr>
                <w:color w:val="231F20"/>
                <w:sz w:val="12"/>
              </w:rPr>
              <w:t>ülkemizi</w:t>
            </w:r>
            <w:r>
              <w:rPr>
                <w:color w:val="231F20"/>
                <w:spacing w:val="-8"/>
                <w:sz w:val="12"/>
              </w:rPr>
              <w:t xml:space="preserve"> </w:t>
            </w:r>
            <w:r>
              <w:rPr>
                <w:color w:val="231F20"/>
                <w:sz w:val="12"/>
              </w:rPr>
              <w:t>de</w:t>
            </w:r>
            <w:r>
              <w:rPr>
                <w:color w:val="231F20"/>
                <w:spacing w:val="-39"/>
                <w:sz w:val="12"/>
              </w:rPr>
              <w:t xml:space="preserve"> </w:t>
            </w:r>
            <w:r>
              <w:rPr>
                <w:color w:val="231F20"/>
                <w:sz w:val="12"/>
              </w:rPr>
              <w:t>son dönemde tercih ettikleri bilinmektedir. Bu</w:t>
            </w:r>
            <w:r>
              <w:rPr>
                <w:color w:val="231F20"/>
                <w:spacing w:val="1"/>
                <w:sz w:val="12"/>
              </w:rPr>
              <w:t xml:space="preserve"> </w:t>
            </w:r>
            <w:r>
              <w:rPr>
                <w:color w:val="231F20"/>
                <w:sz w:val="12"/>
              </w:rPr>
              <w:t>kapsamda, bu etkinliklerin ülkemizde</w:t>
            </w:r>
            <w:r>
              <w:rPr>
                <w:color w:val="231F20"/>
                <w:spacing w:val="1"/>
                <w:sz w:val="12"/>
              </w:rPr>
              <w:t xml:space="preserve"> </w:t>
            </w:r>
            <w:r>
              <w:rPr>
                <w:color w:val="231F20"/>
                <w:spacing w:val="-1"/>
                <w:sz w:val="12"/>
              </w:rPr>
              <w:t>gerçekleştirilmesine</w:t>
            </w:r>
            <w:r>
              <w:rPr>
                <w:color w:val="231F20"/>
                <w:spacing w:val="-12"/>
                <w:sz w:val="12"/>
              </w:rPr>
              <w:t xml:space="preserve"> </w:t>
            </w:r>
            <w:r>
              <w:rPr>
                <w:color w:val="231F20"/>
                <w:sz w:val="12"/>
              </w:rPr>
              <w:t>yönelik</w:t>
            </w:r>
            <w:r>
              <w:rPr>
                <w:color w:val="231F20"/>
                <w:spacing w:val="-11"/>
                <w:sz w:val="12"/>
              </w:rPr>
              <w:t xml:space="preserve"> </w:t>
            </w:r>
            <w:r>
              <w:rPr>
                <w:color w:val="231F20"/>
                <w:sz w:val="12"/>
              </w:rPr>
              <w:t>çalışmaların</w:t>
            </w:r>
            <w:r>
              <w:rPr>
                <w:color w:val="231F20"/>
                <w:spacing w:val="-11"/>
                <w:sz w:val="12"/>
              </w:rPr>
              <w:t xml:space="preserve"> </w:t>
            </w:r>
            <w:r>
              <w:rPr>
                <w:color w:val="231F20"/>
                <w:sz w:val="12"/>
              </w:rPr>
              <w:t>ülkemiz</w:t>
            </w:r>
          </w:p>
          <w:p w14:paraId="60874E4E" w14:textId="77777777" w:rsidR="00F87FC8" w:rsidRDefault="00F87FC8" w:rsidP="00A16F78">
            <w:pPr>
              <w:pStyle w:val="TableParagraph"/>
              <w:spacing w:before="3" w:line="295" w:lineRule="auto"/>
              <w:ind w:left="153" w:right="357"/>
              <w:rPr>
                <w:sz w:val="12"/>
              </w:rPr>
            </w:pPr>
            <w:r>
              <w:rPr>
                <w:color w:val="231F20"/>
                <w:spacing w:val="-1"/>
                <w:sz w:val="12"/>
              </w:rPr>
              <w:t>mal</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hizmet</w:t>
            </w:r>
            <w:r>
              <w:rPr>
                <w:color w:val="231F20"/>
                <w:spacing w:val="-12"/>
                <w:sz w:val="12"/>
              </w:rPr>
              <w:t xml:space="preserve"> </w:t>
            </w:r>
            <w:r>
              <w:rPr>
                <w:color w:val="231F20"/>
                <w:spacing w:val="-1"/>
                <w:sz w:val="12"/>
              </w:rPr>
              <w:t>sektörlerini</w:t>
            </w:r>
            <w:r>
              <w:rPr>
                <w:color w:val="231F20"/>
                <w:spacing w:val="-11"/>
                <w:sz w:val="12"/>
              </w:rPr>
              <w:t xml:space="preserve"> </w:t>
            </w:r>
            <w:r>
              <w:rPr>
                <w:color w:val="231F20"/>
                <w:sz w:val="12"/>
              </w:rPr>
              <w:t>de</w:t>
            </w:r>
            <w:r>
              <w:rPr>
                <w:color w:val="231F20"/>
                <w:spacing w:val="-11"/>
                <w:sz w:val="12"/>
              </w:rPr>
              <w:t xml:space="preserve"> </w:t>
            </w:r>
            <w:r>
              <w:rPr>
                <w:color w:val="231F20"/>
                <w:sz w:val="12"/>
              </w:rPr>
              <w:t>destekleyecek</w:t>
            </w:r>
            <w:r>
              <w:rPr>
                <w:color w:val="231F20"/>
                <w:spacing w:val="-12"/>
                <w:sz w:val="12"/>
              </w:rPr>
              <w:t xml:space="preserve"> </w:t>
            </w:r>
            <w:r>
              <w:rPr>
                <w:color w:val="231F20"/>
                <w:sz w:val="12"/>
              </w:rPr>
              <w:t>şekilde</w:t>
            </w:r>
            <w:r>
              <w:rPr>
                <w:color w:val="231F20"/>
                <w:spacing w:val="-39"/>
                <w:sz w:val="12"/>
              </w:rPr>
              <w:t xml:space="preserve"> </w:t>
            </w:r>
            <w:r>
              <w:rPr>
                <w:color w:val="231F20"/>
                <w:sz w:val="12"/>
              </w:rPr>
              <w:t>paket programlar halinde sunumuna yönelik</w:t>
            </w:r>
            <w:r>
              <w:rPr>
                <w:color w:val="231F20"/>
                <w:spacing w:val="1"/>
                <w:sz w:val="12"/>
              </w:rPr>
              <w:t xml:space="preserve"> </w:t>
            </w:r>
            <w:r>
              <w:rPr>
                <w:color w:val="231F20"/>
                <w:w w:val="95"/>
                <w:sz w:val="12"/>
              </w:rPr>
              <w:t>çalışmalar</w:t>
            </w:r>
            <w:r>
              <w:rPr>
                <w:color w:val="231F20"/>
                <w:spacing w:val="-10"/>
                <w:w w:val="95"/>
                <w:sz w:val="12"/>
              </w:rPr>
              <w:t xml:space="preserve"> </w:t>
            </w:r>
            <w:r>
              <w:rPr>
                <w:color w:val="231F20"/>
                <w:w w:val="95"/>
                <w:sz w:val="12"/>
              </w:rPr>
              <w:t>yapılacaktır.</w:t>
            </w:r>
          </w:p>
        </w:tc>
        <w:tc>
          <w:tcPr>
            <w:tcW w:w="1573" w:type="dxa"/>
            <w:tcBorders>
              <w:top w:val="nil"/>
            </w:tcBorders>
          </w:tcPr>
          <w:p w14:paraId="41D3F827" w14:textId="77777777" w:rsidR="00F87FC8" w:rsidRDefault="00F87FC8" w:rsidP="00A16F78">
            <w:pPr>
              <w:pStyle w:val="TableParagraph"/>
              <w:spacing w:before="9"/>
              <w:rPr>
                <w:rFonts w:ascii="Tahoma"/>
                <w:b/>
                <w:sz w:val="19"/>
              </w:rPr>
            </w:pPr>
          </w:p>
          <w:p w14:paraId="7BE3C6A2"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C482637" w14:textId="77777777" w:rsidR="00F87FC8" w:rsidRDefault="00F87FC8" w:rsidP="00A16F78">
            <w:pPr>
              <w:pStyle w:val="TableParagraph"/>
              <w:rPr>
                <w:rFonts w:ascii="Tahoma"/>
                <w:b/>
                <w:sz w:val="15"/>
              </w:rPr>
            </w:pPr>
          </w:p>
          <w:p w14:paraId="26EF0571" w14:textId="77777777" w:rsidR="00F87FC8" w:rsidRDefault="00F87FC8" w:rsidP="00A16F78">
            <w:pPr>
              <w:pStyle w:val="TableParagraph"/>
              <w:ind w:left="149" w:right="111"/>
              <w:jc w:val="center"/>
              <w:rPr>
                <w:rFonts w:ascii="Arial" w:hAnsi="Arial"/>
                <w:b/>
                <w:sz w:val="12"/>
              </w:rPr>
            </w:pPr>
          </w:p>
        </w:tc>
        <w:tc>
          <w:tcPr>
            <w:tcW w:w="1576" w:type="dxa"/>
            <w:tcBorders>
              <w:top w:val="nil"/>
            </w:tcBorders>
          </w:tcPr>
          <w:p w14:paraId="3AB08476" w14:textId="77777777" w:rsidR="00F87FC8" w:rsidRDefault="00F87FC8" w:rsidP="00A16F78">
            <w:pPr>
              <w:pStyle w:val="TableParagraph"/>
              <w:rPr>
                <w:rFonts w:ascii="Tahoma"/>
                <w:b/>
                <w:sz w:val="16"/>
              </w:rPr>
            </w:pPr>
          </w:p>
          <w:p w14:paraId="20D6767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5E8C6829" w14:textId="77777777" w:rsidR="00F87FC8" w:rsidRDefault="00F87FC8" w:rsidP="00A16F78">
            <w:pPr>
              <w:pStyle w:val="TableParagraph"/>
              <w:rPr>
                <w:rFonts w:ascii="Tahoma"/>
                <w:b/>
                <w:sz w:val="15"/>
              </w:rPr>
            </w:pPr>
          </w:p>
          <w:p w14:paraId="4B84C310" w14:textId="77777777" w:rsidR="00F87FC8" w:rsidRPr="00F57F50"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Borders>
              <w:top w:val="nil"/>
            </w:tcBorders>
          </w:tcPr>
          <w:p w14:paraId="3F3C124E" w14:textId="77777777" w:rsidR="00F87FC8" w:rsidRDefault="00F87FC8" w:rsidP="00A16F78">
            <w:pPr>
              <w:pStyle w:val="TableParagraph"/>
              <w:rPr>
                <w:rFonts w:ascii="Tahoma"/>
                <w:b/>
                <w:sz w:val="16"/>
              </w:rPr>
            </w:pPr>
          </w:p>
          <w:p w14:paraId="7E971DD6" w14:textId="77777777" w:rsidR="00F87FC8" w:rsidRDefault="00F87FC8" w:rsidP="00A16F78">
            <w:pPr>
              <w:pStyle w:val="TableParagraph"/>
              <w:rPr>
                <w:rFonts w:ascii="Tahoma"/>
                <w:b/>
                <w:sz w:val="16"/>
              </w:rPr>
            </w:pPr>
          </w:p>
          <w:p w14:paraId="0660A357" w14:textId="77777777" w:rsidR="00F87FC8" w:rsidRDefault="00F87FC8" w:rsidP="00A16F78">
            <w:pPr>
              <w:pStyle w:val="TableParagraph"/>
              <w:rPr>
                <w:rFonts w:ascii="Tahoma"/>
                <w:b/>
                <w:sz w:val="16"/>
              </w:rPr>
            </w:pPr>
          </w:p>
          <w:p w14:paraId="4466F92D" w14:textId="77777777" w:rsidR="00F87FC8" w:rsidRDefault="00F87FC8" w:rsidP="00A16F78">
            <w:pPr>
              <w:pStyle w:val="TableParagraph"/>
              <w:spacing w:before="3"/>
              <w:rPr>
                <w:rFonts w:ascii="Tahoma"/>
                <w:b/>
                <w:sz w:val="16"/>
              </w:rPr>
            </w:pPr>
          </w:p>
          <w:p w14:paraId="3D721282"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0476D3DD" w14:textId="77777777" w:rsidTr="00A16F78">
        <w:trPr>
          <w:trHeight w:val="2784"/>
        </w:trPr>
        <w:tc>
          <w:tcPr>
            <w:tcW w:w="1006" w:type="dxa"/>
          </w:tcPr>
          <w:p w14:paraId="2474B5CD" w14:textId="77777777" w:rsidR="00F87FC8" w:rsidRDefault="00F87FC8" w:rsidP="00A16F78">
            <w:pPr>
              <w:pStyle w:val="TableParagraph"/>
              <w:rPr>
                <w:rFonts w:ascii="Tahoma"/>
                <w:b/>
                <w:sz w:val="24"/>
              </w:rPr>
            </w:pPr>
          </w:p>
          <w:p w14:paraId="2C6F3BF0" w14:textId="77777777" w:rsidR="00F87FC8" w:rsidRDefault="00F87FC8" w:rsidP="00A16F78">
            <w:pPr>
              <w:pStyle w:val="TableParagraph"/>
              <w:rPr>
                <w:rFonts w:ascii="Tahoma"/>
                <w:b/>
                <w:sz w:val="24"/>
              </w:rPr>
            </w:pPr>
          </w:p>
          <w:p w14:paraId="425B1E16" w14:textId="77777777" w:rsidR="00F87FC8" w:rsidRDefault="00F87FC8" w:rsidP="00A16F78">
            <w:pPr>
              <w:pStyle w:val="TableParagraph"/>
              <w:rPr>
                <w:rFonts w:ascii="Tahoma"/>
                <w:b/>
                <w:sz w:val="24"/>
              </w:rPr>
            </w:pPr>
          </w:p>
          <w:p w14:paraId="3C9DF8CD" w14:textId="77777777" w:rsidR="00F87FC8" w:rsidRDefault="00F87FC8" w:rsidP="00A16F78">
            <w:pPr>
              <w:pStyle w:val="TableParagraph"/>
              <w:spacing w:before="5"/>
              <w:rPr>
                <w:rFonts w:ascii="Tahoma"/>
                <w:b/>
                <w:sz w:val="34"/>
              </w:rPr>
            </w:pPr>
          </w:p>
          <w:p w14:paraId="135E9CE7" w14:textId="77777777" w:rsidR="00F87FC8" w:rsidRDefault="00F87FC8" w:rsidP="00A16F78">
            <w:pPr>
              <w:pStyle w:val="TableParagraph"/>
              <w:ind w:left="219"/>
              <w:rPr>
                <w:rFonts w:ascii="Arial"/>
                <w:b/>
                <w:sz w:val="18"/>
              </w:rPr>
            </w:pPr>
            <w:r>
              <w:rPr>
                <w:rFonts w:ascii="Arial"/>
                <w:b/>
                <w:color w:val="2868B2"/>
                <w:sz w:val="18"/>
              </w:rPr>
              <w:t>3.10.13</w:t>
            </w:r>
          </w:p>
        </w:tc>
        <w:tc>
          <w:tcPr>
            <w:tcW w:w="2480" w:type="dxa"/>
          </w:tcPr>
          <w:p w14:paraId="2FB607E3" w14:textId="77777777" w:rsidR="00F87FC8" w:rsidRDefault="00F87FC8" w:rsidP="00A16F78">
            <w:pPr>
              <w:pStyle w:val="TableParagraph"/>
              <w:rPr>
                <w:rFonts w:ascii="Tahoma"/>
                <w:b/>
                <w:sz w:val="16"/>
              </w:rPr>
            </w:pPr>
          </w:p>
          <w:p w14:paraId="75594B41" w14:textId="77777777" w:rsidR="00F87FC8" w:rsidRDefault="00F87FC8" w:rsidP="00A16F78">
            <w:pPr>
              <w:pStyle w:val="TableParagraph"/>
              <w:rPr>
                <w:rFonts w:ascii="Tahoma"/>
                <w:b/>
                <w:sz w:val="16"/>
              </w:rPr>
            </w:pPr>
          </w:p>
          <w:p w14:paraId="7DA8FADD" w14:textId="77777777" w:rsidR="00F87FC8" w:rsidRDefault="00F87FC8" w:rsidP="00A16F78">
            <w:pPr>
              <w:pStyle w:val="TableParagraph"/>
              <w:rPr>
                <w:rFonts w:ascii="Tahoma"/>
                <w:b/>
                <w:sz w:val="16"/>
              </w:rPr>
            </w:pPr>
          </w:p>
          <w:p w14:paraId="56ACF309" w14:textId="77777777" w:rsidR="00F87FC8" w:rsidRDefault="00F87FC8" w:rsidP="00A16F78">
            <w:pPr>
              <w:pStyle w:val="TableParagraph"/>
              <w:rPr>
                <w:rFonts w:ascii="Tahoma"/>
                <w:b/>
                <w:sz w:val="16"/>
              </w:rPr>
            </w:pPr>
          </w:p>
          <w:p w14:paraId="43F478C3" w14:textId="77777777" w:rsidR="00F87FC8" w:rsidRDefault="00F87FC8" w:rsidP="00A16F78">
            <w:pPr>
              <w:pStyle w:val="TableParagraph"/>
              <w:spacing w:before="9"/>
              <w:rPr>
                <w:rFonts w:ascii="Tahoma"/>
                <w:b/>
                <w:sz w:val="21"/>
              </w:rPr>
            </w:pPr>
          </w:p>
          <w:p w14:paraId="14C9982D" w14:textId="77777777" w:rsidR="00F87FC8" w:rsidRDefault="00F87FC8" w:rsidP="00A16F78">
            <w:pPr>
              <w:pStyle w:val="TableParagraph"/>
              <w:spacing w:line="312" w:lineRule="auto"/>
              <w:ind w:left="71" w:right="113"/>
              <w:rPr>
                <w:rFonts w:ascii="Arial" w:hAnsi="Arial"/>
                <w:b/>
                <w:sz w:val="12"/>
              </w:rPr>
            </w:pPr>
            <w:r>
              <w:rPr>
                <w:rFonts w:ascii="Arial" w:hAnsi="Arial"/>
                <w:b/>
                <w:color w:val="231F20"/>
                <w:w w:val="110"/>
                <w:sz w:val="12"/>
              </w:rPr>
              <w:t>Hindistan’da kurulacak lojistik</w:t>
            </w:r>
            <w:r>
              <w:rPr>
                <w:rFonts w:ascii="Arial" w:hAnsi="Arial"/>
                <w:b/>
                <w:color w:val="231F20"/>
                <w:spacing w:val="1"/>
                <w:w w:val="110"/>
                <w:sz w:val="12"/>
              </w:rPr>
              <w:t xml:space="preserve"> </w:t>
            </w:r>
            <w:r>
              <w:rPr>
                <w:rFonts w:ascii="Arial" w:hAnsi="Arial"/>
                <w:b/>
                <w:color w:val="231F20"/>
                <w:w w:val="110"/>
                <w:sz w:val="12"/>
              </w:rPr>
              <w:t>dağıtım</w:t>
            </w:r>
            <w:r>
              <w:rPr>
                <w:rFonts w:ascii="Arial" w:hAnsi="Arial"/>
                <w:b/>
                <w:color w:val="231F20"/>
                <w:spacing w:val="-5"/>
                <w:w w:val="110"/>
                <w:sz w:val="12"/>
              </w:rPr>
              <w:t xml:space="preserve"> </w:t>
            </w:r>
            <w:r>
              <w:rPr>
                <w:rFonts w:ascii="Arial" w:hAnsi="Arial"/>
                <w:b/>
                <w:color w:val="231F20"/>
                <w:w w:val="110"/>
                <w:sz w:val="12"/>
              </w:rPr>
              <w:t>ağı/lojistik</w:t>
            </w:r>
            <w:r>
              <w:rPr>
                <w:rFonts w:ascii="Arial" w:hAnsi="Arial"/>
                <w:b/>
                <w:color w:val="231F20"/>
                <w:spacing w:val="-5"/>
                <w:w w:val="110"/>
                <w:sz w:val="12"/>
              </w:rPr>
              <w:t xml:space="preserve"> </w:t>
            </w:r>
            <w:r>
              <w:rPr>
                <w:rFonts w:ascii="Arial" w:hAnsi="Arial"/>
                <w:b/>
                <w:color w:val="231F20"/>
                <w:w w:val="110"/>
                <w:sz w:val="12"/>
              </w:rPr>
              <w:t>merkez</w:t>
            </w:r>
            <w:r>
              <w:rPr>
                <w:rFonts w:ascii="Arial" w:hAnsi="Arial"/>
                <w:b/>
                <w:color w:val="231F20"/>
                <w:spacing w:val="-5"/>
                <w:w w:val="110"/>
                <w:sz w:val="12"/>
              </w:rPr>
              <w:t xml:space="preserve"> </w:t>
            </w:r>
            <w:r>
              <w:rPr>
                <w:rFonts w:ascii="Arial" w:hAnsi="Arial"/>
                <w:b/>
                <w:color w:val="231F20"/>
                <w:w w:val="110"/>
                <w:sz w:val="12"/>
              </w:rPr>
              <w:t>ile</w:t>
            </w:r>
            <w:r>
              <w:rPr>
                <w:rFonts w:ascii="Arial" w:hAnsi="Arial"/>
                <w:b/>
                <w:color w:val="231F20"/>
                <w:spacing w:val="-4"/>
                <w:w w:val="110"/>
                <w:sz w:val="12"/>
              </w:rPr>
              <w:t xml:space="preserve"> </w:t>
            </w:r>
            <w:r>
              <w:rPr>
                <w:rFonts w:ascii="Arial" w:hAnsi="Arial"/>
                <w:b/>
                <w:color w:val="231F20"/>
                <w:w w:val="110"/>
                <w:sz w:val="12"/>
              </w:rPr>
              <w:t>ülkeye</w:t>
            </w:r>
            <w:r>
              <w:rPr>
                <w:rFonts w:ascii="Arial" w:hAnsi="Arial"/>
                <w:b/>
                <w:color w:val="231F20"/>
                <w:spacing w:val="-34"/>
                <w:w w:val="110"/>
                <w:sz w:val="12"/>
              </w:rPr>
              <w:t xml:space="preserve"> </w:t>
            </w:r>
            <w:r>
              <w:rPr>
                <w:rFonts w:ascii="Arial" w:hAnsi="Arial"/>
                <w:b/>
                <w:color w:val="231F20"/>
                <w:w w:val="110"/>
                <w:sz w:val="12"/>
              </w:rPr>
              <w:t>yönelik mal ve hizmet ihracatı</w:t>
            </w:r>
            <w:r>
              <w:rPr>
                <w:rFonts w:ascii="Arial" w:hAnsi="Arial"/>
                <w:b/>
                <w:color w:val="231F20"/>
                <w:spacing w:val="1"/>
                <w:w w:val="110"/>
                <w:sz w:val="12"/>
              </w:rPr>
              <w:t xml:space="preserve"> </w:t>
            </w:r>
            <w:r>
              <w:rPr>
                <w:rFonts w:ascii="Arial" w:hAnsi="Arial"/>
                <w:b/>
                <w:color w:val="231F20"/>
                <w:w w:val="110"/>
                <w:sz w:val="12"/>
              </w:rPr>
              <w:t>etkinleştirilecektir.</w:t>
            </w:r>
          </w:p>
        </w:tc>
        <w:tc>
          <w:tcPr>
            <w:tcW w:w="3571" w:type="dxa"/>
          </w:tcPr>
          <w:p w14:paraId="14DFA6D4" w14:textId="77777777" w:rsidR="00F87FC8" w:rsidRDefault="00F87FC8" w:rsidP="00A16F78">
            <w:pPr>
              <w:pStyle w:val="TableParagraph"/>
              <w:spacing w:before="106" w:line="295" w:lineRule="auto"/>
              <w:ind w:left="153" w:right="285"/>
              <w:rPr>
                <w:sz w:val="12"/>
              </w:rPr>
            </w:pPr>
            <w:r>
              <w:rPr>
                <w:color w:val="231F20"/>
                <w:spacing w:val="-1"/>
                <w:sz w:val="12"/>
              </w:rPr>
              <w:t>Bakanlığımız</w:t>
            </w:r>
            <w:r>
              <w:rPr>
                <w:color w:val="231F20"/>
                <w:spacing w:val="-12"/>
                <w:sz w:val="12"/>
              </w:rPr>
              <w:t xml:space="preserve"> </w:t>
            </w:r>
            <w:r>
              <w:rPr>
                <w:color w:val="231F20"/>
                <w:spacing w:val="-1"/>
                <w:sz w:val="12"/>
              </w:rPr>
              <w:t>desteği</w:t>
            </w:r>
            <w:r>
              <w:rPr>
                <w:color w:val="231F20"/>
                <w:spacing w:val="-11"/>
                <w:sz w:val="12"/>
              </w:rPr>
              <w:t xml:space="preserve"> </w:t>
            </w:r>
            <w:r>
              <w:rPr>
                <w:color w:val="231F20"/>
                <w:sz w:val="12"/>
              </w:rPr>
              <w:t>ve</w:t>
            </w:r>
            <w:r>
              <w:rPr>
                <w:color w:val="231F20"/>
                <w:spacing w:val="-11"/>
                <w:sz w:val="12"/>
              </w:rPr>
              <w:t xml:space="preserve"> </w:t>
            </w:r>
            <w:r>
              <w:rPr>
                <w:color w:val="231F20"/>
                <w:sz w:val="12"/>
              </w:rPr>
              <w:t>iş</w:t>
            </w:r>
            <w:r>
              <w:rPr>
                <w:color w:val="231F20"/>
                <w:spacing w:val="-11"/>
                <w:sz w:val="12"/>
              </w:rPr>
              <w:t xml:space="preserve"> </w:t>
            </w:r>
            <w:r>
              <w:rPr>
                <w:color w:val="231F20"/>
                <w:sz w:val="12"/>
              </w:rPr>
              <w:t>birliği</w:t>
            </w:r>
            <w:r>
              <w:rPr>
                <w:color w:val="231F20"/>
                <w:spacing w:val="-11"/>
                <w:sz w:val="12"/>
              </w:rPr>
              <w:t xml:space="preserve"> </w:t>
            </w:r>
            <w:r>
              <w:rPr>
                <w:color w:val="231F20"/>
                <w:sz w:val="12"/>
              </w:rPr>
              <w:t>kuruluşlarımız</w:t>
            </w:r>
            <w:r>
              <w:rPr>
                <w:color w:val="231F20"/>
                <w:spacing w:val="-11"/>
                <w:sz w:val="12"/>
              </w:rPr>
              <w:t xml:space="preserve"> </w:t>
            </w:r>
            <w:r>
              <w:rPr>
                <w:color w:val="231F20"/>
                <w:sz w:val="12"/>
              </w:rPr>
              <w:t>eliyle</w:t>
            </w:r>
            <w:r>
              <w:rPr>
                <w:color w:val="231F20"/>
                <w:spacing w:val="-39"/>
                <w:sz w:val="12"/>
              </w:rPr>
              <w:t xml:space="preserve"> </w:t>
            </w:r>
            <w:r>
              <w:rPr>
                <w:color w:val="231F20"/>
                <w:sz w:val="12"/>
              </w:rPr>
              <w:t>Hindistan’da kurulacak yurt dışı lojistik dağıtım ağı</w:t>
            </w:r>
            <w:r>
              <w:rPr>
                <w:color w:val="231F20"/>
                <w:spacing w:val="1"/>
                <w:sz w:val="12"/>
              </w:rPr>
              <w:t xml:space="preserve"> </w:t>
            </w:r>
            <w:r>
              <w:rPr>
                <w:color w:val="231F20"/>
                <w:spacing w:val="-1"/>
                <w:sz w:val="12"/>
              </w:rPr>
              <w:t xml:space="preserve">(YLDA) ile ülkeye yönelik mal ve hizmet </w:t>
            </w:r>
            <w:r>
              <w:rPr>
                <w:color w:val="231F20"/>
                <w:sz w:val="12"/>
              </w:rPr>
              <w:t>ihracatının</w:t>
            </w:r>
            <w:r>
              <w:rPr>
                <w:color w:val="231F20"/>
                <w:spacing w:val="1"/>
                <w:sz w:val="12"/>
              </w:rPr>
              <w:t xml:space="preserve"> </w:t>
            </w:r>
            <w:r>
              <w:rPr>
                <w:color w:val="231F20"/>
                <w:w w:val="95"/>
                <w:sz w:val="12"/>
              </w:rPr>
              <w:t>etkinleştirilmesi</w:t>
            </w:r>
            <w:r>
              <w:rPr>
                <w:color w:val="231F20"/>
                <w:spacing w:val="-9"/>
                <w:w w:val="95"/>
                <w:sz w:val="12"/>
              </w:rPr>
              <w:t xml:space="preserve"> </w:t>
            </w:r>
            <w:r>
              <w:rPr>
                <w:color w:val="231F20"/>
                <w:w w:val="95"/>
                <w:sz w:val="12"/>
              </w:rPr>
              <w:t>sağlanacaktır.</w:t>
            </w:r>
          </w:p>
          <w:p w14:paraId="630FDA7F" w14:textId="77777777" w:rsidR="00F87FC8" w:rsidRDefault="00F87FC8" w:rsidP="00A16F78">
            <w:pPr>
              <w:pStyle w:val="TableParagraph"/>
              <w:spacing w:before="1"/>
              <w:rPr>
                <w:rFonts w:ascii="Tahoma"/>
                <w:b/>
                <w:sz w:val="15"/>
              </w:rPr>
            </w:pPr>
          </w:p>
          <w:p w14:paraId="723E1EEA" w14:textId="77777777" w:rsidR="00F87FC8" w:rsidRDefault="00F87FC8" w:rsidP="00A16F78">
            <w:pPr>
              <w:pStyle w:val="TableParagraph"/>
              <w:spacing w:line="295" w:lineRule="auto"/>
              <w:ind w:left="153" w:right="323"/>
              <w:rPr>
                <w:sz w:val="12"/>
              </w:rPr>
            </w:pPr>
            <w:r>
              <w:rPr>
                <w:color w:val="231F20"/>
                <w:spacing w:val="-1"/>
                <w:sz w:val="12"/>
              </w:rPr>
              <w:t xml:space="preserve">Hindistan’da </w:t>
            </w:r>
            <w:r>
              <w:rPr>
                <w:color w:val="231F20"/>
                <w:sz w:val="12"/>
              </w:rPr>
              <w:t>kurulacak bir YLDA’nın ülkeye yönelik</w:t>
            </w:r>
            <w:r>
              <w:rPr>
                <w:color w:val="231F20"/>
                <w:spacing w:val="-40"/>
                <w:sz w:val="12"/>
              </w:rPr>
              <w:t xml:space="preserve"> </w:t>
            </w:r>
            <w:r>
              <w:rPr>
                <w:color w:val="231F20"/>
                <w:spacing w:val="-1"/>
                <w:sz w:val="12"/>
              </w:rPr>
              <w:t>taşımacılık</w:t>
            </w:r>
            <w:r>
              <w:rPr>
                <w:color w:val="231F20"/>
                <w:spacing w:val="-11"/>
                <w:sz w:val="12"/>
              </w:rPr>
              <w:t xml:space="preserve"> </w:t>
            </w:r>
            <w:r>
              <w:rPr>
                <w:color w:val="231F20"/>
                <w:spacing w:val="-1"/>
                <w:sz w:val="12"/>
              </w:rPr>
              <w:t>hizmetlerimizin</w:t>
            </w:r>
            <w:r>
              <w:rPr>
                <w:color w:val="231F20"/>
                <w:spacing w:val="-10"/>
                <w:sz w:val="12"/>
              </w:rPr>
              <w:t xml:space="preserve"> </w:t>
            </w:r>
            <w:r>
              <w:rPr>
                <w:color w:val="231F20"/>
                <w:sz w:val="12"/>
              </w:rPr>
              <w:t>artırılması</w:t>
            </w:r>
            <w:r>
              <w:rPr>
                <w:color w:val="231F20"/>
                <w:spacing w:val="-10"/>
                <w:sz w:val="12"/>
              </w:rPr>
              <w:t xml:space="preserve"> </w:t>
            </w:r>
            <w:r>
              <w:rPr>
                <w:color w:val="231F20"/>
                <w:sz w:val="12"/>
              </w:rPr>
              <w:t>ve</w:t>
            </w:r>
            <w:r>
              <w:rPr>
                <w:color w:val="231F20"/>
                <w:spacing w:val="-10"/>
                <w:sz w:val="12"/>
              </w:rPr>
              <w:t xml:space="preserve"> </w:t>
            </w:r>
            <w:r>
              <w:rPr>
                <w:color w:val="231F20"/>
                <w:sz w:val="12"/>
              </w:rPr>
              <w:t>özellikle</w:t>
            </w:r>
            <w:r>
              <w:rPr>
                <w:color w:val="231F20"/>
                <w:spacing w:val="-10"/>
                <w:sz w:val="12"/>
              </w:rPr>
              <w:t xml:space="preserve"> </w:t>
            </w:r>
            <w:r>
              <w:rPr>
                <w:color w:val="231F20"/>
                <w:sz w:val="12"/>
              </w:rPr>
              <w:t>de</w:t>
            </w:r>
            <w:r>
              <w:rPr>
                <w:color w:val="231F20"/>
                <w:spacing w:val="-39"/>
                <w:sz w:val="12"/>
              </w:rPr>
              <w:t xml:space="preserve"> </w:t>
            </w:r>
            <w:r>
              <w:rPr>
                <w:color w:val="231F20"/>
                <w:spacing w:val="-1"/>
                <w:sz w:val="12"/>
              </w:rPr>
              <w:t>e-ticaret</w:t>
            </w:r>
            <w:r>
              <w:rPr>
                <w:color w:val="231F20"/>
                <w:spacing w:val="-11"/>
                <w:sz w:val="12"/>
              </w:rPr>
              <w:t xml:space="preserve"> </w:t>
            </w:r>
            <w:r>
              <w:rPr>
                <w:color w:val="231F20"/>
                <w:spacing w:val="-1"/>
                <w:sz w:val="12"/>
              </w:rPr>
              <w:t>operasyonlarının</w:t>
            </w:r>
            <w:r>
              <w:rPr>
                <w:color w:val="231F20"/>
                <w:spacing w:val="-11"/>
                <w:sz w:val="12"/>
              </w:rPr>
              <w:t xml:space="preserve"> </w:t>
            </w:r>
            <w:r>
              <w:rPr>
                <w:color w:val="231F20"/>
                <w:spacing w:val="-1"/>
                <w:sz w:val="12"/>
              </w:rPr>
              <w:t>geliştirilmesine</w:t>
            </w:r>
            <w:r>
              <w:rPr>
                <w:color w:val="231F20"/>
                <w:spacing w:val="-11"/>
                <w:sz w:val="12"/>
              </w:rPr>
              <w:t xml:space="preserve"> </w:t>
            </w:r>
            <w:r>
              <w:rPr>
                <w:color w:val="231F20"/>
                <w:sz w:val="12"/>
              </w:rPr>
              <w:t>ve</w:t>
            </w:r>
            <w:r>
              <w:rPr>
                <w:color w:val="231F20"/>
                <w:spacing w:val="-11"/>
                <w:sz w:val="12"/>
              </w:rPr>
              <w:t xml:space="preserve"> </w:t>
            </w:r>
            <w:r>
              <w:rPr>
                <w:color w:val="231F20"/>
                <w:sz w:val="12"/>
              </w:rPr>
              <w:t>nihai</w:t>
            </w:r>
          </w:p>
          <w:p w14:paraId="5434DC9C" w14:textId="77777777" w:rsidR="00F87FC8" w:rsidRDefault="00F87FC8" w:rsidP="00A16F78">
            <w:pPr>
              <w:pStyle w:val="TableParagraph"/>
              <w:spacing w:before="2" w:line="295" w:lineRule="auto"/>
              <w:ind w:left="153" w:right="145"/>
              <w:rPr>
                <w:sz w:val="12"/>
              </w:rPr>
            </w:pPr>
            <w:r>
              <w:rPr>
                <w:color w:val="231F20"/>
                <w:spacing w:val="-1"/>
                <w:sz w:val="12"/>
              </w:rPr>
              <w:t>olarak</w:t>
            </w:r>
            <w:r>
              <w:rPr>
                <w:color w:val="231F20"/>
                <w:spacing w:val="-11"/>
                <w:sz w:val="12"/>
              </w:rPr>
              <w:t xml:space="preserve"> </w:t>
            </w:r>
            <w:r>
              <w:rPr>
                <w:color w:val="231F20"/>
                <w:spacing w:val="-1"/>
                <w:sz w:val="12"/>
              </w:rPr>
              <w:t>mal</w:t>
            </w:r>
            <w:r>
              <w:rPr>
                <w:color w:val="231F20"/>
                <w:spacing w:val="-10"/>
                <w:sz w:val="12"/>
              </w:rPr>
              <w:t xml:space="preserve"> </w:t>
            </w:r>
            <w:r>
              <w:rPr>
                <w:color w:val="231F20"/>
                <w:spacing w:val="-1"/>
                <w:sz w:val="12"/>
              </w:rPr>
              <w:t>ihracatımızın</w:t>
            </w:r>
            <w:r>
              <w:rPr>
                <w:color w:val="231F20"/>
                <w:spacing w:val="-11"/>
                <w:sz w:val="12"/>
              </w:rPr>
              <w:t xml:space="preserve"> </w:t>
            </w:r>
            <w:r>
              <w:rPr>
                <w:color w:val="231F20"/>
                <w:spacing w:val="-1"/>
                <w:sz w:val="12"/>
              </w:rPr>
              <w:t>artırılmasına</w:t>
            </w:r>
            <w:r>
              <w:rPr>
                <w:color w:val="231F20"/>
                <w:spacing w:val="-10"/>
                <w:sz w:val="12"/>
              </w:rPr>
              <w:t xml:space="preserve"> </w:t>
            </w:r>
            <w:r>
              <w:rPr>
                <w:color w:val="231F20"/>
                <w:sz w:val="12"/>
              </w:rPr>
              <w:t>katkı</w:t>
            </w:r>
            <w:r>
              <w:rPr>
                <w:color w:val="231F20"/>
                <w:spacing w:val="-11"/>
                <w:sz w:val="12"/>
              </w:rPr>
              <w:t xml:space="preserve"> </w:t>
            </w:r>
            <w:r>
              <w:rPr>
                <w:color w:val="231F20"/>
                <w:sz w:val="12"/>
              </w:rPr>
              <w:t>sağlayacağı</w:t>
            </w:r>
            <w:r>
              <w:rPr>
                <w:color w:val="231F20"/>
                <w:spacing w:val="-39"/>
                <w:sz w:val="12"/>
              </w:rPr>
              <w:t xml:space="preserve"> </w:t>
            </w:r>
            <w:r>
              <w:rPr>
                <w:color w:val="231F20"/>
                <w:sz w:val="12"/>
              </w:rPr>
              <w:t>değerlendirilmektedir.</w:t>
            </w:r>
          </w:p>
          <w:p w14:paraId="0B003234" w14:textId="77777777" w:rsidR="00F87FC8" w:rsidRDefault="00F87FC8" w:rsidP="00A16F78">
            <w:pPr>
              <w:pStyle w:val="TableParagraph"/>
              <w:rPr>
                <w:rFonts w:ascii="Tahoma"/>
                <w:b/>
                <w:sz w:val="15"/>
              </w:rPr>
            </w:pPr>
          </w:p>
          <w:p w14:paraId="2192AD17" w14:textId="77777777" w:rsidR="00F87FC8" w:rsidRDefault="00F87FC8" w:rsidP="00A16F78">
            <w:pPr>
              <w:pStyle w:val="TableParagraph"/>
              <w:spacing w:line="295" w:lineRule="auto"/>
              <w:ind w:left="153" w:right="226"/>
              <w:rPr>
                <w:sz w:val="12"/>
              </w:rPr>
            </w:pPr>
            <w:r>
              <w:rPr>
                <w:color w:val="231F20"/>
                <w:sz w:val="12"/>
              </w:rPr>
              <w:t>Alternatif taşıma modlarının etkin bir şekilde</w:t>
            </w:r>
            <w:r>
              <w:rPr>
                <w:color w:val="231F20"/>
                <w:spacing w:val="1"/>
                <w:sz w:val="12"/>
              </w:rPr>
              <w:t xml:space="preserve"> </w:t>
            </w:r>
            <w:r>
              <w:rPr>
                <w:color w:val="231F20"/>
                <w:spacing w:val="-1"/>
                <w:sz w:val="12"/>
              </w:rPr>
              <w:t>kullanılması</w:t>
            </w:r>
            <w:r>
              <w:rPr>
                <w:color w:val="231F20"/>
                <w:spacing w:val="-12"/>
                <w:sz w:val="12"/>
              </w:rPr>
              <w:t xml:space="preserve"> </w:t>
            </w:r>
            <w:r>
              <w:rPr>
                <w:color w:val="231F20"/>
                <w:sz w:val="12"/>
              </w:rPr>
              <w:t>ve</w:t>
            </w:r>
            <w:r>
              <w:rPr>
                <w:color w:val="231F20"/>
                <w:spacing w:val="-11"/>
                <w:sz w:val="12"/>
              </w:rPr>
              <w:t xml:space="preserve"> </w:t>
            </w:r>
            <w:r>
              <w:rPr>
                <w:color w:val="231F20"/>
                <w:sz w:val="12"/>
              </w:rPr>
              <w:t>bu</w:t>
            </w:r>
            <w:r>
              <w:rPr>
                <w:color w:val="231F20"/>
                <w:spacing w:val="-11"/>
                <w:sz w:val="12"/>
              </w:rPr>
              <w:t xml:space="preserve"> </w:t>
            </w:r>
            <w:r>
              <w:rPr>
                <w:color w:val="231F20"/>
                <w:sz w:val="12"/>
              </w:rPr>
              <w:t>modlarda</w:t>
            </w:r>
            <w:r>
              <w:rPr>
                <w:color w:val="231F20"/>
                <w:spacing w:val="-11"/>
                <w:sz w:val="12"/>
              </w:rPr>
              <w:t xml:space="preserve"> </w:t>
            </w:r>
            <w:r>
              <w:rPr>
                <w:color w:val="231F20"/>
                <w:sz w:val="12"/>
              </w:rPr>
              <w:t>TIR</w:t>
            </w:r>
            <w:r>
              <w:rPr>
                <w:color w:val="231F20"/>
                <w:spacing w:val="-11"/>
                <w:sz w:val="12"/>
              </w:rPr>
              <w:t xml:space="preserve"> </w:t>
            </w:r>
            <w:r>
              <w:rPr>
                <w:color w:val="231F20"/>
                <w:sz w:val="12"/>
              </w:rPr>
              <w:t>Karnesi,</w:t>
            </w:r>
            <w:r>
              <w:rPr>
                <w:color w:val="231F20"/>
                <w:spacing w:val="-12"/>
                <w:sz w:val="12"/>
              </w:rPr>
              <w:t xml:space="preserve"> </w:t>
            </w:r>
            <w:r>
              <w:rPr>
                <w:color w:val="231F20"/>
                <w:sz w:val="12"/>
              </w:rPr>
              <w:t>CMR</w:t>
            </w:r>
            <w:r>
              <w:rPr>
                <w:color w:val="231F20"/>
                <w:spacing w:val="-11"/>
                <w:sz w:val="12"/>
              </w:rPr>
              <w:t xml:space="preserve"> </w:t>
            </w:r>
            <w:r>
              <w:rPr>
                <w:color w:val="231F20"/>
                <w:sz w:val="12"/>
              </w:rPr>
              <w:t>gibi</w:t>
            </w:r>
            <w:r>
              <w:rPr>
                <w:color w:val="231F20"/>
                <w:spacing w:val="-39"/>
                <w:sz w:val="12"/>
              </w:rPr>
              <w:t xml:space="preserve"> </w:t>
            </w:r>
            <w:r>
              <w:rPr>
                <w:color w:val="231F20"/>
                <w:w w:val="95"/>
                <w:sz w:val="12"/>
              </w:rPr>
              <w:t>taşıma</w:t>
            </w:r>
            <w:r>
              <w:rPr>
                <w:color w:val="231F20"/>
                <w:spacing w:val="16"/>
                <w:w w:val="95"/>
                <w:sz w:val="12"/>
              </w:rPr>
              <w:t xml:space="preserve"> </w:t>
            </w:r>
            <w:r>
              <w:rPr>
                <w:color w:val="231F20"/>
                <w:w w:val="95"/>
                <w:sz w:val="12"/>
              </w:rPr>
              <w:t>belgelerinin</w:t>
            </w:r>
            <w:r>
              <w:rPr>
                <w:color w:val="231F20"/>
                <w:spacing w:val="17"/>
                <w:w w:val="95"/>
                <w:sz w:val="12"/>
              </w:rPr>
              <w:t xml:space="preserve"> </w:t>
            </w:r>
            <w:r>
              <w:rPr>
                <w:color w:val="231F20"/>
                <w:w w:val="95"/>
                <w:sz w:val="12"/>
              </w:rPr>
              <w:t>dijitalleştirilmesi</w:t>
            </w:r>
            <w:r>
              <w:rPr>
                <w:color w:val="231F20"/>
                <w:spacing w:val="16"/>
                <w:w w:val="95"/>
                <w:sz w:val="12"/>
              </w:rPr>
              <w:t xml:space="preserve"> </w:t>
            </w:r>
            <w:r>
              <w:rPr>
                <w:color w:val="231F20"/>
                <w:w w:val="95"/>
                <w:sz w:val="12"/>
              </w:rPr>
              <w:t>sağlanacaktır.</w:t>
            </w:r>
          </w:p>
        </w:tc>
        <w:tc>
          <w:tcPr>
            <w:tcW w:w="1573" w:type="dxa"/>
          </w:tcPr>
          <w:p w14:paraId="130707AD" w14:textId="77777777" w:rsidR="00F87FC8" w:rsidRDefault="00F87FC8" w:rsidP="00A16F78">
            <w:pPr>
              <w:pStyle w:val="TableParagraph"/>
              <w:spacing w:before="11"/>
              <w:rPr>
                <w:rFonts w:ascii="Tahoma"/>
                <w:b/>
                <w:sz w:val="16"/>
              </w:rPr>
            </w:pPr>
          </w:p>
          <w:p w14:paraId="0FBE33CB" w14:textId="77777777" w:rsidR="00F87FC8" w:rsidRDefault="00F87FC8" w:rsidP="00A16F78">
            <w:pPr>
              <w:pStyle w:val="TableParagraph"/>
              <w:spacing w:line="312" w:lineRule="auto"/>
              <w:ind w:left="151" w:right="110"/>
              <w:jc w:val="center"/>
              <w:rPr>
                <w:rFonts w:ascii="Arial" w:hAnsi="Arial"/>
                <w:b/>
                <w:color w:val="231F20"/>
                <w:w w:val="105"/>
                <w:sz w:val="12"/>
              </w:rPr>
            </w:pPr>
          </w:p>
          <w:p w14:paraId="0ED5B237" w14:textId="77777777" w:rsidR="00F87FC8" w:rsidRDefault="00F87FC8" w:rsidP="00A16F78">
            <w:pPr>
              <w:pStyle w:val="TableParagraph"/>
              <w:spacing w:line="312" w:lineRule="auto"/>
              <w:ind w:left="151" w:right="110"/>
              <w:jc w:val="center"/>
              <w:rPr>
                <w:rFonts w:ascii="Arial" w:hAnsi="Arial"/>
                <w:b/>
                <w:color w:val="231F20"/>
                <w:w w:val="105"/>
                <w:sz w:val="12"/>
              </w:rPr>
            </w:pPr>
          </w:p>
          <w:p w14:paraId="372295B0" w14:textId="77777777" w:rsidR="00F87FC8" w:rsidRDefault="00F87FC8" w:rsidP="00A16F78">
            <w:pPr>
              <w:pStyle w:val="TableParagraph"/>
              <w:spacing w:line="312" w:lineRule="auto"/>
              <w:ind w:left="151" w:right="110"/>
              <w:jc w:val="center"/>
              <w:rPr>
                <w:rFonts w:ascii="Arial" w:hAnsi="Arial"/>
                <w:b/>
                <w:color w:val="231F20"/>
                <w:w w:val="105"/>
                <w:sz w:val="12"/>
              </w:rPr>
            </w:pPr>
          </w:p>
          <w:p w14:paraId="44D55322" w14:textId="77777777" w:rsidR="00F87FC8" w:rsidRDefault="00F87FC8" w:rsidP="00A16F78">
            <w:pPr>
              <w:pStyle w:val="TableParagraph"/>
              <w:spacing w:line="312" w:lineRule="auto"/>
              <w:ind w:left="151" w:right="110"/>
              <w:jc w:val="center"/>
              <w:rPr>
                <w:rFonts w:ascii="Arial" w:hAnsi="Arial"/>
                <w:b/>
                <w:color w:val="231F20"/>
                <w:w w:val="105"/>
                <w:sz w:val="12"/>
              </w:rPr>
            </w:pPr>
          </w:p>
          <w:p w14:paraId="46E32328"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05"/>
                <w:sz w:val="12"/>
              </w:rPr>
              <w:t>(UHTGM)</w:t>
            </w:r>
          </w:p>
          <w:p w14:paraId="12C88D46" w14:textId="77777777" w:rsidR="00F87FC8" w:rsidRDefault="00F87FC8" w:rsidP="00A16F78">
            <w:pPr>
              <w:pStyle w:val="TableParagraph"/>
              <w:ind w:left="149" w:right="111"/>
              <w:jc w:val="center"/>
              <w:rPr>
                <w:rFonts w:ascii="Arial" w:hAnsi="Arial"/>
                <w:b/>
                <w:sz w:val="12"/>
              </w:rPr>
            </w:pPr>
          </w:p>
        </w:tc>
        <w:tc>
          <w:tcPr>
            <w:tcW w:w="1576" w:type="dxa"/>
          </w:tcPr>
          <w:p w14:paraId="32E084CE" w14:textId="77777777" w:rsidR="00F87FC8" w:rsidRDefault="00F87FC8" w:rsidP="00A16F78">
            <w:pPr>
              <w:pStyle w:val="TableParagraph"/>
              <w:rPr>
                <w:rFonts w:ascii="Tahoma"/>
                <w:b/>
                <w:sz w:val="16"/>
              </w:rPr>
            </w:pPr>
          </w:p>
          <w:p w14:paraId="6A53AC86"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05"/>
                <w:sz w:val="12"/>
              </w:rPr>
              <w:t>(GGM,</w:t>
            </w:r>
            <w:r>
              <w:rPr>
                <w:rFonts w:ascii="Arial" w:hAnsi="Arial"/>
                <w:b/>
                <w:color w:val="231F20"/>
                <w:spacing w:val="1"/>
                <w:w w:val="105"/>
                <w:sz w:val="12"/>
              </w:rPr>
              <w:t xml:space="preserve"> </w:t>
            </w:r>
            <w:r>
              <w:rPr>
                <w:rFonts w:ascii="Arial" w:hAnsi="Arial"/>
                <w:b/>
                <w:color w:val="231F20"/>
                <w:w w:val="105"/>
                <w:sz w:val="12"/>
              </w:rPr>
              <w:t>UAABGM)</w:t>
            </w:r>
          </w:p>
          <w:p w14:paraId="270E7AC8" w14:textId="77777777" w:rsidR="00F87FC8" w:rsidRDefault="00F87FC8" w:rsidP="00A16F78">
            <w:pPr>
              <w:pStyle w:val="TableParagraph"/>
              <w:spacing w:before="1"/>
              <w:rPr>
                <w:rFonts w:ascii="Tahoma"/>
                <w:b/>
                <w:sz w:val="15"/>
              </w:rPr>
            </w:pPr>
          </w:p>
          <w:p w14:paraId="718905EC" w14:textId="77777777" w:rsidR="00F87FC8" w:rsidRDefault="00F87FC8" w:rsidP="00A16F78">
            <w:pPr>
              <w:pStyle w:val="TableParagraph"/>
              <w:spacing w:line="312" w:lineRule="auto"/>
              <w:ind w:left="271" w:right="230" w:hanging="1"/>
              <w:jc w:val="center"/>
              <w:rPr>
                <w:rFonts w:ascii="Arial" w:hAnsi="Arial"/>
                <w:b/>
                <w:sz w:val="12"/>
              </w:rPr>
            </w:pPr>
            <w:r>
              <w:rPr>
                <w:rFonts w:ascii="Arial" w:hAnsi="Arial"/>
                <w:b/>
                <w:color w:val="231F20"/>
                <w:w w:val="110"/>
                <w:sz w:val="12"/>
              </w:rPr>
              <w:t>Ulaştırma ve</w:t>
            </w:r>
            <w:r>
              <w:rPr>
                <w:rFonts w:ascii="Arial" w:hAnsi="Arial"/>
                <w:b/>
                <w:color w:val="231F20"/>
                <w:spacing w:val="1"/>
                <w:w w:val="110"/>
                <w:sz w:val="12"/>
              </w:rPr>
              <w:t xml:space="preserve"> </w:t>
            </w:r>
            <w:r>
              <w:rPr>
                <w:rFonts w:ascii="Arial" w:hAnsi="Arial"/>
                <w:b/>
                <w:color w:val="231F20"/>
                <w:spacing w:val="-2"/>
                <w:w w:val="110"/>
                <w:sz w:val="12"/>
              </w:rPr>
              <w:t xml:space="preserve">Altyapı </w:t>
            </w:r>
            <w:r>
              <w:rPr>
                <w:rFonts w:ascii="Arial" w:hAnsi="Arial"/>
                <w:b/>
                <w:color w:val="231F20"/>
                <w:spacing w:val="-1"/>
                <w:w w:val="110"/>
                <w:sz w:val="12"/>
              </w:rPr>
              <w:t>Bakanlığı</w:t>
            </w:r>
            <w:r>
              <w:rPr>
                <w:rFonts w:ascii="Arial" w:hAnsi="Arial"/>
                <w:b/>
                <w:color w:val="231F20"/>
                <w:spacing w:val="-34"/>
                <w:w w:val="110"/>
                <w:sz w:val="12"/>
              </w:rPr>
              <w:t xml:space="preserve"> </w:t>
            </w:r>
            <w:r>
              <w:rPr>
                <w:rFonts w:ascii="Arial" w:hAnsi="Arial"/>
                <w:b/>
                <w:color w:val="231F20"/>
                <w:w w:val="110"/>
                <w:sz w:val="12"/>
              </w:rPr>
              <w:t>(UHDGM)</w:t>
            </w:r>
          </w:p>
          <w:p w14:paraId="30B52293" w14:textId="77777777" w:rsidR="00F87FC8" w:rsidRDefault="00F87FC8" w:rsidP="00A16F78">
            <w:pPr>
              <w:pStyle w:val="TableParagraph"/>
              <w:rPr>
                <w:rFonts w:ascii="Tahoma"/>
                <w:b/>
                <w:sz w:val="15"/>
              </w:rPr>
            </w:pPr>
          </w:p>
          <w:p w14:paraId="2FFC3459" w14:textId="77777777" w:rsidR="00F87FC8" w:rsidRDefault="00F87FC8" w:rsidP="00A16F78">
            <w:pPr>
              <w:pStyle w:val="TableParagraph"/>
              <w:spacing w:before="1"/>
              <w:ind w:left="149" w:right="111"/>
              <w:jc w:val="center"/>
              <w:rPr>
                <w:rFonts w:ascii="Arial"/>
                <w:b/>
                <w:sz w:val="12"/>
              </w:rPr>
            </w:pPr>
            <w:r>
              <w:rPr>
                <w:rFonts w:ascii="Arial"/>
                <w:b/>
                <w:color w:val="231F20"/>
                <w:w w:val="105"/>
                <w:sz w:val="12"/>
              </w:rPr>
              <w:t>TOBB</w:t>
            </w:r>
          </w:p>
          <w:p w14:paraId="79711717" w14:textId="77777777" w:rsidR="00F87FC8" w:rsidRDefault="00F87FC8" w:rsidP="00A16F78">
            <w:pPr>
              <w:pStyle w:val="TableParagraph"/>
              <w:spacing w:before="4"/>
              <w:rPr>
                <w:rFonts w:ascii="Tahoma"/>
                <w:b/>
                <w:sz w:val="18"/>
              </w:rPr>
            </w:pPr>
          </w:p>
          <w:p w14:paraId="028FC89E"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6110013B" w14:textId="77777777" w:rsidR="00F87FC8" w:rsidRDefault="00F87FC8" w:rsidP="00A16F78">
            <w:pPr>
              <w:pStyle w:val="TableParagraph"/>
              <w:spacing w:before="5"/>
              <w:rPr>
                <w:rFonts w:ascii="Tahoma"/>
                <w:b/>
                <w:sz w:val="18"/>
              </w:rPr>
            </w:pPr>
          </w:p>
          <w:p w14:paraId="3E0C183E" w14:textId="77777777" w:rsidR="00F87FC8" w:rsidRPr="008949B7" w:rsidRDefault="00F87FC8" w:rsidP="00A16F78">
            <w:pPr>
              <w:jc w:val="center"/>
            </w:pPr>
            <w:r>
              <w:rPr>
                <w:rFonts w:ascii="Arial" w:hAnsi="Arial"/>
                <w:b/>
                <w:color w:val="231F20"/>
                <w:w w:val="105"/>
                <w:sz w:val="12"/>
              </w:rPr>
              <w:t>İş</w:t>
            </w:r>
            <w:r>
              <w:rPr>
                <w:rFonts w:ascii="Arial" w:hAnsi="Arial"/>
                <w:b/>
                <w:color w:val="231F20"/>
                <w:spacing w:val="-2"/>
                <w:w w:val="105"/>
                <w:sz w:val="12"/>
              </w:rPr>
              <w:t xml:space="preserve"> </w:t>
            </w:r>
            <w:r>
              <w:rPr>
                <w:rFonts w:ascii="Arial" w:hAnsi="Arial"/>
                <w:b/>
                <w:color w:val="231F20"/>
                <w:w w:val="105"/>
                <w:sz w:val="12"/>
              </w:rPr>
              <w:t>Birliği</w:t>
            </w:r>
            <w:r>
              <w:rPr>
                <w:rFonts w:ascii="Arial" w:hAnsi="Arial"/>
                <w:b/>
                <w:color w:val="231F20"/>
                <w:spacing w:val="-2"/>
                <w:w w:val="105"/>
                <w:sz w:val="12"/>
              </w:rPr>
              <w:t xml:space="preserve"> </w:t>
            </w:r>
            <w:r>
              <w:rPr>
                <w:rFonts w:ascii="Arial" w:hAnsi="Arial"/>
                <w:b/>
                <w:color w:val="231F20"/>
                <w:w w:val="105"/>
                <w:sz w:val="12"/>
              </w:rPr>
              <w:t>Kuruluşları</w:t>
            </w:r>
          </w:p>
        </w:tc>
        <w:tc>
          <w:tcPr>
            <w:tcW w:w="1270" w:type="dxa"/>
          </w:tcPr>
          <w:p w14:paraId="710ACAE7" w14:textId="77777777" w:rsidR="00F87FC8" w:rsidRDefault="00F87FC8" w:rsidP="00A16F78">
            <w:pPr>
              <w:pStyle w:val="TableParagraph"/>
              <w:rPr>
                <w:rFonts w:ascii="Tahoma"/>
                <w:b/>
                <w:sz w:val="16"/>
              </w:rPr>
            </w:pPr>
          </w:p>
          <w:p w14:paraId="4616EB97" w14:textId="77777777" w:rsidR="00F87FC8" w:rsidRDefault="00F87FC8" w:rsidP="00A16F78">
            <w:pPr>
              <w:pStyle w:val="TableParagraph"/>
              <w:rPr>
                <w:rFonts w:ascii="Tahoma"/>
                <w:b/>
                <w:sz w:val="16"/>
              </w:rPr>
            </w:pPr>
          </w:p>
          <w:p w14:paraId="7858DA71" w14:textId="77777777" w:rsidR="00F87FC8" w:rsidRDefault="00F87FC8" w:rsidP="00A16F78">
            <w:pPr>
              <w:pStyle w:val="TableParagraph"/>
              <w:rPr>
                <w:rFonts w:ascii="Tahoma"/>
                <w:b/>
                <w:sz w:val="16"/>
              </w:rPr>
            </w:pPr>
          </w:p>
          <w:p w14:paraId="03C1120C" w14:textId="77777777" w:rsidR="00F87FC8" w:rsidRDefault="00F87FC8" w:rsidP="00A16F78">
            <w:pPr>
              <w:pStyle w:val="TableParagraph"/>
              <w:rPr>
                <w:rFonts w:ascii="Tahoma"/>
                <w:b/>
                <w:sz w:val="16"/>
              </w:rPr>
            </w:pPr>
          </w:p>
          <w:p w14:paraId="20DE068A" w14:textId="77777777" w:rsidR="00F87FC8" w:rsidRDefault="00F87FC8" w:rsidP="00A16F78">
            <w:pPr>
              <w:pStyle w:val="TableParagraph"/>
              <w:rPr>
                <w:rFonts w:ascii="Tahoma"/>
                <w:b/>
                <w:sz w:val="16"/>
              </w:rPr>
            </w:pPr>
          </w:p>
          <w:p w14:paraId="00ADAE1C" w14:textId="77777777" w:rsidR="00F87FC8" w:rsidRDefault="00F87FC8" w:rsidP="00A16F78">
            <w:pPr>
              <w:pStyle w:val="TableParagraph"/>
              <w:rPr>
                <w:rFonts w:ascii="Tahoma"/>
                <w:b/>
                <w:sz w:val="16"/>
              </w:rPr>
            </w:pPr>
          </w:p>
          <w:p w14:paraId="21FD10B6" w14:textId="77777777" w:rsidR="00F87FC8" w:rsidRDefault="00F87FC8" w:rsidP="00A16F78">
            <w:pPr>
              <w:pStyle w:val="TableParagraph"/>
              <w:spacing w:before="128"/>
              <w:ind w:left="332"/>
              <w:rPr>
                <w:rFonts w:ascii="Arial"/>
                <w:b/>
                <w:sz w:val="12"/>
              </w:rPr>
            </w:pPr>
            <w:r>
              <w:rPr>
                <w:rFonts w:ascii="Arial"/>
                <w:b/>
                <w:color w:val="231F20"/>
                <w:w w:val="110"/>
                <w:sz w:val="12"/>
              </w:rPr>
              <w:t>2022-2023</w:t>
            </w:r>
          </w:p>
        </w:tc>
      </w:tr>
      <w:tr w:rsidR="00F87FC8" w14:paraId="0BE2B4EF" w14:textId="77777777" w:rsidTr="00A16F78">
        <w:trPr>
          <w:trHeight w:val="3050"/>
        </w:trPr>
        <w:tc>
          <w:tcPr>
            <w:tcW w:w="1006" w:type="dxa"/>
          </w:tcPr>
          <w:p w14:paraId="5DAA77AC" w14:textId="77777777" w:rsidR="00F87FC8" w:rsidRDefault="00F87FC8" w:rsidP="00A16F78">
            <w:pPr>
              <w:pStyle w:val="TableParagraph"/>
              <w:rPr>
                <w:rFonts w:ascii="Tahoma"/>
                <w:b/>
                <w:sz w:val="24"/>
              </w:rPr>
            </w:pPr>
          </w:p>
          <w:p w14:paraId="6FBDF462" w14:textId="77777777" w:rsidR="00F87FC8" w:rsidRDefault="00F87FC8" w:rsidP="00A16F78">
            <w:pPr>
              <w:pStyle w:val="TableParagraph"/>
              <w:rPr>
                <w:rFonts w:ascii="Tahoma"/>
                <w:b/>
                <w:sz w:val="24"/>
              </w:rPr>
            </w:pPr>
          </w:p>
          <w:p w14:paraId="65555586" w14:textId="77777777" w:rsidR="00F87FC8" w:rsidRDefault="00F87FC8" w:rsidP="00A16F78">
            <w:pPr>
              <w:pStyle w:val="TableParagraph"/>
              <w:rPr>
                <w:rFonts w:ascii="Tahoma"/>
                <w:b/>
                <w:sz w:val="24"/>
              </w:rPr>
            </w:pPr>
          </w:p>
          <w:p w14:paraId="15BEF4B0" w14:textId="77777777" w:rsidR="00F87FC8" w:rsidRDefault="00F87FC8" w:rsidP="00A16F78">
            <w:pPr>
              <w:pStyle w:val="TableParagraph"/>
              <w:rPr>
                <w:rFonts w:ascii="Tahoma"/>
                <w:b/>
                <w:sz w:val="24"/>
              </w:rPr>
            </w:pPr>
          </w:p>
          <w:p w14:paraId="59BDB2D7" w14:textId="77777777" w:rsidR="00F87FC8" w:rsidRDefault="00F87FC8" w:rsidP="00A16F78">
            <w:pPr>
              <w:pStyle w:val="TableParagraph"/>
              <w:spacing w:before="4"/>
              <w:rPr>
                <w:rFonts w:ascii="Tahoma"/>
                <w:b/>
                <w:sz w:val="20"/>
              </w:rPr>
            </w:pPr>
          </w:p>
          <w:p w14:paraId="5D82D711" w14:textId="77777777" w:rsidR="00F87FC8" w:rsidRDefault="00F87FC8" w:rsidP="00A16F78">
            <w:pPr>
              <w:pStyle w:val="TableParagraph"/>
              <w:ind w:left="210"/>
              <w:rPr>
                <w:rFonts w:ascii="Arial"/>
                <w:b/>
                <w:sz w:val="18"/>
              </w:rPr>
            </w:pPr>
            <w:r>
              <w:rPr>
                <w:rFonts w:ascii="Arial"/>
                <w:b/>
                <w:color w:val="2868B2"/>
                <w:sz w:val="18"/>
              </w:rPr>
              <w:t>3.10.14</w:t>
            </w:r>
          </w:p>
        </w:tc>
        <w:tc>
          <w:tcPr>
            <w:tcW w:w="2480" w:type="dxa"/>
          </w:tcPr>
          <w:p w14:paraId="7F8195C4" w14:textId="77777777" w:rsidR="00F87FC8" w:rsidRDefault="00F87FC8" w:rsidP="00A16F78">
            <w:pPr>
              <w:pStyle w:val="TableParagraph"/>
              <w:rPr>
                <w:rFonts w:ascii="Tahoma"/>
                <w:b/>
                <w:sz w:val="16"/>
              </w:rPr>
            </w:pPr>
          </w:p>
          <w:p w14:paraId="295B844E" w14:textId="77777777" w:rsidR="00F87FC8" w:rsidRDefault="00F87FC8" w:rsidP="00A16F78">
            <w:pPr>
              <w:pStyle w:val="TableParagraph"/>
              <w:rPr>
                <w:rFonts w:ascii="Tahoma"/>
                <w:b/>
                <w:sz w:val="16"/>
              </w:rPr>
            </w:pPr>
          </w:p>
          <w:p w14:paraId="36EF60CE" w14:textId="77777777" w:rsidR="00F87FC8" w:rsidRDefault="00F87FC8" w:rsidP="00A16F78">
            <w:pPr>
              <w:pStyle w:val="TableParagraph"/>
              <w:rPr>
                <w:rFonts w:ascii="Tahoma"/>
                <w:b/>
                <w:sz w:val="16"/>
              </w:rPr>
            </w:pPr>
          </w:p>
          <w:p w14:paraId="186188B8" w14:textId="77777777" w:rsidR="00F87FC8" w:rsidRDefault="00F87FC8" w:rsidP="00A16F78">
            <w:pPr>
              <w:pStyle w:val="TableParagraph"/>
              <w:rPr>
                <w:rFonts w:ascii="Tahoma"/>
                <w:b/>
                <w:sz w:val="16"/>
              </w:rPr>
            </w:pPr>
          </w:p>
          <w:p w14:paraId="70C6B210" w14:textId="77777777" w:rsidR="00F87FC8" w:rsidRDefault="00F87FC8" w:rsidP="00A16F78">
            <w:pPr>
              <w:pStyle w:val="TableParagraph"/>
              <w:rPr>
                <w:rFonts w:ascii="Tahoma"/>
                <w:b/>
                <w:sz w:val="16"/>
              </w:rPr>
            </w:pPr>
          </w:p>
          <w:p w14:paraId="11AA0AFF" w14:textId="77777777" w:rsidR="00F87FC8" w:rsidRDefault="00F87FC8" w:rsidP="00A16F78">
            <w:pPr>
              <w:pStyle w:val="TableParagraph"/>
              <w:spacing w:before="100" w:line="312" w:lineRule="auto"/>
              <w:ind w:left="71" w:right="43"/>
              <w:rPr>
                <w:rFonts w:ascii="Arial" w:hAnsi="Arial"/>
                <w:b/>
                <w:sz w:val="12"/>
              </w:rPr>
            </w:pPr>
            <w:r>
              <w:rPr>
                <w:rFonts w:ascii="Arial" w:hAnsi="Arial"/>
                <w:b/>
                <w:color w:val="231F20"/>
                <w:w w:val="110"/>
                <w:sz w:val="12"/>
              </w:rPr>
              <w:t>Hindistan’ın coğrafi olarak kapladığı</w:t>
            </w:r>
            <w:r>
              <w:rPr>
                <w:rFonts w:ascii="Arial" w:hAnsi="Arial"/>
                <w:b/>
                <w:color w:val="231F20"/>
                <w:spacing w:val="1"/>
                <w:w w:val="110"/>
                <w:sz w:val="12"/>
              </w:rPr>
              <w:t xml:space="preserve"> </w:t>
            </w:r>
            <w:r>
              <w:rPr>
                <w:rFonts w:ascii="Arial" w:hAnsi="Arial"/>
                <w:b/>
                <w:color w:val="231F20"/>
                <w:w w:val="110"/>
                <w:sz w:val="12"/>
              </w:rPr>
              <w:t>geniş alan göz önünde</w:t>
            </w:r>
            <w:r>
              <w:rPr>
                <w:rFonts w:ascii="Arial" w:hAnsi="Arial"/>
                <w:b/>
                <w:color w:val="231F20"/>
                <w:spacing w:val="1"/>
                <w:w w:val="110"/>
                <w:sz w:val="12"/>
              </w:rPr>
              <w:t xml:space="preserve"> </w:t>
            </w:r>
            <w:r>
              <w:rPr>
                <w:rFonts w:ascii="Arial" w:hAnsi="Arial"/>
                <w:b/>
                <w:color w:val="231F20"/>
                <w:w w:val="110"/>
                <w:sz w:val="12"/>
              </w:rPr>
              <w:t>bulundurularak belirlenen noktalarda</w:t>
            </w:r>
            <w:r>
              <w:rPr>
                <w:rFonts w:ascii="Arial" w:hAnsi="Arial"/>
                <w:b/>
                <w:color w:val="231F20"/>
                <w:spacing w:val="-34"/>
                <w:w w:val="110"/>
                <w:sz w:val="12"/>
              </w:rPr>
              <w:t xml:space="preserve"> </w:t>
            </w:r>
            <w:r>
              <w:rPr>
                <w:rFonts w:ascii="Arial" w:hAnsi="Arial"/>
                <w:b/>
                <w:color w:val="231F20"/>
                <w:w w:val="110"/>
                <w:sz w:val="12"/>
              </w:rPr>
              <w:t>lojistik ve iş geliştirme merkezleri</w:t>
            </w:r>
            <w:r>
              <w:rPr>
                <w:rFonts w:ascii="Arial" w:hAnsi="Arial"/>
                <w:b/>
                <w:color w:val="231F20"/>
                <w:spacing w:val="1"/>
                <w:w w:val="110"/>
                <w:sz w:val="12"/>
              </w:rPr>
              <w:t xml:space="preserve"> </w:t>
            </w:r>
            <w:r>
              <w:rPr>
                <w:rFonts w:ascii="Arial" w:hAnsi="Arial"/>
                <w:b/>
                <w:color w:val="231F20"/>
                <w:w w:val="110"/>
                <w:sz w:val="12"/>
              </w:rPr>
              <w:t>kurulacaktır.</w:t>
            </w:r>
          </w:p>
        </w:tc>
        <w:tc>
          <w:tcPr>
            <w:tcW w:w="3571" w:type="dxa"/>
          </w:tcPr>
          <w:p w14:paraId="4374A3CA" w14:textId="77777777" w:rsidR="00F87FC8" w:rsidRDefault="00F87FC8" w:rsidP="00A16F78">
            <w:pPr>
              <w:pStyle w:val="TableParagraph"/>
              <w:spacing w:before="7"/>
              <w:rPr>
                <w:rFonts w:ascii="Tahoma"/>
                <w:b/>
                <w:sz w:val="13"/>
              </w:rPr>
            </w:pPr>
          </w:p>
          <w:p w14:paraId="6CBC5D56" w14:textId="77777777" w:rsidR="00F87FC8" w:rsidRDefault="00F87FC8" w:rsidP="00A16F78">
            <w:pPr>
              <w:pStyle w:val="TableParagraph"/>
              <w:spacing w:line="295" w:lineRule="auto"/>
              <w:ind w:left="153" w:right="147"/>
              <w:rPr>
                <w:sz w:val="12"/>
              </w:rPr>
            </w:pPr>
            <w:r>
              <w:rPr>
                <w:color w:val="231F20"/>
                <w:sz w:val="12"/>
              </w:rPr>
              <w:t>Firmaların doğrudan müşteriye teslime yönelik</w:t>
            </w:r>
            <w:r>
              <w:rPr>
                <w:color w:val="231F20"/>
                <w:spacing w:val="1"/>
                <w:sz w:val="12"/>
              </w:rPr>
              <w:t xml:space="preserve"> </w:t>
            </w:r>
            <w:r>
              <w:rPr>
                <w:color w:val="231F20"/>
                <w:spacing w:val="-1"/>
                <w:sz w:val="12"/>
              </w:rPr>
              <w:t xml:space="preserve">gerçekleştirdikleri nakliye </w:t>
            </w:r>
            <w:r>
              <w:rPr>
                <w:color w:val="231F20"/>
                <w:sz w:val="12"/>
              </w:rPr>
              <w:t>yerine talep tahminlerine</w:t>
            </w:r>
            <w:r>
              <w:rPr>
                <w:color w:val="231F20"/>
                <w:spacing w:val="1"/>
                <w:sz w:val="12"/>
              </w:rPr>
              <w:t xml:space="preserve"> </w:t>
            </w:r>
            <w:r>
              <w:rPr>
                <w:color w:val="231F20"/>
                <w:spacing w:val="-1"/>
                <w:sz w:val="12"/>
              </w:rPr>
              <w:t xml:space="preserve">göre Hindistan’ın çeşitli noktalarında, </w:t>
            </w:r>
            <w:r>
              <w:rPr>
                <w:color w:val="231F20"/>
                <w:sz w:val="12"/>
              </w:rPr>
              <w:t>farklı taşıma</w:t>
            </w:r>
            <w:r>
              <w:rPr>
                <w:color w:val="231F20"/>
                <w:spacing w:val="1"/>
                <w:sz w:val="12"/>
              </w:rPr>
              <w:t xml:space="preserve"> </w:t>
            </w:r>
            <w:r>
              <w:rPr>
                <w:color w:val="231F20"/>
                <w:spacing w:val="-1"/>
                <w:sz w:val="12"/>
              </w:rPr>
              <w:t xml:space="preserve">yollarına yakın kurulacak ortak depolar </w:t>
            </w:r>
            <w:r>
              <w:rPr>
                <w:color w:val="231F20"/>
                <w:sz w:val="12"/>
              </w:rPr>
              <w:t>ile Hindistan’a</w:t>
            </w:r>
            <w:r>
              <w:rPr>
                <w:color w:val="231F20"/>
                <w:spacing w:val="-40"/>
                <w:sz w:val="12"/>
              </w:rPr>
              <w:t xml:space="preserve"> </w:t>
            </w:r>
            <w:r>
              <w:rPr>
                <w:color w:val="231F20"/>
                <w:spacing w:val="-1"/>
                <w:sz w:val="12"/>
              </w:rPr>
              <w:t xml:space="preserve">yönelik gerçekleştirilen ihracatta </w:t>
            </w:r>
            <w:r>
              <w:rPr>
                <w:color w:val="231F20"/>
                <w:sz w:val="12"/>
              </w:rPr>
              <w:t>taşıma maliyetlerinin</w:t>
            </w:r>
            <w:r>
              <w:rPr>
                <w:color w:val="231F20"/>
                <w:spacing w:val="-40"/>
                <w:sz w:val="12"/>
              </w:rPr>
              <w:t xml:space="preserve"> </w:t>
            </w:r>
            <w:r>
              <w:rPr>
                <w:color w:val="231F20"/>
                <w:spacing w:val="-1"/>
                <w:sz w:val="12"/>
              </w:rPr>
              <w:t xml:space="preserve">ve sürelerinin </w:t>
            </w:r>
            <w:r>
              <w:rPr>
                <w:color w:val="231F20"/>
                <w:sz w:val="12"/>
              </w:rPr>
              <w:t>düşürülmesi beklenmektedir. Ayrıca bu</w:t>
            </w:r>
            <w:r>
              <w:rPr>
                <w:color w:val="231F20"/>
                <w:spacing w:val="-40"/>
                <w:sz w:val="12"/>
              </w:rPr>
              <w:t xml:space="preserve"> </w:t>
            </w:r>
            <w:r>
              <w:rPr>
                <w:color w:val="231F20"/>
                <w:w w:val="95"/>
                <w:sz w:val="12"/>
              </w:rPr>
              <w:t>merkezlerin</w:t>
            </w:r>
            <w:r>
              <w:rPr>
                <w:color w:val="231F20"/>
                <w:spacing w:val="5"/>
                <w:w w:val="95"/>
                <w:sz w:val="12"/>
              </w:rPr>
              <w:t xml:space="preserve"> </w:t>
            </w:r>
            <w:r>
              <w:rPr>
                <w:color w:val="231F20"/>
                <w:w w:val="95"/>
                <w:sz w:val="12"/>
              </w:rPr>
              <w:t>yerel</w:t>
            </w:r>
            <w:r>
              <w:rPr>
                <w:color w:val="231F20"/>
                <w:spacing w:val="6"/>
                <w:w w:val="95"/>
                <w:sz w:val="12"/>
              </w:rPr>
              <w:t xml:space="preserve"> </w:t>
            </w:r>
            <w:r>
              <w:rPr>
                <w:color w:val="231F20"/>
                <w:w w:val="95"/>
                <w:sz w:val="12"/>
              </w:rPr>
              <w:t>lojistik</w:t>
            </w:r>
            <w:r>
              <w:rPr>
                <w:color w:val="231F20"/>
                <w:spacing w:val="6"/>
                <w:w w:val="95"/>
                <w:sz w:val="12"/>
              </w:rPr>
              <w:t xml:space="preserve"> </w:t>
            </w:r>
            <w:r>
              <w:rPr>
                <w:color w:val="231F20"/>
                <w:w w:val="95"/>
                <w:sz w:val="12"/>
              </w:rPr>
              <w:t>ağlar</w:t>
            </w:r>
            <w:r>
              <w:rPr>
                <w:color w:val="231F20"/>
                <w:spacing w:val="5"/>
                <w:w w:val="95"/>
                <w:sz w:val="12"/>
              </w:rPr>
              <w:t xml:space="preserve"> </w:t>
            </w:r>
            <w:r>
              <w:rPr>
                <w:color w:val="231F20"/>
                <w:w w:val="95"/>
                <w:sz w:val="12"/>
              </w:rPr>
              <w:t>ile</w:t>
            </w:r>
            <w:r>
              <w:rPr>
                <w:color w:val="231F20"/>
                <w:spacing w:val="6"/>
                <w:w w:val="95"/>
                <w:sz w:val="12"/>
              </w:rPr>
              <w:t xml:space="preserve"> </w:t>
            </w:r>
            <w:r>
              <w:rPr>
                <w:color w:val="231F20"/>
                <w:w w:val="95"/>
                <w:sz w:val="12"/>
              </w:rPr>
              <w:t>kuracağı</w:t>
            </w:r>
            <w:r>
              <w:rPr>
                <w:color w:val="231F20"/>
                <w:spacing w:val="6"/>
                <w:w w:val="95"/>
                <w:sz w:val="12"/>
              </w:rPr>
              <w:t xml:space="preserve"> </w:t>
            </w:r>
            <w:r>
              <w:rPr>
                <w:color w:val="231F20"/>
                <w:w w:val="95"/>
                <w:sz w:val="12"/>
              </w:rPr>
              <w:t>entegrasyon</w:t>
            </w:r>
            <w:r>
              <w:rPr>
                <w:color w:val="231F20"/>
                <w:spacing w:val="-38"/>
                <w:w w:val="95"/>
                <w:sz w:val="12"/>
              </w:rPr>
              <w:t xml:space="preserve"> </w:t>
            </w:r>
            <w:r>
              <w:rPr>
                <w:color w:val="231F20"/>
                <w:spacing w:val="-1"/>
                <w:sz w:val="12"/>
              </w:rPr>
              <w:t xml:space="preserve">sayesinde </w:t>
            </w:r>
            <w:r>
              <w:rPr>
                <w:color w:val="231F20"/>
                <w:sz w:val="12"/>
              </w:rPr>
              <w:t>Hindistan içinde gerçekleşen lojistik</w:t>
            </w:r>
            <w:r>
              <w:rPr>
                <w:color w:val="231F20"/>
                <w:spacing w:val="1"/>
                <w:sz w:val="12"/>
              </w:rPr>
              <w:t xml:space="preserve"> </w:t>
            </w:r>
            <w:r>
              <w:rPr>
                <w:color w:val="231F20"/>
                <w:w w:val="95"/>
                <w:sz w:val="12"/>
              </w:rPr>
              <w:t>operasyonların daha hızlı ve verimli şekilde</w:t>
            </w:r>
            <w:r>
              <w:rPr>
                <w:color w:val="231F20"/>
                <w:spacing w:val="1"/>
                <w:w w:val="95"/>
                <w:sz w:val="12"/>
              </w:rPr>
              <w:t xml:space="preserve"> </w:t>
            </w:r>
            <w:r>
              <w:rPr>
                <w:color w:val="231F20"/>
                <w:spacing w:val="-1"/>
                <w:sz w:val="12"/>
              </w:rPr>
              <w:t xml:space="preserve">gerçekleşmesi beklenmektedir. </w:t>
            </w:r>
            <w:r>
              <w:rPr>
                <w:color w:val="231F20"/>
                <w:sz w:val="12"/>
              </w:rPr>
              <w:t>Türk ihracatçıların</w:t>
            </w:r>
            <w:r>
              <w:rPr>
                <w:color w:val="231F20"/>
                <w:spacing w:val="1"/>
                <w:sz w:val="12"/>
              </w:rPr>
              <w:t xml:space="preserve"> </w:t>
            </w:r>
            <w:r>
              <w:rPr>
                <w:color w:val="231F20"/>
                <w:spacing w:val="-1"/>
                <w:sz w:val="12"/>
              </w:rPr>
              <w:t xml:space="preserve">karşılaşmış olduğu yüksek </w:t>
            </w:r>
            <w:r>
              <w:rPr>
                <w:color w:val="231F20"/>
                <w:sz w:val="12"/>
              </w:rPr>
              <w:t>taşıma maliyetlerini</w:t>
            </w:r>
            <w:r>
              <w:rPr>
                <w:color w:val="231F20"/>
                <w:spacing w:val="1"/>
                <w:sz w:val="12"/>
              </w:rPr>
              <w:t xml:space="preserve"> </w:t>
            </w:r>
            <w:r>
              <w:rPr>
                <w:color w:val="231F20"/>
                <w:spacing w:val="-1"/>
                <w:sz w:val="12"/>
              </w:rPr>
              <w:t xml:space="preserve">azaltması beklenen </w:t>
            </w:r>
            <w:r>
              <w:rPr>
                <w:color w:val="231F20"/>
                <w:sz w:val="12"/>
              </w:rPr>
              <w:t>bu merkezlerin, müşteriye daha</w:t>
            </w:r>
            <w:r>
              <w:rPr>
                <w:color w:val="231F20"/>
                <w:spacing w:val="1"/>
                <w:sz w:val="12"/>
              </w:rPr>
              <w:t xml:space="preserve"> </w:t>
            </w:r>
            <w:r>
              <w:rPr>
                <w:color w:val="231F20"/>
                <w:spacing w:val="-1"/>
                <w:sz w:val="12"/>
              </w:rPr>
              <w:t xml:space="preserve">hızlı ürün ulaştırma </w:t>
            </w:r>
            <w:r>
              <w:rPr>
                <w:color w:val="231F20"/>
                <w:sz w:val="12"/>
              </w:rPr>
              <w:t>fırsatı sunarak da Türk firmaların</w:t>
            </w:r>
            <w:r>
              <w:rPr>
                <w:color w:val="231F20"/>
                <w:spacing w:val="1"/>
                <w:sz w:val="12"/>
              </w:rPr>
              <w:t xml:space="preserve"> </w:t>
            </w:r>
            <w:r>
              <w:rPr>
                <w:color w:val="231F20"/>
                <w:sz w:val="12"/>
              </w:rPr>
              <w:t>Hindistan pazarındaki rekabet gücünü arttırması</w:t>
            </w:r>
            <w:r>
              <w:rPr>
                <w:color w:val="231F20"/>
                <w:spacing w:val="1"/>
                <w:sz w:val="12"/>
              </w:rPr>
              <w:t xml:space="preserve"> </w:t>
            </w:r>
            <w:r>
              <w:rPr>
                <w:color w:val="231F20"/>
                <w:sz w:val="12"/>
              </w:rPr>
              <w:t>hedeflenmektedir.</w:t>
            </w:r>
          </w:p>
        </w:tc>
        <w:tc>
          <w:tcPr>
            <w:tcW w:w="1573" w:type="dxa"/>
          </w:tcPr>
          <w:p w14:paraId="1155AE19" w14:textId="77777777" w:rsidR="00F87FC8" w:rsidRDefault="00F87FC8" w:rsidP="00A16F78">
            <w:pPr>
              <w:pStyle w:val="TableParagraph"/>
              <w:rPr>
                <w:rFonts w:ascii="Tahoma"/>
                <w:b/>
                <w:sz w:val="16"/>
              </w:rPr>
            </w:pPr>
          </w:p>
          <w:p w14:paraId="1F04A051" w14:textId="77777777" w:rsidR="00F87FC8" w:rsidRDefault="00F87FC8" w:rsidP="00A16F78">
            <w:pPr>
              <w:pStyle w:val="TableParagraph"/>
              <w:rPr>
                <w:rFonts w:ascii="Tahoma"/>
                <w:b/>
                <w:sz w:val="16"/>
              </w:rPr>
            </w:pPr>
          </w:p>
          <w:p w14:paraId="0F8715DA" w14:textId="77777777" w:rsidR="00F87FC8" w:rsidRDefault="00F87FC8" w:rsidP="00A16F78">
            <w:pPr>
              <w:pStyle w:val="TableParagraph"/>
              <w:rPr>
                <w:rFonts w:ascii="Tahoma"/>
                <w:b/>
                <w:sz w:val="16"/>
              </w:rPr>
            </w:pPr>
          </w:p>
          <w:p w14:paraId="4C5DF82E" w14:textId="77777777" w:rsidR="00F87FC8" w:rsidRDefault="00F87FC8" w:rsidP="00A16F78">
            <w:pPr>
              <w:pStyle w:val="TableParagraph"/>
              <w:rPr>
                <w:rFonts w:ascii="Tahoma"/>
                <w:b/>
                <w:sz w:val="16"/>
              </w:rPr>
            </w:pPr>
          </w:p>
          <w:p w14:paraId="4C06C817" w14:textId="77777777" w:rsidR="00F87FC8" w:rsidRDefault="00F87FC8" w:rsidP="00A16F78">
            <w:pPr>
              <w:pStyle w:val="TableParagraph"/>
              <w:spacing w:before="10"/>
              <w:rPr>
                <w:rFonts w:ascii="Tahoma"/>
                <w:b/>
                <w:sz w:val="15"/>
              </w:rPr>
            </w:pPr>
          </w:p>
          <w:p w14:paraId="3B36E9DB"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4B645AF" w14:textId="77777777" w:rsidR="00F87FC8" w:rsidRDefault="00F87FC8" w:rsidP="00A16F78">
            <w:pPr>
              <w:pStyle w:val="TableParagraph"/>
              <w:rPr>
                <w:rFonts w:ascii="Tahoma"/>
                <w:b/>
                <w:sz w:val="15"/>
              </w:rPr>
            </w:pPr>
          </w:p>
          <w:p w14:paraId="1F9C1D39" w14:textId="77777777" w:rsidR="00F87FC8" w:rsidRDefault="00F87FC8" w:rsidP="00A16F78">
            <w:pPr>
              <w:pStyle w:val="TableParagraph"/>
              <w:ind w:left="149" w:right="111"/>
              <w:jc w:val="center"/>
              <w:rPr>
                <w:rFonts w:ascii="Arial" w:hAnsi="Arial"/>
                <w:b/>
                <w:sz w:val="12"/>
              </w:rPr>
            </w:pPr>
          </w:p>
        </w:tc>
        <w:tc>
          <w:tcPr>
            <w:tcW w:w="1576" w:type="dxa"/>
          </w:tcPr>
          <w:p w14:paraId="4319D498" w14:textId="77777777" w:rsidR="00F87FC8" w:rsidRDefault="00F87FC8" w:rsidP="00A16F78">
            <w:pPr>
              <w:pStyle w:val="TableParagraph"/>
              <w:rPr>
                <w:rFonts w:ascii="Tahoma"/>
                <w:b/>
                <w:sz w:val="16"/>
              </w:rPr>
            </w:pPr>
          </w:p>
          <w:p w14:paraId="50FDB099" w14:textId="77777777" w:rsidR="00F87FC8" w:rsidRPr="00377536" w:rsidRDefault="00F87FC8" w:rsidP="00A16F78"/>
          <w:p w14:paraId="2F6CAE35" w14:textId="77777777" w:rsidR="00F87FC8" w:rsidRPr="00377536" w:rsidRDefault="00F87FC8" w:rsidP="00A16F78"/>
          <w:p w14:paraId="7763EBCF" w14:textId="77777777" w:rsidR="00F87FC8" w:rsidRDefault="00F87FC8" w:rsidP="00A16F78"/>
          <w:p w14:paraId="4F5A6C1E"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5AF2A7EB" w14:textId="77777777" w:rsidR="00F87FC8" w:rsidRDefault="00F87FC8" w:rsidP="00A16F78">
            <w:pPr>
              <w:pStyle w:val="TableParagraph"/>
              <w:spacing w:before="5"/>
              <w:rPr>
                <w:rFonts w:ascii="Tahoma"/>
                <w:b/>
                <w:sz w:val="18"/>
              </w:rPr>
            </w:pPr>
          </w:p>
          <w:p w14:paraId="2A20C73A" w14:textId="77777777" w:rsidR="00F87FC8" w:rsidRPr="00377536" w:rsidRDefault="00F87FC8" w:rsidP="00A16F78">
            <w:pPr>
              <w:jc w:val="center"/>
            </w:pPr>
            <w:r>
              <w:rPr>
                <w:rFonts w:ascii="Arial" w:hAnsi="Arial"/>
                <w:b/>
                <w:color w:val="231F20"/>
                <w:w w:val="105"/>
                <w:sz w:val="12"/>
              </w:rPr>
              <w:t>İş</w:t>
            </w:r>
            <w:r>
              <w:rPr>
                <w:rFonts w:ascii="Arial" w:hAnsi="Arial"/>
                <w:b/>
                <w:color w:val="231F20"/>
                <w:spacing w:val="-2"/>
                <w:w w:val="105"/>
                <w:sz w:val="12"/>
              </w:rPr>
              <w:t xml:space="preserve"> </w:t>
            </w:r>
            <w:r>
              <w:rPr>
                <w:rFonts w:ascii="Arial" w:hAnsi="Arial"/>
                <w:b/>
                <w:color w:val="231F20"/>
                <w:w w:val="105"/>
                <w:sz w:val="12"/>
              </w:rPr>
              <w:t>Birliği</w:t>
            </w:r>
            <w:r>
              <w:rPr>
                <w:rFonts w:ascii="Arial" w:hAnsi="Arial"/>
                <w:b/>
                <w:color w:val="231F20"/>
                <w:spacing w:val="-2"/>
                <w:w w:val="105"/>
                <w:sz w:val="12"/>
              </w:rPr>
              <w:t xml:space="preserve"> </w:t>
            </w:r>
            <w:r>
              <w:rPr>
                <w:rFonts w:ascii="Arial" w:hAnsi="Arial"/>
                <w:b/>
                <w:color w:val="231F20"/>
                <w:w w:val="105"/>
                <w:sz w:val="12"/>
              </w:rPr>
              <w:t>Kuruluşları</w:t>
            </w:r>
          </w:p>
        </w:tc>
        <w:tc>
          <w:tcPr>
            <w:tcW w:w="1270" w:type="dxa"/>
          </w:tcPr>
          <w:p w14:paraId="4687C247" w14:textId="77777777" w:rsidR="00F87FC8" w:rsidRDefault="00F87FC8" w:rsidP="00A16F78">
            <w:pPr>
              <w:pStyle w:val="TableParagraph"/>
              <w:rPr>
                <w:rFonts w:ascii="Tahoma"/>
                <w:b/>
                <w:sz w:val="16"/>
              </w:rPr>
            </w:pPr>
          </w:p>
          <w:p w14:paraId="6134FF33" w14:textId="77777777" w:rsidR="00F87FC8" w:rsidRDefault="00F87FC8" w:rsidP="00A16F78">
            <w:pPr>
              <w:pStyle w:val="TableParagraph"/>
              <w:rPr>
                <w:rFonts w:ascii="Tahoma"/>
                <w:b/>
                <w:sz w:val="16"/>
              </w:rPr>
            </w:pPr>
          </w:p>
          <w:p w14:paraId="492F2676" w14:textId="77777777" w:rsidR="00F87FC8" w:rsidRDefault="00F87FC8" w:rsidP="00A16F78">
            <w:pPr>
              <w:pStyle w:val="TableParagraph"/>
              <w:rPr>
                <w:rFonts w:ascii="Tahoma"/>
                <w:b/>
                <w:sz w:val="16"/>
              </w:rPr>
            </w:pPr>
          </w:p>
          <w:p w14:paraId="30E35C07" w14:textId="77777777" w:rsidR="00F87FC8" w:rsidRDefault="00F87FC8" w:rsidP="00A16F78">
            <w:pPr>
              <w:pStyle w:val="TableParagraph"/>
              <w:rPr>
                <w:rFonts w:ascii="Tahoma"/>
                <w:b/>
                <w:sz w:val="16"/>
              </w:rPr>
            </w:pPr>
          </w:p>
          <w:p w14:paraId="1D4E463F" w14:textId="77777777" w:rsidR="00F87FC8" w:rsidRDefault="00F87FC8" w:rsidP="00A16F78">
            <w:pPr>
              <w:pStyle w:val="TableParagraph"/>
              <w:rPr>
                <w:rFonts w:ascii="Tahoma"/>
                <w:b/>
                <w:sz w:val="16"/>
              </w:rPr>
            </w:pPr>
          </w:p>
          <w:p w14:paraId="5EE9A039" w14:textId="77777777" w:rsidR="00F87FC8" w:rsidRDefault="00F87FC8" w:rsidP="00A16F78">
            <w:pPr>
              <w:pStyle w:val="TableParagraph"/>
              <w:rPr>
                <w:rFonts w:ascii="Tahoma"/>
                <w:b/>
                <w:sz w:val="16"/>
              </w:rPr>
            </w:pPr>
          </w:p>
          <w:p w14:paraId="43B49388" w14:textId="77777777" w:rsidR="00F87FC8" w:rsidRDefault="00F87FC8" w:rsidP="00A16F78">
            <w:pPr>
              <w:pStyle w:val="TableParagraph"/>
              <w:spacing w:before="6"/>
              <w:rPr>
                <w:rFonts w:ascii="Tahoma"/>
                <w:b/>
                <w:sz w:val="20"/>
              </w:rPr>
            </w:pPr>
          </w:p>
          <w:p w14:paraId="018CA6AC"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09267442" w14:textId="77777777" w:rsidTr="00A16F78">
        <w:trPr>
          <w:trHeight w:val="1364"/>
        </w:trPr>
        <w:tc>
          <w:tcPr>
            <w:tcW w:w="1006" w:type="dxa"/>
          </w:tcPr>
          <w:p w14:paraId="1343DAE4" w14:textId="77777777" w:rsidR="00F87FC8" w:rsidRDefault="00F87FC8" w:rsidP="00A16F78">
            <w:pPr>
              <w:pStyle w:val="TableParagraph"/>
              <w:rPr>
                <w:rFonts w:ascii="Tahoma"/>
                <w:b/>
                <w:sz w:val="24"/>
              </w:rPr>
            </w:pPr>
          </w:p>
          <w:p w14:paraId="2D31264C" w14:textId="77777777" w:rsidR="00F87FC8" w:rsidRDefault="00F87FC8" w:rsidP="00A16F78">
            <w:pPr>
              <w:pStyle w:val="TableParagraph"/>
              <w:spacing w:before="1"/>
              <w:rPr>
                <w:rFonts w:ascii="Tahoma"/>
                <w:b/>
                <w:sz w:val="24"/>
              </w:rPr>
            </w:pPr>
          </w:p>
          <w:p w14:paraId="5196FC0D" w14:textId="77777777" w:rsidR="00F87FC8" w:rsidRDefault="00F87FC8" w:rsidP="00A16F78">
            <w:pPr>
              <w:pStyle w:val="TableParagraph"/>
              <w:spacing w:before="1"/>
              <w:ind w:left="218"/>
              <w:rPr>
                <w:rFonts w:ascii="Arial"/>
                <w:b/>
                <w:sz w:val="18"/>
              </w:rPr>
            </w:pPr>
            <w:r>
              <w:rPr>
                <w:rFonts w:ascii="Arial"/>
                <w:b/>
                <w:color w:val="2868B2"/>
                <w:sz w:val="18"/>
              </w:rPr>
              <w:t>3.10.15</w:t>
            </w:r>
          </w:p>
        </w:tc>
        <w:tc>
          <w:tcPr>
            <w:tcW w:w="2480" w:type="dxa"/>
          </w:tcPr>
          <w:p w14:paraId="28505707" w14:textId="77777777" w:rsidR="00F87FC8" w:rsidRDefault="00F87FC8" w:rsidP="00A16F78">
            <w:pPr>
              <w:pStyle w:val="TableParagraph"/>
              <w:rPr>
                <w:rFonts w:ascii="Tahoma"/>
                <w:b/>
                <w:sz w:val="16"/>
              </w:rPr>
            </w:pPr>
          </w:p>
          <w:p w14:paraId="2D2770AD" w14:textId="77777777" w:rsidR="00F87FC8" w:rsidRDefault="00F87FC8" w:rsidP="00A16F78">
            <w:pPr>
              <w:pStyle w:val="TableParagraph"/>
              <w:spacing w:before="138" w:line="312" w:lineRule="auto"/>
              <w:ind w:left="71" w:right="286"/>
              <w:rPr>
                <w:rFonts w:ascii="Arial" w:hAnsi="Arial"/>
                <w:b/>
                <w:sz w:val="12"/>
              </w:rPr>
            </w:pPr>
            <w:r>
              <w:rPr>
                <w:rFonts w:ascii="Arial" w:hAnsi="Arial"/>
                <w:b/>
                <w:color w:val="231F20"/>
                <w:w w:val="110"/>
                <w:sz w:val="12"/>
              </w:rPr>
              <w:t>Müteahhitlik ve teknik müşavirlik</w:t>
            </w:r>
            <w:r>
              <w:rPr>
                <w:rFonts w:ascii="Arial" w:hAnsi="Arial"/>
                <w:b/>
                <w:color w:val="231F20"/>
                <w:spacing w:val="-34"/>
                <w:w w:val="110"/>
                <w:sz w:val="12"/>
              </w:rPr>
              <w:t xml:space="preserve"> </w:t>
            </w:r>
            <w:r>
              <w:rPr>
                <w:rFonts w:ascii="Arial" w:hAnsi="Arial"/>
                <w:b/>
                <w:color w:val="231F20"/>
                <w:spacing w:val="-2"/>
                <w:w w:val="110"/>
                <w:sz w:val="12"/>
              </w:rPr>
              <w:t xml:space="preserve">heyetleri </w:t>
            </w:r>
            <w:r>
              <w:rPr>
                <w:rFonts w:ascii="Arial" w:hAnsi="Arial"/>
                <w:b/>
                <w:color w:val="231F20"/>
                <w:spacing w:val="-1"/>
                <w:w w:val="110"/>
                <w:sz w:val="12"/>
              </w:rPr>
              <w:t>gerçekleştirilecek ve söz</w:t>
            </w:r>
            <w:r>
              <w:rPr>
                <w:rFonts w:ascii="Arial" w:hAnsi="Arial"/>
                <w:b/>
                <w:color w:val="231F20"/>
                <w:spacing w:val="-34"/>
                <w:w w:val="110"/>
                <w:sz w:val="12"/>
              </w:rPr>
              <w:t xml:space="preserve"> </w:t>
            </w:r>
            <w:r>
              <w:rPr>
                <w:rFonts w:ascii="Arial" w:hAnsi="Arial"/>
                <w:b/>
                <w:color w:val="231F20"/>
                <w:w w:val="110"/>
                <w:sz w:val="12"/>
              </w:rPr>
              <w:t>konusu organizasyon</w:t>
            </w:r>
            <w:r>
              <w:rPr>
                <w:rFonts w:ascii="Arial" w:hAnsi="Arial"/>
                <w:b/>
                <w:color w:val="231F20"/>
                <w:spacing w:val="1"/>
                <w:w w:val="110"/>
                <w:sz w:val="12"/>
              </w:rPr>
              <w:t xml:space="preserve"> </w:t>
            </w:r>
            <w:r>
              <w:rPr>
                <w:rFonts w:ascii="Arial" w:hAnsi="Arial"/>
                <w:b/>
                <w:color w:val="231F20"/>
                <w:w w:val="110"/>
                <w:sz w:val="12"/>
              </w:rPr>
              <w:t>desteklenecektir.</w:t>
            </w:r>
          </w:p>
        </w:tc>
        <w:tc>
          <w:tcPr>
            <w:tcW w:w="3571" w:type="dxa"/>
          </w:tcPr>
          <w:p w14:paraId="5D1A5B1D" w14:textId="77777777" w:rsidR="00F87FC8" w:rsidRDefault="00F87FC8" w:rsidP="00A16F78">
            <w:pPr>
              <w:pStyle w:val="TableParagraph"/>
              <w:rPr>
                <w:rFonts w:ascii="Tahoma"/>
                <w:b/>
                <w:sz w:val="16"/>
              </w:rPr>
            </w:pPr>
          </w:p>
          <w:p w14:paraId="57263F33" w14:textId="77777777" w:rsidR="00F87FC8" w:rsidRDefault="00F87FC8" w:rsidP="00A16F78">
            <w:pPr>
              <w:pStyle w:val="TableParagraph"/>
              <w:spacing w:before="6"/>
              <w:rPr>
                <w:rFonts w:ascii="Tahoma"/>
                <w:b/>
                <w:sz w:val="17"/>
              </w:rPr>
            </w:pPr>
          </w:p>
          <w:p w14:paraId="7153754B" w14:textId="77777777" w:rsidR="00F87FC8" w:rsidRDefault="00F87FC8" w:rsidP="00A16F78">
            <w:pPr>
              <w:pStyle w:val="TableParagraph"/>
              <w:spacing w:before="1" w:line="295" w:lineRule="auto"/>
              <w:ind w:left="153" w:right="133"/>
              <w:rPr>
                <w:sz w:val="12"/>
              </w:rPr>
            </w:pPr>
            <w:r>
              <w:rPr>
                <w:color w:val="231F20"/>
                <w:spacing w:val="-1"/>
                <w:sz w:val="12"/>
              </w:rPr>
              <w:t xml:space="preserve">Türk müteahhitlerinin </w:t>
            </w:r>
            <w:r>
              <w:rPr>
                <w:color w:val="231F20"/>
                <w:sz w:val="12"/>
              </w:rPr>
              <w:t>işveren idarelerce bilinirliğini</w:t>
            </w:r>
            <w:r>
              <w:rPr>
                <w:color w:val="231F20"/>
                <w:spacing w:val="1"/>
                <w:sz w:val="12"/>
              </w:rPr>
              <w:t xml:space="preserve"> </w:t>
            </w:r>
            <w:r>
              <w:rPr>
                <w:color w:val="231F20"/>
                <w:w w:val="95"/>
                <w:sz w:val="12"/>
              </w:rPr>
              <w:t>artırmak,</w:t>
            </w:r>
            <w:r>
              <w:rPr>
                <w:color w:val="231F20"/>
                <w:spacing w:val="1"/>
                <w:w w:val="95"/>
                <w:sz w:val="12"/>
              </w:rPr>
              <w:t xml:space="preserve"> </w:t>
            </w:r>
            <w:r>
              <w:rPr>
                <w:color w:val="231F20"/>
                <w:w w:val="95"/>
                <w:sz w:val="12"/>
              </w:rPr>
              <w:t>sektörümüzü</w:t>
            </w:r>
            <w:r>
              <w:rPr>
                <w:color w:val="231F20"/>
                <w:spacing w:val="37"/>
                <w:sz w:val="12"/>
              </w:rPr>
              <w:t xml:space="preserve"> </w:t>
            </w:r>
            <w:r>
              <w:rPr>
                <w:color w:val="231F20"/>
                <w:w w:val="95"/>
                <w:sz w:val="12"/>
              </w:rPr>
              <w:t>Hindistan’daki</w:t>
            </w:r>
            <w:r>
              <w:rPr>
                <w:color w:val="231F20"/>
                <w:spacing w:val="38"/>
                <w:sz w:val="12"/>
              </w:rPr>
              <w:t xml:space="preserve"> </w:t>
            </w:r>
            <w:r>
              <w:rPr>
                <w:color w:val="231F20"/>
                <w:w w:val="95"/>
                <w:sz w:val="12"/>
              </w:rPr>
              <w:t>fırsatlar</w:t>
            </w:r>
            <w:r>
              <w:rPr>
                <w:color w:val="231F20"/>
                <w:spacing w:val="1"/>
                <w:w w:val="95"/>
                <w:sz w:val="12"/>
              </w:rPr>
              <w:t xml:space="preserve"> </w:t>
            </w:r>
            <w:r>
              <w:rPr>
                <w:color w:val="231F20"/>
                <w:sz w:val="12"/>
              </w:rPr>
              <w:t>hakkında</w:t>
            </w:r>
            <w:r>
              <w:rPr>
                <w:color w:val="231F20"/>
                <w:spacing w:val="-8"/>
                <w:sz w:val="12"/>
              </w:rPr>
              <w:t xml:space="preserve"> </w:t>
            </w:r>
            <w:r>
              <w:rPr>
                <w:color w:val="231F20"/>
                <w:sz w:val="12"/>
              </w:rPr>
              <w:t>bilgi</w:t>
            </w:r>
            <w:r>
              <w:rPr>
                <w:color w:val="231F20"/>
                <w:spacing w:val="-7"/>
                <w:sz w:val="12"/>
              </w:rPr>
              <w:t xml:space="preserve"> </w:t>
            </w:r>
            <w:r>
              <w:rPr>
                <w:color w:val="231F20"/>
                <w:sz w:val="12"/>
              </w:rPr>
              <w:t>edinmesini</w:t>
            </w:r>
            <w:r>
              <w:rPr>
                <w:color w:val="231F20"/>
                <w:spacing w:val="-7"/>
                <w:sz w:val="12"/>
              </w:rPr>
              <w:t xml:space="preserve"> </w:t>
            </w:r>
            <w:r>
              <w:rPr>
                <w:color w:val="231F20"/>
                <w:sz w:val="12"/>
              </w:rPr>
              <w:t>sağlamak</w:t>
            </w:r>
            <w:r>
              <w:rPr>
                <w:color w:val="231F20"/>
                <w:spacing w:val="-7"/>
                <w:sz w:val="12"/>
              </w:rPr>
              <w:t xml:space="preserve"> </w:t>
            </w:r>
            <w:r>
              <w:rPr>
                <w:color w:val="231F20"/>
                <w:sz w:val="12"/>
              </w:rPr>
              <w:t>amaçlanmaktadır.</w:t>
            </w:r>
          </w:p>
        </w:tc>
        <w:tc>
          <w:tcPr>
            <w:tcW w:w="1573" w:type="dxa"/>
          </w:tcPr>
          <w:p w14:paraId="29C7C26C" w14:textId="77777777" w:rsidR="00F87FC8" w:rsidRDefault="00F87FC8" w:rsidP="00A16F78">
            <w:pPr>
              <w:pStyle w:val="TableParagraph"/>
              <w:spacing w:before="4"/>
              <w:rPr>
                <w:rFonts w:ascii="Tahoma"/>
                <w:b/>
                <w:sz w:val="19"/>
              </w:rPr>
            </w:pPr>
          </w:p>
          <w:p w14:paraId="6F7A6C98" w14:textId="77777777" w:rsidR="00F87FC8" w:rsidRDefault="00F87FC8" w:rsidP="00A16F78">
            <w:pPr>
              <w:pStyle w:val="TableParagraph"/>
              <w:spacing w:line="312" w:lineRule="auto"/>
              <w:ind w:left="151" w:right="110"/>
              <w:jc w:val="center"/>
              <w:rPr>
                <w:rFonts w:ascii="Arial" w:hAnsi="Arial"/>
                <w:b/>
                <w:color w:val="231F20"/>
                <w:w w:val="105"/>
                <w:sz w:val="12"/>
              </w:rPr>
            </w:pPr>
          </w:p>
          <w:p w14:paraId="46A4E85F"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F7366BE" w14:textId="77777777" w:rsidR="00F87FC8" w:rsidRDefault="00F87FC8" w:rsidP="00A16F78">
            <w:pPr>
              <w:pStyle w:val="TableParagraph"/>
              <w:spacing w:line="312" w:lineRule="auto"/>
              <w:ind w:left="150" w:right="111"/>
              <w:jc w:val="center"/>
              <w:rPr>
                <w:rFonts w:ascii="Arial" w:hAnsi="Arial"/>
                <w:b/>
                <w:sz w:val="12"/>
              </w:rPr>
            </w:pPr>
          </w:p>
        </w:tc>
        <w:tc>
          <w:tcPr>
            <w:tcW w:w="1576" w:type="dxa"/>
          </w:tcPr>
          <w:p w14:paraId="493965E2" w14:textId="77777777" w:rsidR="00F87FC8" w:rsidRDefault="00F87FC8" w:rsidP="00A16F78"/>
          <w:p w14:paraId="3A06674B" w14:textId="77777777" w:rsidR="00F87FC8" w:rsidRDefault="00F87FC8" w:rsidP="00A16F78">
            <w:pPr>
              <w:pStyle w:val="TableParagraph"/>
              <w:rPr>
                <w:rFonts w:ascii="Tahoma"/>
                <w:b/>
                <w:sz w:val="15"/>
              </w:rPr>
            </w:pPr>
          </w:p>
          <w:p w14:paraId="6904BE5E" w14:textId="77777777" w:rsidR="00F87FC8" w:rsidRDefault="00F87FC8" w:rsidP="00A16F78">
            <w:pPr>
              <w:jc w:val="center"/>
              <w:rPr>
                <w:rFonts w:ascii="Arial" w:hAnsi="Arial"/>
                <w:b/>
                <w:color w:val="231F20"/>
                <w:w w:val="110"/>
                <w:sz w:val="12"/>
              </w:rPr>
            </w:pPr>
            <w:r>
              <w:rPr>
                <w:rFonts w:ascii="Arial" w:hAnsi="Arial"/>
                <w:b/>
                <w:color w:val="231F20"/>
                <w:spacing w:val="-1"/>
                <w:w w:val="110"/>
                <w:sz w:val="12"/>
              </w:rPr>
              <w:t>Türkiye Müteahhitler</w:t>
            </w:r>
            <w:r>
              <w:rPr>
                <w:rFonts w:ascii="Arial" w:hAnsi="Arial"/>
                <w:b/>
                <w:color w:val="231F20"/>
                <w:spacing w:val="-34"/>
                <w:w w:val="110"/>
                <w:sz w:val="12"/>
              </w:rPr>
              <w:t xml:space="preserve"> </w:t>
            </w:r>
            <w:r>
              <w:rPr>
                <w:rFonts w:ascii="Arial" w:hAnsi="Arial"/>
                <w:b/>
                <w:color w:val="231F20"/>
                <w:w w:val="110"/>
                <w:sz w:val="12"/>
              </w:rPr>
              <w:t>Birliği</w:t>
            </w:r>
          </w:p>
          <w:p w14:paraId="2E267209" w14:textId="77777777" w:rsidR="00FF7663" w:rsidRDefault="00FF7663" w:rsidP="00A16F78">
            <w:pPr>
              <w:jc w:val="center"/>
            </w:pPr>
          </w:p>
          <w:p w14:paraId="22B57A12" w14:textId="5309E40C" w:rsidR="00FF7663" w:rsidRPr="004466FE" w:rsidRDefault="00FF7663" w:rsidP="00A16F78">
            <w:pPr>
              <w:jc w:val="center"/>
            </w:pPr>
            <w:r>
              <w:rPr>
                <w:rFonts w:ascii="Arial"/>
                <w:b/>
                <w:sz w:val="12"/>
              </w:rPr>
              <w:t>DE</w:t>
            </w:r>
            <w:r>
              <w:rPr>
                <w:rFonts w:ascii="Arial"/>
                <w:b/>
                <w:sz w:val="12"/>
              </w:rPr>
              <w:t>İ</w:t>
            </w:r>
            <w:r>
              <w:rPr>
                <w:rFonts w:ascii="Arial"/>
                <w:b/>
                <w:sz w:val="12"/>
              </w:rPr>
              <w:t>K</w:t>
            </w:r>
          </w:p>
        </w:tc>
        <w:tc>
          <w:tcPr>
            <w:tcW w:w="1270" w:type="dxa"/>
          </w:tcPr>
          <w:p w14:paraId="2718C581" w14:textId="77777777" w:rsidR="00F87FC8" w:rsidRDefault="00F87FC8" w:rsidP="00A16F78">
            <w:pPr>
              <w:pStyle w:val="TableParagraph"/>
              <w:rPr>
                <w:rFonts w:ascii="Tahoma"/>
                <w:b/>
                <w:sz w:val="16"/>
              </w:rPr>
            </w:pPr>
          </w:p>
          <w:p w14:paraId="7C5DABD8" w14:textId="77777777" w:rsidR="00F87FC8" w:rsidRDefault="00F87FC8" w:rsidP="00A16F78">
            <w:pPr>
              <w:pStyle w:val="TableParagraph"/>
              <w:rPr>
                <w:rFonts w:ascii="Tahoma"/>
                <w:b/>
                <w:sz w:val="16"/>
              </w:rPr>
            </w:pPr>
          </w:p>
          <w:p w14:paraId="30967056" w14:textId="77777777" w:rsidR="00F87FC8" w:rsidRDefault="00F87FC8" w:rsidP="00A16F78">
            <w:pPr>
              <w:pStyle w:val="TableParagraph"/>
              <w:spacing w:before="4"/>
              <w:rPr>
                <w:rFonts w:ascii="Tahoma"/>
                <w:b/>
                <w:sz w:val="16"/>
              </w:rPr>
            </w:pPr>
          </w:p>
          <w:p w14:paraId="16605841"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4CF4EC7B" w14:textId="77777777" w:rsidTr="00A16F78">
        <w:trPr>
          <w:trHeight w:val="1948"/>
        </w:trPr>
        <w:tc>
          <w:tcPr>
            <w:tcW w:w="1006" w:type="dxa"/>
          </w:tcPr>
          <w:p w14:paraId="2346B5C3" w14:textId="77777777" w:rsidR="00F87FC8" w:rsidRDefault="00F87FC8" w:rsidP="00A16F78">
            <w:pPr>
              <w:pStyle w:val="TableParagraph"/>
              <w:rPr>
                <w:rFonts w:ascii="Tahoma"/>
                <w:b/>
                <w:sz w:val="24"/>
              </w:rPr>
            </w:pPr>
          </w:p>
          <w:p w14:paraId="6AB7ACA4" w14:textId="77777777" w:rsidR="00F87FC8" w:rsidRDefault="00F87FC8" w:rsidP="00A16F78">
            <w:pPr>
              <w:pStyle w:val="TableParagraph"/>
              <w:rPr>
                <w:rFonts w:ascii="Tahoma"/>
                <w:b/>
                <w:sz w:val="24"/>
              </w:rPr>
            </w:pPr>
          </w:p>
          <w:p w14:paraId="2366EF43" w14:textId="77777777" w:rsidR="00F87FC8" w:rsidRDefault="00F87FC8" w:rsidP="00A16F78">
            <w:pPr>
              <w:pStyle w:val="TableParagraph"/>
              <w:spacing w:before="3"/>
              <w:rPr>
                <w:rFonts w:ascii="Tahoma"/>
                <w:b/>
                <w:sz w:val="21"/>
              </w:rPr>
            </w:pPr>
          </w:p>
          <w:p w14:paraId="3EF5B575" w14:textId="77777777" w:rsidR="00F87FC8" w:rsidRDefault="00F87FC8" w:rsidP="00A16F78">
            <w:pPr>
              <w:pStyle w:val="TableParagraph"/>
              <w:spacing w:before="1"/>
              <w:ind w:left="215"/>
              <w:rPr>
                <w:rFonts w:ascii="Arial"/>
                <w:b/>
                <w:sz w:val="18"/>
              </w:rPr>
            </w:pPr>
            <w:r>
              <w:rPr>
                <w:rFonts w:ascii="Arial"/>
                <w:b/>
                <w:color w:val="2868B2"/>
                <w:sz w:val="18"/>
              </w:rPr>
              <w:t>3.10.16</w:t>
            </w:r>
          </w:p>
        </w:tc>
        <w:tc>
          <w:tcPr>
            <w:tcW w:w="2480" w:type="dxa"/>
          </w:tcPr>
          <w:p w14:paraId="733F145B" w14:textId="77777777" w:rsidR="00F87FC8" w:rsidRDefault="00F87FC8" w:rsidP="00A16F78">
            <w:pPr>
              <w:pStyle w:val="TableParagraph"/>
              <w:rPr>
                <w:rFonts w:ascii="Tahoma"/>
                <w:b/>
                <w:sz w:val="16"/>
              </w:rPr>
            </w:pPr>
          </w:p>
          <w:p w14:paraId="55FCD281" w14:textId="77777777" w:rsidR="00F87FC8" w:rsidRDefault="00F87FC8" w:rsidP="00A16F78">
            <w:pPr>
              <w:pStyle w:val="TableParagraph"/>
              <w:spacing w:before="131" w:line="312" w:lineRule="auto"/>
              <w:ind w:left="71" w:right="381"/>
              <w:rPr>
                <w:rFonts w:ascii="Arial" w:hAnsi="Arial"/>
                <w:b/>
                <w:sz w:val="12"/>
              </w:rPr>
            </w:pPr>
            <w:r>
              <w:rPr>
                <w:rFonts w:ascii="Arial" w:hAnsi="Arial"/>
                <w:b/>
                <w:color w:val="231F20"/>
                <w:w w:val="110"/>
                <w:sz w:val="12"/>
              </w:rPr>
              <w:t>Hindistan sağlık hizmeti</w:t>
            </w:r>
            <w:r>
              <w:rPr>
                <w:rFonts w:ascii="Arial" w:hAnsi="Arial"/>
                <w:b/>
                <w:color w:val="231F20"/>
                <w:spacing w:val="1"/>
                <w:w w:val="110"/>
                <w:sz w:val="12"/>
              </w:rPr>
              <w:t xml:space="preserve"> </w:t>
            </w:r>
            <w:r>
              <w:rPr>
                <w:rFonts w:ascii="Arial" w:hAnsi="Arial"/>
                <w:b/>
                <w:color w:val="231F20"/>
                <w:w w:val="110"/>
                <w:sz w:val="12"/>
              </w:rPr>
              <w:t>sektörüne yönelik pazar</w:t>
            </w:r>
            <w:r>
              <w:rPr>
                <w:rFonts w:ascii="Arial" w:hAnsi="Arial"/>
                <w:b/>
                <w:color w:val="231F20"/>
                <w:spacing w:val="1"/>
                <w:w w:val="110"/>
                <w:sz w:val="12"/>
              </w:rPr>
              <w:t xml:space="preserve"> </w:t>
            </w:r>
            <w:r>
              <w:rPr>
                <w:rFonts w:ascii="Arial" w:hAnsi="Arial"/>
                <w:b/>
                <w:color w:val="231F20"/>
                <w:spacing w:val="-2"/>
                <w:w w:val="110"/>
                <w:sz w:val="12"/>
              </w:rPr>
              <w:t xml:space="preserve">araştırması </w:t>
            </w:r>
            <w:r>
              <w:rPr>
                <w:rFonts w:ascii="Arial" w:hAnsi="Arial"/>
                <w:b/>
                <w:color w:val="231F20"/>
                <w:spacing w:val="-1"/>
                <w:w w:val="110"/>
                <w:sz w:val="12"/>
              </w:rPr>
              <w:t>gerçekleştirilecek ve</w:t>
            </w:r>
            <w:r>
              <w:rPr>
                <w:rFonts w:ascii="Arial" w:hAnsi="Arial"/>
                <w:b/>
                <w:color w:val="231F20"/>
                <w:spacing w:val="-34"/>
                <w:w w:val="110"/>
                <w:sz w:val="12"/>
              </w:rPr>
              <w:t xml:space="preserve"> </w:t>
            </w:r>
            <w:r>
              <w:rPr>
                <w:rFonts w:ascii="Arial" w:hAnsi="Arial"/>
                <w:b/>
                <w:color w:val="231F20"/>
                <w:w w:val="110"/>
                <w:sz w:val="12"/>
              </w:rPr>
              <w:t>kapasite geliştirme amacıyla iş</w:t>
            </w:r>
            <w:r>
              <w:rPr>
                <w:rFonts w:ascii="Arial" w:hAnsi="Arial"/>
                <w:b/>
                <w:color w:val="231F20"/>
                <w:spacing w:val="1"/>
                <w:w w:val="110"/>
                <w:sz w:val="12"/>
              </w:rPr>
              <w:t xml:space="preserve"> </w:t>
            </w:r>
            <w:r>
              <w:rPr>
                <w:rFonts w:ascii="Arial" w:hAnsi="Arial"/>
                <w:b/>
                <w:color w:val="231F20"/>
                <w:w w:val="110"/>
                <w:sz w:val="12"/>
              </w:rPr>
              <w:t>birlikleri geliştirilecek, Hintli</w:t>
            </w:r>
            <w:r>
              <w:rPr>
                <w:rFonts w:ascii="Arial" w:hAnsi="Arial"/>
                <w:b/>
                <w:color w:val="231F20"/>
                <w:spacing w:val="1"/>
                <w:w w:val="110"/>
                <w:sz w:val="12"/>
              </w:rPr>
              <w:t xml:space="preserve"> </w:t>
            </w:r>
            <w:r>
              <w:rPr>
                <w:rFonts w:ascii="Arial" w:hAnsi="Arial"/>
                <w:b/>
                <w:color w:val="231F20"/>
                <w:w w:val="110"/>
                <w:sz w:val="12"/>
              </w:rPr>
              <w:t>turistlere özgü sağlık turizmi</w:t>
            </w:r>
            <w:r>
              <w:rPr>
                <w:rFonts w:ascii="Arial" w:hAnsi="Arial"/>
                <w:b/>
                <w:color w:val="231F20"/>
                <w:spacing w:val="1"/>
                <w:w w:val="110"/>
                <w:sz w:val="12"/>
              </w:rPr>
              <w:t xml:space="preserve"> </w:t>
            </w:r>
            <w:r>
              <w:rPr>
                <w:rFonts w:ascii="Arial" w:hAnsi="Arial"/>
                <w:b/>
                <w:color w:val="231F20"/>
                <w:w w:val="110"/>
                <w:sz w:val="12"/>
              </w:rPr>
              <w:t>paketleri</w:t>
            </w:r>
            <w:r>
              <w:rPr>
                <w:rFonts w:ascii="Arial" w:hAnsi="Arial"/>
                <w:b/>
                <w:color w:val="231F20"/>
                <w:spacing w:val="-6"/>
                <w:w w:val="110"/>
                <w:sz w:val="12"/>
              </w:rPr>
              <w:t xml:space="preserve"> </w:t>
            </w:r>
            <w:r>
              <w:rPr>
                <w:rFonts w:ascii="Arial" w:hAnsi="Arial"/>
                <w:b/>
                <w:color w:val="231F20"/>
                <w:w w:val="110"/>
                <w:sz w:val="12"/>
              </w:rPr>
              <w:t>oluşturulacaktır.</w:t>
            </w:r>
          </w:p>
        </w:tc>
        <w:tc>
          <w:tcPr>
            <w:tcW w:w="3571" w:type="dxa"/>
          </w:tcPr>
          <w:p w14:paraId="5F248AFC" w14:textId="77777777" w:rsidR="00F87FC8" w:rsidRDefault="00F87FC8" w:rsidP="00A16F78">
            <w:pPr>
              <w:pStyle w:val="TableParagraph"/>
              <w:spacing w:before="7"/>
              <w:rPr>
                <w:rFonts w:ascii="Tahoma"/>
                <w:b/>
                <w:sz w:val="18"/>
              </w:rPr>
            </w:pPr>
          </w:p>
          <w:p w14:paraId="17F4C382" w14:textId="77777777" w:rsidR="00F87FC8" w:rsidRDefault="00F87FC8" w:rsidP="00A16F78">
            <w:pPr>
              <w:pStyle w:val="TableParagraph"/>
              <w:spacing w:before="1" w:line="295" w:lineRule="auto"/>
              <w:ind w:left="153" w:right="355"/>
              <w:rPr>
                <w:sz w:val="12"/>
              </w:rPr>
            </w:pPr>
            <w:r>
              <w:rPr>
                <w:color w:val="231F20"/>
                <w:w w:val="95"/>
                <w:sz w:val="12"/>
              </w:rPr>
              <w:t>Çalışma sayesinde, ülkemiz sağlık hizmetleri sek-</w:t>
            </w:r>
            <w:r>
              <w:rPr>
                <w:color w:val="231F20"/>
                <w:spacing w:val="1"/>
                <w:w w:val="95"/>
                <w:sz w:val="12"/>
              </w:rPr>
              <w:t xml:space="preserve"> </w:t>
            </w:r>
            <w:r>
              <w:rPr>
                <w:color w:val="231F20"/>
                <w:spacing w:val="-1"/>
                <w:sz w:val="12"/>
              </w:rPr>
              <w:t>törünün</w:t>
            </w:r>
            <w:r>
              <w:rPr>
                <w:color w:val="231F20"/>
                <w:spacing w:val="-11"/>
                <w:sz w:val="12"/>
              </w:rPr>
              <w:t xml:space="preserve"> </w:t>
            </w:r>
            <w:r>
              <w:rPr>
                <w:color w:val="231F20"/>
                <w:spacing w:val="-1"/>
                <w:sz w:val="12"/>
              </w:rPr>
              <w:t>Hindistan’a</w:t>
            </w:r>
            <w:r>
              <w:rPr>
                <w:color w:val="231F20"/>
                <w:spacing w:val="-11"/>
                <w:sz w:val="12"/>
              </w:rPr>
              <w:t xml:space="preserve"> </w:t>
            </w:r>
            <w:r>
              <w:rPr>
                <w:color w:val="231F20"/>
                <w:spacing w:val="-1"/>
                <w:sz w:val="12"/>
              </w:rPr>
              <w:t>kıyasla</w:t>
            </w:r>
            <w:r>
              <w:rPr>
                <w:color w:val="231F20"/>
                <w:spacing w:val="-11"/>
                <w:sz w:val="12"/>
              </w:rPr>
              <w:t xml:space="preserve"> </w:t>
            </w:r>
            <w:r>
              <w:rPr>
                <w:color w:val="231F20"/>
                <w:spacing w:val="-1"/>
                <w:sz w:val="12"/>
              </w:rPr>
              <w:t>üstünlükleri,</w:t>
            </w:r>
            <w:r>
              <w:rPr>
                <w:color w:val="231F20"/>
                <w:spacing w:val="-10"/>
                <w:sz w:val="12"/>
              </w:rPr>
              <w:t xml:space="preserve"> </w:t>
            </w:r>
            <w:r>
              <w:rPr>
                <w:color w:val="231F20"/>
                <w:sz w:val="12"/>
              </w:rPr>
              <w:t>pazarlama</w:t>
            </w:r>
            <w:r>
              <w:rPr>
                <w:color w:val="231F20"/>
                <w:spacing w:val="-39"/>
                <w:sz w:val="12"/>
              </w:rPr>
              <w:t xml:space="preserve"> </w:t>
            </w:r>
            <w:r>
              <w:rPr>
                <w:color w:val="231F20"/>
                <w:spacing w:val="-1"/>
                <w:sz w:val="12"/>
              </w:rPr>
              <w:t>faaliyetlerinde</w:t>
            </w:r>
            <w:r>
              <w:rPr>
                <w:color w:val="231F20"/>
                <w:spacing w:val="-12"/>
                <w:sz w:val="12"/>
              </w:rPr>
              <w:t xml:space="preserve"> </w:t>
            </w:r>
            <w:r>
              <w:rPr>
                <w:color w:val="231F20"/>
                <w:spacing w:val="-1"/>
                <w:sz w:val="12"/>
              </w:rPr>
              <w:t>kullanılmak</w:t>
            </w:r>
            <w:r>
              <w:rPr>
                <w:color w:val="231F20"/>
                <w:spacing w:val="-11"/>
                <w:sz w:val="12"/>
              </w:rPr>
              <w:t xml:space="preserve"> </w:t>
            </w:r>
            <w:r>
              <w:rPr>
                <w:color w:val="231F20"/>
                <w:spacing w:val="-1"/>
                <w:sz w:val="12"/>
              </w:rPr>
              <w:t>üzere</w:t>
            </w:r>
            <w:r>
              <w:rPr>
                <w:color w:val="231F20"/>
                <w:spacing w:val="-11"/>
                <w:sz w:val="12"/>
              </w:rPr>
              <w:t xml:space="preserve"> </w:t>
            </w:r>
            <w:r>
              <w:rPr>
                <w:color w:val="231F20"/>
                <w:spacing w:val="-1"/>
                <w:sz w:val="12"/>
              </w:rPr>
              <w:t>tespit</w:t>
            </w:r>
            <w:r>
              <w:rPr>
                <w:color w:val="231F20"/>
                <w:spacing w:val="-11"/>
                <w:sz w:val="12"/>
              </w:rPr>
              <w:t xml:space="preserve"> </w:t>
            </w:r>
            <w:r>
              <w:rPr>
                <w:color w:val="231F20"/>
                <w:spacing w:val="-1"/>
                <w:sz w:val="12"/>
              </w:rPr>
              <w:t>edilecektir.</w:t>
            </w:r>
          </w:p>
          <w:p w14:paraId="23FD2387" w14:textId="77777777" w:rsidR="00F87FC8" w:rsidRDefault="00F87FC8" w:rsidP="00A16F78">
            <w:pPr>
              <w:pStyle w:val="TableParagraph"/>
              <w:rPr>
                <w:rFonts w:ascii="Tahoma"/>
                <w:b/>
                <w:sz w:val="15"/>
              </w:rPr>
            </w:pPr>
          </w:p>
          <w:p w14:paraId="4148A897" w14:textId="77777777" w:rsidR="00F87FC8" w:rsidRDefault="00F87FC8" w:rsidP="00A16F78">
            <w:pPr>
              <w:pStyle w:val="TableParagraph"/>
              <w:spacing w:line="295" w:lineRule="auto"/>
              <w:ind w:left="153" w:right="289"/>
              <w:rPr>
                <w:sz w:val="12"/>
              </w:rPr>
            </w:pPr>
            <w:r>
              <w:rPr>
                <w:color w:val="231F20"/>
                <w:w w:val="95"/>
                <w:sz w:val="12"/>
              </w:rPr>
              <w:t>Ayrıca “India Health&amp;Wellness Expo 2022” fuarına</w:t>
            </w:r>
            <w:r>
              <w:rPr>
                <w:color w:val="231F20"/>
                <w:spacing w:val="1"/>
                <w:w w:val="95"/>
                <w:sz w:val="12"/>
              </w:rPr>
              <w:t xml:space="preserve"> </w:t>
            </w:r>
            <w:r>
              <w:rPr>
                <w:color w:val="231F20"/>
                <w:sz w:val="12"/>
              </w:rPr>
              <w:t>milli</w:t>
            </w:r>
            <w:r>
              <w:rPr>
                <w:color w:val="231F20"/>
                <w:spacing w:val="-11"/>
                <w:sz w:val="12"/>
              </w:rPr>
              <w:t xml:space="preserve"> </w:t>
            </w:r>
            <w:r>
              <w:rPr>
                <w:color w:val="231F20"/>
                <w:sz w:val="12"/>
              </w:rPr>
              <w:t>düzeyde</w:t>
            </w:r>
            <w:r>
              <w:rPr>
                <w:color w:val="231F20"/>
                <w:spacing w:val="-10"/>
                <w:sz w:val="12"/>
              </w:rPr>
              <w:t xml:space="preserve"> </w:t>
            </w:r>
            <w:r>
              <w:rPr>
                <w:color w:val="231F20"/>
                <w:sz w:val="12"/>
              </w:rPr>
              <w:t>katılım</w:t>
            </w:r>
            <w:r>
              <w:rPr>
                <w:color w:val="231F20"/>
                <w:spacing w:val="-10"/>
                <w:sz w:val="12"/>
              </w:rPr>
              <w:t xml:space="preserve"> </w:t>
            </w:r>
            <w:r>
              <w:rPr>
                <w:color w:val="231F20"/>
                <w:sz w:val="12"/>
              </w:rPr>
              <w:t>sağlanarak</w:t>
            </w:r>
            <w:r>
              <w:rPr>
                <w:color w:val="231F20"/>
                <w:spacing w:val="-10"/>
                <w:sz w:val="12"/>
              </w:rPr>
              <w:t xml:space="preserve"> </w:t>
            </w:r>
            <w:r>
              <w:rPr>
                <w:color w:val="231F20"/>
                <w:sz w:val="12"/>
              </w:rPr>
              <w:t>Hindistan</w:t>
            </w:r>
            <w:r>
              <w:rPr>
                <w:color w:val="231F20"/>
                <w:spacing w:val="-10"/>
                <w:sz w:val="12"/>
              </w:rPr>
              <w:t xml:space="preserve"> </w:t>
            </w:r>
            <w:r>
              <w:rPr>
                <w:color w:val="231F20"/>
                <w:sz w:val="12"/>
              </w:rPr>
              <w:t>pazarının</w:t>
            </w:r>
            <w:r>
              <w:rPr>
                <w:color w:val="231F20"/>
                <w:spacing w:val="-40"/>
                <w:sz w:val="12"/>
              </w:rPr>
              <w:t xml:space="preserve"> </w:t>
            </w:r>
            <w:r>
              <w:rPr>
                <w:color w:val="231F20"/>
                <w:spacing w:val="-1"/>
                <w:sz w:val="12"/>
              </w:rPr>
              <w:t>araştırılması</w:t>
            </w:r>
            <w:r>
              <w:rPr>
                <w:color w:val="231F20"/>
                <w:spacing w:val="-11"/>
                <w:sz w:val="12"/>
              </w:rPr>
              <w:t xml:space="preserve"> </w:t>
            </w:r>
            <w:r>
              <w:rPr>
                <w:color w:val="231F20"/>
                <w:spacing w:val="-1"/>
                <w:sz w:val="12"/>
              </w:rPr>
              <w:t>ve</w:t>
            </w:r>
            <w:r>
              <w:rPr>
                <w:color w:val="231F20"/>
                <w:spacing w:val="-11"/>
                <w:sz w:val="12"/>
              </w:rPr>
              <w:t xml:space="preserve"> </w:t>
            </w:r>
            <w:r>
              <w:rPr>
                <w:color w:val="231F20"/>
                <w:spacing w:val="-1"/>
                <w:sz w:val="12"/>
              </w:rPr>
              <w:t>olası</w:t>
            </w:r>
            <w:r>
              <w:rPr>
                <w:color w:val="231F20"/>
                <w:spacing w:val="-11"/>
                <w:sz w:val="12"/>
              </w:rPr>
              <w:t xml:space="preserve"> </w:t>
            </w:r>
            <w:r>
              <w:rPr>
                <w:color w:val="231F20"/>
                <w:spacing w:val="-1"/>
                <w:sz w:val="12"/>
              </w:rPr>
              <w:t>iş</w:t>
            </w:r>
            <w:r>
              <w:rPr>
                <w:color w:val="231F20"/>
                <w:spacing w:val="-10"/>
                <w:sz w:val="12"/>
              </w:rPr>
              <w:t xml:space="preserve"> </w:t>
            </w:r>
            <w:r>
              <w:rPr>
                <w:color w:val="231F20"/>
                <w:spacing w:val="-1"/>
                <w:sz w:val="12"/>
              </w:rPr>
              <w:t>birliklerinin</w:t>
            </w:r>
            <w:r>
              <w:rPr>
                <w:color w:val="231F20"/>
                <w:spacing w:val="-11"/>
                <w:sz w:val="12"/>
              </w:rPr>
              <w:t xml:space="preserve"> </w:t>
            </w:r>
            <w:r>
              <w:rPr>
                <w:color w:val="231F20"/>
                <w:spacing w:val="-1"/>
                <w:sz w:val="12"/>
              </w:rPr>
              <w:t>değerlendirilmesi</w:t>
            </w:r>
            <w:r>
              <w:rPr>
                <w:color w:val="231F20"/>
                <w:sz w:val="12"/>
              </w:rPr>
              <w:t xml:space="preserve"> amaçlanmaktadır.</w:t>
            </w:r>
          </w:p>
        </w:tc>
        <w:tc>
          <w:tcPr>
            <w:tcW w:w="1573" w:type="dxa"/>
          </w:tcPr>
          <w:p w14:paraId="1B788BB0" w14:textId="77777777" w:rsidR="00F87FC8" w:rsidRDefault="00F87FC8" w:rsidP="00A16F78">
            <w:pPr>
              <w:pStyle w:val="TableParagraph"/>
              <w:rPr>
                <w:rFonts w:ascii="Tahoma"/>
                <w:b/>
                <w:sz w:val="16"/>
              </w:rPr>
            </w:pPr>
          </w:p>
          <w:p w14:paraId="7A93A8D0" w14:textId="77777777" w:rsidR="00F87FC8" w:rsidRDefault="00F87FC8" w:rsidP="00A16F78">
            <w:pPr>
              <w:pStyle w:val="TableParagraph"/>
              <w:rPr>
                <w:rFonts w:ascii="Tahoma"/>
                <w:b/>
                <w:sz w:val="16"/>
              </w:rPr>
            </w:pPr>
          </w:p>
          <w:p w14:paraId="0DC03784" w14:textId="77777777" w:rsidR="00F87FC8" w:rsidRDefault="00F87FC8" w:rsidP="00A16F78">
            <w:pPr>
              <w:pStyle w:val="TableParagraph"/>
              <w:spacing w:before="7"/>
              <w:rPr>
                <w:rFonts w:ascii="Tahoma"/>
                <w:b/>
                <w:sz w:val="16"/>
              </w:rPr>
            </w:pPr>
          </w:p>
          <w:p w14:paraId="221E717C"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4F4742C" w14:textId="77777777" w:rsidR="00F87FC8" w:rsidRDefault="00F87FC8" w:rsidP="00A16F78">
            <w:pPr>
              <w:pStyle w:val="TableParagraph"/>
              <w:rPr>
                <w:rFonts w:ascii="Tahoma"/>
                <w:b/>
                <w:sz w:val="15"/>
              </w:rPr>
            </w:pPr>
          </w:p>
          <w:p w14:paraId="31197275" w14:textId="77777777" w:rsidR="00F87FC8" w:rsidRDefault="00F87FC8" w:rsidP="00A16F78">
            <w:pPr>
              <w:pStyle w:val="TableParagraph"/>
              <w:ind w:left="149" w:right="111"/>
              <w:jc w:val="center"/>
              <w:rPr>
                <w:rFonts w:ascii="Arial" w:hAnsi="Arial"/>
                <w:b/>
                <w:sz w:val="12"/>
              </w:rPr>
            </w:pPr>
          </w:p>
        </w:tc>
        <w:tc>
          <w:tcPr>
            <w:tcW w:w="1576" w:type="dxa"/>
          </w:tcPr>
          <w:p w14:paraId="3848CE5E" w14:textId="77777777" w:rsidR="00F87FC8" w:rsidRDefault="00F87FC8" w:rsidP="00A16F78">
            <w:pPr>
              <w:pStyle w:val="TableParagraph"/>
              <w:rPr>
                <w:rFonts w:ascii="Tahoma"/>
                <w:b/>
                <w:sz w:val="16"/>
              </w:rPr>
            </w:pPr>
          </w:p>
          <w:p w14:paraId="5C21BA26" w14:textId="77777777" w:rsidR="00F87FC8" w:rsidRDefault="00F87FC8" w:rsidP="00A16F78"/>
          <w:p w14:paraId="14EF2105" w14:textId="77777777" w:rsidR="00F87FC8" w:rsidRDefault="00F87FC8" w:rsidP="00A16F78"/>
          <w:p w14:paraId="34D26ECB" w14:textId="77777777" w:rsidR="00F87FC8" w:rsidRPr="005743DB" w:rsidRDefault="00F87FC8" w:rsidP="00A16F78">
            <w:pPr>
              <w:jc w:val="center"/>
            </w:pPr>
            <w:r>
              <w:rPr>
                <w:rFonts w:ascii="Arial" w:hAnsi="Arial"/>
                <w:b/>
                <w:color w:val="231F20"/>
                <w:w w:val="110"/>
                <w:sz w:val="12"/>
              </w:rPr>
              <w:t>HİB</w:t>
            </w:r>
          </w:p>
        </w:tc>
        <w:tc>
          <w:tcPr>
            <w:tcW w:w="1270" w:type="dxa"/>
          </w:tcPr>
          <w:p w14:paraId="07F14182" w14:textId="77777777" w:rsidR="00F87FC8" w:rsidRDefault="00F87FC8" w:rsidP="00A16F78">
            <w:pPr>
              <w:pStyle w:val="TableParagraph"/>
              <w:rPr>
                <w:rFonts w:ascii="Tahoma"/>
                <w:b/>
                <w:sz w:val="16"/>
              </w:rPr>
            </w:pPr>
          </w:p>
          <w:p w14:paraId="4D6AD0F2" w14:textId="77777777" w:rsidR="00F87FC8" w:rsidRDefault="00F87FC8" w:rsidP="00A16F78">
            <w:pPr>
              <w:pStyle w:val="TableParagraph"/>
              <w:rPr>
                <w:rFonts w:ascii="Tahoma"/>
                <w:b/>
                <w:sz w:val="16"/>
              </w:rPr>
            </w:pPr>
          </w:p>
          <w:p w14:paraId="15DEC103" w14:textId="77777777" w:rsidR="00F87FC8" w:rsidRDefault="00F87FC8" w:rsidP="00A16F78">
            <w:pPr>
              <w:pStyle w:val="TableParagraph"/>
              <w:rPr>
                <w:rFonts w:ascii="Tahoma"/>
                <w:b/>
                <w:sz w:val="16"/>
              </w:rPr>
            </w:pPr>
          </w:p>
          <w:p w14:paraId="1D9F558D" w14:textId="77777777" w:rsidR="00F87FC8" w:rsidRDefault="00F87FC8" w:rsidP="00A16F78">
            <w:pPr>
              <w:pStyle w:val="TableParagraph"/>
              <w:spacing w:before="6"/>
              <w:rPr>
                <w:rFonts w:ascii="Tahoma"/>
                <w:b/>
                <w:sz w:val="21"/>
              </w:rPr>
            </w:pPr>
          </w:p>
          <w:p w14:paraId="04A1C450"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bl>
    <w:p w14:paraId="6B210618" w14:textId="77777777" w:rsidR="00F87FC8" w:rsidRDefault="00F87FC8" w:rsidP="00F87FC8">
      <w:pPr>
        <w:pStyle w:val="GvdeMetni"/>
        <w:rPr>
          <w:sz w:val="20"/>
        </w:rPr>
      </w:pPr>
    </w:p>
    <w:p w14:paraId="6CF3B7A2"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54400" behindDoc="1" locked="0" layoutInCell="1" allowOverlap="1" wp14:anchorId="239D93D7" wp14:editId="6F3D555A">
                <wp:simplePos x="0" y="0"/>
                <wp:positionH relativeFrom="page">
                  <wp:posOffset>1094740</wp:posOffset>
                </wp:positionH>
                <wp:positionV relativeFrom="paragraph">
                  <wp:posOffset>137795</wp:posOffset>
                </wp:positionV>
                <wp:extent cx="6300470" cy="1270"/>
                <wp:effectExtent l="8890" t="7620" r="5715" b="10160"/>
                <wp:wrapTopAndBottom/>
                <wp:docPr id="213" name="Serbest Form: Şekil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89D361" id="Serbest Form: Şekil 213" o:spid="_x0000_s1026" style="position:absolute;margin-left:86.2pt;margin-top:10.85pt;width:496.1pt;height:.1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FkDQ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" path="m,l9921,e" filled="f" strokecolor="#231f20" strokeweight=".5pt">
                <v:path arrowok="t" o:connecttype="custom" o:connectlocs="0,0;6299835,0" o:connectangles="0,0"/>
                <w10:wrap type="topAndBottom" anchorx="page"/>
              </v:shape>
            </w:pict>
          </mc:Fallback>
        </mc:AlternateContent>
      </w:r>
    </w:p>
    <w:p w14:paraId="5CD8B7DD" w14:textId="77777777" w:rsidR="00F87FC8" w:rsidRDefault="00F87FC8" w:rsidP="00F87FC8">
      <w:pPr>
        <w:pStyle w:val="GvdeMetni"/>
        <w:spacing w:before="11"/>
        <w:rPr>
          <w:sz w:val="16"/>
        </w:rPr>
      </w:pPr>
    </w:p>
    <w:p w14:paraId="3C55DE9B"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4549C430" w14:textId="77777777" w:rsidR="00F87FC8" w:rsidRDefault="00F87FC8" w:rsidP="00F87FC8">
      <w:pPr>
        <w:pStyle w:val="GvdeMetni"/>
        <w:rPr>
          <w:rFonts w:ascii="Lucida Sans"/>
          <w:b w:val="0"/>
          <w:sz w:val="20"/>
        </w:rPr>
      </w:pPr>
    </w:p>
    <w:p w14:paraId="39F84F9D" w14:textId="77777777" w:rsidR="00F87FC8" w:rsidRDefault="00F87FC8" w:rsidP="00F87FC8">
      <w:pPr>
        <w:pStyle w:val="GvdeMetni"/>
        <w:rPr>
          <w:rFonts w:ascii="Lucida Sans"/>
          <w:b w:val="0"/>
          <w:sz w:val="20"/>
        </w:rPr>
      </w:pPr>
    </w:p>
    <w:p w14:paraId="0612FC47" w14:textId="77777777" w:rsidR="00F87FC8" w:rsidRDefault="00F87FC8" w:rsidP="00F87FC8">
      <w:pPr>
        <w:pStyle w:val="GvdeMetni"/>
        <w:rPr>
          <w:rFonts w:ascii="Lucida Sans"/>
          <w:b w:val="0"/>
          <w:sz w:val="20"/>
        </w:rPr>
      </w:pPr>
    </w:p>
    <w:p w14:paraId="2164D2C9" w14:textId="77777777" w:rsidR="00F87FC8" w:rsidRDefault="00F87FC8" w:rsidP="00F87FC8">
      <w:pPr>
        <w:pStyle w:val="GvdeMetni"/>
        <w:rPr>
          <w:rFonts w:ascii="Lucida Sans"/>
          <w:b w:val="0"/>
          <w:sz w:val="20"/>
        </w:rPr>
      </w:pPr>
    </w:p>
    <w:p w14:paraId="33F73C31" w14:textId="77777777" w:rsidR="00F87FC8" w:rsidRDefault="00F87FC8" w:rsidP="00F87FC8">
      <w:pPr>
        <w:pStyle w:val="GvdeMetni"/>
        <w:rPr>
          <w:rFonts w:ascii="Lucida Sans"/>
          <w:b w:val="0"/>
          <w:sz w:val="20"/>
        </w:rPr>
      </w:pPr>
    </w:p>
    <w:p w14:paraId="2ECCEF1B" w14:textId="77777777" w:rsidR="00F87FC8" w:rsidRDefault="00F87FC8" w:rsidP="00F87FC8">
      <w:pPr>
        <w:pStyle w:val="GvdeMetni"/>
        <w:spacing w:before="5"/>
        <w:rPr>
          <w:rFonts w:ascii="Lucida Sans"/>
          <w:b w:val="0"/>
          <w:sz w:val="21"/>
        </w:rPr>
      </w:pPr>
    </w:p>
    <w:p w14:paraId="06FDA758"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55424" behindDoc="1" locked="0" layoutInCell="1" allowOverlap="1" wp14:anchorId="1F004B05" wp14:editId="694AB2E4">
                <wp:simplePos x="0" y="0"/>
                <wp:positionH relativeFrom="page">
                  <wp:posOffset>806450</wp:posOffset>
                </wp:positionH>
                <wp:positionV relativeFrom="paragraph">
                  <wp:posOffset>261620</wp:posOffset>
                </wp:positionV>
                <wp:extent cx="6300470" cy="1270"/>
                <wp:effectExtent l="6350" t="12065" r="8255" b="5715"/>
                <wp:wrapTopAndBottom/>
                <wp:docPr id="212" name="Serbest Form: Şekil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C1469F" id="Serbest Form: Şekil 212" o:spid="_x0000_s1026" style="position:absolute;margin-left:63.5pt;margin-top:20.6pt;width:496.1pt;height:.1pt;z-index:-15661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4C0987DA" w14:textId="77777777" w:rsidR="00F87FC8" w:rsidRDefault="00F87FC8" w:rsidP="00F87FC8">
      <w:pPr>
        <w:pStyle w:val="GvdeMetni"/>
        <w:rPr>
          <w:sz w:val="20"/>
        </w:rPr>
      </w:pPr>
    </w:p>
    <w:p w14:paraId="24AD8878" w14:textId="77777777" w:rsidR="00F87FC8" w:rsidRDefault="00F87FC8" w:rsidP="00F87FC8">
      <w:pPr>
        <w:pStyle w:val="GvdeMetni"/>
        <w:rPr>
          <w:sz w:val="20"/>
        </w:rPr>
      </w:pPr>
    </w:p>
    <w:p w14:paraId="30592801" w14:textId="77777777" w:rsidR="00F87FC8" w:rsidRDefault="00F87FC8" w:rsidP="00F87FC8">
      <w:pPr>
        <w:pStyle w:val="GvdeMetni"/>
        <w:rPr>
          <w:sz w:val="20"/>
        </w:rPr>
      </w:pPr>
    </w:p>
    <w:p w14:paraId="676081FB" w14:textId="77777777" w:rsidR="00F87FC8" w:rsidRDefault="00F87FC8" w:rsidP="00F87FC8">
      <w:pPr>
        <w:pStyle w:val="GvdeMetni"/>
        <w:rPr>
          <w:sz w:val="20"/>
        </w:rPr>
      </w:pPr>
    </w:p>
    <w:p w14:paraId="7C676F4B" w14:textId="77777777" w:rsidR="00F87FC8" w:rsidRDefault="00F87FC8" w:rsidP="00F87FC8">
      <w:pPr>
        <w:pStyle w:val="GvdeMetni"/>
        <w:rPr>
          <w:sz w:val="20"/>
        </w:rPr>
      </w:pPr>
    </w:p>
    <w:p w14:paraId="27258CC7" w14:textId="77777777" w:rsidR="00F87FC8" w:rsidRDefault="00F87FC8" w:rsidP="00F87FC8">
      <w:pPr>
        <w:pStyle w:val="GvdeMetni"/>
        <w:rPr>
          <w:sz w:val="20"/>
        </w:rPr>
      </w:pPr>
    </w:p>
    <w:p w14:paraId="669683EF" w14:textId="77777777" w:rsidR="00F87FC8" w:rsidRDefault="00F87FC8" w:rsidP="00F87FC8">
      <w:pPr>
        <w:pStyle w:val="GvdeMetni"/>
        <w:rPr>
          <w:sz w:val="20"/>
        </w:rPr>
      </w:pPr>
    </w:p>
    <w:p w14:paraId="37505944"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7A011C7F" w14:textId="77777777" w:rsidTr="00A16F78">
        <w:trPr>
          <w:trHeight w:val="688"/>
        </w:trPr>
        <w:tc>
          <w:tcPr>
            <w:tcW w:w="1006" w:type="dxa"/>
            <w:tcBorders>
              <w:bottom w:val="nil"/>
            </w:tcBorders>
            <w:shd w:val="clear" w:color="auto" w:fill="5386C1"/>
          </w:tcPr>
          <w:p w14:paraId="207D5FB2"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4CCE8EA" w14:textId="77777777" w:rsidR="00F87FC8" w:rsidRDefault="00F87FC8" w:rsidP="00A16F78">
            <w:pPr>
              <w:pStyle w:val="TableParagraph"/>
              <w:spacing w:before="3"/>
              <w:rPr>
                <w:rFonts w:ascii="Tahoma"/>
                <w:b/>
                <w:sz w:val="19"/>
              </w:rPr>
            </w:pPr>
          </w:p>
          <w:p w14:paraId="441003CB"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356E51B9" w14:textId="77777777" w:rsidR="00F87FC8" w:rsidRDefault="00F87FC8" w:rsidP="00A16F78">
            <w:pPr>
              <w:pStyle w:val="TableParagraph"/>
              <w:spacing w:before="3"/>
              <w:rPr>
                <w:rFonts w:ascii="Tahoma"/>
                <w:b/>
                <w:sz w:val="19"/>
              </w:rPr>
            </w:pPr>
          </w:p>
          <w:p w14:paraId="6441EAEA"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4FDE0280"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1312CD22" w14:textId="77777777" w:rsidR="00F87FC8" w:rsidRDefault="00F87FC8" w:rsidP="00A16F78">
            <w:pPr>
              <w:pStyle w:val="TableParagraph"/>
              <w:spacing w:before="179" w:line="220" w:lineRule="auto"/>
              <w:ind w:left="417" w:right="353" w:hanging="35"/>
              <w:jc w:val="center"/>
              <w:rPr>
                <w:rFonts w:ascii="Tahoma"/>
                <w:b/>
                <w:sz w:val="19"/>
              </w:rPr>
            </w:pPr>
            <w:r w:rsidRPr="00512052">
              <w:rPr>
                <w:rFonts w:ascii="Tahoma" w:hAnsi="Tahoma"/>
                <w:b/>
                <w:color w:val="FFFFFF"/>
                <w:w w:val="105"/>
                <w:sz w:val="18"/>
              </w:rPr>
              <w:t>İlgili Kuruluş</w:t>
            </w:r>
          </w:p>
        </w:tc>
        <w:tc>
          <w:tcPr>
            <w:tcW w:w="1270" w:type="dxa"/>
            <w:tcBorders>
              <w:bottom w:val="nil"/>
            </w:tcBorders>
            <w:shd w:val="clear" w:color="auto" w:fill="5386C1"/>
          </w:tcPr>
          <w:p w14:paraId="535442A7" w14:textId="77777777" w:rsidR="00F87FC8" w:rsidRDefault="00F87FC8" w:rsidP="00A16F78">
            <w:pPr>
              <w:pStyle w:val="TableParagraph"/>
              <w:spacing w:before="3"/>
              <w:rPr>
                <w:rFonts w:ascii="Tahoma"/>
                <w:b/>
                <w:sz w:val="19"/>
              </w:rPr>
            </w:pPr>
          </w:p>
          <w:p w14:paraId="628DEE70"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8D40D05" w14:textId="77777777" w:rsidTr="00A16F78">
        <w:trPr>
          <w:trHeight w:val="2034"/>
        </w:trPr>
        <w:tc>
          <w:tcPr>
            <w:tcW w:w="1006" w:type="dxa"/>
            <w:tcBorders>
              <w:top w:val="nil"/>
            </w:tcBorders>
          </w:tcPr>
          <w:p w14:paraId="17AF1DDD" w14:textId="77777777" w:rsidR="00F87FC8" w:rsidRDefault="00F87FC8" w:rsidP="00A16F78">
            <w:pPr>
              <w:pStyle w:val="TableParagraph"/>
              <w:rPr>
                <w:rFonts w:ascii="Tahoma"/>
                <w:b/>
                <w:sz w:val="24"/>
              </w:rPr>
            </w:pPr>
          </w:p>
          <w:p w14:paraId="34196627" w14:textId="77777777" w:rsidR="00F87FC8" w:rsidRDefault="00F87FC8" w:rsidP="00A16F78">
            <w:pPr>
              <w:pStyle w:val="TableParagraph"/>
              <w:rPr>
                <w:rFonts w:ascii="Tahoma"/>
                <w:b/>
                <w:sz w:val="24"/>
              </w:rPr>
            </w:pPr>
          </w:p>
          <w:p w14:paraId="4D70A8DB" w14:textId="77777777" w:rsidR="00F87FC8" w:rsidRDefault="00F87FC8" w:rsidP="00A16F78">
            <w:pPr>
              <w:pStyle w:val="TableParagraph"/>
              <w:spacing w:before="10"/>
              <w:rPr>
                <w:rFonts w:ascii="Tahoma"/>
                <w:b/>
                <w:sz w:val="27"/>
              </w:rPr>
            </w:pPr>
          </w:p>
          <w:p w14:paraId="760AA65B" w14:textId="77777777" w:rsidR="00F87FC8" w:rsidRDefault="00F87FC8" w:rsidP="00A16F78">
            <w:pPr>
              <w:pStyle w:val="TableParagraph"/>
              <w:ind w:left="210"/>
              <w:rPr>
                <w:rFonts w:ascii="Arial"/>
                <w:b/>
                <w:sz w:val="18"/>
              </w:rPr>
            </w:pPr>
            <w:r>
              <w:rPr>
                <w:rFonts w:ascii="Arial"/>
                <w:b/>
                <w:color w:val="2868B2"/>
                <w:sz w:val="18"/>
              </w:rPr>
              <w:t>3.10.17</w:t>
            </w:r>
          </w:p>
        </w:tc>
        <w:tc>
          <w:tcPr>
            <w:tcW w:w="2480" w:type="dxa"/>
            <w:tcBorders>
              <w:top w:val="nil"/>
            </w:tcBorders>
          </w:tcPr>
          <w:p w14:paraId="119CF83B" w14:textId="77777777" w:rsidR="00F87FC8" w:rsidRDefault="00F87FC8" w:rsidP="00A16F78">
            <w:pPr>
              <w:pStyle w:val="TableParagraph"/>
              <w:rPr>
                <w:rFonts w:ascii="Tahoma"/>
                <w:b/>
                <w:sz w:val="16"/>
              </w:rPr>
            </w:pPr>
          </w:p>
          <w:p w14:paraId="4DEBBCFC" w14:textId="77777777" w:rsidR="00F87FC8" w:rsidRDefault="00F87FC8" w:rsidP="00A16F78">
            <w:pPr>
              <w:pStyle w:val="TableParagraph"/>
              <w:rPr>
                <w:rFonts w:ascii="Tahoma"/>
                <w:b/>
                <w:sz w:val="16"/>
              </w:rPr>
            </w:pPr>
          </w:p>
          <w:p w14:paraId="67BDE94F" w14:textId="77777777" w:rsidR="00F87FC8" w:rsidRDefault="00F87FC8" w:rsidP="00A16F78">
            <w:pPr>
              <w:pStyle w:val="TableParagraph"/>
              <w:rPr>
                <w:rFonts w:ascii="Tahoma"/>
                <w:b/>
                <w:sz w:val="16"/>
              </w:rPr>
            </w:pPr>
          </w:p>
          <w:p w14:paraId="7BAC6CC3" w14:textId="77777777" w:rsidR="00F87FC8" w:rsidRDefault="00F87FC8" w:rsidP="00A16F78">
            <w:pPr>
              <w:pStyle w:val="TableParagraph"/>
              <w:rPr>
                <w:rFonts w:ascii="Tahoma"/>
                <w:b/>
                <w:sz w:val="21"/>
              </w:rPr>
            </w:pPr>
          </w:p>
          <w:p w14:paraId="20D578B7" w14:textId="77777777" w:rsidR="00F87FC8" w:rsidRDefault="00F87FC8" w:rsidP="00A16F78">
            <w:pPr>
              <w:pStyle w:val="TableParagraph"/>
              <w:spacing w:line="312" w:lineRule="auto"/>
              <w:ind w:left="73" w:right="381"/>
              <w:rPr>
                <w:rFonts w:ascii="Arial" w:hAnsi="Arial"/>
                <w:b/>
                <w:sz w:val="12"/>
              </w:rPr>
            </w:pPr>
            <w:r>
              <w:rPr>
                <w:rFonts w:ascii="Arial" w:hAnsi="Arial"/>
                <w:b/>
                <w:color w:val="231F20"/>
                <w:spacing w:val="-1"/>
                <w:w w:val="110"/>
                <w:sz w:val="12"/>
              </w:rPr>
              <w:t>İnanç turizmi destinasyonlarının</w:t>
            </w:r>
            <w:r>
              <w:rPr>
                <w:rFonts w:ascii="Arial" w:hAnsi="Arial"/>
                <w:b/>
                <w:color w:val="231F20"/>
                <w:spacing w:val="-34"/>
                <w:w w:val="110"/>
                <w:sz w:val="12"/>
              </w:rPr>
              <w:t xml:space="preserve"> </w:t>
            </w:r>
            <w:r>
              <w:rPr>
                <w:rFonts w:ascii="Arial" w:hAnsi="Arial"/>
                <w:b/>
                <w:color w:val="231F20"/>
                <w:w w:val="110"/>
                <w:sz w:val="12"/>
              </w:rPr>
              <w:t>tanıtılması</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Borders>
              <w:top w:val="nil"/>
            </w:tcBorders>
          </w:tcPr>
          <w:p w14:paraId="3884D255" w14:textId="77777777" w:rsidR="00F87FC8" w:rsidRDefault="00F87FC8" w:rsidP="00A16F78">
            <w:pPr>
              <w:pStyle w:val="TableParagraph"/>
              <w:spacing w:before="7"/>
              <w:rPr>
                <w:rFonts w:ascii="Tahoma"/>
                <w:b/>
                <w:sz w:val="23"/>
              </w:rPr>
            </w:pPr>
          </w:p>
          <w:p w14:paraId="5A85D627" w14:textId="77777777" w:rsidR="00F87FC8" w:rsidRDefault="00F87FC8" w:rsidP="00A16F78">
            <w:pPr>
              <w:pStyle w:val="TableParagraph"/>
              <w:spacing w:line="295" w:lineRule="auto"/>
              <w:ind w:left="117" w:right="186"/>
              <w:rPr>
                <w:sz w:val="12"/>
              </w:rPr>
            </w:pPr>
            <w:r>
              <w:rPr>
                <w:color w:val="231F20"/>
                <w:w w:val="95"/>
                <w:sz w:val="12"/>
              </w:rPr>
              <w:t>Ülkemizin pek çok ilinde (İstanbul, Konya, Şanlıurfa,</w:t>
            </w:r>
            <w:r>
              <w:rPr>
                <w:color w:val="231F20"/>
                <w:spacing w:val="1"/>
                <w:w w:val="95"/>
                <w:sz w:val="12"/>
              </w:rPr>
              <w:t xml:space="preserve"> </w:t>
            </w:r>
            <w:r>
              <w:rPr>
                <w:color w:val="231F20"/>
                <w:w w:val="95"/>
                <w:sz w:val="12"/>
              </w:rPr>
              <w:t>Hatay, Mardin, İzmir vb) yer alan inanç turizmi odaklı</w:t>
            </w:r>
            <w:r>
              <w:rPr>
                <w:color w:val="231F20"/>
                <w:spacing w:val="1"/>
                <w:w w:val="95"/>
                <w:sz w:val="12"/>
              </w:rPr>
              <w:t xml:space="preserve"> </w:t>
            </w:r>
            <w:r>
              <w:rPr>
                <w:color w:val="231F20"/>
                <w:sz w:val="12"/>
              </w:rPr>
              <w:t>imkânların tanıtımlarda öne çıkarılması ile ülkemizin</w:t>
            </w:r>
            <w:r>
              <w:rPr>
                <w:color w:val="231F20"/>
                <w:spacing w:val="1"/>
                <w:sz w:val="12"/>
              </w:rPr>
              <w:t xml:space="preserve"> </w:t>
            </w:r>
            <w:r>
              <w:rPr>
                <w:color w:val="231F20"/>
                <w:sz w:val="12"/>
              </w:rPr>
              <w:t>anılan ülkedeki turizm destinasyonu imajının</w:t>
            </w:r>
            <w:r>
              <w:rPr>
                <w:color w:val="231F20"/>
                <w:spacing w:val="1"/>
                <w:sz w:val="12"/>
              </w:rPr>
              <w:t xml:space="preserve"> </w:t>
            </w:r>
            <w:r>
              <w:rPr>
                <w:color w:val="231F20"/>
                <w:spacing w:val="-1"/>
                <w:sz w:val="12"/>
              </w:rPr>
              <w:t>güçlendirilmesi</w:t>
            </w:r>
            <w:r>
              <w:rPr>
                <w:color w:val="231F20"/>
                <w:spacing w:val="-12"/>
                <w:sz w:val="12"/>
              </w:rPr>
              <w:t xml:space="preserve"> </w:t>
            </w:r>
            <w:r>
              <w:rPr>
                <w:color w:val="231F20"/>
                <w:sz w:val="12"/>
              </w:rPr>
              <w:t>ve</w:t>
            </w:r>
            <w:r>
              <w:rPr>
                <w:color w:val="231F20"/>
                <w:spacing w:val="-12"/>
                <w:sz w:val="12"/>
              </w:rPr>
              <w:t xml:space="preserve"> </w:t>
            </w:r>
            <w:r>
              <w:rPr>
                <w:color w:val="231F20"/>
                <w:sz w:val="12"/>
              </w:rPr>
              <w:t>ülkede</w:t>
            </w:r>
            <w:r>
              <w:rPr>
                <w:color w:val="231F20"/>
                <w:spacing w:val="-12"/>
                <w:sz w:val="12"/>
              </w:rPr>
              <w:t xml:space="preserve"> </w:t>
            </w:r>
            <w:r>
              <w:rPr>
                <w:color w:val="231F20"/>
                <w:sz w:val="12"/>
              </w:rPr>
              <w:t>yaşayan</w:t>
            </w:r>
            <w:r>
              <w:rPr>
                <w:color w:val="231F20"/>
                <w:spacing w:val="-11"/>
                <w:sz w:val="12"/>
              </w:rPr>
              <w:t xml:space="preserve"> </w:t>
            </w:r>
            <w:r>
              <w:rPr>
                <w:color w:val="231F20"/>
                <w:sz w:val="12"/>
              </w:rPr>
              <w:t>başta</w:t>
            </w:r>
            <w:r>
              <w:rPr>
                <w:color w:val="231F20"/>
                <w:spacing w:val="-12"/>
                <w:sz w:val="12"/>
              </w:rPr>
              <w:t xml:space="preserve"> </w:t>
            </w:r>
            <w:r>
              <w:rPr>
                <w:color w:val="231F20"/>
                <w:sz w:val="12"/>
              </w:rPr>
              <w:t>Müslüman</w:t>
            </w:r>
            <w:r>
              <w:rPr>
                <w:color w:val="231F20"/>
                <w:spacing w:val="-39"/>
                <w:sz w:val="12"/>
              </w:rPr>
              <w:t xml:space="preserve"> </w:t>
            </w:r>
            <w:r>
              <w:rPr>
                <w:color w:val="231F20"/>
                <w:spacing w:val="-1"/>
                <w:sz w:val="12"/>
              </w:rPr>
              <w:t xml:space="preserve">kesim </w:t>
            </w:r>
            <w:r>
              <w:rPr>
                <w:color w:val="231F20"/>
                <w:sz w:val="12"/>
              </w:rPr>
              <w:t>olmak üzere potansiyel inanç turistlerinin</w:t>
            </w:r>
            <w:r>
              <w:rPr>
                <w:color w:val="231F20"/>
                <w:spacing w:val="1"/>
                <w:sz w:val="12"/>
              </w:rPr>
              <w:t xml:space="preserve"> </w:t>
            </w:r>
            <w:r>
              <w:rPr>
                <w:color w:val="231F20"/>
                <w:sz w:val="12"/>
              </w:rPr>
              <w:t>ülkemizin inanç turizmi olanaklarına cezbedilmesi</w:t>
            </w:r>
            <w:r>
              <w:rPr>
                <w:color w:val="231F20"/>
                <w:spacing w:val="1"/>
                <w:sz w:val="12"/>
              </w:rPr>
              <w:t xml:space="preserve"> </w:t>
            </w:r>
            <w:r>
              <w:rPr>
                <w:color w:val="231F20"/>
                <w:sz w:val="12"/>
              </w:rPr>
              <w:t>amaçlanmaktadır.</w:t>
            </w:r>
          </w:p>
        </w:tc>
        <w:tc>
          <w:tcPr>
            <w:tcW w:w="1573" w:type="dxa"/>
            <w:tcBorders>
              <w:top w:val="nil"/>
            </w:tcBorders>
          </w:tcPr>
          <w:p w14:paraId="5B7576C0" w14:textId="77777777" w:rsidR="00F87FC8" w:rsidRDefault="00F87FC8" w:rsidP="00A16F78">
            <w:pPr>
              <w:pStyle w:val="TableParagraph"/>
              <w:rPr>
                <w:rFonts w:ascii="Tahoma"/>
                <w:b/>
                <w:sz w:val="15"/>
              </w:rPr>
            </w:pPr>
          </w:p>
          <w:p w14:paraId="445982C2" w14:textId="77777777" w:rsidR="00F87FC8" w:rsidRDefault="00F87FC8" w:rsidP="00A16F78">
            <w:pPr>
              <w:pStyle w:val="TableParagraph"/>
              <w:spacing w:before="1" w:line="312" w:lineRule="auto"/>
              <w:ind w:left="151" w:right="88"/>
              <w:jc w:val="center"/>
              <w:rPr>
                <w:rFonts w:ascii="Arial" w:hAnsi="Arial"/>
                <w:b/>
                <w:color w:val="231F20"/>
                <w:spacing w:val="-2"/>
                <w:w w:val="110"/>
                <w:sz w:val="12"/>
              </w:rPr>
            </w:pPr>
          </w:p>
          <w:p w14:paraId="38FA329B" w14:textId="77777777" w:rsidR="00F87FC8" w:rsidRDefault="00F87FC8" w:rsidP="00A16F78">
            <w:pPr>
              <w:pStyle w:val="TableParagraph"/>
              <w:spacing w:before="1" w:line="312" w:lineRule="auto"/>
              <w:ind w:left="151" w:right="88"/>
              <w:jc w:val="center"/>
              <w:rPr>
                <w:rFonts w:ascii="Arial" w:hAnsi="Arial"/>
                <w:b/>
                <w:color w:val="231F20"/>
                <w:spacing w:val="-2"/>
                <w:w w:val="110"/>
                <w:sz w:val="12"/>
              </w:rPr>
            </w:pPr>
          </w:p>
          <w:p w14:paraId="71742DE3" w14:textId="77777777" w:rsidR="00F87FC8" w:rsidRDefault="00F87FC8" w:rsidP="00A16F78">
            <w:pPr>
              <w:pStyle w:val="TableParagraph"/>
              <w:spacing w:before="1" w:line="312" w:lineRule="auto"/>
              <w:ind w:left="151" w:right="88"/>
              <w:jc w:val="center"/>
              <w:rPr>
                <w:rFonts w:ascii="Arial" w:hAnsi="Arial"/>
                <w:b/>
                <w:color w:val="231F20"/>
                <w:spacing w:val="-2"/>
                <w:w w:val="110"/>
                <w:sz w:val="12"/>
              </w:rPr>
            </w:pPr>
          </w:p>
          <w:p w14:paraId="1111458B" w14:textId="77777777" w:rsidR="00F87FC8" w:rsidRDefault="00F87FC8" w:rsidP="00A16F78">
            <w:pPr>
              <w:pStyle w:val="TableParagraph"/>
              <w:spacing w:before="1" w:line="312" w:lineRule="auto"/>
              <w:ind w:left="151" w:right="88"/>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5EA5A482" w14:textId="77777777" w:rsidR="00F87FC8" w:rsidRDefault="00F87FC8" w:rsidP="00A16F78">
            <w:pPr>
              <w:pStyle w:val="TableParagraph"/>
              <w:spacing w:line="360" w:lineRule="exact"/>
              <w:ind w:left="498" w:right="467"/>
              <w:jc w:val="center"/>
              <w:rPr>
                <w:rFonts w:ascii="Arial" w:hAnsi="Arial"/>
                <w:b/>
                <w:sz w:val="12"/>
              </w:rPr>
            </w:pPr>
          </w:p>
        </w:tc>
        <w:tc>
          <w:tcPr>
            <w:tcW w:w="1603" w:type="dxa"/>
            <w:tcBorders>
              <w:top w:val="nil"/>
            </w:tcBorders>
          </w:tcPr>
          <w:p w14:paraId="13A50637" w14:textId="77777777" w:rsidR="00F87FC8" w:rsidRDefault="00F87FC8" w:rsidP="00A16F78">
            <w:pPr>
              <w:pStyle w:val="TableParagraph"/>
              <w:rPr>
                <w:rFonts w:ascii="Tahoma"/>
                <w:b/>
                <w:sz w:val="16"/>
              </w:rPr>
            </w:pPr>
          </w:p>
          <w:p w14:paraId="3CEC308A" w14:textId="77777777" w:rsidR="00F87FC8" w:rsidRPr="00841C6D" w:rsidRDefault="00F87FC8" w:rsidP="00A16F78">
            <w:pPr>
              <w:pStyle w:val="TableParagraph"/>
              <w:spacing w:before="42"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4C0EFFB0" w14:textId="77777777" w:rsidR="00F87FC8" w:rsidRDefault="00F87FC8" w:rsidP="00A16F78">
            <w:pPr>
              <w:pStyle w:val="TableParagraph"/>
              <w:spacing w:before="1" w:line="312" w:lineRule="auto"/>
              <w:ind w:left="151" w:right="88"/>
              <w:jc w:val="center"/>
              <w:rPr>
                <w:rFonts w:ascii="Arial" w:hAnsi="Arial"/>
                <w:b/>
                <w:sz w:val="12"/>
              </w:rPr>
            </w:pPr>
          </w:p>
          <w:p w14:paraId="7673EFCE" w14:textId="77777777" w:rsidR="00F87FC8" w:rsidRPr="00841C6D" w:rsidRDefault="00F87FC8" w:rsidP="00A16F78">
            <w:pPr>
              <w:jc w:val="center"/>
              <w:rPr>
                <w:rFonts w:ascii="Arial" w:hAnsi="Arial"/>
                <w:b/>
                <w:color w:val="231F20"/>
                <w:w w:val="105"/>
                <w:sz w:val="12"/>
              </w:rPr>
            </w:pPr>
            <w:r>
              <w:rPr>
                <w:rFonts w:ascii="Arial" w:hAnsi="Arial"/>
                <w:b/>
                <w:color w:val="231F20"/>
                <w:w w:val="105"/>
                <w:sz w:val="12"/>
              </w:rPr>
              <w:t>TİM, DEİK</w:t>
            </w:r>
            <w:r>
              <w:rPr>
                <w:rFonts w:ascii="Arial" w:hAnsi="Arial"/>
                <w:b/>
                <w:color w:val="231F20"/>
                <w:spacing w:val="-32"/>
                <w:w w:val="105"/>
                <w:sz w:val="12"/>
              </w:rPr>
              <w:t xml:space="preserve"> </w:t>
            </w:r>
          </w:p>
          <w:p w14:paraId="58C3AF1D" w14:textId="77777777" w:rsidR="00F87FC8" w:rsidRDefault="00F87FC8" w:rsidP="00A16F78">
            <w:pPr>
              <w:jc w:val="center"/>
              <w:rPr>
                <w:rFonts w:ascii="Arial" w:hAnsi="Arial"/>
                <w:b/>
                <w:color w:val="231F20"/>
                <w:w w:val="105"/>
                <w:sz w:val="12"/>
              </w:rPr>
            </w:pPr>
          </w:p>
          <w:p w14:paraId="6621E059"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HİB</w:t>
            </w:r>
            <w:r>
              <w:rPr>
                <w:rFonts w:ascii="Arial" w:hAnsi="Arial"/>
                <w:b/>
                <w:color w:val="231F20"/>
                <w:spacing w:val="1"/>
                <w:w w:val="105"/>
                <w:sz w:val="12"/>
              </w:rPr>
              <w:t xml:space="preserve"> </w:t>
            </w:r>
          </w:p>
          <w:p w14:paraId="3CA896FD" w14:textId="77777777" w:rsidR="00F87FC8" w:rsidRDefault="00F87FC8" w:rsidP="00A16F78">
            <w:pPr>
              <w:jc w:val="center"/>
              <w:rPr>
                <w:rFonts w:ascii="Arial" w:hAnsi="Arial"/>
                <w:b/>
                <w:color w:val="231F20"/>
                <w:w w:val="105"/>
                <w:sz w:val="12"/>
              </w:rPr>
            </w:pPr>
          </w:p>
          <w:p w14:paraId="2AB54DE4" w14:textId="77777777" w:rsidR="00F87FC8" w:rsidRPr="00841C6D" w:rsidRDefault="00F87FC8" w:rsidP="00A16F78">
            <w:pPr>
              <w:jc w:val="center"/>
            </w:pPr>
            <w:r>
              <w:rPr>
                <w:rFonts w:ascii="Arial" w:hAnsi="Arial"/>
                <w:b/>
                <w:color w:val="231F20"/>
                <w:w w:val="105"/>
                <w:sz w:val="12"/>
              </w:rPr>
              <w:t>TOBB</w:t>
            </w:r>
          </w:p>
        </w:tc>
        <w:tc>
          <w:tcPr>
            <w:tcW w:w="1270" w:type="dxa"/>
            <w:tcBorders>
              <w:top w:val="nil"/>
            </w:tcBorders>
          </w:tcPr>
          <w:p w14:paraId="0879DF7A" w14:textId="77777777" w:rsidR="00F87FC8" w:rsidRDefault="00F87FC8" w:rsidP="00A16F78">
            <w:pPr>
              <w:pStyle w:val="TableParagraph"/>
              <w:rPr>
                <w:rFonts w:ascii="Tahoma"/>
                <w:b/>
                <w:sz w:val="16"/>
              </w:rPr>
            </w:pPr>
          </w:p>
          <w:p w14:paraId="467EEEE9" w14:textId="77777777" w:rsidR="00F87FC8" w:rsidRDefault="00F87FC8" w:rsidP="00A16F78">
            <w:pPr>
              <w:pStyle w:val="TableParagraph"/>
              <w:rPr>
                <w:rFonts w:ascii="Tahoma"/>
                <w:b/>
                <w:sz w:val="16"/>
              </w:rPr>
            </w:pPr>
          </w:p>
          <w:p w14:paraId="0EA04534" w14:textId="77777777" w:rsidR="00F87FC8" w:rsidRDefault="00F87FC8" w:rsidP="00A16F78">
            <w:pPr>
              <w:pStyle w:val="TableParagraph"/>
              <w:rPr>
                <w:rFonts w:ascii="Tahoma"/>
                <w:b/>
                <w:sz w:val="16"/>
              </w:rPr>
            </w:pPr>
          </w:p>
          <w:p w14:paraId="358B863A" w14:textId="77777777" w:rsidR="00F87FC8" w:rsidRDefault="00F87FC8" w:rsidP="00A16F78">
            <w:pPr>
              <w:pStyle w:val="TableParagraph"/>
              <w:rPr>
                <w:rFonts w:ascii="Tahoma"/>
                <w:b/>
                <w:sz w:val="16"/>
              </w:rPr>
            </w:pPr>
          </w:p>
          <w:p w14:paraId="44A92A99" w14:textId="77777777" w:rsidR="00F87FC8" w:rsidRDefault="00F87FC8" w:rsidP="00A16F78">
            <w:pPr>
              <w:pStyle w:val="TableParagraph"/>
              <w:spacing w:before="141"/>
              <w:ind w:left="329"/>
              <w:rPr>
                <w:rFonts w:ascii="Arial"/>
                <w:b/>
                <w:sz w:val="12"/>
              </w:rPr>
            </w:pPr>
            <w:r>
              <w:rPr>
                <w:rFonts w:ascii="Arial"/>
                <w:b/>
                <w:color w:val="231F20"/>
                <w:w w:val="110"/>
                <w:sz w:val="12"/>
              </w:rPr>
              <w:t>2022-2024</w:t>
            </w:r>
          </w:p>
        </w:tc>
      </w:tr>
      <w:tr w:rsidR="00F87FC8" w14:paraId="5728DE53" w14:textId="77777777" w:rsidTr="00A16F78">
        <w:trPr>
          <w:trHeight w:val="1737"/>
        </w:trPr>
        <w:tc>
          <w:tcPr>
            <w:tcW w:w="1006" w:type="dxa"/>
          </w:tcPr>
          <w:p w14:paraId="6A043FB2" w14:textId="77777777" w:rsidR="00F87FC8" w:rsidRDefault="00F87FC8" w:rsidP="00A16F78">
            <w:pPr>
              <w:pStyle w:val="TableParagraph"/>
              <w:rPr>
                <w:rFonts w:ascii="Tahoma"/>
                <w:b/>
                <w:sz w:val="24"/>
              </w:rPr>
            </w:pPr>
          </w:p>
          <w:p w14:paraId="400C896C" w14:textId="77777777" w:rsidR="00F87FC8" w:rsidRDefault="00F87FC8" w:rsidP="00A16F78">
            <w:pPr>
              <w:pStyle w:val="TableParagraph"/>
              <w:rPr>
                <w:rFonts w:ascii="Tahoma"/>
                <w:b/>
                <w:sz w:val="24"/>
              </w:rPr>
            </w:pPr>
          </w:p>
          <w:p w14:paraId="3C00D471" w14:textId="77777777" w:rsidR="00F87FC8" w:rsidRDefault="00F87FC8" w:rsidP="00A16F78">
            <w:pPr>
              <w:pStyle w:val="TableParagraph"/>
              <w:rPr>
                <w:rFonts w:ascii="Tahoma"/>
                <w:b/>
                <w:sz w:val="18"/>
              </w:rPr>
            </w:pPr>
          </w:p>
          <w:p w14:paraId="06E2D596" w14:textId="77777777" w:rsidR="00F87FC8" w:rsidRDefault="00F87FC8" w:rsidP="00A16F78">
            <w:pPr>
              <w:pStyle w:val="TableParagraph"/>
              <w:ind w:left="206"/>
              <w:rPr>
                <w:rFonts w:ascii="Arial"/>
                <w:b/>
                <w:sz w:val="18"/>
              </w:rPr>
            </w:pPr>
            <w:r>
              <w:rPr>
                <w:rFonts w:ascii="Arial"/>
                <w:b/>
                <w:color w:val="2868B2"/>
                <w:sz w:val="18"/>
              </w:rPr>
              <w:t>3.10.18</w:t>
            </w:r>
          </w:p>
        </w:tc>
        <w:tc>
          <w:tcPr>
            <w:tcW w:w="2480" w:type="dxa"/>
          </w:tcPr>
          <w:p w14:paraId="47288980" w14:textId="77777777" w:rsidR="00F87FC8" w:rsidRDefault="00F87FC8" w:rsidP="00A16F78">
            <w:pPr>
              <w:pStyle w:val="TableParagraph"/>
              <w:rPr>
                <w:rFonts w:ascii="Tahoma"/>
                <w:b/>
                <w:sz w:val="16"/>
              </w:rPr>
            </w:pPr>
          </w:p>
          <w:p w14:paraId="792FBB34" w14:textId="77777777" w:rsidR="00F87FC8" w:rsidRDefault="00F87FC8" w:rsidP="00A16F78">
            <w:pPr>
              <w:pStyle w:val="TableParagraph"/>
              <w:rPr>
                <w:rFonts w:ascii="Tahoma"/>
                <w:b/>
                <w:sz w:val="16"/>
              </w:rPr>
            </w:pPr>
          </w:p>
          <w:p w14:paraId="372DB393" w14:textId="77777777" w:rsidR="00F87FC8" w:rsidRDefault="00F87FC8" w:rsidP="00A16F78">
            <w:pPr>
              <w:pStyle w:val="TableParagraph"/>
              <w:spacing w:before="5"/>
              <w:rPr>
                <w:rFonts w:ascii="Tahoma"/>
                <w:b/>
                <w:sz w:val="18"/>
              </w:rPr>
            </w:pPr>
          </w:p>
          <w:p w14:paraId="6F4EE7A4" w14:textId="77777777" w:rsidR="00F87FC8" w:rsidRDefault="00F87FC8" w:rsidP="00A16F78">
            <w:pPr>
              <w:pStyle w:val="TableParagraph"/>
              <w:spacing w:line="312" w:lineRule="auto"/>
              <w:ind w:left="73" w:right="355"/>
              <w:rPr>
                <w:rFonts w:ascii="Arial" w:hAnsi="Arial"/>
                <w:b/>
                <w:sz w:val="12"/>
              </w:rPr>
            </w:pPr>
            <w:r>
              <w:rPr>
                <w:rFonts w:ascii="Arial" w:hAnsi="Arial"/>
                <w:b/>
                <w:color w:val="231F20"/>
                <w:spacing w:val="-1"/>
                <w:w w:val="110"/>
                <w:sz w:val="12"/>
              </w:rPr>
              <w:t>Helal</w:t>
            </w:r>
            <w:r>
              <w:rPr>
                <w:rFonts w:ascii="Arial" w:hAnsi="Arial"/>
                <w:b/>
                <w:color w:val="231F20"/>
                <w:spacing w:val="-8"/>
                <w:w w:val="110"/>
                <w:sz w:val="12"/>
              </w:rPr>
              <w:t xml:space="preserve"> </w:t>
            </w:r>
            <w:r>
              <w:rPr>
                <w:rFonts w:ascii="Arial" w:hAnsi="Arial"/>
                <w:b/>
                <w:color w:val="231F20"/>
                <w:spacing w:val="-1"/>
                <w:w w:val="110"/>
                <w:sz w:val="12"/>
              </w:rPr>
              <w:t>Turizm</w:t>
            </w:r>
            <w:r>
              <w:rPr>
                <w:rFonts w:ascii="Arial" w:hAnsi="Arial"/>
                <w:b/>
                <w:color w:val="231F20"/>
                <w:spacing w:val="-8"/>
                <w:w w:val="110"/>
                <w:sz w:val="12"/>
              </w:rPr>
              <w:t xml:space="preserve"> </w:t>
            </w:r>
            <w:r w:rsidR="0036108C">
              <w:rPr>
                <w:rFonts w:ascii="Arial" w:hAnsi="Arial"/>
                <w:b/>
                <w:color w:val="231F20"/>
                <w:w w:val="110"/>
                <w:sz w:val="12"/>
              </w:rPr>
              <w:t>imkânlarına</w:t>
            </w:r>
            <w:r>
              <w:rPr>
                <w:rFonts w:ascii="Arial" w:hAnsi="Arial"/>
                <w:b/>
                <w:color w:val="231F20"/>
                <w:spacing w:val="-8"/>
                <w:w w:val="110"/>
                <w:sz w:val="12"/>
              </w:rPr>
              <w:t xml:space="preserv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spacing w:val="-1"/>
                <w:w w:val="110"/>
                <w:sz w:val="12"/>
              </w:rPr>
              <w:t xml:space="preserve">pazarlama çalışmaları </w:t>
            </w:r>
            <w:r>
              <w:rPr>
                <w:rFonts w:ascii="Arial" w:hAnsi="Arial"/>
                <w:b/>
                <w:color w:val="231F20"/>
                <w:w w:val="110"/>
                <w:sz w:val="12"/>
              </w:rPr>
              <w:t>yapılması</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4119653B" w14:textId="77777777" w:rsidR="00F87FC8" w:rsidRDefault="00F87FC8" w:rsidP="00A16F78">
            <w:pPr>
              <w:pStyle w:val="TableParagraph"/>
              <w:spacing w:before="5"/>
              <w:rPr>
                <w:rFonts w:ascii="Tahoma"/>
                <w:b/>
                <w:sz w:val="19"/>
              </w:rPr>
            </w:pPr>
          </w:p>
          <w:p w14:paraId="064D5C95" w14:textId="77777777" w:rsidR="00F87FC8" w:rsidRDefault="00F87FC8" w:rsidP="00A16F78">
            <w:pPr>
              <w:pStyle w:val="TableParagraph"/>
              <w:spacing w:line="295" w:lineRule="auto"/>
              <w:ind w:left="117" w:right="215"/>
              <w:rPr>
                <w:sz w:val="12"/>
              </w:rPr>
            </w:pPr>
            <w:r>
              <w:rPr>
                <w:color w:val="231F20"/>
                <w:spacing w:val="-1"/>
                <w:sz w:val="12"/>
              </w:rPr>
              <w:t xml:space="preserve">Ülkemizde helal sertifikalı </w:t>
            </w:r>
            <w:r>
              <w:rPr>
                <w:color w:val="231F20"/>
                <w:sz w:val="12"/>
              </w:rPr>
              <w:t>turizm tesisleri ve turizm</w:t>
            </w:r>
            <w:r>
              <w:rPr>
                <w:color w:val="231F20"/>
                <w:spacing w:val="1"/>
                <w:sz w:val="12"/>
              </w:rPr>
              <w:t xml:space="preserve"> </w:t>
            </w:r>
            <w:r>
              <w:rPr>
                <w:color w:val="231F20"/>
                <w:w w:val="95"/>
                <w:sz w:val="12"/>
              </w:rPr>
              <w:t>bölgeleri; ilgili ülkeye yönelik</w:t>
            </w:r>
            <w:r>
              <w:rPr>
                <w:color w:val="231F20"/>
                <w:spacing w:val="1"/>
                <w:w w:val="95"/>
                <w:sz w:val="12"/>
              </w:rPr>
              <w:t xml:space="preserve"> </w:t>
            </w:r>
            <w:r>
              <w:rPr>
                <w:color w:val="231F20"/>
                <w:w w:val="95"/>
                <w:sz w:val="12"/>
              </w:rPr>
              <w:t>olarak yapılacak tanıtım</w:t>
            </w:r>
            <w:r>
              <w:rPr>
                <w:color w:val="231F20"/>
                <w:spacing w:val="1"/>
                <w:w w:val="95"/>
                <w:sz w:val="12"/>
              </w:rPr>
              <w:t xml:space="preserve"> </w:t>
            </w:r>
            <w:r>
              <w:rPr>
                <w:color w:val="231F20"/>
                <w:spacing w:val="-1"/>
                <w:sz w:val="12"/>
              </w:rPr>
              <w:t xml:space="preserve">etkinliklerinde </w:t>
            </w:r>
            <w:r>
              <w:rPr>
                <w:color w:val="231F20"/>
                <w:sz w:val="12"/>
              </w:rPr>
              <w:t>ve ilgili ülkedeki turizm fuarlarında</w:t>
            </w:r>
            <w:r>
              <w:rPr>
                <w:color w:val="231F20"/>
                <w:spacing w:val="1"/>
                <w:sz w:val="12"/>
              </w:rPr>
              <w:t xml:space="preserve"> </w:t>
            </w:r>
            <w:r>
              <w:rPr>
                <w:color w:val="231F20"/>
                <w:w w:val="95"/>
                <w:sz w:val="12"/>
              </w:rPr>
              <w:t>tanıtılacak</w:t>
            </w:r>
            <w:r>
              <w:rPr>
                <w:color w:val="231F20"/>
                <w:spacing w:val="9"/>
                <w:w w:val="95"/>
                <w:sz w:val="12"/>
              </w:rPr>
              <w:t xml:space="preserve"> </w:t>
            </w:r>
            <w:r>
              <w:rPr>
                <w:color w:val="231F20"/>
                <w:w w:val="95"/>
                <w:sz w:val="12"/>
              </w:rPr>
              <w:t>olup;</w:t>
            </w:r>
            <w:r>
              <w:rPr>
                <w:color w:val="231F20"/>
                <w:spacing w:val="9"/>
                <w:w w:val="95"/>
                <w:sz w:val="12"/>
              </w:rPr>
              <w:t xml:space="preserve"> </w:t>
            </w:r>
            <w:r>
              <w:rPr>
                <w:color w:val="231F20"/>
                <w:w w:val="95"/>
                <w:sz w:val="12"/>
              </w:rPr>
              <w:t>ayrıca</w:t>
            </w:r>
            <w:r>
              <w:rPr>
                <w:color w:val="231F20"/>
                <w:spacing w:val="9"/>
                <w:w w:val="95"/>
                <w:sz w:val="12"/>
              </w:rPr>
              <w:t xml:space="preserve"> </w:t>
            </w:r>
            <w:r>
              <w:rPr>
                <w:color w:val="231F20"/>
                <w:w w:val="95"/>
                <w:sz w:val="12"/>
              </w:rPr>
              <w:t>sektör</w:t>
            </w:r>
            <w:r>
              <w:rPr>
                <w:color w:val="231F20"/>
                <w:spacing w:val="9"/>
                <w:w w:val="95"/>
                <w:sz w:val="12"/>
              </w:rPr>
              <w:t xml:space="preserve"> </w:t>
            </w:r>
            <w:r>
              <w:rPr>
                <w:color w:val="231F20"/>
                <w:w w:val="95"/>
                <w:sz w:val="12"/>
              </w:rPr>
              <w:t>firmalarımızın</w:t>
            </w:r>
            <w:r>
              <w:rPr>
                <w:color w:val="231F20"/>
                <w:spacing w:val="9"/>
                <w:w w:val="95"/>
                <w:sz w:val="12"/>
              </w:rPr>
              <w:t xml:space="preserve"> </w:t>
            </w:r>
            <w:r>
              <w:rPr>
                <w:color w:val="231F20"/>
                <w:w w:val="95"/>
                <w:sz w:val="12"/>
              </w:rPr>
              <w:t>katılımıyla</w:t>
            </w:r>
            <w:r>
              <w:rPr>
                <w:color w:val="231F20"/>
                <w:spacing w:val="-37"/>
                <w:w w:val="95"/>
                <w:sz w:val="12"/>
              </w:rPr>
              <w:t xml:space="preserve"> </w:t>
            </w:r>
            <w:r>
              <w:rPr>
                <w:color w:val="231F20"/>
                <w:w w:val="95"/>
                <w:sz w:val="12"/>
              </w:rPr>
              <w:t>HİSER</w:t>
            </w:r>
            <w:r>
              <w:rPr>
                <w:color w:val="231F20"/>
                <w:spacing w:val="-9"/>
                <w:w w:val="95"/>
                <w:sz w:val="12"/>
              </w:rPr>
              <w:t xml:space="preserve"> </w:t>
            </w:r>
            <w:r>
              <w:rPr>
                <w:color w:val="231F20"/>
                <w:w w:val="95"/>
                <w:sz w:val="12"/>
              </w:rPr>
              <w:t>projeleri</w:t>
            </w:r>
            <w:r>
              <w:rPr>
                <w:color w:val="231F20"/>
                <w:spacing w:val="-9"/>
                <w:w w:val="95"/>
                <w:sz w:val="12"/>
              </w:rPr>
              <w:t xml:space="preserve"> </w:t>
            </w:r>
            <w:r>
              <w:rPr>
                <w:color w:val="231F20"/>
                <w:w w:val="95"/>
                <w:sz w:val="12"/>
              </w:rPr>
              <w:t>geliştirilecektir.</w:t>
            </w:r>
            <w:r>
              <w:rPr>
                <w:color w:val="231F20"/>
                <w:spacing w:val="-9"/>
                <w:w w:val="95"/>
                <w:sz w:val="12"/>
              </w:rPr>
              <w:t xml:space="preserve"> </w:t>
            </w:r>
            <w:r>
              <w:rPr>
                <w:color w:val="231F20"/>
                <w:w w:val="95"/>
                <w:sz w:val="12"/>
              </w:rPr>
              <w:t>Bu</w:t>
            </w:r>
            <w:r>
              <w:rPr>
                <w:color w:val="231F20"/>
                <w:spacing w:val="-9"/>
                <w:w w:val="95"/>
                <w:sz w:val="12"/>
              </w:rPr>
              <w:t xml:space="preserve"> </w:t>
            </w:r>
            <w:r>
              <w:rPr>
                <w:color w:val="231F20"/>
                <w:w w:val="95"/>
                <w:sz w:val="12"/>
              </w:rPr>
              <w:t>vesileyle,</w:t>
            </w:r>
          </w:p>
          <w:p w14:paraId="60E572EE" w14:textId="77777777" w:rsidR="00F87FC8" w:rsidRDefault="00F87FC8" w:rsidP="00A16F78">
            <w:pPr>
              <w:pStyle w:val="TableParagraph"/>
              <w:spacing w:before="3" w:line="295" w:lineRule="auto"/>
              <w:ind w:left="117" w:right="685"/>
              <w:rPr>
                <w:sz w:val="12"/>
              </w:rPr>
            </w:pPr>
            <w:r>
              <w:rPr>
                <w:color w:val="231F20"/>
                <w:sz w:val="12"/>
              </w:rPr>
              <w:t>ülkemizin</w:t>
            </w:r>
            <w:r>
              <w:rPr>
                <w:color w:val="231F20"/>
                <w:spacing w:val="-8"/>
                <w:sz w:val="12"/>
              </w:rPr>
              <w:t xml:space="preserve"> </w:t>
            </w:r>
            <w:r>
              <w:rPr>
                <w:color w:val="231F20"/>
                <w:sz w:val="12"/>
              </w:rPr>
              <w:t>helal</w:t>
            </w:r>
            <w:r>
              <w:rPr>
                <w:color w:val="231F20"/>
                <w:spacing w:val="-8"/>
                <w:sz w:val="12"/>
              </w:rPr>
              <w:t xml:space="preserve"> </w:t>
            </w:r>
            <w:r>
              <w:rPr>
                <w:color w:val="231F20"/>
                <w:sz w:val="12"/>
              </w:rPr>
              <w:t>turizm</w:t>
            </w:r>
            <w:r>
              <w:rPr>
                <w:color w:val="231F20"/>
                <w:spacing w:val="-8"/>
                <w:sz w:val="12"/>
              </w:rPr>
              <w:t xml:space="preserve"> </w:t>
            </w:r>
            <w:r>
              <w:rPr>
                <w:color w:val="231F20"/>
                <w:sz w:val="12"/>
              </w:rPr>
              <w:t>pazarından</w:t>
            </w:r>
            <w:r>
              <w:rPr>
                <w:color w:val="231F20"/>
                <w:spacing w:val="-8"/>
                <w:sz w:val="12"/>
              </w:rPr>
              <w:t xml:space="preserve"> </w:t>
            </w:r>
            <w:r>
              <w:rPr>
                <w:color w:val="231F20"/>
                <w:sz w:val="12"/>
              </w:rPr>
              <w:t>aldığı</w:t>
            </w:r>
            <w:r>
              <w:rPr>
                <w:color w:val="231F20"/>
                <w:spacing w:val="-8"/>
                <w:sz w:val="12"/>
              </w:rPr>
              <w:t xml:space="preserve"> </w:t>
            </w:r>
            <w:r>
              <w:rPr>
                <w:color w:val="231F20"/>
                <w:sz w:val="12"/>
              </w:rPr>
              <w:t>payın</w:t>
            </w:r>
            <w:r>
              <w:rPr>
                <w:color w:val="231F20"/>
                <w:spacing w:val="-39"/>
                <w:sz w:val="12"/>
              </w:rPr>
              <w:t xml:space="preserve"> </w:t>
            </w:r>
            <w:r>
              <w:rPr>
                <w:color w:val="231F20"/>
                <w:spacing w:val="-1"/>
                <w:sz w:val="12"/>
              </w:rPr>
              <w:t>artırılması</w:t>
            </w:r>
            <w:r>
              <w:rPr>
                <w:color w:val="231F20"/>
                <w:spacing w:val="-12"/>
                <w:sz w:val="12"/>
              </w:rPr>
              <w:t xml:space="preserve"> </w:t>
            </w:r>
            <w:r>
              <w:rPr>
                <w:color w:val="231F20"/>
                <w:spacing w:val="-1"/>
                <w:sz w:val="12"/>
              </w:rPr>
              <w:t>amaçlanmaktadır.</w:t>
            </w:r>
          </w:p>
        </w:tc>
        <w:tc>
          <w:tcPr>
            <w:tcW w:w="1573" w:type="dxa"/>
          </w:tcPr>
          <w:p w14:paraId="5D76F425" w14:textId="77777777" w:rsidR="00F87FC8" w:rsidRDefault="00F87FC8" w:rsidP="00A16F78">
            <w:pPr>
              <w:pStyle w:val="TableParagraph"/>
              <w:spacing w:before="12"/>
              <w:rPr>
                <w:rFonts w:ascii="Tahoma"/>
                <w:b/>
                <w:sz w:val="14"/>
              </w:rPr>
            </w:pPr>
          </w:p>
          <w:p w14:paraId="3781078F" w14:textId="77777777" w:rsidR="00F87FC8" w:rsidRDefault="00F87FC8" w:rsidP="00A16F78">
            <w:pPr>
              <w:pStyle w:val="TableParagraph"/>
              <w:spacing w:line="312" w:lineRule="auto"/>
              <w:ind w:left="151" w:right="88"/>
              <w:jc w:val="center"/>
              <w:rPr>
                <w:rFonts w:ascii="Arial" w:hAnsi="Arial"/>
                <w:b/>
                <w:color w:val="231F20"/>
                <w:spacing w:val="-2"/>
                <w:w w:val="110"/>
                <w:sz w:val="12"/>
              </w:rPr>
            </w:pPr>
          </w:p>
          <w:p w14:paraId="6C0BC3CD" w14:textId="77777777" w:rsidR="00F87FC8" w:rsidRDefault="00F87FC8" w:rsidP="00A16F78">
            <w:pPr>
              <w:pStyle w:val="TableParagraph"/>
              <w:spacing w:line="312" w:lineRule="auto"/>
              <w:ind w:left="151" w:right="88"/>
              <w:jc w:val="center"/>
              <w:rPr>
                <w:rFonts w:ascii="Arial" w:hAnsi="Arial"/>
                <w:b/>
                <w:color w:val="231F20"/>
                <w:spacing w:val="-2"/>
                <w:w w:val="110"/>
                <w:sz w:val="12"/>
              </w:rPr>
            </w:pPr>
          </w:p>
          <w:p w14:paraId="1A637AEC" w14:textId="77777777" w:rsidR="00F87FC8" w:rsidRDefault="00F87FC8" w:rsidP="00A16F78">
            <w:pPr>
              <w:pStyle w:val="TableParagraph"/>
              <w:spacing w:line="312" w:lineRule="auto"/>
              <w:ind w:left="151" w:right="88"/>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756F757D" w14:textId="77777777" w:rsidR="00F87FC8" w:rsidRDefault="00F87FC8" w:rsidP="00A16F78">
            <w:pPr>
              <w:pStyle w:val="TableParagraph"/>
              <w:spacing w:before="6" w:line="360" w:lineRule="exact"/>
              <w:ind w:left="288" w:right="258"/>
              <w:jc w:val="center"/>
              <w:rPr>
                <w:rFonts w:ascii="Arial" w:hAnsi="Arial"/>
                <w:b/>
                <w:sz w:val="12"/>
              </w:rPr>
            </w:pPr>
          </w:p>
        </w:tc>
        <w:tc>
          <w:tcPr>
            <w:tcW w:w="1603" w:type="dxa"/>
          </w:tcPr>
          <w:p w14:paraId="4FFB40BC" w14:textId="77777777" w:rsidR="00F87FC8" w:rsidRDefault="00F87FC8" w:rsidP="00A16F78">
            <w:pPr>
              <w:pStyle w:val="TableParagraph"/>
              <w:rPr>
                <w:rFonts w:ascii="Tahoma"/>
                <w:b/>
                <w:sz w:val="16"/>
              </w:rPr>
            </w:pPr>
          </w:p>
          <w:p w14:paraId="74EF3DBE" w14:textId="77777777" w:rsidR="00F87FC8" w:rsidRDefault="00F87FC8" w:rsidP="00A16F78">
            <w:pPr>
              <w:pStyle w:val="TableParagraph"/>
              <w:spacing w:before="83" w:line="312" w:lineRule="auto"/>
              <w:ind w:left="141" w:right="111"/>
              <w:jc w:val="center"/>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19208CE0" w14:textId="77777777" w:rsidR="00F87FC8" w:rsidRDefault="00F87FC8" w:rsidP="00A16F78">
            <w:pPr>
              <w:pStyle w:val="TableParagraph"/>
              <w:spacing w:before="12"/>
              <w:rPr>
                <w:rFonts w:ascii="Tahoma"/>
                <w:b/>
                <w:sz w:val="14"/>
              </w:rPr>
            </w:pPr>
          </w:p>
          <w:p w14:paraId="10C921C1" w14:textId="77777777" w:rsidR="00F87FC8" w:rsidRDefault="00F87FC8" w:rsidP="00A16F78">
            <w:pPr>
              <w:jc w:val="center"/>
              <w:rPr>
                <w:rFonts w:ascii="Arial" w:hAnsi="Arial"/>
                <w:b/>
                <w:color w:val="231F20"/>
                <w:w w:val="105"/>
                <w:sz w:val="12"/>
              </w:rPr>
            </w:pPr>
            <w:r>
              <w:rPr>
                <w:rFonts w:ascii="Arial" w:hAnsi="Arial"/>
                <w:b/>
                <w:color w:val="231F20"/>
                <w:w w:val="105"/>
                <w:sz w:val="12"/>
              </w:rPr>
              <w:t>TİM, DEİK,</w:t>
            </w:r>
          </w:p>
          <w:p w14:paraId="0F209B52" w14:textId="77777777" w:rsidR="00F87FC8" w:rsidRDefault="00F87FC8" w:rsidP="00A16F78">
            <w:pPr>
              <w:jc w:val="center"/>
              <w:rPr>
                <w:rFonts w:ascii="Arial" w:hAnsi="Arial"/>
                <w:b/>
                <w:color w:val="231F20"/>
                <w:w w:val="105"/>
                <w:sz w:val="12"/>
              </w:rPr>
            </w:pPr>
          </w:p>
          <w:p w14:paraId="70F340B9" w14:textId="77777777" w:rsidR="00F87FC8" w:rsidRDefault="00F87FC8" w:rsidP="00A16F78">
            <w:pPr>
              <w:jc w:val="center"/>
              <w:rPr>
                <w:rFonts w:ascii="Arial" w:hAnsi="Arial"/>
                <w:b/>
                <w:color w:val="231F20"/>
                <w:w w:val="105"/>
                <w:sz w:val="12"/>
              </w:rPr>
            </w:pPr>
            <w:r>
              <w:rPr>
                <w:rFonts w:ascii="Arial" w:hAnsi="Arial"/>
                <w:b/>
                <w:color w:val="231F20"/>
                <w:w w:val="105"/>
                <w:sz w:val="12"/>
              </w:rPr>
              <w:t xml:space="preserve"> HAK</w:t>
            </w:r>
          </w:p>
          <w:p w14:paraId="3F06F24B" w14:textId="77777777" w:rsidR="00F87FC8" w:rsidRDefault="00F87FC8" w:rsidP="00A16F78">
            <w:pPr>
              <w:jc w:val="center"/>
              <w:rPr>
                <w:rFonts w:ascii="Arial" w:hAnsi="Arial"/>
                <w:b/>
                <w:color w:val="231F20"/>
                <w:spacing w:val="-33"/>
                <w:w w:val="105"/>
                <w:sz w:val="12"/>
              </w:rPr>
            </w:pPr>
          </w:p>
          <w:p w14:paraId="0889EF1B" w14:textId="77777777" w:rsidR="00F87FC8" w:rsidRPr="00337C64" w:rsidRDefault="00F87FC8" w:rsidP="00A16F78">
            <w:pPr>
              <w:jc w:val="center"/>
            </w:pPr>
            <w:r>
              <w:rPr>
                <w:rFonts w:ascii="Arial" w:hAnsi="Arial"/>
                <w:b/>
                <w:color w:val="231F20"/>
                <w:spacing w:val="-33"/>
                <w:w w:val="105"/>
                <w:sz w:val="12"/>
              </w:rPr>
              <w:t xml:space="preserve"> </w:t>
            </w:r>
            <w:r>
              <w:rPr>
                <w:rFonts w:ascii="Arial" w:hAnsi="Arial"/>
                <w:b/>
                <w:color w:val="231F20"/>
                <w:w w:val="105"/>
                <w:sz w:val="12"/>
              </w:rPr>
              <w:t>HİB</w:t>
            </w:r>
          </w:p>
        </w:tc>
        <w:tc>
          <w:tcPr>
            <w:tcW w:w="1270" w:type="dxa"/>
          </w:tcPr>
          <w:p w14:paraId="2EA699B4" w14:textId="77777777" w:rsidR="00F87FC8" w:rsidRDefault="00F87FC8" w:rsidP="00A16F78">
            <w:pPr>
              <w:pStyle w:val="TableParagraph"/>
              <w:rPr>
                <w:rFonts w:ascii="Tahoma"/>
                <w:b/>
                <w:sz w:val="16"/>
              </w:rPr>
            </w:pPr>
          </w:p>
          <w:p w14:paraId="48635F63" w14:textId="77777777" w:rsidR="00F87FC8" w:rsidRDefault="00F87FC8" w:rsidP="00A16F78">
            <w:pPr>
              <w:pStyle w:val="TableParagraph"/>
              <w:rPr>
                <w:rFonts w:ascii="Tahoma"/>
                <w:b/>
                <w:sz w:val="16"/>
              </w:rPr>
            </w:pPr>
          </w:p>
          <w:p w14:paraId="274F405E" w14:textId="77777777" w:rsidR="00F87FC8" w:rsidRDefault="00F87FC8" w:rsidP="00A16F78">
            <w:pPr>
              <w:pStyle w:val="TableParagraph"/>
              <w:rPr>
                <w:rFonts w:ascii="Tahoma"/>
                <w:b/>
                <w:sz w:val="16"/>
              </w:rPr>
            </w:pPr>
          </w:p>
          <w:p w14:paraId="2665231A" w14:textId="77777777" w:rsidR="00F87FC8" w:rsidRDefault="00F87FC8" w:rsidP="00A16F78">
            <w:pPr>
              <w:pStyle w:val="TableParagraph"/>
              <w:spacing w:before="10"/>
              <w:rPr>
                <w:rFonts w:ascii="Tahoma"/>
                <w:b/>
                <w:sz w:val="17"/>
              </w:rPr>
            </w:pPr>
          </w:p>
          <w:p w14:paraId="110064D4"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33D0F653" w14:textId="77777777" w:rsidTr="00A16F78">
        <w:trPr>
          <w:trHeight w:val="1327"/>
        </w:trPr>
        <w:tc>
          <w:tcPr>
            <w:tcW w:w="1006" w:type="dxa"/>
          </w:tcPr>
          <w:p w14:paraId="55E5F0AA" w14:textId="77777777" w:rsidR="00F87FC8" w:rsidRDefault="00F87FC8" w:rsidP="00A16F78">
            <w:pPr>
              <w:pStyle w:val="TableParagraph"/>
              <w:rPr>
                <w:rFonts w:ascii="Tahoma"/>
                <w:b/>
                <w:sz w:val="24"/>
              </w:rPr>
            </w:pPr>
          </w:p>
          <w:p w14:paraId="714E93C7" w14:textId="77777777" w:rsidR="00F87FC8" w:rsidRDefault="00F87FC8" w:rsidP="00A16F78">
            <w:pPr>
              <w:pStyle w:val="TableParagraph"/>
              <w:spacing w:before="4"/>
              <w:rPr>
                <w:rFonts w:ascii="Tahoma"/>
                <w:b/>
                <w:sz w:val="23"/>
              </w:rPr>
            </w:pPr>
          </w:p>
          <w:p w14:paraId="6E883A51" w14:textId="77777777" w:rsidR="00F87FC8" w:rsidRDefault="00F87FC8" w:rsidP="00A16F78">
            <w:pPr>
              <w:pStyle w:val="TableParagraph"/>
              <w:spacing w:before="1"/>
              <w:ind w:left="208"/>
              <w:rPr>
                <w:rFonts w:ascii="Arial"/>
                <w:b/>
                <w:sz w:val="18"/>
              </w:rPr>
            </w:pPr>
            <w:r>
              <w:rPr>
                <w:rFonts w:ascii="Arial"/>
                <w:b/>
                <w:color w:val="2868B2"/>
                <w:sz w:val="18"/>
              </w:rPr>
              <w:t>3.10.19</w:t>
            </w:r>
          </w:p>
        </w:tc>
        <w:tc>
          <w:tcPr>
            <w:tcW w:w="2480" w:type="dxa"/>
          </w:tcPr>
          <w:p w14:paraId="7B322D88" w14:textId="77777777" w:rsidR="00F87FC8" w:rsidRDefault="00F87FC8" w:rsidP="00A16F78">
            <w:pPr>
              <w:pStyle w:val="TableParagraph"/>
              <w:rPr>
                <w:rFonts w:ascii="Tahoma"/>
                <w:b/>
                <w:sz w:val="16"/>
              </w:rPr>
            </w:pPr>
          </w:p>
          <w:p w14:paraId="4F09C134" w14:textId="77777777" w:rsidR="00F87FC8" w:rsidRDefault="00F87FC8" w:rsidP="00A16F78">
            <w:pPr>
              <w:pStyle w:val="TableParagraph"/>
              <w:spacing w:before="110" w:line="312" w:lineRule="auto"/>
              <w:ind w:left="73" w:right="264"/>
              <w:jc w:val="both"/>
              <w:rPr>
                <w:rFonts w:ascii="Arial" w:hAnsi="Arial"/>
                <w:b/>
                <w:sz w:val="12"/>
              </w:rPr>
            </w:pPr>
            <w:r>
              <w:rPr>
                <w:rFonts w:ascii="Arial" w:hAnsi="Arial"/>
                <w:b/>
                <w:color w:val="231F20"/>
                <w:w w:val="110"/>
                <w:sz w:val="12"/>
              </w:rPr>
              <w:t>Müslüman nüfusun yoğun olduğu</w:t>
            </w:r>
            <w:r>
              <w:rPr>
                <w:rFonts w:ascii="Arial" w:hAnsi="Arial"/>
                <w:b/>
                <w:color w:val="231F20"/>
                <w:spacing w:val="-34"/>
                <w:w w:val="110"/>
                <w:sz w:val="12"/>
              </w:rPr>
              <w:t xml:space="preserve"> </w:t>
            </w:r>
            <w:r>
              <w:rPr>
                <w:rFonts w:ascii="Arial" w:hAnsi="Arial"/>
                <w:b/>
                <w:color w:val="231F20"/>
                <w:w w:val="110"/>
                <w:sz w:val="12"/>
              </w:rPr>
              <w:t>Uttar</w:t>
            </w:r>
            <w:r>
              <w:rPr>
                <w:rFonts w:ascii="Arial" w:hAnsi="Arial"/>
                <w:b/>
                <w:color w:val="231F20"/>
                <w:spacing w:val="-9"/>
                <w:w w:val="110"/>
                <w:sz w:val="12"/>
              </w:rPr>
              <w:t xml:space="preserve"> </w:t>
            </w:r>
            <w:r>
              <w:rPr>
                <w:rFonts w:ascii="Arial" w:hAnsi="Arial"/>
                <w:b/>
                <w:color w:val="231F20"/>
                <w:w w:val="110"/>
                <w:sz w:val="12"/>
              </w:rPr>
              <w:t>Pradeş,</w:t>
            </w:r>
            <w:r>
              <w:rPr>
                <w:rFonts w:ascii="Arial" w:hAnsi="Arial"/>
                <w:b/>
                <w:color w:val="231F20"/>
                <w:spacing w:val="-8"/>
                <w:w w:val="110"/>
                <w:sz w:val="12"/>
              </w:rPr>
              <w:t xml:space="preserve"> </w:t>
            </w:r>
            <w:r>
              <w:rPr>
                <w:rFonts w:ascii="Arial" w:hAnsi="Arial"/>
                <w:b/>
                <w:color w:val="231F20"/>
                <w:w w:val="110"/>
                <w:sz w:val="12"/>
              </w:rPr>
              <w:t>BatI</w:t>
            </w:r>
            <w:r>
              <w:rPr>
                <w:rFonts w:ascii="Arial" w:hAnsi="Arial"/>
                <w:b/>
                <w:color w:val="231F20"/>
                <w:spacing w:val="-9"/>
                <w:w w:val="110"/>
                <w:sz w:val="12"/>
              </w:rPr>
              <w:t xml:space="preserve"> </w:t>
            </w:r>
            <w:r>
              <w:rPr>
                <w:rFonts w:ascii="Arial" w:hAnsi="Arial"/>
                <w:b/>
                <w:color w:val="231F20"/>
                <w:w w:val="110"/>
                <w:sz w:val="12"/>
              </w:rPr>
              <w:t>Bengal</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Bihar</w:t>
            </w:r>
            <w:r>
              <w:rPr>
                <w:rFonts w:ascii="Arial" w:hAnsi="Arial"/>
                <w:b/>
                <w:color w:val="231F20"/>
                <w:spacing w:val="-35"/>
                <w:w w:val="110"/>
                <w:sz w:val="12"/>
              </w:rPr>
              <w:t xml:space="preserve"> </w:t>
            </w:r>
            <w:r>
              <w:rPr>
                <w:rFonts w:ascii="Arial" w:hAnsi="Arial"/>
                <w:b/>
                <w:color w:val="231F20"/>
                <w:w w:val="110"/>
                <w:sz w:val="12"/>
              </w:rPr>
              <w:t>eyaletlerine</w:t>
            </w:r>
            <w:r>
              <w:rPr>
                <w:rFonts w:ascii="Arial" w:hAnsi="Arial"/>
                <w:b/>
                <w:color w:val="231F20"/>
                <w:spacing w:val="-6"/>
                <w:w w:val="110"/>
                <w:sz w:val="12"/>
              </w:rPr>
              <w:t xml:space="preserve"> </w:t>
            </w:r>
            <w:r>
              <w:rPr>
                <w:rFonts w:ascii="Arial" w:hAnsi="Arial"/>
                <w:b/>
                <w:color w:val="231F20"/>
                <w:w w:val="110"/>
                <w:sz w:val="12"/>
              </w:rPr>
              <w:t>yönelik</w:t>
            </w:r>
            <w:r>
              <w:rPr>
                <w:rFonts w:ascii="Arial" w:hAnsi="Arial"/>
                <w:b/>
                <w:color w:val="231F20"/>
                <w:spacing w:val="-6"/>
                <w:w w:val="110"/>
                <w:sz w:val="12"/>
              </w:rPr>
              <w:t xml:space="preserve"> </w:t>
            </w:r>
            <w:r>
              <w:rPr>
                <w:rFonts w:ascii="Arial" w:hAnsi="Arial"/>
                <w:b/>
                <w:color w:val="231F20"/>
                <w:w w:val="110"/>
                <w:sz w:val="12"/>
              </w:rPr>
              <w:t>ticaret</w:t>
            </w:r>
            <w:r>
              <w:rPr>
                <w:rFonts w:ascii="Arial" w:hAnsi="Arial"/>
                <w:b/>
                <w:color w:val="231F20"/>
                <w:spacing w:val="-6"/>
                <w:w w:val="110"/>
                <w:sz w:val="12"/>
              </w:rPr>
              <w:t xml:space="preserve"> </w:t>
            </w:r>
            <w:r>
              <w:rPr>
                <w:rFonts w:ascii="Arial" w:hAnsi="Arial"/>
                <w:b/>
                <w:color w:val="231F20"/>
                <w:w w:val="110"/>
                <w:sz w:val="12"/>
              </w:rPr>
              <w:t>ve</w:t>
            </w:r>
            <w:r>
              <w:rPr>
                <w:rFonts w:ascii="Arial" w:hAnsi="Arial"/>
                <w:b/>
                <w:color w:val="231F20"/>
                <w:spacing w:val="-6"/>
                <w:w w:val="110"/>
                <w:sz w:val="12"/>
              </w:rPr>
              <w:t xml:space="preserve"> </w:t>
            </w:r>
            <w:r>
              <w:rPr>
                <w:rFonts w:ascii="Arial" w:hAnsi="Arial"/>
                <w:b/>
                <w:color w:val="231F20"/>
                <w:w w:val="110"/>
                <w:sz w:val="12"/>
              </w:rPr>
              <w:t>alım</w:t>
            </w:r>
            <w:r>
              <w:rPr>
                <w:rFonts w:ascii="Arial" w:hAnsi="Arial"/>
                <w:b/>
                <w:color w:val="231F20"/>
                <w:spacing w:val="-34"/>
                <w:w w:val="110"/>
                <w:sz w:val="12"/>
              </w:rPr>
              <w:t xml:space="preserve"> </w:t>
            </w:r>
            <w:r>
              <w:rPr>
                <w:rFonts w:ascii="Arial" w:hAnsi="Arial"/>
                <w:b/>
                <w:color w:val="231F20"/>
                <w:w w:val="110"/>
                <w:sz w:val="12"/>
              </w:rPr>
              <w:t>heyeti</w:t>
            </w:r>
            <w:r>
              <w:rPr>
                <w:rFonts w:ascii="Arial" w:hAnsi="Arial"/>
                <w:b/>
                <w:color w:val="231F20"/>
                <w:spacing w:val="-7"/>
                <w:w w:val="110"/>
                <w:sz w:val="12"/>
              </w:rPr>
              <w:t xml:space="preserve"> </w:t>
            </w:r>
            <w:r>
              <w:rPr>
                <w:rFonts w:ascii="Arial" w:hAnsi="Arial"/>
                <w:b/>
                <w:color w:val="231F20"/>
                <w:w w:val="110"/>
                <w:sz w:val="12"/>
              </w:rPr>
              <w:t>faaliyetleri</w:t>
            </w:r>
            <w:r>
              <w:rPr>
                <w:rFonts w:ascii="Arial" w:hAnsi="Arial"/>
                <w:b/>
                <w:color w:val="231F20"/>
                <w:spacing w:val="-7"/>
                <w:w w:val="110"/>
                <w:sz w:val="12"/>
              </w:rPr>
              <w:t xml:space="preserve"> </w:t>
            </w:r>
            <w:r>
              <w:rPr>
                <w:rFonts w:ascii="Arial" w:hAnsi="Arial"/>
                <w:b/>
                <w:color w:val="231F20"/>
                <w:w w:val="110"/>
                <w:sz w:val="12"/>
              </w:rPr>
              <w:t>yapılacaktır.</w:t>
            </w:r>
          </w:p>
        </w:tc>
        <w:tc>
          <w:tcPr>
            <w:tcW w:w="3571" w:type="dxa"/>
          </w:tcPr>
          <w:p w14:paraId="4445B90A" w14:textId="77777777" w:rsidR="00F87FC8" w:rsidRDefault="00F87FC8" w:rsidP="00A16F78">
            <w:pPr>
              <w:pStyle w:val="TableParagraph"/>
              <w:spacing w:before="3"/>
              <w:rPr>
                <w:rFonts w:ascii="Tahoma"/>
                <w:b/>
                <w:sz w:val="16"/>
              </w:rPr>
            </w:pPr>
          </w:p>
          <w:p w14:paraId="41D8839C" w14:textId="77777777" w:rsidR="00F87FC8" w:rsidRDefault="00F87FC8" w:rsidP="00A16F78">
            <w:pPr>
              <w:pStyle w:val="TableParagraph"/>
              <w:spacing w:before="1" w:line="295" w:lineRule="auto"/>
              <w:ind w:left="117" w:right="226"/>
              <w:rPr>
                <w:sz w:val="12"/>
              </w:rPr>
            </w:pPr>
            <w:r>
              <w:rPr>
                <w:color w:val="231F20"/>
                <w:sz w:val="12"/>
              </w:rPr>
              <w:t>Müslüman</w:t>
            </w:r>
            <w:r>
              <w:rPr>
                <w:color w:val="231F20"/>
                <w:spacing w:val="-8"/>
                <w:sz w:val="12"/>
              </w:rPr>
              <w:t xml:space="preserve"> </w:t>
            </w:r>
            <w:r>
              <w:rPr>
                <w:color w:val="231F20"/>
                <w:sz w:val="12"/>
              </w:rPr>
              <w:t>nüfusun</w:t>
            </w:r>
            <w:r>
              <w:rPr>
                <w:color w:val="231F20"/>
                <w:spacing w:val="-8"/>
                <w:sz w:val="12"/>
              </w:rPr>
              <w:t xml:space="preserve"> </w:t>
            </w:r>
            <w:r>
              <w:rPr>
                <w:color w:val="231F20"/>
                <w:sz w:val="12"/>
              </w:rPr>
              <w:t>yoğun</w:t>
            </w:r>
            <w:r>
              <w:rPr>
                <w:color w:val="231F20"/>
                <w:spacing w:val="-7"/>
                <w:sz w:val="12"/>
              </w:rPr>
              <w:t xml:space="preserve"> </w:t>
            </w:r>
            <w:r>
              <w:rPr>
                <w:color w:val="231F20"/>
                <w:sz w:val="12"/>
              </w:rPr>
              <w:t>olarak</w:t>
            </w:r>
            <w:r>
              <w:rPr>
                <w:color w:val="231F20"/>
                <w:spacing w:val="-8"/>
                <w:sz w:val="12"/>
              </w:rPr>
              <w:t xml:space="preserve"> </w:t>
            </w:r>
            <w:r>
              <w:rPr>
                <w:color w:val="231F20"/>
                <w:sz w:val="12"/>
              </w:rPr>
              <w:t>yaşadığı</w:t>
            </w:r>
            <w:r>
              <w:rPr>
                <w:color w:val="231F20"/>
                <w:spacing w:val="-7"/>
                <w:sz w:val="12"/>
              </w:rPr>
              <w:t xml:space="preserve"> </w:t>
            </w:r>
            <w:r>
              <w:rPr>
                <w:color w:val="231F20"/>
                <w:sz w:val="12"/>
              </w:rPr>
              <w:t>bölgelere</w:t>
            </w:r>
            <w:r>
              <w:rPr>
                <w:color w:val="231F20"/>
                <w:spacing w:val="-40"/>
                <w:sz w:val="12"/>
              </w:rPr>
              <w:t xml:space="preserve"> </w:t>
            </w:r>
            <w:r>
              <w:rPr>
                <w:color w:val="231F20"/>
                <w:spacing w:val="-1"/>
                <w:sz w:val="12"/>
              </w:rPr>
              <w:t>yönelik küme organizasyonlar gerçekleştirilerek</w:t>
            </w:r>
            <w:r>
              <w:rPr>
                <w:color w:val="231F20"/>
                <w:sz w:val="12"/>
              </w:rPr>
              <w:t xml:space="preserve"> </w:t>
            </w:r>
            <w:r>
              <w:rPr>
                <w:color w:val="231F20"/>
                <w:spacing w:val="-1"/>
                <w:sz w:val="12"/>
              </w:rPr>
              <w:t>ülkemizin</w:t>
            </w:r>
            <w:r>
              <w:rPr>
                <w:color w:val="231F20"/>
                <w:spacing w:val="-12"/>
                <w:sz w:val="12"/>
              </w:rPr>
              <w:t xml:space="preserve"> </w:t>
            </w:r>
            <w:r>
              <w:rPr>
                <w:color w:val="231F20"/>
                <w:spacing w:val="-1"/>
                <w:sz w:val="12"/>
              </w:rPr>
              <w:t>Helal</w:t>
            </w:r>
            <w:r>
              <w:rPr>
                <w:color w:val="231F20"/>
                <w:spacing w:val="-12"/>
                <w:sz w:val="12"/>
              </w:rPr>
              <w:t xml:space="preserve"> </w:t>
            </w:r>
            <w:r>
              <w:rPr>
                <w:color w:val="231F20"/>
                <w:sz w:val="12"/>
              </w:rPr>
              <w:t>turizm</w:t>
            </w:r>
            <w:r>
              <w:rPr>
                <w:color w:val="231F20"/>
                <w:spacing w:val="-12"/>
                <w:sz w:val="12"/>
              </w:rPr>
              <w:t xml:space="preserve"> </w:t>
            </w:r>
            <w:r>
              <w:rPr>
                <w:color w:val="231F20"/>
                <w:sz w:val="12"/>
              </w:rPr>
              <w:t>imkanları</w:t>
            </w:r>
            <w:r>
              <w:rPr>
                <w:color w:val="231F20"/>
                <w:spacing w:val="-12"/>
                <w:sz w:val="12"/>
              </w:rPr>
              <w:t xml:space="preserve"> </w:t>
            </w:r>
            <w:r>
              <w:rPr>
                <w:color w:val="231F20"/>
                <w:sz w:val="12"/>
              </w:rPr>
              <w:t>tanıtılacaktır.</w:t>
            </w:r>
          </w:p>
          <w:p w14:paraId="2A3DBC62" w14:textId="77777777" w:rsidR="00F87FC8" w:rsidRDefault="00F87FC8" w:rsidP="00A16F78">
            <w:pPr>
              <w:pStyle w:val="TableParagraph"/>
              <w:spacing w:before="1" w:line="295" w:lineRule="auto"/>
              <w:ind w:left="117" w:right="550"/>
              <w:rPr>
                <w:sz w:val="12"/>
              </w:rPr>
            </w:pPr>
            <w:r>
              <w:rPr>
                <w:color w:val="231F20"/>
                <w:spacing w:val="-1"/>
                <w:sz w:val="12"/>
              </w:rPr>
              <w:t xml:space="preserve">Organizasyonlara helal turizm alanında </w:t>
            </w:r>
            <w:r>
              <w:rPr>
                <w:color w:val="231F20"/>
                <w:sz w:val="12"/>
              </w:rPr>
              <w:t>faaliyet</w:t>
            </w:r>
            <w:r>
              <w:rPr>
                <w:color w:val="231F20"/>
                <w:spacing w:val="1"/>
                <w:sz w:val="12"/>
              </w:rPr>
              <w:t xml:space="preserve"> </w:t>
            </w:r>
            <w:r>
              <w:rPr>
                <w:color w:val="231F20"/>
                <w:spacing w:val="-1"/>
                <w:sz w:val="12"/>
              </w:rPr>
              <w:t>gösteren</w:t>
            </w:r>
            <w:r>
              <w:rPr>
                <w:color w:val="231F20"/>
                <w:spacing w:val="-9"/>
                <w:sz w:val="12"/>
              </w:rPr>
              <w:t xml:space="preserve"> </w:t>
            </w:r>
            <w:r>
              <w:rPr>
                <w:color w:val="231F20"/>
                <w:spacing w:val="-1"/>
                <w:sz w:val="12"/>
              </w:rPr>
              <w:t>kuruluşların</w:t>
            </w:r>
            <w:r>
              <w:rPr>
                <w:color w:val="231F20"/>
                <w:spacing w:val="-9"/>
                <w:sz w:val="12"/>
              </w:rPr>
              <w:t xml:space="preserve"> </w:t>
            </w:r>
            <w:r>
              <w:rPr>
                <w:color w:val="231F20"/>
                <w:spacing w:val="-1"/>
                <w:sz w:val="12"/>
              </w:rPr>
              <w:t>katılması</w:t>
            </w:r>
            <w:r>
              <w:rPr>
                <w:color w:val="231F20"/>
                <w:spacing w:val="-8"/>
                <w:sz w:val="12"/>
              </w:rPr>
              <w:t xml:space="preserve"> </w:t>
            </w:r>
            <w:r>
              <w:rPr>
                <w:color w:val="231F20"/>
                <w:spacing w:val="-1"/>
                <w:sz w:val="12"/>
              </w:rPr>
              <w:t>desteklenecektir.</w:t>
            </w:r>
          </w:p>
        </w:tc>
        <w:tc>
          <w:tcPr>
            <w:tcW w:w="1573" w:type="dxa"/>
          </w:tcPr>
          <w:p w14:paraId="1D70C4BC" w14:textId="77777777" w:rsidR="00F87FC8" w:rsidRPr="00B435B3" w:rsidRDefault="00F87FC8" w:rsidP="00A16F78">
            <w:pPr>
              <w:pStyle w:val="TableParagraph"/>
              <w:rPr>
                <w:rFonts w:ascii="Tahoma"/>
                <w:b/>
                <w:sz w:val="15"/>
              </w:rPr>
            </w:pPr>
          </w:p>
          <w:p w14:paraId="0A381E91" w14:textId="77777777" w:rsidR="00F87FC8" w:rsidRPr="00B435B3" w:rsidRDefault="00F87FC8" w:rsidP="00A16F78">
            <w:pPr>
              <w:pStyle w:val="TableParagraph"/>
              <w:spacing w:line="312" w:lineRule="auto"/>
              <w:ind w:left="151" w:right="88"/>
              <w:jc w:val="center"/>
              <w:rPr>
                <w:rFonts w:ascii="Arial" w:hAnsi="Arial"/>
                <w:b/>
                <w:spacing w:val="-2"/>
                <w:w w:val="110"/>
                <w:sz w:val="12"/>
              </w:rPr>
            </w:pPr>
          </w:p>
          <w:p w14:paraId="25F951FB" w14:textId="77777777" w:rsidR="00F87FC8" w:rsidRPr="00B435B3" w:rsidRDefault="00F87FC8" w:rsidP="00A16F78">
            <w:pPr>
              <w:pStyle w:val="TableParagraph"/>
              <w:spacing w:line="312" w:lineRule="auto"/>
              <w:ind w:left="151" w:right="88"/>
              <w:jc w:val="center"/>
              <w:rPr>
                <w:rFonts w:ascii="Arial" w:hAnsi="Arial"/>
                <w:b/>
                <w:sz w:val="12"/>
              </w:rPr>
            </w:pPr>
            <w:r w:rsidRPr="00B435B3">
              <w:rPr>
                <w:rFonts w:ascii="Arial" w:hAnsi="Arial"/>
                <w:b/>
                <w:spacing w:val="-2"/>
                <w:w w:val="110"/>
                <w:sz w:val="12"/>
              </w:rPr>
              <w:t xml:space="preserve">Kültür </w:t>
            </w:r>
            <w:r w:rsidRPr="00B435B3">
              <w:rPr>
                <w:rFonts w:ascii="Arial" w:hAnsi="Arial"/>
                <w:b/>
                <w:spacing w:val="-1"/>
                <w:w w:val="110"/>
                <w:sz w:val="12"/>
              </w:rPr>
              <w:t>ve Turizm</w:t>
            </w:r>
            <w:r w:rsidRPr="00B435B3">
              <w:rPr>
                <w:rFonts w:ascii="Arial" w:hAnsi="Arial"/>
                <w:b/>
                <w:spacing w:val="-34"/>
                <w:w w:val="110"/>
                <w:sz w:val="12"/>
              </w:rPr>
              <w:t xml:space="preserve"> </w:t>
            </w:r>
            <w:r w:rsidRPr="00B435B3">
              <w:rPr>
                <w:rFonts w:ascii="Arial" w:hAnsi="Arial"/>
                <w:b/>
                <w:w w:val="110"/>
                <w:sz w:val="12"/>
              </w:rPr>
              <w:t>Bakanlığı</w:t>
            </w:r>
          </w:p>
          <w:p w14:paraId="68CAD197" w14:textId="77777777" w:rsidR="00F87FC8" w:rsidRPr="00B435B3" w:rsidRDefault="00F87FC8" w:rsidP="00A16F78">
            <w:pPr>
              <w:pStyle w:val="TableParagraph"/>
              <w:spacing w:before="1"/>
              <w:ind w:left="139" w:right="111"/>
              <w:jc w:val="center"/>
              <w:rPr>
                <w:rFonts w:ascii="Arial" w:hAnsi="Arial"/>
                <w:b/>
                <w:sz w:val="12"/>
              </w:rPr>
            </w:pPr>
          </w:p>
        </w:tc>
        <w:tc>
          <w:tcPr>
            <w:tcW w:w="1603" w:type="dxa"/>
          </w:tcPr>
          <w:p w14:paraId="47D76BAA" w14:textId="77777777" w:rsidR="00F87FC8" w:rsidRPr="00B435B3" w:rsidRDefault="00F87FC8" w:rsidP="00A16F78">
            <w:pPr>
              <w:pStyle w:val="TableParagraph"/>
              <w:rPr>
                <w:rFonts w:ascii="Tahoma"/>
                <w:b/>
                <w:sz w:val="16"/>
              </w:rPr>
            </w:pPr>
          </w:p>
          <w:p w14:paraId="2E4A427C" w14:textId="77777777" w:rsidR="00F87FC8" w:rsidRPr="00B435B3" w:rsidRDefault="00F87FC8" w:rsidP="00A16F78">
            <w:pPr>
              <w:pStyle w:val="TableParagraph"/>
              <w:spacing w:before="44" w:line="312" w:lineRule="auto"/>
              <w:ind w:left="141" w:right="111"/>
              <w:jc w:val="center"/>
              <w:rPr>
                <w:rFonts w:ascii="Arial" w:hAnsi="Arial"/>
                <w:b/>
                <w:sz w:val="12"/>
              </w:rPr>
            </w:pPr>
            <w:r w:rsidRPr="00B435B3">
              <w:rPr>
                <w:rFonts w:ascii="Arial" w:hAnsi="Arial"/>
                <w:b/>
                <w:spacing w:val="-2"/>
                <w:w w:val="110"/>
                <w:sz w:val="12"/>
              </w:rPr>
              <w:t>Ticaret Bakanlığı</w:t>
            </w:r>
            <w:r w:rsidRPr="00B435B3">
              <w:rPr>
                <w:rFonts w:ascii="Arial" w:hAnsi="Arial"/>
                <w:b/>
                <w:spacing w:val="-34"/>
                <w:w w:val="110"/>
                <w:sz w:val="12"/>
              </w:rPr>
              <w:t xml:space="preserve"> </w:t>
            </w:r>
            <w:r w:rsidRPr="00B435B3">
              <w:rPr>
                <w:rFonts w:ascii="Arial" w:hAnsi="Arial"/>
                <w:b/>
                <w:w w:val="110"/>
                <w:sz w:val="12"/>
              </w:rPr>
              <w:t>(UHTGM)</w:t>
            </w:r>
          </w:p>
          <w:p w14:paraId="71E54DD6" w14:textId="77777777" w:rsidR="00F87FC8" w:rsidRPr="00B435B3" w:rsidRDefault="00F87FC8" w:rsidP="00A16F78">
            <w:pPr>
              <w:pStyle w:val="TableParagraph"/>
              <w:rPr>
                <w:rFonts w:ascii="Tahoma"/>
                <w:b/>
                <w:sz w:val="15"/>
              </w:rPr>
            </w:pPr>
          </w:p>
          <w:p w14:paraId="04E7ECD4" w14:textId="77777777" w:rsidR="00F87FC8" w:rsidRPr="00B435B3" w:rsidRDefault="00F87FC8" w:rsidP="00A16F78">
            <w:pPr>
              <w:jc w:val="center"/>
              <w:rPr>
                <w:rFonts w:ascii="Arial" w:hAnsi="Arial"/>
                <w:b/>
                <w:spacing w:val="-7"/>
                <w:w w:val="105"/>
                <w:sz w:val="12"/>
              </w:rPr>
            </w:pPr>
            <w:r w:rsidRPr="00B435B3">
              <w:rPr>
                <w:rFonts w:ascii="Arial" w:hAnsi="Arial"/>
                <w:b/>
                <w:w w:val="105"/>
                <w:sz w:val="12"/>
              </w:rPr>
              <w:t>TİM,</w:t>
            </w:r>
            <w:r w:rsidRPr="00B435B3">
              <w:rPr>
                <w:rFonts w:ascii="Arial" w:hAnsi="Arial"/>
                <w:b/>
                <w:spacing w:val="-8"/>
                <w:w w:val="105"/>
                <w:sz w:val="12"/>
              </w:rPr>
              <w:t xml:space="preserve"> </w:t>
            </w:r>
            <w:r w:rsidRPr="00B435B3">
              <w:rPr>
                <w:rFonts w:ascii="Arial" w:hAnsi="Arial"/>
                <w:b/>
                <w:w w:val="105"/>
                <w:sz w:val="12"/>
              </w:rPr>
              <w:t>DEİK,</w:t>
            </w:r>
            <w:r w:rsidRPr="00B435B3">
              <w:rPr>
                <w:rFonts w:ascii="Arial" w:hAnsi="Arial"/>
                <w:b/>
                <w:spacing w:val="-7"/>
                <w:w w:val="105"/>
                <w:sz w:val="12"/>
              </w:rPr>
              <w:t xml:space="preserve"> </w:t>
            </w:r>
          </w:p>
          <w:p w14:paraId="50752BA6" w14:textId="77777777" w:rsidR="00F87FC8" w:rsidRPr="00B435B3" w:rsidRDefault="00F87FC8" w:rsidP="00A16F78">
            <w:pPr>
              <w:jc w:val="center"/>
              <w:rPr>
                <w:rFonts w:ascii="Arial" w:hAnsi="Arial"/>
                <w:b/>
                <w:w w:val="105"/>
                <w:sz w:val="12"/>
              </w:rPr>
            </w:pPr>
          </w:p>
          <w:p w14:paraId="3A1866B5" w14:textId="77777777" w:rsidR="00F87FC8" w:rsidRPr="00B435B3" w:rsidRDefault="00F87FC8" w:rsidP="00A16F78">
            <w:pPr>
              <w:jc w:val="center"/>
            </w:pPr>
            <w:r w:rsidRPr="00B435B3">
              <w:rPr>
                <w:rFonts w:ascii="Arial" w:hAnsi="Arial"/>
                <w:b/>
                <w:w w:val="105"/>
                <w:sz w:val="12"/>
              </w:rPr>
              <w:t>TÜRSAB</w:t>
            </w:r>
          </w:p>
        </w:tc>
        <w:tc>
          <w:tcPr>
            <w:tcW w:w="1270" w:type="dxa"/>
          </w:tcPr>
          <w:p w14:paraId="5528FAB4" w14:textId="77777777" w:rsidR="00F87FC8" w:rsidRDefault="00F87FC8" w:rsidP="00A16F78">
            <w:pPr>
              <w:pStyle w:val="TableParagraph"/>
              <w:rPr>
                <w:rFonts w:ascii="Tahoma"/>
                <w:b/>
                <w:sz w:val="16"/>
              </w:rPr>
            </w:pPr>
          </w:p>
          <w:p w14:paraId="2026BA23" w14:textId="77777777" w:rsidR="00F87FC8" w:rsidRDefault="00F87FC8" w:rsidP="00A16F78">
            <w:pPr>
              <w:pStyle w:val="TableParagraph"/>
              <w:rPr>
                <w:rFonts w:ascii="Tahoma"/>
                <w:b/>
                <w:sz w:val="16"/>
              </w:rPr>
            </w:pPr>
          </w:p>
          <w:p w14:paraId="08BF9607" w14:textId="77777777" w:rsidR="00F87FC8" w:rsidRDefault="00F87FC8" w:rsidP="00A16F78">
            <w:pPr>
              <w:pStyle w:val="TableParagraph"/>
              <w:spacing w:before="3"/>
              <w:rPr>
                <w:rFonts w:ascii="Tahoma"/>
                <w:b/>
                <w:sz w:val="15"/>
              </w:rPr>
            </w:pPr>
          </w:p>
          <w:p w14:paraId="38EB3EB2"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1F008CE1" w14:textId="77777777" w:rsidTr="00A16F78">
        <w:trPr>
          <w:trHeight w:val="1130"/>
        </w:trPr>
        <w:tc>
          <w:tcPr>
            <w:tcW w:w="1006" w:type="dxa"/>
          </w:tcPr>
          <w:p w14:paraId="7286A8D0" w14:textId="77777777" w:rsidR="00F87FC8" w:rsidRDefault="00F87FC8" w:rsidP="00A16F78">
            <w:pPr>
              <w:pStyle w:val="TableParagraph"/>
              <w:rPr>
                <w:rFonts w:ascii="Tahoma"/>
                <w:b/>
                <w:sz w:val="24"/>
              </w:rPr>
            </w:pPr>
          </w:p>
          <w:p w14:paraId="33072B86" w14:textId="77777777" w:rsidR="00F87FC8" w:rsidRDefault="00F87FC8" w:rsidP="00A16F78">
            <w:pPr>
              <w:pStyle w:val="TableParagraph"/>
              <w:spacing w:before="184"/>
              <w:ind w:left="184"/>
              <w:rPr>
                <w:rFonts w:ascii="Arial"/>
                <w:b/>
                <w:sz w:val="18"/>
              </w:rPr>
            </w:pPr>
            <w:r>
              <w:rPr>
                <w:rFonts w:ascii="Arial"/>
                <w:b/>
                <w:color w:val="2868B2"/>
                <w:sz w:val="18"/>
              </w:rPr>
              <w:t>3.10.20</w:t>
            </w:r>
          </w:p>
        </w:tc>
        <w:tc>
          <w:tcPr>
            <w:tcW w:w="2480" w:type="dxa"/>
          </w:tcPr>
          <w:p w14:paraId="351D862D" w14:textId="77777777" w:rsidR="00F87FC8" w:rsidRDefault="00F87FC8" w:rsidP="00A16F78">
            <w:pPr>
              <w:pStyle w:val="TableParagraph"/>
              <w:spacing w:before="11"/>
              <w:rPr>
                <w:rFonts w:ascii="Tahoma"/>
                <w:b/>
                <w:sz w:val="16"/>
              </w:rPr>
            </w:pPr>
          </w:p>
          <w:p w14:paraId="48B145A9" w14:textId="77777777" w:rsidR="00F87FC8" w:rsidRDefault="00F87FC8" w:rsidP="00A16F78">
            <w:pPr>
              <w:pStyle w:val="TableParagraph"/>
              <w:spacing w:line="312" w:lineRule="auto"/>
              <w:ind w:left="73" w:right="94"/>
              <w:rPr>
                <w:rFonts w:ascii="Arial" w:hAnsi="Arial"/>
                <w:b/>
                <w:sz w:val="12"/>
              </w:rPr>
            </w:pPr>
            <w:r>
              <w:rPr>
                <w:rFonts w:ascii="Arial" w:hAnsi="Arial"/>
                <w:b/>
                <w:color w:val="231F20"/>
                <w:w w:val="110"/>
                <w:sz w:val="12"/>
              </w:rPr>
              <w:t>Ülkemiz merkezli finans</w:t>
            </w:r>
            <w:r>
              <w:rPr>
                <w:rFonts w:ascii="Arial" w:hAnsi="Arial"/>
                <w:b/>
                <w:color w:val="231F20"/>
                <w:spacing w:val="1"/>
                <w:w w:val="110"/>
                <w:sz w:val="12"/>
              </w:rPr>
              <w:t xml:space="preserve"> </w:t>
            </w:r>
            <w:r>
              <w:rPr>
                <w:rFonts w:ascii="Arial" w:hAnsi="Arial"/>
                <w:b/>
                <w:color w:val="231F20"/>
                <w:spacing w:val="-1"/>
                <w:w w:val="110"/>
                <w:sz w:val="12"/>
              </w:rPr>
              <w:t>kuruluşlarının Hindistan’da faaliyette</w:t>
            </w:r>
            <w:r>
              <w:rPr>
                <w:rFonts w:ascii="Arial" w:hAnsi="Arial"/>
                <w:b/>
                <w:color w:val="231F20"/>
                <w:spacing w:val="-34"/>
                <w:w w:val="110"/>
                <w:sz w:val="12"/>
              </w:rPr>
              <w:t xml:space="preserve"> </w:t>
            </w:r>
            <w:r>
              <w:rPr>
                <w:rFonts w:ascii="Arial" w:hAnsi="Arial"/>
                <w:b/>
                <w:color w:val="231F20"/>
                <w:w w:val="110"/>
                <w:sz w:val="12"/>
              </w:rPr>
              <w:t>bulunmalarına yönelik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53CA5204" w14:textId="77777777" w:rsidR="00F87FC8" w:rsidRDefault="00F87FC8" w:rsidP="00A16F78">
            <w:pPr>
              <w:pStyle w:val="TableParagraph"/>
              <w:spacing w:before="98" w:line="295" w:lineRule="auto"/>
              <w:ind w:left="117" w:right="167"/>
              <w:rPr>
                <w:sz w:val="12"/>
              </w:rPr>
            </w:pPr>
            <w:r>
              <w:rPr>
                <w:color w:val="231F20"/>
                <w:sz w:val="12"/>
              </w:rPr>
              <w:t>Ülkemiz</w:t>
            </w:r>
            <w:r>
              <w:rPr>
                <w:color w:val="231F20"/>
                <w:spacing w:val="-10"/>
                <w:sz w:val="12"/>
              </w:rPr>
              <w:t xml:space="preserve"> </w:t>
            </w:r>
            <w:r>
              <w:rPr>
                <w:color w:val="231F20"/>
                <w:sz w:val="12"/>
              </w:rPr>
              <w:t>firmalarının</w:t>
            </w:r>
            <w:r>
              <w:rPr>
                <w:color w:val="231F20"/>
                <w:spacing w:val="-10"/>
                <w:sz w:val="12"/>
              </w:rPr>
              <w:t xml:space="preserve"> </w:t>
            </w:r>
            <w:r>
              <w:rPr>
                <w:color w:val="231F20"/>
                <w:sz w:val="12"/>
              </w:rPr>
              <w:t>Hindistan</w:t>
            </w:r>
            <w:r>
              <w:rPr>
                <w:color w:val="231F20"/>
                <w:spacing w:val="-10"/>
                <w:sz w:val="12"/>
              </w:rPr>
              <w:t xml:space="preserve"> </w:t>
            </w:r>
            <w:r>
              <w:rPr>
                <w:color w:val="231F20"/>
                <w:sz w:val="12"/>
              </w:rPr>
              <w:t>pazarına</w:t>
            </w:r>
            <w:r>
              <w:rPr>
                <w:color w:val="231F20"/>
                <w:spacing w:val="-10"/>
                <w:sz w:val="12"/>
              </w:rPr>
              <w:t xml:space="preserve"> </w:t>
            </w:r>
            <w:r>
              <w:rPr>
                <w:color w:val="231F20"/>
                <w:sz w:val="12"/>
              </w:rPr>
              <w:t>yönelik</w:t>
            </w:r>
            <w:r>
              <w:rPr>
                <w:color w:val="231F20"/>
                <w:spacing w:val="-10"/>
                <w:sz w:val="12"/>
              </w:rPr>
              <w:t xml:space="preserve"> </w:t>
            </w:r>
            <w:r>
              <w:rPr>
                <w:color w:val="231F20"/>
                <w:sz w:val="12"/>
              </w:rPr>
              <w:t>ihracat</w:t>
            </w:r>
            <w:r>
              <w:rPr>
                <w:color w:val="231F20"/>
                <w:spacing w:val="-39"/>
                <w:sz w:val="12"/>
              </w:rPr>
              <w:t xml:space="preserve"> </w:t>
            </w:r>
            <w:r>
              <w:rPr>
                <w:color w:val="231F20"/>
                <w:spacing w:val="-1"/>
                <w:sz w:val="12"/>
              </w:rPr>
              <w:t xml:space="preserve">ve faaliyetlerindeki </w:t>
            </w:r>
            <w:r>
              <w:rPr>
                <w:color w:val="231F20"/>
                <w:sz w:val="12"/>
              </w:rPr>
              <w:t>finansman ve bankacılık</w:t>
            </w:r>
            <w:r>
              <w:rPr>
                <w:color w:val="231F20"/>
                <w:spacing w:val="1"/>
                <w:sz w:val="12"/>
              </w:rPr>
              <w:t xml:space="preserve"> </w:t>
            </w:r>
            <w:r>
              <w:rPr>
                <w:color w:val="231F20"/>
                <w:sz w:val="12"/>
              </w:rPr>
              <w:t>maliyetlerini düşürmek için ülkemiz merkezli finans</w:t>
            </w:r>
            <w:r>
              <w:rPr>
                <w:color w:val="231F20"/>
                <w:spacing w:val="1"/>
                <w:sz w:val="12"/>
              </w:rPr>
              <w:t xml:space="preserve"> </w:t>
            </w:r>
            <w:r>
              <w:rPr>
                <w:color w:val="231F20"/>
                <w:spacing w:val="-1"/>
                <w:sz w:val="12"/>
              </w:rPr>
              <w:t xml:space="preserve">kuruluşlarının </w:t>
            </w:r>
            <w:r>
              <w:rPr>
                <w:color w:val="231F20"/>
                <w:sz w:val="12"/>
              </w:rPr>
              <w:t>Hindistan’da faaliyette bulunmalarına</w:t>
            </w:r>
            <w:r>
              <w:rPr>
                <w:color w:val="231F20"/>
                <w:spacing w:val="1"/>
                <w:sz w:val="12"/>
              </w:rPr>
              <w:t xml:space="preserve"> </w:t>
            </w:r>
            <w:r>
              <w:rPr>
                <w:color w:val="231F20"/>
                <w:w w:val="95"/>
                <w:sz w:val="12"/>
              </w:rPr>
              <w:t>yönelik</w:t>
            </w:r>
            <w:r>
              <w:rPr>
                <w:color w:val="231F20"/>
                <w:spacing w:val="-10"/>
                <w:w w:val="95"/>
                <w:sz w:val="12"/>
              </w:rPr>
              <w:t xml:space="preserve"> </w:t>
            </w:r>
            <w:r>
              <w:rPr>
                <w:color w:val="231F20"/>
                <w:w w:val="95"/>
                <w:sz w:val="12"/>
              </w:rPr>
              <w:t>çalışmalar</w:t>
            </w:r>
            <w:r>
              <w:rPr>
                <w:color w:val="231F20"/>
                <w:spacing w:val="-9"/>
                <w:w w:val="95"/>
                <w:sz w:val="12"/>
              </w:rPr>
              <w:t xml:space="preserve"> </w:t>
            </w:r>
            <w:r>
              <w:rPr>
                <w:color w:val="231F20"/>
                <w:w w:val="95"/>
                <w:sz w:val="12"/>
              </w:rPr>
              <w:t>yapılacaktır.</w:t>
            </w:r>
          </w:p>
        </w:tc>
        <w:tc>
          <w:tcPr>
            <w:tcW w:w="1573" w:type="dxa"/>
          </w:tcPr>
          <w:p w14:paraId="13B93354" w14:textId="77777777" w:rsidR="00F87FC8" w:rsidRPr="00B435B3" w:rsidRDefault="00F87FC8" w:rsidP="00A16F78">
            <w:pPr>
              <w:pStyle w:val="TableParagraph"/>
              <w:spacing w:before="4"/>
              <w:jc w:val="center"/>
              <w:rPr>
                <w:rFonts w:ascii="Arial"/>
                <w:b/>
                <w:w w:val="105"/>
                <w:sz w:val="12"/>
              </w:rPr>
            </w:pPr>
          </w:p>
          <w:p w14:paraId="42F2E91E" w14:textId="77777777" w:rsidR="00F87FC8" w:rsidRPr="00B435B3" w:rsidRDefault="00F87FC8" w:rsidP="00A16F78">
            <w:pPr>
              <w:pStyle w:val="TableParagraph"/>
              <w:spacing w:before="4"/>
              <w:jc w:val="center"/>
              <w:rPr>
                <w:rFonts w:ascii="Arial"/>
                <w:b/>
                <w:w w:val="105"/>
                <w:sz w:val="12"/>
              </w:rPr>
            </w:pPr>
          </w:p>
          <w:p w14:paraId="7BE6084D" w14:textId="77777777" w:rsidR="00F87FC8" w:rsidRPr="00B435B3" w:rsidRDefault="00F87FC8" w:rsidP="00A16F78">
            <w:pPr>
              <w:pStyle w:val="TableParagraph"/>
              <w:spacing w:before="4"/>
              <w:jc w:val="center"/>
              <w:rPr>
                <w:rFonts w:ascii="Arial"/>
                <w:b/>
                <w:w w:val="105"/>
                <w:sz w:val="12"/>
              </w:rPr>
            </w:pPr>
            <w:r w:rsidRPr="00B435B3">
              <w:rPr>
                <w:rFonts w:ascii="Arial"/>
                <w:b/>
                <w:w w:val="105"/>
                <w:sz w:val="12"/>
              </w:rPr>
              <w:t xml:space="preserve">BDDK </w:t>
            </w:r>
          </w:p>
          <w:p w14:paraId="2788A1EE" w14:textId="77777777" w:rsidR="00F87FC8" w:rsidRPr="00B435B3" w:rsidRDefault="00F87FC8" w:rsidP="00CB2DFF">
            <w:pPr>
              <w:pStyle w:val="TableParagraph"/>
              <w:spacing w:before="4"/>
              <w:jc w:val="center"/>
              <w:rPr>
                <w:rFonts w:ascii="Arial"/>
                <w:b/>
                <w:sz w:val="12"/>
              </w:rPr>
            </w:pPr>
          </w:p>
        </w:tc>
        <w:tc>
          <w:tcPr>
            <w:tcW w:w="1603" w:type="dxa"/>
          </w:tcPr>
          <w:p w14:paraId="3FB8E4C1" w14:textId="77777777" w:rsidR="00F87FC8" w:rsidRPr="00B435B3" w:rsidRDefault="00F87FC8" w:rsidP="00A16F78">
            <w:pPr>
              <w:pStyle w:val="TableParagraph"/>
              <w:spacing w:before="44" w:line="312" w:lineRule="auto"/>
              <w:ind w:left="141" w:right="111"/>
              <w:jc w:val="center"/>
              <w:rPr>
                <w:rFonts w:ascii="Arial" w:hAnsi="Arial"/>
                <w:b/>
                <w:sz w:val="12"/>
              </w:rPr>
            </w:pPr>
            <w:r w:rsidRPr="00B435B3">
              <w:rPr>
                <w:rFonts w:ascii="Arial" w:hAnsi="Arial"/>
                <w:b/>
                <w:spacing w:val="-2"/>
                <w:w w:val="110"/>
                <w:sz w:val="12"/>
              </w:rPr>
              <w:t>Ticaret Bakanlığı</w:t>
            </w:r>
            <w:r w:rsidRPr="00B435B3">
              <w:rPr>
                <w:rFonts w:ascii="Arial" w:hAnsi="Arial"/>
                <w:b/>
                <w:spacing w:val="-34"/>
                <w:w w:val="110"/>
                <w:sz w:val="12"/>
              </w:rPr>
              <w:t xml:space="preserve"> </w:t>
            </w:r>
            <w:r w:rsidRPr="00B435B3">
              <w:rPr>
                <w:rFonts w:ascii="Arial" w:hAnsi="Arial"/>
                <w:b/>
                <w:w w:val="110"/>
                <w:sz w:val="12"/>
              </w:rPr>
              <w:t>(UHTGM)</w:t>
            </w:r>
          </w:p>
          <w:p w14:paraId="332C89EB" w14:textId="1865C508" w:rsidR="00F87FC8" w:rsidRDefault="008D04C8" w:rsidP="00A16F78">
            <w:pPr>
              <w:pStyle w:val="TableParagraph"/>
              <w:jc w:val="center"/>
              <w:rPr>
                <w:rFonts w:ascii="Arial"/>
                <w:b/>
                <w:w w:val="105"/>
                <w:sz w:val="12"/>
              </w:rPr>
            </w:pPr>
            <w:r>
              <w:rPr>
                <w:rFonts w:ascii="Arial"/>
                <w:b/>
                <w:w w:val="105"/>
                <w:sz w:val="12"/>
              </w:rPr>
              <w:t>TCMB</w:t>
            </w:r>
          </w:p>
          <w:p w14:paraId="134475F6" w14:textId="77777777" w:rsidR="008D04C8" w:rsidRPr="00B435B3" w:rsidRDefault="008D04C8" w:rsidP="00A16F78">
            <w:pPr>
              <w:pStyle w:val="TableParagraph"/>
              <w:jc w:val="center"/>
              <w:rPr>
                <w:rFonts w:ascii="Arial"/>
                <w:b/>
                <w:w w:val="105"/>
                <w:sz w:val="12"/>
              </w:rPr>
            </w:pPr>
          </w:p>
          <w:p w14:paraId="4EB3D2FD" w14:textId="77777777" w:rsidR="00F87FC8" w:rsidRPr="00B435B3" w:rsidRDefault="00F87FC8" w:rsidP="00A16F78">
            <w:pPr>
              <w:pStyle w:val="TableParagraph"/>
              <w:jc w:val="center"/>
              <w:rPr>
                <w:rFonts w:ascii="Arial"/>
                <w:b/>
                <w:w w:val="105"/>
                <w:sz w:val="12"/>
              </w:rPr>
            </w:pPr>
            <w:r w:rsidRPr="00B435B3">
              <w:rPr>
                <w:rFonts w:ascii="Arial"/>
                <w:b/>
                <w:w w:val="105"/>
                <w:sz w:val="12"/>
              </w:rPr>
              <w:t>TBB</w:t>
            </w:r>
          </w:p>
          <w:p w14:paraId="63B20CD9" w14:textId="77777777" w:rsidR="00F87FC8" w:rsidRPr="00B435B3" w:rsidRDefault="00F87FC8" w:rsidP="00A16F78">
            <w:pPr>
              <w:pStyle w:val="TableParagraph"/>
              <w:jc w:val="center"/>
              <w:rPr>
                <w:rFonts w:ascii="Arial"/>
                <w:b/>
                <w:spacing w:val="1"/>
                <w:w w:val="105"/>
                <w:sz w:val="12"/>
              </w:rPr>
            </w:pPr>
            <w:r w:rsidRPr="00B435B3">
              <w:rPr>
                <w:rFonts w:ascii="Arial"/>
                <w:b/>
                <w:spacing w:val="1"/>
                <w:w w:val="105"/>
                <w:sz w:val="12"/>
              </w:rPr>
              <w:t xml:space="preserve"> </w:t>
            </w:r>
          </w:p>
          <w:p w14:paraId="40A3D1F9" w14:textId="77777777" w:rsidR="00F87FC8" w:rsidRPr="00B435B3" w:rsidRDefault="00F87FC8" w:rsidP="00A16F78">
            <w:pPr>
              <w:pStyle w:val="TableParagraph"/>
              <w:jc w:val="center"/>
              <w:rPr>
                <w:rFonts w:ascii="Tahoma"/>
                <w:b/>
                <w:sz w:val="16"/>
              </w:rPr>
            </w:pPr>
            <w:r w:rsidRPr="00B435B3">
              <w:rPr>
                <w:rFonts w:ascii="Arial"/>
                <w:b/>
                <w:sz w:val="12"/>
              </w:rPr>
              <w:t>TKBB</w:t>
            </w:r>
          </w:p>
        </w:tc>
        <w:tc>
          <w:tcPr>
            <w:tcW w:w="1270" w:type="dxa"/>
          </w:tcPr>
          <w:p w14:paraId="67BB21EF" w14:textId="77777777" w:rsidR="00F87FC8" w:rsidRDefault="00F87FC8" w:rsidP="00A16F78">
            <w:pPr>
              <w:pStyle w:val="TableParagraph"/>
              <w:rPr>
                <w:rFonts w:ascii="Tahoma"/>
                <w:b/>
                <w:sz w:val="16"/>
              </w:rPr>
            </w:pPr>
          </w:p>
          <w:p w14:paraId="1111BDEC" w14:textId="77777777" w:rsidR="00F87FC8" w:rsidRDefault="00F87FC8" w:rsidP="00A16F78">
            <w:pPr>
              <w:pStyle w:val="TableParagraph"/>
              <w:spacing w:before="1"/>
              <w:rPr>
                <w:rFonts w:ascii="Tahoma"/>
                <w:b/>
                <w:sz w:val="23"/>
              </w:rPr>
            </w:pPr>
          </w:p>
          <w:p w14:paraId="70AFB004" w14:textId="77777777" w:rsidR="00F87FC8" w:rsidRDefault="00F87FC8" w:rsidP="00A16F78">
            <w:pPr>
              <w:pStyle w:val="TableParagraph"/>
              <w:ind w:left="329"/>
              <w:rPr>
                <w:rFonts w:ascii="Arial"/>
                <w:b/>
                <w:sz w:val="12"/>
              </w:rPr>
            </w:pPr>
            <w:r>
              <w:rPr>
                <w:rFonts w:ascii="Arial"/>
                <w:b/>
                <w:color w:val="231F20"/>
                <w:w w:val="110"/>
                <w:sz w:val="12"/>
              </w:rPr>
              <w:t>2022-2024</w:t>
            </w:r>
          </w:p>
        </w:tc>
      </w:tr>
      <w:tr w:rsidR="00F87FC8" w14:paraId="6738F68F" w14:textId="77777777" w:rsidTr="00A16F78">
        <w:trPr>
          <w:trHeight w:val="1151"/>
        </w:trPr>
        <w:tc>
          <w:tcPr>
            <w:tcW w:w="1006" w:type="dxa"/>
          </w:tcPr>
          <w:p w14:paraId="73295E4A" w14:textId="77777777" w:rsidR="00F87FC8" w:rsidRDefault="00F87FC8" w:rsidP="00A16F78">
            <w:pPr>
              <w:pStyle w:val="TableParagraph"/>
              <w:rPr>
                <w:rFonts w:ascii="Tahoma"/>
                <w:b/>
                <w:sz w:val="24"/>
              </w:rPr>
            </w:pPr>
          </w:p>
          <w:p w14:paraId="151332D3" w14:textId="77777777" w:rsidR="00F87FC8" w:rsidRDefault="00F87FC8" w:rsidP="00A16F78">
            <w:pPr>
              <w:pStyle w:val="TableParagraph"/>
              <w:spacing w:before="204"/>
              <w:ind w:left="210"/>
              <w:rPr>
                <w:rFonts w:ascii="Arial"/>
                <w:b/>
                <w:sz w:val="18"/>
              </w:rPr>
            </w:pPr>
            <w:r>
              <w:rPr>
                <w:rFonts w:ascii="Arial"/>
                <w:b/>
                <w:color w:val="2868B2"/>
                <w:sz w:val="18"/>
              </w:rPr>
              <w:t>3.10.21</w:t>
            </w:r>
          </w:p>
        </w:tc>
        <w:tc>
          <w:tcPr>
            <w:tcW w:w="2480" w:type="dxa"/>
          </w:tcPr>
          <w:p w14:paraId="1C917889" w14:textId="77777777" w:rsidR="00F87FC8" w:rsidRDefault="00F87FC8" w:rsidP="00A16F78">
            <w:pPr>
              <w:pStyle w:val="TableParagraph"/>
              <w:spacing w:before="22" w:line="180" w:lineRule="atLeast"/>
              <w:ind w:left="73" w:right="429"/>
              <w:rPr>
                <w:rFonts w:ascii="Arial" w:hAnsi="Arial"/>
                <w:b/>
                <w:sz w:val="12"/>
              </w:rPr>
            </w:pPr>
            <w:r>
              <w:rPr>
                <w:rFonts w:ascii="Arial" w:hAnsi="Arial"/>
                <w:b/>
                <w:color w:val="231F20"/>
                <w:w w:val="110"/>
                <w:sz w:val="12"/>
              </w:rPr>
              <w:t>Stonemart</w:t>
            </w:r>
            <w:r>
              <w:rPr>
                <w:rFonts w:ascii="Arial" w:hAnsi="Arial"/>
                <w:b/>
                <w:color w:val="231F20"/>
                <w:spacing w:val="-7"/>
                <w:w w:val="110"/>
                <w:sz w:val="12"/>
              </w:rPr>
              <w:t xml:space="preserve"> </w:t>
            </w:r>
            <w:r>
              <w:rPr>
                <w:rFonts w:ascii="Arial" w:hAnsi="Arial"/>
                <w:b/>
                <w:color w:val="231F20"/>
                <w:w w:val="110"/>
                <w:sz w:val="12"/>
              </w:rPr>
              <w:t>Fuarı’na</w:t>
            </w:r>
            <w:r>
              <w:rPr>
                <w:rFonts w:ascii="Arial" w:hAnsi="Arial"/>
                <w:b/>
                <w:color w:val="231F20"/>
                <w:spacing w:val="-7"/>
                <w:w w:val="110"/>
                <w:sz w:val="12"/>
              </w:rPr>
              <w:t xml:space="preserve"> </w:t>
            </w:r>
            <w:r>
              <w:rPr>
                <w:rFonts w:ascii="Arial" w:hAnsi="Arial"/>
                <w:b/>
                <w:color w:val="231F20"/>
                <w:w w:val="110"/>
                <w:sz w:val="12"/>
              </w:rPr>
              <w:t>milli</w:t>
            </w:r>
            <w:r>
              <w:rPr>
                <w:rFonts w:ascii="Arial" w:hAnsi="Arial"/>
                <w:b/>
                <w:color w:val="231F20"/>
                <w:spacing w:val="-7"/>
                <w:w w:val="110"/>
                <w:sz w:val="12"/>
              </w:rPr>
              <w:t xml:space="preserve"> </w:t>
            </w:r>
            <w:r>
              <w:rPr>
                <w:rFonts w:ascii="Arial" w:hAnsi="Arial"/>
                <w:b/>
                <w:color w:val="231F20"/>
                <w:w w:val="110"/>
                <w:sz w:val="12"/>
              </w:rPr>
              <w:t>katılım</w:t>
            </w:r>
            <w:r>
              <w:rPr>
                <w:rFonts w:ascii="Arial" w:hAnsi="Arial"/>
                <w:b/>
                <w:color w:val="231F20"/>
                <w:spacing w:val="-34"/>
                <w:w w:val="110"/>
                <w:sz w:val="12"/>
              </w:rPr>
              <w:t xml:space="preserve"> </w:t>
            </w:r>
            <w:r>
              <w:rPr>
                <w:rFonts w:ascii="Arial" w:hAnsi="Arial"/>
                <w:b/>
                <w:color w:val="231F20"/>
                <w:spacing w:val="-1"/>
                <w:w w:val="110"/>
                <w:sz w:val="12"/>
              </w:rPr>
              <w:t xml:space="preserve">organizasyonu </w:t>
            </w:r>
            <w:r>
              <w:rPr>
                <w:rFonts w:ascii="Arial" w:hAnsi="Arial"/>
                <w:b/>
                <w:color w:val="231F20"/>
                <w:w w:val="110"/>
                <w:sz w:val="12"/>
              </w:rPr>
              <w:t>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13C9D5DF" w14:textId="77777777" w:rsidR="00F87FC8" w:rsidRDefault="00F87FC8" w:rsidP="00A16F78">
            <w:pPr>
              <w:pStyle w:val="TableParagraph"/>
              <w:spacing w:before="11"/>
              <w:rPr>
                <w:rFonts w:ascii="Tahoma"/>
                <w:b/>
                <w:sz w:val="17"/>
              </w:rPr>
            </w:pPr>
          </w:p>
          <w:p w14:paraId="411E8508" w14:textId="77777777" w:rsidR="00F87FC8" w:rsidRDefault="00F87FC8" w:rsidP="00A16F78">
            <w:pPr>
              <w:pStyle w:val="TableParagraph"/>
              <w:spacing w:line="295" w:lineRule="auto"/>
              <w:ind w:left="117" w:right="160"/>
              <w:rPr>
                <w:sz w:val="12"/>
              </w:rPr>
            </w:pPr>
            <w:r>
              <w:rPr>
                <w:color w:val="231F20"/>
                <w:spacing w:val="-1"/>
                <w:sz w:val="12"/>
              </w:rPr>
              <w:t xml:space="preserve">Doğal taş ve zemin kaplamaları </w:t>
            </w:r>
            <w:r>
              <w:rPr>
                <w:color w:val="231F20"/>
                <w:sz w:val="12"/>
              </w:rPr>
              <w:t>ve teknolojilerine</w:t>
            </w:r>
            <w:r>
              <w:rPr>
                <w:color w:val="231F20"/>
                <w:spacing w:val="1"/>
                <w:sz w:val="12"/>
              </w:rPr>
              <w:t xml:space="preserve"> </w:t>
            </w:r>
            <w:r>
              <w:rPr>
                <w:color w:val="231F20"/>
                <w:sz w:val="12"/>
              </w:rPr>
              <w:t>yönelik</w:t>
            </w:r>
            <w:r>
              <w:rPr>
                <w:color w:val="231F20"/>
                <w:spacing w:val="-10"/>
                <w:sz w:val="12"/>
              </w:rPr>
              <w:t xml:space="preserve"> </w:t>
            </w:r>
            <w:r>
              <w:rPr>
                <w:color w:val="231F20"/>
                <w:sz w:val="12"/>
              </w:rPr>
              <w:t>düzenlenecek</w:t>
            </w:r>
            <w:r>
              <w:rPr>
                <w:color w:val="231F20"/>
                <w:spacing w:val="-10"/>
                <w:sz w:val="12"/>
              </w:rPr>
              <w:t xml:space="preserve"> </w:t>
            </w:r>
            <w:r>
              <w:rPr>
                <w:color w:val="231F20"/>
                <w:sz w:val="12"/>
              </w:rPr>
              <w:t>söz</w:t>
            </w:r>
            <w:r>
              <w:rPr>
                <w:color w:val="231F20"/>
                <w:spacing w:val="-10"/>
                <w:sz w:val="12"/>
              </w:rPr>
              <w:t xml:space="preserve"> </w:t>
            </w:r>
            <w:r>
              <w:rPr>
                <w:color w:val="231F20"/>
                <w:sz w:val="12"/>
              </w:rPr>
              <w:t>konusu</w:t>
            </w:r>
            <w:r>
              <w:rPr>
                <w:color w:val="231F20"/>
                <w:spacing w:val="-10"/>
                <w:sz w:val="12"/>
              </w:rPr>
              <w:t xml:space="preserve"> </w:t>
            </w:r>
            <w:r>
              <w:rPr>
                <w:color w:val="231F20"/>
                <w:sz w:val="12"/>
              </w:rPr>
              <w:t>fuarda</w:t>
            </w:r>
            <w:r>
              <w:rPr>
                <w:color w:val="231F20"/>
                <w:spacing w:val="-10"/>
                <w:sz w:val="12"/>
              </w:rPr>
              <w:t xml:space="preserve"> </w:t>
            </w:r>
            <w:r>
              <w:rPr>
                <w:color w:val="231F20"/>
                <w:sz w:val="12"/>
              </w:rPr>
              <w:t>firmalarımızın</w:t>
            </w:r>
            <w:r>
              <w:rPr>
                <w:color w:val="231F20"/>
                <w:spacing w:val="-39"/>
                <w:sz w:val="12"/>
              </w:rPr>
              <w:t xml:space="preserve"> </w:t>
            </w:r>
            <w:r>
              <w:rPr>
                <w:color w:val="231F20"/>
                <w:sz w:val="12"/>
              </w:rPr>
              <w:t>katılımının desteklenmesi suretiyle ihracatımızın</w:t>
            </w:r>
            <w:r>
              <w:rPr>
                <w:color w:val="231F20"/>
                <w:spacing w:val="1"/>
                <w:sz w:val="12"/>
              </w:rPr>
              <w:t xml:space="preserve"> </w:t>
            </w:r>
            <w:r>
              <w:rPr>
                <w:color w:val="231F20"/>
                <w:spacing w:val="-1"/>
                <w:sz w:val="12"/>
              </w:rPr>
              <w:t>artırılması</w:t>
            </w:r>
            <w:r>
              <w:rPr>
                <w:color w:val="231F20"/>
                <w:spacing w:val="-12"/>
                <w:sz w:val="12"/>
              </w:rPr>
              <w:t xml:space="preserve"> </w:t>
            </w:r>
            <w:r>
              <w:rPr>
                <w:color w:val="231F20"/>
                <w:spacing w:val="-1"/>
                <w:sz w:val="12"/>
              </w:rPr>
              <w:t>amaçlanmaktadır.</w:t>
            </w:r>
          </w:p>
        </w:tc>
        <w:tc>
          <w:tcPr>
            <w:tcW w:w="1573" w:type="dxa"/>
          </w:tcPr>
          <w:p w14:paraId="4AE26683" w14:textId="77777777" w:rsidR="00F87FC8" w:rsidRDefault="00F87FC8" w:rsidP="00A16F78">
            <w:pPr>
              <w:pStyle w:val="TableParagraph"/>
              <w:rPr>
                <w:rFonts w:ascii="Tahoma"/>
                <w:b/>
                <w:sz w:val="16"/>
              </w:rPr>
            </w:pPr>
          </w:p>
          <w:p w14:paraId="6A838AED" w14:textId="77777777" w:rsidR="00F87FC8" w:rsidRDefault="00F87FC8" w:rsidP="00A16F78">
            <w:pPr>
              <w:pStyle w:val="TableParagraph"/>
              <w:spacing w:before="8"/>
              <w:rPr>
                <w:rFonts w:ascii="Tahoma"/>
                <w:b/>
                <w:sz w:val="16"/>
              </w:rPr>
            </w:pPr>
          </w:p>
          <w:p w14:paraId="5375900C" w14:textId="77777777" w:rsidR="00F87FC8" w:rsidRDefault="00F87FC8" w:rsidP="00A16F78">
            <w:pPr>
              <w:pStyle w:val="TableParagraph"/>
              <w:spacing w:line="312" w:lineRule="auto"/>
              <w:ind w:left="533" w:right="239"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603" w:type="dxa"/>
          </w:tcPr>
          <w:p w14:paraId="6023F00D" w14:textId="77777777" w:rsidR="00F87FC8" w:rsidRDefault="00F87FC8" w:rsidP="00A16F78">
            <w:pPr>
              <w:pStyle w:val="TableParagraph"/>
              <w:rPr>
                <w:rFonts w:ascii="Tahoma"/>
                <w:b/>
                <w:sz w:val="16"/>
              </w:rPr>
            </w:pPr>
          </w:p>
          <w:p w14:paraId="5DBD1ECD" w14:textId="77777777" w:rsidR="00F87FC8" w:rsidRDefault="00F87FC8" w:rsidP="00A16F78"/>
          <w:p w14:paraId="3B5396E2" w14:textId="77777777" w:rsidR="00F87FC8" w:rsidRPr="00EE4C87" w:rsidRDefault="00F87FC8" w:rsidP="00A16F78">
            <w:pPr>
              <w:jc w:val="center"/>
            </w:pPr>
            <w:r>
              <w:t>-</w:t>
            </w:r>
          </w:p>
        </w:tc>
        <w:tc>
          <w:tcPr>
            <w:tcW w:w="1270" w:type="dxa"/>
          </w:tcPr>
          <w:p w14:paraId="10D031F9" w14:textId="77777777" w:rsidR="00F87FC8" w:rsidRDefault="00F87FC8" w:rsidP="00A16F78">
            <w:pPr>
              <w:pStyle w:val="TableParagraph"/>
              <w:rPr>
                <w:rFonts w:ascii="Tahoma"/>
                <w:b/>
                <w:sz w:val="16"/>
              </w:rPr>
            </w:pPr>
          </w:p>
          <w:p w14:paraId="1E19D714" w14:textId="77777777" w:rsidR="00F87FC8" w:rsidRDefault="00F87FC8" w:rsidP="00A16F78">
            <w:pPr>
              <w:pStyle w:val="TableParagraph"/>
              <w:rPr>
                <w:rFonts w:ascii="Tahoma"/>
                <w:b/>
                <w:sz w:val="16"/>
              </w:rPr>
            </w:pPr>
          </w:p>
          <w:p w14:paraId="605CE7E4" w14:textId="77777777" w:rsidR="00F87FC8" w:rsidRDefault="00F87FC8" w:rsidP="00A16F78">
            <w:pPr>
              <w:pStyle w:val="TableParagraph"/>
              <w:spacing w:before="105"/>
              <w:ind w:left="334"/>
              <w:rPr>
                <w:rFonts w:ascii="Arial"/>
                <w:b/>
                <w:sz w:val="12"/>
              </w:rPr>
            </w:pPr>
            <w:r>
              <w:rPr>
                <w:rFonts w:ascii="Arial"/>
                <w:b/>
                <w:color w:val="231F20"/>
                <w:w w:val="110"/>
                <w:sz w:val="12"/>
              </w:rPr>
              <w:t>2022-2023</w:t>
            </w:r>
          </w:p>
        </w:tc>
      </w:tr>
      <w:tr w:rsidR="00F87FC8" w14:paraId="527D38B2" w14:textId="77777777" w:rsidTr="00A16F78">
        <w:trPr>
          <w:trHeight w:val="3467"/>
        </w:trPr>
        <w:tc>
          <w:tcPr>
            <w:tcW w:w="1006" w:type="dxa"/>
          </w:tcPr>
          <w:p w14:paraId="0F57B8E6" w14:textId="77777777" w:rsidR="00F87FC8" w:rsidRDefault="00F87FC8" w:rsidP="00A16F78">
            <w:pPr>
              <w:pStyle w:val="TableParagraph"/>
              <w:rPr>
                <w:rFonts w:ascii="Tahoma"/>
                <w:b/>
                <w:sz w:val="24"/>
              </w:rPr>
            </w:pPr>
          </w:p>
          <w:p w14:paraId="335D0714" w14:textId="77777777" w:rsidR="00F87FC8" w:rsidRDefault="00F87FC8" w:rsidP="00A16F78">
            <w:pPr>
              <w:pStyle w:val="TableParagraph"/>
              <w:rPr>
                <w:rFonts w:ascii="Tahoma"/>
                <w:b/>
                <w:sz w:val="24"/>
              </w:rPr>
            </w:pPr>
          </w:p>
          <w:p w14:paraId="12E55499" w14:textId="77777777" w:rsidR="00F87FC8" w:rsidRDefault="00F87FC8" w:rsidP="00A16F78">
            <w:pPr>
              <w:pStyle w:val="TableParagraph"/>
              <w:rPr>
                <w:rFonts w:ascii="Tahoma"/>
                <w:b/>
                <w:sz w:val="24"/>
              </w:rPr>
            </w:pPr>
          </w:p>
          <w:p w14:paraId="02EB2C41" w14:textId="77777777" w:rsidR="00F87FC8" w:rsidRDefault="00F87FC8" w:rsidP="00A16F78">
            <w:pPr>
              <w:pStyle w:val="TableParagraph"/>
              <w:rPr>
                <w:rFonts w:ascii="Tahoma"/>
                <w:b/>
                <w:sz w:val="24"/>
              </w:rPr>
            </w:pPr>
          </w:p>
          <w:p w14:paraId="130D75B5" w14:textId="77777777" w:rsidR="00F87FC8" w:rsidRDefault="00F87FC8" w:rsidP="00A16F78">
            <w:pPr>
              <w:pStyle w:val="TableParagraph"/>
              <w:rPr>
                <w:rFonts w:ascii="Tahoma"/>
                <w:b/>
                <w:sz w:val="24"/>
              </w:rPr>
            </w:pPr>
          </w:p>
          <w:p w14:paraId="06696E29" w14:textId="77777777" w:rsidR="00F87FC8" w:rsidRDefault="00F87FC8" w:rsidP="00A16F78">
            <w:pPr>
              <w:pStyle w:val="TableParagraph"/>
              <w:spacing w:before="209"/>
              <w:ind w:left="192"/>
              <w:rPr>
                <w:rFonts w:ascii="Arial"/>
                <w:b/>
                <w:sz w:val="18"/>
              </w:rPr>
            </w:pPr>
            <w:r>
              <w:rPr>
                <w:rFonts w:ascii="Arial"/>
                <w:b/>
                <w:color w:val="2868B2"/>
                <w:sz w:val="18"/>
              </w:rPr>
              <w:t>3.10.22</w:t>
            </w:r>
          </w:p>
        </w:tc>
        <w:tc>
          <w:tcPr>
            <w:tcW w:w="2480" w:type="dxa"/>
          </w:tcPr>
          <w:p w14:paraId="15B3D75D" w14:textId="77777777" w:rsidR="00F87FC8" w:rsidRDefault="00F87FC8" w:rsidP="00A16F78">
            <w:pPr>
              <w:pStyle w:val="TableParagraph"/>
              <w:rPr>
                <w:rFonts w:ascii="Tahoma"/>
                <w:b/>
                <w:sz w:val="16"/>
              </w:rPr>
            </w:pPr>
          </w:p>
          <w:p w14:paraId="2F59D4AA" w14:textId="77777777" w:rsidR="00F87FC8" w:rsidRDefault="00F87FC8" w:rsidP="00A16F78">
            <w:pPr>
              <w:pStyle w:val="TableParagraph"/>
              <w:rPr>
                <w:rFonts w:ascii="Tahoma"/>
                <w:b/>
                <w:sz w:val="16"/>
              </w:rPr>
            </w:pPr>
          </w:p>
          <w:p w14:paraId="24405B58" w14:textId="77777777" w:rsidR="00F87FC8" w:rsidRDefault="00F87FC8" w:rsidP="00A16F78">
            <w:pPr>
              <w:pStyle w:val="TableParagraph"/>
              <w:rPr>
                <w:rFonts w:ascii="Tahoma"/>
                <w:b/>
                <w:sz w:val="16"/>
              </w:rPr>
            </w:pPr>
          </w:p>
          <w:p w14:paraId="53FD13C9" w14:textId="77777777" w:rsidR="00F87FC8" w:rsidRDefault="00F87FC8" w:rsidP="00A16F78">
            <w:pPr>
              <w:pStyle w:val="TableParagraph"/>
              <w:rPr>
                <w:rFonts w:ascii="Tahoma"/>
                <w:b/>
                <w:sz w:val="16"/>
              </w:rPr>
            </w:pPr>
          </w:p>
          <w:p w14:paraId="2EECF78A" w14:textId="77777777" w:rsidR="00F87FC8" w:rsidRDefault="00F87FC8" w:rsidP="00A16F78">
            <w:pPr>
              <w:pStyle w:val="TableParagraph"/>
              <w:rPr>
                <w:rFonts w:ascii="Tahoma"/>
                <w:b/>
                <w:sz w:val="16"/>
              </w:rPr>
            </w:pPr>
          </w:p>
          <w:p w14:paraId="53E123BA" w14:textId="77777777" w:rsidR="00F87FC8" w:rsidRDefault="00F87FC8" w:rsidP="00A16F78">
            <w:pPr>
              <w:pStyle w:val="TableParagraph"/>
              <w:rPr>
                <w:rFonts w:ascii="Tahoma"/>
                <w:b/>
                <w:sz w:val="16"/>
              </w:rPr>
            </w:pPr>
          </w:p>
          <w:p w14:paraId="7F24720E" w14:textId="77777777" w:rsidR="00F87FC8" w:rsidRDefault="00F87FC8" w:rsidP="00A16F78">
            <w:pPr>
              <w:pStyle w:val="TableParagraph"/>
              <w:spacing w:before="131" w:line="312" w:lineRule="auto"/>
              <w:ind w:left="73" w:right="285"/>
              <w:rPr>
                <w:rFonts w:ascii="Arial" w:hAnsi="Arial"/>
                <w:b/>
                <w:sz w:val="12"/>
              </w:rPr>
            </w:pPr>
            <w:r>
              <w:rPr>
                <w:rFonts w:ascii="Arial" w:hAnsi="Arial"/>
                <w:b/>
                <w:color w:val="231F20"/>
                <w:w w:val="105"/>
                <w:sz w:val="12"/>
              </w:rPr>
              <w:t>HAK</w:t>
            </w:r>
            <w:r>
              <w:rPr>
                <w:rFonts w:ascii="Arial" w:hAnsi="Arial"/>
                <w:b/>
                <w:color w:val="231F20"/>
                <w:spacing w:val="8"/>
                <w:w w:val="105"/>
                <w:sz w:val="12"/>
              </w:rPr>
              <w:t xml:space="preserve"> </w:t>
            </w:r>
            <w:r>
              <w:rPr>
                <w:rFonts w:ascii="Arial" w:hAnsi="Arial"/>
                <w:b/>
                <w:color w:val="231F20"/>
                <w:w w:val="105"/>
                <w:sz w:val="12"/>
              </w:rPr>
              <w:t>akreditasyonuna</w:t>
            </w:r>
            <w:r>
              <w:rPr>
                <w:rFonts w:ascii="Arial" w:hAnsi="Arial"/>
                <w:b/>
                <w:color w:val="231F20"/>
                <w:spacing w:val="8"/>
                <w:w w:val="105"/>
                <w:sz w:val="12"/>
              </w:rPr>
              <w:t xml:space="preserve"> </w:t>
            </w:r>
            <w:r>
              <w:rPr>
                <w:rFonts w:ascii="Arial" w:hAnsi="Arial"/>
                <w:b/>
                <w:color w:val="231F20"/>
                <w:w w:val="105"/>
                <w:sz w:val="12"/>
              </w:rPr>
              <w:t>sahip</w:t>
            </w:r>
            <w:r>
              <w:rPr>
                <w:rFonts w:ascii="Arial" w:hAnsi="Arial"/>
                <w:b/>
                <w:color w:val="231F20"/>
                <w:spacing w:val="8"/>
                <w:w w:val="105"/>
                <w:sz w:val="12"/>
              </w:rPr>
              <w:t xml:space="preserve"> </w:t>
            </w:r>
            <w:r>
              <w:rPr>
                <w:rFonts w:ascii="Arial" w:hAnsi="Arial"/>
                <w:b/>
                <w:color w:val="231F20"/>
                <w:w w:val="105"/>
                <w:sz w:val="12"/>
              </w:rPr>
              <w:t>helal</w:t>
            </w:r>
            <w:r>
              <w:rPr>
                <w:rFonts w:ascii="Arial" w:hAnsi="Arial"/>
                <w:b/>
                <w:color w:val="231F20"/>
                <w:spacing w:val="1"/>
                <w:w w:val="105"/>
                <w:sz w:val="12"/>
              </w:rPr>
              <w:t xml:space="preserve"> </w:t>
            </w:r>
            <w:r>
              <w:rPr>
                <w:rFonts w:ascii="Arial" w:hAnsi="Arial"/>
                <w:b/>
                <w:color w:val="231F20"/>
                <w:w w:val="110"/>
                <w:sz w:val="12"/>
              </w:rPr>
              <w:t>uygunluk değerlendirme</w:t>
            </w:r>
            <w:r>
              <w:rPr>
                <w:rFonts w:ascii="Arial" w:hAnsi="Arial"/>
                <w:b/>
                <w:color w:val="231F20"/>
                <w:spacing w:val="1"/>
                <w:w w:val="110"/>
                <w:sz w:val="12"/>
              </w:rPr>
              <w:t xml:space="preserve"> </w:t>
            </w:r>
            <w:r>
              <w:rPr>
                <w:rFonts w:ascii="Arial" w:hAnsi="Arial"/>
                <w:b/>
                <w:color w:val="231F20"/>
                <w:w w:val="110"/>
                <w:sz w:val="12"/>
              </w:rPr>
              <w:t>kuruluşlarının Hindistan'da</w:t>
            </w:r>
            <w:r>
              <w:rPr>
                <w:rFonts w:ascii="Arial" w:hAnsi="Arial"/>
                <w:b/>
                <w:color w:val="231F20"/>
                <w:spacing w:val="1"/>
                <w:w w:val="110"/>
                <w:sz w:val="12"/>
              </w:rPr>
              <w:t xml:space="preserve"> </w:t>
            </w:r>
            <w:r>
              <w:rPr>
                <w:rFonts w:ascii="Arial" w:hAnsi="Arial"/>
                <w:b/>
                <w:color w:val="231F20"/>
                <w:spacing w:val="-2"/>
                <w:w w:val="110"/>
                <w:sz w:val="12"/>
              </w:rPr>
              <w:t>faaliyet</w:t>
            </w:r>
            <w:r>
              <w:rPr>
                <w:rFonts w:ascii="Arial" w:hAnsi="Arial"/>
                <w:b/>
                <w:color w:val="231F20"/>
                <w:spacing w:val="-7"/>
                <w:w w:val="110"/>
                <w:sz w:val="12"/>
              </w:rPr>
              <w:t xml:space="preserve"> </w:t>
            </w:r>
            <w:r>
              <w:rPr>
                <w:rFonts w:ascii="Arial" w:hAnsi="Arial"/>
                <w:b/>
                <w:color w:val="231F20"/>
                <w:spacing w:val="-1"/>
                <w:w w:val="110"/>
                <w:sz w:val="12"/>
              </w:rPr>
              <w:t>göstermesi</w:t>
            </w:r>
            <w:r>
              <w:rPr>
                <w:rFonts w:ascii="Arial" w:hAnsi="Arial"/>
                <w:b/>
                <w:color w:val="231F20"/>
                <w:spacing w:val="-7"/>
                <w:w w:val="110"/>
                <w:sz w:val="12"/>
              </w:rPr>
              <w:t xml:space="preserve"> </w:t>
            </w:r>
            <w:r>
              <w:rPr>
                <w:rFonts w:ascii="Arial" w:hAnsi="Arial"/>
                <w:b/>
                <w:color w:val="231F20"/>
                <w:spacing w:val="-1"/>
                <w:w w:val="110"/>
                <w:sz w:val="12"/>
              </w:rPr>
              <w:t>için</w:t>
            </w:r>
            <w:r>
              <w:rPr>
                <w:rFonts w:ascii="Arial" w:hAnsi="Arial"/>
                <w:b/>
                <w:color w:val="231F20"/>
                <w:spacing w:val="-7"/>
                <w:w w:val="110"/>
                <w:sz w:val="12"/>
              </w:rPr>
              <w:t xml:space="preserve"> </w:t>
            </w:r>
            <w:r>
              <w:rPr>
                <w:rFonts w:ascii="Arial" w:hAnsi="Arial"/>
                <w:b/>
                <w:color w:val="231F20"/>
                <w:spacing w:val="-1"/>
                <w:w w:val="110"/>
                <w:sz w:val="12"/>
              </w:rPr>
              <w:t>çalışmalar</w:t>
            </w:r>
            <w:r>
              <w:rPr>
                <w:rFonts w:ascii="Arial" w:hAnsi="Arial"/>
                <w:b/>
                <w:color w:val="231F20"/>
                <w:spacing w:val="-34"/>
                <w:w w:val="110"/>
                <w:sz w:val="12"/>
              </w:rPr>
              <w:t xml:space="preserve"> </w:t>
            </w:r>
            <w:r>
              <w:rPr>
                <w:rFonts w:ascii="Arial" w:hAnsi="Arial"/>
                <w:b/>
                <w:color w:val="231F20"/>
                <w:w w:val="110"/>
                <w:sz w:val="12"/>
              </w:rPr>
              <w:t>yürütülecektir.</w:t>
            </w:r>
          </w:p>
        </w:tc>
        <w:tc>
          <w:tcPr>
            <w:tcW w:w="3571" w:type="dxa"/>
          </w:tcPr>
          <w:p w14:paraId="34387AF9" w14:textId="77777777" w:rsidR="00F87FC8" w:rsidRDefault="00F87FC8" w:rsidP="00A16F78">
            <w:pPr>
              <w:pStyle w:val="TableParagraph"/>
              <w:spacing w:before="34" w:line="295" w:lineRule="auto"/>
              <w:ind w:left="117" w:right="277"/>
              <w:rPr>
                <w:sz w:val="12"/>
              </w:rPr>
            </w:pPr>
            <w:r>
              <w:rPr>
                <w:color w:val="231F20"/>
                <w:w w:val="95"/>
                <w:sz w:val="12"/>
              </w:rPr>
              <w:t>Hindistan, 180 milyon Müslüman’a ev sahipliği</w:t>
            </w:r>
            <w:r>
              <w:rPr>
                <w:color w:val="231F20"/>
                <w:spacing w:val="1"/>
                <w:w w:val="95"/>
                <w:sz w:val="12"/>
              </w:rPr>
              <w:t xml:space="preserve"> </w:t>
            </w:r>
            <w:r>
              <w:rPr>
                <w:color w:val="231F20"/>
                <w:spacing w:val="-1"/>
                <w:w w:val="95"/>
                <w:sz w:val="12"/>
              </w:rPr>
              <w:t xml:space="preserve">yapmasının yanı </w:t>
            </w:r>
            <w:r>
              <w:rPr>
                <w:color w:val="231F20"/>
                <w:w w:val="95"/>
                <w:sz w:val="12"/>
              </w:rPr>
              <w:t>sıra İslam İş birliği Teşkilatı (İİT)</w:t>
            </w:r>
            <w:r>
              <w:rPr>
                <w:color w:val="231F20"/>
                <w:spacing w:val="1"/>
                <w:w w:val="95"/>
                <w:sz w:val="12"/>
              </w:rPr>
              <w:t xml:space="preserve"> </w:t>
            </w:r>
            <w:r>
              <w:rPr>
                <w:color w:val="231F20"/>
                <w:sz w:val="12"/>
              </w:rPr>
              <w:t>ülkelerine</w:t>
            </w:r>
            <w:r>
              <w:rPr>
                <w:color w:val="231F20"/>
                <w:spacing w:val="-5"/>
                <w:sz w:val="12"/>
              </w:rPr>
              <w:t xml:space="preserve"> </w:t>
            </w:r>
            <w:r>
              <w:rPr>
                <w:color w:val="231F20"/>
                <w:sz w:val="12"/>
              </w:rPr>
              <w:t>de</w:t>
            </w:r>
            <w:r>
              <w:rPr>
                <w:color w:val="231F20"/>
                <w:spacing w:val="-4"/>
                <w:sz w:val="12"/>
              </w:rPr>
              <w:t xml:space="preserve"> </w:t>
            </w:r>
            <w:r>
              <w:rPr>
                <w:color w:val="231F20"/>
                <w:sz w:val="12"/>
              </w:rPr>
              <w:t>önemli</w:t>
            </w:r>
            <w:r>
              <w:rPr>
                <w:color w:val="231F20"/>
                <w:spacing w:val="-5"/>
                <w:sz w:val="12"/>
              </w:rPr>
              <w:t xml:space="preserve"> </w:t>
            </w:r>
            <w:r>
              <w:rPr>
                <w:color w:val="231F20"/>
                <w:sz w:val="12"/>
              </w:rPr>
              <w:t>miktarda</w:t>
            </w:r>
            <w:r>
              <w:rPr>
                <w:color w:val="231F20"/>
                <w:spacing w:val="-4"/>
                <w:sz w:val="12"/>
              </w:rPr>
              <w:t xml:space="preserve"> </w:t>
            </w:r>
            <w:r>
              <w:rPr>
                <w:color w:val="231F20"/>
                <w:sz w:val="12"/>
              </w:rPr>
              <w:t>gıda</w:t>
            </w:r>
            <w:r>
              <w:rPr>
                <w:color w:val="231F20"/>
                <w:spacing w:val="-5"/>
                <w:sz w:val="12"/>
              </w:rPr>
              <w:t xml:space="preserve"> </w:t>
            </w:r>
            <w:r>
              <w:rPr>
                <w:color w:val="231F20"/>
                <w:sz w:val="12"/>
              </w:rPr>
              <w:t>ürünü</w:t>
            </w:r>
            <w:r>
              <w:rPr>
                <w:color w:val="231F20"/>
                <w:spacing w:val="-4"/>
                <w:sz w:val="12"/>
              </w:rPr>
              <w:t xml:space="preserve"> </w:t>
            </w:r>
            <w:r>
              <w:rPr>
                <w:color w:val="231F20"/>
                <w:sz w:val="12"/>
              </w:rPr>
              <w:t>ihraç</w:t>
            </w:r>
            <w:r>
              <w:rPr>
                <w:color w:val="231F20"/>
                <w:spacing w:val="-4"/>
                <w:sz w:val="12"/>
              </w:rPr>
              <w:t xml:space="preserve"> </w:t>
            </w:r>
            <w:r>
              <w:rPr>
                <w:color w:val="231F20"/>
                <w:sz w:val="12"/>
              </w:rPr>
              <w:t>eden</w:t>
            </w:r>
            <w:r>
              <w:rPr>
                <w:color w:val="231F20"/>
                <w:spacing w:val="-40"/>
                <w:sz w:val="12"/>
              </w:rPr>
              <w:t xml:space="preserve"> </w:t>
            </w:r>
            <w:r>
              <w:rPr>
                <w:color w:val="231F20"/>
                <w:w w:val="95"/>
                <w:sz w:val="12"/>
              </w:rPr>
              <w:t>bir</w:t>
            </w:r>
            <w:r>
              <w:rPr>
                <w:color w:val="231F20"/>
                <w:spacing w:val="-10"/>
                <w:w w:val="95"/>
                <w:sz w:val="12"/>
              </w:rPr>
              <w:t xml:space="preserve"> </w:t>
            </w:r>
            <w:r>
              <w:rPr>
                <w:color w:val="231F20"/>
                <w:w w:val="95"/>
                <w:sz w:val="12"/>
              </w:rPr>
              <w:t>ülkedir.</w:t>
            </w:r>
          </w:p>
          <w:p w14:paraId="75D26DE8" w14:textId="77777777" w:rsidR="00F87FC8" w:rsidRDefault="00F87FC8" w:rsidP="00A16F78">
            <w:pPr>
              <w:pStyle w:val="TableParagraph"/>
              <w:spacing w:before="1"/>
              <w:rPr>
                <w:rFonts w:ascii="Tahoma"/>
                <w:b/>
                <w:sz w:val="15"/>
              </w:rPr>
            </w:pPr>
          </w:p>
          <w:p w14:paraId="24CF5A1D" w14:textId="77777777" w:rsidR="00F87FC8" w:rsidRDefault="00F87FC8" w:rsidP="00A16F78">
            <w:pPr>
              <w:pStyle w:val="TableParagraph"/>
              <w:spacing w:line="295" w:lineRule="auto"/>
              <w:ind w:left="117" w:right="156"/>
              <w:rPr>
                <w:sz w:val="12"/>
              </w:rPr>
            </w:pPr>
            <w:r>
              <w:rPr>
                <w:color w:val="231F20"/>
                <w:w w:val="95"/>
                <w:sz w:val="12"/>
              </w:rPr>
              <w:t>SMIIC helal yaklaşımı çerçevesinde yürütülen helal</w:t>
            </w:r>
            <w:r>
              <w:rPr>
                <w:color w:val="231F20"/>
                <w:spacing w:val="1"/>
                <w:w w:val="95"/>
                <w:sz w:val="12"/>
              </w:rPr>
              <w:t xml:space="preserve"> </w:t>
            </w:r>
            <w:r>
              <w:rPr>
                <w:color w:val="231F20"/>
                <w:spacing w:val="-1"/>
                <w:sz w:val="12"/>
              </w:rPr>
              <w:t xml:space="preserve">uygunluk değerlendirme faaliyetleri, </w:t>
            </w:r>
            <w:r>
              <w:rPr>
                <w:color w:val="231F20"/>
                <w:sz w:val="12"/>
              </w:rPr>
              <w:t>akreditasyon</w:t>
            </w:r>
            <w:r>
              <w:rPr>
                <w:color w:val="231F20"/>
                <w:spacing w:val="1"/>
                <w:sz w:val="12"/>
              </w:rPr>
              <w:t xml:space="preserve"> </w:t>
            </w:r>
            <w:r>
              <w:rPr>
                <w:color w:val="231F20"/>
                <w:spacing w:val="-1"/>
                <w:sz w:val="12"/>
              </w:rPr>
              <w:t xml:space="preserve">kuruluşları arasında </w:t>
            </w:r>
            <w:r>
              <w:rPr>
                <w:color w:val="231F20"/>
                <w:sz w:val="12"/>
              </w:rPr>
              <w:t>karşılıklı tanıma mekanizmasının</w:t>
            </w:r>
            <w:r>
              <w:rPr>
                <w:color w:val="231F20"/>
                <w:spacing w:val="1"/>
                <w:sz w:val="12"/>
              </w:rPr>
              <w:t xml:space="preserve"> </w:t>
            </w:r>
            <w:r>
              <w:rPr>
                <w:color w:val="231F20"/>
                <w:spacing w:val="-1"/>
                <w:sz w:val="12"/>
              </w:rPr>
              <w:t xml:space="preserve">aktif olması halinde küresel </w:t>
            </w:r>
            <w:r>
              <w:rPr>
                <w:color w:val="231F20"/>
                <w:sz w:val="12"/>
              </w:rPr>
              <w:t>seviyede tanınmaya</w:t>
            </w:r>
            <w:r>
              <w:rPr>
                <w:color w:val="231F20"/>
                <w:spacing w:val="1"/>
                <w:sz w:val="12"/>
              </w:rPr>
              <w:t xml:space="preserve"> </w:t>
            </w:r>
            <w:r>
              <w:rPr>
                <w:color w:val="231F20"/>
                <w:w w:val="95"/>
                <w:sz w:val="12"/>
              </w:rPr>
              <w:t>başladığında İİT üyesi ülkelere ihracatta SMIIC helal</w:t>
            </w:r>
            <w:r>
              <w:rPr>
                <w:color w:val="231F20"/>
                <w:spacing w:val="1"/>
                <w:w w:val="95"/>
                <w:sz w:val="12"/>
              </w:rPr>
              <w:t xml:space="preserve"> </w:t>
            </w:r>
            <w:r>
              <w:rPr>
                <w:color w:val="231F20"/>
                <w:spacing w:val="-1"/>
                <w:sz w:val="12"/>
              </w:rPr>
              <w:t>yaklaşımı</w:t>
            </w:r>
            <w:r>
              <w:rPr>
                <w:color w:val="231F20"/>
                <w:spacing w:val="-11"/>
                <w:sz w:val="12"/>
              </w:rPr>
              <w:t xml:space="preserve"> </w:t>
            </w:r>
            <w:r>
              <w:rPr>
                <w:color w:val="231F20"/>
                <w:spacing w:val="-1"/>
                <w:sz w:val="12"/>
              </w:rPr>
              <w:t>kapsamında</w:t>
            </w:r>
            <w:r>
              <w:rPr>
                <w:color w:val="231F20"/>
                <w:spacing w:val="-11"/>
                <w:sz w:val="12"/>
              </w:rPr>
              <w:t xml:space="preserve"> </w:t>
            </w:r>
            <w:r>
              <w:rPr>
                <w:color w:val="231F20"/>
                <w:spacing w:val="-1"/>
                <w:sz w:val="12"/>
              </w:rPr>
              <w:t>faaliyet</w:t>
            </w:r>
            <w:r>
              <w:rPr>
                <w:color w:val="231F20"/>
                <w:spacing w:val="-10"/>
                <w:sz w:val="12"/>
              </w:rPr>
              <w:t xml:space="preserve"> </w:t>
            </w:r>
            <w:r>
              <w:rPr>
                <w:color w:val="231F20"/>
                <w:sz w:val="12"/>
              </w:rPr>
              <w:t>gösteren</w:t>
            </w:r>
            <w:r>
              <w:rPr>
                <w:color w:val="231F20"/>
                <w:spacing w:val="-11"/>
                <w:sz w:val="12"/>
              </w:rPr>
              <w:t xml:space="preserve"> </w:t>
            </w:r>
            <w:r>
              <w:rPr>
                <w:color w:val="231F20"/>
                <w:sz w:val="12"/>
              </w:rPr>
              <w:t>helal</w:t>
            </w:r>
            <w:r>
              <w:rPr>
                <w:color w:val="231F20"/>
                <w:spacing w:val="-11"/>
                <w:sz w:val="12"/>
              </w:rPr>
              <w:t xml:space="preserve"> </w:t>
            </w:r>
            <w:r>
              <w:rPr>
                <w:color w:val="231F20"/>
                <w:sz w:val="12"/>
              </w:rPr>
              <w:t>uygunluk</w:t>
            </w:r>
            <w:r>
              <w:rPr>
                <w:color w:val="231F20"/>
                <w:spacing w:val="-39"/>
                <w:sz w:val="12"/>
              </w:rPr>
              <w:t xml:space="preserve"> </w:t>
            </w:r>
            <w:r>
              <w:rPr>
                <w:color w:val="231F20"/>
                <w:sz w:val="12"/>
              </w:rPr>
              <w:t>değerlendirme kuruluşlarına olan talep önemli ölçüde</w:t>
            </w:r>
            <w:r>
              <w:rPr>
                <w:color w:val="231F20"/>
                <w:spacing w:val="-40"/>
                <w:sz w:val="12"/>
              </w:rPr>
              <w:t xml:space="preserve"> </w:t>
            </w:r>
            <w:r>
              <w:rPr>
                <w:color w:val="231F20"/>
                <w:sz w:val="12"/>
              </w:rPr>
              <w:t>artabilecektir.</w:t>
            </w:r>
          </w:p>
          <w:p w14:paraId="41C0D5B0" w14:textId="77777777" w:rsidR="00F87FC8" w:rsidRDefault="00F87FC8" w:rsidP="00A16F78">
            <w:pPr>
              <w:pStyle w:val="TableParagraph"/>
              <w:spacing w:before="6"/>
              <w:rPr>
                <w:rFonts w:ascii="Tahoma"/>
                <w:b/>
                <w:sz w:val="12"/>
              </w:rPr>
            </w:pPr>
          </w:p>
          <w:p w14:paraId="1DD2A1E6" w14:textId="77777777" w:rsidR="00F87FC8" w:rsidRDefault="00F87FC8" w:rsidP="00A16F78">
            <w:pPr>
              <w:pStyle w:val="TableParagraph"/>
              <w:spacing w:line="180" w:lineRule="atLeast"/>
              <w:ind w:left="117" w:right="138"/>
              <w:rPr>
                <w:sz w:val="12"/>
              </w:rPr>
            </w:pPr>
            <w:r>
              <w:rPr>
                <w:color w:val="231F20"/>
                <w:spacing w:val="-1"/>
                <w:sz w:val="12"/>
              </w:rPr>
              <w:t xml:space="preserve">Bu çerçevede, Hindistan’da yerleşik </w:t>
            </w:r>
            <w:r>
              <w:rPr>
                <w:color w:val="231F20"/>
                <w:sz w:val="12"/>
              </w:rPr>
              <w:t>gıda ve kozmetik</w:t>
            </w:r>
            <w:r>
              <w:rPr>
                <w:color w:val="231F20"/>
                <w:spacing w:val="1"/>
                <w:sz w:val="12"/>
              </w:rPr>
              <w:t xml:space="preserve"> </w:t>
            </w:r>
            <w:r>
              <w:rPr>
                <w:color w:val="231F20"/>
                <w:sz w:val="12"/>
              </w:rPr>
              <w:t>endüstrisine</w:t>
            </w:r>
            <w:r>
              <w:rPr>
                <w:color w:val="231F20"/>
                <w:spacing w:val="-11"/>
                <w:sz w:val="12"/>
              </w:rPr>
              <w:t xml:space="preserve"> </w:t>
            </w:r>
            <w:r>
              <w:rPr>
                <w:color w:val="231F20"/>
                <w:sz w:val="12"/>
              </w:rPr>
              <w:t>yönelik</w:t>
            </w:r>
            <w:r>
              <w:rPr>
                <w:color w:val="231F20"/>
                <w:spacing w:val="-11"/>
                <w:sz w:val="12"/>
              </w:rPr>
              <w:t xml:space="preserve"> </w:t>
            </w:r>
            <w:r>
              <w:rPr>
                <w:color w:val="231F20"/>
                <w:sz w:val="12"/>
              </w:rPr>
              <w:t>çevrim</w:t>
            </w:r>
            <w:r>
              <w:rPr>
                <w:color w:val="231F20"/>
                <w:spacing w:val="-10"/>
                <w:sz w:val="12"/>
              </w:rPr>
              <w:t xml:space="preserve"> </w:t>
            </w:r>
            <w:r>
              <w:rPr>
                <w:color w:val="231F20"/>
                <w:sz w:val="12"/>
              </w:rPr>
              <w:t>içi</w:t>
            </w:r>
            <w:r>
              <w:rPr>
                <w:color w:val="231F20"/>
                <w:spacing w:val="-11"/>
                <w:sz w:val="12"/>
              </w:rPr>
              <w:t xml:space="preserve"> </w:t>
            </w:r>
            <w:r>
              <w:rPr>
                <w:color w:val="231F20"/>
                <w:sz w:val="12"/>
              </w:rPr>
              <w:t>bilgilendirme</w:t>
            </w:r>
            <w:r>
              <w:rPr>
                <w:color w:val="231F20"/>
                <w:spacing w:val="-11"/>
                <w:sz w:val="12"/>
              </w:rPr>
              <w:t xml:space="preserve"> </w:t>
            </w:r>
            <w:r>
              <w:rPr>
                <w:color w:val="231F20"/>
                <w:sz w:val="12"/>
              </w:rPr>
              <w:t>toplantıları</w:t>
            </w:r>
            <w:r>
              <w:rPr>
                <w:color w:val="231F20"/>
                <w:spacing w:val="-39"/>
                <w:sz w:val="12"/>
              </w:rPr>
              <w:t xml:space="preserve"> </w:t>
            </w:r>
            <w:r>
              <w:rPr>
                <w:color w:val="231F20"/>
                <w:w w:val="95"/>
                <w:sz w:val="12"/>
              </w:rPr>
              <w:t>yapılması ve firmaların SMIIC yaklaşımı çerçevesinde</w:t>
            </w:r>
            <w:r>
              <w:rPr>
                <w:color w:val="231F20"/>
                <w:spacing w:val="1"/>
                <w:w w:val="95"/>
                <w:sz w:val="12"/>
              </w:rPr>
              <w:t xml:space="preserve"> </w:t>
            </w:r>
            <w:r>
              <w:rPr>
                <w:color w:val="231F20"/>
                <w:sz w:val="12"/>
              </w:rPr>
              <w:t>belge düzenleyen HAK akreditasyonuna sahip</w:t>
            </w:r>
            <w:r>
              <w:rPr>
                <w:color w:val="231F20"/>
                <w:spacing w:val="1"/>
                <w:sz w:val="12"/>
              </w:rPr>
              <w:t xml:space="preserve"> </w:t>
            </w:r>
            <w:r>
              <w:rPr>
                <w:color w:val="231F20"/>
                <w:w w:val="95"/>
                <w:sz w:val="12"/>
              </w:rPr>
              <w:t>HUDK'lara</w:t>
            </w:r>
            <w:r>
              <w:rPr>
                <w:color w:val="231F20"/>
                <w:spacing w:val="-8"/>
                <w:w w:val="95"/>
                <w:sz w:val="12"/>
              </w:rPr>
              <w:t xml:space="preserve"> </w:t>
            </w:r>
            <w:r>
              <w:rPr>
                <w:color w:val="231F20"/>
                <w:w w:val="95"/>
                <w:sz w:val="12"/>
              </w:rPr>
              <w:t>yönlendirilmesi</w:t>
            </w:r>
            <w:r>
              <w:rPr>
                <w:color w:val="231F20"/>
                <w:spacing w:val="-7"/>
                <w:w w:val="95"/>
                <w:sz w:val="12"/>
              </w:rPr>
              <w:t xml:space="preserve"> </w:t>
            </w:r>
            <w:r>
              <w:rPr>
                <w:color w:val="231F20"/>
                <w:w w:val="95"/>
                <w:sz w:val="12"/>
              </w:rPr>
              <w:t>faydalı</w:t>
            </w:r>
            <w:r>
              <w:rPr>
                <w:color w:val="231F20"/>
                <w:spacing w:val="-7"/>
                <w:w w:val="95"/>
                <w:sz w:val="12"/>
              </w:rPr>
              <w:t xml:space="preserve"> </w:t>
            </w:r>
            <w:r>
              <w:rPr>
                <w:color w:val="231F20"/>
                <w:w w:val="95"/>
                <w:sz w:val="12"/>
              </w:rPr>
              <w:t>olacaktır.</w:t>
            </w:r>
          </w:p>
        </w:tc>
        <w:tc>
          <w:tcPr>
            <w:tcW w:w="1573" w:type="dxa"/>
          </w:tcPr>
          <w:p w14:paraId="3499A9AE" w14:textId="77777777" w:rsidR="00F87FC8" w:rsidRDefault="00F87FC8" w:rsidP="00A16F78">
            <w:pPr>
              <w:pStyle w:val="TableParagraph"/>
              <w:rPr>
                <w:rFonts w:ascii="Tahoma"/>
                <w:b/>
                <w:sz w:val="16"/>
              </w:rPr>
            </w:pPr>
          </w:p>
          <w:p w14:paraId="060F49BD" w14:textId="77777777" w:rsidR="00F87FC8" w:rsidRDefault="00F87FC8" w:rsidP="00A16F78">
            <w:pPr>
              <w:pStyle w:val="TableParagraph"/>
              <w:rPr>
                <w:rFonts w:ascii="Tahoma"/>
                <w:b/>
                <w:sz w:val="16"/>
              </w:rPr>
            </w:pPr>
          </w:p>
          <w:p w14:paraId="138C7CC1" w14:textId="77777777" w:rsidR="00F87FC8" w:rsidRDefault="00F87FC8" w:rsidP="00A16F78">
            <w:pPr>
              <w:pStyle w:val="TableParagraph"/>
              <w:rPr>
                <w:rFonts w:ascii="Tahoma"/>
                <w:b/>
                <w:sz w:val="16"/>
              </w:rPr>
            </w:pPr>
          </w:p>
          <w:p w14:paraId="0F9AA838" w14:textId="77777777" w:rsidR="00F87FC8" w:rsidRDefault="00F87FC8" w:rsidP="00A16F78">
            <w:pPr>
              <w:pStyle w:val="TableParagraph"/>
              <w:rPr>
                <w:rFonts w:ascii="Tahoma"/>
                <w:b/>
                <w:sz w:val="16"/>
              </w:rPr>
            </w:pPr>
          </w:p>
          <w:p w14:paraId="3B343759" w14:textId="77777777" w:rsidR="00F87FC8" w:rsidRDefault="00F87FC8" w:rsidP="00A16F78">
            <w:pPr>
              <w:pStyle w:val="TableParagraph"/>
              <w:rPr>
                <w:rFonts w:ascii="Tahoma"/>
                <w:b/>
                <w:sz w:val="16"/>
              </w:rPr>
            </w:pPr>
          </w:p>
          <w:p w14:paraId="5D3C245A" w14:textId="77777777" w:rsidR="00F87FC8" w:rsidRDefault="00F87FC8" w:rsidP="00A16F78">
            <w:pPr>
              <w:pStyle w:val="TableParagraph"/>
              <w:rPr>
                <w:rFonts w:ascii="Tahoma"/>
                <w:b/>
                <w:sz w:val="16"/>
              </w:rPr>
            </w:pPr>
          </w:p>
          <w:p w14:paraId="674B746C" w14:textId="77777777" w:rsidR="00F87FC8" w:rsidRDefault="00F87FC8" w:rsidP="00A16F78">
            <w:pPr>
              <w:pStyle w:val="TableParagraph"/>
              <w:rPr>
                <w:rFonts w:ascii="Tahoma"/>
                <w:b/>
                <w:sz w:val="16"/>
              </w:rPr>
            </w:pPr>
          </w:p>
          <w:p w14:paraId="54BE4A5F" w14:textId="77777777" w:rsidR="00F87FC8" w:rsidRDefault="00F87FC8" w:rsidP="00A16F78">
            <w:pPr>
              <w:pStyle w:val="TableParagraph"/>
              <w:spacing w:before="1"/>
              <w:rPr>
                <w:rFonts w:ascii="Tahoma"/>
                <w:b/>
                <w:sz w:val="17"/>
              </w:rPr>
            </w:pPr>
          </w:p>
          <w:p w14:paraId="2337F103" w14:textId="77777777" w:rsidR="00F87FC8" w:rsidRDefault="00F87FC8" w:rsidP="00A16F78">
            <w:pPr>
              <w:pStyle w:val="TableParagraph"/>
              <w:spacing w:line="312" w:lineRule="auto"/>
              <w:ind w:left="536" w:hanging="329"/>
              <w:rPr>
                <w:rFonts w:ascii="Arial"/>
                <w:b/>
                <w:sz w:val="12"/>
              </w:rPr>
            </w:pPr>
            <w:r>
              <w:rPr>
                <w:rFonts w:ascii="Arial"/>
                <w:b/>
                <w:color w:val="231F20"/>
                <w:w w:val="105"/>
                <w:sz w:val="12"/>
              </w:rPr>
              <w:t>Helal</w:t>
            </w:r>
            <w:r>
              <w:rPr>
                <w:rFonts w:ascii="Arial"/>
                <w:b/>
                <w:color w:val="231F20"/>
                <w:spacing w:val="8"/>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p>
        </w:tc>
        <w:tc>
          <w:tcPr>
            <w:tcW w:w="1603" w:type="dxa"/>
          </w:tcPr>
          <w:p w14:paraId="3425B30B" w14:textId="77777777" w:rsidR="00F87FC8" w:rsidRDefault="00F87FC8" w:rsidP="00A16F78">
            <w:pPr>
              <w:pStyle w:val="TableParagraph"/>
              <w:rPr>
                <w:rFonts w:ascii="Tahoma"/>
                <w:b/>
                <w:sz w:val="16"/>
              </w:rPr>
            </w:pPr>
          </w:p>
          <w:p w14:paraId="25527441" w14:textId="77777777" w:rsidR="00F87FC8" w:rsidRPr="00EE4C87" w:rsidRDefault="00F87FC8" w:rsidP="00A16F78"/>
          <w:p w14:paraId="6742B17C" w14:textId="77777777" w:rsidR="00F87FC8" w:rsidRPr="00EE4C87" w:rsidRDefault="00F87FC8" w:rsidP="00A16F78"/>
          <w:p w14:paraId="049FD404" w14:textId="77777777" w:rsidR="00F87FC8" w:rsidRPr="00EE4C87" w:rsidRDefault="00F87FC8" w:rsidP="00A16F78"/>
          <w:p w14:paraId="02955B7F" w14:textId="77777777" w:rsidR="00F87FC8" w:rsidRPr="00EE4C87" w:rsidRDefault="00F87FC8" w:rsidP="00A16F78"/>
          <w:p w14:paraId="36E3D9E6" w14:textId="77777777" w:rsidR="00F87FC8" w:rsidRDefault="00F87FC8" w:rsidP="00A16F78"/>
          <w:p w14:paraId="5E2B2053" w14:textId="77777777" w:rsidR="00F87FC8" w:rsidRPr="00EE4C87" w:rsidRDefault="00F87FC8" w:rsidP="00A16F78">
            <w:pPr>
              <w:jc w:val="center"/>
            </w:pPr>
            <w:r>
              <w:t>-</w:t>
            </w:r>
          </w:p>
        </w:tc>
        <w:tc>
          <w:tcPr>
            <w:tcW w:w="1270" w:type="dxa"/>
          </w:tcPr>
          <w:p w14:paraId="378403D8" w14:textId="77777777" w:rsidR="00F87FC8" w:rsidRDefault="00F87FC8" w:rsidP="00A16F78">
            <w:pPr>
              <w:pStyle w:val="TableParagraph"/>
              <w:rPr>
                <w:rFonts w:ascii="Tahoma"/>
                <w:b/>
                <w:sz w:val="16"/>
              </w:rPr>
            </w:pPr>
          </w:p>
          <w:p w14:paraId="5E943A54" w14:textId="77777777" w:rsidR="00F87FC8" w:rsidRDefault="00F87FC8" w:rsidP="00A16F78">
            <w:pPr>
              <w:pStyle w:val="TableParagraph"/>
              <w:rPr>
                <w:rFonts w:ascii="Tahoma"/>
                <w:b/>
                <w:sz w:val="16"/>
              </w:rPr>
            </w:pPr>
          </w:p>
          <w:p w14:paraId="778E7F94" w14:textId="77777777" w:rsidR="00F87FC8" w:rsidRDefault="00F87FC8" w:rsidP="00A16F78">
            <w:pPr>
              <w:pStyle w:val="TableParagraph"/>
              <w:rPr>
                <w:rFonts w:ascii="Tahoma"/>
                <w:b/>
                <w:sz w:val="16"/>
              </w:rPr>
            </w:pPr>
          </w:p>
          <w:p w14:paraId="30C15384" w14:textId="77777777" w:rsidR="00F87FC8" w:rsidRDefault="00F87FC8" w:rsidP="00A16F78">
            <w:pPr>
              <w:pStyle w:val="TableParagraph"/>
              <w:rPr>
                <w:rFonts w:ascii="Tahoma"/>
                <w:b/>
                <w:sz w:val="16"/>
              </w:rPr>
            </w:pPr>
          </w:p>
          <w:p w14:paraId="03ADC773" w14:textId="77777777" w:rsidR="00F87FC8" w:rsidRDefault="00F87FC8" w:rsidP="00A16F78">
            <w:pPr>
              <w:pStyle w:val="TableParagraph"/>
              <w:rPr>
                <w:rFonts w:ascii="Tahoma"/>
                <w:b/>
                <w:sz w:val="16"/>
              </w:rPr>
            </w:pPr>
          </w:p>
          <w:p w14:paraId="3CC927BF" w14:textId="77777777" w:rsidR="00F87FC8" w:rsidRDefault="00F87FC8" w:rsidP="00A16F78">
            <w:pPr>
              <w:pStyle w:val="TableParagraph"/>
              <w:rPr>
                <w:rFonts w:ascii="Tahoma"/>
                <w:b/>
                <w:sz w:val="16"/>
              </w:rPr>
            </w:pPr>
          </w:p>
          <w:p w14:paraId="0C06A13B" w14:textId="77777777" w:rsidR="00F87FC8" w:rsidRDefault="00F87FC8" w:rsidP="00A16F78">
            <w:pPr>
              <w:pStyle w:val="TableParagraph"/>
              <w:rPr>
                <w:rFonts w:ascii="Tahoma"/>
                <w:b/>
                <w:sz w:val="16"/>
              </w:rPr>
            </w:pPr>
          </w:p>
          <w:p w14:paraId="75641BEA" w14:textId="77777777" w:rsidR="00F87FC8" w:rsidRDefault="00F87FC8" w:rsidP="00A16F78">
            <w:pPr>
              <w:pStyle w:val="TableParagraph"/>
              <w:rPr>
                <w:rFonts w:ascii="Tahoma"/>
                <w:b/>
                <w:sz w:val="16"/>
              </w:rPr>
            </w:pPr>
          </w:p>
          <w:p w14:paraId="1C8FC4CA" w14:textId="77777777" w:rsidR="00F87FC8" w:rsidRDefault="00F87FC8" w:rsidP="00A16F78">
            <w:pPr>
              <w:pStyle w:val="TableParagraph"/>
              <w:spacing w:before="110"/>
              <w:ind w:left="329"/>
              <w:rPr>
                <w:rFonts w:ascii="Arial"/>
                <w:b/>
                <w:sz w:val="12"/>
              </w:rPr>
            </w:pPr>
            <w:r>
              <w:rPr>
                <w:rFonts w:ascii="Arial"/>
                <w:b/>
                <w:color w:val="231F20"/>
                <w:w w:val="110"/>
                <w:sz w:val="12"/>
              </w:rPr>
              <w:t>2022-2024</w:t>
            </w:r>
          </w:p>
        </w:tc>
      </w:tr>
    </w:tbl>
    <w:p w14:paraId="28F4F129" w14:textId="77777777" w:rsidR="00F87FC8" w:rsidRDefault="00F87FC8" w:rsidP="00F87FC8">
      <w:pPr>
        <w:pStyle w:val="GvdeMetni"/>
        <w:rPr>
          <w:sz w:val="20"/>
        </w:rPr>
      </w:pPr>
    </w:p>
    <w:p w14:paraId="57D48C55"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56448" behindDoc="1" locked="0" layoutInCell="1" allowOverlap="1" wp14:anchorId="71BDB7E1" wp14:editId="164437E4">
                <wp:simplePos x="0" y="0"/>
                <wp:positionH relativeFrom="page">
                  <wp:posOffset>806450</wp:posOffset>
                </wp:positionH>
                <wp:positionV relativeFrom="paragraph">
                  <wp:posOffset>137795</wp:posOffset>
                </wp:positionV>
                <wp:extent cx="6300470" cy="1270"/>
                <wp:effectExtent l="6350" t="6350" r="8255" b="11430"/>
                <wp:wrapTopAndBottom/>
                <wp:docPr id="211" name="Serbest Form: Şekil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E61F97" id="Serbest Form: Şekil 211" o:spid="_x0000_s1026" style="position:absolute;margin-left:63.5pt;margin-top:10.85pt;width:496.1pt;height:.1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v4Cw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10187BF0" w14:textId="77777777" w:rsidR="00F87FC8" w:rsidRDefault="00F87FC8" w:rsidP="00F87FC8">
      <w:pPr>
        <w:pStyle w:val="GvdeMetni"/>
        <w:spacing w:before="11"/>
        <w:rPr>
          <w:sz w:val="16"/>
        </w:rPr>
      </w:pPr>
    </w:p>
    <w:p w14:paraId="30D557E5"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0399C223" w14:textId="77777777" w:rsidR="00F87FC8" w:rsidRDefault="00F87FC8" w:rsidP="00F87FC8">
      <w:pPr>
        <w:pStyle w:val="GvdeMetni"/>
        <w:rPr>
          <w:rFonts w:ascii="Lucida Sans"/>
          <w:b w:val="0"/>
          <w:sz w:val="20"/>
        </w:rPr>
      </w:pPr>
    </w:p>
    <w:p w14:paraId="3CB9794E" w14:textId="77777777" w:rsidR="00F87FC8" w:rsidRDefault="00F87FC8" w:rsidP="00F87FC8">
      <w:pPr>
        <w:pStyle w:val="GvdeMetni"/>
        <w:rPr>
          <w:rFonts w:ascii="Lucida Sans"/>
          <w:b w:val="0"/>
          <w:sz w:val="20"/>
        </w:rPr>
      </w:pPr>
    </w:p>
    <w:p w14:paraId="326F6ED7" w14:textId="77777777" w:rsidR="00F87FC8" w:rsidRDefault="00F87FC8" w:rsidP="00F87FC8">
      <w:pPr>
        <w:pStyle w:val="GvdeMetni"/>
        <w:rPr>
          <w:rFonts w:ascii="Lucida Sans"/>
          <w:b w:val="0"/>
          <w:sz w:val="20"/>
        </w:rPr>
      </w:pPr>
    </w:p>
    <w:p w14:paraId="77FC0F36" w14:textId="77777777" w:rsidR="00F87FC8" w:rsidRDefault="00F87FC8" w:rsidP="00F87FC8">
      <w:pPr>
        <w:pStyle w:val="GvdeMetni"/>
        <w:rPr>
          <w:rFonts w:ascii="Lucida Sans"/>
          <w:b w:val="0"/>
          <w:sz w:val="20"/>
        </w:rPr>
      </w:pPr>
    </w:p>
    <w:p w14:paraId="1BE0740B" w14:textId="77777777" w:rsidR="00F87FC8" w:rsidRDefault="00F87FC8" w:rsidP="00F87FC8">
      <w:pPr>
        <w:pStyle w:val="GvdeMetni"/>
        <w:rPr>
          <w:rFonts w:ascii="Lucida Sans"/>
          <w:b w:val="0"/>
          <w:sz w:val="20"/>
        </w:rPr>
      </w:pPr>
    </w:p>
    <w:p w14:paraId="0CD0935B" w14:textId="77777777" w:rsidR="00F87FC8" w:rsidRDefault="00F87FC8" w:rsidP="00F87FC8">
      <w:pPr>
        <w:pStyle w:val="GvdeMetni"/>
        <w:spacing w:before="5"/>
        <w:rPr>
          <w:rFonts w:ascii="Lucida Sans"/>
          <w:b w:val="0"/>
          <w:sz w:val="21"/>
        </w:rPr>
      </w:pPr>
    </w:p>
    <w:p w14:paraId="38B1B6DE"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57472" behindDoc="1" locked="0" layoutInCell="1" allowOverlap="1" wp14:anchorId="5220D0C3" wp14:editId="4FF5A5C0">
                <wp:simplePos x="0" y="0"/>
                <wp:positionH relativeFrom="page">
                  <wp:posOffset>1094740</wp:posOffset>
                </wp:positionH>
                <wp:positionV relativeFrom="paragraph">
                  <wp:posOffset>261620</wp:posOffset>
                </wp:positionV>
                <wp:extent cx="6300470" cy="1270"/>
                <wp:effectExtent l="8890" t="12065" r="5715" b="5715"/>
                <wp:wrapTopAndBottom/>
                <wp:docPr id="210" name="Serbest Form: Şekil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39626" id="Serbest Form: Şekil 210" o:spid="_x0000_s1026" style="position:absolute;margin-left:86.2pt;margin-top:20.6pt;width:496.1pt;height:.1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XaCw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14C12DF4" w14:textId="77777777" w:rsidR="00F87FC8" w:rsidRDefault="00F87FC8" w:rsidP="00F87FC8">
      <w:pPr>
        <w:pStyle w:val="GvdeMetni"/>
        <w:rPr>
          <w:sz w:val="20"/>
        </w:rPr>
      </w:pPr>
    </w:p>
    <w:p w14:paraId="520CB22C" w14:textId="77777777" w:rsidR="00F87FC8" w:rsidRDefault="00F87FC8" w:rsidP="00F87FC8">
      <w:pPr>
        <w:pStyle w:val="GvdeMetni"/>
        <w:rPr>
          <w:sz w:val="20"/>
        </w:rPr>
      </w:pPr>
    </w:p>
    <w:p w14:paraId="4C1C153B" w14:textId="77777777" w:rsidR="00F87FC8" w:rsidRDefault="00F87FC8" w:rsidP="00F87FC8">
      <w:pPr>
        <w:pStyle w:val="GvdeMetni"/>
        <w:rPr>
          <w:sz w:val="20"/>
        </w:rPr>
      </w:pPr>
    </w:p>
    <w:p w14:paraId="6C674AB4" w14:textId="77777777" w:rsidR="00F87FC8" w:rsidRDefault="00F87FC8" w:rsidP="00F87FC8">
      <w:pPr>
        <w:pStyle w:val="GvdeMetni"/>
        <w:spacing w:before="9"/>
        <w:rPr>
          <w:sz w:val="21"/>
        </w:rPr>
      </w:pPr>
    </w:p>
    <w:p w14:paraId="51A9C62A" w14:textId="77777777" w:rsidR="00F87FC8" w:rsidRDefault="00F87FC8" w:rsidP="00F87FC8">
      <w:pPr>
        <w:pStyle w:val="Balk1"/>
        <w:numPr>
          <w:ilvl w:val="1"/>
          <w:numId w:val="8"/>
        </w:numPr>
        <w:tabs>
          <w:tab w:val="left" w:pos="1104"/>
        </w:tabs>
        <w:ind w:hanging="541"/>
        <w:jc w:val="left"/>
      </w:pPr>
      <w:r>
        <w:rPr>
          <w:color w:val="2868B2"/>
          <w:w w:val="105"/>
        </w:rPr>
        <w:t>Hindistan</w:t>
      </w:r>
      <w:r>
        <w:rPr>
          <w:color w:val="2868B2"/>
          <w:spacing w:val="15"/>
          <w:w w:val="105"/>
        </w:rPr>
        <w:t xml:space="preserve"> </w:t>
      </w:r>
      <w:r>
        <w:rPr>
          <w:color w:val="2868B2"/>
          <w:w w:val="105"/>
        </w:rPr>
        <w:t>Eylem</w:t>
      </w:r>
      <w:r>
        <w:rPr>
          <w:color w:val="2868B2"/>
          <w:spacing w:val="15"/>
          <w:w w:val="105"/>
        </w:rPr>
        <w:t xml:space="preserve"> </w:t>
      </w:r>
      <w:r>
        <w:rPr>
          <w:color w:val="2868B2"/>
          <w:w w:val="105"/>
        </w:rPr>
        <w:t>Planı</w:t>
      </w:r>
    </w:p>
    <w:p w14:paraId="79240CF3" w14:textId="77777777" w:rsidR="00F87FC8" w:rsidRDefault="00F87FC8" w:rsidP="00F87FC8">
      <w:pPr>
        <w:pStyle w:val="GvdeMetni"/>
        <w:rPr>
          <w:sz w:val="20"/>
        </w:rPr>
      </w:pPr>
    </w:p>
    <w:p w14:paraId="7711C25B"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3E07518F" w14:textId="77777777" w:rsidTr="00A16F78">
        <w:trPr>
          <w:trHeight w:val="688"/>
        </w:trPr>
        <w:tc>
          <w:tcPr>
            <w:tcW w:w="1006" w:type="dxa"/>
            <w:tcBorders>
              <w:bottom w:val="nil"/>
            </w:tcBorders>
            <w:shd w:val="clear" w:color="auto" w:fill="5386C1"/>
          </w:tcPr>
          <w:p w14:paraId="7F5A1577"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DF67289" w14:textId="77777777" w:rsidR="00F87FC8" w:rsidRDefault="00F87FC8" w:rsidP="00A16F78">
            <w:pPr>
              <w:pStyle w:val="TableParagraph"/>
              <w:spacing w:before="3"/>
              <w:rPr>
                <w:rFonts w:ascii="Tahoma"/>
                <w:b/>
                <w:sz w:val="19"/>
              </w:rPr>
            </w:pPr>
          </w:p>
          <w:p w14:paraId="3294D8CC"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34DDA96" w14:textId="77777777" w:rsidR="00F87FC8" w:rsidRDefault="00F87FC8" w:rsidP="00A16F78">
            <w:pPr>
              <w:pStyle w:val="TableParagraph"/>
              <w:spacing w:before="3"/>
              <w:rPr>
                <w:rFonts w:ascii="Tahoma"/>
                <w:b/>
                <w:sz w:val="19"/>
              </w:rPr>
            </w:pPr>
          </w:p>
          <w:p w14:paraId="2CC7631E"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8323955"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39CE5E00" w14:textId="77777777" w:rsidR="00F87FC8" w:rsidRDefault="00F87FC8" w:rsidP="00A16F78">
            <w:pPr>
              <w:pStyle w:val="TableParagraph"/>
              <w:spacing w:before="179" w:line="220" w:lineRule="auto"/>
              <w:ind w:left="417" w:right="353" w:hanging="35"/>
              <w:jc w:val="center"/>
              <w:rPr>
                <w:rFonts w:ascii="Tahoma"/>
                <w:b/>
                <w:sz w:val="19"/>
              </w:rPr>
            </w:pPr>
            <w:r w:rsidRPr="009B0C3B">
              <w:rPr>
                <w:rFonts w:ascii="Tahoma" w:hAnsi="Tahoma"/>
                <w:b/>
                <w:color w:val="FFFFFF"/>
                <w:w w:val="105"/>
                <w:sz w:val="18"/>
              </w:rPr>
              <w:t>İlgili Kuruluş</w:t>
            </w:r>
          </w:p>
        </w:tc>
        <w:tc>
          <w:tcPr>
            <w:tcW w:w="1270" w:type="dxa"/>
            <w:tcBorders>
              <w:bottom w:val="nil"/>
            </w:tcBorders>
            <w:shd w:val="clear" w:color="auto" w:fill="5386C1"/>
          </w:tcPr>
          <w:p w14:paraId="3CF90409" w14:textId="77777777" w:rsidR="00F87FC8" w:rsidRDefault="00F87FC8" w:rsidP="00A16F78">
            <w:pPr>
              <w:pStyle w:val="TableParagraph"/>
              <w:spacing w:before="3"/>
              <w:rPr>
                <w:rFonts w:ascii="Tahoma"/>
                <w:b/>
                <w:sz w:val="19"/>
              </w:rPr>
            </w:pPr>
          </w:p>
          <w:p w14:paraId="381CA589"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66E33165" w14:textId="77777777" w:rsidTr="00A16F78">
        <w:trPr>
          <w:trHeight w:val="2133"/>
        </w:trPr>
        <w:tc>
          <w:tcPr>
            <w:tcW w:w="1006" w:type="dxa"/>
            <w:tcBorders>
              <w:top w:val="nil"/>
            </w:tcBorders>
          </w:tcPr>
          <w:p w14:paraId="39D0BE28" w14:textId="77777777" w:rsidR="00F87FC8" w:rsidRDefault="00F87FC8" w:rsidP="00A16F78">
            <w:pPr>
              <w:pStyle w:val="TableParagraph"/>
              <w:rPr>
                <w:rFonts w:ascii="Tahoma"/>
                <w:b/>
                <w:sz w:val="24"/>
              </w:rPr>
            </w:pPr>
          </w:p>
          <w:p w14:paraId="181BCAE4" w14:textId="77777777" w:rsidR="00F87FC8" w:rsidRDefault="00F87FC8" w:rsidP="00A16F78">
            <w:pPr>
              <w:pStyle w:val="TableParagraph"/>
              <w:rPr>
                <w:rFonts w:ascii="Tahoma"/>
                <w:b/>
                <w:sz w:val="24"/>
              </w:rPr>
            </w:pPr>
          </w:p>
          <w:p w14:paraId="7D4355CE" w14:textId="77777777" w:rsidR="00F87FC8" w:rsidRDefault="00F87FC8" w:rsidP="00A16F78">
            <w:pPr>
              <w:pStyle w:val="TableParagraph"/>
              <w:spacing w:before="3"/>
              <w:rPr>
                <w:rFonts w:ascii="Tahoma"/>
                <w:b/>
                <w:sz w:val="33"/>
              </w:rPr>
            </w:pPr>
          </w:p>
          <w:p w14:paraId="1B3FBCE5" w14:textId="77777777" w:rsidR="00F87FC8" w:rsidRDefault="00F87FC8" w:rsidP="00A16F78">
            <w:pPr>
              <w:pStyle w:val="TableParagraph"/>
              <w:ind w:left="172" w:right="172"/>
              <w:jc w:val="center"/>
              <w:rPr>
                <w:rFonts w:ascii="Arial"/>
                <w:b/>
                <w:sz w:val="18"/>
              </w:rPr>
            </w:pPr>
            <w:r>
              <w:rPr>
                <w:rFonts w:ascii="Arial"/>
                <w:b/>
                <w:color w:val="2868B2"/>
                <w:sz w:val="18"/>
              </w:rPr>
              <w:t>3.10.23</w:t>
            </w:r>
          </w:p>
        </w:tc>
        <w:tc>
          <w:tcPr>
            <w:tcW w:w="2480" w:type="dxa"/>
            <w:tcBorders>
              <w:top w:val="nil"/>
            </w:tcBorders>
          </w:tcPr>
          <w:p w14:paraId="773E56CF" w14:textId="77777777" w:rsidR="00F87FC8" w:rsidRDefault="00F87FC8" w:rsidP="00A16F78">
            <w:pPr>
              <w:pStyle w:val="TableParagraph"/>
              <w:rPr>
                <w:rFonts w:ascii="Tahoma"/>
                <w:b/>
                <w:sz w:val="16"/>
              </w:rPr>
            </w:pPr>
          </w:p>
          <w:p w14:paraId="2D953731" w14:textId="77777777" w:rsidR="00F87FC8" w:rsidRDefault="00F87FC8" w:rsidP="00A16F78">
            <w:pPr>
              <w:pStyle w:val="TableParagraph"/>
              <w:rPr>
                <w:rFonts w:ascii="Tahoma"/>
                <w:b/>
                <w:sz w:val="16"/>
              </w:rPr>
            </w:pPr>
          </w:p>
          <w:p w14:paraId="50730D2B" w14:textId="77777777" w:rsidR="00F87FC8" w:rsidRDefault="00F87FC8" w:rsidP="00A16F78">
            <w:pPr>
              <w:pStyle w:val="TableParagraph"/>
              <w:rPr>
                <w:rFonts w:ascii="Tahoma"/>
                <w:b/>
                <w:sz w:val="16"/>
              </w:rPr>
            </w:pPr>
          </w:p>
          <w:p w14:paraId="68CD1791" w14:textId="77777777" w:rsidR="00F87FC8" w:rsidRDefault="00F87FC8" w:rsidP="00A16F78">
            <w:pPr>
              <w:pStyle w:val="TableParagraph"/>
              <w:spacing w:before="10"/>
              <w:rPr>
                <w:rFonts w:ascii="Tahoma"/>
                <w:b/>
                <w:sz w:val="17"/>
              </w:rPr>
            </w:pPr>
          </w:p>
          <w:p w14:paraId="1F0DF390" w14:textId="77777777" w:rsidR="00F87FC8" w:rsidRDefault="00F87FC8" w:rsidP="00A16F78">
            <w:pPr>
              <w:pStyle w:val="TableParagraph"/>
              <w:spacing w:line="312" w:lineRule="auto"/>
              <w:ind w:left="71" w:right="109"/>
              <w:rPr>
                <w:rFonts w:ascii="Arial" w:hAnsi="Arial"/>
                <w:b/>
                <w:sz w:val="12"/>
              </w:rPr>
            </w:pPr>
            <w:r>
              <w:rPr>
                <w:rFonts w:ascii="Arial" w:hAnsi="Arial"/>
                <w:b/>
                <w:color w:val="231F20"/>
                <w:w w:val="110"/>
                <w:sz w:val="12"/>
              </w:rPr>
              <w:t>Hintli turistlere özgü inanç turizmi</w:t>
            </w:r>
            <w:r>
              <w:rPr>
                <w:rFonts w:ascii="Arial" w:hAnsi="Arial"/>
                <w:b/>
                <w:color w:val="231F20"/>
                <w:spacing w:val="1"/>
                <w:w w:val="110"/>
                <w:sz w:val="12"/>
              </w:rPr>
              <w:t xml:space="preserve"> </w:t>
            </w:r>
            <w:r>
              <w:rPr>
                <w:rFonts w:ascii="Arial" w:hAnsi="Arial"/>
                <w:b/>
                <w:color w:val="231F20"/>
                <w:spacing w:val="-1"/>
                <w:w w:val="110"/>
                <w:sz w:val="12"/>
              </w:rPr>
              <w:t xml:space="preserve">paketlerinin oluşturulmasına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Borders>
              <w:top w:val="nil"/>
            </w:tcBorders>
          </w:tcPr>
          <w:p w14:paraId="7545A5A3" w14:textId="77777777" w:rsidR="00F87FC8" w:rsidRDefault="00F87FC8" w:rsidP="00A16F78">
            <w:pPr>
              <w:pStyle w:val="TableParagraph"/>
              <w:spacing w:before="132" w:line="295" w:lineRule="auto"/>
              <w:ind w:left="153" w:right="121"/>
              <w:rPr>
                <w:sz w:val="12"/>
              </w:rPr>
            </w:pPr>
            <w:r>
              <w:rPr>
                <w:color w:val="231F20"/>
                <w:sz w:val="12"/>
              </w:rPr>
              <w:t>İnanç turizmine yönelik paketler sunabilmek adına</w:t>
            </w:r>
            <w:r>
              <w:rPr>
                <w:color w:val="231F20"/>
                <w:spacing w:val="1"/>
                <w:sz w:val="12"/>
              </w:rPr>
              <w:t xml:space="preserve"> </w:t>
            </w:r>
            <w:r>
              <w:rPr>
                <w:color w:val="231F20"/>
                <w:spacing w:val="-1"/>
                <w:sz w:val="12"/>
              </w:rPr>
              <w:t>üzere</w:t>
            </w:r>
            <w:r>
              <w:rPr>
                <w:color w:val="231F20"/>
                <w:spacing w:val="-12"/>
                <w:sz w:val="12"/>
              </w:rPr>
              <w:t xml:space="preserve"> </w:t>
            </w:r>
            <w:r>
              <w:rPr>
                <w:color w:val="231F20"/>
                <w:spacing w:val="-1"/>
                <w:sz w:val="12"/>
              </w:rPr>
              <w:t>kapsayıcı</w:t>
            </w:r>
            <w:r>
              <w:rPr>
                <w:color w:val="231F20"/>
                <w:spacing w:val="-12"/>
                <w:sz w:val="12"/>
              </w:rPr>
              <w:t xml:space="preserve"> </w:t>
            </w:r>
            <w:r>
              <w:rPr>
                <w:color w:val="231F20"/>
                <w:spacing w:val="-1"/>
                <w:sz w:val="12"/>
              </w:rPr>
              <w:t>bir</w:t>
            </w:r>
            <w:r>
              <w:rPr>
                <w:color w:val="231F20"/>
                <w:spacing w:val="-11"/>
                <w:sz w:val="12"/>
              </w:rPr>
              <w:t xml:space="preserve"> </w:t>
            </w:r>
            <w:r>
              <w:rPr>
                <w:color w:val="231F20"/>
                <w:spacing w:val="-1"/>
                <w:sz w:val="12"/>
              </w:rPr>
              <w:t>araştırma</w:t>
            </w:r>
            <w:r>
              <w:rPr>
                <w:color w:val="231F20"/>
                <w:spacing w:val="-12"/>
                <w:sz w:val="12"/>
              </w:rPr>
              <w:t xml:space="preserve"> </w:t>
            </w:r>
            <w:r>
              <w:rPr>
                <w:color w:val="231F20"/>
                <w:spacing w:val="-1"/>
                <w:sz w:val="12"/>
              </w:rPr>
              <w:t>yapılması</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bu</w:t>
            </w:r>
            <w:r>
              <w:rPr>
                <w:color w:val="231F20"/>
                <w:spacing w:val="-12"/>
                <w:sz w:val="12"/>
              </w:rPr>
              <w:t xml:space="preserve"> </w:t>
            </w:r>
            <w:r>
              <w:rPr>
                <w:color w:val="231F20"/>
                <w:spacing w:val="-1"/>
                <w:sz w:val="12"/>
              </w:rPr>
              <w:t>çerçevede</w:t>
            </w:r>
            <w:r>
              <w:rPr>
                <w:color w:val="231F20"/>
                <w:spacing w:val="-39"/>
                <w:sz w:val="12"/>
              </w:rPr>
              <w:t xml:space="preserve"> </w:t>
            </w:r>
            <w:r>
              <w:rPr>
                <w:color w:val="231F20"/>
                <w:sz w:val="12"/>
              </w:rPr>
              <w:t>inanç turizmi altyapımızın Hindistan pazarında</w:t>
            </w:r>
            <w:r>
              <w:rPr>
                <w:color w:val="231F20"/>
                <w:spacing w:val="1"/>
                <w:sz w:val="12"/>
              </w:rPr>
              <w:t xml:space="preserve"> </w:t>
            </w:r>
            <w:r>
              <w:rPr>
                <w:color w:val="231F20"/>
                <w:sz w:val="12"/>
              </w:rPr>
              <w:t>tanıtılması</w:t>
            </w:r>
            <w:r>
              <w:rPr>
                <w:color w:val="231F20"/>
                <w:spacing w:val="-12"/>
                <w:sz w:val="12"/>
              </w:rPr>
              <w:t xml:space="preserve"> </w:t>
            </w:r>
            <w:r>
              <w:rPr>
                <w:color w:val="231F20"/>
                <w:sz w:val="12"/>
              </w:rPr>
              <w:t>hedeflenmektedir.</w:t>
            </w:r>
          </w:p>
          <w:p w14:paraId="0BF0659D" w14:textId="77777777" w:rsidR="00F87FC8" w:rsidRDefault="00F87FC8" w:rsidP="00A16F78">
            <w:pPr>
              <w:pStyle w:val="TableParagraph"/>
              <w:spacing w:before="1"/>
              <w:rPr>
                <w:rFonts w:ascii="Tahoma"/>
                <w:b/>
                <w:sz w:val="15"/>
              </w:rPr>
            </w:pPr>
          </w:p>
          <w:p w14:paraId="2076F434" w14:textId="77777777" w:rsidR="00F87FC8" w:rsidRDefault="00F87FC8" w:rsidP="00A16F78">
            <w:pPr>
              <w:pStyle w:val="TableParagraph"/>
              <w:spacing w:line="295" w:lineRule="auto"/>
              <w:ind w:left="153" w:right="108"/>
              <w:rPr>
                <w:sz w:val="12"/>
              </w:rPr>
            </w:pPr>
            <w:r>
              <w:rPr>
                <w:color w:val="231F20"/>
                <w:sz w:val="12"/>
              </w:rPr>
              <w:t>Bu</w:t>
            </w:r>
            <w:r>
              <w:rPr>
                <w:color w:val="231F20"/>
                <w:spacing w:val="-7"/>
                <w:sz w:val="12"/>
              </w:rPr>
              <w:t xml:space="preserve"> </w:t>
            </w:r>
            <w:r>
              <w:rPr>
                <w:color w:val="231F20"/>
                <w:sz w:val="12"/>
              </w:rPr>
              <w:t>faaliyetle</w:t>
            </w:r>
            <w:r>
              <w:rPr>
                <w:color w:val="231F20"/>
                <w:spacing w:val="-6"/>
                <w:sz w:val="12"/>
              </w:rPr>
              <w:t xml:space="preserve"> </w:t>
            </w:r>
            <w:r>
              <w:rPr>
                <w:color w:val="231F20"/>
                <w:sz w:val="12"/>
              </w:rPr>
              <w:t>bütüncül</w:t>
            </w:r>
            <w:r>
              <w:rPr>
                <w:color w:val="231F20"/>
                <w:spacing w:val="-7"/>
                <w:sz w:val="12"/>
              </w:rPr>
              <w:t xml:space="preserve"> </w:t>
            </w:r>
            <w:r>
              <w:rPr>
                <w:color w:val="231F20"/>
                <w:sz w:val="12"/>
              </w:rPr>
              <w:t>turizm</w:t>
            </w:r>
            <w:r>
              <w:rPr>
                <w:color w:val="231F20"/>
                <w:spacing w:val="-6"/>
                <w:sz w:val="12"/>
              </w:rPr>
              <w:t xml:space="preserve"> </w:t>
            </w:r>
            <w:r>
              <w:rPr>
                <w:color w:val="231F20"/>
                <w:sz w:val="12"/>
              </w:rPr>
              <w:t>hedeflerimizle</w:t>
            </w:r>
            <w:r>
              <w:rPr>
                <w:color w:val="231F20"/>
                <w:spacing w:val="-6"/>
                <w:sz w:val="12"/>
              </w:rPr>
              <w:t xml:space="preserve"> </w:t>
            </w:r>
            <w:r>
              <w:rPr>
                <w:color w:val="231F20"/>
                <w:sz w:val="12"/>
              </w:rPr>
              <w:t>de</w:t>
            </w:r>
            <w:r>
              <w:rPr>
                <w:color w:val="231F20"/>
                <w:spacing w:val="-7"/>
                <w:sz w:val="12"/>
              </w:rPr>
              <w:t xml:space="preserve"> </w:t>
            </w:r>
            <w:r>
              <w:rPr>
                <w:color w:val="231F20"/>
                <w:sz w:val="12"/>
              </w:rPr>
              <w:t>uyumlu</w:t>
            </w:r>
            <w:r>
              <w:rPr>
                <w:color w:val="231F20"/>
                <w:spacing w:val="-39"/>
                <w:sz w:val="12"/>
              </w:rPr>
              <w:t xml:space="preserve"> </w:t>
            </w:r>
            <w:r>
              <w:rPr>
                <w:color w:val="231F20"/>
                <w:sz w:val="12"/>
              </w:rPr>
              <w:t>olarak</w:t>
            </w:r>
            <w:r>
              <w:rPr>
                <w:color w:val="231F20"/>
                <w:spacing w:val="-10"/>
                <w:sz w:val="12"/>
              </w:rPr>
              <w:t xml:space="preserve"> </w:t>
            </w:r>
            <w:r>
              <w:rPr>
                <w:color w:val="231F20"/>
                <w:sz w:val="12"/>
              </w:rPr>
              <w:t>gerek</w:t>
            </w:r>
            <w:r>
              <w:rPr>
                <w:color w:val="231F20"/>
                <w:spacing w:val="-10"/>
                <w:sz w:val="12"/>
              </w:rPr>
              <w:t xml:space="preserve"> </w:t>
            </w:r>
            <w:r>
              <w:rPr>
                <w:color w:val="231F20"/>
                <w:sz w:val="12"/>
              </w:rPr>
              <w:t>Müslüman</w:t>
            </w:r>
            <w:r>
              <w:rPr>
                <w:color w:val="231F20"/>
                <w:spacing w:val="-10"/>
                <w:sz w:val="12"/>
              </w:rPr>
              <w:t xml:space="preserve"> </w:t>
            </w:r>
            <w:r>
              <w:rPr>
                <w:color w:val="231F20"/>
                <w:sz w:val="12"/>
              </w:rPr>
              <w:t>gerek</w:t>
            </w:r>
            <w:r>
              <w:rPr>
                <w:color w:val="231F20"/>
                <w:spacing w:val="-10"/>
                <w:sz w:val="12"/>
              </w:rPr>
              <w:t xml:space="preserve"> </w:t>
            </w:r>
            <w:r>
              <w:rPr>
                <w:color w:val="231F20"/>
                <w:sz w:val="12"/>
              </w:rPr>
              <w:t>Hristiyan</w:t>
            </w:r>
            <w:r>
              <w:rPr>
                <w:color w:val="231F20"/>
                <w:spacing w:val="-10"/>
                <w:sz w:val="12"/>
              </w:rPr>
              <w:t xml:space="preserve"> </w:t>
            </w:r>
            <w:r>
              <w:rPr>
                <w:color w:val="231F20"/>
                <w:sz w:val="12"/>
              </w:rPr>
              <w:t>ve</w:t>
            </w:r>
            <w:r>
              <w:rPr>
                <w:color w:val="231F20"/>
                <w:spacing w:val="-10"/>
                <w:sz w:val="12"/>
              </w:rPr>
              <w:t xml:space="preserve"> </w:t>
            </w:r>
            <w:r>
              <w:rPr>
                <w:color w:val="231F20"/>
                <w:sz w:val="12"/>
              </w:rPr>
              <w:t>hatta</w:t>
            </w:r>
            <w:r>
              <w:rPr>
                <w:color w:val="231F20"/>
                <w:spacing w:val="-9"/>
                <w:sz w:val="12"/>
              </w:rPr>
              <w:t xml:space="preserve"> </w:t>
            </w:r>
            <w:r>
              <w:rPr>
                <w:color w:val="231F20"/>
                <w:sz w:val="12"/>
              </w:rPr>
              <w:t>Hindu</w:t>
            </w:r>
            <w:r>
              <w:rPr>
                <w:color w:val="231F20"/>
                <w:spacing w:val="1"/>
                <w:sz w:val="12"/>
              </w:rPr>
              <w:t xml:space="preserve"> </w:t>
            </w:r>
            <w:r>
              <w:rPr>
                <w:color w:val="231F20"/>
                <w:spacing w:val="-1"/>
                <w:sz w:val="12"/>
              </w:rPr>
              <w:t xml:space="preserve">turistlere </w:t>
            </w:r>
            <w:r>
              <w:rPr>
                <w:color w:val="231F20"/>
                <w:sz w:val="12"/>
              </w:rPr>
              <w:t>yönelik ilgi uyandırabileceği değerlendirilen</w:t>
            </w:r>
            <w:r>
              <w:rPr>
                <w:color w:val="231F20"/>
                <w:spacing w:val="1"/>
                <w:sz w:val="12"/>
              </w:rPr>
              <w:t xml:space="preserve"> </w:t>
            </w:r>
            <w:r>
              <w:rPr>
                <w:color w:val="231F20"/>
                <w:spacing w:val="-1"/>
                <w:sz w:val="12"/>
              </w:rPr>
              <w:t>Sufi</w:t>
            </w:r>
            <w:r>
              <w:rPr>
                <w:color w:val="231F20"/>
                <w:spacing w:val="-12"/>
                <w:sz w:val="12"/>
              </w:rPr>
              <w:t xml:space="preserve"> </w:t>
            </w:r>
            <w:r>
              <w:rPr>
                <w:color w:val="231F20"/>
                <w:spacing w:val="-1"/>
                <w:sz w:val="12"/>
              </w:rPr>
              <w:t>turizminin</w:t>
            </w:r>
            <w:r>
              <w:rPr>
                <w:color w:val="231F20"/>
                <w:spacing w:val="-12"/>
                <w:sz w:val="12"/>
              </w:rPr>
              <w:t xml:space="preserve"> </w:t>
            </w:r>
            <w:r>
              <w:rPr>
                <w:color w:val="231F20"/>
                <w:sz w:val="12"/>
              </w:rPr>
              <w:t>bir</w:t>
            </w:r>
            <w:r>
              <w:rPr>
                <w:color w:val="231F20"/>
                <w:spacing w:val="-12"/>
                <w:sz w:val="12"/>
              </w:rPr>
              <w:t xml:space="preserve"> </w:t>
            </w:r>
            <w:r>
              <w:rPr>
                <w:color w:val="231F20"/>
                <w:sz w:val="12"/>
              </w:rPr>
              <w:t>alt</w:t>
            </w:r>
            <w:r>
              <w:rPr>
                <w:color w:val="231F20"/>
                <w:spacing w:val="-12"/>
                <w:sz w:val="12"/>
              </w:rPr>
              <w:t xml:space="preserve"> </w:t>
            </w:r>
            <w:r>
              <w:rPr>
                <w:color w:val="231F20"/>
                <w:sz w:val="12"/>
              </w:rPr>
              <w:t>başlık</w:t>
            </w:r>
            <w:r>
              <w:rPr>
                <w:color w:val="231F20"/>
                <w:spacing w:val="-11"/>
                <w:sz w:val="12"/>
              </w:rPr>
              <w:t xml:space="preserve"> </w:t>
            </w:r>
            <w:r>
              <w:rPr>
                <w:color w:val="231F20"/>
                <w:sz w:val="12"/>
              </w:rPr>
              <w:t>olarak</w:t>
            </w:r>
            <w:r>
              <w:rPr>
                <w:color w:val="231F20"/>
                <w:spacing w:val="-12"/>
                <w:sz w:val="12"/>
              </w:rPr>
              <w:t xml:space="preserve"> </w:t>
            </w:r>
            <w:r>
              <w:rPr>
                <w:color w:val="231F20"/>
                <w:sz w:val="12"/>
              </w:rPr>
              <w:t>tanıtılmasında</w:t>
            </w:r>
            <w:r>
              <w:rPr>
                <w:color w:val="231F20"/>
                <w:spacing w:val="-12"/>
                <w:sz w:val="12"/>
              </w:rPr>
              <w:t xml:space="preserve"> </w:t>
            </w:r>
            <w:r>
              <w:rPr>
                <w:color w:val="231F20"/>
                <w:sz w:val="12"/>
              </w:rPr>
              <w:t>fayda</w:t>
            </w:r>
            <w:r>
              <w:rPr>
                <w:color w:val="231F20"/>
                <w:spacing w:val="-39"/>
                <w:sz w:val="12"/>
              </w:rPr>
              <w:t xml:space="preserve"> </w:t>
            </w:r>
            <w:r>
              <w:rPr>
                <w:color w:val="231F20"/>
                <w:sz w:val="12"/>
              </w:rPr>
              <w:t>görülmektedir.</w:t>
            </w:r>
          </w:p>
        </w:tc>
        <w:tc>
          <w:tcPr>
            <w:tcW w:w="1573" w:type="dxa"/>
            <w:tcBorders>
              <w:top w:val="nil"/>
            </w:tcBorders>
          </w:tcPr>
          <w:p w14:paraId="0E834343" w14:textId="77777777" w:rsidR="00F87FC8" w:rsidRDefault="00F87FC8" w:rsidP="00A16F78">
            <w:pPr>
              <w:pStyle w:val="TableParagraph"/>
              <w:rPr>
                <w:rFonts w:ascii="Tahoma"/>
                <w:b/>
                <w:sz w:val="16"/>
              </w:rPr>
            </w:pPr>
          </w:p>
          <w:p w14:paraId="5CB8290B" w14:textId="77777777" w:rsidR="00F87FC8" w:rsidRDefault="00F87FC8" w:rsidP="00A16F78">
            <w:pPr>
              <w:pStyle w:val="TableParagraph"/>
              <w:rPr>
                <w:rFonts w:ascii="Tahoma"/>
                <w:b/>
                <w:sz w:val="16"/>
              </w:rPr>
            </w:pPr>
          </w:p>
          <w:p w14:paraId="200B84AF" w14:textId="77777777" w:rsidR="00F87FC8" w:rsidRDefault="00F87FC8" w:rsidP="00A16F78">
            <w:pPr>
              <w:pStyle w:val="TableParagraph"/>
              <w:rPr>
                <w:rFonts w:ascii="Tahoma"/>
                <w:b/>
                <w:sz w:val="16"/>
              </w:rPr>
            </w:pPr>
          </w:p>
          <w:p w14:paraId="74EDE073" w14:textId="77777777" w:rsidR="00F87FC8" w:rsidRDefault="00F87FC8" w:rsidP="00A16F78">
            <w:pPr>
              <w:pStyle w:val="TableParagraph"/>
              <w:spacing w:before="136" w:line="312" w:lineRule="auto"/>
              <w:ind w:left="191" w:right="150" w:hanging="1"/>
              <w:jc w:val="center"/>
              <w:rPr>
                <w:rFonts w:ascii="Arial" w:hAnsi="Arial"/>
                <w:b/>
                <w:sz w:val="12"/>
              </w:rPr>
            </w:pPr>
            <w:r>
              <w:rPr>
                <w:rFonts w:ascii="Arial" w:hAnsi="Arial"/>
                <w:b/>
                <w:color w:val="231F20"/>
                <w:w w:val="110"/>
                <w:sz w:val="12"/>
              </w:rPr>
              <w:t>Ticaret Bakanlığı</w:t>
            </w:r>
            <w:r>
              <w:rPr>
                <w:rFonts w:ascii="Arial" w:hAnsi="Arial"/>
                <w:b/>
                <w:color w:val="231F20"/>
                <w:spacing w:val="1"/>
                <w:w w:val="110"/>
                <w:sz w:val="12"/>
              </w:rPr>
              <w:t xml:space="preserve"> </w:t>
            </w:r>
            <w:r>
              <w:rPr>
                <w:rFonts w:ascii="Arial" w:hAnsi="Arial"/>
                <w:b/>
                <w:color w:val="231F20"/>
                <w:w w:val="105"/>
                <w:sz w:val="12"/>
              </w:rPr>
              <w:t>(Ticaret</w:t>
            </w:r>
            <w:r>
              <w:rPr>
                <w:rFonts w:ascii="Arial" w:hAnsi="Arial"/>
                <w:b/>
                <w:color w:val="231F20"/>
                <w:spacing w:val="-1"/>
                <w:w w:val="105"/>
                <w:sz w:val="12"/>
              </w:rPr>
              <w:t xml:space="preserve"> </w:t>
            </w:r>
            <w:r>
              <w:rPr>
                <w:rFonts w:ascii="Arial" w:hAnsi="Arial"/>
                <w:b/>
                <w:color w:val="231F20"/>
                <w:w w:val="105"/>
                <w:sz w:val="12"/>
              </w:rPr>
              <w:t>Müşavirliği)</w:t>
            </w:r>
          </w:p>
          <w:p w14:paraId="64C8826D" w14:textId="77777777" w:rsidR="00F87FC8" w:rsidRDefault="00F87FC8" w:rsidP="00A16F78">
            <w:pPr>
              <w:pStyle w:val="TableParagraph"/>
              <w:rPr>
                <w:rFonts w:ascii="Tahoma"/>
                <w:b/>
                <w:sz w:val="15"/>
              </w:rPr>
            </w:pPr>
          </w:p>
          <w:p w14:paraId="7B408A1A" w14:textId="77777777" w:rsidR="00F87FC8" w:rsidRDefault="00F87FC8" w:rsidP="00A16F78">
            <w:pPr>
              <w:pStyle w:val="TableParagraph"/>
              <w:ind w:left="149" w:right="111"/>
              <w:jc w:val="center"/>
              <w:rPr>
                <w:rFonts w:ascii="Arial" w:hAnsi="Arial"/>
                <w:b/>
                <w:sz w:val="12"/>
              </w:rPr>
            </w:pPr>
          </w:p>
        </w:tc>
        <w:tc>
          <w:tcPr>
            <w:tcW w:w="1576" w:type="dxa"/>
            <w:tcBorders>
              <w:top w:val="nil"/>
            </w:tcBorders>
          </w:tcPr>
          <w:p w14:paraId="75FF06F8" w14:textId="77777777" w:rsidR="00F87FC8" w:rsidRDefault="00F87FC8" w:rsidP="00A16F78">
            <w:pPr>
              <w:pStyle w:val="TableParagraph"/>
              <w:rPr>
                <w:rFonts w:ascii="Tahoma"/>
                <w:b/>
                <w:sz w:val="16"/>
              </w:rPr>
            </w:pPr>
          </w:p>
          <w:p w14:paraId="53BB5E4A" w14:textId="77777777" w:rsidR="00F87FC8" w:rsidRPr="00592AC6" w:rsidRDefault="00F87FC8" w:rsidP="00A16F78"/>
          <w:p w14:paraId="561D2302" w14:textId="77777777" w:rsidR="00F87FC8" w:rsidRDefault="00F87FC8" w:rsidP="00A16F78"/>
          <w:p w14:paraId="36D4F3AC" w14:textId="77777777" w:rsidR="00F87FC8" w:rsidRPr="00592AC6" w:rsidRDefault="00F87FC8" w:rsidP="00A16F78">
            <w:pPr>
              <w:jc w:val="center"/>
            </w:pPr>
            <w:r>
              <w:rPr>
                <w:rFonts w:ascii="Arial" w:hAnsi="Arial"/>
                <w:b/>
                <w:color w:val="231F20"/>
                <w:w w:val="110"/>
                <w:sz w:val="12"/>
              </w:rPr>
              <w:t>İlgili</w:t>
            </w:r>
            <w:r>
              <w:rPr>
                <w:rFonts w:ascii="Arial" w:hAnsi="Arial"/>
                <w:b/>
                <w:color w:val="231F20"/>
                <w:spacing w:val="-9"/>
                <w:w w:val="110"/>
                <w:sz w:val="12"/>
              </w:rPr>
              <w:t xml:space="preserve"> </w:t>
            </w:r>
            <w:r>
              <w:rPr>
                <w:rFonts w:ascii="Arial" w:hAnsi="Arial"/>
                <w:b/>
                <w:color w:val="231F20"/>
                <w:w w:val="110"/>
                <w:sz w:val="12"/>
              </w:rPr>
              <w:t>STK`lar</w:t>
            </w:r>
          </w:p>
        </w:tc>
        <w:tc>
          <w:tcPr>
            <w:tcW w:w="1270" w:type="dxa"/>
            <w:tcBorders>
              <w:top w:val="nil"/>
            </w:tcBorders>
          </w:tcPr>
          <w:p w14:paraId="2294CF33" w14:textId="77777777" w:rsidR="00F87FC8" w:rsidRDefault="00F87FC8" w:rsidP="00A16F78">
            <w:pPr>
              <w:pStyle w:val="TableParagraph"/>
              <w:rPr>
                <w:rFonts w:ascii="Tahoma"/>
                <w:b/>
                <w:sz w:val="16"/>
              </w:rPr>
            </w:pPr>
          </w:p>
          <w:p w14:paraId="41DD9678" w14:textId="77777777" w:rsidR="00F87FC8" w:rsidRDefault="00F87FC8" w:rsidP="00A16F78">
            <w:pPr>
              <w:pStyle w:val="TableParagraph"/>
              <w:rPr>
                <w:rFonts w:ascii="Tahoma"/>
                <w:b/>
                <w:sz w:val="16"/>
              </w:rPr>
            </w:pPr>
          </w:p>
          <w:p w14:paraId="6CE2433F" w14:textId="77777777" w:rsidR="00F87FC8" w:rsidRDefault="00F87FC8" w:rsidP="00A16F78">
            <w:pPr>
              <w:pStyle w:val="TableParagraph"/>
              <w:rPr>
                <w:rFonts w:ascii="Tahoma"/>
                <w:b/>
                <w:sz w:val="16"/>
              </w:rPr>
            </w:pPr>
          </w:p>
          <w:p w14:paraId="3F3AB6EE" w14:textId="77777777" w:rsidR="00F87FC8" w:rsidRDefault="00F87FC8" w:rsidP="00A16F78">
            <w:pPr>
              <w:pStyle w:val="TableParagraph"/>
              <w:rPr>
                <w:rFonts w:ascii="Tahoma"/>
                <w:b/>
                <w:sz w:val="16"/>
              </w:rPr>
            </w:pPr>
          </w:p>
          <w:p w14:paraId="4A88A9CB" w14:textId="77777777" w:rsidR="00F87FC8" w:rsidRDefault="00F87FC8" w:rsidP="00A16F78">
            <w:pPr>
              <w:pStyle w:val="TableParagraph"/>
              <w:spacing w:before="5"/>
              <w:rPr>
                <w:rFonts w:ascii="Tahoma"/>
                <w:b/>
                <w:sz w:val="17"/>
              </w:rPr>
            </w:pPr>
          </w:p>
          <w:p w14:paraId="77E6A8B5"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15EF0098" w14:textId="77777777" w:rsidTr="00A16F78">
        <w:trPr>
          <w:trHeight w:val="2413"/>
        </w:trPr>
        <w:tc>
          <w:tcPr>
            <w:tcW w:w="1006" w:type="dxa"/>
          </w:tcPr>
          <w:p w14:paraId="34EAE375" w14:textId="77777777" w:rsidR="00F87FC8" w:rsidRDefault="00F87FC8" w:rsidP="00A16F78">
            <w:pPr>
              <w:pStyle w:val="TableParagraph"/>
              <w:rPr>
                <w:rFonts w:ascii="Tahoma"/>
                <w:b/>
                <w:sz w:val="24"/>
              </w:rPr>
            </w:pPr>
          </w:p>
          <w:p w14:paraId="3224CB55" w14:textId="77777777" w:rsidR="00F87FC8" w:rsidRDefault="00F87FC8" w:rsidP="00A16F78">
            <w:pPr>
              <w:pStyle w:val="TableParagraph"/>
              <w:rPr>
                <w:rFonts w:ascii="Tahoma"/>
                <w:b/>
                <w:sz w:val="24"/>
              </w:rPr>
            </w:pPr>
          </w:p>
          <w:p w14:paraId="48994ED3" w14:textId="77777777" w:rsidR="00F87FC8" w:rsidRDefault="00F87FC8" w:rsidP="00A16F78">
            <w:pPr>
              <w:pStyle w:val="TableParagraph"/>
              <w:rPr>
                <w:rFonts w:ascii="Tahoma"/>
                <w:b/>
                <w:sz w:val="24"/>
              </w:rPr>
            </w:pPr>
          </w:p>
          <w:p w14:paraId="3C71D16A" w14:textId="77777777" w:rsidR="00F87FC8" w:rsidRDefault="00F87FC8" w:rsidP="00A16F78">
            <w:pPr>
              <w:pStyle w:val="TableParagraph"/>
              <w:spacing w:before="9"/>
              <w:rPr>
                <w:rFonts w:ascii="Tahoma"/>
                <w:b/>
                <w:sz w:val="18"/>
              </w:rPr>
            </w:pPr>
          </w:p>
          <w:p w14:paraId="757BA466" w14:textId="77777777" w:rsidR="00F87FC8" w:rsidRDefault="00F87FC8" w:rsidP="00A16F78">
            <w:pPr>
              <w:pStyle w:val="TableParagraph"/>
              <w:ind w:left="172" w:right="172"/>
              <w:jc w:val="center"/>
              <w:rPr>
                <w:rFonts w:ascii="Arial"/>
                <w:b/>
                <w:sz w:val="18"/>
              </w:rPr>
            </w:pPr>
            <w:r>
              <w:rPr>
                <w:rFonts w:ascii="Arial"/>
                <w:b/>
                <w:color w:val="2868B2"/>
                <w:sz w:val="18"/>
              </w:rPr>
              <w:t>3.10.24</w:t>
            </w:r>
          </w:p>
        </w:tc>
        <w:tc>
          <w:tcPr>
            <w:tcW w:w="2480" w:type="dxa"/>
          </w:tcPr>
          <w:p w14:paraId="235ED58B" w14:textId="77777777" w:rsidR="00F87FC8" w:rsidRDefault="00F87FC8" w:rsidP="00A16F78">
            <w:pPr>
              <w:pStyle w:val="TableParagraph"/>
              <w:rPr>
                <w:rFonts w:ascii="Tahoma"/>
                <w:b/>
                <w:sz w:val="16"/>
              </w:rPr>
            </w:pPr>
          </w:p>
          <w:p w14:paraId="0832EBF9" w14:textId="77777777" w:rsidR="00F87FC8" w:rsidRDefault="00F87FC8" w:rsidP="00A16F78">
            <w:pPr>
              <w:pStyle w:val="TableParagraph"/>
              <w:rPr>
                <w:rFonts w:ascii="Tahoma"/>
                <w:b/>
                <w:sz w:val="16"/>
              </w:rPr>
            </w:pPr>
          </w:p>
          <w:p w14:paraId="249364F5" w14:textId="77777777" w:rsidR="00F87FC8" w:rsidRDefault="00F87FC8" w:rsidP="00A16F78">
            <w:pPr>
              <w:pStyle w:val="TableParagraph"/>
              <w:rPr>
                <w:rFonts w:ascii="Tahoma"/>
                <w:b/>
                <w:sz w:val="16"/>
              </w:rPr>
            </w:pPr>
          </w:p>
          <w:p w14:paraId="4594D901" w14:textId="77777777" w:rsidR="00F87FC8" w:rsidRDefault="00F87FC8" w:rsidP="00A16F78">
            <w:pPr>
              <w:pStyle w:val="TableParagraph"/>
              <w:spacing w:before="8"/>
              <w:rPr>
                <w:rFonts w:ascii="Tahoma"/>
                <w:b/>
                <w:sz w:val="14"/>
              </w:rPr>
            </w:pPr>
          </w:p>
          <w:p w14:paraId="7A55D892" w14:textId="77777777" w:rsidR="00F87FC8" w:rsidRDefault="00F87FC8" w:rsidP="00A16F78">
            <w:pPr>
              <w:pStyle w:val="TableParagraph"/>
              <w:spacing w:before="1" w:line="312" w:lineRule="auto"/>
              <w:ind w:left="71" w:right="89"/>
              <w:rPr>
                <w:rFonts w:ascii="Arial" w:hAnsi="Arial"/>
                <w:b/>
                <w:sz w:val="12"/>
              </w:rPr>
            </w:pPr>
            <w:r>
              <w:rPr>
                <w:rFonts w:ascii="Arial" w:hAnsi="Arial"/>
                <w:b/>
                <w:color w:val="231F20"/>
                <w:w w:val="110"/>
                <w:sz w:val="12"/>
              </w:rPr>
              <w:t>Muhafazakâr</w:t>
            </w:r>
            <w:r>
              <w:rPr>
                <w:rFonts w:ascii="Arial" w:hAnsi="Arial"/>
                <w:b/>
                <w:color w:val="231F20"/>
                <w:spacing w:val="-8"/>
                <w:w w:val="110"/>
                <w:sz w:val="12"/>
              </w:rPr>
              <w:t xml:space="preserve"> </w:t>
            </w:r>
            <w:r>
              <w:rPr>
                <w:rFonts w:ascii="Arial" w:hAnsi="Arial"/>
                <w:b/>
                <w:color w:val="231F20"/>
                <w:w w:val="110"/>
                <w:sz w:val="12"/>
              </w:rPr>
              <w:t>giyim</w:t>
            </w:r>
            <w:r>
              <w:rPr>
                <w:rFonts w:ascii="Arial" w:hAnsi="Arial"/>
                <w:b/>
                <w:color w:val="231F20"/>
                <w:spacing w:val="-7"/>
                <w:w w:val="110"/>
                <w:sz w:val="12"/>
              </w:rPr>
              <w:t xml:space="preserve"> </w:t>
            </w:r>
            <w:r>
              <w:rPr>
                <w:rFonts w:ascii="Arial" w:hAnsi="Arial"/>
                <w:b/>
                <w:color w:val="231F20"/>
                <w:w w:val="110"/>
                <w:sz w:val="12"/>
              </w:rPr>
              <w:t>kategorisi</w:t>
            </w:r>
            <w:r>
              <w:rPr>
                <w:rFonts w:ascii="Arial" w:hAnsi="Arial"/>
                <w:b/>
                <w:color w:val="231F20"/>
                <w:spacing w:val="-7"/>
                <w:w w:val="110"/>
                <w:sz w:val="12"/>
              </w:rPr>
              <w:t xml:space="preserve"> </w:t>
            </w:r>
            <w:r>
              <w:rPr>
                <w:rFonts w:ascii="Arial" w:hAnsi="Arial"/>
                <w:b/>
                <w:color w:val="231F20"/>
                <w:w w:val="110"/>
                <w:sz w:val="12"/>
              </w:rPr>
              <w:t>altında</w:t>
            </w:r>
            <w:r>
              <w:rPr>
                <w:rFonts w:ascii="Arial" w:hAnsi="Arial"/>
                <w:b/>
                <w:color w:val="231F20"/>
                <w:spacing w:val="-34"/>
                <w:w w:val="110"/>
                <w:sz w:val="12"/>
              </w:rPr>
              <w:t xml:space="preserve"> </w:t>
            </w:r>
            <w:r>
              <w:rPr>
                <w:rFonts w:ascii="Arial" w:hAnsi="Arial"/>
                <w:b/>
                <w:color w:val="231F20"/>
                <w:w w:val="110"/>
                <w:sz w:val="12"/>
              </w:rPr>
              <w:t>tesettür</w:t>
            </w:r>
            <w:r>
              <w:rPr>
                <w:rFonts w:ascii="Arial" w:hAnsi="Arial"/>
                <w:b/>
                <w:color w:val="231F20"/>
                <w:spacing w:val="9"/>
                <w:w w:val="110"/>
                <w:sz w:val="12"/>
              </w:rPr>
              <w:t xml:space="preserve"> </w:t>
            </w:r>
            <w:r>
              <w:rPr>
                <w:rFonts w:ascii="Arial" w:hAnsi="Arial"/>
                <w:b/>
                <w:color w:val="231F20"/>
                <w:w w:val="110"/>
                <w:sz w:val="12"/>
              </w:rPr>
              <w:t>giyim</w:t>
            </w:r>
            <w:r>
              <w:rPr>
                <w:rFonts w:ascii="Arial" w:hAnsi="Arial"/>
                <w:b/>
                <w:color w:val="231F20"/>
                <w:spacing w:val="10"/>
                <w:w w:val="110"/>
                <w:sz w:val="12"/>
              </w:rPr>
              <w:t xml:space="preserve"> </w:t>
            </w:r>
            <w:r>
              <w:rPr>
                <w:rFonts w:ascii="Arial" w:hAnsi="Arial"/>
                <w:b/>
                <w:color w:val="231F20"/>
                <w:w w:val="110"/>
                <w:sz w:val="12"/>
              </w:rPr>
              <w:t>segmentinin</w:t>
            </w:r>
            <w:r>
              <w:rPr>
                <w:rFonts w:ascii="Arial" w:hAnsi="Arial"/>
                <w:b/>
                <w:color w:val="231F20"/>
                <w:spacing w:val="1"/>
                <w:w w:val="110"/>
                <w:sz w:val="12"/>
              </w:rPr>
              <w:t xml:space="preserve"> </w:t>
            </w:r>
            <w:r>
              <w:rPr>
                <w:rFonts w:ascii="Arial" w:hAnsi="Arial"/>
                <w:b/>
                <w:color w:val="231F20"/>
                <w:w w:val="110"/>
                <w:sz w:val="12"/>
              </w:rPr>
              <w:t>Hindistan hazır giyim pazarıyla</w:t>
            </w:r>
            <w:r>
              <w:rPr>
                <w:rFonts w:ascii="Arial" w:hAnsi="Arial"/>
                <w:b/>
                <w:color w:val="231F20"/>
                <w:spacing w:val="1"/>
                <w:w w:val="110"/>
                <w:sz w:val="12"/>
              </w:rPr>
              <w:t xml:space="preserve"> </w:t>
            </w:r>
            <w:r>
              <w:rPr>
                <w:rFonts w:ascii="Arial" w:hAnsi="Arial"/>
                <w:b/>
                <w:color w:val="231F20"/>
                <w:w w:val="110"/>
                <w:sz w:val="12"/>
              </w:rPr>
              <w:t>entegrasyonunun sağlanmasına</w:t>
            </w:r>
            <w:r>
              <w:rPr>
                <w:rFonts w:ascii="Arial" w:hAnsi="Arial"/>
                <w:b/>
                <w:color w:val="231F20"/>
                <w:spacing w:val="1"/>
                <w:w w:val="110"/>
                <w:sz w:val="12"/>
              </w:rPr>
              <w:t xml:space="preserve"> </w:t>
            </w:r>
            <w:r>
              <w:rPr>
                <w:rFonts w:ascii="Arial" w:hAnsi="Arial"/>
                <w:b/>
                <w:color w:val="231F20"/>
                <w:w w:val="110"/>
                <w:sz w:val="12"/>
              </w:rPr>
              <w:t>yönelik</w:t>
            </w:r>
            <w:r>
              <w:rPr>
                <w:rFonts w:ascii="Arial" w:hAnsi="Arial"/>
                <w:b/>
                <w:color w:val="231F20"/>
                <w:spacing w:val="-8"/>
                <w:w w:val="110"/>
                <w:sz w:val="12"/>
              </w:rPr>
              <w:t xml:space="preserve"> </w:t>
            </w:r>
            <w:r>
              <w:rPr>
                <w:rFonts w:ascii="Arial" w:hAnsi="Arial"/>
                <w:b/>
                <w:color w:val="231F20"/>
                <w:w w:val="110"/>
                <w:sz w:val="12"/>
              </w:rPr>
              <w:t>çalışmalar</w:t>
            </w:r>
            <w:r>
              <w:rPr>
                <w:rFonts w:ascii="Arial" w:hAnsi="Arial"/>
                <w:b/>
                <w:color w:val="231F20"/>
                <w:spacing w:val="-7"/>
                <w:w w:val="110"/>
                <w:sz w:val="12"/>
              </w:rPr>
              <w:t xml:space="preserve"> </w:t>
            </w:r>
            <w:r>
              <w:rPr>
                <w:rFonts w:ascii="Arial" w:hAnsi="Arial"/>
                <w:b/>
                <w:color w:val="231F20"/>
                <w:w w:val="110"/>
                <w:sz w:val="12"/>
              </w:rPr>
              <w:t>yapılacaktır.</w:t>
            </w:r>
          </w:p>
        </w:tc>
        <w:tc>
          <w:tcPr>
            <w:tcW w:w="3571" w:type="dxa"/>
          </w:tcPr>
          <w:p w14:paraId="4A6257BE" w14:textId="77777777" w:rsidR="00F87FC8" w:rsidRDefault="00F87FC8" w:rsidP="00A16F78">
            <w:pPr>
              <w:pStyle w:val="TableParagraph"/>
              <w:spacing w:before="112" w:line="295" w:lineRule="auto"/>
              <w:ind w:left="153" w:right="108"/>
              <w:rPr>
                <w:sz w:val="12"/>
              </w:rPr>
            </w:pPr>
            <w:r>
              <w:rPr>
                <w:color w:val="231F20"/>
                <w:sz w:val="12"/>
              </w:rPr>
              <w:t>Hindistan’da tüm dini kesimlerdeki kadın giyiminde</w:t>
            </w:r>
            <w:r>
              <w:rPr>
                <w:color w:val="231F20"/>
                <w:spacing w:val="1"/>
                <w:sz w:val="12"/>
              </w:rPr>
              <w:t xml:space="preserve"> </w:t>
            </w:r>
            <w:r>
              <w:rPr>
                <w:color w:val="231F20"/>
                <w:w w:val="95"/>
                <w:sz w:val="12"/>
              </w:rPr>
              <w:t>halen etnik giyim olan “sari” hakimdir. Şehirleşme,</w:t>
            </w:r>
            <w:r>
              <w:rPr>
                <w:color w:val="231F20"/>
                <w:spacing w:val="1"/>
                <w:w w:val="95"/>
                <w:sz w:val="12"/>
              </w:rPr>
              <w:t xml:space="preserve"> </w:t>
            </w:r>
            <w:r>
              <w:rPr>
                <w:color w:val="231F20"/>
                <w:w w:val="95"/>
                <w:sz w:val="12"/>
              </w:rPr>
              <w:t>kadınların işgücüne katılımı, orta ve üst sınıfın dijital</w:t>
            </w:r>
            <w:r>
              <w:rPr>
                <w:color w:val="231F20"/>
                <w:spacing w:val="1"/>
                <w:w w:val="95"/>
                <w:sz w:val="12"/>
              </w:rPr>
              <w:t xml:space="preserve"> </w:t>
            </w:r>
            <w:r>
              <w:rPr>
                <w:color w:val="231F20"/>
                <w:w w:val="95"/>
                <w:sz w:val="12"/>
              </w:rPr>
              <w:t>kanallar sayesinde yeniliklere daha açılmasıyla genç</w:t>
            </w:r>
            <w:r>
              <w:rPr>
                <w:color w:val="231F20"/>
                <w:spacing w:val="1"/>
                <w:w w:val="95"/>
                <w:sz w:val="12"/>
              </w:rPr>
              <w:t xml:space="preserve"> </w:t>
            </w:r>
            <w:r>
              <w:rPr>
                <w:color w:val="231F20"/>
                <w:spacing w:val="-1"/>
                <w:sz w:val="12"/>
              </w:rPr>
              <w:t xml:space="preserve">nüfusun tüketim </w:t>
            </w:r>
            <w:r>
              <w:rPr>
                <w:color w:val="231F20"/>
                <w:sz w:val="12"/>
              </w:rPr>
              <w:t>kalıpları da değişmektedir. Yerel ve</w:t>
            </w:r>
            <w:r>
              <w:rPr>
                <w:color w:val="231F20"/>
                <w:spacing w:val="1"/>
                <w:sz w:val="12"/>
              </w:rPr>
              <w:t xml:space="preserve"> </w:t>
            </w:r>
            <w:r>
              <w:rPr>
                <w:color w:val="231F20"/>
                <w:spacing w:val="-1"/>
                <w:sz w:val="12"/>
              </w:rPr>
              <w:t xml:space="preserve">küresel çaplı </w:t>
            </w:r>
            <w:r>
              <w:rPr>
                <w:color w:val="231F20"/>
                <w:sz w:val="12"/>
              </w:rPr>
              <w:t>moda markalarının koleksiyonlarında</w:t>
            </w:r>
            <w:r>
              <w:rPr>
                <w:color w:val="231F20"/>
                <w:spacing w:val="1"/>
                <w:sz w:val="12"/>
              </w:rPr>
              <w:t xml:space="preserve"> </w:t>
            </w:r>
            <w:r>
              <w:rPr>
                <w:color w:val="231F20"/>
                <w:sz w:val="12"/>
              </w:rPr>
              <w:t>başörtüsü</w:t>
            </w:r>
            <w:r>
              <w:rPr>
                <w:color w:val="231F20"/>
                <w:spacing w:val="-8"/>
                <w:sz w:val="12"/>
              </w:rPr>
              <w:t xml:space="preserve"> </w:t>
            </w:r>
            <w:r>
              <w:rPr>
                <w:color w:val="231F20"/>
                <w:sz w:val="12"/>
              </w:rPr>
              <w:t>haricinde</w:t>
            </w:r>
            <w:r>
              <w:rPr>
                <w:color w:val="231F20"/>
                <w:spacing w:val="-7"/>
                <w:sz w:val="12"/>
              </w:rPr>
              <w:t xml:space="preserve"> </w:t>
            </w:r>
            <w:r>
              <w:rPr>
                <w:color w:val="231F20"/>
                <w:sz w:val="12"/>
              </w:rPr>
              <w:t>tesettür</w:t>
            </w:r>
            <w:r>
              <w:rPr>
                <w:color w:val="231F20"/>
                <w:spacing w:val="-8"/>
                <w:sz w:val="12"/>
              </w:rPr>
              <w:t xml:space="preserve"> </w:t>
            </w:r>
            <w:r>
              <w:rPr>
                <w:color w:val="231F20"/>
                <w:sz w:val="12"/>
              </w:rPr>
              <w:t>giyimle</w:t>
            </w:r>
            <w:r>
              <w:rPr>
                <w:color w:val="231F20"/>
                <w:spacing w:val="-7"/>
                <w:sz w:val="12"/>
              </w:rPr>
              <w:t xml:space="preserve"> </w:t>
            </w:r>
            <w:r>
              <w:rPr>
                <w:color w:val="231F20"/>
                <w:sz w:val="12"/>
              </w:rPr>
              <w:t>uyumlu</w:t>
            </w:r>
            <w:r>
              <w:rPr>
                <w:color w:val="231F20"/>
                <w:spacing w:val="-7"/>
                <w:sz w:val="12"/>
              </w:rPr>
              <w:t xml:space="preserve"> </w:t>
            </w:r>
            <w:r>
              <w:rPr>
                <w:color w:val="231F20"/>
                <w:sz w:val="12"/>
              </w:rPr>
              <w:t>olabilecek</w:t>
            </w:r>
            <w:r>
              <w:rPr>
                <w:color w:val="231F20"/>
                <w:spacing w:val="-40"/>
                <w:sz w:val="12"/>
              </w:rPr>
              <w:t xml:space="preserve"> </w:t>
            </w:r>
            <w:r>
              <w:rPr>
                <w:color w:val="231F20"/>
                <w:w w:val="95"/>
                <w:sz w:val="12"/>
              </w:rPr>
              <w:t>tunik</w:t>
            </w:r>
            <w:r>
              <w:rPr>
                <w:color w:val="231F20"/>
                <w:spacing w:val="-1"/>
                <w:w w:val="95"/>
                <w:sz w:val="12"/>
              </w:rPr>
              <w:t xml:space="preserve"> </w:t>
            </w:r>
            <w:r>
              <w:rPr>
                <w:color w:val="231F20"/>
                <w:w w:val="95"/>
                <w:sz w:val="12"/>
              </w:rPr>
              <w:t>tarzı elbise</w:t>
            </w:r>
            <w:r>
              <w:rPr>
                <w:color w:val="231F20"/>
                <w:spacing w:val="-1"/>
                <w:w w:val="95"/>
                <w:sz w:val="12"/>
              </w:rPr>
              <w:t xml:space="preserve"> </w:t>
            </w:r>
            <w:r>
              <w:rPr>
                <w:color w:val="231F20"/>
                <w:w w:val="95"/>
                <w:sz w:val="12"/>
              </w:rPr>
              <w:t>ve seçeneklere</w:t>
            </w:r>
            <w:r>
              <w:rPr>
                <w:color w:val="231F20"/>
                <w:spacing w:val="-1"/>
                <w:w w:val="95"/>
                <w:sz w:val="12"/>
              </w:rPr>
              <w:t xml:space="preserve"> </w:t>
            </w:r>
            <w:r>
              <w:rPr>
                <w:color w:val="231F20"/>
                <w:w w:val="95"/>
                <w:sz w:val="12"/>
              </w:rPr>
              <w:t>de rastlanılmaktadır.</w:t>
            </w:r>
          </w:p>
          <w:p w14:paraId="39CCF3DC" w14:textId="77777777" w:rsidR="00F87FC8" w:rsidRDefault="00F87FC8" w:rsidP="00A16F78">
            <w:pPr>
              <w:pStyle w:val="TableParagraph"/>
              <w:spacing w:before="5" w:line="295" w:lineRule="auto"/>
              <w:ind w:left="153" w:right="156"/>
              <w:rPr>
                <w:sz w:val="12"/>
              </w:rPr>
            </w:pPr>
            <w:r>
              <w:rPr>
                <w:color w:val="231F20"/>
                <w:sz w:val="12"/>
              </w:rPr>
              <w:t>Bu sebeplerle muhafazakâr giyim kategorisinin</w:t>
            </w:r>
            <w:r>
              <w:rPr>
                <w:color w:val="231F20"/>
                <w:spacing w:val="1"/>
                <w:sz w:val="12"/>
              </w:rPr>
              <w:t xml:space="preserve"> </w:t>
            </w:r>
            <w:r>
              <w:rPr>
                <w:color w:val="231F20"/>
                <w:sz w:val="12"/>
              </w:rPr>
              <w:t>yalnızca Müslüman kadın tüketicilere değil verimlilik</w:t>
            </w:r>
            <w:r>
              <w:rPr>
                <w:color w:val="231F20"/>
                <w:spacing w:val="1"/>
                <w:sz w:val="12"/>
              </w:rPr>
              <w:t xml:space="preserve"> </w:t>
            </w:r>
            <w:r>
              <w:rPr>
                <w:color w:val="231F20"/>
                <w:sz w:val="12"/>
              </w:rPr>
              <w:t>ilkeleri</w:t>
            </w:r>
            <w:r>
              <w:rPr>
                <w:color w:val="231F20"/>
                <w:spacing w:val="-10"/>
                <w:sz w:val="12"/>
              </w:rPr>
              <w:t xml:space="preserve"> </w:t>
            </w:r>
            <w:r>
              <w:rPr>
                <w:color w:val="231F20"/>
                <w:sz w:val="12"/>
              </w:rPr>
              <w:t>açısından</w:t>
            </w:r>
            <w:r>
              <w:rPr>
                <w:color w:val="231F20"/>
                <w:spacing w:val="-9"/>
                <w:sz w:val="12"/>
              </w:rPr>
              <w:t xml:space="preserve"> </w:t>
            </w:r>
            <w:r>
              <w:rPr>
                <w:color w:val="231F20"/>
                <w:sz w:val="12"/>
              </w:rPr>
              <w:t>ülkede</w:t>
            </w:r>
            <w:r>
              <w:rPr>
                <w:color w:val="231F20"/>
                <w:spacing w:val="-9"/>
                <w:sz w:val="12"/>
              </w:rPr>
              <w:t xml:space="preserve"> </w:t>
            </w:r>
            <w:r>
              <w:rPr>
                <w:color w:val="231F20"/>
                <w:sz w:val="12"/>
              </w:rPr>
              <w:t>daha</w:t>
            </w:r>
            <w:r>
              <w:rPr>
                <w:color w:val="231F20"/>
                <w:spacing w:val="-9"/>
                <w:sz w:val="12"/>
              </w:rPr>
              <w:t xml:space="preserve"> </w:t>
            </w:r>
            <w:r>
              <w:rPr>
                <w:color w:val="231F20"/>
                <w:sz w:val="12"/>
              </w:rPr>
              <w:t>geniş</w:t>
            </w:r>
            <w:r>
              <w:rPr>
                <w:color w:val="231F20"/>
                <w:spacing w:val="-9"/>
                <w:sz w:val="12"/>
              </w:rPr>
              <w:t xml:space="preserve"> </w:t>
            </w:r>
            <w:r>
              <w:rPr>
                <w:color w:val="231F20"/>
                <w:sz w:val="12"/>
              </w:rPr>
              <w:t>tüketici</w:t>
            </w:r>
            <w:r>
              <w:rPr>
                <w:color w:val="231F20"/>
                <w:spacing w:val="-10"/>
                <w:sz w:val="12"/>
              </w:rPr>
              <w:t xml:space="preserve"> </w:t>
            </w:r>
            <w:r>
              <w:rPr>
                <w:color w:val="231F20"/>
                <w:sz w:val="12"/>
              </w:rPr>
              <w:t>gruplarına</w:t>
            </w:r>
            <w:r>
              <w:rPr>
                <w:color w:val="231F20"/>
                <w:spacing w:val="-39"/>
                <w:sz w:val="12"/>
              </w:rPr>
              <w:t xml:space="preserve"> </w:t>
            </w:r>
            <w:r>
              <w:rPr>
                <w:color w:val="231F20"/>
                <w:sz w:val="12"/>
              </w:rPr>
              <w:t>da</w:t>
            </w:r>
            <w:r>
              <w:rPr>
                <w:color w:val="231F20"/>
                <w:spacing w:val="-12"/>
                <w:sz w:val="12"/>
              </w:rPr>
              <w:t xml:space="preserve"> </w:t>
            </w:r>
            <w:r>
              <w:rPr>
                <w:color w:val="231F20"/>
                <w:sz w:val="12"/>
              </w:rPr>
              <w:t>sunulabileceği</w:t>
            </w:r>
            <w:r>
              <w:rPr>
                <w:color w:val="231F20"/>
                <w:spacing w:val="-12"/>
                <w:sz w:val="12"/>
              </w:rPr>
              <w:t xml:space="preserve"> </w:t>
            </w:r>
            <w:r>
              <w:rPr>
                <w:color w:val="231F20"/>
                <w:sz w:val="12"/>
              </w:rPr>
              <w:t>akla</w:t>
            </w:r>
            <w:r>
              <w:rPr>
                <w:color w:val="231F20"/>
                <w:spacing w:val="-12"/>
                <w:sz w:val="12"/>
              </w:rPr>
              <w:t xml:space="preserve"> </w:t>
            </w:r>
            <w:r>
              <w:rPr>
                <w:color w:val="231F20"/>
                <w:sz w:val="12"/>
              </w:rPr>
              <w:t>gelmektedir.</w:t>
            </w:r>
          </w:p>
        </w:tc>
        <w:tc>
          <w:tcPr>
            <w:tcW w:w="1573" w:type="dxa"/>
          </w:tcPr>
          <w:p w14:paraId="06B3FE9D" w14:textId="77777777" w:rsidR="00F87FC8" w:rsidRDefault="00F87FC8" w:rsidP="00A16F78">
            <w:pPr>
              <w:pStyle w:val="TableParagraph"/>
              <w:rPr>
                <w:rFonts w:ascii="Tahoma"/>
                <w:b/>
                <w:sz w:val="16"/>
              </w:rPr>
            </w:pPr>
          </w:p>
          <w:p w14:paraId="423B8FA6" w14:textId="77777777" w:rsidR="00F87FC8" w:rsidRDefault="00F87FC8" w:rsidP="00A16F78">
            <w:pPr>
              <w:pStyle w:val="TableParagraph"/>
              <w:rPr>
                <w:rFonts w:ascii="Tahoma"/>
                <w:b/>
                <w:sz w:val="16"/>
              </w:rPr>
            </w:pPr>
          </w:p>
          <w:p w14:paraId="02029924" w14:textId="77777777" w:rsidR="00F87FC8" w:rsidRDefault="00F87FC8" w:rsidP="00A16F78">
            <w:pPr>
              <w:pStyle w:val="TableParagraph"/>
              <w:rPr>
                <w:rFonts w:ascii="Tahoma"/>
                <w:b/>
                <w:sz w:val="16"/>
              </w:rPr>
            </w:pPr>
          </w:p>
          <w:p w14:paraId="38B9B8A5" w14:textId="77777777" w:rsidR="00F87FC8" w:rsidRDefault="00F87FC8" w:rsidP="00A16F78">
            <w:pPr>
              <w:pStyle w:val="TableParagraph"/>
              <w:spacing w:before="1"/>
              <w:rPr>
                <w:rFonts w:ascii="Tahoma"/>
                <w:b/>
              </w:rPr>
            </w:pPr>
          </w:p>
          <w:p w14:paraId="47ED5F1F" w14:textId="77777777" w:rsidR="00F87FC8" w:rsidRDefault="00F87FC8" w:rsidP="00A16F78">
            <w:pPr>
              <w:pStyle w:val="TableParagraph"/>
              <w:spacing w:line="312" w:lineRule="auto"/>
              <w:ind w:left="191" w:right="150" w:hanging="1"/>
              <w:jc w:val="center"/>
              <w:rPr>
                <w:rFonts w:ascii="Arial" w:hAnsi="Arial"/>
                <w:b/>
                <w:sz w:val="12"/>
              </w:rPr>
            </w:pPr>
            <w:r>
              <w:rPr>
                <w:rFonts w:ascii="Arial" w:hAnsi="Arial"/>
                <w:b/>
                <w:color w:val="231F20"/>
                <w:w w:val="110"/>
                <w:sz w:val="12"/>
              </w:rPr>
              <w:t>Ticaret Bakanlığı</w:t>
            </w:r>
            <w:r>
              <w:rPr>
                <w:rFonts w:ascii="Arial" w:hAnsi="Arial"/>
                <w:b/>
                <w:color w:val="231F20"/>
                <w:spacing w:val="1"/>
                <w:w w:val="110"/>
                <w:sz w:val="12"/>
              </w:rPr>
              <w:t xml:space="preserve"> </w:t>
            </w:r>
            <w:r>
              <w:rPr>
                <w:rFonts w:ascii="Arial" w:hAnsi="Arial"/>
                <w:b/>
                <w:color w:val="231F20"/>
                <w:w w:val="105"/>
                <w:sz w:val="12"/>
              </w:rPr>
              <w:t>(İHRGM)</w:t>
            </w:r>
          </w:p>
          <w:p w14:paraId="7866F62F" w14:textId="77777777" w:rsidR="00F87FC8" w:rsidRDefault="00F87FC8" w:rsidP="00A16F78">
            <w:pPr>
              <w:pStyle w:val="TableParagraph"/>
              <w:rPr>
                <w:rFonts w:ascii="Tahoma"/>
                <w:b/>
                <w:sz w:val="15"/>
              </w:rPr>
            </w:pPr>
          </w:p>
          <w:p w14:paraId="20FF65AF" w14:textId="77777777" w:rsidR="00F87FC8" w:rsidRDefault="00F87FC8" w:rsidP="00A16F78">
            <w:pPr>
              <w:pStyle w:val="TableParagraph"/>
              <w:ind w:left="149" w:right="111"/>
              <w:jc w:val="center"/>
              <w:rPr>
                <w:rFonts w:ascii="Arial" w:hAnsi="Arial"/>
                <w:b/>
                <w:sz w:val="12"/>
              </w:rPr>
            </w:pPr>
          </w:p>
        </w:tc>
        <w:tc>
          <w:tcPr>
            <w:tcW w:w="1576" w:type="dxa"/>
          </w:tcPr>
          <w:p w14:paraId="00ECA0C0" w14:textId="77777777" w:rsidR="00F87FC8" w:rsidRDefault="00F87FC8" w:rsidP="00A16F78">
            <w:pPr>
              <w:pStyle w:val="TableParagraph"/>
              <w:rPr>
                <w:rFonts w:ascii="Tahoma"/>
                <w:b/>
                <w:sz w:val="16"/>
              </w:rPr>
            </w:pPr>
          </w:p>
          <w:p w14:paraId="10DFA5BE" w14:textId="77777777" w:rsidR="00F87FC8" w:rsidRPr="00592AC6" w:rsidRDefault="00F87FC8" w:rsidP="00A16F78"/>
          <w:p w14:paraId="6EE62225" w14:textId="77777777" w:rsidR="00F87FC8" w:rsidRDefault="00F87FC8" w:rsidP="00A16F78"/>
          <w:p w14:paraId="0DB8CCA9" w14:textId="77777777" w:rsidR="00F87FC8" w:rsidRDefault="00F87FC8" w:rsidP="00A16F78">
            <w:pPr>
              <w:pStyle w:val="TableParagraph"/>
              <w:spacing w:line="312" w:lineRule="auto"/>
              <w:ind w:left="191" w:right="150" w:hanging="1"/>
              <w:jc w:val="center"/>
              <w:rPr>
                <w:rFonts w:ascii="Arial" w:hAnsi="Arial"/>
                <w:b/>
                <w:sz w:val="12"/>
              </w:rPr>
            </w:pPr>
            <w:r>
              <w:rPr>
                <w:rFonts w:ascii="Arial" w:hAnsi="Arial"/>
                <w:b/>
                <w:color w:val="231F20"/>
                <w:w w:val="110"/>
                <w:sz w:val="12"/>
              </w:rPr>
              <w:t>Ticaret Bakanlığı</w:t>
            </w:r>
            <w:r>
              <w:rPr>
                <w:rFonts w:ascii="Arial" w:hAnsi="Arial"/>
                <w:b/>
                <w:color w:val="231F20"/>
                <w:spacing w:val="1"/>
                <w:w w:val="110"/>
                <w:sz w:val="12"/>
              </w:rPr>
              <w:t xml:space="preserve"> </w:t>
            </w:r>
            <w:r>
              <w:rPr>
                <w:rFonts w:ascii="Arial" w:hAnsi="Arial"/>
                <w:b/>
                <w:color w:val="231F20"/>
                <w:w w:val="105"/>
                <w:sz w:val="12"/>
              </w:rPr>
              <w:t>(Ticaret</w:t>
            </w:r>
            <w:r>
              <w:rPr>
                <w:rFonts w:ascii="Arial" w:hAnsi="Arial"/>
                <w:b/>
                <w:color w:val="231F20"/>
                <w:spacing w:val="-1"/>
                <w:w w:val="105"/>
                <w:sz w:val="12"/>
              </w:rPr>
              <w:t xml:space="preserve"> </w:t>
            </w:r>
            <w:r>
              <w:rPr>
                <w:rFonts w:ascii="Arial" w:hAnsi="Arial"/>
                <w:b/>
                <w:color w:val="231F20"/>
                <w:w w:val="105"/>
                <w:sz w:val="12"/>
              </w:rPr>
              <w:t>Müşavirliği)</w:t>
            </w:r>
          </w:p>
          <w:p w14:paraId="059017C9" w14:textId="77777777" w:rsidR="00F87FC8" w:rsidRDefault="00F87FC8" w:rsidP="00A16F78">
            <w:pPr>
              <w:pStyle w:val="TableParagraph"/>
              <w:rPr>
                <w:rFonts w:ascii="Tahoma"/>
                <w:b/>
                <w:sz w:val="15"/>
              </w:rPr>
            </w:pPr>
          </w:p>
          <w:p w14:paraId="03ED29D4" w14:textId="77777777" w:rsidR="00F87FC8" w:rsidRPr="00592AC6" w:rsidRDefault="00F87FC8" w:rsidP="00A16F78">
            <w:pPr>
              <w:jc w:val="center"/>
            </w:pPr>
            <w:r>
              <w:rPr>
                <w:rFonts w:ascii="Arial" w:hAnsi="Arial"/>
                <w:b/>
                <w:color w:val="231F20"/>
                <w:w w:val="110"/>
                <w:sz w:val="12"/>
              </w:rPr>
              <w:t>İlgili</w:t>
            </w:r>
            <w:r>
              <w:rPr>
                <w:rFonts w:ascii="Arial" w:hAnsi="Arial"/>
                <w:b/>
                <w:color w:val="231F20"/>
                <w:spacing w:val="-9"/>
                <w:w w:val="110"/>
                <w:sz w:val="12"/>
              </w:rPr>
              <w:t xml:space="preserve"> </w:t>
            </w:r>
            <w:r>
              <w:rPr>
                <w:rFonts w:ascii="Arial" w:hAnsi="Arial"/>
                <w:b/>
                <w:color w:val="231F20"/>
                <w:w w:val="110"/>
                <w:sz w:val="12"/>
              </w:rPr>
              <w:t>STK`lar</w:t>
            </w:r>
          </w:p>
        </w:tc>
        <w:tc>
          <w:tcPr>
            <w:tcW w:w="1270" w:type="dxa"/>
          </w:tcPr>
          <w:p w14:paraId="3C6A5925" w14:textId="77777777" w:rsidR="00F87FC8" w:rsidRDefault="00F87FC8" w:rsidP="00A16F78">
            <w:pPr>
              <w:pStyle w:val="TableParagraph"/>
              <w:rPr>
                <w:rFonts w:ascii="Tahoma"/>
                <w:b/>
                <w:sz w:val="16"/>
              </w:rPr>
            </w:pPr>
          </w:p>
          <w:p w14:paraId="56EAC3F2" w14:textId="77777777" w:rsidR="00F87FC8" w:rsidRDefault="00F87FC8" w:rsidP="00A16F78">
            <w:pPr>
              <w:pStyle w:val="TableParagraph"/>
              <w:rPr>
                <w:rFonts w:ascii="Tahoma"/>
                <w:b/>
                <w:sz w:val="16"/>
              </w:rPr>
            </w:pPr>
          </w:p>
          <w:p w14:paraId="076BFD26" w14:textId="77777777" w:rsidR="00F87FC8" w:rsidRDefault="00F87FC8" w:rsidP="00A16F78">
            <w:pPr>
              <w:pStyle w:val="TableParagraph"/>
              <w:rPr>
                <w:rFonts w:ascii="Tahoma"/>
                <w:b/>
                <w:sz w:val="16"/>
              </w:rPr>
            </w:pPr>
          </w:p>
          <w:p w14:paraId="54DB534D" w14:textId="77777777" w:rsidR="00F87FC8" w:rsidRDefault="00F87FC8" w:rsidP="00A16F78">
            <w:pPr>
              <w:pStyle w:val="TableParagraph"/>
              <w:rPr>
                <w:rFonts w:ascii="Tahoma"/>
                <w:b/>
                <w:sz w:val="16"/>
              </w:rPr>
            </w:pPr>
          </w:p>
          <w:p w14:paraId="7D178929" w14:textId="77777777" w:rsidR="00F87FC8" w:rsidRDefault="00F87FC8" w:rsidP="00A16F78">
            <w:pPr>
              <w:pStyle w:val="TableParagraph"/>
              <w:rPr>
                <w:rFonts w:ascii="Tahoma"/>
                <w:b/>
                <w:sz w:val="16"/>
              </w:rPr>
            </w:pPr>
          </w:p>
          <w:p w14:paraId="0AF5E215" w14:textId="77777777" w:rsidR="00F87FC8" w:rsidRDefault="00F87FC8" w:rsidP="00A16F78">
            <w:pPr>
              <w:pStyle w:val="TableParagraph"/>
              <w:spacing w:before="133"/>
              <w:ind w:left="332"/>
              <w:rPr>
                <w:rFonts w:ascii="Arial"/>
                <w:b/>
                <w:sz w:val="12"/>
              </w:rPr>
            </w:pPr>
            <w:r>
              <w:rPr>
                <w:rFonts w:ascii="Arial"/>
                <w:b/>
                <w:color w:val="231F20"/>
                <w:w w:val="110"/>
                <w:sz w:val="12"/>
              </w:rPr>
              <w:t>2022-2023</w:t>
            </w:r>
          </w:p>
        </w:tc>
      </w:tr>
      <w:tr w:rsidR="00F87FC8" w14:paraId="08F40371" w14:textId="77777777" w:rsidTr="00A16F78">
        <w:trPr>
          <w:trHeight w:val="1523"/>
        </w:trPr>
        <w:tc>
          <w:tcPr>
            <w:tcW w:w="1006" w:type="dxa"/>
          </w:tcPr>
          <w:p w14:paraId="0CF68D35" w14:textId="77777777" w:rsidR="00F87FC8" w:rsidRDefault="00F87FC8" w:rsidP="00A16F78">
            <w:pPr>
              <w:pStyle w:val="TableParagraph"/>
              <w:rPr>
                <w:rFonts w:ascii="Tahoma"/>
                <w:b/>
                <w:sz w:val="24"/>
              </w:rPr>
            </w:pPr>
          </w:p>
          <w:p w14:paraId="6993D064" w14:textId="77777777" w:rsidR="00F87FC8" w:rsidRDefault="00F87FC8" w:rsidP="00A16F78">
            <w:pPr>
              <w:pStyle w:val="TableParagraph"/>
              <w:spacing w:before="7"/>
              <w:rPr>
                <w:rFonts w:ascii="Tahoma"/>
                <w:b/>
                <w:sz w:val="30"/>
              </w:rPr>
            </w:pPr>
          </w:p>
          <w:p w14:paraId="66AE77A0" w14:textId="77777777" w:rsidR="00F87FC8" w:rsidRDefault="00F87FC8" w:rsidP="00A16F78">
            <w:pPr>
              <w:pStyle w:val="TableParagraph"/>
              <w:ind w:left="172" w:right="172"/>
              <w:jc w:val="center"/>
              <w:rPr>
                <w:rFonts w:ascii="Arial"/>
                <w:b/>
                <w:sz w:val="18"/>
              </w:rPr>
            </w:pPr>
            <w:r>
              <w:rPr>
                <w:rFonts w:ascii="Arial"/>
                <w:b/>
                <w:color w:val="2868B2"/>
                <w:sz w:val="18"/>
              </w:rPr>
              <w:t>3.10.25</w:t>
            </w:r>
          </w:p>
        </w:tc>
        <w:tc>
          <w:tcPr>
            <w:tcW w:w="2480" w:type="dxa"/>
          </w:tcPr>
          <w:p w14:paraId="4E301329" w14:textId="77777777" w:rsidR="00F87FC8" w:rsidRDefault="00F87FC8" w:rsidP="00A16F78">
            <w:pPr>
              <w:pStyle w:val="TableParagraph"/>
              <w:rPr>
                <w:rFonts w:ascii="Tahoma"/>
                <w:b/>
                <w:sz w:val="16"/>
              </w:rPr>
            </w:pPr>
          </w:p>
          <w:p w14:paraId="255BE429" w14:textId="77777777" w:rsidR="00F87FC8" w:rsidRDefault="00F87FC8" w:rsidP="00A16F78">
            <w:pPr>
              <w:pStyle w:val="TableParagraph"/>
              <w:spacing w:before="11"/>
              <w:rPr>
                <w:rFonts w:ascii="Tahoma"/>
                <w:b/>
                <w:sz w:val="17"/>
              </w:rPr>
            </w:pPr>
          </w:p>
          <w:p w14:paraId="514CD1AF" w14:textId="77777777" w:rsidR="00F87FC8" w:rsidRDefault="00F87FC8" w:rsidP="00A16F78">
            <w:pPr>
              <w:pStyle w:val="TableParagraph"/>
              <w:spacing w:line="312" w:lineRule="auto"/>
              <w:ind w:left="71" w:right="271"/>
              <w:rPr>
                <w:rFonts w:ascii="Arial" w:hAnsi="Arial"/>
                <w:b/>
                <w:sz w:val="12"/>
              </w:rPr>
            </w:pPr>
            <w:r>
              <w:rPr>
                <w:rFonts w:ascii="Arial" w:hAnsi="Arial"/>
                <w:b/>
                <w:color w:val="231F20"/>
                <w:spacing w:val="-1"/>
                <w:w w:val="110"/>
                <w:sz w:val="12"/>
              </w:rPr>
              <w:t>Helal</w:t>
            </w:r>
            <w:r>
              <w:rPr>
                <w:rFonts w:ascii="Arial" w:hAnsi="Arial"/>
                <w:b/>
                <w:color w:val="231F20"/>
                <w:spacing w:val="-8"/>
                <w:w w:val="110"/>
                <w:sz w:val="12"/>
              </w:rPr>
              <w:t xml:space="preserve"> </w:t>
            </w:r>
            <w:r>
              <w:rPr>
                <w:rFonts w:ascii="Arial" w:hAnsi="Arial"/>
                <w:b/>
                <w:color w:val="231F20"/>
                <w:spacing w:val="-1"/>
                <w:w w:val="110"/>
                <w:sz w:val="12"/>
              </w:rPr>
              <w:t>gıda</w:t>
            </w:r>
            <w:r>
              <w:rPr>
                <w:rFonts w:ascii="Arial" w:hAnsi="Arial"/>
                <w:b/>
                <w:color w:val="231F20"/>
                <w:spacing w:val="-7"/>
                <w:w w:val="110"/>
                <w:sz w:val="12"/>
              </w:rPr>
              <w:t xml:space="preserve"> </w:t>
            </w:r>
            <w:r>
              <w:rPr>
                <w:rFonts w:ascii="Arial" w:hAnsi="Arial"/>
                <w:b/>
                <w:color w:val="231F20"/>
                <w:w w:val="110"/>
                <w:sz w:val="12"/>
              </w:rPr>
              <w:t>alanında</w:t>
            </w:r>
            <w:r>
              <w:rPr>
                <w:rFonts w:ascii="Arial" w:hAnsi="Arial"/>
                <w:b/>
                <w:color w:val="231F20"/>
                <w:spacing w:val="-8"/>
                <w:w w:val="110"/>
                <w:sz w:val="12"/>
              </w:rPr>
              <w:t xml:space="preserve"> </w:t>
            </w:r>
            <w:r>
              <w:rPr>
                <w:rFonts w:ascii="Arial" w:hAnsi="Arial"/>
                <w:b/>
                <w:color w:val="231F20"/>
                <w:w w:val="110"/>
                <w:sz w:val="12"/>
              </w:rPr>
              <w:t>Hindistan'daki</w:t>
            </w:r>
            <w:r>
              <w:rPr>
                <w:rFonts w:ascii="Arial" w:hAnsi="Arial"/>
                <w:b/>
                <w:color w:val="231F20"/>
                <w:spacing w:val="-34"/>
                <w:w w:val="110"/>
                <w:sz w:val="12"/>
              </w:rPr>
              <w:t xml:space="preserve"> </w:t>
            </w:r>
            <w:r>
              <w:rPr>
                <w:rFonts w:ascii="Arial" w:hAnsi="Arial"/>
                <w:b/>
                <w:color w:val="231F20"/>
                <w:spacing w:val="-1"/>
                <w:w w:val="110"/>
                <w:sz w:val="12"/>
              </w:rPr>
              <w:t>muhatap</w:t>
            </w:r>
            <w:r>
              <w:rPr>
                <w:rFonts w:ascii="Arial" w:hAnsi="Arial"/>
                <w:b/>
                <w:color w:val="231F20"/>
                <w:spacing w:val="-9"/>
                <w:w w:val="110"/>
                <w:sz w:val="12"/>
              </w:rPr>
              <w:t xml:space="preserve"> </w:t>
            </w:r>
            <w:r>
              <w:rPr>
                <w:rFonts w:ascii="Arial" w:hAnsi="Arial"/>
                <w:b/>
                <w:color w:val="231F20"/>
                <w:spacing w:val="-1"/>
                <w:w w:val="110"/>
                <w:sz w:val="12"/>
              </w:rPr>
              <w:t>kuruluş</w:t>
            </w:r>
            <w:r>
              <w:rPr>
                <w:rFonts w:ascii="Arial" w:hAnsi="Arial"/>
                <w:b/>
                <w:color w:val="231F20"/>
                <w:spacing w:val="-8"/>
                <w:w w:val="110"/>
                <w:sz w:val="12"/>
              </w:rPr>
              <w:t xml:space="preserve"> </w:t>
            </w:r>
            <w:r>
              <w:rPr>
                <w:rFonts w:ascii="Arial" w:hAnsi="Arial"/>
                <w:b/>
                <w:color w:val="231F20"/>
                <w:spacing w:val="-1"/>
                <w:w w:val="110"/>
                <w:sz w:val="12"/>
              </w:rPr>
              <w:t>ve</w:t>
            </w:r>
            <w:r>
              <w:rPr>
                <w:rFonts w:ascii="Arial" w:hAnsi="Arial"/>
                <w:b/>
                <w:color w:val="231F20"/>
                <w:spacing w:val="-8"/>
                <w:w w:val="110"/>
                <w:sz w:val="12"/>
              </w:rPr>
              <w:t xml:space="preserve"> </w:t>
            </w:r>
            <w:r>
              <w:rPr>
                <w:rFonts w:ascii="Arial" w:hAnsi="Arial"/>
                <w:b/>
                <w:color w:val="231F20"/>
                <w:spacing w:val="-1"/>
                <w:w w:val="110"/>
                <w:sz w:val="12"/>
              </w:rPr>
              <w:t>iş</w:t>
            </w:r>
            <w:r>
              <w:rPr>
                <w:rFonts w:ascii="Arial" w:hAnsi="Arial"/>
                <w:b/>
                <w:color w:val="231F20"/>
                <w:spacing w:val="-8"/>
                <w:w w:val="110"/>
                <w:sz w:val="12"/>
              </w:rPr>
              <w:t xml:space="preserve"> </w:t>
            </w:r>
            <w:r>
              <w:rPr>
                <w:rFonts w:ascii="Arial" w:hAnsi="Arial"/>
                <w:b/>
                <w:color w:val="231F20"/>
                <w:w w:val="110"/>
                <w:sz w:val="12"/>
              </w:rPr>
              <w:t>çevreleri</w:t>
            </w:r>
            <w:r>
              <w:rPr>
                <w:rFonts w:ascii="Arial" w:hAnsi="Arial"/>
                <w:b/>
                <w:color w:val="231F20"/>
                <w:spacing w:val="-8"/>
                <w:w w:val="110"/>
                <w:sz w:val="12"/>
              </w:rPr>
              <w:t xml:space="preserve"> </w:t>
            </w:r>
            <w:r>
              <w:rPr>
                <w:rFonts w:ascii="Arial" w:hAnsi="Arial"/>
                <w:b/>
                <w:color w:val="231F20"/>
                <w:w w:val="110"/>
                <w:sz w:val="12"/>
              </w:rPr>
              <w:t>ile</w:t>
            </w:r>
            <w:r>
              <w:rPr>
                <w:rFonts w:ascii="Arial" w:hAnsi="Arial"/>
                <w:b/>
                <w:color w:val="231F20"/>
                <w:spacing w:val="-34"/>
                <w:w w:val="110"/>
                <w:sz w:val="12"/>
              </w:rPr>
              <w:t xml:space="preserve"> </w:t>
            </w:r>
            <w:r>
              <w:rPr>
                <w:rFonts w:ascii="Arial" w:hAnsi="Arial"/>
                <w:b/>
                <w:color w:val="231F20"/>
                <w:w w:val="110"/>
                <w:sz w:val="12"/>
              </w:rPr>
              <w:t>iletişim ve iş birliğinin</w:t>
            </w:r>
            <w:r>
              <w:rPr>
                <w:rFonts w:ascii="Arial" w:hAnsi="Arial"/>
                <w:b/>
                <w:color w:val="231F20"/>
                <w:spacing w:val="1"/>
                <w:w w:val="110"/>
                <w:sz w:val="12"/>
              </w:rPr>
              <w:t xml:space="preserve"> </w:t>
            </w:r>
            <w:r>
              <w:rPr>
                <w:rFonts w:ascii="Arial" w:hAnsi="Arial"/>
                <w:b/>
                <w:color w:val="231F20"/>
                <w:spacing w:val="-1"/>
                <w:w w:val="110"/>
                <w:sz w:val="12"/>
              </w:rPr>
              <w:t>kuvvetlendirilmesi</w:t>
            </w:r>
            <w:r>
              <w:rPr>
                <w:rFonts w:ascii="Arial" w:hAnsi="Arial"/>
                <w:b/>
                <w:color w:val="231F20"/>
                <w:spacing w:val="-8"/>
                <w:w w:val="110"/>
                <w:sz w:val="12"/>
              </w:rPr>
              <w:t xml:space="preserve"> </w:t>
            </w:r>
            <w:r>
              <w:rPr>
                <w:rFonts w:ascii="Arial" w:hAnsi="Arial"/>
                <w:b/>
                <w:color w:val="231F20"/>
                <w:w w:val="110"/>
                <w:sz w:val="12"/>
              </w:rPr>
              <w:t>sağlanacaktır.</w:t>
            </w:r>
          </w:p>
        </w:tc>
        <w:tc>
          <w:tcPr>
            <w:tcW w:w="3571" w:type="dxa"/>
          </w:tcPr>
          <w:p w14:paraId="0B1509C8" w14:textId="77777777" w:rsidR="00F87FC8" w:rsidRDefault="00F87FC8" w:rsidP="00A16F78">
            <w:pPr>
              <w:pStyle w:val="TableParagraph"/>
              <w:spacing w:before="143" w:line="295" w:lineRule="auto"/>
              <w:ind w:left="153" w:right="91"/>
              <w:rPr>
                <w:sz w:val="12"/>
              </w:rPr>
            </w:pPr>
            <w:r>
              <w:rPr>
                <w:color w:val="231F20"/>
                <w:sz w:val="12"/>
              </w:rPr>
              <w:t>Hindistan gıda pazarına giriş çalışmaları kapsamında</w:t>
            </w:r>
            <w:r>
              <w:rPr>
                <w:color w:val="231F20"/>
                <w:spacing w:val="1"/>
                <w:sz w:val="12"/>
              </w:rPr>
              <w:t xml:space="preserve"> </w:t>
            </w:r>
            <w:r>
              <w:rPr>
                <w:color w:val="231F20"/>
                <w:spacing w:val="-1"/>
                <w:sz w:val="12"/>
              </w:rPr>
              <w:t>helal</w:t>
            </w:r>
            <w:r>
              <w:rPr>
                <w:color w:val="231F20"/>
                <w:spacing w:val="-12"/>
                <w:sz w:val="12"/>
              </w:rPr>
              <w:t xml:space="preserve"> </w:t>
            </w:r>
            <w:r>
              <w:rPr>
                <w:color w:val="231F20"/>
                <w:spacing w:val="-1"/>
                <w:sz w:val="12"/>
              </w:rPr>
              <w:t>gıda</w:t>
            </w:r>
            <w:r>
              <w:rPr>
                <w:color w:val="231F20"/>
                <w:spacing w:val="-12"/>
                <w:sz w:val="12"/>
              </w:rPr>
              <w:t xml:space="preserve"> </w:t>
            </w:r>
            <w:r>
              <w:rPr>
                <w:color w:val="231F20"/>
                <w:spacing w:val="-1"/>
                <w:sz w:val="12"/>
              </w:rPr>
              <w:t>konusunda</w:t>
            </w:r>
            <w:r>
              <w:rPr>
                <w:color w:val="231F20"/>
                <w:spacing w:val="-11"/>
                <w:sz w:val="12"/>
              </w:rPr>
              <w:t xml:space="preserve"> </w:t>
            </w:r>
            <w:r>
              <w:rPr>
                <w:color w:val="231F20"/>
                <w:spacing w:val="-1"/>
                <w:sz w:val="12"/>
              </w:rPr>
              <w:t>yetkili</w:t>
            </w:r>
            <w:r>
              <w:rPr>
                <w:color w:val="231F20"/>
                <w:spacing w:val="-12"/>
                <w:sz w:val="12"/>
              </w:rPr>
              <w:t xml:space="preserve"> </w:t>
            </w:r>
            <w:r>
              <w:rPr>
                <w:color w:val="231F20"/>
                <w:spacing w:val="-1"/>
                <w:sz w:val="12"/>
              </w:rPr>
              <w:t>yerli</w:t>
            </w:r>
            <w:r>
              <w:rPr>
                <w:color w:val="231F20"/>
                <w:spacing w:val="-11"/>
                <w:sz w:val="12"/>
              </w:rPr>
              <w:t xml:space="preserve"> </w:t>
            </w:r>
            <w:r>
              <w:rPr>
                <w:color w:val="231F20"/>
                <w:sz w:val="12"/>
              </w:rPr>
              <w:t>otoritelerle</w:t>
            </w:r>
            <w:r>
              <w:rPr>
                <w:color w:val="231F20"/>
                <w:spacing w:val="-12"/>
                <w:sz w:val="12"/>
              </w:rPr>
              <w:t xml:space="preserve"> </w:t>
            </w:r>
            <w:r>
              <w:rPr>
                <w:color w:val="231F20"/>
                <w:sz w:val="12"/>
              </w:rPr>
              <w:t>iş</w:t>
            </w:r>
            <w:r>
              <w:rPr>
                <w:color w:val="231F20"/>
                <w:spacing w:val="-11"/>
                <w:sz w:val="12"/>
              </w:rPr>
              <w:t xml:space="preserve"> </w:t>
            </w:r>
            <w:r>
              <w:rPr>
                <w:color w:val="231F20"/>
                <w:sz w:val="12"/>
              </w:rPr>
              <w:t>birliğinin</w:t>
            </w:r>
            <w:r>
              <w:rPr>
                <w:color w:val="231F20"/>
                <w:spacing w:val="-39"/>
                <w:sz w:val="12"/>
              </w:rPr>
              <w:t xml:space="preserve"> </w:t>
            </w:r>
            <w:r>
              <w:rPr>
                <w:color w:val="231F20"/>
                <w:spacing w:val="-1"/>
                <w:sz w:val="12"/>
              </w:rPr>
              <w:t xml:space="preserve">arttırılmasının, bu alanda </w:t>
            </w:r>
            <w:r>
              <w:rPr>
                <w:color w:val="231F20"/>
                <w:sz w:val="12"/>
              </w:rPr>
              <w:t>düzenlenecek uluslararası</w:t>
            </w:r>
            <w:r>
              <w:rPr>
                <w:color w:val="231F20"/>
                <w:spacing w:val="1"/>
                <w:sz w:val="12"/>
              </w:rPr>
              <w:t xml:space="preserve"> </w:t>
            </w:r>
            <w:r>
              <w:rPr>
                <w:color w:val="231F20"/>
                <w:sz w:val="12"/>
              </w:rPr>
              <w:t>etkinliklere</w:t>
            </w:r>
            <w:r>
              <w:rPr>
                <w:color w:val="231F20"/>
                <w:spacing w:val="-8"/>
                <w:sz w:val="12"/>
              </w:rPr>
              <w:t xml:space="preserve"> </w:t>
            </w:r>
            <w:r>
              <w:rPr>
                <w:color w:val="231F20"/>
                <w:sz w:val="12"/>
              </w:rPr>
              <w:t>ülkemiz</w:t>
            </w:r>
            <w:r>
              <w:rPr>
                <w:color w:val="231F20"/>
                <w:spacing w:val="-8"/>
                <w:sz w:val="12"/>
              </w:rPr>
              <w:t xml:space="preserve"> </w:t>
            </w:r>
            <w:r>
              <w:rPr>
                <w:color w:val="231F20"/>
                <w:sz w:val="12"/>
              </w:rPr>
              <w:t>firmalarının</w:t>
            </w:r>
            <w:r>
              <w:rPr>
                <w:color w:val="231F20"/>
                <w:spacing w:val="-8"/>
                <w:sz w:val="12"/>
              </w:rPr>
              <w:t xml:space="preserve"> </w:t>
            </w:r>
            <w:r>
              <w:rPr>
                <w:color w:val="231F20"/>
                <w:sz w:val="12"/>
              </w:rPr>
              <w:t>etkin</w:t>
            </w:r>
            <w:r>
              <w:rPr>
                <w:color w:val="231F20"/>
                <w:spacing w:val="-8"/>
                <w:sz w:val="12"/>
              </w:rPr>
              <w:t xml:space="preserve"> </w:t>
            </w:r>
            <w:r>
              <w:rPr>
                <w:color w:val="231F20"/>
                <w:sz w:val="12"/>
              </w:rPr>
              <w:t>katılımının</w:t>
            </w:r>
            <w:r>
              <w:rPr>
                <w:color w:val="231F20"/>
                <w:spacing w:val="-8"/>
                <w:sz w:val="12"/>
              </w:rPr>
              <w:t xml:space="preserve"> </w:t>
            </w:r>
            <w:r>
              <w:rPr>
                <w:color w:val="231F20"/>
                <w:sz w:val="12"/>
              </w:rPr>
              <w:t>temini</w:t>
            </w:r>
            <w:r>
              <w:rPr>
                <w:color w:val="231F20"/>
                <w:spacing w:val="-40"/>
                <w:sz w:val="12"/>
              </w:rPr>
              <w:t xml:space="preserve"> </w:t>
            </w:r>
            <w:r>
              <w:rPr>
                <w:color w:val="231F20"/>
                <w:spacing w:val="-1"/>
                <w:sz w:val="12"/>
              </w:rPr>
              <w:t xml:space="preserve">ve katılımcı firmalarımızın yetkili kuruluşlarla </w:t>
            </w:r>
            <w:r>
              <w:rPr>
                <w:color w:val="231F20"/>
                <w:sz w:val="12"/>
              </w:rPr>
              <w:t>pazar</w:t>
            </w:r>
            <w:r>
              <w:rPr>
                <w:color w:val="231F20"/>
                <w:spacing w:val="1"/>
                <w:sz w:val="12"/>
              </w:rPr>
              <w:t xml:space="preserve"> </w:t>
            </w:r>
            <w:r>
              <w:rPr>
                <w:color w:val="231F20"/>
                <w:spacing w:val="-1"/>
                <w:sz w:val="12"/>
              </w:rPr>
              <w:t xml:space="preserve">yerinde temaslarının </w:t>
            </w:r>
            <w:r>
              <w:rPr>
                <w:color w:val="231F20"/>
                <w:sz w:val="12"/>
              </w:rPr>
              <w:t>birebir sağlanmasının faydalı</w:t>
            </w:r>
            <w:r>
              <w:rPr>
                <w:color w:val="231F20"/>
                <w:spacing w:val="1"/>
                <w:sz w:val="12"/>
              </w:rPr>
              <w:t xml:space="preserve"> </w:t>
            </w:r>
            <w:r>
              <w:rPr>
                <w:color w:val="231F20"/>
                <w:spacing w:val="-1"/>
                <w:sz w:val="12"/>
              </w:rPr>
              <w:t>olacağı</w:t>
            </w:r>
            <w:r>
              <w:rPr>
                <w:color w:val="231F20"/>
                <w:spacing w:val="-12"/>
                <w:sz w:val="12"/>
              </w:rPr>
              <w:t xml:space="preserve"> </w:t>
            </w:r>
            <w:r>
              <w:rPr>
                <w:color w:val="231F20"/>
                <w:sz w:val="12"/>
              </w:rPr>
              <w:t>değerlendirilmektedir.</w:t>
            </w:r>
          </w:p>
        </w:tc>
        <w:tc>
          <w:tcPr>
            <w:tcW w:w="1573" w:type="dxa"/>
          </w:tcPr>
          <w:p w14:paraId="41250404" w14:textId="77777777" w:rsidR="00F87FC8" w:rsidRDefault="00F87FC8" w:rsidP="00A16F78">
            <w:pPr>
              <w:pStyle w:val="TableParagraph"/>
              <w:spacing w:before="120" w:line="312" w:lineRule="auto"/>
              <w:ind w:left="191" w:right="150" w:hanging="1"/>
              <w:jc w:val="center"/>
              <w:rPr>
                <w:rFonts w:ascii="Arial" w:hAnsi="Arial"/>
                <w:b/>
                <w:sz w:val="12"/>
              </w:rPr>
            </w:pPr>
          </w:p>
          <w:p w14:paraId="4417D66F" w14:textId="77777777" w:rsidR="00F87FC8" w:rsidRDefault="00F87FC8" w:rsidP="00A16F78">
            <w:pPr>
              <w:pStyle w:val="TableParagraph"/>
              <w:rPr>
                <w:rFonts w:ascii="Tahoma"/>
                <w:b/>
                <w:sz w:val="15"/>
              </w:rPr>
            </w:pPr>
          </w:p>
          <w:p w14:paraId="618A3704" w14:textId="77777777" w:rsidR="00F87FC8" w:rsidRDefault="00F87FC8" w:rsidP="00A16F78">
            <w:pPr>
              <w:pStyle w:val="TableParagraph"/>
              <w:spacing w:line="312" w:lineRule="auto"/>
              <w:ind w:left="151" w:right="110"/>
              <w:jc w:val="center"/>
              <w:rPr>
                <w:rFonts w:ascii="Arial"/>
                <w:b/>
                <w:sz w:val="12"/>
              </w:rPr>
            </w:pPr>
            <w:r>
              <w:rPr>
                <w:rFonts w:ascii="Arial"/>
                <w:b/>
                <w:color w:val="231F20"/>
                <w:w w:val="105"/>
                <w:sz w:val="12"/>
              </w:rPr>
              <w:t>Helal</w:t>
            </w:r>
            <w:r>
              <w:rPr>
                <w:rFonts w:ascii="Arial"/>
                <w:b/>
                <w:color w:val="231F20"/>
                <w:spacing w:val="7"/>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p>
          <w:p w14:paraId="0E6D745D" w14:textId="77777777" w:rsidR="00F87FC8" w:rsidRDefault="00F87FC8" w:rsidP="00A16F78">
            <w:pPr>
              <w:pStyle w:val="TableParagraph"/>
              <w:rPr>
                <w:rFonts w:ascii="Tahoma"/>
                <w:b/>
                <w:sz w:val="15"/>
              </w:rPr>
            </w:pPr>
          </w:p>
          <w:p w14:paraId="1815DA72" w14:textId="77777777" w:rsidR="00F87FC8" w:rsidRDefault="00F87FC8" w:rsidP="00A16F78">
            <w:pPr>
              <w:pStyle w:val="TableParagraph"/>
              <w:ind w:left="149" w:right="111"/>
              <w:jc w:val="center"/>
              <w:rPr>
                <w:rFonts w:ascii="Arial" w:hAnsi="Arial"/>
                <w:b/>
                <w:sz w:val="12"/>
              </w:rPr>
            </w:pPr>
          </w:p>
        </w:tc>
        <w:tc>
          <w:tcPr>
            <w:tcW w:w="1576" w:type="dxa"/>
          </w:tcPr>
          <w:p w14:paraId="196A05E8" w14:textId="77777777" w:rsidR="00F87FC8" w:rsidRDefault="00F87FC8" w:rsidP="00A16F78">
            <w:pPr>
              <w:pStyle w:val="TableParagraph"/>
              <w:rPr>
                <w:rFonts w:ascii="Tahoma"/>
                <w:b/>
                <w:sz w:val="16"/>
              </w:rPr>
            </w:pPr>
          </w:p>
          <w:p w14:paraId="13715B7E" w14:textId="77777777" w:rsidR="00F87FC8" w:rsidRDefault="00F87FC8" w:rsidP="00A16F78">
            <w:pPr>
              <w:pStyle w:val="TableParagraph"/>
              <w:spacing w:before="120" w:line="312" w:lineRule="auto"/>
              <w:ind w:left="191" w:right="150" w:hanging="1"/>
              <w:jc w:val="center"/>
              <w:rPr>
                <w:rFonts w:ascii="Arial" w:hAnsi="Arial"/>
                <w:b/>
                <w:sz w:val="12"/>
              </w:rPr>
            </w:pPr>
            <w:r>
              <w:rPr>
                <w:rFonts w:ascii="Arial" w:hAnsi="Arial"/>
                <w:b/>
                <w:color w:val="231F20"/>
                <w:w w:val="110"/>
                <w:sz w:val="12"/>
              </w:rPr>
              <w:t>Ticaret Bakanlığı</w:t>
            </w:r>
            <w:r>
              <w:rPr>
                <w:rFonts w:ascii="Arial" w:hAnsi="Arial"/>
                <w:b/>
                <w:color w:val="231F20"/>
                <w:spacing w:val="1"/>
                <w:w w:val="110"/>
                <w:sz w:val="12"/>
              </w:rPr>
              <w:t xml:space="preserve"> </w:t>
            </w:r>
            <w:r>
              <w:rPr>
                <w:rFonts w:ascii="Arial" w:hAnsi="Arial"/>
                <w:b/>
                <w:color w:val="231F20"/>
                <w:w w:val="105"/>
                <w:sz w:val="12"/>
              </w:rPr>
              <w:t>(Ticaret</w:t>
            </w:r>
            <w:r>
              <w:rPr>
                <w:rFonts w:ascii="Arial" w:hAnsi="Arial"/>
                <w:b/>
                <w:color w:val="231F20"/>
                <w:spacing w:val="-1"/>
                <w:w w:val="105"/>
                <w:sz w:val="12"/>
              </w:rPr>
              <w:t xml:space="preserve"> </w:t>
            </w:r>
            <w:r>
              <w:rPr>
                <w:rFonts w:ascii="Arial" w:hAnsi="Arial"/>
                <w:b/>
                <w:color w:val="231F20"/>
                <w:w w:val="105"/>
                <w:sz w:val="12"/>
              </w:rPr>
              <w:t>Müşavirliği)</w:t>
            </w:r>
          </w:p>
          <w:p w14:paraId="7ECFABD0" w14:textId="77777777" w:rsidR="00F87FC8" w:rsidRDefault="00F87FC8" w:rsidP="00A16F78">
            <w:pPr>
              <w:pStyle w:val="TableParagraph"/>
              <w:rPr>
                <w:rFonts w:ascii="Tahoma"/>
                <w:b/>
                <w:sz w:val="15"/>
              </w:rPr>
            </w:pPr>
          </w:p>
          <w:p w14:paraId="7FFF4FDB" w14:textId="77777777" w:rsidR="00F87FC8" w:rsidRDefault="00F87FC8" w:rsidP="00A16F78">
            <w:pPr>
              <w:pStyle w:val="TableParagraph"/>
              <w:rPr>
                <w:rFonts w:ascii="Tahoma"/>
                <w:b/>
                <w:sz w:val="15"/>
              </w:rPr>
            </w:pPr>
          </w:p>
          <w:p w14:paraId="00A78A29" w14:textId="77777777" w:rsidR="00F87FC8" w:rsidRPr="003371E3" w:rsidRDefault="00F87FC8" w:rsidP="00A16F78">
            <w:pPr>
              <w:jc w:val="center"/>
            </w:pPr>
            <w:r>
              <w:rPr>
                <w:rFonts w:ascii="Arial" w:hAnsi="Arial"/>
                <w:b/>
                <w:color w:val="231F20"/>
                <w:w w:val="110"/>
                <w:sz w:val="12"/>
              </w:rPr>
              <w:t>İlgili</w:t>
            </w:r>
            <w:r>
              <w:rPr>
                <w:rFonts w:ascii="Arial" w:hAnsi="Arial"/>
                <w:b/>
                <w:color w:val="231F20"/>
                <w:spacing w:val="-9"/>
                <w:w w:val="110"/>
                <w:sz w:val="12"/>
              </w:rPr>
              <w:t xml:space="preserve"> </w:t>
            </w:r>
            <w:r>
              <w:rPr>
                <w:rFonts w:ascii="Arial" w:hAnsi="Arial"/>
                <w:b/>
                <w:color w:val="231F20"/>
                <w:w w:val="110"/>
                <w:sz w:val="12"/>
              </w:rPr>
              <w:t>STK`lar</w:t>
            </w:r>
          </w:p>
        </w:tc>
        <w:tc>
          <w:tcPr>
            <w:tcW w:w="1270" w:type="dxa"/>
          </w:tcPr>
          <w:p w14:paraId="366BF547" w14:textId="77777777" w:rsidR="00F87FC8" w:rsidRDefault="00F87FC8" w:rsidP="00A16F78">
            <w:pPr>
              <w:pStyle w:val="TableParagraph"/>
              <w:rPr>
                <w:rFonts w:ascii="Tahoma"/>
                <w:b/>
                <w:sz w:val="16"/>
              </w:rPr>
            </w:pPr>
          </w:p>
          <w:p w14:paraId="66AD68FA" w14:textId="77777777" w:rsidR="00F87FC8" w:rsidRDefault="00F87FC8" w:rsidP="00A16F78">
            <w:pPr>
              <w:pStyle w:val="TableParagraph"/>
              <w:rPr>
                <w:rFonts w:ascii="Tahoma"/>
                <w:b/>
                <w:sz w:val="16"/>
              </w:rPr>
            </w:pPr>
          </w:p>
          <w:p w14:paraId="25A12F5D" w14:textId="77777777" w:rsidR="00F87FC8" w:rsidRDefault="00F87FC8" w:rsidP="00A16F78">
            <w:pPr>
              <w:pStyle w:val="TableParagraph"/>
              <w:spacing w:before="10"/>
              <w:rPr>
                <w:rFonts w:ascii="Tahoma"/>
                <w:b/>
              </w:rPr>
            </w:pPr>
          </w:p>
          <w:p w14:paraId="33A2D5E2"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6746F977" w14:textId="77777777" w:rsidTr="00A16F78">
        <w:trPr>
          <w:trHeight w:val="1540"/>
        </w:trPr>
        <w:tc>
          <w:tcPr>
            <w:tcW w:w="1006" w:type="dxa"/>
          </w:tcPr>
          <w:p w14:paraId="1434AC58" w14:textId="77777777" w:rsidR="00F87FC8" w:rsidRDefault="00F87FC8" w:rsidP="00A16F78">
            <w:pPr>
              <w:pStyle w:val="TableParagraph"/>
              <w:rPr>
                <w:rFonts w:ascii="Tahoma"/>
                <w:b/>
                <w:sz w:val="24"/>
              </w:rPr>
            </w:pPr>
          </w:p>
          <w:p w14:paraId="43C4587A" w14:textId="77777777" w:rsidR="00F87FC8" w:rsidRDefault="00F87FC8" w:rsidP="00A16F78">
            <w:pPr>
              <w:pStyle w:val="TableParagraph"/>
              <w:spacing w:before="11"/>
              <w:rPr>
                <w:rFonts w:ascii="Tahoma"/>
                <w:b/>
                <w:sz w:val="27"/>
              </w:rPr>
            </w:pPr>
          </w:p>
          <w:p w14:paraId="5E83161D" w14:textId="77777777" w:rsidR="00F87FC8" w:rsidRDefault="00F87FC8" w:rsidP="00A16F78">
            <w:pPr>
              <w:pStyle w:val="TableParagraph"/>
              <w:ind w:left="172" w:right="172"/>
              <w:jc w:val="center"/>
              <w:rPr>
                <w:rFonts w:ascii="Arial"/>
                <w:b/>
                <w:sz w:val="18"/>
              </w:rPr>
            </w:pPr>
            <w:r>
              <w:rPr>
                <w:rFonts w:ascii="Arial"/>
                <w:b/>
                <w:color w:val="2868B2"/>
                <w:sz w:val="18"/>
              </w:rPr>
              <w:t>3.10.26</w:t>
            </w:r>
          </w:p>
        </w:tc>
        <w:tc>
          <w:tcPr>
            <w:tcW w:w="2480" w:type="dxa"/>
          </w:tcPr>
          <w:p w14:paraId="65F42F8C" w14:textId="77777777" w:rsidR="00F87FC8" w:rsidRDefault="00F87FC8" w:rsidP="00A16F78">
            <w:pPr>
              <w:pStyle w:val="TableParagraph"/>
              <w:spacing w:before="118" w:line="312" w:lineRule="auto"/>
              <w:ind w:left="71" w:right="57"/>
              <w:rPr>
                <w:rFonts w:ascii="Arial" w:hAnsi="Arial"/>
                <w:b/>
                <w:sz w:val="12"/>
              </w:rPr>
            </w:pPr>
            <w:r>
              <w:rPr>
                <w:rFonts w:ascii="Arial" w:hAnsi="Arial"/>
                <w:b/>
                <w:color w:val="231F20"/>
                <w:w w:val="110"/>
                <w:sz w:val="12"/>
              </w:rPr>
              <w:t>Türk ürünlerinin helal özelliği ön</w:t>
            </w:r>
            <w:r>
              <w:rPr>
                <w:rFonts w:ascii="Arial" w:hAnsi="Arial"/>
                <w:b/>
                <w:color w:val="231F20"/>
                <w:spacing w:val="1"/>
                <w:w w:val="110"/>
                <w:sz w:val="12"/>
              </w:rPr>
              <w:t xml:space="preserve"> </w:t>
            </w:r>
            <w:r>
              <w:rPr>
                <w:rFonts w:ascii="Arial" w:hAnsi="Arial"/>
                <w:b/>
                <w:color w:val="231F20"/>
                <w:w w:val="110"/>
                <w:sz w:val="12"/>
              </w:rPr>
              <w:t>plana</w:t>
            </w:r>
            <w:r>
              <w:rPr>
                <w:rFonts w:ascii="Arial" w:hAnsi="Arial"/>
                <w:b/>
                <w:color w:val="231F20"/>
                <w:spacing w:val="-9"/>
                <w:w w:val="110"/>
                <w:sz w:val="12"/>
              </w:rPr>
              <w:t xml:space="preserve"> </w:t>
            </w:r>
            <w:r>
              <w:rPr>
                <w:rFonts w:ascii="Arial" w:hAnsi="Arial"/>
                <w:b/>
                <w:color w:val="231F20"/>
                <w:w w:val="110"/>
                <w:sz w:val="12"/>
              </w:rPr>
              <w:t>çıkarılarak</w:t>
            </w:r>
            <w:r>
              <w:rPr>
                <w:rFonts w:ascii="Arial" w:hAnsi="Arial"/>
                <w:b/>
                <w:color w:val="231F20"/>
                <w:spacing w:val="-9"/>
                <w:w w:val="110"/>
                <w:sz w:val="12"/>
              </w:rPr>
              <w:t xml:space="preserve"> </w:t>
            </w:r>
            <w:r>
              <w:rPr>
                <w:rFonts w:ascii="Arial" w:hAnsi="Arial"/>
                <w:b/>
                <w:color w:val="231F20"/>
                <w:w w:val="110"/>
                <w:sz w:val="12"/>
              </w:rPr>
              <w:t>Hindistan’da</w:t>
            </w:r>
            <w:r>
              <w:rPr>
                <w:rFonts w:ascii="Arial" w:hAnsi="Arial"/>
                <w:b/>
                <w:color w:val="231F20"/>
                <w:spacing w:val="-9"/>
                <w:w w:val="110"/>
                <w:sz w:val="12"/>
              </w:rPr>
              <w:t xml:space="preserve"> </w:t>
            </w:r>
            <w:r>
              <w:rPr>
                <w:rFonts w:ascii="Arial" w:hAnsi="Arial"/>
                <w:b/>
                <w:color w:val="231F20"/>
                <w:w w:val="110"/>
                <w:sz w:val="12"/>
              </w:rPr>
              <w:t>tanıtım</w:t>
            </w:r>
            <w:r>
              <w:rPr>
                <w:rFonts w:ascii="Arial" w:hAnsi="Arial"/>
                <w:b/>
                <w:color w:val="231F20"/>
                <w:spacing w:val="-34"/>
                <w:w w:val="110"/>
                <w:sz w:val="12"/>
              </w:rPr>
              <w:t xml:space="preserve"> </w:t>
            </w:r>
            <w:r>
              <w:rPr>
                <w:rFonts w:ascii="Arial" w:hAnsi="Arial"/>
                <w:b/>
                <w:color w:val="231F20"/>
                <w:w w:val="110"/>
                <w:sz w:val="12"/>
              </w:rPr>
              <w:t>ve reklam kampanyalarının</w:t>
            </w:r>
            <w:r>
              <w:rPr>
                <w:rFonts w:ascii="Arial" w:hAnsi="Arial"/>
                <w:b/>
                <w:color w:val="231F20"/>
                <w:spacing w:val="1"/>
                <w:w w:val="110"/>
                <w:sz w:val="12"/>
              </w:rPr>
              <w:t xml:space="preserve"> </w:t>
            </w:r>
            <w:r>
              <w:rPr>
                <w:rFonts w:ascii="Arial" w:hAnsi="Arial"/>
                <w:b/>
                <w:color w:val="231F20"/>
                <w:w w:val="110"/>
                <w:sz w:val="12"/>
              </w:rPr>
              <w:t>düzenlenmesi ve Türk helal gıda</w:t>
            </w:r>
            <w:r>
              <w:rPr>
                <w:rFonts w:ascii="Arial" w:hAnsi="Arial"/>
                <w:b/>
                <w:color w:val="231F20"/>
                <w:spacing w:val="1"/>
                <w:w w:val="110"/>
                <w:sz w:val="12"/>
              </w:rPr>
              <w:t xml:space="preserve"> </w:t>
            </w:r>
            <w:r>
              <w:rPr>
                <w:rFonts w:ascii="Arial" w:hAnsi="Arial"/>
                <w:b/>
                <w:color w:val="231F20"/>
                <w:w w:val="110"/>
                <w:sz w:val="12"/>
              </w:rPr>
              <w:t>ürünlerinin ülkedeki büyük</w:t>
            </w:r>
            <w:r>
              <w:rPr>
                <w:rFonts w:ascii="Arial" w:hAnsi="Arial"/>
                <w:b/>
                <w:color w:val="231F20"/>
                <w:spacing w:val="1"/>
                <w:w w:val="110"/>
                <w:sz w:val="12"/>
              </w:rPr>
              <w:t xml:space="preserve"> </w:t>
            </w:r>
            <w:r>
              <w:rPr>
                <w:rFonts w:ascii="Arial" w:hAnsi="Arial"/>
                <w:b/>
                <w:color w:val="231F20"/>
                <w:w w:val="110"/>
                <w:sz w:val="12"/>
              </w:rPr>
              <w:t>perakende zincirlerinde yerini alması</w:t>
            </w:r>
            <w:r>
              <w:rPr>
                <w:rFonts w:ascii="Arial" w:hAnsi="Arial"/>
                <w:b/>
                <w:color w:val="231F20"/>
                <w:spacing w:val="-34"/>
                <w:w w:val="110"/>
                <w:sz w:val="12"/>
              </w:rPr>
              <w:t xml:space="preserve"> </w:t>
            </w:r>
            <w:r>
              <w:rPr>
                <w:rFonts w:ascii="Arial" w:hAnsi="Arial"/>
                <w:b/>
                <w:color w:val="231F20"/>
                <w:w w:val="110"/>
                <w:sz w:val="12"/>
              </w:rPr>
              <w:t>için</w:t>
            </w:r>
            <w:r>
              <w:rPr>
                <w:rFonts w:ascii="Arial" w:hAnsi="Arial"/>
                <w:b/>
                <w:color w:val="231F20"/>
                <w:spacing w:val="-7"/>
                <w:w w:val="110"/>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Pr>
          <w:p w14:paraId="63D105F8" w14:textId="77777777" w:rsidR="00F87FC8" w:rsidRDefault="00F87FC8" w:rsidP="00A16F78">
            <w:pPr>
              <w:pStyle w:val="TableParagraph"/>
              <w:spacing w:before="5"/>
              <w:rPr>
                <w:rFonts w:ascii="Tahoma"/>
                <w:b/>
                <w:sz w:val="23"/>
              </w:rPr>
            </w:pPr>
          </w:p>
          <w:p w14:paraId="64DEDB73" w14:textId="77777777" w:rsidR="00F87FC8" w:rsidRDefault="00F87FC8" w:rsidP="00A16F78">
            <w:pPr>
              <w:pStyle w:val="TableParagraph"/>
              <w:spacing w:before="1" w:line="295" w:lineRule="auto"/>
              <w:ind w:left="153" w:right="187"/>
              <w:rPr>
                <w:sz w:val="12"/>
              </w:rPr>
            </w:pPr>
            <w:r>
              <w:rPr>
                <w:color w:val="231F20"/>
                <w:spacing w:val="-1"/>
                <w:sz w:val="12"/>
              </w:rPr>
              <w:t xml:space="preserve">Türk ürünlerinin, helal </w:t>
            </w:r>
            <w:r>
              <w:rPr>
                <w:color w:val="231F20"/>
                <w:sz w:val="12"/>
              </w:rPr>
              <w:t>ürün pazarının hızla</w:t>
            </w:r>
            <w:r>
              <w:rPr>
                <w:color w:val="231F20"/>
                <w:spacing w:val="1"/>
                <w:sz w:val="12"/>
              </w:rPr>
              <w:t xml:space="preserve"> </w:t>
            </w:r>
            <w:r>
              <w:rPr>
                <w:color w:val="231F20"/>
                <w:sz w:val="12"/>
              </w:rPr>
              <w:t>çeşitlendiği ve büyüdüğü, dünyanın en büyük</w:t>
            </w:r>
            <w:r>
              <w:rPr>
                <w:color w:val="231F20"/>
                <w:spacing w:val="1"/>
                <w:sz w:val="12"/>
              </w:rPr>
              <w:t xml:space="preserve"> </w:t>
            </w:r>
            <w:r>
              <w:rPr>
                <w:color w:val="231F20"/>
                <w:sz w:val="12"/>
              </w:rPr>
              <w:t>Müslüman</w:t>
            </w:r>
            <w:r>
              <w:rPr>
                <w:color w:val="231F20"/>
                <w:spacing w:val="-6"/>
                <w:sz w:val="12"/>
              </w:rPr>
              <w:t xml:space="preserve"> </w:t>
            </w:r>
            <w:r>
              <w:rPr>
                <w:color w:val="231F20"/>
                <w:sz w:val="12"/>
              </w:rPr>
              <w:t>nüfuslarından</w:t>
            </w:r>
            <w:r>
              <w:rPr>
                <w:color w:val="231F20"/>
                <w:spacing w:val="-5"/>
                <w:sz w:val="12"/>
              </w:rPr>
              <w:t xml:space="preserve"> </w:t>
            </w:r>
            <w:r>
              <w:rPr>
                <w:color w:val="231F20"/>
                <w:sz w:val="12"/>
              </w:rPr>
              <w:t>birine</w:t>
            </w:r>
            <w:r>
              <w:rPr>
                <w:color w:val="231F20"/>
                <w:spacing w:val="-6"/>
                <w:sz w:val="12"/>
              </w:rPr>
              <w:t xml:space="preserve"> </w:t>
            </w:r>
            <w:r>
              <w:rPr>
                <w:color w:val="231F20"/>
                <w:sz w:val="12"/>
              </w:rPr>
              <w:t>sahip</w:t>
            </w:r>
            <w:r>
              <w:rPr>
                <w:color w:val="231F20"/>
                <w:spacing w:val="-5"/>
                <w:sz w:val="12"/>
              </w:rPr>
              <w:t xml:space="preserve"> </w:t>
            </w:r>
            <w:r>
              <w:rPr>
                <w:color w:val="231F20"/>
                <w:sz w:val="12"/>
              </w:rPr>
              <w:t>ülkelerden</w:t>
            </w:r>
            <w:r>
              <w:rPr>
                <w:color w:val="231F20"/>
                <w:spacing w:val="-6"/>
                <w:sz w:val="12"/>
              </w:rPr>
              <w:t xml:space="preserve"> </w:t>
            </w:r>
            <w:r>
              <w:rPr>
                <w:color w:val="231F20"/>
                <w:sz w:val="12"/>
              </w:rPr>
              <w:t>birisi</w:t>
            </w:r>
          </w:p>
          <w:p w14:paraId="5495BB3E" w14:textId="77777777" w:rsidR="00F87FC8" w:rsidRDefault="00F87FC8" w:rsidP="00A16F78">
            <w:pPr>
              <w:pStyle w:val="TableParagraph"/>
              <w:spacing w:before="1" w:line="295" w:lineRule="auto"/>
              <w:ind w:left="153" w:right="122"/>
              <w:rPr>
                <w:sz w:val="12"/>
              </w:rPr>
            </w:pPr>
            <w:r>
              <w:rPr>
                <w:color w:val="231F20"/>
                <w:spacing w:val="-1"/>
                <w:sz w:val="12"/>
              </w:rPr>
              <w:t>olan</w:t>
            </w:r>
            <w:r>
              <w:rPr>
                <w:color w:val="231F20"/>
                <w:spacing w:val="-11"/>
                <w:sz w:val="12"/>
              </w:rPr>
              <w:t xml:space="preserve"> </w:t>
            </w:r>
            <w:r>
              <w:rPr>
                <w:color w:val="231F20"/>
                <w:spacing w:val="-1"/>
                <w:sz w:val="12"/>
              </w:rPr>
              <w:t>Hindistan’da</w:t>
            </w:r>
            <w:r>
              <w:rPr>
                <w:color w:val="231F20"/>
                <w:spacing w:val="-10"/>
                <w:sz w:val="12"/>
              </w:rPr>
              <w:t xml:space="preserve"> </w:t>
            </w:r>
            <w:r>
              <w:rPr>
                <w:color w:val="231F20"/>
                <w:spacing w:val="-1"/>
                <w:sz w:val="12"/>
              </w:rPr>
              <w:t>büyük</w:t>
            </w:r>
            <w:r>
              <w:rPr>
                <w:color w:val="231F20"/>
                <w:spacing w:val="-11"/>
                <w:sz w:val="12"/>
              </w:rPr>
              <w:t xml:space="preserve"> </w:t>
            </w:r>
            <w:r>
              <w:rPr>
                <w:color w:val="231F20"/>
                <w:spacing w:val="-1"/>
                <w:sz w:val="12"/>
              </w:rPr>
              <w:t>perakende</w:t>
            </w:r>
            <w:r>
              <w:rPr>
                <w:color w:val="231F20"/>
                <w:spacing w:val="-10"/>
                <w:sz w:val="12"/>
              </w:rPr>
              <w:t xml:space="preserve"> </w:t>
            </w:r>
            <w:r>
              <w:rPr>
                <w:color w:val="231F20"/>
                <w:spacing w:val="-1"/>
                <w:sz w:val="12"/>
              </w:rPr>
              <w:t>zincirleri</w:t>
            </w:r>
            <w:r>
              <w:rPr>
                <w:color w:val="231F20"/>
                <w:spacing w:val="-10"/>
                <w:sz w:val="12"/>
              </w:rPr>
              <w:t xml:space="preserve"> </w:t>
            </w:r>
            <w:r>
              <w:rPr>
                <w:color w:val="231F20"/>
                <w:sz w:val="12"/>
              </w:rPr>
              <w:t>vasıtasıyla</w:t>
            </w:r>
            <w:r>
              <w:rPr>
                <w:color w:val="231F20"/>
                <w:spacing w:val="-40"/>
                <w:sz w:val="12"/>
              </w:rPr>
              <w:t xml:space="preserve"> </w:t>
            </w:r>
            <w:r>
              <w:rPr>
                <w:color w:val="231F20"/>
                <w:sz w:val="12"/>
              </w:rPr>
              <w:t>Hintli</w:t>
            </w:r>
            <w:r>
              <w:rPr>
                <w:color w:val="231F20"/>
                <w:spacing w:val="-12"/>
                <w:sz w:val="12"/>
              </w:rPr>
              <w:t xml:space="preserve"> </w:t>
            </w:r>
            <w:r>
              <w:rPr>
                <w:color w:val="231F20"/>
                <w:sz w:val="12"/>
              </w:rPr>
              <w:t>tüketicilere</w:t>
            </w:r>
            <w:r>
              <w:rPr>
                <w:color w:val="231F20"/>
                <w:spacing w:val="-12"/>
                <w:sz w:val="12"/>
              </w:rPr>
              <w:t xml:space="preserve"> </w:t>
            </w:r>
            <w:r>
              <w:rPr>
                <w:color w:val="231F20"/>
                <w:sz w:val="12"/>
              </w:rPr>
              <w:t>sunulması</w:t>
            </w:r>
            <w:r>
              <w:rPr>
                <w:color w:val="231F20"/>
                <w:spacing w:val="-11"/>
                <w:sz w:val="12"/>
              </w:rPr>
              <w:t xml:space="preserve"> </w:t>
            </w:r>
            <w:r>
              <w:rPr>
                <w:color w:val="231F20"/>
                <w:sz w:val="12"/>
              </w:rPr>
              <w:t>amaçlanmaktadır.</w:t>
            </w:r>
          </w:p>
        </w:tc>
        <w:tc>
          <w:tcPr>
            <w:tcW w:w="1573" w:type="dxa"/>
          </w:tcPr>
          <w:p w14:paraId="0F3D2C04" w14:textId="77777777" w:rsidR="00F87FC8" w:rsidRDefault="00F87FC8" w:rsidP="00A16F78">
            <w:pPr>
              <w:pStyle w:val="TableParagraph"/>
              <w:rPr>
                <w:rFonts w:ascii="Tahoma"/>
                <w:b/>
                <w:sz w:val="15"/>
              </w:rPr>
            </w:pPr>
          </w:p>
          <w:p w14:paraId="38CE5DE9" w14:textId="77777777" w:rsidR="00F87FC8" w:rsidRDefault="00F87FC8" w:rsidP="00A16F78">
            <w:pPr>
              <w:pStyle w:val="TableParagraph"/>
              <w:spacing w:line="312" w:lineRule="auto"/>
              <w:ind w:left="151" w:right="110"/>
              <w:jc w:val="center"/>
              <w:rPr>
                <w:rFonts w:ascii="Arial"/>
                <w:b/>
                <w:color w:val="231F20"/>
                <w:w w:val="105"/>
                <w:sz w:val="12"/>
              </w:rPr>
            </w:pPr>
          </w:p>
          <w:p w14:paraId="5FF57FEB" w14:textId="77777777" w:rsidR="00F87FC8" w:rsidRDefault="00F87FC8" w:rsidP="00A16F78">
            <w:pPr>
              <w:pStyle w:val="TableParagraph"/>
              <w:spacing w:line="312" w:lineRule="auto"/>
              <w:ind w:left="151" w:right="110"/>
              <w:jc w:val="center"/>
              <w:rPr>
                <w:rFonts w:ascii="Arial"/>
                <w:b/>
                <w:color w:val="231F20"/>
                <w:w w:val="105"/>
                <w:sz w:val="12"/>
              </w:rPr>
            </w:pPr>
          </w:p>
          <w:p w14:paraId="68395720" w14:textId="77777777" w:rsidR="00F87FC8" w:rsidRDefault="00F87FC8" w:rsidP="00A16F78">
            <w:pPr>
              <w:pStyle w:val="TableParagraph"/>
              <w:spacing w:line="312" w:lineRule="auto"/>
              <w:ind w:left="151" w:right="110"/>
              <w:jc w:val="center"/>
              <w:rPr>
                <w:rFonts w:ascii="Arial"/>
                <w:b/>
                <w:sz w:val="12"/>
              </w:rPr>
            </w:pPr>
            <w:r>
              <w:rPr>
                <w:rFonts w:ascii="Arial"/>
                <w:b/>
                <w:color w:val="231F20"/>
                <w:w w:val="105"/>
                <w:sz w:val="12"/>
              </w:rPr>
              <w:t>Helal</w:t>
            </w:r>
            <w:r>
              <w:rPr>
                <w:rFonts w:ascii="Arial"/>
                <w:b/>
                <w:color w:val="231F20"/>
                <w:spacing w:val="7"/>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p>
          <w:p w14:paraId="7AD05105" w14:textId="77777777" w:rsidR="00F87FC8" w:rsidRDefault="00F87FC8" w:rsidP="00A16F78">
            <w:pPr>
              <w:pStyle w:val="TableParagraph"/>
              <w:rPr>
                <w:rFonts w:ascii="Tahoma"/>
                <w:b/>
                <w:sz w:val="15"/>
              </w:rPr>
            </w:pPr>
          </w:p>
          <w:p w14:paraId="24C12A53" w14:textId="77777777" w:rsidR="00F87FC8" w:rsidRDefault="00F87FC8" w:rsidP="00A16F78">
            <w:pPr>
              <w:pStyle w:val="TableParagraph"/>
              <w:ind w:left="149" w:right="111"/>
              <w:jc w:val="center"/>
              <w:rPr>
                <w:rFonts w:ascii="Arial" w:hAnsi="Arial"/>
                <w:b/>
                <w:sz w:val="12"/>
              </w:rPr>
            </w:pPr>
          </w:p>
        </w:tc>
        <w:tc>
          <w:tcPr>
            <w:tcW w:w="1576" w:type="dxa"/>
          </w:tcPr>
          <w:p w14:paraId="21816F39" w14:textId="77777777" w:rsidR="00F87FC8" w:rsidRDefault="00F87FC8" w:rsidP="00A16F78">
            <w:pPr>
              <w:pStyle w:val="TableParagraph"/>
              <w:rPr>
                <w:rFonts w:ascii="Tahoma"/>
                <w:b/>
                <w:sz w:val="16"/>
              </w:rPr>
            </w:pPr>
          </w:p>
          <w:p w14:paraId="7D94929A" w14:textId="77777777" w:rsidR="00F87FC8" w:rsidRPr="005B30AE" w:rsidRDefault="00F87FC8" w:rsidP="00A16F78">
            <w:pPr>
              <w:pStyle w:val="TableParagraph"/>
              <w:spacing w:before="118" w:line="312" w:lineRule="auto"/>
              <w:ind w:left="191" w:right="150" w:hanging="1"/>
              <w:jc w:val="center"/>
              <w:rPr>
                <w:rFonts w:ascii="Arial" w:hAnsi="Arial"/>
                <w:b/>
                <w:sz w:val="12"/>
              </w:rPr>
            </w:pPr>
            <w:r>
              <w:rPr>
                <w:rFonts w:ascii="Arial" w:hAnsi="Arial"/>
                <w:b/>
                <w:color w:val="231F20"/>
                <w:w w:val="110"/>
                <w:sz w:val="12"/>
              </w:rPr>
              <w:t>Ticaret Bakanlığı</w:t>
            </w:r>
            <w:r>
              <w:rPr>
                <w:rFonts w:ascii="Arial" w:hAnsi="Arial"/>
                <w:b/>
                <w:color w:val="231F20"/>
                <w:spacing w:val="1"/>
                <w:w w:val="110"/>
                <w:sz w:val="12"/>
              </w:rPr>
              <w:t xml:space="preserve"> </w:t>
            </w:r>
            <w:r>
              <w:rPr>
                <w:rFonts w:ascii="Arial" w:hAnsi="Arial"/>
                <w:b/>
                <w:color w:val="231F20"/>
                <w:w w:val="105"/>
                <w:sz w:val="12"/>
              </w:rPr>
              <w:t>(Ticaret</w:t>
            </w:r>
            <w:r>
              <w:rPr>
                <w:rFonts w:ascii="Arial" w:hAnsi="Arial"/>
                <w:b/>
                <w:color w:val="231F20"/>
                <w:spacing w:val="-1"/>
                <w:w w:val="105"/>
                <w:sz w:val="12"/>
              </w:rPr>
              <w:t xml:space="preserve"> </w:t>
            </w:r>
            <w:r>
              <w:rPr>
                <w:rFonts w:ascii="Arial" w:hAnsi="Arial"/>
                <w:b/>
                <w:color w:val="231F20"/>
                <w:w w:val="105"/>
                <w:sz w:val="12"/>
              </w:rPr>
              <w:t>Müşavirliği)</w:t>
            </w:r>
          </w:p>
          <w:p w14:paraId="47C9274A" w14:textId="77777777" w:rsidR="00F87FC8" w:rsidRDefault="00F87FC8" w:rsidP="00A16F78">
            <w:pPr>
              <w:pStyle w:val="TableParagraph"/>
              <w:rPr>
                <w:rFonts w:ascii="Tahoma"/>
                <w:b/>
                <w:sz w:val="15"/>
              </w:rPr>
            </w:pPr>
          </w:p>
          <w:p w14:paraId="0AF519C7" w14:textId="77777777" w:rsidR="00F87FC8" w:rsidRPr="005B30AE" w:rsidRDefault="00F87FC8" w:rsidP="00A16F78">
            <w:pPr>
              <w:jc w:val="center"/>
            </w:pPr>
            <w:r>
              <w:rPr>
                <w:rFonts w:ascii="Arial" w:hAnsi="Arial"/>
                <w:b/>
                <w:color w:val="231F20"/>
                <w:w w:val="110"/>
                <w:sz w:val="12"/>
              </w:rPr>
              <w:t>İlgili</w:t>
            </w:r>
            <w:r>
              <w:rPr>
                <w:rFonts w:ascii="Arial" w:hAnsi="Arial"/>
                <w:b/>
                <w:color w:val="231F20"/>
                <w:spacing w:val="-9"/>
                <w:w w:val="110"/>
                <w:sz w:val="12"/>
              </w:rPr>
              <w:t xml:space="preserve"> </w:t>
            </w:r>
            <w:r>
              <w:rPr>
                <w:rFonts w:ascii="Arial" w:hAnsi="Arial"/>
                <w:b/>
                <w:color w:val="231F20"/>
                <w:w w:val="110"/>
                <w:sz w:val="12"/>
              </w:rPr>
              <w:t>STK`lar</w:t>
            </w:r>
          </w:p>
        </w:tc>
        <w:tc>
          <w:tcPr>
            <w:tcW w:w="1270" w:type="dxa"/>
          </w:tcPr>
          <w:p w14:paraId="77EA9D3D" w14:textId="77777777" w:rsidR="00F87FC8" w:rsidRDefault="00F87FC8" w:rsidP="00A16F78">
            <w:pPr>
              <w:pStyle w:val="TableParagraph"/>
              <w:rPr>
                <w:rFonts w:ascii="Tahoma"/>
                <w:b/>
                <w:sz w:val="16"/>
              </w:rPr>
            </w:pPr>
          </w:p>
          <w:p w14:paraId="7E9F24F8" w14:textId="77777777" w:rsidR="00F87FC8" w:rsidRDefault="00F87FC8" w:rsidP="00A16F78">
            <w:pPr>
              <w:pStyle w:val="TableParagraph"/>
              <w:rPr>
                <w:rFonts w:ascii="Tahoma"/>
                <w:b/>
                <w:sz w:val="16"/>
              </w:rPr>
            </w:pPr>
          </w:p>
          <w:p w14:paraId="3A5A2904" w14:textId="77777777" w:rsidR="00F87FC8" w:rsidRDefault="00F87FC8" w:rsidP="00A16F78">
            <w:pPr>
              <w:pStyle w:val="TableParagraph"/>
              <w:spacing w:before="1"/>
              <w:rPr>
                <w:rFonts w:ascii="Tahoma"/>
                <w:b/>
                <w:sz w:val="20"/>
              </w:rPr>
            </w:pPr>
          </w:p>
          <w:p w14:paraId="2FE46016"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2BC86DDE" w14:textId="77777777" w:rsidTr="00A16F78">
        <w:trPr>
          <w:trHeight w:val="1772"/>
        </w:trPr>
        <w:tc>
          <w:tcPr>
            <w:tcW w:w="1006" w:type="dxa"/>
          </w:tcPr>
          <w:p w14:paraId="28DD4364" w14:textId="77777777" w:rsidR="00F87FC8" w:rsidRDefault="00F87FC8" w:rsidP="00A16F78">
            <w:pPr>
              <w:pStyle w:val="TableParagraph"/>
              <w:rPr>
                <w:rFonts w:ascii="Tahoma"/>
                <w:b/>
                <w:sz w:val="24"/>
              </w:rPr>
            </w:pPr>
          </w:p>
          <w:p w14:paraId="4B6F2227" w14:textId="77777777" w:rsidR="00F87FC8" w:rsidRDefault="00F87FC8" w:rsidP="00A16F78">
            <w:pPr>
              <w:pStyle w:val="TableParagraph"/>
              <w:rPr>
                <w:rFonts w:ascii="Tahoma"/>
                <w:b/>
                <w:sz w:val="24"/>
              </w:rPr>
            </w:pPr>
          </w:p>
          <w:p w14:paraId="017E0F4F" w14:textId="77777777" w:rsidR="00F87FC8" w:rsidRDefault="00F87FC8" w:rsidP="00A16F78">
            <w:pPr>
              <w:pStyle w:val="TableParagraph"/>
              <w:spacing w:before="206"/>
              <w:ind w:left="172" w:right="172"/>
              <w:jc w:val="center"/>
              <w:rPr>
                <w:rFonts w:ascii="Arial"/>
                <w:b/>
                <w:sz w:val="18"/>
              </w:rPr>
            </w:pPr>
            <w:r>
              <w:rPr>
                <w:rFonts w:ascii="Arial"/>
                <w:b/>
                <w:color w:val="2868B2"/>
                <w:sz w:val="18"/>
              </w:rPr>
              <w:t>3.10.27</w:t>
            </w:r>
          </w:p>
        </w:tc>
        <w:tc>
          <w:tcPr>
            <w:tcW w:w="2480" w:type="dxa"/>
          </w:tcPr>
          <w:p w14:paraId="5C1DF4B5" w14:textId="77777777" w:rsidR="00F87FC8" w:rsidRDefault="00F87FC8" w:rsidP="00A16F78">
            <w:pPr>
              <w:pStyle w:val="TableParagraph"/>
              <w:spacing w:before="93" w:line="312" w:lineRule="auto"/>
              <w:ind w:left="71" w:right="49"/>
              <w:rPr>
                <w:rFonts w:ascii="Arial" w:hAnsi="Arial"/>
                <w:b/>
                <w:sz w:val="12"/>
              </w:rPr>
            </w:pPr>
            <w:r>
              <w:rPr>
                <w:rFonts w:ascii="Arial" w:hAnsi="Arial"/>
                <w:b/>
                <w:color w:val="231F20"/>
                <w:w w:val="110"/>
                <w:sz w:val="12"/>
              </w:rPr>
              <w:t>Hindistan’da düzenlenen; India</w:t>
            </w:r>
            <w:r>
              <w:rPr>
                <w:rFonts w:ascii="Arial" w:hAnsi="Arial"/>
                <w:b/>
                <w:color w:val="231F20"/>
                <w:spacing w:val="1"/>
                <w:w w:val="110"/>
                <w:sz w:val="12"/>
              </w:rPr>
              <w:t xml:space="preserve"> </w:t>
            </w:r>
            <w:r>
              <w:rPr>
                <w:rFonts w:ascii="Arial" w:hAnsi="Arial"/>
                <w:b/>
                <w:color w:val="231F20"/>
                <w:spacing w:val="-1"/>
                <w:w w:val="110"/>
                <w:sz w:val="12"/>
              </w:rPr>
              <w:t>International</w:t>
            </w:r>
            <w:r>
              <w:rPr>
                <w:rFonts w:ascii="Arial" w:hAnsi="Arial"/>
                <w:b/>
                <w:color w:val="231F20"/>
                <w:spacing w:val="-8"/>
                <w:w w:val="110"/>
                <w:sz w:val="12"/>
              </w:rPr>
              <w:t xml:space="preserve"> </w:t>
            </w:r>
            <w:r>
              <w:rPr>
                <w:rFonts w:ascii="Arial" w:hAnsi="Arial"/>
                <w:b/>
                <w:color w:val="231F20"/>
                <w:spacing w:val="-1"/>
                <w:w w:val="110"/>
                <w:sz w:val="12"/>
              </w:rPr>
              <w:t>Halal</w:t>
            </w:r>
            <w:r>
              <w:rPr>
                <w:rFonts w:ascii="Arial" w:hAnsi="Arial"/>
                <w:b/>
                <w:color w:val="231F20"/>
                <w:spacing w:val="-7"/>
                <w:w w:val="110"/>
                <w:sz w:val="12"/>
              </w:rPr>
              <w:t xml:space="preserve"> </w:t>
            </w:r>
            <w:r>
              <w:rPr>
                <w:rFonts w:ascii="Arial" w:hAnsi="Arial"/>
                <w:b/>
                <w:color w:val="231F20"/>
                <w:w w:val="110"/>
                <w:sz w:val="12"/>
              </w:rPr>
              <w:t>Expo,</w:t>
            </w:r>
            <w:r>
              <w:rPr>
                <w:rFonts w:ascii="Arial" w:hAnsi="Arial"/>
                <w:b/>
                <w:color w:val="231F20"/>
                <w:spacing w:val="-8"/>
                <w:w w:val="110"/>
                <w:sz w:val="12"/>
              </w:rPr>
              <w:t xml:space="preserve"> </w:t>
            </w:r>
            <w:r>
              <w:rPr>
                <w:rFonts w:ascii="Arial" w:hAnsi="Arial"/>
                <w:b/>
                <w:color w:val="231F20"/>
                <w:w w:val="110"/>
                <w:sz w:val="12"/>
              </w:rPr>
              <w:t>Halal</w:t>
            </w:r>
            <w:r>
              <w:rPr>
                <w:rFonts w:ascii="Arial" w:hAnsi="Arial"/>
                <w:b/>
                <w:color w:val="231F20"/>
                <w:spacing w:val="-7"/>
                <w:w w:val="110"/>
                <w:sz w:val="12"/>
              </w:rPr>
              <w:t xml:space="preserve"> </w:t>
            </w:r>
            <w:r>
              <w:rPr>
                <w:rFonts w:ascii="Arial" w:hAnsi="Arial"/>
                <w:b/>
                <w:color w:val="231F20"/>
                <w:w w:val="110"/>
                <w:sz w:val="12"/>
              </w:rPr>
              <w:t>Show</w:t>
            </w:r>
            <w:r>
              <w:rPr>
                <w:rFonts w:ascii="Arial" w:hAnsi="Arial"/>
                <w:b/>
                <w:color w:val="231F20"/>
                <w:spacing w:val="-34"/>
                <w:w w:val="110"/>
                <w:sz w:val="12"/>
              </w:rPr>
              <w:t xml:space="preserve"> </w:t>
            </w:r>
            <w:r>
              <w:rPr>
                <w:rFonts w:ascii="Arial" w:hAnsi="Arial"/>
                <w:b/>
                <w:color w:val="231F20"/>
                <w:w w:val="105"/>
                <w:sz w:val="12"/>
              </w:rPr>
              <w:t>India,</w:t>
            </w:r>
            <w:r>
              <w:rPr>
                <w:rFonts w:ascii="Arial" w:hAnsi="Arial"/>
                <w:b/>
                <w:color w:val="231F20"/>
                <w:spacing w:val="5"/>
                <w:w w:val="105"/>
                <w:sz w:val="12"/>
              </w:rPr>
              <w:t xml:space="preserve"> </w:t>
            </w:r>
            <w:r>
              <w:rPr>
                <w:rFonts w:ascii="Arial" w:hAnsi="Arial"/>
                <w:b/>
                <w:color w:val="231F20"/>
                <w:w w:val="105"/>
                <w:sz w:val="12"/>
              </w:rPr>
              <w:t>Global</w:t>
            </w:r>
            <w:r>
              <w:rPr>
                <w:rFonts w:ascii="Arial" w:hAnsi="Arial"/>
                <w:b/>
                <w:color w:val="231F20"/>
                <w:spacing w:val="6"/>
                <w:w w:val="105"/>
                <w:sz w:val="12"/>
              </w:rPr>
              <w:t xml:space="preserve"> </w:t>
            </w:r>
            <w:r>
              <w:rPr>
                <w:rFonts w:ascii="Arial" w:hAnsi="Arial"/>
                <w:b/>
                <w:color w:val="231F20"/>
                <w:w w:val="105"/>
                <w:sz w:val="12"/>
              </w:rPr>
              <w:t>Halal</w:t>
            </w:r>
            <w:r>
              <w:rPr>
                <w:rFonts w:ascii="Arial" w:hAnsi="Arial"/>
                <w:b/>
                <w:color w:val="231F20"/>
                <w:spacing w:val="6"/>
                <w:w w:val="105"/>
                <w:sz w:val="12"/>
              </w:rPr>
              <w:t xml:space="preserve"> </w:t>
            </w:r>
            <w:r>
              <w:rPr>
                <w:rFonts w:ascii="Arial" w:hAnsi="Arial"/>
                <w:b/>
                <w:color w:val="231F20"/>
                <w:w w:val="105"/>
                <w:sz w:val="12"/>
              </w:rPr>
              <w:t>Expo</w:t>
            </w:r>
            <w:r>
              <w:rPr>
                <w:rFonts w:ascii="Arial" w:hAnsi="Arial"/>
                <w:b/>
                <w:color w:val="231F20"/>
                <w:spacing w:val="6"/>
                <w:w w:val="105"/>
                <w:sz w:val="12"/>
              </w:rPr>
              <w:t xml:space="preserve"> </w:t>
            </w:r>
            <w:r>
              <w:rPr>
                <w:rFonts w:ascii="Arial" w:hAnsi="Arial"/>
                <w:b/>
                <w:color w:val="231F20"/>
                <w:w w:val="105"/>
                <w:sz w:val="12"/>
              </w:rPr>
              <w:t>(Hyderabad)</w:t>
            </w:r>
            <w:r>
              <w:rPr>
                <w:rFonts w:ascii="Arial" w:hAnsi="Arial"/>
                <w:b/>
                <w:color w:val="231F20"/>
                <w:spacing w:val="-32"/>
                <w:w w:val="105"/>
                <w:sz w:val="12"/>
              </w:rPr>
              <w:t xml:space="preserve"> </w:t>
            </w:r>
            <w:r>
              <w:rPr>
                <w:rFonts w:ascii="Arial" w:hAnsi="Arial"/>
                <w:b/>
                <w:color w:val="231F20"/>
                <w:w w:val="110"/>
                <w:sz w:val="12"/>
              </w:rPr>
              <w:t>ve Halal World gibi helal alanındaki</w:t>
            </w:r>
            <w:r>
              <w:rPr>
                <w:rFonts w:ascii="Arial" w:hAnsi="Arial"/>
                <w:b/>
                <w:color w:val="231F20"/>
                <w:spacing w:val="1"/>
                <w:w w:val="110"/>
                <w:sz w:val="12"/>
              </w:rPr>
              <w:t xml:space="preserve"> </w:t>
            </w:r>
            <w:r>
              <w:rPr>
                <w:rFonts w:ascii="Arial" w:hAnsi="Arial"/>
                <w:b/>
                <w:color w:val="231F20"/>
                <w:w w:val="110"/>
                <w:sz w:val="12"/>
              </w:rPr>
              <w:t>etkinlikler ve fuarlara firmalarımızın</w:t>
            </w:r>
            <w:r>
              <w:rPr>
                <w:rFonts w:ascii="Arial" w:hAnsi="Arial"/>
                <w:b/>
                <w:color w:val="231F20"/>
                <w:spacing w:val="1"/>
                <w:w w:val="110"/>
                <w:sz w:val="12"/>
              </w:rPr>
              <w:t xml:space="preserve"> </w:t>
            </w:r>
            <w:r>
              <w:rPr>
                <w:rFonts w:ascii="Arial" w:hAnsi="Arial"/>
                <w:b/>
                <w:color w:val="231F20"/>
                <w:w w:val="110"/>
                <w:sz w:val="12"/>
              </w:rPr>
              <w:t>katılımının bu fuarların milli ve</w:t>
            </w:r>
            <w:r>
              <w:rPr>
                <w:rFonts w:ascii="Arial" w:hAnsi="Arial"/>
                <w:b/>
                <w:color w:val="231F20"/>
                <w:spacing w:val="1"/>
                <w:w w:val="110"/>
                <w:sz w:val="12"/>
              </w:rPr>
              <w:t xml:space="preserve"> </w:t>
            </w:r>
            <w:r>
              <w:rPr>
                <w:rFonts w:ascii="Arial" w:hAnsi="Arial"/>
                <w:b/>
                <w:color w:val="231F20"/>
                <w:w w:val="110"/>
                <w:sz w:val="12"/>
              </w:rPr>
              <w:t>bireysel teşvik sağlanan fuarlar</w:t>
            </w:r>
            <w:r>
              <w:rPr>
                <w:rFonts w:ascii="Arial" w:hAnsi="Arial"/>
                <w:b/>
                <w:color w:val="231F20"/>
                <w:spacing w:val="1"/>
                <w:w w:val="110"/>
                <w:sz w:val="12"/>
              </w:rPr>
              <w:t xml:space="preserve"> </w:t>
            </w:r>
            <w:r>
              <w:rPr>
                <w:rFonts w:ascii="Arial" w:hAnsi="Arial"/>
                <w:b/>
                <w:color w:val="231F20"/>
                <w:w w:val="110"/>
                <w:sz w:val="12"/>
              </w:rPr>
              <w:t>listesine dahil edilmesi yoluyla</w:t>
            </w:r>
            <w:r>
              <w:rPr>
                <w:rFonts w:ascii="Arial" w:hAnsi="Arial"/>
                <w:b/>
                <w:color w:val="231F20"/>
                <w:spacing w:val="1"/>
                <w:w w:val="110"/>
                <w:sz w:val="12"/>
              </w:rPr>
              <w:t xml:space="preserve"> </w:t>
            </w:r>
            <w:r>
              <w:rPr>
                <w:rFonts w:ascii="Arial" w:hAnsi="Arial"/>
                <w:b/>
                <w:color w:val="231F20"/>
                <w:w w:val="110"/>
                <w:sz w:val="12"/>
              </w:rPr>
              <w:t>desteklenmesi</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0441A7A3" w14:textId="77777777" w:rsidR="00F87FC8" w:rsidRDefault="00F87FC8" w:rsidP="00A16F78">
            <w:pPr>
              <w:pStyle w:val="TableParagraph"/>
              <w:rPr>
                <w:rFonts w:ascii="Tahoma"/>
                <w:b/>
                <w:sz w:val="16"/>
              </w:rPr>
            </w:pPr>
          </w:p>
          <w:p w14:paraId="65C8DC06" w14:textId="77777777" w:rsidR="00F87FC8" w:rsidRDefault="00F87FC8" w:rsidP="00A16F78">
            <w:pPr>
              <w:pStyle w:val="TableParagraph"/>
              <w:spacing w:before="7"/>
              <w:rPr>
                <w:rFonts w:ascii="Tahoma"/>
                <w:b/>
                <w:sz w:val="20"/>
              </w:rPr>
            </w:pPr>
          </w:p>
          <w:p w14:paraId="65ADBAC7" w14:textId="77777777" w:rsidR="00F87FC8" w:rsidRDefault="00F87FC8" w:rsidP="00A16F78">
            <w:pPr>
              <w:pStyle w:val="TableParagraph"/>
              <w:spacing w:line="295" w:lineRule="auto"/>
              <w:ind w:left="153" w:right="127"/>
              <w:rPr>
                <w:sz w:val="12"/>
              </w:rPr>
            </w:pPr>
            <w:r>
              <w:rPr>
                <w:color w:val="231F20"/>
                <w:sz w:val="12"/>
              </w:rPr>
              <w:t>İhracatçı</w:t>
            </w:r>
            <w:r>
              <w:rPr>
                <w:color w:val="231F20"/>
                <w:spacing w:val="-9"/>
                <w:sz w:val="12"/>
              </w:rPr>
              <w:t xml:space="preserve"> </w:t>
            </w:r>
            <w:r>
              <w:rPr>
                <w:color w:val="231F20"/>
                <w:sz w:val="12"/>
              </w:rPr>
              <w:t>firmalarımızın,</w:t>
            </w:r>
            <w:r>
              <w:rPr>
                <w:color w:val="231F20"/>
                <w:spacing w:val="-8"/>
                <w:sz w:val="12"/>
              </w:rPr>
              <w:t xml:space="preserve"> </w:t>
            </w:r>
            <w:r>
              <w:rPr>
                <w:color w:val="231F20"/>
                <w:sz w:val="12"/>
              </w:rPr>
              <w:t>dünyanın</w:t>
            </w:r>
            <w:r>
              <w:rPr>
                <w:color w:val="231F20"/>
                <w:spacing w:val="-8"/>
                <w:sz w:val="12"/>
              </w:rPr>
              <w:t xml:space="preserve"> </w:t>
            </w:r>
            <w:r>
              <w:rPr>
                <w:color w:val="231F20"/>
                <w:sz w:val="12"/>
              </w:rPr>
              <w:t>en</w:t>
            </w:r>
            <w:r>
              <w:rPr>
                <w:color w:val="231F20"/>
                <w:spacing w:val="-8"/>
                <w:sz w:val="12"/>
              </w:rPr>
              <w:t xml:space="preserve"> </w:t>
            </w:r>
            <w:r>
              <w:rPr>
                <w:color w:val="231F20"/>
                <w:sz w:val="12"/>
              </w:rPr>
              <w:t>büyük</w:t>
            </w:r>
            <w:r>
              <w:rPr>
                <w:color w:val="231F20"/>
                <w:spacing w:val="-8"/>
                <w:sz w:val="12"/>
              </w:rPr>
              <w:t xml:space="preserve"> </w:t>
            </w:r>
            <w:r>
              <w:rPr>
                <w:color w:val="231F20"/>
                <w:sz w:val="12"/>
              </w:rPr>
              <w:t>Müslüman</w:t>
            </w:r>
            <w:r>
              <w:rPr>
                <w:color w:val="231F20"/>
                <w:spacing w:val="-39"/>
                <w:sz w:val="12"/>
              </w:rPr>
              <w:t xml:space="preserve"> </w:t>
            </w:r>
            <w:r>
              <w:rPr>
                <w:color w:val="231F20"/>
                <w:sz w:val="12"/>
              </w:rPr>
              <w:t>nüfuslarından birine sahip ülkelerden Hindistan</w:t>
            </w:r>
            <w:r>
              <w:rPr>
                <w:color w:val="231F20"/>
                <w:spacing w:val="1"/>
                <w:sz w:val="12"/>
              </w:rPr>
              <w:t xml:space="preserve"> </w:t>
            </w:r>
            <w:r>
              <w:rPr>
                <w:color w:val="231F20"/>
                <w:spacing w:val="-1"/>
                <w:sz w:val="12"/>
              </w:rPr>
              <w:t xml:space="preserve">pazarını tanımaları, ürün ve hizmetlerini </w:t>
            </w:r>
            <w:r>
              <w:rPr>
                <w:color w:val="231F20"/>
                <w:sz w:val="12"/>
              </w:rPr>
              <w:t>yerinde</w:t>
            </w:r>
            <w:r>
              <w:rPr>
                <w:color w:val="231F20"/>
                <w:spacing w:val="1"/>
                <w:sz w:val="12"/>
              </w:rPr>
              <w:t xml:space="preserve"> </w:t>
            </w:r>
            <w:r>
              <w:rPr>
                <w:color w:val="231F20"/>
                <w:spacing w:val="-1"/>
                <w:sz w:val="12"/>
              </w:rPr>
              <w:t xml:space="preserve">tanıtmaları ve iş bağlantılarını geliştirmelerinin </w:t>
            </w:r>
            <w:r>
              <w:rPr>
                <w:color w:val="231F20"/>
                <w:sz w:val="12"/>
              </w:rPr>
              <w:t>teşvik</w:t>
            </w:r>
            <w:r>
              <w:rPr>
                <w:color w:val="231F20"/>
                <w:spacing w:val="1"/>
                <w:sz w:val="12"/>
              </w:rPr>
              <w:t xml:space="preserve"> </w:t>
            </w:r>
            <w:r>
              <w:rPr>
                <w:color w:val="231F20"/>
                <w:sz w:val="12"/>
              </w:rPr>
              <w:t>edilmesi</w:t>
            </w:r>
            <w:r>
              <w:rPr>
                <w:color w:val="231F20"/>
                <w:spacing w:val="-12"/>
                <w:sz w:val="12"/>
              </w:rPr>
              <w:t xml:space="preserve"> </w:t>
            </w:r>
            <w:r>
              <w:rPr>
                <w:color w:val="231F20"/>
                <w:sz w:val="12"/>
              </w:rPr>
              <w:t>amaçlanmaktadır.</w:t>
            </w:r>
          </w:p>
        </w:tc>
        <w:tc>
          <w:tcPr>
            <w:tcW w:w="1573" w:type="dxa"/>
          </w:tcPr>
          <w:p w14:paraId="54E35403" w14:textId="77777777" w:rsidR="00F87FC8" w:rsidRDefault="00F87FC8" w:rsidP="00A16F78">
            <w:pPr>
              <w:pStyle w:val="TableParagraph"/>
              <w:rPr>
                <w:rFonts w:ascii="Tahoma"/>
                <w:b/>
                <w:sz w:val="16"/>
              </w:rPr>
            </w:pPr>
          </w:p>
          <w:p w14:paraId="301ACA43" w14:textId="77777777" w:rsidR="00F87FC8" w:rsidRDefault="00F87FC8" w:rsidP="00A16F78">
            <w:pPr>
              <w:pStyle w:val="TableParagraph"/>
              <w:spacing w:before="11"/>
              <w:rPr>
                <w:rFonts w:ascii="Tahoma"/>
                <w:b/>
                <w:sz w:val="14"/>
              </w:rPr>
            </w:pPr>
          </w:p>
          <w:p w14:paraId="0ECE37A5"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18397D7A" w14:textId="77777777" w:rsidR="00F87FC8" w:rsidRDefault="00F87FC8" w:rsidP="00A16F78">
            <w:pPr>
              <w:pStyle w:val="TableParagraph"/>
              <w:spacing w:before="1"/>
              <w:ind w:left="149" w:right="111"/>
              <w:jc w:val="center"/>
              <w:rPr>
                <w:rFonts w:ascii="Arial"/>
                <w:b/>
                <w:sz w:val="12"/>
              </w:rPr>
            </w:pPr>
          </w:p>
          <w:p w14:paraId="708F5E33" w14:textId="77777777" w:rsidR="00F87FC8" w:rsidRDefault="00F87FC8" w:rsidP="00A16F78">
            <w:pPr>
              <w:pStyle w:val="TableParagraph"/>
              <w:spacing w:line="312" w:lineRule="auto"/>
              <w:ind w:left="151" w:right="110"/>
              <w:jc w:val="center"/>
              <w:rPr>
                <w:rFonts w:ascii="Arial"/>
                <w:b/>
                <w:sz w:val="12"/>
              </w:rPr>
            </w:pPr>
          </w:p>
        </w:tc>
        <w:tc>
          <w:tcPr>
            <w:tcW w:w="1576" w:type="dxa"/>
          </w:tcPr>
          <w:p w14:paraId="471DC329" w14:textId="77777777" w:rsidR="00F87FC8" w:rsidRDefault="00F87FC8" w:rsidP="00A16F78">
            <w:pPr>
              <w:pStyle w:val="TableParagraph"/>
              <w:rPr>
                <w:rFonts w:ascii="Tahoma"/>
                <w:b/>
                <w:sz w:val="16"/>
              </w:rPr>
            </w:pPr>
          </w:p>
          <w:p w14:paraId="5BD4E6D1"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11A7C17C" w14:textId="77777777" w:rsidR="00F87FC8" w:rsidRDefault="00F87FC8" w:rsidP="00A16F78">
            <w:pPr>
              <w:pStyle w:val="TableParagraph"/>
              <w:spacing w:before="1"/>
              <w:ind w:left="14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6BB6788D" w14:textId="77777777" w:rsidR="00F87FC8" w:rsidRDefault="00F87FC8" w:rsidP="00A16F78">
            <w:pPr>
              <w:pStyle w:val="TableParagraph"/>
              <w:spacing w:before="5"/>
              <w:rPr>
                <w:rFonts w:ascii="Tahoma"/>
                <w:b/>
                <w:sz w:val="18"/>
              </w:rPr>
            </w:pPr>
          </w:p>
          <w:p w14:paraId="523BB681" w14:textId="77777777" w:rsidR="00F87FC8" w:rsidRPr="00A73CA4" w:rsidRDefault="00F87FC8" w:rsidP="00A16F78">
            <w:pPr>
              <w:jc w:val="center"/>
            </w:pPr>
            <w:r>
              <w:rPr>
                <w:rFonts w:ascii="Arial"/>
                <w:b/>
                <w:color w:val="231F20"/>
                <w:w w:val="105"/>
                <w:sz w:val="12"/>
              </w:rPr>
              <w:t>Helal</w:t>
            </w:r>
            <w:r>
              <w:rPr>
                <w:rFonts w:ascii="Arial"/>
                <w:b/>
                <w:color w:val="231F20"/>
                <w:spacing w:val="7"/>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p>
        </w:tc>
        <w:tc>
          <w:tcPr>
            <w:tcW w:w="1270" w:type="dxa"/>
          </w:tcPr>
          <w:p w14:paraId="57D54150" w14:textId="77777777" w:rsidR="00F87FC8" w:rsidRDefault="00F87FC8" w:rsidP="00A16F78">
            <w:pPr>
              <w:pStyle w:val="TableParagraph"/>
              <w:rPr>
                <w:rFonts w:ascii="Tahoma"/>
                <w:b/>
                <w:sz w:val="16"/>
              </w:rPr>
            </w:pPr>
          </w:p>
          <w:p w14:paraId="2B377AB9" w14:textId="77777777" w:rsidR="00F87FC8" w:rsidRDefault="00F87FC8" w:rsidP="00A16F78">
            <w:pPr>
              <w:pStyle w:val="TableParagraph"/>
              <w:rPr>
                <w:rFonts w:ascii="Tahoma"/>
                <w:b/>
                <w:sz w:val="16"/>
              </w:rPr>
            </w:pPr>
          </w:p>
          <w:p w14:paraId="0A6BCAD3" w14:textId="77777777" w:rsidR="00F87FC8" w:rsidRDefault="00F87FC8" w:rsidP="00A16F78">
            <w:pPr>
              <w:pStyle w:val="TableParagraph"/>
              <w:rPr>
                <w:rFonts w:ascii="Tahoma"/>
                <w:b/>
                <w:sz w:val="16"/>
              </w:rPr>
            </w:pPr>
          </w:p>
          <w:p w14:paraId="6450BC4B" w14:textId="77777777" w:rsidR="00F87FC8" w:rsidRDefault="00F87FC8" w:rsidP="00A16F78">
            <w:pPr>
              <w:pStyle w:val="TableParagraph"/>
              <w:spacing w:before="3"/>
              <w:rPr>
                <w:rFonts w:ascii="Tahoma"/>
                <w:b/>
                <w:sz w:val="17"/>
              </w:rPr>
            </w:pPr>
          </w:p>
          <w:p w14:paraId="08547991"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4345E817" w14:textId="77777777" w:rsidTr="00A16F78">
        <w:trPr>
          <w:trHeight w:val="1466"/>
        </w:trPr>
        <w:tc>
          <w:tcPr>
            <w:tcW w:w="1006" w:type="dxa"/>
          </w:tcPr>
          <w:p w14:paraId="432BAE59" w14:textId="77777777" w:rsidR="00F87FC8" w:rsidRDefault="00F87FC8" w:rsidP="00A16F78">
            <w:pPr>
              <w:pStyle w:val="TableParagraph"/>
              <w:rPr>
                <w:rFonts w:ascii="Tahoma"/>
                <w:b/>
                <w:sz w:val="24"/>
              </w:rPr>
            </w:pPr>
          </w:p>
          <w:p w14:paraId="7DCC57DB" w14:textId="77777777" w:rsidR="00F87FC8" w:rsidRDefault="00F87FC8" w:rsidP="00A16F78">
            <w:pPr>
              <w:pStyle w:val="TableParagraph"/>
              <w:spacing w:before="7"/>
              <w:rPr>
                <w:rFonts w:ascii="Tahoma"/>
                <w:b/>
                <w:sz w:val="27"/>
              </w:rPr>
            </w:pPr>
          </w:p>
          <w:p w14:paraId="2353705C" w14:textId="77777777" w:rsidR="00F87FC8" w:rsidRDefault="00F87FC8" w:rsidP="00A16F78">
            <w:pPr>
              <w:pStyle w:val="TableParagraph"/>
              <w:ind w:left="172" w:right="172"/>
              <w:jc w:val="center"/>
              <w:rPr>
                <w:rFonts w:ascii="Arial"/>
                <w:b/>
                <w:sz w:val="18"/>
              </w:rPr>
            </w:pPr>
            <w:r>
              <w:rPr>
                <w:rFonts w:ascii="Arial"/>
                <w:b/>
                <w:color w:val="2868B2"/>
                <w:sz w:val="18"/>
              </w:rPr>
              <w:t>3.10.28</w:t>
            </w:r>
          </w:p>
        </w:tc>
        <w:tc>
          <w:tcPr>
            <w:tcW w:w="2480" w:type="dxa"/>
          </w:tcPr>
          <w:p w14:paraId="530A4061" w14:textId="77777777" w:rsidR="00F87FC8" w:rsidRDefault="00F87FC8" w:rsidP="00A16F78">
            <w:pPr>
              <w:pStyle w:val="TableParagraph"/>
              <w:spacing w:before="114" w:line="312" w:lineRule="auto"/>
              <w:ind w:left="71" w:right="49"/>
              <w:rPr>
                <w:rFonts w:ascii="Arial" w:hAnsi="Arial"/>
                <w:b/>
                <w:sz w:val="12"/>
              </w:rPr>
            </w:pPr>
            <w:r>
              <w:rPr>
                <w:rFonts w:ascii="Arial" w:hAnsi="Arial"/>
                <w:b/>
                <w:color w:val="231F20"/>
                <w:w w:val="110"/>
                <w:sz w:val="12"/>
              </w:rPr>
              <w:t>Başta</w:t>
            </w:r>
            <w:r>
              <w:rPr>
                <w:rFonts w:ascii="Arial" w:hAnsi="Arial"/>
                <w:b/>
                <w:color w:val="231F20"/>
                <w:spacing w:val="-6"/>
                <w:w w:val="110"/>
                <w:sz w:val="12"/>
              </w:rPr>
              <w:t xml:space="preserve"> </w:t>
            </w:r>
            <w:r>
              <w:rPr>
                <w:rFonts w:ascii="Arial" w:hAnsi="Arial"/>
                <w:b/>
                <w:color w:val="231F20"/>
                <w:w w:val="110"/>
                <w:sz w:val="12"/>
              </w:rPr>
              <w:t>et</w:t>
            </w:r>
            <w:r>
              <w:rPr>
                <w:rFonts w:ascii="Arial" w:hAnsi="Arial"/>
                <w:b/>
                <w:color w:val="231F20"/>
                <w:spacing w:val="-6"/>
                <w:w w:val="110"/>
                <w:sz w:val="12"/>
              </w:rPr>
              <w:t xml:space="preserve"> </w:t>
            </w:r>
            <w:r>
              <w:rPr>
                <w:rFonts w:ascii="Arial" w:hAnsi="Arial"/>
                <w:b/>
                <w:color w:val="231F20"/>
                <w:w w:val="110"/>
                <w:sz w:val="12"/>
              </w:rPr>
              <w:t>ve</w:t>
            </w:r>
            <w:r>
              <w:rPr>
                <w:rFonts w:ascii="Arial" w:hAnsi="Arial"/>
                <w:b/>
                <w:color w:val="231F20"/>
                <w:spacing w:val="-5"/>
                <w:w w:val="110"/>
                <w:sz w:val="12"/>
              </w:rPr>
              <w:t xml:space="preserve"> </w:t>
            </w:r>
            <w:r>
              <w:rPr>
                <w:rFonts w:ascii="Arial" w:hAnsi="Arial"/>
                <w:b/>
                <w:color w:val="231F20"/>
                <w:w w:val="110"/>
                <w:sz w:val="12"/>
              </w:rPr>
              <w:t>et</w:t>
            </w:r>
            <w:r>
              <w:rPr>
                <w:rFonts w:ascii="Arial" w:hAnsi="Arial"/>
                <w:b/>
                <w:color w:val="231F20"/>
                <w:spacing w:val="-6"/>
                <w:w w:val="110"/>
                <w:sz w:val="12"/>
              </w:rPr>
              <w:t xml:space="preserve"> </w:t>
            </w:r>
            <w:r>
              <w:rPr>
                <w:rFonts w:ascii="Arial" w:hAnsi="Arial"/>
                <w:b/>
                <w:color w:val="231F20"/>
                <w:w w:val="110"/>
                <w:sz w:val="12"/>
              </w:rPr>
              <w:t>ürünleri</w:t>
            </w:r>
            <w:r>
              <w:rPr>
                <w:rFonts w:ascii="Arial" w:hAnsi="Arial"/>
                <w:b/>
                <w:color w:val="231F20"/>
                <w:spacing w:val="-5"/>
                <w:w w:val="110"/>
                <w:sz w:val="12"/>
              </w:rPr>
              <w:t xml:space="preserve"> </w:t>
            </w:r>
            <w:r>
              <w:rPr>
                <w:rFonts w:ascii="Arial" w:hAnsi="Arial"/>
                <w:b/>
                <w:color w:val="231F20"/>
                <w:w w:val="110"/>
                <w:sz w:val="12"/>
              </w:rPr>
              <w:t>olmak</w:t>
            </w:r>
            <w:r>
              <w:rPr>
                <w:rFonts w:ascii="Arial" w:hAnsi="Arial"/>
                <w:b/>
                <w:color w:val="231F20"/>
                <w:spacing w:val="-6"/>
                <w:w w:val="110"/>
                <w:sz w:val="12"/>
              </w:rPr>
              <w:t xml:space="preserve"> </w:t>
            </w:r>
            <w:r>
              <w:rPr>
                <w:rFonts w:ascii="Arial" w:hAnsi="Arial"/>
                <w:b/>
                <w:color w:val="231F20"/>
                <w:w w:val="110"/>
                <w:sz w:val="12"/>
              </w:rPr>
              <w:t>üzere</w:t>
            </w:r>
            <w:r>
              <w:rPr>
                <w:rFonts w:ascii="Arial" w:hAnsi="Arial"/>
                <w:b/>
                <w:color w:val="231F20"/>
                <w:spacing w:val="-33"/>
                <w:w w:val="110"/>
                <w:sz w:val="12"/>
              </w:rPr>
              <w:t xml:space="preserve"> </w:t>
            </w:r>
            <w:r>
              <w:rPr>
                <w:rFonts w:ascii="Arial" w:hAnsi="Arial"/>
                <w:b/>
                <w:color w:val="231F20"/>
                <w:w w:val="110"/>
                <w:sz w:val="12"/>
              </w:rPr>
              <w:t>helal ürün hassasiyeti olan İslam</w:t>
            </w:r>
            <w:r>
              <w:rPr>
                <w:rFonts w:ascii="Arial" w:hAnsi="Arial"/>
                <w:b/>
                <w:color w:val="231F20"/>
                <w:spacing w:val="1"/>
                <w:w w:val="110"/>
                <w:sz w:val="12"/>
              </w:rPr>
              <w:t xml:space="preserve"> </w:t>
            </w:r>
            <w:r>
              <w:rPr>
                <w:rFonts w:ascii="Arial" w:hAnsi="Arial"/>
                <w:b/>
                <w:color w:val="231F20"/>
                <w:w w:val="105"/>
                <w:sz w:val="12"/>
              </w:rPr>
              <w:t>İş birliği Teşkilatı</w:t>
            </w:r>
            <w:r>
              <w:rPr>
                <w:rFonts w:ascii="Arial" w:hAnsi="Arial"/>
                <w:b/>
                <w:color w:val="231F20"/>
                <w:spacing w:val="1"/>
                <w:w w:val="105"/>
                <w:sz w:val="12"/>
              </w:rPr>
              <w:t xml:space="preserve"> </w:t>
            </w:r>
            <w:r>
              <w:rPr>
                <w:rFonts w:ascii="Arial" w:hAnsi="Arial"/>
                <w:b/>
                <w:color w:val="231F20"/>
                <w:w w:val="105"/>
                <w:sz w:val="12"/>
              </w:rPr>
              <w:t>(İİT) üyesi</w:t>
            </w:r>
            <w:r>
              <w:rPr>
                <w:rFonts w:ascii="Arial" w:hAnsi="Arial"/>
                <w:b/>
                <w:color w:val="231F20"/>
                <w:spacing w:val="1"/>
                <w:w w:val="105"/>
                <w:sz w:val="12"/>
              </w:rPr>
              <w:t xml:space="preserve"> </w:t>
            </w:r>
            <w:r>
              <w:rPr>
                <w:rFonts w:ascii="Arial" w:hAnsi="Arial"/>
                <w:b/>
                <w:color w:val="231F20"/>
                <w:w w:val="105"/>
                <w:sz w:val="12"/>
              </w:rPr>
              <w:t>ülkeler</w:t>
            </w:r>
            <w:r>
              <w:rPr>
                <w:rFonts w:ascii="Arial" w:hAnsi="Arial"/>
                <w:b/>
                <w:color w:val="231F20"/>
                <w:spacing w:val="1"/>
                <w:w w:val="105"/>
                <w:sz w:val="12"/>
              </w:rPr>
              <w:t xml:space="preserve"> </w:t>
            </w:r>
            <w:r>
              <w:rPr>
                <w:rFonts w:ascii="Arial" w:hAnsi="Arial"/>
                <w:b/>
                <w:color w:val="231F20"/>
                <w:w w:val="110"/>
                <w:sz w:val="12"/>
              </w:rPr>
              <w:t>nezdinde, bahse konu ürünlerin</w:t>
            </w:r>
            <w:r>
              <w:rPr>
                <w:rFonts w:ascii="Arial" w:hAnsi="Arial"/>
                <w:b/>
                <w:color w:val="231F20"/>
                <w:spacing w:val="1"/>
                <w:w w:val="110"/>
                <w:sz w:val="12"/>
              </w:rPr>
              <w:t xml:space="preserve"> </w:t>
            </w:r>
            <w:r>
              <w:rPr>
                <w:rFonts w:ascii="Arial" w:hAnsi="Arial"/>
                <w:b/>
                <w:color w:val="231F20"/>
                <w:w w:val="110"/>
                <w:sz w:val="12"/>
              </w:rPr>
              <w:t>pazara girişi konusunda gerekli</w:t>
            </w:r>
            <w:r>
              <w:rPr>
                <w:rFonts w:ascii="Arial" w:hAnsi="Arial"/>
                <w:b/>
                <w:color w:val="231F20"/>
                <w:spacing w:val="1"/>
                <w:w w:val="110"/>
                <w:sz w:val="12"/>
              </w:rPr>
              <w:t xml:space="preserve"> </w:t>
            </w:r>
            <w:r>
              <w:rPr>
                <w:rFonts w:ascii="Arial" w:hAnsi="Arial"/>
                <w:b/>
                <w:color w:val="231F20"/>
                <w:spacing w:val="-1"/>
                <w:w w:val="110"/>
                <w:sz w:val="12"/>
              </w:rPr>
              <w:t>olacak yasal süreçlerin ivedilikle</w:t>
            </w:r>
            <w:r>
              <w:rPr>
                <w:rFonts w:ascii="Arial" w:hAnsi="Arial"/>
                <w:b/>
                <w:color w:val="231F20"/>
                <w:w w:val="110"/>
                <w:sz w:val="12"/>
              </w:rPr>
              <w:t xml:space="preserve"> işletilmesi</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4B54A39A" w14:textId="77777777" w:rsidR="00F87FC8" w:rsidRDefault="00F87FC8" w:rsidP="00A16F78">
            <w:pPr>
              <w:pStyle w:val="TableParagraph"/>
              <w:spacing w:before="75" w:line="295" w:lineRule="auto"/>
              <w:ind w:left="153" w:right="201"/>
              <w:rPr>
                <w:sz w:val="12"/>
              </w:rPr>
            </w:pPr>
            <w:r>
              <w:rPr>
                <w:color w:val="231F20"/>
                <w:sz w:val="12"/>
              </w:rPr>
              <w:t>Dünyanın en önemli sığır eti ihracatçısı olan</w:t>
            </w:r>
            <w:r>
              <w:rPr>
                <w:color w:val="231F20"/>
                <w:spacing w:val="1"/>
                <w:sz w:val="12"/>
              </w:rPr>
              <w:t xml:space="preserve"> </w:t>
            </w:r>
            <w:r>
              <w:rPr>
                <w:color w:val="231F20"/>
                <w:sz w:val="12"/>
              </w:rPr>
              <w:t>Hindistan’ın ihracatta daha önce zorunlu olan helal</w:t>
            </w:r>
            <w:r>
              <w:rPr>
                <w:color w:val="231F20"/>
                <w:spacing w:val="1"/>
                <w:sz w:val="12"/>
              </w:rPr>
              <w:t xml:space="preserve"> </w:t>
            </w:r>
            <w:r>
              <w:rPr>
                <w:color w:val="231F20"/>
                <w:sz w:val="12"/>
              </w:rPr>
              <w:t>sertifikalandırma zorunluluğunu kaldırmasıyla en</w:t>
            </w:r>
            <w:r>
              <w:rPr>
                <w:color w:val="231F20"/>
                <w:spacing w:val="1"/>
                <w:sz w:val="12"/>
              </w:rPr>
              <w:t xml:space="preserve"> </w:t>
            </w:r>
            <w:r>
              <w:rPr>
                <w:color w:val="231F20"/>
                <w:w w:val="95"/>
                <w:sz w:val="12"/>
              </w:rPr>
              <w:t>önemli ihraç pazarları olan İslam İş birliği Teşkilatı (İİT)</w:t>
            </w:r>
            <w:r>
              <w:rPr>
                <w:color w:val="231F20"/>
                <w:spacing w:val="-38"/>
                <w:w w:val="95"/>
                <w:sz w:val="12"/>
              </w:rPr>
              <w:t xml:space="preserve"> </w:t>
            </w:r>
            <w:r>
              <w:rPr>
                <w:color w:val="231F20"/>
                <w:spacing w:val="-1"/>
                <w:sz w:val="12"/>
              </w:rPr>
              <w:t>üyesi</w:t>
            </w:r>
            <w:r>
              <w:rPr>
                <w:color w:val="231F20"/>
                <w:spacing w:val="-10"/>
                <w:sz w:val="12"/>
              </w:rPr>
              <w:t xml:space="preserve"> </w:t>
            </w:r>
            <w:r>
              <w:rPr>
                <w:color w:val="231F20"/>
                <w:spacing w:val="-1"/>
                <w:sz w:val="12"/>
              </w:rPr>
              <w:t>ülkelerde</w:t>
            </w:r>
            <w:r>
              <w:rPr>
                <w:color w:val="231F20"/>
                <w:spacing w:val="-9"/>
                <w:sz w:val="12"/>
              </w:rPr>
              <w:t xml:space="preserve"> </w:t>
            </w:r>
            <w:r>
              <w:rPr>
                <w:color w:val="231F20"/>
                <w:spacing w:val="-1"/>
                <w:sz w:val="12"/>
              </w:rPr>
              <w:t>uğrayabileceği</w:t>
            </w:r>
            <w:r>
              <w:rPr>
                <w:color w:val="231F20"/>
                <w:spacing w:val="-10"/>
                <w:sz w:val="12"/>
              </w:rPr>
              <w:t xml:space="preserve"> </w:t>
            </w:r>
            <w:r>
              <w:rPr>
                <w:color w:val="231F20"/>
                <w:sz w:val="12"/>
              </w:rPr>
              <w:t>pazar</w:t>
            </w:r>
            <w:r>
              <w:rPr>
                <w:color w:val="231F20"/>
                <w:spacing w:val="-9"/>
                <w:sz w:val="12"/>
              </w:rPr>
              <w:t xml:space="preserve"> </w:t>
            </w:r>
            <w:r>
              <w:rPr>
                <w:color w:val="231F20"/>
                <w:sz w:val="12"/>
              </w:rPr>
              <w:t>kaybının</w:t>
            </w:r>
            <w:r>
              <w:rPr>
                <w:color w:val="231F20"/>
                <w:spacing w:val="-10"/>
                <w:sz w:val="12"/>
              </w:rPr>
              <w:t xml:space="preserve"> </w:t>
            </w:r>
            <w:r>
              <w:rPr>
                <w:color w:val="231F20"/>
                <w:sz w:val="12"/>
              </w:rPr>
              <w:t>ülkemiz</w:t>
            </w:r>
            <w:r>
              <w:rPr>
                <w:color w:val="231F20"/>
                <w:spacing w:val="-39"/>
                <w:sz w:val="12"/>
              </w:rPr>
              <w:t xml:space="preserve"> </w:t>
            </w:r>
            <w:r>
              <w:rPr>
                <w:color w:val="231F20"/>
                <w:sz w:val="12"/>
              </w:rPr>
              <w:t>ihracatçıları tarafından değerlendirilmesi</w:t>
            </w:r>
            <w:r>
              <w:rPr>
                <w:color w:val="231F20"/>
                <w:spacing w:val="1"/>
                <w:sz w:val="12"/>
              </w:rPr>
              <w:t xml:space="preserve"> </w:t>
            </w:r>
            <w:r>
              <w:rPr>
                <w:color w:val="231F20"/>
                <w:sz w:val="12"/>
              </w:rPr>
              <w:t>amaçlanmaktadır.</w:t>
            </w:r>
          </w:p>
        </w:tc>
        <w:tc>
          <w:tcPr>
            <w:tcW w:w="1573" w:type="dxa"/>
          </w:tcPr>
          <w:p w14:paraId="09152709" w14:textId="77777777" w:rsidR="00F87FC8" w:rsidRDefault="00F87FC8" w:rsidP="00A16F78">
            <w:pPr>
              <w:pStyle w:val="TableParagraph"/>
              <w:spacing w:before="114" w:line="312" w:lineRule="auto"/>
              <w:ind w:left="151" w:right="110"/>
              <w:jc w:val="center"/>
              <w:rPr>
                <w:rFonts w:ascii="Arial" w:hAnsi="Arial"/>
                <w:b/>
                <w:color w:val="231F20"/>
                <w:spacing w:val="-1"/>
                <w:w w:val="110"/>
                <w:sz w:val="12"/>
              </w:rPr>
            </w:pPr>
          </w:p>
          <w:p w14:paraId="0B8740D1" w14:textId="77777777" w:rsidR="00F87FC8" w:rsidRDefault="00F87FC8" w:rsidP="00A16F78">
            <w:pPr>
              <w:pStyle w:val="TableParagraph"/>
              <w:spacing w:before="114" w:line="312" w:lineRule="auto"/>
              <w:ind w:left="151" w:right="110"/>
              <w:jc w:val="center"/>
              <w:rPr>
                <w:rFonts w:ascii="Arial" w:hAnsi="Arial"/>
                <w:b/>
                <w:sz w:val="12"/>
              </w:rPr>
            </w:pPr>
            <w:r>
              <w:rPr>
                <w:rFonts w:ascii="Arial" w:hAnsi="Arial"/>
                <w:b/>
                <w:color w:val="231F20"/>
                <w:spacing w:val="-1"/>
                <w:w w:val="110"/>
                <w:sz w:val="12"/>
              </w:rPr>
              <w:t>Tarım ve Orman</w:t>
            </w:r>
            <w:r>
              <w:rPr>
                <w:rFonts w:ascii="Arial" w:hAnsi="Arial"/>
                <w:b/>
                <w:color w:val="231F20"/>
                <w:spacing w:val="-34"/>
                <w:w w:val="110"/>
                <w:sz w:val="12"/>
              </w:rPr>
              <w:t xml:space="preserve"> </w:t>
            </w:r>
            <w:r>
              <w:rPr>
                <w:rFonts w:ascii="Arial" w:hAnsi="Arial"/>
                <w:b/>
                <w:color w:val="231F20"/>
                <w:w w:val="110"/>
                <w:sz w:val="12"/>
              </w:rPr>
              <w:t>Bakanlığı</w:t>
            </w:r>
          </w:p>
          <w:p w14:paraId="5ECE3C69" w14:textId="77777777" w:rsidR="00F87FC8" w:rsidRDefault="00F87FC8" w:rsidP="00A16F78">
            <w:pPr>
              <w:pStyle w:val="TableParagraph"/>
              <w:rPr>
                <w:rFonts w:ascii="Tahoma"/>
                <w:b/>
                <w:sz w:val="15"/>
              </w:rPr>
            </w:pPr>
          </w:p>
          <w:p w14:paraId="28F0619C" w14:textId="77777777" w:rsidR="00F87FC8" w:rsidRDefault="00F87FC8" w:rsidP="00A16F78">
            <w:pPr>
              <w:pStyle w:val="TableParagraph"/>
              <w:ind w:left="149" w:right="111"/>
              <w:jc w:val="center"/>
              <w:rPr>
                <w:rFonts w:ascii="Arial" w:hAnsi="Arial"/>
                <w:b/>
                <w:sz w:val="12"/>
              </w:rPr>
            </w:pPr>
          </w:p>
        </w:tc>
        <w:tc>
          <w:tcPr>
            <w:tcW w:w="1576" w:type="dxa"/>
          </w:tcPr>
          <w:p w14:paraId="28DD72DE" w14:textId="77777777" w:rsidR="00F87FC8" w:rsidRDefault="00F87FC8" w:rsidP="00A16F78">
            <w:pPr>
              <w:pStyle w:val="TableParagraph"/>
              <w:rPr>
                <w:rFonts w:ascii="Tahoma"/>
                <w:b/>
                <w:sz w:val="16"/>
              </w:rPr>
            </w:pPr>
          </w:p>
          <w:p w14:paraId="528C7647" w14:textId="77777777" w:rsidR="00F87FC8" w:rsidRDefault="00F87FC8" w:rsidP="00A16F78">
            <w:pPr>
              <w:pStyle w:val="TableParagraph"/>
              <w:spacing w:line="312" w:lineRule="auto"/>
              <w:ind w:left="191" w:right="150" w:hanging="1"/>
              <w:jc w:val="center"/>
              <w:rPr>
                <w:rFonts w:ascii="Arial" w:hAnsi="Arial"/>
                <w:b/>
                <w:sz w:val="12"/>
              </w:rPr>
            </w:pPr>
            <w:r>
              <w:rPr>
                <w:rFonts w:ascii="Arial" w:hAnsi="Arial"/>
                <w:b/>
                <w:color w:val="231F20"/>
                <w:w w:val="110"/>
                <w:sz w:val="12"/>
              </w:rPr>
              <w:t>Ticaret Bakanlığı</w:t>
            </w:r>
            <w:r>
              <w:rPr>
                <w:rFonts w:ascii="Arial" w:hAnsi="Arial"/>
                <w:b/>
                <w:color w:val="231F20"/>
                <w:spacing w:val="1"/>
                <w:w w:val="110"/>
                <w:sz w:val="12"/>
              </w:rPr>
              <w:t xml:space="preserve"> </w:t>
            </w:r>
            <w:r>
              <w:rPr>
                <w:rFonts w:ascii="Arial" w:hAnsi="Arial"/>
                <w:b/>
                <w:color w:val="231F20"/>
                <w:w w:val="105"/>
                <w:sz w:val="12"/>
              </w:rPr>
              <w:t>(Ticaret</w:t>
            </w:r>
            <w:r>
              <w:rPr>
                <w:rFonts w:ascii="Arial" w:hAnsi="Arial"/>
                <w:b/>
                <w:color w:val="231F20"/>
                <w:spacing w:val="-1"/>
                <w:w w:val="105"/>
                <w:sz w:val="12"/>
              </w:rPr>
              <w:t xml:space="preserve"> </w:t>
            </w:r>
            <w:r>
              <w:rPr>
                <w:rFonts w:ascii="Arial" w:hAnsi="Arial"/>
                <w:b/>
                <w:color w:val="231F20"/>
                <w:w w:val="105"/>
                <w:sz w:val="12"/>
              </w:rPr>
              <w:t>Müşavirliği)</w:t>
            </w:r>
          </w:p>
          <w:p w14:paraId="71A27481" w14:textId="77777777" w:rsidR="00F87FC8" w:rsidRDefault="00F87FC8" w:rsidP="00A16F78">
            <w:pPr>
              <w:pStyle w:val="TableParagraph"/>
              <w:rPr>
                <w:rFonts w:ascii="Tahoma"/>
                <w:b/>
                <w:sz w:val="15"/>
              </w:rPr>
            </w:pPr>
          </w:p>
          <w:p w14:paraId="005C7C97" w14:textId="77777777" w:rsidR="00F87FC8" w:rsidRPr="00C95C04" w:rsidRDefault="00F87FC8" w:rsidP="00A16F78">
            <w:pPr>
              <w:jc w:val="center"/>
            </w:pPr>
            <w:r>
              <w:rPr>
                <w:rFonts w:ascii="Arial" w:hAnsi="Arial"/>
                <w:b/>
                <w:color w:val="231F20"/>
                <w:w w:val="110"/>
                <w:sz w:val="12"/>
              </w:rPr>
              <w:t>İlgili</w:t>
            </w:r>
            <w:r>
              <w:rPr>
                <w:rFonts w:ascii="Arial" w:hAnsi="Arial"/>
                <w:b/>
                <w:color w:val="231F20"/>
                <w:spacing w:val="-9"/>
                <w:w w:val="110"/>
                <w:sz w:val="12"/>
              </w:rPr>
              <w:t xml:space="preserve"> </w:t>
            </w:r>
            <w:r>
              <w:rPr>
                <w:rFonts w:ascii="Arial" w:hAnsi="Arial"/>
                <w:b/>
                <w:color w:val="231F20"/>
                <w:w w:val="110"/>
                <w:sz w:val="12"/>
              </w:rPr>
              <w:t>STK`lar</w:t>
            </w:r>
          </w:p>
        </w:tc>
        <w:tc>
          <w:tcPr>
            <w:tcW w:w="1270" w:type="dxa"/>
          </w:tcPr>
          <w:p w14:paraId="77246CEB" w14:textId="77777777" w:rsidR="00F87FC8" w:rsidRDefault="00F87FC8" w:rsidP="00A16F78">
            <w:pPr>
              <w:pStyle w:val="TableParagraph"/>
              <w:rPr>
                <w:rFonts w:ascii="Tahoma"/>
                <w:b/>
                <w:sz w:val="16"/>
              </w:rPr>
            </w:pPr>
          </w:p>
          <w:p w14:paraId="4B7358D3" w14:textId="77777777" w:rsidR="00F87FC8" w:rsidRDefault="00F87FC8" w:rsidP="00A16F78">
            <w:pPr>
              <w:pStyle w:val="TableParagraph"/>
              <w:rPr>
                <w:rFonts w:ascii="Tahoma"/>
                <w:b/>
                <w:sz w:val="16"/>
              </w:rPr>
            </w:pPr>
          </w:p>
          <w:p w14:paraId="23237CA2" w14:textId="77777777" w:rsidR="00F87FC8" w:rsidRDefault="00F87FC8" w:rsidP="00A16F78">
            <w:pPr>
              <w:pStyle w:val="TableParagraph"/>
              <w:spacing w:before="9"/>
              <w:rPr>
                <w:rFonts w:ascii="Tahoma"/>
                <w:b/>
                <w:sz w:val="19"/>
              </w:rPr>
            </w:pPr>
          </w:p>
          <w:p w14:paraId="23710E7F" w14:textId="77777777" w:rsidR="00F87FC8" w:rsidRDefault="00F87FC8" w:rsidP="00A16F78">
            <w:pPr>
              <w:pStyle w:val="TableParagraph"/>
              <w:ind w:left="332"/>
              <w:rPr>
                <w:rFonts w:ascii="Arial"/>
                <w:b/>
                <w:sz w:val="12"/>
              </w:rPr>
            </w:pPr>
            <w:r>
              <w:rPr>
                <w:rFonts w:ascii="Arial"/>
                <w:b/>
                <w:color w:val="231F20"/>
                <w:w w:val="110"/>
                <w:sz w:val="12"/>
              </w:rPr>
              <w:t>2022-2023</w:t>
            </w:r>
          </w:p>
        </w:tc>
      </w:tr>
    </w:tbl>
    <w:p w14:paraId="6BE59EE8" w14:textId="77777777" w:rsidR="00F87FC8" w:rsidRDefault="00F87FC8" w:rsidP="00F87FC8">
      <w:pPr>
        <w:pStyle w:val="GvdeMetni"/>
        <w:rPr>
          <w:sz w:val="20"/>
        </w:rPr>
      </w:pPr>
    </w:p>
    <w:p w14:paraId="630E2157"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58496" behindDoc="1" locked="0" layoutInCell="1" allowOverlap="1" wp14:anchorId="1DE49995" wp14:editId="65E4B302">
                <wp:simplePos x="0" y="0"/>
                <wp:positionH relativeFrom="page">
                  <wp:posOffset>1094740</wp:posOffset>
                </wp:positionH>
                <wp:positionV relativeFrom="paragraph">
                  <wp:posOffset>137795</wp:posOffset>
                </wp:positionV>
                <wp:extent cx="6300470" cy="1270"/>
                <wp:effectExtent l="8890" t="7620" r="5715" b="10160"/>
                <wp:wrapTopAndBottom/>
                <wp:docPr id="209" name="Serbest Form: Şekil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2A042D" id="Serbest Form: Şekil 209" o:spid="_x0000_s1026" style="position:absolute;margin-left:86.2pt;margin-top:10.85pt;width:496.1pt;height:.1pt;z-index:-15657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dj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4RQ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Lia52M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3021F893" w14:textId="77777777" w:rsidR="00F87FC8" w:rsidRDefault="00F87FC8" w:rsidP="00F87FC8">
      <w:pPr>
        <w:pStyle w:val="GvdeMetni"/>
        <w:spacing w:before="11"/>
        <w:rPr>
          <w:sz w:val="16"/>
        </w:rPr>
      </w:pPr>
    </w:p>
    <w:p w14:paraId="06C1212E"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3A228F1E" w14:textId="77777777" w:rsidR="00F87FC8" w:rsidRDefault="00F87FC8" w:rsidP="00F87FC8">
      <w:pPr>
        <w:pStyle w:val="GvdeMetni"/>
        <w:rPr>
          <w:rFonts w:ascii="Lucida Sans"/>
          <w:b w:val="0"/>
          <w:sz w:val="20"/>
        </w:rPr>
      </w:pPr>
    </w:p>
    <w:p w14:paraId="5AD94E95" w14:textId="77777777" w:rsidR="00F87FC8" w:rsidRDefault="00F87FC8" w:rsidP="00F87FC8">
      <w:pPr>
        <w:pStyle w:val="GvdeMetni"/>
        <w:rPr>
          <w:rFonts w:ascii="Lucida Sans"/>
          <w:b w:val="0"/>
          <w:sz w:val="20"/>
        </w:rPr>
      </w:pPr>
    </w:p>
    <w:p w14:paraId="5DA89E6B" w14:textId="77777777" w:rsidR="00F87FC8" w:rsidRDefault="00F87FC8" w:rsidP="00F87FC8">
      <w:pPr>
        <w:pStyle w:val="GvdeMetni"/>
        <w:rPr>
          <w:rFonts w:ascii="Lucida Sans"/>
          <w:b w:val="0"/>
          <w:sz w:val="20"/>
        </w:rPr>
      </w:pPr>
    </w:p>
    <w:p w14:paraId="28D2451E" w14:textId="77777777" w:rsidR="00F87FC8" w:rsidRDefault="00F87FC8" w:rsidP="00F87FC8">
      <w:pPr>
        <w:pStyle w:val="GvdeMetni"/>
        <w:rPr>
          <w:rFonts w:ascii="Lucida Sans"/>
          <w:b w:val="0"/>
          <w:sz w:val="20"/>
        </w:rPr>
      </w:pPr>
    </w:p>
    <w:p w14:paraId="25B24600" w14:textId="77777777" w:rsidR="00F87FC8" w:rsidRDefault="00F87FC8" w:rsidP="00F87FC8">
      <w:pPr>
        <w:pStyle w:val="GvdeMetni"/>
        <w:rPr>
          <w:rFonts w:ascii="Lucida Sans"/>
          <w:b w:val="0"/>
          <w:sz w:val="20"/>
        </w:rPr>
      </w:pPr>
    </w:p>
    <w:p w14:paraId="43342705" w14:textId="77777777" w:rsidR="00F87FC8" w:rsidRDefault="00F87FC8" w:rsidP="00F87FC8">
      <w:pPr>
        <w:pStyle w:val="GvdeMetni"/>
        <w:spacing w:before="5"/>
        <w:rPr>
          <w:rFonts w:ascii="Lucida Sans"/>
          <w:b w:val="0"/>
          <w:sz w:val="21"/>
        </w:rPr>
      </w:pPr>
    </w:p>
    <w:p w14:paraId="42C9CD6C"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59520" behindDoc="1" locked="0" layoutInCell="1" allowOverlap="1" wp14:anchorId="11B43151" wp14:editId="48D49EE2">
                <wp:simplePos x="0" y="0"/>
                <wp:positionH relativeFrom="page">
                  <wp:posOffset>806450</wp:posOffset>
                </wp:positionH>
                <wp:positionV relativeFrom="paragraph">
                  <wp:posOffset>261620</wp:posOffset>
                </wp:positionV>
                <wp:extent cx="6300470" cy="1270"/>
                <wp:effectExtent l="6350" t="12065" r="8255" b="5715"/>
                <wp:wrapTopAndBottom/>
                <wp:docPr id="208" name="Serbest Form: Şekil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0FA63" id="Serbest Form: Şekil 208" o:spid="_x0000_s1026" style="position:absolute;margin-left:63.5pt;margin-top:20.6pt;width:496.1pt;height:.1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lB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Jhb2UE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1"/>
          <w:w w:val="105"/>
        </w:rPr>
        <w:t>UZAK</w:t>
      </w:r>
      <w:r>
        <w:rPr>
          <w:color w:val="58595B"/>
          <w:spacing w:val="-13"/>
          <w:w w:val="105"/>
        </w:rPr>
        <w:t xml:space="preserve"> </w:t>
      </w:r>
      <w:r>
        <w:rPr>
          <w:color w:val="58595B"/>
          <w:spacing w:val="-1"/>
          <w:w w:val="105"/>
        </w:rPr>
        <w:t>ÜLKELER</w:t>
      </w:r>
      <w:r>
        <w:rPr>
          <w:color w:val="58595B"/>
          <w:spacing w:val="-13"/>
          <w:w w:val="105"/>
        </w:rPr>
        <w:t xml:space="preserve"> </w:t>
      </w:r>
      <w:r>
        <w:rPr>
          <w:color w:val="58595B"/>
          <w:spacing w:val="-1"/>
          <w:w w:val="105"/>
        </w:rPr>
        <w:t>STRATEJİSİ</w:t>
      </w:r>
    </w:p>
    <w:p w14:paraId="52DA8392" w14:textId="77777777" w:rsidR="00F87FC8" w:rsidRDefault="00F87FC8" w:rsidP="00F87FC8">
      <w:pPr>
        <w:pStyle w:val="GvdeMetni"/>
        <w:rPr>
          <w:sz w:val="20"/>
        </w:rPr>
      </w:pPr>
    </w:p>
    <w:p w14:paraId="23F661FD" w14:textId="77777777" w:rsidR="00F87FC8" w:rsidRDefault="00F87FC8" w:rsidP="00F87FC8">
      <w:pPr>
        <w:pStyle w:val="GvdeMetni"/>
        <w:rPr>
          <w:sz w:val="20"/>
        </w:rPr>
      </w:pPr>
    </w:p>
    <w:p w14:paraId="3E19FA9B" w14:textId="77777777" w:rsidR="00F87FC8" w:rsidRDefault="00F87FC8" w:rsidP="00F87FC8">
      <w:pPr>
        <w:pStyle w:val="GvdeMetni"/>
        <w:rPr>
          <w:sz w:val="20"/>
        </w:rPr>
      </w:pPr>
    </w:p>
    <w:p w14:paraId="05AFE208" w14:textId="77777777" w:rsidR="00F87FC8" w:rsidRDefault="00F87FC8" w:rsidP="00F87FC8">
      <w:pPr>
        <w:pStyle w:val="GvdeMetni"/>
        <w:spacing w:before="9"/>
        <w:rPr>
          <w:sz w:val="21"/>
        </w:rPr>
      </w:pPr>
    </w:p>
    <w:p w14:paraId="477EF897" w14:textId="77777777" w:rsidR="00F87FC8" w:rsidRDefault="00F87FC8" w:rsidP="00F87FC8">
      <w:pPr>
        <w:pStyle w:val="Balk1"/>
        <w:numPr>
          <w:ilvl w:val="1"/>
          <w:numId w:val="8"/>
        </w:numPr>
        <w:tabs>
          <w:tab w:val="left" w:pos="588"/>
        </w:tabs>
        <w:ind w:left="587" w:hanging="473"/>
        <w:jc w:val="left"/>
      </w:pPr>
      <w:r>
        <w:rPr>
          <w:color w:val="2868B2"/>
          <w:w w:val="105"/>
        </w:rPr>
        <w:t>Japonya</w:t>
      </w:r>
      <w:r>
        <w:rPr>
          <w:color w:val="2868B2"/>
          <w:spacing w:val="14"/>
          <w:w w:val="105"/>
        </w:rPr>
        <w:t xml:space="preserve"> </w:t>
      </w:r>
      <w:r>
        <w:rPr>
          <w:color w:val="2868B2"/>
          <w:w w:val="105"/>
        </w:rPr>
        <w:t>Eylem</w:t>
      </w:r>
      <w:r>
        <w:rPr>
          <w:color w:val="2868B2"/>
          <w:spacing w:val="14"/>
          <w:w w:val="105"/>
        </w:rPr>
        <w:t xml:space="preserve"> </w:t>
      </w:r>
      <w:r>
        <w:rPr>
          <w:color w:val="2868B2"/>
          <w:w w:val="105"/>
        </w:rPr>
        <w:t>Planı</w:t>
      </w:r>
    </w:p>
    <w:p w14:paraId="6D138EB9" w14:textId="77777777" w:rsidR="00F87FC8" w:rsidRDefault="00F87FC8" w:rsidP="00F87FC8">
      <w:pPr>
        <w:pStyle w:val="GvdeMetni"/>
        <w:rPr>
          <w:sz w:val="20"/>
        </w:rPr>
      </w:pPr>
    </w:p>
    <w:p w14:paraId="22572F31" w14:textId="77777777" w:rsidR="00F87FC8" w:rsidRDefault="00F87FC8" w:rsidP="00F87FC8">
      <w:pPr>
        <w:pStyle w:val="GvdeMetni"/>
        <w:spacing w:before="9"/>
        <w:rPr>
          <w:sz w:val="17"/>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52DAC371" w14:textId="77777777" w:rsidTr="00A16F78">
        <w:trPr>
          <w:trHeight w:val="688"/>
        </w:trPr>
        <w:tc>
          <w:tcPr>
            <w:tcW w:w="1006" w:type="dxa"/>
            <w:tcBorders>
              <w:bottom w:val="nil"/>
            </w:tcBorders>
            <w:shd w:val="clear" w:color="auto" w:fill="5386C1"/>
          </w:tcPr>
          <w:p w14:paraId="05BA3881"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54166E33" w14:textId="77777777" w:rsidR="00F87FC8" w:rsidRDefault="00F87FC8" w:rsidP="00A16F78">
            <w:pPr>
              <w:pStyle w:val="TableParagraph"/>
              <w:spacing w:before="3"/>
              <w:rPr>
                <w:rFonts w:ascii="Tahoma"/>
                <w:b/>
                <w:sz w:val="19"/>
              </w:rPr>
            </w:pPr>
          </w:p>
          <w:p w14:paraId="7B8E8359"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2551F1F5" w14:textId="77777777" w:rsidR="00F87FC8" w:rsidRDefault="00F87FC8" w:rsidP="00A16F78">
            <w:pPr>
              <w:pStyle w:val="TableParagraph"/>
              <w:spacing w:before="3"/>
              <w:rPr>
                <w:rFonts w:ascii="Tahoma"/>
                <w:b/>
                <w:sz w:val="19"/>
              </w:rPr>
            </w:pPr>
          </w:p>
          <w:p w14:paraId="53BC0AF6"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FFD59BA"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65683705" w14:textId="77777777" w:rsidR="00F87FC8" w:rsidRDefault="00F87FC8" w:rsidP="00A16F78">
            <w:pPr>
              <w:pStyle w:val="TableParagraph"/>
              <w:spacing w:before="179" w:line="220" w:lineRule="auto"/>
              <w:ind w:left="417" w:right="353" w:hanging="35"/>
              <w:jc w:val="center"/>
              <w:rPr>
                <w:rFonts w:ascii="Tahoma"/>
                <w:b/>
                <w:sz w:val="19"/>
              </w:rPr>
            </w:pPr>
            <w:r w:rsidRPr="005347B4">
              <w:rPr>
                <w:rFonts w:ascii="Tahoma" w:hAnsi="Tahoma"/>
                <w:b/>
                <w:color w:val="FFFFFF"/>
                <w:w w:val="105"/>
                <w:sz w:val="18"/>
              </w:rPr>
              <w:t>İlgili Kuruluş</w:t>
            </w:r>
          </w:p>
        </w:tc>
        <w:tc>
          <w:tcPr>
            <w:tcW w:w="1270" w:type="dxa"/>
            <w:tcBorders>
              <w:bottom w:val="nil"/>
            </w:tcBorders>
            <w:shd w:val="clear" w:color="auto" w:fill="5386C1"/>
          </w:tcPr>
          <w:p w14:paraId="6A139DCB" w14:textId="77777777" w:rsidR="00F87FC8" w:rsidRDefault="00F87FC8" w:rsidP="00A16F78">
            <w:pPr>
              <w:pStyle w:val="TableParagraph"/>
              <w:spacing w:before="3"/>
              <w:rPr>
                <w:rFonts w:ascii="Tahoma"/>
                <w:b/>
                <w:sz w:val="19"/>
              </w:rPr>
            </w:pPr>
          </w:p>
          <w:p w14:paraId="0D9972EE"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7068C11" w14:textId="77777777" w:rsidTr="00A16F78">
        <w:trPr>
          <w:trHeight w:val="1553"/>
        </w:trPr>
        <w:tc>
          <w:tcPr>
            <w:tcW w:w="1006" w:type="dxa"/>
            <w:tcBorders>
              <w:top w:val="nil"/>
            </w:tcBorders>
          </w:tcPr>
          <w:p w14:paraId="2D889B9F" w14:textId="77777777" w:rsidR="00F87FC8" w:rsidRDefault="00F87FC8" w:rsidP="00A16F78">
            <w:pPr>
              <w:pStyle w:val="TableParagraph"/>
              <w:rPr>
                <w:rFonts w:ascii="Tahoma"/>
                <w:b/>
                <w:sz w:val="24"/>
              </w:rPr>
            </w:pPr>
          </w:p>
          <w:p w14:paraId="6CC6E6DE" w14:textId="77777777" w:rsidR="00F87FC8" w:rsidRDefault="00F87FC8" w:rsidP="00A16F78">
            <w:pPr>
              <w:pStyle w:val="TableParagraph"/>
              <w:spacing w:before="9"/>
              <w:rPr>
                <w:rFonts w:ascii="Tahoma"/>
                <w:b/>
                <w:sz w:val="30"/>
              </w:rPr>
            </w:pPr>
          </w:p>
          <w:p w14:paraId="2593D720" w14:textId="77777777" w:rsidR="00F87FC8" w:rsidRDefault="00F87FC8" w:rsidP="00A16F78">
            <w:pPr>
              <w:pStyle w:val="TableParagraph"/>
              <w:ind w:left="259"/>
              <w:rPr>
                <w:rFonts w:ascii="Arial"/>
                <w:b/>
                <w:sz w:val="18"/>
              </w:rPr>
            </w:pPr>
            <w:r>
              <w:rPr>
                <w:rFonts w:ascii="Arial"/>
                <w:b/>
                <w:color w:val="2868B2"/>
                <w:w w:val="90"/>
                <w:sz w:val="18"/>
              </w:rPr>
              <w:t>3.11.1</w:t>
            </w:r>
          </w:p>
        </w:tc>
        <w:tc>
          <w:tcPr>
            <w:tcW w:w="2480" w:type="dxa"/>
            <w:tcBorders>
              <w:top w:val="nil"/>
            </w:tcBorders>
          </w:tcPr>
          <w:p w14:paraId="33B09F7F" w14:textId="77777777" w:rsidR="00F87FC8" w:rsidRDefault="00F87FC8" w:rsidP="00A16F78">
            <w:pPr>
              <w:pStyle w:val="TableParagraph"/>
              <w:rPr>
                <w:rFonts w:ascii="Tahoma"/>
                <w:b/>
                <w:sz w:val="16"/>
              </w:rPr>
            </w:pPr>
          </w:p>
          <w:p w14:paraId="19E39FCF" w14:textId="77777777" w:rsidR="00F87FC8" w:rsidRDefault="00F87FC8" w:rsidP="00A16F78">
            <w:pPr>
              <w:pStyle w:val="TableParagraph"/>
              <w:rPr>
                <w:rFonts w:ascii="Tahoma"/>
                <w:b/>
                <w:sz w:val="16"/>
              </w:rPr>
            </w:pPr>
          </w:p>
          <w:p w14:paraId="4C76856A" w14:textId="77777777" w:rsidR="00F87FC8" w:rsidRDefault="00F87FC8" w:rsidP="00A16F78">
            <w:pPr>
              <w:pStyle w:val="TableParagraph"/>
              <w:spacing w:before="125" w:line="312" w:lineRule="auto"/>
              <w:ind w:left="74" w:right="203"/>
              <w:rPr>
                <w:rFonts w:ascii="Arial" w:hAnsi="Arial"/>
                <w:b/>
                <w:sz w:val="12"/>
              </w:rPr>
            </w:pPr>
            <w:r>
              <w:rPr>
                <w:rFonts w:ascii="Arial" w:hAnsi="Arial"/>
                <w:b/>
                <w:color w:val="231F20"/>
                <w:spacing w:val="-1"/>
                <w:w w:val="110"/>
                <w:sz w:val="12"/>
              </w:rPr>
              <w:t>Ülkemizle</w:t>
            </w:r>
            <w:r>
              <w:rPr>
                <w:rFonts w:ascii="Arial" w:hAnsi="Arial"/>
                <w:b/>
                <w:color w:val="231F20"/>
                <w:spacing w:val="-8"/>
                <w:w w:val="110"/>
                <w:sz w:val="12"/>
              </w:rPr>
              <w:t xml:space="preserve"> </w:t>
            </w:r>
            <w:r>
              <w:rPr>
                <w:rFonts w:ascii="Arial" w:hAnsi="Arial"/>
                <w:b/>
                <w:color w:val="231F20"/>
                <w:spacing w:val="-1"/>
                <w:w w:val="110"/>
                <w:sz w:val="12"/>
              </w:rPr>
              <w:t>Japonya</w:t>
            </w:r>
            <w:r>
              <w:rPr>
                <w:rFonts w:ascii="Arial" w:hAnsi="Arial"/>
                <w:b/>
                <w:color w:val="231F20"/>
                <w:spacing w:val="-7"/>
                <w:w w:val="110"/>
                <w:sz w:val="12"/>
              </w:rPr>
              <w:t xml:space="preserve"> </w:t>
            </w:r>
            <w:r>
              <w:rPr>
                <w:rFonts w:ascii="Arial" w:hAnsi="Arial"/>
                <w:b/>
                <w:color w:val="231F20"/>
                <w:spacing w:val="-1"/>
                <w:w w:val="110"/>
                <w:sz w:val="12"/>
              </w:rPr>
              <w:t>arasındaki</w:t>
            </w:r>
            <w:r>
              <w:rPr>
                <w:rFonts w:ascii="Arial" w:hAnsi="Arial"/>
                <w:b/>
                <w:color w:val="231F20"/>
                <w:spacing w:val="-8"/>
                <w:w w:val="110"/>
                <w:sz w:val="12"/>
              </w:rPr>
              <w:t xml:space="preserve"> </w:t>
            </w:r>
            <w:r>
              <w:rPr>
                <w:rFonts w:ascii="Arial" w:hAnsi="Arial"/>
                <w:b/>
                <w:color w:val="231F20"/>
                <w:spacing w:val="-1"/>
                <w:w w:val="110"/>
                <w:sz w:val="12"/>
              </w:rPr>
              <w:t>uzun</w:t>
            </w:r>
            <w:r>
              <w:rPr>
                <w:rFonts w:ascii="Arial" w:hAnsi="Arial"/>
                <w:b/>
                <w:color w:val="231F20"/>
                <w:spacing w:val="-34"/>
                <w:w w:val="110"/>
                <w:sz w:val="12"/>
              </w:rPr>
              <w:t xml:space="preserve"> </w:t>
            </w:r>
            <w:r>
              <w:rPr>
                <w:rFonts w:ascii="Arial" w:hAnsi="Arial"/>
                <w:b/>
                <w:color w:val="231F20"/>
                <w:w w:val="110"/>
                <w:sz w:val="12"/>
              </w:rPr>
              <w:t>taşıma sürelerinin kısaltılmasına</w:t>
            </w:r>
            <w:r>
              <w:rPr>
                <w:rFonts w:ascii="Arial" w:hAnsi="Arial"/>
                <w:b/>
                <w:color w:val="231F20"/>
                <w:spacing w:val="1"/>
                <w:w w:val="110"/>
                <w:sz w:val="12"/>
              </w:rPr>
              <w:t xml:space="preserve"> </w:t>
            </w:r>
            <w:r>
              <w:rPr>
                <w:rFonts w:ascii="Arial" w:hAnsi="Arial"/>
                <w:b/>
                <w:color w:val="231F20"/>
                <w:w w:val="110"/>
                <w:sz w:val="12"/>
              </w:rPr>
              <w:t>ilişkin</w:t>
            </w:r>
            <w:r>
              <w:rPr>
                <w:rFonts w:ascii="Arial" w:hAnsi="Arial"/>
                <w:b/>
                <w:color w:val="231F20"/>
                <w:spacing w:val="-8"/>
                <w:w w:val="110"/>
                <w:sz w:val="12"/>
              </w:rPr>
              <w:t xml:space="preserve"> </w:t>
            </w:r>
            <w:r>
              <w:rPr>
                <w:rFonts w:ascii="Arial" w:hAnsi="Arial"/>
                <w:b/>
                <w:color w:val="231F20"/>
                <w:w w:val="110"/>
                <w:sz w:val="12"/>
              </w:rPr>
              <w:t>çalışmalar</w:t>
            </w:r>
            <w:r>
              <w:rPr>
                <w:rFonts w:ascii="Arial" w:hAnsi="Arial"/>
                <w:b/>
                <w:color w:val="231F20"/>
                <w:spacing w:val="-8"/>
                <w:w w:val="110"/>
                <w:sz w:val="12"/>
              </w:rPr>
              <w:t xml:space="preserve"> </w:t>
            </w:r>
            <w:r>
              <w:rPr>
                <w:rFonts w:ascii="Arial" w:hAnsi="Arial"/>
                <w:b/>
                <w:color w:val="231F20"/>
                <w:w w:val="110"/>
                <w:sz w:val="12"/>
              </w:rPr>
              <w:t>yapılacaktır.</w:t>
            </w:r>
          </w:p>
        </w:tc>
        <w:tc>
          <w:tcPr>
            <w:tcW w:w="3571" w:type="dxa"/>
            <w:tcBorders>
              <w:top w:val="nil"/>
            </w:tcBorders>
          </w:tcPr>
          <w:p w14:paraId="79E91CB4" w14:textId="77777777" w:rsidR="00F87FC8" w:rsidRDefault="00F87FC8" w:rsidP="00A16F78">
            <w:pPr>
              <w:pStyle w:val="TableParagraph"/>
              <w:rPr>
                <w:rFonts w:ascii="Tahoma"/>
                <w:b/>
                <w:sz w:val="16"/>
              </w:rPr>
            </w:pPr>
          </w:p>
          <w:p w14:paraId="7EFF267D" w14:textId="77777777" w:rsidR="00F87FC8" w:rsidRDefault="00F87FC8" w:rsidP="00A16F78">
            <w:pPr>
              <w:pStyle w:val="TableParagraph"/>
              <w:spacing w:before="131" w:line="295" w:lineRule="auto"/>
              <w:ind w:left="116" w:right="140"/>
              <w:rPr>
                <w:sz w:val="12"/>
              </w:rPr>
            </w:pPr>
            <w:r>
              <w:rPr>
                <w:color w:val="231F20"/>
                <w:sz w:val="12"/>
              </w:rPr>
              <w:t>Doğrudan taşımacılık hatlarının kurulması ve uğrak</w:t>
            </w:r>
            <w:r>
              <w:rPr>
                <w:color w:val="231F20"/>
                <w:spacing w:val="1"/>
                <w:sz w:val="12"/>
              </w:rPr>
              <w:t xml:space="preserve"> </w:t>
            </w:r>
            <w:r>
              <w:rPr>
                <w:color w:val="231F20"/>
                <w:w w:val="95"/>
                <w:sz w:val="12"/>
              </w:rPr>
              <w:t>yapılan liman sayısının azaltılması yoluyla Japonya’ya</w:t>
            </w:r>
            <w:r>
              <w:rPr>
                <w:color w:val="231F20"/>
                <w:spacing w:val="1"/>
                <w:w w:val="95"/>
                <w:sz w:val="12"/>
              </w:rPr>
              <w:t xml:space="preserve"> </w:t>
            </w:r>
            <w:r>
              <w:rPr>
                <w:color w:val="231F20"/>
                <w:spacing w:val="-1"/>
                <w:sz w:val="12"/>
              </w:rPr>
              <w:t>yönelik</w:t>
            </w:r>
            <w:r>
              <w:rPr>
                <w:color w:val="231F20"/>
                <w:spacing w:val="-10"/>
                <w:sz w:val="12"/>
              </w:rPr>
              <w:t xml:space="preserve"> </w:t>
            </w:r>
            <w:r>
              <w:rPr>
                <w:color w:val="231F20"/>
                <w:spacing w:val="-1"/>
                <w:sz w:val="12"/>
              </w:rPr>
              <w:t>taşıma</w:t>
            </w:r>
            <w:r>
              <w:rPr>
                <w:color w:val="231F20"/>
                <w:spacing w:val="-10"/>
                <w:sz w:val="12"/>
              </w:rPr>
              <w:t xml:space="preserve"> </w:t>
            </w:r>
            <w:r>
              <w:rPr>
                <w:color w:val="231F20"/>
                <w:spacing w:val="-1"/>
                <w:sz w:val="12"/>
              </w:rPr>
              <w:t>sürelerinin</w:t>
            </w:r>
            <w:r>
              <w:rPr>
                <w:color w:val="231F20"/>
                <w:spacing w:val="-10"/>
                <w:sz w:val="12"/>
              </w:rPr>
              <w:t xml:space="preserve"> </w:t>
            </w:r>
            <w:r>
              <w:rPr>
                <w:color w:val="231F20"/>
                <w:spacing w:val="-1"/>
                <w:sz w:val="12"/>
              </w:rPr>
              <w:t>kısaltılmasını</w:t>
            </w:r>
            <w:r>
              <w:rPr>
                <w:color w:val="231F20"/>
                <w:spacing w:val="-10"/>
                <w:sz w:val="12"/>
              </w:rPr>
              <w:t xml:space="preserve"> </w:t>
            </w:r>
            <w:r>
              <w:rPr>
                <w:color w:val="231F20"/>
                <w:sz w:val="12"/>
              </w:rPr>
              <w:t>sağlamak</w:t>
            </w:r>
            <w:r>
              <w:rPr>
                <w:color w:val="231F20"/>
                <w:spacing w:val="-10"/>
                <w:sz w:val="12"/>
              </w:rPr>
              <w:t xml:space="preserve"> </w:t>
            </w:r>
            <w:r>
              <w:rPr>
                <w:color w:val="231F20"/>
                <w:sz w:val="12"/>
              </w:rPr>
              <w:t>üzere</w:t>
            </w:r>
            <w:r>
              <w:rPr>
                <w:color w:val="231F20"/>
                <w:spacing w:val="-39"/>
                <w:sz w:val="12"/>
              </w:rPr>
              <w:t xml:space="preserve"> </w:t>
            </w:r>
            <w:r>
              <w:rPr>
                <w:color w:val="231F20"/>
                <w:spacing w:val="-1"/>
                <w:sz w:val="12"/>
              </w:rPr>
              <w:t xml:space="preserve">firmalarımız tarafından yapılacak </w:t>
            </w:r>
            <w:r>
              <w:rPr>
                <w:color w:val="231F20"/>
                <w:sz w:val="12"/>
              </w:rPr>
              <w:t>faaliyetler</w:t>
            </w:r>
            <w:r>
              <w:rPr>
                <w:color w:val="231F20"/>
                <w:spacing w:val="1"/>
                <w:sz w:val="12"/>
              </w:rPr>
              <w:t xml:space="preserve"> </w:t>
            </w:r>
            <w:r>
              <w:rPr>
                <w:color w:val="231F20"/>
                <w:sz w:val="12"/>
              </w:rPr>
              <w:t>desteklenecektir.</w:t>
            </w:r>
          </w:p>
        </w:tc>
        <w:tc>
          <w:tcPr>
            <w:tcW w:w="1573" w:type="dxa"/>
            <w:tcBorders>
              <w:top w:val="nil"/>
            </w:tcBorders>
          </w:tcPr>
          <w:p w14:paraId="1D74886B" w14:textId="77777777" w:rsidR="00F87FC8" w:rsidRDefault="00F87FC8" w:rsidP="00A16F78">
            <w:pPr>
              <w:pStyle w:val="TableParagraph"/>
              <w:rPr>
                <w:rFonts w:ascii="Tahoma"/>
                <w:b/>
                <w:sz w:val="16"/>
              </w:rPr>
            </w:pPr>
          </w:p>
          <w:p w14:paraId="1AA21FDB" w14:textId="77777777" w:rsidR="00F87FC8" w:rsidRDefault="00F87FC8" w:rsidP="00A16F78">
            <w:pPr>
              <w:pStyle w:val="TableParagraph"/>
              <w:rPr>
                <w:rFonts w:ascii="Tahoma"/>
                <w:b/>
                <w:sz w:val="16"/>
              </w:rPr>
            </w:pPr>
          </w:p>
          <w:p w14:paraId="58ACC3C3" w14:textId="77777777" w:rsidR="00F87FC8" w:rsidRDefault="00F87FC8" w:rsidP="00A16F78">
            <w:pPr>
              <w:pStyle w:val="TableParagraph"/>
              <w:spacing w:before="10"/>
              <w:rPr>
                <w:rFonts w:ascii="Tahoma"/>
                <w:b/>
                <w:sz w:val="17"/>
              </w:rPr>
            </w:pPr>
          </w:p>
          <w:p w14:paraId="76DEFA4F" w14:textId="77777777" w:rsidR="00F87FC8" w:rsidRDefault="00F87FC8" w:rsidP="00A16F78">
            <w:pPr>
              <w:pStyle w:val="TableParagraph"/>
              <w:spacing w:line="312" w:lineRule="auto"/>
              <w:ind w:left="482"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603" w:type="dxa"/>
            <w:tcBorders>
              <w:top w:val="nil"/>
            </w:tcBorders>
          </w:tcPr>
          <w:p w14:paraId="6335AD2C" w14:textId="77777777" w:rsidR="00F87FC8" w:rsidRDefault="00F87FC8" w:rsidP="00A16F78">
            <w:pPr>
              <w:pStyle w:val="TableParagraph"/>
              <w:rPr>
                <w:rFonts w:ascii="Tahoma"/>
                <w:b/>
                <w:sz w:val="16"/>
              </w:rPr>
            </w:pPr>
          </w:p>
          <w:p w14:paraId="1D415038" w14:textId="77777777" w:rsidR="00F87FC8" w:rsidRDefault="00F87FC8" w:rsidP="00A16F78"/>
          <w:p w14:paraId="6DAF4903" w14:textId="77777777" w:rsidR="00F87FC8" w:rsidRPr="005144A1" w:rsidRDefault="00F87FC8" w:rsidP="00A16F78">
            <w:pPr>
              <w:jc w:val="center"/>
            </w:pPr>
            <w:r>
              <w:t>-</w:t>
            </w:r>
          </w:p>
        </w:tc>
        <w:tc>
          <w:tcPr>
            <w:tcW w:w="1270" w:type="dxa"/>
            <w:tcBorders>
              <w:top w:val="nil"/>
            </w:tcBorders>
          </w:tcPr>
          <w:p w14:paraId="7890DBAB" w14:textId="77777777" w:rsidR="00F87FC8" w:rsidRDefault="00F87FC8" w:rsidP="00A16F78">
            <w:pPr>
              <w:pStyle w:val="TableParagraph"/>
              <w:rPr>
                <w:rFonts w:ascii="Tahoma"/>
                <w:b/>
                <w:sz w:val="16"/>
              </w:rPr>
            </w:pPr>
          </w:p>
          <w:p w14:paraId="68481865" w14:textId="77777777" w:rsidR="00F87FC8" w:rsidRDefault="00F87FC8" w:rsidP="00A16F78">
            <w:pPr>
              <w:pStyle w:val="TableParagraph"/>
              <w:rPr>
                <w:rFonts w:ascii="Tahoma"/>
                <w:b/>
                <w:sz w:val="16"/>
              </w:rPr>
            </w:pPr>
          </w:p>
          <w:p w14:paraId="30DCBC79" w14:textId="77777777" w:rsidR="00F87FC8" w:rsidRDefault="00F87FC8" w:rsidP="00A16F78">
            <w:pPr>
              <w:pStyle w:val="TableParagraph"/>
              <w:spacing w:before="11"/>
              <w:rPr>
                <w:rFonts w:ascii="Tahoma"/>
                <w:b/>
              </w:rPr>
            </w:pPr>
          </w:p>
          <w:p w14:paraId="1F37495F" w14:textId="77777777" w:rsidR="00F87FC8" w:rsidRDefault="00F87FC8" w:rsidP="00A16F78">
            <w:pPr>
              <w:pStyle w:val="TableParagraph"/>
              <w:ind w:left="295"/>
              <w:rPr>
                <w:rFonts w:ascii="Arial"/>
                <w:b/>
                <w:sz w:val="12"/>
              </w:rPr>
            </w:pPr>
            <w:r>
              <w:rPr>
                <w:rFonts w:ascii="Arial"/>
                <w:b/>
                <w:color w:val="231F20"/>
                <w:w w:val="110"/>
                <w:sz w:val="12"/>
              </w:rPr>
              <w:t>2022-2023</w:t>
            </w:r>
          </w:p>
        </w:tc>
      </w:tr>
      <w:tr w:rsidR="00F87FC8" w14:paraId="687DA1ED" w14:textId="77777777" w:rsidTr="00A16F78">
        <w:trPr>
          <w:trHeight w:val="2139"/>
        </w:trPr>
        <w:tc>
          <w:tcPr>
            <w:tcW w:w="1006" w:type="dxa"/>
          </w:tcPr>
          <w:p w14:paraId="413837C0" w14:textId="77777777" w:rsidR="00F87FC8" w:rsidRDefault="00F87FC8" w:rsidP="00A16F78">
            <w:pPr>
              <w:pStyle w:val="TableParagraph"/>
              <w:rPr>
                <w:rFonts w:ascii="Tahoma"/>
                <w:b/>
                <w:sz w:val="24"/>
              </w:rPr>
            </w:pPr>
          </w:p>
          <w:p w14:paraId="24BF96D8" w14:textId="77777777" w:rsidR="00F87FC8" w:rsidRDefault="00F87FC8" w:rsidP="00A16F78">
            <w:pPr>
              <w:pStyle w:val="TableParagraph"/>
              <w:rPr>
                <w:rFonts w:ascii="Tahoma"/>
                <w:b/>
                <w:sz w:val="24"/>
              </w:rPr>
            </w:pPr>
          </w:p>
          <w:p w14:paraId="650AAAFE" w14:textId="77777777" w:rsidR="00F87FC8" w:rsidRDefault="00F87FC8" w:rsidP="00A16F78">
            <w:pPr>
              <w:pStyle w:val="TableParagraph"/>
              <w:spacing w:before="6"/>
              <w:rPr>
                <w:rFonts w:ascii="Tahoma"/>
                <w:b/>
                <w:sz w:val="33"/>
              </w:rPr>
            </w:pPr>
          </w:p>
          <w:p w14:paraId="654EB9E6" w14:textId="77777777" w:rsidR="00F87FC8" w:rsidRDefault="00F87FC8" w:rsidP="00A16F78">
            <w:pPr>
              <w:pStyle w:val="TableParagraph"/>
              <w:ind w:left="239"/>
              <w:rPr>
                <w:rFonts w:ascii="Arial"/>
                <w:b/>
                <w:sz w:val="18"/>
              </w:rPr>
            </w:pPr>
            <w:r>
              <w:rPr>
                <w:rFonts w:ascii="Arial"/>
                <w:b/>
                <w:color w:val="2868B2"/>
                <w:w w:val="95"/>
                <w:sz w:val="18"/>
              </w:rPr>
              <w:t>3.11.2</w:t>
            </w:r>
          </w:p>
        </w:tc>
        <w:tc>
          <w:tcPr>
            <w:tcW w:w="2480" w:type="dxa"/>
          </w:tcPr>
          <w:p w14:paraId="183E8E6A" w14:textId="77777777" w:rsidR="00F87FC8" w:rsidRDefault="00F87FC8" w:rsidP="00A16F78">
            <w:pPr>
              <w:pStyle w:val="TableParagraph"/>
              <w:rPr>
                <w:rFonts w:ascii="Tahoma"/>
                <w:b/>
                <w:sz w:val="16"/>
              </w:rPr>
            </w:pPr>
          </w:p>
          <w:p w14:paraId="32EA3487" w14:textId="77777777" w:rsidR="00F87FC8" w:rsidRDefault="00F87FC8" w:rsidP="00A16F78">
            <w:pPr>
              <w:pStyle w:val="TableParagraph"/>
              <w:rPr>
                <w:rFonts w:ascii="Tahoma"/>
                <w:b/>
                <w:sz w:val="16"/>
              </w:rPr>
            </w:pPr>
          </w:p>
          <w:p w14:paraId="5DEDE579" w14:textId="77777777" w:rsidR="00F87FC8" w:rsidRDefault="00F87FC8" w:rsidP="00A16F78">
            <w:pPr>
              <w:pStyle w:val="TableParagraph"/>
              <w:rPr>
                <w:rFonts w:ascii="Tahoma"/>
                <w:b/>
                <w:sz w:val="16"/>
              </w:rPr>
            </w:pPr>
          </w:p>
          <w:p w14:paraId="0A894946" w14:textId="77777777" w:rsidR="00F87FC8" w:rsidRDefault="00F87FC8" w:rsidP="00A16F78">
            <w:pPr>
              <w:pStyle w:val="TableParagraph"/>
              <w:spacing w:before="1"/>
              <w:rPr>
                <w:rFonts w:ascii="Tahoma"/>
                <w:b/>
                <w:sz w:val="21"/>
              </w:rPr>
            </w:pPr>
          </w:p>
          <w:p w14:paraId="4FCCAEA3" w14:textId="77777777" w:rsidR="00F87FC8" w:rsidRDefault="00F87FC8" w:rsidP="00A16F78">
            <w:pPr>
              <w:pStyle w:val="TableParagraph"/>
              <w:spacing w:before="1"/>
              <w:ind w:left="74"/>
              <w:rPr>
                <w:rFonts w:ascii="Arial" w:hAnsi="Arial"/>
                <w:b/>
                <w:sz w:val="12"/>
              </w:rPr>
            </w:pPr>
            <w:r>
              <w:rPr>
                <w:rFonts w:ascii="Arial" w:hAnsi="Arial"/>
                <w:b/>
                <w:color w:val="231F20"/>
                <w:w w:val="105"/>
                <w:sz w:val="12"/>
              </w:rPr>
              <w:t>“MOBILE</w:t>
            </w:r>
            <w:r>
              <w:rPr>
                <w:rFonts w:ascii="Arial" w:hAnsi="Arial"/>
                <w:b/>
                <w:color w:val="231F20"/>
                <w:spacing w:val="-9"/>
                <w:w w:val="105"/>
                <w:sz w:val="12"/>
              </w:rPr>
              <w:t xml:space="preserve"> </w:t>
            </w:r>
            <w:r>
              <w:rPr>
                <w:rFonts w:ascii="Arial" w:hAnsi="Arial"/>
                <w:b/>
                <w:color w:val="231F20"/>
                <w:w w:val="105"/>
                <w:sz w:val="12"/>
              </w:rPr>
              <w:t>SOLUTIONS</w:t>
            </w:r>
            <w:r>
              <w:rPr>
                <w:rFonts w:ascii="Arial" w:hAnsi="Arial"/>
                <w:b/>
                <w:color w:val="231F20"/>
                <w:spacing w:val="-8"/>
                <w:w w:val="105"/>
                <w:sz w:val="12"/>
              </w:rPr>
              <w:t xml:space="preserve"> </w:t>
            </w:r>
            <w:r>
              <w:rPr>
                <w:rFonts w:ascii="Arial" w:hAnsi="Arial"/>
                <w:b/>
                <w:color w:val="231F20"/>
                <w:w w:val="105"/>
                <w:sz w:val="12"/>
              </w:rPr>
              <w:t>EXPO”</w:t>
            </w:r>
            <w:r>
              <w:rPr>
                <w:rFonts w:ascii="Arial" w:hAnsi="Arial"/>
                <w:b/>
                <w:color w:val="231F20"/>
                <w:spacing w:val="-8"/>
                <w:w w:val="105"/>
                <w:sz w:val="12"/>
              </w:rPr>
              <w:t xml:space="preserve"> </w:t>
            </w:r>
            <w:r>
              <w:rPr>
                <w:rFonts w:ascii="Arial" w:hAnsi="Arial"/>
                <w:b/>
                <w:color w:val="231F20"/>
                <w:w w:val="105"/>
                <w:sz w:val="12"/>
              </w:rPr>
              <w:t>ve</w:t>
            </w:r>
          </w:p>
          <w:p w14:paraId="7A54837F" w14:textId="77777777" w:rsidR="00F87FC8" w:rsidRDefault="00F87FC8" w:rsidP="00A16F78">
            <w:pPr>
              <w:pStyle w:val="TableParagraph"/>
              <w:spacing w:before="42" w:line="312" w:lineRule="auto"/>
              <w:ind w:left="74"/>
              <w:rPr>
                <w:rFonts w:ascii="Arial" w:hAnsi="Arial"/>
                <w:b/>
                <w:sz w:val="12"/>
              </w:rPr>
            </w:pPr>
            <w:r>
              <w:rPr>
                <w:rFonts w:ascii="Arial" w:hAnsi="Arial"/>
                <w:b/>
                <w:color w:val="231F20"/>
                <w:w w:val="105"/>
                <w:sz w:val="12"/>
              </w:rPr>
              <w:t>“JAPAN</w:t>
            </w:r>
            <w:r>
              <w:rPr>
                <w:rFonts w:ascii="Arial" w:hAnsi="Arial"/>
                <w:b/>
                <w:color w:val="231F20"/>
                <w:spacing w:val="1"/>
                <w:w w:val="105"/>
                <w:sz w:val="12"/>
              </w:rPr>
              <w:t xml:space="preserve"> </w:t>
            </w:r>
            <w:r>
              <w:rPr>
                <w:rFonts w:ascii="Arial" w:hAnsi="Arial"/>
                <w:b/>
                <w:color w:val="231F20"/>
                <w:w w:val="105"/>
                <w:sz w:val="12"/>
              </w:rPr>
              <w:t>IT</w:t>
            </w:r>
            <w:r>
              <w:rPr>
                <w:rFonts w:ascii="Arial" w:hAnsi="Arial"/>
                <w:b/>
                <w:color w:val="231F20"/>
                <w:spacing w:val="1"/>
                <w:w w:val="105"/>
                <w:sz w:val="12"/>
              </w:rPr>
              <w:t xml:space="preserve"> </w:t>
            </w:r>
            <w:r>
              <w:rPr>
                <w:rFonts w:ascii="Arial" w:hAnsi="Arial"/>
                <w:b/>
                <w:color w:val="231F20"/>
                <w:w w:val="105"/>
                <w:sz w:val="12"/>
              </w:rPr>
              <w:t>WEEK”</w:t>
            </w:r>
            <w:r>
              <w:rPr>
                <w:rFonts w:ascii="Arial" w:hAnsi="Arial"/>
                <w:b/>
                <w:color w:val="231F20"/>
                <w:spacing w:val="1"/>
                <w:w w:val="105"/>
                <w:sz w:val="12"/>
              </w:rPr>
              <w:t xml:space="preserve"> </w:t>
            </w:r>
            <w:r>
              <w:rPr>
                <w:rFonts w:ascii="Arial" w:hAnsi="Arial"/>
                <w:b/>
                <w:color w:val="231F20"/>
                <w:w w:val="105"/>
                <w:sz w:val="12"/>
              </w:rPr>
              <w:t>fuarlarına</w:t>
            </w:r>
            <w:r>
              <w:rPr>
                <w:rFonts w:ascii="Arial" w:hAnsi="Arial"/>
                <w:b/>
                <w:color w:val="231F20"/>
                <w:spacing w:val="1"/>
                <w:w w:val="105"/>
                <w:sz w:val="12"/>
              </w:rPr>
              <w:t xml:space="preserve"> </w:t>
            </w:r>
            <w:r>
              <w:rPr>
                <w:rFonts w:ascii="Arial" w:hAnsi="Arial"/>
                <w:b/>
                <w:color w:val="231F20"/>
                <w:w w:val="105"/>
                <w:sz w:val="12"/>
              </w:rPr>
              <w:t>katılım</w:t>
            </w:r>
            <w:r>
              <w:rPr>
                <w:rFonts w:ascii="Arial" w:hAnsi="Arial"/>
                <w:b/>
                <w:color w:val="231F20"/>
                <w:spacing w:val="-32"/>
                <w:w w:val="105"/>
                <w:sz w:val="12"/>
              </w:rPr>
              <w:t xml:space="preserve"> </w:t>
            </w:r>
            <w:r>
              <w:rPr>
                <w:rFonts w:ascii="Arial" w:hAnsi="Arial"/>
                <w:b/>
                <w:color w:val="231F20"/>
                <w:w w:val="110"/>
                <w:sz w:val="12"/>
              </w:rPr>
              <w:t>desteklenecektir.</w:t>
            </w:r>
          </w:p>
        </w:tc>
        <w:tc>
          <w:tcPr>
            <w:tcW w:w="3571" w:type="dxa"/>
          </w:tcPr>
          <w:p w14:paraId="174588A3" w14:textId="77777777" w:rsidR="00F87FC8" w:rsidRDefault="00F87FC8" w:rsidP="00A16F78">
            <w:pPr>
              <w:pStyle w:val="TableParagraph"/>
              <w:rPr>
                <w:rFonts w:ascii="Tahoma"/>
                <w:b/>
                <w:sz w:val="16"/>
              </w:rPr>
            </w:pPr>
          </w:p>
          <w:p w14:paraId="6197A576" w14:textId="77777777" w:rsidR="00F87FC8" w:rsidRDefault="00F87FC8" w:rsidP="00A16F78">
            <w:pPr>
              <w:pStyle w:val="TableParagraph"/>
              <w:spacing w:before="2"/>
              <w:rPr>
                <w:rFonts w:ascii="Tahoma"/>
                <w:b/>
                <w:sz w:val="15"/>
              </w:rPr>
            </w:pPr>
          </w:p>
          <w:p w14:paraId="11B38E51" w14:textId="77777777" w:rsidR="00F87FC8" w:rsidRDefault="00F87FC8" w:rsidP="00A16F78">
            <w:pPr>
              <w:pStyle w:val="TableParagraph"/>
              <w:spacing w:line="295" w:lineRule="auto"/>
              <w:ind w:left="116" w:right="141"/>
              <w:rPr>
                <w:sz w:val="12"/>
              </w:rPr>
            </w:pPr>
            <w:r>
              <w:rPr>
                <w:color w:val="231F20"/>
                <w:sz w:val="12"/>
              </w:rPr>
              <w:t>Mobil</w:t>
            </w:r>
            <w:r>
              <w:rPr>
                <w:color w:val="231F20"/>
                <w:spacing w:val="-8"/>
                <w:sz w:val="12"/>
              </w:rPr>
              <w:t xml:space="preserve"> </w:t>
            </w:r>
            <w:r>
              <w:rPr>
                <w:color w:val="231F20"/>
                <w:sz w:val="12"/>
              </w:rPr>
              <w:t>çözümler</w:t>
            </w:r>
            <w:r>
              <w:rPr>
                <w:color w:val="231F20"/>
                <w:spacing w:val="-8"/>
                <w:sz w:val="12"/>
              </w:rPr>
              <w:t xml:space="preserve"> </w:t>
            </w:r>
            <w:r>
              <w:rPr>
                <w:color w:val="231F20"/>
                <w:sz w:val="12"/>
              </w:rPr>
              <w:t>alanındaki</w:t>
            </w:r>
            <w:r>
              <w:rPr>
                <w:color w:val="231F20"/>
                <w:spacing w:val="-7"/>
                <w:sz w:val="12"/>
              </w:rPr>
              <w:t xml:space="preserve"> </w:t>
            </w:r>
            <w:r>
              <w:rPr>
                <w:color w:val="231F20"/>
                <w:sz w:val="12"/>
              </w:rPr>
              <w:t>“MOBILE</w:t>
            </w:r>
            <w:r>
              <w:rPr>
                <w:color w:val="231F20"/>
                <w:spacing w:val="-8"/>
                <w:sz w:val="12"/>
              </w:rPr>
              <w:t xml:space="preserve"> </w:t>
            </w:r>
            <w:r>
              <w:rPr>
                <w:color w:val="231F20"/>
                <w:sz w:val="12"/>
              </w:rPr>
              <w:t>SOLUTIONS</w:t>
            </w:r>
            <w:r>
              <w:rPr>
                <w:color w:val="231F20"/>
                <w:spacing w:val="-8"/>
                <w:sz w:val="12"/>
              </w:rPr>
              <w:t xml:space="preserve"> </w:t>
            </w:r>
            <w:r>
              <w:rPr>
                <w:color w:val="231F20"/>
                <w:sz w:val="12"/>
              </w:rPr>
              <w:t>EXPO”</w:t>
            </w:r>
            <w:r>
              <w:rPr>
                <w:color w:val="231F20"/>
                <w:spacing w:val="-39"/>
                <w:sz w:val="12"/>
              </w:rPr>
              <w:t xml:space="preserve"> </w:t>
            </w:r>
            <w:r>
              <w:rPr>
                <w:color w:val="231F20"/>
                <w:spacing w:val="-1"/>
                <w:sz w:val="12"/>
              </w:rPr>
              <w:t xml:space="preserve">fuarlarına firmalarımızın </w:t>
            </w:r>
            <w:r>
              <w:rPr>
                <w:color w:val="231F20"/>
                <w:sz w:val="12"/>
              </w:rPr>
              <w:t>katılımı sağlanarak Japonya</w:t>
            </w:r>
            <w:r>
              <w:rPr>
                <w:color w:val="231F20"/>
                <w:spacing w:val="1"/>
                <w:sz w:val="12"/>
              </w:rPr>
              <w:t xml:space="preserve"> </w:t>
            </w:r>
            <w:r>
              <w:rPr>
                <w:color w:val="231F20"/>
                <w:w w:val="95"/>
                <w:sz w:val="12"/>
              </w:rPr>
              <w:t>pazarında</w:t>
            </w:r>
            <w:r>
              <w:rPr>
                <w:color w:val="231F20"/>
                <w:spacing w:val="-8"/>
                <w:w w:val="95"/>
                <w:sz w:val="12"/>
              </w:rPr>
              <w:t xml:space="preserve"> </w:t>
            </w:r>
            <w:r>
              <w:rPr>
                <w:color w:val="231F20"/>
                <w:w w:val="95"/>
                <w:sz w:val="12"/>
              </w:rPr>
              <w:t>tanıtım</w:t>
            </w:r>
            <w:r>
              <w:rPr>
                <w:color w:val="231F20"/>
                <w:spacing w:val="-8"/>
                <w:w w:val="95"/>
                <w:sz w:val="12"/>
              </w:rPr>
              <w:t xml:space="preserve"> </w:t>
            </w:r>
            <w:r>
              <w:rPr>
                <w:color w:val="231F20"/>
                <w:w w:val="95"/>
                <w:sz w:val="12"/>
              </w:rPr>
              <w:t>faaliyetleri</w:t>
            </w:r>
            <w:r>
              <w:rPr>
                <w:color w:val="231F20"/>
                <w:spacing w:val="-8"/>
                <w:w w:val="95"/>
                <w:sz w:val="12"/>
              </w:rPr>
              <w:t xml:space="preserve"> </w:t>
            </w:r>
            <w:r>
              <w:rPr>
                <w:color w:val="231F20"/>
                <w:w w:val="95"/>
                <w:sz w:val="12"/>
              </w:rPr>
              <w:t>artırılacaktır.</w:t>
            </w:r>
          </w:p>
          <w:p w14:paraId="306762DD" w14:textId="77777777" w:rsidR="00F87FC8" w:rsidRDefault="00F87FC8" w:rsidP="00A16F78">
            <w:pPr>
              <w:pStyle w:val="TableParagraph"/>
              <w:spacing w:before="1"/>
              <w:rPr>
                <w:rFonts w:ascii="Tahoma"/>
                <w:b/>
                <w:sz w:val="15"/>
              </w:rPr>
            </w:pPr>
          </w:p>
          <w:p w14:paraId="09487CEC" w14:textId="77777777" w:rsidR="00F87FC8" w:rsidRDefault="00F87FC8" w:rsidP="00A16F78">
            <w:pPr>
              <w:pStyle w:val="TableParagraph"/>
              <w:spacing w:line="295" w:lineRule="auto"/>
              <w:ind w:left="116" w:right="236"/>
              <w:rPr>
                <w:sz w:val="12"/>
              </w:rPr>
            </w:pPr>
            <w:r>
              <w:rPr>
                <w:color w:val="231F20"/>
                <w:w w:val="95"/>
                <w:sz w:val="12"/>
              </w:rPr>
              <w:t>Ayrıca, Japonya’daki en büyük IT fuarı olan “Japan IT</w:t>
            </w:r>
            <w:r>
              <w:rPr>
                <w:color w:val="231F20"/>
                <w:spacing w:val="1"/>
                <w:w w:val="95"/>
                <w:sz w:val="12"/>
              </w:rPr>
              <w:t xml:space="preserve"> </w:t>
            </w:r>
            <w:r>
              <w:rPr>
                <w:color w:val="231F20"/>
                <w:spacing w:val="-2"/>
                <w:w w:val="111"/>
                <w:sz w:val="12"/>
              </w:rPr>
              <w:t>W</w:t>
            </w:r>
            <w:r>
              <w:rPr>
                <w:color w:val="231F20"/>
                <w:w w:val="99"/>
                <w:sz w:val="12"/>
              </w:rPr>
              <w:t>EEK</w:t>
            </w:r>
            <w:r>
              <w:rPr>
                <w:color w:val="231F20"/>
                <w:spacing w:val="-2"/>
                <w:w w:val="99"/>
                <w:sz w:val="12"/>
              </w:rPr>
              <w:t>”</w:t>
            </w:r>
            <w:r>
              <w:rPr>
                <w:color w:val="231F20"/>
                <w:w w:val="54"/>
                <w:sz w:val="12"/>
              </w:rPr>
              <w:t>,</w:t>
            </w:r>
            <w:r>
              <w:rPr>
                <w:color w:val="231F20"/>
                <w:spacing w:val="-12"/>
                <w:sz w:val="12"/>
              </w:rPr>
              <w:t xml:space="preserve"> </w:t>
            </w:r>
            <w:r>
              <w:rPr>
                <w:color w:val="231F20"/>
                <w:spacing w:val="-2"/>
                <w:w w:val="106"/>
                <w:sz w:val="12"/>
              </w:rPr>
              <w:t>ç</w:t>
            </w:r>
            <w:r>
              <w:rPr>
                <w:color w:val="231F20"/>
                <w:sz w:val="12"/>
              </w:rPr>
              <w:t>ok</w:t>
            </w:r>
            <w:r>
              <w:rPr>
                <w:color w:val="231F20"/>
                <w:spacing w:val="-12"/>
                <w:sz w:val="12"/>
              </w:rPr>
              <w:t xml:space="preserve"> </w:t>
            </w:r>
            <w:r>
              <w:rPr>
                <w:color w:val="231F20"/>
                <w:spacing w:val="-2"/>
                <w:w w:val="106"/>
                <w:sz w:val="12"/>
              </w:rPr>
              <w:t>ç</w:t>
            </w:r>
            <w:r>
              <w:rPr>
                <w:color w:val="231F20"/>
                <w:w w:val="96"/>
                <w:sz w:val="12"/>
              </w:rPr>
              <w:t>eşitli</w:t>
            </w:r>
            <w:r>
              <w:rPr>
                <w:color w:val="231F20"/>
                <w:spacing w:val="-12"/>
                <w:sz w:val="12"/>
              </w:rPr>
              <w:t xml:space="preserve"> </w:t>
            </w:r>
            <w:r>
              <w:rPr>
                <w:color w:val="231F20"/>
                <w:spacing w:val="-2"/>
                <w:w w:val="109"/>
                <w:sz w:val="12"/>
              </w:rPr>
              <w:t>B</w:t>
            </w:r>
            <w:r>
              <w:rPr>
                <w:color w:val="231F20"/>
                <w:w w:val="91"/>
                <w:sz w:val="12"/>
              </w:rPr>
              <w:t>T</w:t>
            </w:r>
            <w:r>
              <w:rPr>
                <w:color w:val="231F20"/>
                <w:spacing w:val="-12"/>
                <w:sz w:val="12"/>
              </w:rPr>
              <w:t xml:space="preserve"> </w:t>
            </w:r>
            <w:r>
              <w:rPr>
                <w:color w:val="231F20"/>
                <w:spacing w:val="-2"/>
                <w:w w:val="99"/>
                <w:sz w:val="12"/>
              </w:rPr>
              <w:t>k</w:t>
            </w:r>
            <w:r>
              <w:rPr>
                <w:color w:val="231F20"/>
                <w:w w:val="97"/>
                <w:sz w:val="12"/>
              </w:rPr>
              <w:t>ilit</w:t>
            </w:r>
            <w:r>
              <w:rPr>
                <w:color w:val="231F20"/>
                <w:spacing w:val="-12"/>
                <w:sz w:val="12"/>
              </w:rPr>
              <w:t xml:space="preserve"> </w:t>
            </w:r>
            <w:r>
              <w:rPr>
                <w:color w:val="231F20"/>
                <w:w w:val="97"/>
                <w:sz w:val="12"/>
              </w:rPr>
              <w:t>alanla</w:t>
            </w:r>
            <w:r>
              <w:rPr>
                <w:color w:val="231F20"/>
                <w:spacing w:val="-2"/>
                <w:w w:val="97"/>
                <w:sz w:val="12"/>
              </w:rPr>
              <w:t>r</w:t>
            </w:r>
            <w:r>
              <w:rPr>
                <w:color w:val="231F20"/>
                <w:w w:val="101"/>
                <w:sz w:val="12"/>
              </w:rPr>
              <w:t>ını</w:t>
            </w:r>
            <w:r>
              <w:rPr>
                <w:color w:val="231F20"/>
                <w:spacing w:val="-12"/>
                <w:sz w:val="12"/>
              </w:rPr>
              <w:t xml:space="preserve"> </w:t>
            </w:r>
            <w:r>
              <w:rPr>
                <w:color w:val="231F20"/>
                <w:spacing w:val="-2"/>
                <w:w w:val="99"/>
                <w:sz w:val="12"/>
              </w:rPr>
              <w:t>k</w:t>
            </w:r>
            <w:r>
              <w:rPr>
                <w:color w:val="231F20"/>
                <w:w w:val="98"/>
                <w:sz w:val="12"/>
              </w:rPr>
              <w:t>apsa</w:t>
            </w:r>
            <w:r>
              <w:rPr>
                <w:color w:val="231F20"/>
                <w:w w:val="104"/>
                <w:sz w:val="12"/>
              </w:rPr>
              <w:t>dığı</w:t>
            </w:r>
            <w:r>
              <w:rPr>
                <w:color w:val="231F20"/>
                <w:spacing w:val="-12"/>
                <w:sz w:val="12"/>
              </w:rPr>
              <w:t xml:space="preserve"> </w:t>
            </w:r>
            <w:r>
              <w:rPr>
                <w:color w:val="231F20"/>
                <w:w w:val="102"/>
                <w:sz w:val="12"/>
              </w:rPr>
              <w:t>için</w:t>
            </w:r>
            <w:r>
              <w:rPr>
                <w:color w:val="231F20"/>
                <w:spacing w:val="-12"/>
                <w:sz w:val="12"/>
              </w:rPr>
              <w:t xml:space="preserve"> </w:t>
            </w:r>
            <w:r>
              <w:rPr>
                <w:color w:val="231F20"/>
                <w:w w:val="97"/>
                <w:sz w:val="12"/>
              </w:rPr>
              <w:t xml:space="preserve">işini </w:t>
            </w:r>
            <w:r>
              <w:rPr>
                <w:color w:val="231F20"/>
                <w:spacing w:val="-1"/>
                <w:sz w:val="12"/>
              </w:rPr>
              <w:t>büyütmeyi</w:t>
            </w:r>
            <w:r>
              <w:rPr>
                <w:color w:val="231F20"/>
                <w:spacing w:val="-11"/>
                <w:sz w:val="12"/>
              </w:rPr>
              <w:t xml:space="preserve"> </w:t>
            </w:r>
            <w:r>
              <w:rPr>
                <w:color w:val="231F20"/>
                <w:spacing w:val="-1"/>
                <w:sz w:val="12"/>
              </w:rPr>
              <w:t>hedefleyen</w:t>
            </w:r>
            <w:r>
              <w:rPr>
                <w:color w:val="231F20"/>
                <w:spacing w:val="-11"/>
                <w:sz w:val="12"/>
              </w:rPr>
              <w:t xml:space="preserve"> </w:t>
            </w:r>
            <w:r>
              <w:rPr>
                <w:color w:val="231F20"/>
                <w:sz w:val="12"/>
              </w:rPr>
              <w:t>firmalarımızın</w:t>
            </w:r>
            <w:r>
              <w:rPr>
                <w:color w:val="231F20"/>
                <w:spacing w:val="-11"/>
                <w:sz w:val="12"/>
              </w:rPr>
              <w:t xml:space="preserve"> </w:t>
            </w:r>
            <w:r>
              <w:rPr>
                <w:color w:val="231F20"/>
                <w:sz w:val="12"/>
              </w:rPr>
              <w:t>katılımları</w:t>
            </w:r>
            <w:r>
              <w:rPr>
                <w:color w:val="231F20"/>
                <w:spacing w:val="-11"/>
                <w:sz w:val="12"/>
              </w:rPr>
              <w:t xml:space="preserve"> </w:t>
            </w:r>
            <w:r>
              <w:rPr>
                <w:color w:val="231F20"/>
                <w:sz w:val="12"/>
              </w:rPr>
              <w:t>teşvik</w:t>
            </w:r>
            <w:r>
              <w:rPr>
                <w:color w:val="231F20"/>
                <w:spacing w:val="-39"/>
                <w:sz w:val="12"/>
              </w:rPr>
              <w:t xml:space="preserve"> </w:t>
            </w:r>
            <w:r>
              <w:rPr>
                <w:color w:val="231F20"/>
                <w:sz w:val="12"/>
              </w:rPr>
              <w:t>edilecektir.</w:t>
            </w:r>
          </w:p>
        </w:tc>
        <w:tc>
          <w:tcPr>
            <w:tcW w:w="1573" w:type="dxa"/>
          </w:tcPr>
          <w:p w14:paraId="3CED2BE6" w14:textId="77777777" w:rsidR="00F87FC8" w:rsidRDefault="00F87FC8" w:rsidP="00A16F78">
            <w:pPr>
              <w:pStyle w:val="TableParagraph"/>
              <w:rPr>
                <w:rFonts w:ascii="Tahoma"/>
                <w:b/>
                <w:sz w:val="16"/>
              </w:rPr>
            </w:pPr>
          </w:p>
          <w:p w14:paraId="71B9D8F0" w14:textId="77777777" w:rsidR="00F87FC8" w:rsidRDefault="00F87FC8" w:rsidP="00A16F78">
            <w:pPr>
              <w:pStyle w:val="TableParagraph"/>
              <w:rPr>
                <w:rFonts w:ascii="Tahoma"/>
                <w:b/>
                <w:sz w:val="16"/>
              </w:rPr>
            </w:pPr>
          </w:p>
          <w:p w14:paraId="01C46CD9" w14:textId="77777777" w:rsidR="00F87FC8" w:rsidRDefault="00F87FC8" w:rsidP="00A16F78">
            <w:pPr>
              <w:pStyle w:val="TableParagraph"/>
              <w:spacing w:before="9"/>
              <w:rPr>
                <w:rFonts w:ascii="Tahoma"/>
                <w:b/>
                <w:sz w:val="14"/>
              </w:rPr>
            </w:pPr>
          </w:p>
          <w:p w14:paraId="67906578" w14:textId="77777777" w:rsidR="00F87FC8" w:rsidRDefault="00F87FC8" w:rsidP="00A16F78">
            <w:pPr>
              <w:pStyle w:val="TableParagraph"/>
              <w:spacing w:line="312" w:lineRule="auto"/>
              <w:ind w:left="7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991A5FB" w14:textId="77777777" w:rsidR="00F87FC8" w:rsidRDefault="00F87FC8" w:rsidP="00A16F78">
            <w:pPr>
              <w:pStyle w:val="TableParagraph"/>
              <w:rPr>
                <w:rFonts w:ascii="Tahoma"/>
                <w:b/>
                <w:sz w:val="15"/>
              </w:rPr>
            </w:pPr>
          </w:p>
          <w:p w14:paraId="5399628D" w14:textId="77777777" w:rsidR="00F87FC8" w:rsidRDefault="00F87FC8" w:rsidP="00A16F78">
            <w:pPr>
              <w:pStyle w:val="TableParagraph"/>
              <w:spacing w:line="626" w:lineRule="auto"/>
              <w:ind w:left="299" w:right="332"/>
              <w:jc w:val="center"/>
              <w:rPr>
                <w:rFonts w:ascii="Arial" w:hAnsi="Arial"/>
                <w:b/>
                <w:sz w:val="12"/>
              </w:rPr>
            </w:pPr>
          </w:p>
        </w:tc>
        <w:tc>
          <w:tcPr>
            <w:tcW w:w="1603" w:type="dxa"/>
          </w:tcPr>
          <w:p w14:paraId="3E66A94B" w14:textId="77777777" w:rsidR="00F87FC8" w:rsidRDefault="00F87FC8" w:rsidP="00A16F78">
            <w:pPr>
              <w:pStyle w:val="TableParagraph"/>
              <w:spacing w:line="312" w:lineRule="auto"/>
              <w:ind w:left="78" w:right="111"/>
              <w:jc w:val="center"/>
              <w:rPr>
                <w:rFonts w:ascii="Arial" w:hAnsi="Arial"/>
                <w:b/>
                <w:color w:val="231F20"/>
                <w:w w:val="105"/>
                <w:sz w:val="12"/>
              </w:rPr>
            </w:pPr>
          </w:p>
          <w:p w14:paraId="03797592" w14:textId="77777777" w:rsidR="00F87FC8" w:rsidRDefault="00F87FC8" w:rsidP="00A16F78">
            <w:pPr>
              <w:pStyle w:val="TableParagraph"/>
              <w:spacing w:line="312" w:lineRule="auto"/>
              <w:ind w:left="78" w:right="111"/>
              <w:jc w:val="center"/>
              <w:rPr>
                <w:rFonts w:ascii="Arial" w:hAnsi="Arial"/>
                <w:b/>
                <w:color w:val="231F20"/>
                <w:w w:val="105"/>
                <w:sz w:val="12"/>
              </w:rPr>
            </w:pPr>
          </w:p>
          <w:p w14:paraId="65A014EA" w14:textId="77777777" w:rsidR="00F87FC8" w:rsidRDefault="00F87FC8" w:rsidP="00A16F78">
            <w:pPr>
              <w:pStyle w:val="TableParagraph"/>
              <w:spacing w:line="312" w:lineRule="auto"/>
              <w:ind w:left="78" w:right="111"/>
              <w:jc w:val="center"/>
              <w:rPr>
                <w:rFonts w:ascii="Arial" w:hAnsi="Arial"/>
                <w:b/>
                <w:color w:val="231F20"/>
                <w:w w:val="105"/>
                <w:sz w:val="12"/>
              </w:rPr>
            </w:pPr>
          </w:p>
          <w:p w14:paraId="494F3BA9" w14:textId="77777777" w:rsidR="00F87FC8" w:rsidRPr="00A80CE0" w:rsidRDefault="00F87FC8" w:rsidP="00A16F78">
            <w:pPr>
              <w:pStyle w:val="TableParagraph"/>
              <w:spacing w:line="312" w:lineRule="auto"/>
              <w:ind w:left="78" w:right="111"/>
              <w:jc w:val="center"/>
              <w:rPr>
                <w:rFonts w:ascii="Arial" w:hAnsi="Arial"/>
                <w:b/>
                <w:color w:val="231F20"/>
                <w:w w:val="105"/>
                <w:sz w:val="12"/>
              </w:rPr>
            </w:pPr>
            <w:r w:rsidRPr="00A80CE0">
              <w:rPr>
                <w:rFonts w:ascii="Arial" w:hAnsi="Arial"/>
                <w:b/>
                <w:color w:val="231F20"/>
                <w:w w:val="105"/>
                <w:sz w:val="12"/>
              </w:rPr>
              <w:t xml:space="preserve">İlgili STK’lar </w:t>
            </w:r>
          </w:p>
          <w:p w14:paraId="7FB09663" w14:textId="77777777" w:rsidR="00F87FC8" w:rsidRDefault="00F87FC8" w:rsidP="00A16F78">
            <w:pPr>
              <w:pStyle w:val="TableParagraph"/>
              <w:spacing w:line="312" w:lineRule="auto"/>
              <w:ind w:left="78" w:right="111"/>
              <w:jc w:val="center"/>
              <w:rPr>
                <w:rFonts w:ascii="Arial" w:hAnsi="Arial"/>
                <w:b/>
                <w:color w:val="231F20"/>
                <w:w w:val="105"/>
                <w:sz w:val="12"/>
              </w:rPr>
            </w:pPr>
          </w:p>
          <w:p w14:paraId="3486458F" w14:textId="77777777" w:rsidR="00F87FC8" w:rsidRDefault="00F87FC8" w:rsidP="00A16F78">
            <w:pPr>
              <w:pStyle w:val="TableParagraph"/>
              <w:spacing w:line="312" w:lineRule="auto"/>
              <w:ind w:left="78" w:right="111"/>
              <w:jc w:val="center"/>
              <w:rPr>
                <w:rFonts w:ascii="Tahoma"/>
                <w:b/>
                <w:sz w:val="16"/>
              </w:rPr>
            </w:pPr>
            <w:r>
              <w:rPr>
                <w:rFonts w:ascii="Arial" w:hAnsi="Arial"/>
                <w:b/>
                <w:color w:val="231F20"/>
                <w:w w:val="105"/>
                <w:sz w:val="12"/>
              </w:rPr>
              <w:t>DEİK</w:t>
            </w:r>
          </w:p>
        </w:tc>
        <w:tc>
          <w:tcPr>
            <w:tcW w:w="1270" w:type="dxa"/>
          </w:tcPr>
          <w:p w14:paraId="1E274084" w14:textId="77777777" w:rsidR="00F87FC8" w:rsidRDefault="00F87FC8" w:rsidP="00A16F78">
            <w:pPr>
              <w:pStyle w:val="TableParagraph"/>
              <w:rPr>
                <w:rFonts w:ascii="Tahoma"/>
                <w:b/>
                <w:sz w:val="16"/>
              </w:rPr>
            </w:pPr>
          </w:p>
          <w:p w14:paraId="62E2B8F4" w14:textId="77777777" w:rsidR="00F87FC8" w:rsidRDefault="00F87FC8" w:rsidP="00A16F78">
            <w:pPr>
              <w:pStyle w:val="TableParagraph"/>
              <w:rPr>
                <w:rFonts w:ascii="Tahoma"/>
                <w:b/>
                <w:sz w:val="16"/>
              </w:rPr>
            </w:pPr>
          </w:p>
          <w:p w14:paraId="2EDE60E7" w14:textId="77777777" w:rsidR="00F87FC8" w:rsidRDefault="00F87FC8" w:rsidP="00A16F78">
            <w:pPr>
              <w:pStyle w:val="TableParagraph"/>
              <w:rPr>
                <w:rFonts w:ascii="Tahoma"/>
                <w:b/>
                <w:sz w:val="16"/>
              </w:rPr>
            </w:pPr>
          </w:p>
          <w:p w14:paraId="243845DA" w14:textId="77777777" w:rsidR="00F87FC8" w:rsidRDefault="00F87FC8" w:rsidP="00A16F78">
            <w:pPr>
              <w:pStyle w:val="TableParagraph"/>
              <w:rPr>
                <w:rFonts w:ascii="Tahoma"/>
                <w:b/>
                <w:sz w:val="16"/>
              </w:rPr>
            </w:pPr>
          </w:p>
          <w:p w14:paraId="1DDC7E0F" w14:textId="77777777" w:rsidR="00F87FC8" w:rsidRDefault="00F87FC8" w:rsidP="00A16F78">
            <w:pPr>
              <w:pStyle w:val="TableParagraph"/>
              <w:spacing w:before="7"/>
              <w:rPr>
                <w:rFonts w:ascii="Tahoma"/>
                <w:b/>
                <w:sz w:val="17"/>
              </w:rPr>
            </w:pPr>
          </w:p>
          <w:p w14:paraId="2EDCD254" w14:textId="77777777" w:rsidR="00F87FC8" w:rsidRDefault="00F87FC8" w:rsidP="00A16F78">
            <w:pPr>
              <w:pStyle w:val="TableParagraph"/>
              <w:spacing w:before="1"/>
              <w:ind w:left="140" w:right="175"/>
              <w:jc w:val="center"/>
              <w:rPr>
                <w:rFonts w:ascii="Arial"/>
                <w:b/>
                <w:sz w:val="12"/>
              </w:rPr>
            </w:pPr>
            <w:r>
              <w:rPr>
                <w:rFonts w:ascii="Arial"/>
                <w:b/>
                <w:color w:val="231F20"/>
                <w:w w:val="110"/>
                <w:sz w:val="12"/>
              </w:rPr>
              <w:t>2022</w:t>
            </w:r>
          </w:p>
        </w:tc>
      </w:tr>
      <w:tr w:rsidR="00F87FC8" w14:paraId="707E4E69" w14:textId="77777777" w:rsidTr="00A16F78">
        <w:trPr>
          <w:trHeight w:val="1553"/>
        </w:trPr>
        <w:tc>
          <w:tcPr>
            <w:tcW w:w="1006" w:type="dxa"/>
          </w:tcPr>
          <w:p w14:paraId="36B9F0E4" w14:textId="77777777" w:rsidR="00F87FC8" w:rsidRDefault="00F87FC8" w:rsidP="00A16F78">
            <w:pPr>
              <w:pStyle w:val="TableParagraph"/>
              <w:rPr>
                <w:rFonts w:ascii="Tahoma"/>
                <w:b/>
                <w:sz w:val="24"/>
              </w:rPr>
            </w:pPr>
          </w:p>
          <w:p w14:paraId="165B34F8" w14:textId="77777777" w:rsidR="00F87FC8" w:rsidRDefault="00F87FC8" w:rsidP="00A16F78">
            <w:pPr>
              <w:pStyle w:val="TableParagraph"/>
              <w:spacing w:before="11"/>
              <w:rPr>
                <w:rFonts w:ascii="Tahoma"/>
                <w:b/>
                <w:sz w:val="31"/>
              </w:rPr>
            </w:pPr>
          </w:p>
          <w:p w14:paraId="440BD547" w14:textId="77777777" w:rsidR="00F87FC8" w:rsidRDefault="00F87FC8" w:rsidP="00A16F78">
            <w:pPr>
              <w:pStyle w:val="TableParagraph"/>
              <w:ind w:left="239"/>
              <w:rPr>
                <w:rFonts w:ascii="Arial"/>
                <w:b/>
                <w:sz w:val="18"/>
              </w:rPr>
            </w:pPr>
            <w:r>
              <w:rPr>
                <w:rFonts w:ascii="Arial"/>
                <w:b/>
                <w:color w:val="2868B2"/>
                <w:w w:val="95"/>
                <w:sz w:val="18"/>
              </w:rPr>
              <w:t>3.11.3</w:t>
            </w:r>
          </w:p>
        </w:tc>
        <w:tc>
          <w:tcPr>
            <w:tcW w:w="2480" w:type="dxa"/>
          </w:tcPr>
          <w:p w14:paraId="1501CDB3" w14:textId="77777777" w:rsidR="00F87FC8" w:rsidRDefault="00F87FC8" w:rsidP="00A16F78">
            <w:pPr>
              <w:pStyle w:val="TableParagraph"/>
              <w:rPr>
                <w:rFonts w:ascii="Tahoma"/>
                <w:b/>
                <w:sz w:val="16"/>
              </w:rPr>
            </w:pPr>
          </w:p>
          <w:p w14:paraId="013D1BC1" w14:textId="77777777" w:rsidR="00F87FC8" w:rsidRDefault="00F87FC8" w:rsidP="00A16F78">
            <w:pPr>
              <w:pStyle w:val="TableParagraph"/>
              <w:spacing w:before="1"/>
              <w:rPr>
                <w:rFonts w:ascii="Tahoma"/>
                <w:b/>
                <w:sz w:val="20"/>
              </w:rPr>
            </w:pPr>
          </w:p>
          <w:p w14:paraId="205E78C8" w14:textId="77777777" w:rsidR="00F87FC8" w:rsidRDefault="00F87FC8" w:rsidP="00A16F78">
            <w:pPr>
              <w:pStyle w:val="TableParagraph"/>
              <w:spacing w:line="312" w:lineRule="auto"/>
              <w:ind w:left="74" w:right="770"/>
              <w:rPr>
                <w:rFonts w:ascii="Arial" w:hAnsi="Arial"/>
                <w:b/>
                <w:sz w:val="12"/>
              </w:rPr>
            </w:pPr>
            <w:r>
              <w:rPr>
                <w:rFonts w:ascii="Arial" w:hAnsi="Arial"/>
                <w:b/>
                <w:color w:val="231F20"/>
                <w:spacing w:val="-1"/>
                <w:w w:val="110"/>
                <w:sz w:val="12"/>
              </w:rPr>
              <w:t>Japon</w:t>
            </w:r>
            <w:r>
              <w:rPr>
                <w:rFonts w:ascii="Arial" w:hAnsi="Arial"/>
                <w:b/>
                <w:color w:val="231F20"/>
                <w:spacing w:val="-9"/>
                <w:w w:val="110"/>
                <w:sz w:val="12"/>
              </w:rPr>
              <w:t xml:space="preserve"> </w:t>
            </w:r>
            <w:r>
              <w:rPr>
                <w:rFonts w:ascii="Arial" w:hAnsi="Arial"/>
                <w:b/>
                <w:color w:val="231F20"/>
                <w:spacing w:val="-1"/>
                <w:w w:val="110"/>
                <w:sz w:val="12"/>
              </w:rPr>
              <w:t>dijital</w:t>
            </w:r>
            <w:r>
              <w:rPr>
                <w:rFonts w:ascii="Arial" w:hAnsi="Arial"/>
                <w:b/>
                <w:color w:val="231F20"/>
                <w:spacing w:val="-8"/>
                <w:w w:val="110"/>
                <w:sz w:val="12"/>
              </w:rPr>
              <w:t xml:space="preserve"> </w:t>
            </w:r>
            <w:r>
              <w:rPr>
                <w:rFonts w:ascii="Arial" w:hAnsi="Arial"/>
                <w:b/>
                <w:color w:val="231F20"/>
                <w:spacing w:val="-1"/>
                <w:w w:val="110"/>
                <w:sz w:val="12"/>
              </w:rPr>
              <w:t>oyun</w:t>
            </w:r>
            <w:r>
              <w:rPr>
                <w:rFonts w:ascii="Arial" w:hAnsi="Arial"/>
                <w:b/>
                <w:color w:val="231F20"/>
                <w:spacing w:val="-8"/>
                <w:w w:val="110"/>
                <w:sz w:val="12"/>
              </w:rPr>
              <w:t xml:space="preserve"> </w:t>
            </w:r>
            <w:r>
              <w:rPr>
                <w:rFonts w:ascii="Arial" w:hAnsi="Arial"/>
                <w:b/>
                <w:color w:val="231F20"/>
                <w:spacing w:val="-1"/>
                <w:w w:val="110"/>
                <w:sz w:val="12"/>
              </w:rPr>
              <w:t>sektörü</w:t>
            </w:r>
            <w:r>
              <w:rPr>
                <w:rFonts w:ascii="Arial" w:hAnsi="Arial"/>
                <w:b/>
                <w:color w:val="231F20"/>
                <w:spacing w:val="-33"/>
                <w:w w:val="110"/>
                <w:sz w:val="12"/>
              </w:rPr>
              <w:t xml:space="preserve"> </w:t>
            </w:r>
            <w:r>
              <w:rPr>
                <w:rFonts w:ascii="Arial" w:hAnsi="Arial"/>
                <w:b/>
                <w:color w:val="231F20"/>
                <w:w w:val="110"/>
                <w:sz w:val="12"/>
              </w:rPr>
              <w:t>yatırımlarının ülkemize</w:t>
            </w:r>
            <w:r>
              <w:rPr>
                <w:rFonts w:ascii="Arial" w:hAnsi="Arial"/>
                <w:b/>
                <w:color w:val="231F20"/>
                <w:spacing w:val="1"/>
                <w:w w:val="110"/>
                <w:sz w:val="12"/>
              </w:rPr>
              <w:t xml:space="preserve"> </w:t>
            </w:r>
            <w:r>
              <w:rPr>
                <w:rFonts w:ascii="Arial" w:hAnsi="Arial"/>
                <w:b/>
                <w:color w:val="231F20"/>
                <w:spacing w:val="-1"/>
                <w:w w:val="110"/>
                <w:sz w:val="12"/>
              </w:rPr>
              <w:t xml:space="preserve">yönlendirilmesine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w w:val="110"/>
                <w:sz w:val="12"/>
              </w:rPr>
              <w:t>çalışmalar</w:t>
            </w:r>
            <w:r>
              <w:rPr>
                <w:rFonts w:ascii="Arial" w:hAnsi="Arial"/>
                <w:b/>
                <w:color w:val="231F20"/>
                <w:spacing w:val="-9"/>
                <w:w w:val="110"/>
                <w:sz w:val="12"/>
              </w:rPr>
              <w:t xml:space="preserve"> </w:t>
            </w:r>
            <w:r>
              <w:rPr>
                <w:rFonts w:ascii="Arial" w:hAnsi="Arial"/>
                <w:b/>
                <w:color w:val="231F20"/>
                <w:w w:val="110"/>
                <w:sz w:val="12"/>
              </w:rPr>
              <w:t>yapılacaktır.</w:t>
            </w:r>
          </w:p>
        </w:tc>
        <w:tc>
          <w:tcPr>
            <w:tcW w:w="3571" w:type="dxa"/>
          </w:tcPr>
          <w:p w14:paraId="634C56F0" w14:textId="77777777" w:rsidR="00F87FC8" w:rsidRDefault="00F87FC8" w:rsidP="00A16F78">
            <w:pPr>
              <w:pStyle w:val="TableParagraph"/>
              <w:rPr>
                <w:rFonts w:ascii="Tahoma"/>
                <w:b/>
                <w:sz w:val="16"/>
              </w:rPr>
            </w:pPr>
          </w:p>
          <w:p w14:paraId="02B02911" w14:textId="77777777" w:rsidR="00F87FC8" w:rsidRDefault="00F87FC8" w:rsidP="00A16F78">
            <w:pPr>
              <w:pStyle w:val="TableParagraph"/>
              <w:rPr>
                <w:rFonts w:ascii="Tahoma"/>
                <w:b/>
                <w:sz w:val="16"/>
              </w:rPr>
            </w:pPr>
          </w:p>
          <w:p w14:paraId="3B243450" w14:textId="77777777" w:rsidR="00F87FC8" w:rsidRDefault="00F87FC8" w:rsidP="00A16F78">
            <w:pPr>
              <w:pStyle w:val="TableParagraph"/>
              <w:spacing w:before="131" w:line="295" w:lineRule="auto"/>
              <w:ind w:left="116" w:right="231"/>
              <w:rPr>
                <w:sz w:val="12"/>
              </w:rPr>
            </w:pPr>
            <w:r>
              <w:rPr>
                <w:color w:val="231F20"/>
                <w:spacing w:val="-1"/>
                <w:sz w:val="12"/>
              </w:rPr>
              <w:t xml:space="preserve">Nintendo, SEGA, Konami gibi </w:t>
            </w:r>
            <w:r>
              <w:rPr>
                <w:color w:val="231F20"/>
                <w:sz w:val="12"/>
              </w:rPr>
              <w:t>uluslararası oyun</w:t>
            </w:r>
            <w:r>
              <w:rPr>
                <w:color w:val="231F20"/>
                <w:spacing w:val="1"/>
                <w:sz w:val="12"/>
              </w:rPr>
              <w:t xml:space="preserve"> </w:t>
            </w:r>
            <w:r>
              <w:rPr>
                <w:color w:val="231F20"/>
                <w:spacing w:val="-1"/>
                <w:sz w:val="12"/>
              </w:rPr>
              <w:t xml:space="preserve">şirketlerinin </w:t>
            </w:r>
            <w:r>
              <w:rPr>
                <w:color w:val="231F20"/>
                <w:sz w:val="12"/>
              </w:rPr>
              <w:t>oyun geliştirme merkezlerinin ülkemizde</w:t>
            </w:r>
            <w:r>
              <w:rPr>
                <w:color w:val="231F20"/>
                <w:spacing w:val="-40"/>
                <w:sz w:val="12"/>
              </w:rPr>
              <w:t xml:space="preserve"> </w:t>
            </w:r>
            <w:r>
              <w:rPr>
                <w:color w:val="231F20"/>
                <w:spacing w:val="-1"/>
                <w:sz w:val="12"/>
              </w:rPr>
              <w:t>kurulmasına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pacing w:val="-1"/>
                <w:sz w:val="12"/>
              </w:rPr>
              <w:t>iş</w:t>
            </w:r>
            <w:r>
              <w:rPr>
                <w:color w:val="231F20"/>
                <w:spacing w:val="-10"/>
                <w:sz w:val="12"/>
              </w:rPr>
              <w:t xml:space="preserve"> </w:t>
            </w:r>
            <w:r>
              <w:rPr>
                <w:color w:val="231F20"/>
                <w:spacing w:val="-1"/>
                <w:sz w:val="12"/>
              </w:rPr>
              <w:t>birliği</w:t>
            </w:r>
            <w:r>
              <w:rPr>
                <w:color w:val="231F20"/>
                <w:spacing w:val="-11"/>
                <w:sz w:val="12"/>
              </w:rPr>
              <w:t xml:space="preserve"> </w:t>
            </w:r>
            <w:r>
              <w:rPr>
                <w:color w:val="231F20"/>
                <w:spacing w:val="-1"/>
                <w:sz w:val="12"/>
              </w:rPr>
              <w:t>alanları</w:t>
            </w:r>
            <w:r>
              <w:rPr>
                <w:color w:val="231F20"/>
                <w:spacing w:val="-10"/>
                <w:sz w:val="12"/>
              </w:rPr>
              <w:t xml:space="preserve"> </w:t>
            </w:r>
            <w:r>
              <w:rPr>
                <w:color w:val="231F20"/>
                <w:spacing w:val="-1"/>
                <w:sz w:val="12"/>
              </w:rPr>
              <w:t>tespit</w:t>
            </w:r>
            <w:r>
              <w:rPr>
                <w:color w:val="231F20"/>
                <w:spacing w:val="-11"/>
                <w:sz w:val="12"/>
              </w:rPr>
              <w:t xml:space="preserve"> </w:t>
            </w:r>
            <w:r>
              <w:rPr>
                <w:color w:val="231F20"/>
                <w:spacing w:val="-1"/>
                <w:sz w:val="12"/>
              </w:rPr>
              <w:t>edilecektir.</w:t>
            </w:r>
          </w:p>
        </w:tc>
        <w:tc>
          <w:tcPr>
            <w:tcW w:w="1573" w:type="dxa"/>
          </w:tcPr>
          <w:p w14:paraId="76F7B14F" w14:textId="77777777" w:rsidR="00F87FC8" w:rsidRDefault="00F87FC8" w:rsidP="00A16F78">
            <w:pPr>
              <w:pStyle w:val="TableParagraph"/>
              <w:rPr>
                <w:rFonts w:ascii="Tahoma"/>
                <w:b/>
                <w:sz w:val="16"/>
              </w:rPr>
            </w:pPr>
          </w:p>
          <w:p w14:paraId="175A2926" w14:textId="77777777" w:rsidR="00F87FC8" w:rsidRDefault="00F87FC8" w:rsidP="00A16F78">
            <w:pPr>
              <w:pStyle w:val="TableParagraph"/>
              <w:spacing w:before="7"/>
              <w:rPr>
                <w:rFonts w:ascii="Tahoma"/>
                <w:b/>
                <w:sz w:val="12"/>
              </w:rPr>
            </w:pPr>
          </w:p>
          <w:p w14:paraId="78E95D9C" w14:textId="77777777" w:rsidR="00F87FC8" w:rsidRDefault="00F87FC8" w:rsidP="00A16F78">
            <w:pPr>
              <w:pStyle w:val="TableParagraph"/>
              <w:spacing w:line="312" w:lineRule="auto"/>
              <w:ind w:left="7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BB91C77" w14:textId="77777777" w:rsidR="00F87FC8" w:rsidRDefault="00F87FC8" w:rsidP="00A16F78">
            <w:pPr>
              <w:pStyle w:val="TableParagraph"/>
              <w:spacing w:before="2" w:line="626" w:lineRule="auto"/>
              <w:ind w:left="299" w:right="332"/>
              <w:jc w:val="center"/>
              <w:rPr>
                <w:rFonts w:ascii="Arial" w:hAnsi="Arial"/>
                <w:b/>
                <w:sz w:val="12"/>
              </w:rPr>
            </w:pPr>
          </w:p>
        </w:tc>
        <w:tc>
          <w:tcPr>
            <w:tcW w:w="1603" w:type="dxa"/>
          </w:tcPr>
          <w:p w14:paraId="7785BF31" w14:textId="77777777" w:rsidR="00F87FC8" w:rsidRDefault="00F87FC8" w:rsidP="00A16F78">
            <w:pPr>
              <w:pStyle w:val="TableParagraph"/>
              <w:spacing w:line="312" w:lineRule="auto"/>
              <w:ind w:left="78" w:right="111"/>
              <w:jc w:val="center"/>
              <w:rPr>
                <w:rFonts w:ascii="Arial" w:hAnsi="Arial"/>
                <w:b/>
                <w:color w:val="231F20"/>
                <w:w w:val="105"/>
                <w:sz w:val="12"/>
              </w:rPr>
            </w:pPr>
          </w:p>
          <w:p w14:paraId="6104C352" w14:textId="77777777" w:rsidR="00F87FC8" w:rsidRDefault="00F87FC8" w:rsidP="00A16F78">
            <w:pPr>
              <w:pStyle w:val="TableParagraph"/>
              <w:spacing w:line="312" w:lineRule="auto"/>
              <w:ind w:left="78" w:right="111"/>
              <w:jc w:val="center"/>
              <w:rPr>
                <w:rFonts w:ascii="Arial" w:hAnsi="Arial"/>
                <w:b/>
                <w:color w:val="231F20"/>
                <w:w w:val="105"/>
                <w:sz w:val="12"/>
              </w:rPr>
            </w:pPr>
          </w:p>
          <w:p w14:paraId="0EC5F8D5" w14:textId="77777777" w:rsidR="00F87FC8" w:rsidRDefault="00F87FC8" w:rsidP="00A16F78">
            <w:pPr>
              <w:pStyle w:val="TableParagraph"/>
              <w:spacing w:line="312" w:lineRule="auto"/>
              <w:ind w:left="78" w:right="111"/>
              <w:jc w:val="center"/>
              <w:rPr>
                <w:rFonts w:ascii="Arial" w:hAnsi="Arial"/>
                <w:b/>
                <w:color w:val="231F20"/>
                <w:w w:val="105"/>
                <w:sz w:val="12"/>
              </w:rPr>
            </w:pPr>
            <w:r w:rsidRPr="00A80CE0">
              <w:rPr>
                <w:rFonts w:ascii="Arial" w:hAnsi="Arial"/>
                <w:b/>
                <w:color w:val="231F20"/>
                <w:w w:val="105"/>
                <w:sz w:val="12"/>
              </w:rPr>
              <w:t xml:space="preserve">İlgili STK’lar </w:t>
            </w:r>
          </w:p>
          <w:p w14:paraId="5BE7C743" w14:textId="77777777" w:rsidR="00F87FC8" w:rsidRPr="00A80CE0" w:rsidRDefault="00F87FC8" w:rsidP="00A16F78">
            <w:pPr>
              <w:pStyle w:val="TableParagraph"/>
              <w:spacing w:line="312" w:lineRule="auto"/>
              <w:ind w:left="78" w:right="111"/>
              <w:jc w:val="center"/>
              <w:rPr>
                <w:rFonts w:ascii="Arial" w:hAnsi="Arial"/>
                <w:b/>
                <w:color w:val="231F20"/>
                <w:w w:val="105"/>
                <w:sz w:val="12"/>
              </w:rPr>
            </w:pPr>
            <w:r>
              <w:rPr>
                <w:rFonts w:ascii="Arial" w:hAnsi="Arial"/>
                <w:b/>
                <w:color w:val="231F20"/>
                <w:w w:val="105"/>
                <w:sz w:val="12"/>
              </w:rPr>
              <w:t>DEİK</w:t>
            </w:r>
          </w:p>
        </w:tc>
        <w:tc>
          <w:tcPr>
            <w:tcW w:w="1270" w:type="dxa"/>
          </w:tcPr>
          <w:p w14:paraId="65D444E8" w14:textId="77777777" w:rsidR="00F87FC8" w:rsidRDefault="00F87FC8" w:rsidP="00A16F78">
            <w:pPr>
              <w:pStyle w:val="TableParagraph"/>
              <w:rPr>
                <w:rFonts w:ascii="Tahoma"/>
                <w:b/>
                <w:sz w:val="16"/>
              </w:rPr>
            </w:pPr>
          </w:p>
          <w:p w14:paraId="1B6463E1" w14:textId="77777777" w:rsidR="00F87FC8" w:rsidRDefault="00F87FC8" w:rsidP="00A16F78">
            <w:pPr>
              <w:pStyle w:val="TableParagraph"/>
              <w:rPr>
                <w:rFonts w:ascii="Tahoma"/>
                <w:b/>
                <w:sz w:val="16"/>
              </w:rPr>
            </w:pPr>
          </w:p>
          <w:p w14:paraId="75588248" w14:textId="77777777" w:rsidR="00F87FC8" w:rsidRDefault="00F87FC8" w:rsidP="00A16F78">
            <w:pPr>
              <w:pStyle w:val="TableParagraph"/>
              <w:rPr>
                <w:rFonts w:ascii="Tahoma"/>
                <w:b/>
                <w:sz w:val="16"/>
              </w:rPr>
            </w:pPr>
          </w:p>
          <w:p w14:paraId="5F8AF24D" w14:textId="77777777" w:rsidR="00F87FC8" w:rsidRDefault="00F87FC8" w:rsidP="00A16F78">
            <w:pPr>
              <w:pStyle w:val="TableParagraph"/>
              <w:spacing w:before="126"/>
              <w:ind w:left="294"/>
              <w:rPr>
                <w:rFonts w:ascii="Arial"/>
                <w:b/>
                <w:sz w:val="12"/>
              </w:rPr>
            </w:pPr>
            <w:r>
              <w:rPr>
                <w:rFonts w:ascii="Arial"/>
                <w:b/>
                <w:color w:val="231F20"/>
                <w:w w:val="110"/>
                <w:sz w:val="12"/>
              </w:rPr>
              <w:t>2022-2023</w:t>
            </w:r>
          </w:p>
        </w:tc>
      </w:tr>
      <w:tr w:rsidR="00F87FC8" w14:paraId="6FF1E69C" w14:textId="77777777" w:rsidTr="00A16F78">
        <w:trPr>
          <w:trHeight w:val="2265"/>
        </w:trPr>
        <w:tc>
          <w:tcPr>
            <w:tcW w:w="1006" w:type="dxa"/>
          </w:tcPr>
          <w:p w14:paraId="3892F533" w14:textId="77777777" w:rsidR="00F87FC8" w:rsidRDefault="00F87FC8" w:rsidP="00A16F78">
            <w:pPr>
              <w:pStyle w:val="TableParagraph"/>
              <w:rPr>
                <w:rFonts w:ascii="Tahoma"/>
                <w:b/>
                <w:sz w:val="24"/>
              </w:rPr>
            </w:pPr>
          </w:p>
          <w:p w14:paraId="78D58475" w14:textId="77777777" w:rsidR="00F87FC8" w:rsidRDefault="00F87FC8" w:rsidP="00A16F78">
            <w:pPr>
              <w:pStyle w:val="TableParagraph"/>
              <w:rPr>
                <w:rFonts w:ascii="Tahoma"/>
                <w:b/>
                <w:sz w:val="24"/>
              </w:rPr>
            </w:pPr>
          </w:p>
          <w:p w14:paraId="32478207" w14:textId="77777777" w:rsidR="00F87FC8" w:rsidRDefault="00F87FC8" w:rsidP="00A16F78">
            <w:pPr>
              <w:pStyle w:val="TableParagraph"/>
              <w:rPr>
                <w:rFonts w:ascii="Tahoma"/>
                <w:b/>
                <w:sz w:val="24"/>
              </w:rPr>
            </w:pPr>
          </w:p>
          <w:p w14:paraId="7C541464" w14:textId="77777777" w:rsidR="00F87FC8" w:rsidRDefault="00F87FC8" w:rsidP="00A16F78">
            <w:pPr>
              <w:pStyle w:val="TableParagraph"/>
              <w:spacing w:before="158"/>
              <w:ind w:left="232"/>
              <w:rPr>
                <w:rFonts w:ascii="Arial"/>
                <w:b/>
                <w:sz w:val="18"/>
              </w:rPr>
            </w:pPr>
            <w:r>
              <w:rPr>
                <w:rFonts w:ascii="Arial"/>
                <w:b/>
                <w:color w:val="2868B2"/>
                <w:sz w:val="18"/>
              </w:rPr>
              <w:t>3.11.4</w:t>
            </w:r>
          </w:p>
        </w:tc>
        <w:tc>
          <w:tcPr>
            <w:tcW w:w="2480" w:type="dxa"/>
          </w:tcPr>
          <w:p w14:paraId="409F35F7" w14:textId="77777777" w:rsidR="00F87FC8" w:rsidRDefault="00F87FC8" w:rsidP="00A16F78">
            <w:pPr>
              <w:pStyle w:val="TableParagraph"/>
              <w:rPr>
                <w:rFonts w:ascii="Tahoma"/>
                <w:b/>
                <w:sz w:val="16"/>
              </w:rPr>
            </w:pPr>
          </w:p>
          <w:p w14:paraId="36E62577" w14:textId="77777777" w:rsidR="00F87FC8" w:rsidRDefault="00F87FC8" w:rsidP="00A16F78">
            <w:pPr>
              <w:pStyle w:val="TableParagraph"/>
              <w:rPr>
                <w:rFonts w:ascii="Tahoma"/>
                <w:b/>
                <w:sz w:val="16"/>
              </w:rPr>
            </w:pPr>
          </w:p>
          <w:p w14:paraId="36380CD0" w14:textId="77777777" w:rsidR="00F87FC8" w:rsidRDefault="00F87FC8" w:rsidP="00A16F78">
            <w:pPr>
              <w:pStyle w:val="TableParagraph"/>
              <w:spacing w:before="5"/>
              <w:rPr>
                <w:rFonts w:ascii="Tahoma"/>
                <w:b/>
                <w:sz w:val="18"/>
              </w:rPr>
            </w:pPr>
          </w:p>
          <w:p w14:paraId="1F506573" w14:textId="77777777" w:rsidR="00F87FC8" w:rsidRDefault="00F87FC8" w:rsidP="00A16F78">
            <w:pPr>
              <w:pStyle w:val="TableParagraph"/>
              <w:spacing w:line="312" w:lineRule="auto"/>
              <w:ind w:left="74" w:right="270"/>
              <w:rPr>
                <w:rFonts w:ascii="Arial" w:hAnsi="Arial"/>
                <w:b/>
                <w:sz w:val="12"/>
              </w:rPr>
            </w:pPr>
            <w:r>
              <w:rPr>
                <w:rFonts w:ascii="Arial" w:hAnsi="Arial"/>
                <w:b/>
                <w:color w:val="231F20"/>
                <w:w w:val="105"/>
                <w:sz w:val="12"/>
              </w:rPr>
              <w:t>Japonya</w:t>
            </w:r>
            <w:r>
              <w:rPr>
                <w:rFonts w:ascii="Arial" w:hAnsi="Arial"/>
                <w:b/>
                <w:color w:val="231F20"/>
                <w:spacing w:val="7"/>
                <w:w w:val="105"/>
                <w:sz w:val="12"/>
              </w:rPr>
              <w:t xml:space="preserve"> </w:t>
            </w:r>
            <w:r>
              <w:rPr>
                <w:rFonts w:ascii="Arial" w:hAnsi="Arial"/>
                <w:b/>
                <w:color w:val="231F20"/>
                <w:w w:val="105"/>
                <w:sz w:val="12"/>
              </w:rPr>
              <w:t>ile</w:t>
            </w:r>
            <w:r>
              <w:rPr>
                <w:rFonts w:ascii="Arial" w:hAnsi="Arial"/>
                <w:b/>
                <w:color w:val="231F20"/>
                <w:spacing w:val="8"/>
                <w:w w:val="105"/>
                <w:sz w:val="12"/>
              </w:rPr>
              <w:t xml:space="preserve"> </w:t>
            </w:r>
            <w:r>
              <w:rPr>
                <w:rFonts w:ascii="Arial" w:hAnsi="Arial"/>
                <w:b/>
                <w:color w:val="231F20"/>
                <w:w w:val="105"/>
                <w:sz w:val="12"/>
              </w:rPr>
              <w:t>Türkiye</w:t>
            </w:r>
            <w:r>
              <w:rPr>
                <w:rFonts w:ascii="Arial" w:hAnsi="Arial"/>
                <w:b/>
                <w:color w:val="231F20"/>
                <w:spacing w:val="7"/>
                <w:w w:val="105"/>
                <w:sz w:val="12"/>
              </w:rPr>
              <w:t xml:space="preserve"> </w:t>
            </w:r>
            <w:r>
              <w:rPr>
                <w:rFonts w:ascii="Arial" w:hAnsi="Arial"/>
                <w:b/>
                <w:color w:val="231F20"/>
                <w:w w:val="105"/>
                <w:sz w:val="12"/>
              </w:rPr>
              <w:t>arasında</w:t>
            </w:r>
            <w:r>
              <w:rPr>
                <w:rFonts w:ascii="Arial" w:hAnsi="Arial"/>
                <w:b/>
                <w:color w:val="231F20"/>
                <w:spacing w:val="8"/>
                <w:w w:val="105"/>
                <w:sz w:val="12"/>
              </w:rPr>
              <w:t xml:space="preserve"> </w:t>
            </w:r>
            <w:r>
              <w:rPr>
                <w:rFonts w:ascii="Arial" w:hAnsi="Arial"/>
                <w:b/>
                <w:color w:val="231F20"/>
                <w:w w:val="105"/>
                <w:sz w:val="12"/>
              </w:rPr>
              <w:t>ortak</w:t>
            </w:r>
            <w:r>
              <w:rPr>
                <w:rFonts w:ascii="Arial" w:hAnsi="Arial"/>
                <w:b/>
                <w:color w:val="231F20"/>
                <w:spacing w:val="-32"/>
                <w:w w:val="105"/>
                <w:sz w:val="12"/>
              </w:rPr>
              <w:t xml:space="preserve"> </w:t>
            </w:r>
            <w:r>
              <w:rPr>
                <w:rFonts w:ascii="Arial" w:hAnsi="Arial"/>
                <w:b/>
                <w:color w:val="231F20"/>
                <w:w w:val="110"/>
                <w:sz w:val="12"/>
              </w:rPr>
              <w:t>yapım ve uyarlama imkânlarının</w:t>
            </w:r>
            <w:r>
              <w:rPr>
                <w:rFonts w:ascii="Arial" w:hAnsi="Arial"/>
                <w:b/>
                <w:color w:val="231F20"/>
                <w:spacing w:val="1"/>
                <w:w w:val="110"/>
                <w:sz w:val="12"/>
              </w:rPr>
              <w:t xml:space="preserve"> </w:t>
            </w:r>
            <w:r>
              <w:rPr>
                <w:rFonts w:ascii="Arial" w:hAnsi="Arial"/>
                <w:b/>
                <w:color w:val="231F20"/>
                <w:w w:val="105"/>
                <w:sz w:val="12"/>
              </w:rPr>
              <w:t>artırılması</w:t>
            </w:r>
            <w:r>
              <w:rPr>
                <w:rFonts w:ascii="Arial" w:hAnsi="Arial"/>
                <w:b/>
                <w:color w:val="231F20"/>
                <w:spacing w:val="9"/>
                <w:w w:val="105"/>
                <w:sz w:val="12"/>
              </w:rPr>
              <w:t xml:space="preserve"> </w:t>
            </w:r>
            <w:r>
              <w:rPr>
                <w:rFonts w:ascii="Arial" w:hAnsi="Arial"/>
                <w:b/>
                <w:color w:val="231F20"/>
                <w:w w:val="105"/>
                <w:sz w:val="12"/>
              </w:rPr>
              <w:t>konusu</w:t>
            </w:r>
            <w:r>
              <w:rPr>
                <w:rFonts w:ascii="Arial" w:hAnsi="Arial"/>
                <w:b/>
                <w:color w:val="231F20"/>
                <w:spacing w:val="10"/>
                <w:w w:val="105"/>
                <w:sz w:val="12"/>
              </w:rPr>
              <w:t xml:space="preserve"> </w:t>
            </w:r>
            <w:r>
              <w:rPr>
                <w:rFonts w:ascii="Arial" w:hAnsi="Arial"/>
                <w:b/>
                <w:color w:val="231F20"/>
                <w:w w:val="105"/>
                <w:sz w:val="12"/>
              </w:rPr>
              <w:t>araştırılacak</w:t>
            </w:r>
            <w:r>
              <w:rPr>
                <w:rFonts w:ascii="Arial" w:hAnsi="Arial"/>
                <w:b/>
                <w:color w:val="231F20"/>
                <w:spacing w:val="10"/>
                <w:w w:val="105"/>
                <w:sz w:val="12"/>
              </w:rPr>
              <w:t xml:space="preserve"> </w:t>
            </w:r>
            <w:r>
              <w:rPr>
                <w:rFonts w:ascii="Arial" w:hAnsi="Arial"/>
                <w:b/>
                <w:color w:val="231F20"/>
                <w:w w:val="105"/>
                <w:sz w:val="12"/>
              </w:rPr>
              <w:t>ve</w:t>
            </w:r>
            <w:r>
              <w:rPr>
                <w:rFonts w:ascii="Arial" w:hAnsi="Arial"/>
                <w:b/>
                <w:color w:val="231F20"/>
                <w:spacing w:val="1"/>
                <w:w w:val="105"/>
                <w:sz w:val="12"/>
              </w:rPr>
              <w:t xml:space="preserve"> </w:t>
            </w:r>
            <w:r>
              <w:rPr>
                <w:rFonts w:ascii="Arial" w:hAnsi="Arial"/>
                <w:b/>
                <w:color w:val="231F20"/>
                <w:spacing w:val="-1"/>
                <w:w w:val="110"/>
                <w:sz w:val="12"/>
              </w:rPr>
              <w:t>bu</w:t>
            </w:r>
            <w:r>
              <w:rPr>
                <w:rFonts w:ascii="Arial" w:hAnsi="Arial"/>
                <w:b/>
                <w:color w:val="231F20"/>
                <w:spacing w:val="-8"/>
                <w:w w:val="110"/>
                <w:sz w:val="12"/>
              </w:rPr>
              <w:t xml:space="preserve"> </w:t>
            </w:r>
            <w:r>
              <w:rPr>
                <w:rFonts w:ascii="Arial" w:hAnsi="Arial"/>
                <w:b/>
                <w:color w:val="231F20"/>
                <w:spacing w:val="-1"/>
                <w:w w:val="110"/>
                <w:sz w:val="12"/>
              </w:rPr>
              <w:t>kapsamda</w:t>
            </w:r>
            <w:r>
              <w:rPr>
                <w:rFonts w:ascii="Arial" w:hAnsi="Arial"/>
                <w:b/>
                <w:color w:val="231F20"/>
                <w:spacing w:val="-7"/>
                <w:w w:val="110"/>
                <w:sz w:val="12"/>
              </w:rPr>
              <w:t xml:space="preserve"> </w:t>
            </w:r>
            <w:r>
              <w:rPr>
                <w:rFonts w:ascii="Arial" w:hAnsi="Arial"/>
                <w:b/>
                <w:color w:val="231F20"/>
                <w:w w:val="110"/>
                <w:sz w:val="12"/>
              </w:rPr>
              <w:t>özellikle</w:t>
            </w:r>
            <w:r>
              <w:rPr>
                <w:rFonts w:ascii="Arial" w:hAnsi="Arial"/>
                <w:b/>
                <w:color w:val="231F20"/>
                <w:spacing w:val="-7"/>
                <w:w w:val="110"/>
                <w:sz w:val="12"/>
              </w:rPr>
              <w:t xml:space="preserve"> </w:t>
            </w:r>
            <w:r>
              <w:rPr>
                <w:rFonts w:ascii="Arial" w:hAnsi="Arial"/>
                <w:b/>
                <w:color w:val="231F20"/>
                <w:w w:val="110"/>
                <w:sz w:val="12"/>
              </w:rPr>
              <w:t>animasyon</w:t>
            </w:r>
            <w:r>
              <w:rPr>
                <w:rFonts w:ascii="Arial" w:hAnsi="Arial"/>
                <w:b/>
                <w:color w:val="231F20"/>
                <w:spacing w:val="-34"/>
                <w:w w:val="110"/>
                <w:sz w:val="12"/>
              </w:rPr>
              <w:t xml:space="preserve"> </w:t>
            </w:r>
            <w:r>
              <w:rPr>
                <w:rFonts w:ascii="Arial" w:hAnsi="Arial"/>
                <w:b/>
                <w:color w:val="231F20"/>
                <w:w w:val="110"/>
                <w:sz w:val="12"/>
              </w:rPr>
              <w:t>sektöründeki iş birliği imkânları</w:t>
            </w:r>
            <w:r>
              <w:rPr>
                <w:rFonts w:ascii="Arial" w:hAnsi="Arial"/>
                <w:b/>
                <w:color w:val="231F20"/>
                <w:spacing w:val="1"/>
                <w:w w:val="110"/>
                <w:sz w:val="12"/>
              </w:rPr>
              <w:t xml:space="preserve"> </w:t>
            </w:r>
            <w:r>
              <w:rPr>
                <w:rFonts w:ascii="Arial" w:hAnsi="Arial"/>
                <w:b/>
                <w:color w:val="231F20"/>
                <w:w w:val="110"/>
                <w:sz w:val="12"/>
              </w:rPr>
              <w:t>değerlendirilecektir.</w:t>
            </w:r>
          </w:p>
        </w:tc>
        <w:tc>
          <w:tcPr>
            <w:tcW w:w="3571" w:type="dxa"/>
          </w:tcPr>
          <w:p w14:paraId="6A50B71B" w14:textId="77777777" w:rsidR="00F87FC8" w:rsidRDefault="00F87FC8" w:rsidP="00A16F78">
            <w:pPr>
              <w:pStyle w:val="TableParagraph"/>
              <w:rPr>
                <w:rFonts w:ascii="Tahoma"/>
                <w:b/>
                <w:sz w:val="16"/>
              </w:rPr>
            </w:pPr>
          </w:p>
          <w:p w14:paraId="358D67D7" w14:textId="77777777" w:rsidR="00F87FC8" w:rsidRDefault="00F87FC8" w:rsidP="00A16F78">
            <w:pPr>
              <w:pStyle w:val="TableParagraph"/>
              <w:spacing w:before="137" w:line="295" w:lineRule="auto"/>
              <w:ind w:left="116" w:right="297"/>
              <w:rPr>
                <w:sz w:val="12"/>
              </w:rPr>
            </w:pPr>
            <w:r>
              <w:rPr>
                <w:color w:val="231F20"/>
                <w:spacing w:val="-1"/>
                <w:sz w:val="12"/>
              </w:rPr>
              <w:t xml:space="preserve">Kültür ve Turizm Bakanlığı ve sektör temsilcileri </w:t>
            </w:r>
            <w:r>
              <w:rPr>
                <w:color w:val="231F20"/>
                <w:sz w:val="12"/>
              </w:rPr>
              <w:t>ile</w:t>
            </w:r>
            <w:r>
              <w:rPr>
                <w:color w:val="231F20"/>
                <w:spacing w:val="1"/>
                <w:sz w:val="12"/>
              </w:rPr>
              <w:t xml:space="preserve"> </w:t>
            </w:r>
            <w:r>
              <w:rPr>
                <w:color w:val="231F20"/>
                <w:spacing w:val="-1"/>
                <w:sz w:val="12"/>
              </w:rPr>
              <w:t xml:space="preserve">Japon pazarına yönelik </w:t>
            </w:r>
            <w:r>
              <w:rPr>
                <w:color w:val="231F20"/>
                <w:sz w:val="12"/>
              </w:rPr>
              <w:t>ortak yapım ve uyarlama</w:t>
            </w:r>
            <w:r>
              <w:rPr>
                <w:color w:val="231F20"/>
                <w:spacing w:val="1"/>
                <w:sz w:val="12"/>
              </w:rPr>
              <w:t xml:space="preserve"> </w:t>
            </w:r>
            <w:r>
              <w:rPr>
                <w:color w:val="231F20"/>
                <w:sz w:val="12"/>
              </w:rPr>
              <w:t>imkânlarının</w:t>
            </w:r>
            <w:r>
              <w:rPr>
                <w:color w:val="231F20"/>
                <w:spacing w:val="-12"/>
                <w:sz w:val="12"/>
              </w:rPr>
              <w:t xml:space="preserve"> </w:t>
            </w:r>
            <w:r>
              <w:rPr>
                <w:color w:val="231F20"/>
                <w:sz w:val="12"/>
              </w:rPr>
              <w:t>istişare</w:t>
            </w:r>
            <w:r>
              <w:rPr>
                <w:color w:val="231F20"/>
                <w:spacing w:val="-12"/>
                <w:sz w:val="12"/>
              </w:rPr>
              <w:t xml:space="preserve"> </w:t>
            </w:r>
            <w:r>
              <w:rPr>
                <w:color w:val="231F20"/>
                <w:sz w:val="12"/>
              </w:rPr>
              <w:t>edilmesi</w:t>
            </w:r>
            <w:r>
              <w:rPr>
                <w:color w:val="231F20"/>
                <w:spacing w:val="-12"/>
                <w:sz w:val="12"/>
              </w:rPr>
              <w:t xml:space="preserve"> </w:t>
            </w:r>
            <w:r>
              <w:rPr>
                <w:color w:val="231F20"/>
                <w:sz w:val="12"/>
              </w:rPr>
              <w:t>ve</w:t>
            </w:r>
            <w:r>
              <w:rPr>
                <w:color w:val="231F20"/>
                <w:spacing w:val="-12"/>
                <w:sz w:val="12"/>
              </w:rPr>
              <w:t xml:space="preserve"> </w:t>
            </w:r>
            <w:r>
              <w:rPr>
                <w:color w:val="231F20"/>
                <w:sz w:val="12"/>
              </w:rPr>
              <w:t>dizi</w:t>
            </w:r>
            <w:r>
              <w:rPr>
                <w:color w:val="231F20"/>
                <w:spacing w:val="-12"/>
                <w:sz w:val="12"/>
              </w:rPr>
              <w:t xml:space="preserve"> </w:t>
            </w:r>
            <w:r>
              <w:rPr>
                <w:color w:val="231F20"/>
                <w:sz w:val="12"/>
              </w:rPr>
              <w:t>ihracatımızın</w:t>
            </w:r>
            <w:r>
              <w:rPr>
                <w:color w:val="231F20"/>
                <w:spacing w:val="-12"/>
                <w:sz w:val="12"/>
              </w:rPr>
              <w:t xml:space="preserve"> </w:t>
            </w:r>
            <w:r>
              <w:rPr>
                <w:color w:val="231F20"/>
                <w:sz w:val="12"/>
              </w:rPr>
              <w:t>bu</w:t>
            </w:r>
            <w:r>
              <w:rPr>
                <w:color w:val="231F20"/>
                <w:spacing w:val="-39"/>
                <w:sz w:val="12"/>
              </w:rPr>
              <w:t xml:space="preserve"> </w:t>
            </w:r>
            <w:r>
              <w:rPr>
                <w:color w:val="231F20"/>
                <w:w w:val="95"/>
                <w:sz w:val="12"/>
              </w:rPr>
              <w:t>yolla artırılmasına yönelik çalışmalar yapılması</w:t>
            </w:r>
            <w:r>
              <w:rPr>
                <w:color w:val="231F20"/>
                <w:spacing w:val="1"/>
                <w:w w:val="95"/>
                <w:sz w:val="12"/>
              </w:rPr>
              <w:t xml:space="preserve"> </w:t>
            </w:r>
            <w:r>
              <w:rPr>
                <w:color w:val="231F20"/>
                <w:sz w:val="12"/>
              </w:rPr>
              <w:t>hedeflenmektedir.</w:t>
            </w:r>
          </w:p>
          <w:p w14:paraId="0CD58591" w14:textId="77777777" w:rsidR="00F87FC8" w:rsidRDefault="00F87FC8" w:rsidP="00A16F78">
            <w:pPr>
              <w:pStyle w:val="TableParagraph"/>
              <w:spacing w:before="2"/>
              <w:rPr>
                <w:rFonts w:ascii="Tahoma"/>
                <w:b/>
                <w:sz w:val="15"/>
              </w:rPr>
            </w:pPr>
          </w:p>
          <w:p w14:paraId="7671B2B6" w14:textId="77777777" w:rsidR="00F87FC8" w:rsidRDefault="00F87FC8" w:rsidP="00A16F78">
            <w:pPr>
              <w:pStyle w:val="TableParagraph"/>
              <w:spacing w:line="295" w:lineRule="auto"/>
              <w:ind w:left="116" w:right="168"/>
              <w:rPr>
                <w:sz w:val="12"/>
              </w:rPr>
            </w:pPr>
            <w:r>
              <w:rPr>
                <w:color w:val="231F20"/>
                <w:spacing w:val="-1"/>
                <w:sz w:val="12"/>
              </w:rPr>
              <w:t>Ayrıca,</w:t>
            </w:r>
            <w:r>
              <w:rPr>
                <w:color w:val="231F20"/>
                <w:spacing w:val="-12"/>
                <w:sz w:val="12"/>
              </w:rPr>
              <w:t xml:space="preserve"> </w:t>
            </w:r>
            <w:r>
              <w:rPr>
                <w:color w:val="231F20"/>
                <w:spacing w:val="-1"/>
                <w:sz w:val="12"/>
              </w:rPr>
              <w:t>animasyon</w:t>
            </w:r>
            <w:r>
              <w:rPr>
                <w:color w:val="231F20"/>
                <w:spacing w:val="-12"/>
                <w:sz w:val="12"/>
              </w:rPr>
              <w:t xml:space="preserve"> </w:t>
            </w:r>
            <w:r>
              <w:rPr>
                <w:color w:val="231F20"/>
                <w:spacing w:val="-1"/>
                <w:sz w:val="12"/>
              </w:rPr>
              <w:t>sektöründe</w:t>
            </w:r>
            <w:r>
              <w:rPr>
                <w:color w:val="231F20"/>
                <w:spacing w:val="-11"/>
                <w:sz w:val="12"/>
              </w:rPr>
              <w:t xml:space="preserve"> </w:t>
            </w:r>
            <w:r>
              <w:rPr>
                <w:color w:val="231F20"/>
                <w:spacing w:val="-1"/>
                <w:sz w:val="12"/>
              </w:rPr>
              <w:t>önemli</w:t>
            </w:r>
            <w:r>
              <w:rPr>
                <w:color w:val="231F20"/>
                <w:spacing w:val="-12"/>
                <w:sz w:val="12"/>
              </w:rPr>
              <w:t xml:space="preserve"> </w:t>
            </w:r>
            <w:r>
              <w:rPr>
                <w:color w:val="231F20"/>
                <w:sz w:val="12"/>
              </w:rPr>
              <w:t>bir</w:t>
            </w:r>
            <w:r>
              <w:rPr>
                <w:color w:val="231F20"/>
                <w:spacing w:val="-11"/>
                <w:sz w:val="12"/>
              </w:rPr>
              <w:t xml:space="preserve"> </w:t>
            </w:r>
            <w:r>
              <w:rPr>
                <w:color w:val="231F20"/>
                <w:sz w:val="12"/>
              </w:rPr>
              <w:t>içerik</w:t>
            </w:r>
            <w:r>
              <w:rPr>
                <w:color w:val="231F20"/>
                <w:spacing w:val="-12"/>
                <w:sz w:val="12"/>
              </w:rPr>
              <w:t xml:space="preserve"> </w:t>
            </w:r>
            <w:r>
              <w:rPr>
                <w:color w:val="231F20"/>
                <w:sz w:val="12"/>
              </w:rPr>
              <w:t>üreticisi</w:t>
            </w:r>
            <w:r>
              <w:rPr>
                <w:color w:val="231F20"/>
                <w:spacing w:val="-39"/>
                <w:sz w:val="12"/>
              </w:rPr>
              <w:t xml:space="preserve"> </w:t>
            </w:r>
            <w:r>
              <w:rPr>
                <w:color w:val="231F20"/>
                <w:spacing w:val="-1"/>
                <w:sz w:val="12"/>
              </w:rPr>
              <w:t xml:space="preserve">olan Japonya ile </w:t>
            </w:r>
            <w:r>
              <w:rPr>
                <w:color w:val="231F20"/>
                <w:sz w:val="12"/>
              </w:rPr>
              <w:t>tesis edilebilecek iş birliği imkânları</w:t>
            </w:r>
            <w:r>
              <w:rPr>
                <w:color w:val="231F20"/>
                <w:spacing w:val="1"/>
                <w:sz w:val="12"/>
              </w:rPr>
              <w:t xml:space="preserve"> </w:t>
            </w:r>
            <w:r>
              <w:rPr>
                <w:color w:val="231F20"/>
                <w:sz w:val="12"/>
              </w:rPr>
              <w:t>hakkında</w:t>
            </w:r>
            <w:r>
              <w:rPr>
                <w:color w:val="231F20"/>
                <w:spacing w:val="-12"/>
                <w:sz w:val="12"/>
              </w:rPr>
              <w:t xml:space="preserve"> </w:t>
            </w:r>
            <w:r>
              <w:rPr>
                <w:color w:val="231F20"/>
                <w:sz w:val="12"/>
              </w:rPr>
              <w:t>istişarelerde</w:t>
            </w:r>
            <w:r>
              <w:rPr>
                <w:color w:val="231F20"/>
                <w:spacing w:val="-11"/>
                <w:sz w:val="12"/>
              </w:rPr>
              <w:t xml:space="preserve"> </w:t>
            </w:r>
            <w:r>
              <w:rPr>
                <w:color w:val="231F20"/>
                <w:sz w:val="12"/>
              </w:rPr>
              <w:t>bulunulması</w:t>
            </w:r>
            <w:r>
              <w:rPr>
                <w:color w:val="231F20"/>
                <w:spacing w:val="-11"/>
                <w:sz w:val="12"/>
              </w:rPr>
              <w:t xml:space="preserve"> </w:t>
            </w:r>
            <w:r>
              <w:rPr>
                <w:color w:val="231F20"/>
                <w:sz w:val="12"/>
              </w:rPr>
              <w:t>amaçlanmaktadır.</w:t>
            </w:r>
          </w:p>
        </w:tc>
        <w:tc>
          <w:tcPr>
            <w:tcW w:w="1573" w:type="dxa"/>
          </w:tcPr>
          <w:p w14:paraId="02E1E250" w14:textId="77777777" w:rsidR="00F87FC8" w:rsidRDefault="00F87FC8" w:rsidP="00A16F78">
            <w:pPr>
              <w:pStyle w:val="TableParagraph"/>
              <w:rPr>
                <w:rFonts w:ascii="Tahoma"/>
                <w:b/>
                <w:sz w:val="16"/>
              </w:rPr>
            </w:pPr>
          </w:p>
          <w:p w14:paraId="2EB3C3A5" w14:textId="77777777" w:rsidR="00F87FC8" w:rsidRDefault="00F87FC8" w:rsidP="00A16F78">
            <w:pPr>
              <w:pStyle w:val="TableParagraph"/>
              <w:rPr>
                <w:rFonts w:ascii="Tahoma"/>
                <w:b/>
                <w:sz w:val="16"/>
              </w:rPr>
            </w:pPr>
          </w:p>
          <w:p w14:paraId="41656DB5" w14:textId="77777777" w:rsidR="00F87FC8" w:rsidRDefault="00F87FC8" w:rsidP="00A16F78">
            <w:pPr>
              <w:pStyle w:val="TableParagraph"/>
              <w:spacing w:before="132" w:line="312" w:lineRule="auto"/>
              <w:ind w:left="7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B2E7E49" w14:textId="77777777" w:rsidR="00F87FC8" w:rsidRDefault="00F87FC8" w:rsidP="00A16F78">
            <w:pPr>
              <w:pStyle w:val="TableParagraph"/>
              <w:rPr>
                <w:rFonts w:ascii="Tahoma"/>
                <w:b/>
                <w:sz w:val="15"/>
              </w:rPr>
            </w:pPr>
          </w:p>
          <w:p w14:paraId="71AFA5EF" w14:textId="77777777" w:rsidR="00F87FC8" w:rsidRDefault="00F87FC8" w:rsidP="00A16F78">
            <w:pPr>
              <w:pStyle w:val="TableParagraph"/>
              <w:ind w:left="78" w:right="111"/>
              <w:jc w:val="center"/>
              <w:rPr>
                <w:rFonts w:ascii="Arial" w:hAnsi="Arial"/>
                <w:b/>
                <w:sz w:val="12"/>
              </w:rPr>
            </w:pPr>
          </w:p>
        </w:tc>
        <w:tc>
          <w:tcPr>
            <w:tcW w:w="1603" w:type="dxa"/>
          </w:tcPr>
          <w:p w14:paraId="7A7DC5EB" w14:textId="77777777" w:rsidR="00F87FC8" w:rsidRDefault="00F87FC8" w:rsidP="00A16F78">
            <w:pPr>
              <w:pStyle w:val="TableParagraph"/>
              <w:jc w:val="center"/>
              <w:rPr>
                <w:rFonts w:ascii="Tahoma"/>
                <w:b/>
                <w:sz w:val="16"/>
              </w:rPr>
            </w:pPr>
          </w:p>
          <w:p w14:paraId="461ED191" w14:textId="77777777" w:rsidR="00F87FC8" w:rsidRPr="00DF6514" w:rsidRDefault="00F87FC8" w:rsidP="00A16F78">
            <w:pPr>
              <w:jc w:val="center"/>
            </w:pPr>
          </w:p>
          <w:p w14:paraId="275A71A2" w14:textId="77777777" w:rsidR="00F87FC8" w:rsidRDefault="00F87FC8" w:rsidP="00A16F78">
            <w:pPr>
              <w:pStyle w:val="TableParagraph"/>
              <w:spacing w:line="312" w:lineRule="auto"/>
              <w:ind w:right="111"/>
              <w:jc w:val="center"/>
              <w:rPr>
                <w:rFonts w:ascii="Arial" w:hAnsi="Arial"/>
                <w:b/>
                <w:sz w:val="12"/>
              </w:rPr>
            </w:pPr>
            <w:r>
              <w:rPr>
                <w:rFonts w:ascii="Arial" w:hAnsi="Arial"/>
                <w:b/>
                <w:color w:val="231F20"/>
                <w:spacing w:val="-2"/>
                <w:w w:val="110"/>
                <w:sz w:val="12"/>
              </w:rPr>
              <w:t>Kültür Turizm</w:t>
            </w:r>
            <w:r>
              <w:rPr>
                <w:rFonts w:ascii="Arial" w:hAnsi="Arial"/>
                <w:b/>
                <w:color w:val="231F20"/>
                <w:spacing w:val="-34"/>
                <w:w w:val="110"/>
                <w:sz w:val="12"/>
              </w:rPr>
              <w:t xml:space="preserve"> </w:t>
            </w:r>
            <w:r>
              <w:rPr>
                <w:rFonts w:ascii="Arial" w:hAnsi="Arial"/>
                <w:b/>
                <w:color w:val="231F20"/>
                <w:w w:val="110"/>
                <w:sz w:val="12"/>
              </w:rPr>
              <w:t>Bakanlığı</w:t>
            </w:r>
          </w:p>
          <w:p w14:paraId="53C6120B" w14:textId="77777777" w:rsidR="00F87FC8" w:rsidRDefault="00F87FC8" w:rsidP="00A16F78">
            <w:pPr>
              <w:pStyle w:val="TableParagraph"/>
              <w:jc w:val="center"/>
              <w:rPr>
                <w:rFonts w:ascii="Tahoma"/>
                <w:b/>
                <w:sz w:val="15"/>
              </w:rPr>
            </w:pPr>
          </w:p>
          <w:p w14:paraId="70AF00B1" w14:textId="77777777" w:rsidR="00F87FC8" w:rsidRPr="00DF6514"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04BA7832" w14:textId="77777777" w:rsidR="00F87FC8" w:rsidRDefault="00F87FC8" w:rsidP="00A16F78">
            <w:pPr>
              <w:pStyle w:val="TableParagraph"/>
              <w:rPr>
                <w:rFonts w:ascii="Tahoma"/>
                <w:b/>
                <w:sz w:val="16"/>
              </w:rPr>
            </w:pPr>
          </w:p>
          <w:p w14:paraId="00A1CD3E" w14:textId="77777777" w:rsidR="00F87FC8" w:rsidRDefault="00F87FC8" w:rsidP="00A16F78">
            <w:pPr>
              <w:pStyle w:val="TableParagraph"/>
              <w:rPr>
                <w:rFonts w:ascii="Tahoma"/>
                <w:b/>
                <w:sz w:val="16"/>
              </w:rPr>
            </w:pPr>
          </w:p>
          <w:p w14:paraId="5A4B640B" w14:textId="77777777" w:rsidR="00F87FC8" w:rsidRDefault="00F87FC8" w:rsidP="00A16F78">
            <w:pPr>
              <w:pStyle w:val="TableParagraph"/>
              <w:rPr>
                <w:rFonts w:ascii="Tahoma"/>
                <w:b/>
                <w:sz w:val="16"/>
              </w:rPr>
            </w:pPr>
          </w:p>
          <w:p w14:paraId="1949CD65" w14:textId="77777777" w:rsidR="00F87FC8" w:rsidRDefault="00F87FC8" w:rsidP="00A16F78">
            <w:pPr>
              <w:pStyle w:val="TableParagraph"/>
              <w:rPr>
                <w:rFonts w:ascii="Tahoma"/>
                <w:b/>
                <w:sz w:val="16"/>
              </w:rPr>
            </w:pPr>
          </w:p>
          <w:p w14:paraId="3F596100" w14:textId="77777777" w:rsidR="00F87FC8" w:rsidRDefault="00F87FC8" w:rsidP="00A16F78">
            <w:pPr>
              <w:pStyle w:val="TableParagraph"/>
              <w:spacing w:before="8"/>
              <w:rPr>
                <w:rFonts w:ascii="Tahoma"/>
                <w:b/>
                <w:sz w:val="23"/>
              </w:rPr>
            </w:pPr>
          </w:p>
          <w:p w14:paraId="62EB1783" w14:textId="77777777" w:rsidR="00F87FC8" w:rsidRDefault="00F87FC8" w:rsidP="00A16F78">
            <w:pPr>
              <w:pStyle w:val="TableParagraph"/>
              <w:ind w:left="295"/>
              <w:rPr>
                <w:rFonts w:ascii="Arial"/>
                <w:b/>
                <w:sz w:val="12"/>
              </w:rPr>
            </w:pPr>
            <w:r>
              <w:rPr>
                <w:rFonts w:ascii="Arial"/>
                <w:b/>
                <w:color w:val="231F20"/>
                <w:w w:val="110"/>
                <w:sz w:val="12"/>
              </w:rPr>
              <w:t>2022-2023</w:t>
            </w:r>
          </w:p>
        </w:tc>
      </w:tr>
      <w:tr w:rsidR="00F87FC8" w14:paraId="7DC4B685" w14:textId="77777777" w:rsidTr="00A16F78">
        <w:trPr>
          <w:trHeight w:val="1315"/>
        </w:trPr>
        <w:tc>
          <w:tcPr>
            <w:tcW w:w="1006" w:type="dxa"/>
          </w:tcPr>
          <w:p w14:paraId="2E28EFB3" w14:textId="77777777" w:rsidR="00F87FC8" w:rsidRDefault="00F87FC8" w:rsidP="00A16F78">
            <w:pPr>
              <w:pStyle w:val="TableParagraph"/>
              <w:rPr>
                <w:rFonts w:ascii="Tahoma"/>
                <w:b/>
                <w:sz w:val="24"/>
              </w:rPr>
            </w:pPr>
          </w:p>
          <w:p w14:paraId="738077C5" w14:textId="77777777" w:rsidR="00F87FC8" w:rsidRDefault="00F87FC8" w:rsidP="00A16F78">
            <w:pPr>
              <w:pStyle w:val="TableParagraph"/>
              <w:spacing w:before="1"/>
              <w:rPr>
                <w:rFonts w:ascii="Tahoma"/>
                <w:b/>
                <w:sz w:val="20"/>
              </w:rPr>
            </w:pPr>
          </w:p>
          <w:p w14:paraId="227FC74A" w14:textId="77777777" w:rsidR="00F87FC8" w:rsidRDefault="00F87FC8" w:rsidP="00A16F78">
            <w:pPr>
              <w:pStyle w:val="TableParagraph"/>
              <w:ind w:left="240"/>
              <w:rPr>
                <w:rFonts w:ascii="Arial"/>
                <w:b/>
                <w:sz w:val="18"/>
              </w:rPr>
            </w:pPr>
            <w:r>
              <w:rPr>
                <w:rFonts w:ascii="Arial"/>
                <w:b/>
                <w:color w:val="2868B2"/>
                <w:w w:val="95"/>
                <w:sz w:val="18"/>
              </w:rPr>
              <w:t>3.11.5</w:t>
            </w:r>
          </w:p>
        </w:tc>
        <w:tc>
          <w:tcPr>
            <w:tcW w:w="2480" w:type="dxa"/>
          </w:tcPr>
          <w:p w14:paraId="1B0D2C24" w14:textId="77777777" w:rsidR="00F87FC8" w:rsidRDefault="00F87FC8" w:rsidP="00A16F78">
            <w:pPr>
              <w:pStyle w:val="TableParagraph"/>
              <w:rPr>
                <w:rFonts w:ascii="Tahoma"/>
                <w:b/>
                <w:sz w:val="16"/>
              </w:rPr>
            </w:pPr>
          </w:p>
          <w:p w14:paraId="636314C7" w14:textId="77777777" w:rsidR="00F87FC8" w:rsidRDefault="00F87FC8" w:rsidP="00A16F78">
            <w:pPr>
              <w:pStyle w:val="TableParagraph"/>
              <w:spacing w:before="9"/>
              <w:rPr>
                <w:rFonts w:ascii="Tahoma"/>
                <w:b/>
                <w:sz w:val="15"/>
              </w:rPr>
            </w:pPr>
          </w:p>
          <w:p w14:paraId="6B20FCDE" w14:textId="77777777" w:rsidR="00F87FC8" w:rsidRDefault="00F87FC8" w:rsidP="00A16F78">
            <w:pPr>
              <w:pStyle w:val="TableParagraph"/>
              <w:spacing w:line="312" w:lineRule="auto"/>
              <w:ind w:left="74"/>
              <w:rPr>
                <w:rFonts w:ascii="Arial" w:hAnsi="Arial"/>
                <w:b/>
                <w:sz w:val="12"/>
              </w:rPr>
            </w:pPr>
            <w:r>
              <w:rPr>
                <w:rFonts w:ascii="Arial" w:hAnsi="Arial"/>
                <w:b/>
                <w:color w:val="231F20"/>
                <w:w w:val="105"/>
                <w:sz w:val="12"/>
              </w:rPr>
              <w:t>Osaka</w:t>
            </w:r>
            <w:r>
              <w:rPr>
                <w:rFonts w:ascii="Arial" w:hAnsi="Arial"/>
                <w:b/>
                <w:color w:val="231F20"/>
                <w:spacing w:val="3"/>
                <w:w w:val="105"/>
                <w:sz w:val="12"/>
              </w:rPr>
              <w:t xml:space="preserve"> </w:t>
            </w:r>
            <w:r>
              <w:rPr>
                <w:rFonts w:ascii="Arial" w:hAnsi="Arial"/>
                <w:b/>
                <w:color w:val="231F20"/>
                <w:w w:val="105"/>
                <w:sz w:val="12"/>
              </w:rPr>
              <w:t>World</w:t>
            </w:r>
            <w:r>
              <w:rPr>
                <w:rFonts w:ascii="Arial" w:hAnsi="Arial"/>
                <w:b/>
                <w:color w:val="231F20"/>
                <w:spacing w:val="3"/>
                <w:w w:val="105"/>
                <w:sz w:val="12"/>
              </w:rPr>
              <w:t xml:space="preserve"> </w:t>
            </w:r>
            <w:r>
              <w:rPr>
                <w:rFonts w:ascii="Arial" w:hAnsi="Arial"/>
                <w:b/>
                <w:color w:val="231F20"/>
                <w:w w:val="105"/>
                <w:sz w:val="12"/>
              </w:rPr>
              <w:t>Expo</w:t>
            </w:r>
            <w:r>
              <w:rPr>
                <w:rFonts w:ascii="Arial" w:hAnsi="Arial"/>
                <w:b/>
                <w:color w:val="231F20"/>
                <w:spacing w:val="4"/>
                <w:w w:val="105"/>
                <w:sz w:val="12"/>
              </w:rPr>
              <w:t xml:space="preserve"> </w:t>
            </w:r>
            <w:r>
              <w:rPr>
                <w:rFonts w:ascii="Arial" w:hAnsi="Arial"/>
                <w:b/>
                <w:color w:val="231F20"/>
                <w:w w:val="105"/>
                <w:sz w:val="12"/>
              </w:rPr>
              <w:t>2025</w:t>
            </w:r>
            <w:r>
              <w:rPr>
                <w:rFonts w:ascii="Arial" w:hAnsi="Arial"/>
                <w:b/>
                <w:color w:val="231F20"/>
                <w:spacing w:val="3"/>
                <w:w w:val="105"/>
                <w:sz w:val="12"/>
              </w:rPr>
              <w:t xml:space="preserve"> </w:t>
            </w:r>
            <w:r>
              <w:rPr>
                <w:rFonts w:ascii="Arial" w:hAnsi="Arial"/>
                <w:b/>
                <w:color w:val="231F20"/>
                <w:w w:val="105"/>
                <w:sz w:val="12"/>
              </w:rPr>
              <w:t>Fuarı’na</w:t>
            </w:r>
            <w:r>
              <w:rPr>
                <w:rFonts w:ascii="Arial" w:hAnsi="Arial"/>
                <w:b/>
                <w:color w:val="231F20"/>
                <w:spacing w:val="-32"/>
                <w:w w:val="105"/>
                <w:sz w:val="12"/>
              </w:rPr>
              <w:t xml:space="preserve"> </w:t>
            </w:r>
            <w:r>
              <w:rPr>
                <w:rFonts w:ascii="Arial" w:hAnsi="Arial"/>
                <w:b/>
                <w:color w:val="231F20"/>
                <w:w w:val="110"/>
                <w:sz w:val="12"/>
              </w:rPr>
              <w:t>firmalarımızın katılımı teşvik</w:t>
            </w:r>
            <w:r>
              <w:rPr>
                <w:rFonts w:ascii="Arial" w:hAnsi="Arial"/>
                <w:b/>
                <w:color w:val="231F20"/>
                <w:spacing w:val="1"/>
                <w:w w:val="110"/>
                <w:sz w:val="12"/>
              </w:rPr>
              <w:t xml:space="preserve"> </w:t>
            </w:r>
            <w:r>
              <w:rPr>
                <w:rFonts w:ascii="Arial" w:hAnsi="Arial"/>
                <w:b/>
                <w:color w:val="231F20"/>
                <w:w w:val="110"/>
                <w:sz w:val="12"/>
              </w:rPr>
              <w:t>edilecektir.</w:t>
            </w:r>
          </w:p>
        </w:tc>
        <w:tc>
          <w:tcPr>
            <w:tcW w:w="3571" w:type="dxa"/>
          </w:tcPr>
          <w:p w14:paraId="6B91C409" w14:textId="77777777" w:rsidR="00F87FC8" w:rsidRDefault="00F87FC8" w:rsidP="00A16F78">
            <w:pPr>
              <w:pStyle w:val="TableParagraph"/>
              <w:rPr>
                <w:rFonts w:ascii="Tahoma"/>
                <w:b/>
                <w:sz w:val="16"/>
              </w:rPr>
            </w:pPr>
          </w:p>
          <w:p w14:paraId="521A82FB" w14:textId="77777777" w:rsidR="00F87FC8" w:rsidRDefault="00F87FC8" w:rsidP="00A16F78">
            <w:pPr>
              <w:pStyle w:val="TableParagraph"/>
              <w:spacing w:before="1"/>
              <w:rPr>
                <w:rFonts w:ascii="Tahoma"/>
                <w:b/>
                <w:sz w:val="15"/>
              </w:rPr>
            </w:pPr>
          </w:p>
          <w:p w14:paraId="5E1FBECF" w14:textId="77777777" w:rsidR="00F87FC8" w:rsidRDefault="00F87FC8" w:rsidP="00A16F78">
            <w:pPr>
              <w:pStyle w:val="TableParagraph"/>
              <w:spacing w:line="295" w:lineRule="auto"/>
              <w:ind w:left="116" w:right="226"/>
              <w:rPr>
                <w:sz w:val="12"/>
              </w:rPr>
            </w:pPr>
            <w:r>
              <w:rPr>
                <w:color w:val="231F20"/>
                <w:w w:val="95"/>
                <w:sz w:val="12"/>
              </w:rPr>
              <w:t>2025</w:t>
            </w:r>
            <w:r>
              <w:rPr>
                <w:color w:val="231F20"/>
                <w:spacing w:val="6"/>
                <w:w w:val="95"/>
                <w:sz w:val="12"/>
              </w:rPr>
              <w:t xml:space="preserve"> </w:t>
            </w:r>
            <w:r>
              <w:rPr>
                <w:color w:val="231F20"/>
                <w:w w:val="95"/>
                <w:sz w:val="12"/>
              </w:rPr>
              <w:t>yılında</w:t>
            </w:r>
            <w:r>
              <w:rPr>
                <w:color w:val="231F20"/>
                <w:spacing w:val="6"/>
                <w:w w:val="95"/>
                <w:sz w:val="12"/>
              </w:rPr>
              <w:t xml:space="preserve"> </w:t>
            </w:r>
            <w:r>
              <w:rPr>
                <w:color w:val="231F20"/>
                <w:w w:val="95"/>
                <w:sz w:val="12"/>
              </w:rPr>
              <w:t>düzenlenecek</w:t>
            </w:r>
            <w:r>
              <w:rPr>
                <w:color w:val="231F20"/>
                <w:spacing w:val="7"/>
                <w:w w:val="95"/>
                <w:sz w:val="12"/>
              </w:rPr>
              <w:t xml:space="preserve"> </w:t>
            </w:r>
            <w:r>
              <w:rPr>
                <w:color w:val="231F20"/>
                <w:w w:val="95"/>
                <w:sz w:val="12"/>
              </w:rPr>
              <w:t>olan</w:t>
            </w:r>
            <w:r>
              <w:rPr>
                <w:color w:val="231F20"/>
                <w:spacing w:val="6"/>
                <w:w w:val="95"/>
                <w:sz w:val="12"/>
              </w:rPr>
              <w:t xml:space="preserve"> </w:t>
            </w:r>
            <w:r>
              <w:rPr>
                <w:color w:val="231F20"/>
                <w:w w:val="95"/>
                <w:sz w:val="12"/>
              </w:rPr>
              <w:t>“Osaka</w:t>
            </w:r>
            <w:r>
              <w:rPr>
                <w:color w:val="231F20"/>
                <w:spacing w:val="7"/>
                <w:w w:val="95"/>
                <w:sz w:val="12"/>
              </w:rPr>
              <w:t xml:space="preserve"> </w:t>
            </w:r>
            <w:r>
              <w:rPr>
                <w:color w:val="231F20"/>
                <w:w w:val="95"/>
                <w:sz w:val="12"/>
              </w:rPr>
              <w:t>World</w:t>
            </w:r>
            <w:r>
              <w:rPr>
                <w:color w:val="231F20"/>
                <w:spacing w:val="6"/>
                <w:w w:val="95"/>
                <w:sz w:val="12"/>
              </w:rPr>
              <w:t xml:space="preserve"> </w:t>
            </w:r>
            <w:r>
              <w:rPr>
                <w:color w:val="231F20"/>
                <w:w w:val="95"/>
                <w:sz w:val="12"/>
              </w:rPr>
              <w:t>Expo”ya</w:t>
            </w:r>
            <w:r>
              <w:rPr>
                <w:color w:val="231F20"/>
                <w:spacing w:val="-37"/>
                <w:w w:val="95"/>
                <w:sz w:val="12"/>
              </w:rPr>
              <w:t xml:space="preserve"> </w:t>
            </w:r>
            <w:r>
              <w:rPr>
                <w:color w:val="231F20"/>
                <w:spacing w:val="-1"/>
                <w:sz w:val="12"/>
              </w:rPr>
              <w:t>dizi/film alanlarında farklı içeriklerle katılım</w:t>
            </w:r>
            <w:r>
              <w:rPr>
                <w:color w:val="231F20"/>
                <w:sz w:val="12"/>
              </w:rPr>
              <w:t xml:space="preserve"> </w:t>
            </w:r>
            <w:r>
              <w:rPr>
                <w:color w:val="231F20"/>
                <w:spacing w:val="-1"/>
                <w:sz w:val="12"/>
              </w:rPr>
              <w:t>araştırmalarının</w:t>
            </w:r>
            <w:r>
              <w:rPr>
                <w:color w:val="231F20"/>
                <w:spacing w:val="-12"/>
                <w:sz w:val="12"/>
              </w:rPr>
              <w:t xml:space="preserve"> </w:t>
            </w:r>
            <w:r>
              <w:rPr>
                <w:color w:val="231F20"/>
                <w:spacing w:val="-1"/>
                <w:sz w:val="12"/>
              </w:rPr>
              <w:t>yapılması</w:t>
            </w:r>
            <w:r>
              <w:rPr>
                <w:color w:val="231F20"/>
                <w:spacing w:val="-12"/>
                <w:sz w:val="12"/>
              </w:rPr>
              <w:t xml:space="preserve"> </w:t>
            </w:r>
            <w:r>
              <w:rPr>
                <w:color w:val="231F20"/>
                <w:sz w:val="12"/>
              </w:rPr>
              <w:t>hedeflenmektedir.</w:t>
            </w:r>
          </w:p>
        </w:tc>
        <w:tc>
          <w:tcPr>
            <w:tcW w:w="1573" w:type="dxa"/>
          </w:tcPr>
          <w:p w14:paraId="02E7ED0F" w14:textId="77777777" w:rsidR="00F87FC8" w:rsidRDefault="00F87FC8" w:rsidP="00A16F78">
            <w:pPr>
              <w:pStyle w:val="TableParagraph"/>
              <w:rPr>
                <w:rFonts w:ascii="Tahoma"/>
                <w:b/>
                <w:sz w:val="16"/>
              </w:rPr>
            </w:pPr>
          </w:p>
          <w:p w14:paraId="167E1478" w14:textId="77777777" w:rsidR="00F87FC8" w:rsidRDefault="00F87FC8" w:rsidP="00A16F78">
            <w:pPr>
              <w:pStyle w:val="TableParagraph"/>
              <w:spacing w:before="100" w:line="312" w:lineRule="auto"/>
              <w:ind w:left="7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DE40606" w14:textId="77777777" w:rsidR="00F87FC8" w:rsidRDefault="00F87FC8" w:rsidP="00A16F78">
            <w:pPr>
              <w:pStyle w:val="TableParagraph"/>
              <w:rPr>
                <w:rFonts w:ascii="Tahoma"/>
                <w:b/>
                <w:sz w:val="15"/>
              </w:rPr>
            </w:pPr>
          </w:p>
          <w:p w14:paraId="2FC8217F" w14:textId="77777777" w:rsidR="00F87FC8" w:rsidRDefault="00F87FC8" w:rsidP="00A16F78">
            <w:pPr>
              <w:pStyle w:val="TableParagraph"/>
              <w:ind w:left="78" w:right="111"/>
              <w:jc w:val="center"/>
              <w:rPr>
                <w:rFonts w:ascii="Arial"/>
                <w:b/>
                <w:sz w:val="12"/>
              </w:rPr>
            </w:pPr>
          </w:p>
        </w:tc>
        <w:tc>
          <w:tcPr>
            <w:tcW w:w="1603" w:type="dxa"/>
          </w:tcPr>
          <w:p w14:paraId="2BB9CECB" w14:textId="77777777" w:rsidR="00F87FC8" w:rsidRDefault="00F87FC8" w:rsidP="00A16F78">
            <w:pPr>
              <w:pStyle w:val="TableParagraph"/>
              <w:rPr>
                <w:rFonts w:ascii="Tahoma"/>
                <w:b/>
                <w:sz w:val="16"/>
              </w:rPr>
            </w:pPr>
          </w:p>
          <w:p w14:paraId="123F0A6E" w14:textId="77777777" w:rsidR="00F87FC8" w:rsidRDefault="00F87FC8" w:rsidP="00A16F78">
            <w:pPr>
              <w:jc w:val="center"/>
              <w:rPr>
                <w:rFonts w:ascii="Arial"/>
                <w:b/>
                <w:color w:val="231F20"/>
                <w:sz w:val="12"/>
              </w:rPr>
            </w:pPr>
          </w:p>
          <w:p w14:paraId="177FD8C8" w14:textId="77777777" w:rsidR="00F87FC8" w:rsidRPr="00E67A70" w:rsidRDefault="00F87FC8" w:rsidP="00A16F78">
            <w:pPr>
              <w:jc w:val="center"/>
            </w:pPr>
            <w:r>
              <w:rPr>
                <w:rFonts w:ascii="Arial"/>
                <w:b/>
                <w:color w:val="231F20"/>
                <w:sz w:val="12"/>
              </w:rPr>
              <w:t>KOSGEB</w:t>
            </w:r>
          </w:p>
        </w:tc>
        <w:tc>
          <w:tcPr>
            <w:tcW w:w="1270" w:type="dxa"/>
          </w:tcPr>
          <w:p w14:paraId="1EAC3AB0" w14:textId="77777777" w:rsidR="00F87FC8" w:rsidRDefault="00F87FC8" w:rsidP="00A16F78">
            <w:pPr>
              <w:pStyle w:val="TableParagraph"/>
              <w:rPr>
                <w:rFonts w:ascii="Tahoma"/>
                <w:b/>
                <w:sz w:val="16"/>
              </w:rPr>
            </w:pPr>
          </w:p>
          <w:p w14:paraId="50543718" w14:textId="77777777" w:rsidR="00F87FC8" w:rsidRDefault="00F87FC8" w:rsidP="00A16F78">
            <w:pPr>
              <w:pStyle w:val="TableParagraph"/>
              <w:rPr>
                <w:rFonts w:ascii="Tahoma"/>
                <w:b/>
                <w:sz w:val="16"/>
              </w:rPr>
            </w:pPr>
          </w:p>
          <w:p w14:paraId="49D286A9" w14:textId="77777777" w:rsidR="00F87FC8" w:rsidRDefault="00F87FC8" w:rsidP="00A16F78">
            <w:pPr>
              <w:pStyle w:val="TableParagraph"/>
              <w:spacing w:before="8"/>
              <w:rPr>
                <w:rFonts w:ascii="Tahoma"/>
                <w:b/>
                <w:sz w:val="14"/>
              </w:rPr>
            </w:pPr>
          </w:p>
          <w:p w14:paraId="2C84CD4C" w14:textId="77777777" w:rsidR="00F87FC8" w:rsidRDefault="00F87FC8" w:rsidP="00A16F78">
            <w:pPr>
              <w:pStyle w:val="TableParagraph"/>
              <w:ind w:left="284"/>
              <w:rPr>
                <w:rFonts w:ascii="Arial"/>
                <w:b/>
                <w:sz w:val="12"/>
              </w:rPr>
            </w:pPr>
            <w:r>
              <w:rPr>
                <w:rFonts w:ascii="Arial"/>
                <w:b/>
                <w:color w:val="231F20"/>
                <w:w w:val="115"/>
                <w:sz w:val="12"/>
              </w:rPr>
              <w:t>2024-2024</w:t>
            </w:r>
          </w:p>
        </w:tc>
      </w:tr>
      <w:tr w:rsidR="00F87FC8" w14:paraId="04F8E0BF" w14:textId="77777777" w:rsidTr="00A16F78">
        <w:trPr>
          <w:trHeight w:val="2022"/>
        </w:trPr>
        <w:tc>
          <w:tcPr>
            <w:tcW w:w="1006" w:type="dxa"/>
          </w:tcPr>
          <w:p w14:paraId="7E9B0B51" w14:textId="77777777" w:rsidR="00F87FC8" w:rsidRDefault="00F87FC8" w:rsidP="00A16F78">
            <w:pPr>
              <w:pStyle w:val="TableParagraph"/>
              <w:rPr>
                <w:rFonts w:ascii="Tahoma"/>
                <w:b/>
                <w:sz w:val="24"/>
              </w:rPr>
            </w:pPr>
          </w:p>
          <w:p w14:paraId="1D0E1E23" w14:textId="77777777" w:rsidR="00F87FC8" w:rsidRDefault="00F87FC8" w:rsidP="00A16F78">
            <w:pPr>
              <w:pStyle w:val="TableParagraph"/>
              <w:rPr>
                <w:rFonts w:ascii="Tahoma"/>
                <w:b/>
                <w:sz w:val="24"/>
              </w:rPr>
            </w:pPr>
          </w:p>
          <w:p w14:paraId="41A6D3FF" w14:textId="77777777" w:rsidR="00F87FC8" w:rsidRDefault="00F87FC8" w:rsidP="00A16F78">
            <w:pPr>
              <w:pStyle w:val="TableParagraph"/>
              <w:spacing w:before="7"/>
              <w:rPr>
                <w:rFonts w:ascii="Tahoma"/>
                <w:b/>
                <w:sz w:val="27"/>
              </w:rPr>
            </w:pPr>
          </w:p>
          <w:p w14:paraId="381FA8B7" w14:textId="77777777" w:rsidR="00F87FC8" w:rsidRDefault="00F87FC8" w:rsidP="00A16F78">
            <w:pPr>
              <w:pStyle w:val="TableParagraph"/>
              <w:ind w:left="237"/>
              <w:rPr>
                <w:rFonts w:ascii="Arial"/>
                <w:b/>
                <w:sz w:val="18"/>
              </w:rPr>
            </w:pPr>
            <w:r>
              <w:rPr>
                <w:rFonts w:ascii="Arial"/>
                <w:b/>
                <w:color w:val="2868B2"/>
                <w:sz w:val="18"/>
              </w:rPr>
              <w:t>3.11.6</w:t>
            </w:r>
          </w:p>
        </w:tc>
        <w:tc>
          <w:tcPr>
            <w:tcW w:w="2480" w:type="dxa"/>
          </w:tcPr>
          <w:p w14:paraId="31984E78" w14:textId="77777777" w:rsidR="00F87FC8" w:rsidRDefault="00F87FC8" w:rsidP="00A16F78">
            <w:pPr>
              <w:pStyle w:val="TableParagraph"/>
              <w:rPr>
                <w:rFonts w:ascii="Tahoma"/>
                <w:b/>
                <w:sz w:val="16"/>
              </w:rPr>
            </w:pPr>
          </w:p>
          <w:p w14:paraId="3B073134" w14:textId="77777777" w:rsidR="00F87FC8" w:rsidRDefault="00F87FC8" w:rsidP="00A16F78">
            <w:pPr>
              <w:pStyle w:val="TableParagraph"/>
              <w:rPr>
                <w:rFonts w:ascii="Tahoma"/>
                <w:b/>
                <w:sz w:val="16"/>
              </w:rPr>
            </w:pPr>
          </w:p>
          <w:p w14:paraId="1DF7690A" w14:textId="77777777" w:rsidR="00F87FC8" w:rsidRDefault="00F87FC8" w:rsidP="00A16F78">
            <w:pPr>
              <w:pStyle w:val="TableParagraph"/>
              <w:spacing w:before="9"/>
              <w:rPr>
                <w:rFonts w:ascii="Tahoma"/>
                <w:b/>
                <w:sz w:val="23"/>
              </w:rPr>
            </w:pPr>
          </w:p>
          <w:p w14:paraId="3785739C" w14:textId="77777777" w:rsidR="00F87FC8" w:rsidRDefault="00F87FC8" w:rsidP="00A16F78">
            <w:pPr>
              <w:pStyle w:val="TableParagraph"/>
              <w:spacing w:line="312" w:lineRule="auto"/>
              <w:ind w:left="74" w:right="175"/>
              <w:rPr>
                <w:rFonts w:ascii="Arial" w:hAnsi="Arial"/>
                <w:b/>
                <w:sz w:val="12"/>
              </w:rPr>
            </w:pPr>
            <w:r>
              <w:rPr>
                <w:rFonts w:ascii="Arial" w:hAnsi="Arial"/>
                <w:b/>
                <w:color w:val="231F20"/>
                <w:w w:val="110"/>
                <w:sz w:val="12"/>
              </w:rPr>
              <w:t>Japonya ile müteahhitlik ve teknik</w:t>
            </w:r>
            <w:r>
              <w:rPr>
                <w:rFonts w:ascii="Arial" w:hAnsi="Arial"/>
                <w:b/>
                <w:color w:val="231F20"/>
                <w:spacing w:val="1"/>
                <w:w w:val="110"/>
                <w:sz w:val="12"/>
              </w:rPr>
              <w:t xml:space="preserve"> </w:t>
            </w:r>
            <w:r>
              <w:rPr>
                <w:rFonts w:ascii="Arial" w:hAnsi="Arial"/>
                <w:b/>
                <w:color w:val="231F20"/>
                <w:w w:val="110"/>
                <w:sz w:val="12"/>
              </w:rPr>
              <w:t>müşavirlik hizmetleri alanında</w:t>
            </w:r>
            <w:r>
              <w:rPr>
                <w:rFonts w:ascii="Arial" w:hAnsi="Arial"/>
                <w:b/>
                <w:color w:val="231F20"/>
                <w:spacing w:val="1"/>
                <w:w w:val="110"/>
                <w:sz w:val="12"/>
              </w:rPr>
              <w:t xml:space="preserve"> </w:t>
            </w:r>
            <w:r>
              <w:rPr>
                <w:rFonts w:ascii="Arial" w:hAnsi="Arial"/>
                <w:b/>
                <w:color w:val="231F20"/>
                <w:spacing w:val="-1"/>
                <w:w w:val="110"/>
                <w:sz w:val="12"/>
              </w:rPr>
              <w:t>üçüncü</w:t>
            </w:r>
            <w:r>
              <w:rPr>
                <w:rFonts w:ascii="Arial" w:hAnsi="Arial"/>
                <w:b/>
                <w:color w:val="231F20"/>
                <w:spacing w:val="-8"/>
                <w:w w:val="110"/>
                <w:sz w:val="12"/>
              </w:rPr>
              <w:t xml:space="preserve"> </w:t>
            </w:r>
            <w:r>
              <w:rPr>
                <w:rFonts w:ascii="Arial" w:hAnsi="Arial"/>
                <w:b/>
                <w:color w:val="231F20"/>
                <w:spacing w:val="-1"/>
                <w:w w:val="110"/>
                <w:sz w:val="12"/>
              </w:rPr>
              <w:t>ülkelerde</w:t>
            </w:r>
            <w:r>
              <w:rPr>
                <w:rFonts w:ascii="Arial" w:hAnsi="Arial"/>
                <w:b/>
                <w:color w:val="231F20"/>
                <w:spacing w:val="-8"/>
                <w:w w:val="110"/>
                <w:sz w:val="12"/>
              </w:rPr>
              <w:t xml:space="preserve"> </w:t>
            </w:r>
            <w:r>
              <w:rPr>
                <w:rFonts w:ascii="Arial" w:hAnsi="Arial"/>
                <w:b/>
                <w:color w:val="231F20"/>
                <w:w w:val="110"/>
                <w:sz w:val="12"/>
              </w:rPr>
              <w:t>iş</w:t>
            </w:r>
            <w:r>
              <w:rPr>
                <w:rFonts w:ascii="Arial" w:hAnsi="Arial"/>
                <w:b/>
                <w:color w:val="231F20"/>
                <w:spacing w:val="-8"/>
                <w:w w:val="110"/>
                <w:sz w:val="12"/>
              </w:rPr>
              <w:t xml:space="preserve"> </w:t>
            </w:r>
            <w:r>
              <w:rPr>
                <w:rFonts w:ascii="Arial" w:hAnsi="Arial"/>
                <w:b/>
                <w:color w:val="231F20"/>
                <w:w w:val="110"/>
                <w:sz w:val="12"/>
              </w:rPr>
              <w:t>birliği</w:t>
            </w:r>
            <w:r>
              <w:rPr>
                <w:rFonts w:ascii="Arial" w:hAnsi="Arial"/>
                <w:b/>
                <w:color w:val="231F20"/>
                <w:spacing w:val="-8"/>
                <w:w w:val="110"/>
                <w:sz w:val="12"/>
              </w:rPr>
              <w:t xml:space="preserve"> </w:t>
            </w:r>
            <w:r>
              <w:rPr>
                <w:rFonts w:ascii="Arial" w:hAnsi="Arial"/>
                <w:b/>
                <w:color w:val="231F20"/>
                <w:w w:val="110"/>
                <w:sz w:val="12"/>
              </w:rPr>
              <w:t>programı</w:t>
            </w:r>
            <w:r>
              <w:rPr>
                <w:rFonts w:ascii="Arial" w:hAnsi="Arial"/>
                <w:b/>
                <w:color w:val="231F20"/>
                <w:spacing w:val="-33"/>
                <w:w w:val="110"/>
                <w:sz w:val="12"/>
              </w:rPr>
              <w:t xml:space="preserve"> </w:t>
            </w:r>
            <w:r>
              <w:rPr>
                <w:rFonts w:ascii="Arial" w:hAnsi="Arial"/>
                <w:b/>
                <w:color w:val="231F20"/>
                <w:w w:val="110"/>
                <w:sz w:val="12"/>
              </w:rPr>
              <w:t>sürdürülecektir.</w:t>
            </w:r>
          </w:p>
        </w:tc>
        <w:tc>
          <w:tcPr>
            <w:tcW w:w="3571" w:type="dxa"/>
          </w:tcPr>
          <w:p w14:paraId="15B0EC62" w14:textId="77777777" w:rsidR="00F87FC8" w:rsidRDefault="00F87FC8" w:rsidP="00A16F78">
            <w:pPr>
              <w:pStyle w:val="TableParagraph"/>
              <w:rPr>
                <w:rFonts w:ascii="Tahoma"/>
                <w:b/>
                <w:sz w:val="16"/>
              </w:rPr>
            </w:pPr>
          </w:p>
          <w:p w14:paraId="3F6934BB" w14:textId="77777777" w:rsidR="00F87FC8" w:rsidRDefault="00F87FC8" w:rsidP="00A16F78">
            <w:pPr>
              <w:pStyle w:val="TableParagraph"/>
              <w:spacing w:before="112" w:line="295" w:lineRule="auto"/>
              <w:ind w:left="116" w:right="171"/>
              <w:rPr>
                <w:sz w:val="12"/>
              </w:rPr>
            </w:pPr>
            <w:r>
              <w:rPr>
                <w:color w:val="231F20"/>
                <w:sz w:val="12"/>
              </w:rPr>
              <w:t>Mevcut pazarlarda güçlenmenin sağlanması, daha</w:t>
            </w:r>
            <w:r>
              <w:rPr>
                <w:color w:val="231F20"/>
                <w:spacing w:val="1"/>
                <w:sz w:val="12"/>
              </w:rPr>
              <w:t xml:space="preserve"> </w:t>
            </w:r>
            <w:r>
              <w:rPr>
                <w:color w:val="231F20"/>
                <w:spacing w:val="-1"/>
                <w:sz w:val="12"/>
              </w:rPr>
              <w:t xml:space="preserve">önceden ülkemizin yanı </w:t>
            </w:r>
            <w:r>
              <w:rPr>
                <w:color w:val="231F20"/>
                <w:sz w:val="12"/>
              </w:rPr>
              <w:t>sıra, Orta Asya ve Orta Doğu</w:t>
            </w:r>
            <w:r>
              <w:rPr>
                <w:color w:val="231F20"/>
                <w:spacing w:val="1"/>
                <w:sz w:val="12"/>
              </w:rPr>
              <w:t xml:space="preserve"> </w:t>
            </w:r>
            <w:r>
              <w:rPr>
                <w:color w:val="231F20"/>
                <w:spacing w:val="-1"/>
                <w:sz w:val="12"/>
              </w:rPr>
              <w:t xml:space="preserve">pazarlarında </w:t>
            </w:r>
            <w:r>
              <w:rPr>
                <w:color w:val="231F20"/>
                <w:sz w:val="12"/>
              </w:rPr>
              <w:t>birlikte iş yapma tecrübesinde</w:t>
            </w:r>
            <w:r>
              <w:rPr>
                <w:color w:val="231F20"/>
                <w:spacing w:val="1"/>
                <w:sz w:val="12"/>
              </w:rPr>
              <w:t xml:space="preserve"> </w:t>
            </w:r>
            <w:r>
              <w:rPr>
                <w:color w:val="231F20"/>
                <w:sz w:val="12"/>
              </w:rPr>
              <w:t>bulunduğumuz Japonya ile özellikle Güney Asya</w:t>
            </w:r>
            <w:r>
              <w:rPr>
                <w:color w:val="231F20"/>
                <w:spacing w:val="1"/>
                <w:sz w:val="12"/>
              </w:rPr>
              <w:t xml:space="preserve"> </w:t>
            </w:r>
            <w:r>
              <w:rPr>
                <w:color w:val="231F20"/>
                <w:spacing w:val="-1"/>
                <w:sz w:val="12"/>
              </w:rPr>
              <w:t xml:space="preserve">ülkelerine girişin kolaylaştırılması </w:t>
            </w:r>
            <w:r>
              <w:rPr>
                <w:color w:val="231F20"/>
                <w:sz w:val="12"/>
              </w:rPr>
              <w:t>ve bu kapsamda her</w:t>
            </w:r>
            <w:r>
              <w:rPr>
                <w:color w:val="231F20"/>
                <w:spacing w:val="-40"/>
                <w:sz w:val="12"/>
              </w:rPr>
              <w:t xml:space="preserve"> </w:t>
            </w:r>
            <w:r>
              <w:rPr>
                <w:color w:val="231F20"/>
                <w:spacing w:val="-1"/>
                <w:sz w:val="12"/>
              </w:rPr>
              <w:t>iki</w:t>
            </w:r>
            <w:r>
              <w:rPr>
                <w:color w:val="231F20"/>
                <w:spacing w:val="-12"/>
                <w:sz w:val="12"/>
              </w:rPr>
              <w:t xml:space="preserve"> </w:t>
            </w:r>
            <w:r>
              <w:rPr>
                <w:color w:val="231F20"/>
                <w:spacing w:val="-1"/>
                <w:sz w:val="12"/>
              </w:rPr>
              <w:t>ülkede</w:t>
            </w:r>
            <w:r>
              <w:rPr>
                <w:color w:val="231F20"/>
                <w:spacing w:val="-12"/>
                <w:sz w:val="12"/>
              </w:rPr>
              <w:t xml:space="preserve"> </w:t>
            </w:r>
            <w:r>
              <w:rPr>
                <w:color w:val="231F20"/>
                <w:sz w:val="12"/>
              </w:rPr>
              <w:t>müteahhitlik</w:t>
            </w:r>
            <w:r>
              <w:rPr>
                <w:color w:val="231F20"/>
                <w:spacing w:val="-12"/>
                <w:sz w:val="12"/>
              </w:rPr>
              <w:t xml:space="preserve"> </w:t>
            </w:r>
            <w:r>
              <w:rPr>
                <w:color w:val="231F20"/>
                <w:sz w:val="12"/>
              </w:rPr>
              <w:t>sektöründe</w:t>
            </w:r>
            <w:r>
              <w:rPr>
                <w:color w:val="231F20"/>
                <w:spacing w:val="-12"/>
                <w:sz w:val="12"/>
              </w:rPr>
              <w:t xml:space="preserve"> </w:t>
            </w:r>
            <w:r>
              <w:rPr>
                <w:color w:val="231F20"/>
                <w:sz w:val="12"/>
              </w:rPr>
              <w:t>faaliyet</w:t>
            </w:r>
            <w:r>
              <w:rPr>
                <w:color w:val="231F20"/>
                <w:spacing w:val="-12"/>
                <w:sz w:val="12"/>
              </w:rPr>
              <w:t xml:space="preserve"> </w:t>
            </w:r>
            <w:r>
              <w:rPr>
                <w:color w:val="231F20"/>
                <w:sz w:val="12"/>
              </w:rPr>
              <w:t>gösteren</w:t>
            </w:r>
            <w:r>
              <w:rPr>
                <w:color w:val="231F20"/>
                <w:spacing w:val="-12"/>
                <w:sz w:val="12"/>
              </w:rPr>
              <w:t xml:space="preserve"> </w:t>
            </w:r>
            <w:r>
              <w:rPr>
                <w:color w:val="231F20"/>
                <w:sz w:val="12"/>
              </w:rPr>
              <w:t>iş</w:t>
            </w:r>
            <w:r>
              <w:rPr>
                <w:color w:val="231F20"/>
                <w:spacing w:val="1"/>
                <w:sz w:val="12"/>
              </w:rPr>
              <w:t xml:space="preserve"> </w:t>
            </w:r>
            <w:r>
              <w:rPr>
                <w:color w:val="231F20"/>
                <w:spacing w:val="-1"/>
                <w:sz w:val="12"/>
              </w:rPr>
              <w:t>dünyası temsilcilerini bir araya getirecek</w:t>
            </w:r>
            <w:r>
              <w:rPr>
                <w:color w:val="231F20"/>
                <w:sz w:val="12"/>
              </w:rPr>
              <w:t xml:space="preserve"> </w:t>
            </w:r>
            <w:r>
              <w:rPr>
                <w:color w:val="231F20"/>
                <w:spacing w:val="-1"/>
                <w:sz w:val="12"/>
              </w:rPr>
              <w:t>organizasyonların</w:t>
            </w:r>
            <w:r>
              <w:rPr>
                <w:color w:val="231F20"/>
                <w:spacing w:val="-10"/>
                <w:sz w:val="12"/>
              </w:rPr>
              <w:t xml:space="preserve"> </w:t>
            </w:r>
            <w:r>
              <w:rPr>
                <w:color w:val="231F20"/>
                <w:spacing w:val="-1"/>
                <w:sz w:val="12"/>
              </w:rPr>
              <w:t>gerçekleştirilmesi</w:t>
            </w:r>
            <w:r>
              <w:rPr>
                <w:color w:val="231F20"/>
                <w:spacing w:val="-9"/>
                <w:sz w:val="12"/>
              </w:rPr>
              <w:t xml:space="preserve"> </w:t>
            </w:r>
            <w:r>
              <w:rPr>
                <w:color w:val="231F20"/>
                <w:sz w:val="12"/>
              </w:rPr>
              <w:t>hedeflenmektedir.</w:t>
            </w:r>
          </w:p>
        </w:tc>
        <w:tc>
          <w:tcPr>
            <w:tcW w:w="1573" w:type="dxa"/>
          </w:tcPr>
          <w:p w14:paraId="4218CE90" w14:textId="77777777" w:rsidR="00F87FC8" w:rsidRDefault="00F87FC8" w:rsidP="00A16F78">
            <w:pPr>
              <w:pStyle w:val="TableParagraph"/>
              <w:rPr>
                <w:rFonts w:ascii="Tahoma"/>
                <w:b/>
                <w:sz w:val="16"/>
              </w:rPr>
            </w:pPr>
          </w:p>
          <w:p w14:paraId="4CB941FA" w14:textId="77777777" w:rsidR="00F87FC8" w:rsidRDefault="00F87FC8" w:rsidP="00A16F78">
            <w:pPr>
              <w:pStyle w:val="TableParagraph"/>
              <w:rPr>
                <w:rFonts w:ascii="Tahoma"/>
                <w:b/>
                <w:sz w:val="16"/>
              </w:rPr>
            </w:pPr>
          </w:p>
          <w:p w14:paraId="7A250196" w14:textId="77777777" w:rsidR="00F87FC8" w:rsidRDefault="00F87FC8" w:rsidP="00A16F78">
            <w:pPr>
              <w:pStyle w:val="TableParagraph"/>
              <w:spacing w:before="107" w:line="312" w:lineRule="auto"/>
              <w:ind w:left="7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8BADBAA" w14:textId="77777777" w:rsidR="00F87FC8" w:rsidRDefault="00F87FC8" w:rsidP="00A16F78">
            <w:pPr>
              <w:pStyle w:val="TableParagraph"/>
              <w:rPr>
                <w:rFonts w:ascii="Tahoma"/>
                <w:b/>
                <w:sz w:val="15"/>
              </w:rPr>
            </w:pPr>
          </w:p>
          <w:p w14:paraId="3389F27C" w14:textId="77777777" w:rsidR="00F87FC8" w:rsidRDefault="00F87FC8" w:rsidP="00A16F78">
            <w:pPr>
              <w:pStyle w:val="TableParagraph"/>
              <w:spacing w:line="626" w:lineRule="auto"/>
              <w:ind w:left="499" w:right="532"/>
              <w:jc w:val="center"/>
              <w:rPr>
                <w:rFonts w:ascii="Arial" w:hAnsi="Arial"/>
                <w:b/>
                <w:sz w:val="12"/>
              </w:rPr>
            </w:pPr>
          </w:p>
        </w:tc>
        <w:tc>
          <w:tcPr>
            <w:tcW w:w="1603" w:type="dxa"/>
          </w:tcPr>
          <w:p w14:paraId="4E283DE9" w14:textId="77777777" w:rsidR="00F87FC8" w:rsidRDefault="00F87FC8" w:rsidP="00A16F78">
            <w:pPr>
              <w:pStyle w:val="TableParagraph"/>
              <w:rPr>
                <w:rFonts w:ascii="Tahoma"/>
                <w:b/>
                <w:sz w:val="16"/>
              </w:rPr>
            </w:pPr>
          </w:p>
          <w:p w14:paraId="78DBFCB1" w14:textId="77777777" w:rsidR="00F87FC8" w:rsidRDefault="00F87FC8" w:rsidP="00A16F78"/>
          <w:p w14:paraId="2A7A0578"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TMB</w:t>
            </w:r>
            <w:r>
              <w:rPr>
                <w:rFonts w:ascii="Arial" w:hAnsi="Arial"/>
                <w:b/>
                <w:color w:val="231F20"/>
                <w:spacing w:val="1"/>
                <w:w w:val="105"/>
                <w:sz w:val="12"/>
              </w:rPr>
              <w:t xml:space="preserve"> </w:t>
            </w:r>
          </w:p>
          <w:p w14:paraId="2630871D" w14:textId="77777777" w:rsidR="00F87FC8" w:rsidRDefault="00F87FC8" w:rsidP="00A16F78">
            <w:pPr>
              <w:jc w:val="center"/>
              <w:rPr>
                <w:rFonts w:ascii="Arial" w:hAnsi="Arial"/>
                <w:b/>
                <w:color w:val="231F20"/>
                <w:w w:val="105"/>
                <w:sz w:val="12"/>
              </w:rPr>
            </w:pPr>
          </w:p>
          <w:p w14:paraId="2EBC380E" w14:textId="77777777" w:rsidR="00F87FC8" w:rsidRPr="00EE1861" w:rsidRDefault="00F87FC8" w:rsidP="00A16F78">
            <w:pPr>
              <w:jc w:val="center"/>
            </w:pPr>
            <w:r>
              <w:rPr>
                <w:rFonts w:ascii="Arial" w:hAnsi="Arial"/>
                <w:b/>
                <w:color w:val="231F20"/>
                <w:w w:val="105"/>
                <w:sz w:val="12"/>
              </w:rPr>
              <w:t>DEİK</w:t>
            </w:r>
          </w:p>
        </w:tc>
        <w:tc>
          <w:tcPr>
            <w:tcW w:w="1270" w:type="dxa"/>
          </w:tcPr>
          <w:p w14:paraId="05BF46BC" w14:textId="77777777" w:rsidR="00F87FC8" w:rsidRDefault="00F87FC8" w:rsidP="00A16F78">
            <w:pPr>
              <w:pStyle w:val="TableParagraph"/>
              <w:rPr>
                <w:rFonts w:ascii="Tahoma"/>
                <w:b/>
                <w:sz w:val="16"/>
              </w:rPr>
            </w:pPr>
          </w:p>
          <w:p w14:paraId="16093F04" w14:textId="77777777" w:rsidR="00F87FC8" w:rsidRDefault="00F87FC8" w:rsidP="00A16F78">
            <w:pPr>
              <w:pStyle w:val="TableParagraph"/>
              <w:rPr>
                <w:rFonts w:ascii="Tahoma"/>
                <w:b/>
                <w:sz w:val="16"/>
              </w:rPr>
            </w:pPr>
          </w:p>
          <w:p w14:paraId="7BC33013" w14:textId="77777777" w:rsidR="00F87FC8" w:rsidRDefault="00F87FC8" w:rsidP="00A16F78">
            <w:pPr>
              <w:pStyle w:val="TableParagraph"/>
              <w:rPr>
                <w:rFonts w:ascii="Tahoma"/>
                <w:b/>
                <w:sz w:val="16"/>
              </w:rPr>
            </w:pPr>
          </w:p>
          <w:p w14:paraId="0A184EE1" w14:textId="77777777" w:rsidR="00F87FC8" w:rsidRDefault="00F87FC8" w:rsidP="00A16F78">
            <w:pPr>
              <w:pStyle w:val="TableParagraph"/>
              <w:rPr>
                <w:rFonts w:ascii="Tahoma"/>
                <w:b/>
                <w:sz w:val="16"/>
              </w:rPr>
            </w:pPr>
          </w:p>
          <w:p w14:paraId="6196B885" w14:textId="77777777" w:rsidR="00F87FC8" w:rsidRDefault="00F87FC8" w:rsidP="00A16F78">
            <w:pPr>
              <w:pStyle w:val="TableParagraph"/>
              <w:spacing w:before="1"/>
              <w:rPr>
                <w:rFonts w:ascii="Tahoma"/>
                <w:b/>
                <w:sz w:val="14"/>
              </w:rPr>
            </w:pPr>
          </w:p>
          <w:p w14:paraId="6E31BBA7" w14:textId="77777777" w:rsidR="00F87FC8" w:rsidRDefault="00F87FC8" w:rsidP="00A16F78">
            <w:pPr>
              <w:pStyle w:val="TableParagraph"/>
              <w:spacing w:before="1"/>
              <w:ind w:left="294"/>
              <w:rPr>
                <w:rFonts w:ascii="Arial"/>
                <w:b/>
                <w:sz w:val="12"/>
              </w:rPr>
            </w:pPr>
            <w:r>
              <w:rPr>
                <w:rFonts w:ascii="Arial"/>
                <w:b/>
                <w:color w:val="231F20"/>
                <w:w w:val="110"/>
                <w:sz w:val="12"/>
              </w:rPr>
              <w:t>2022-2023</w:t>
            </w:r>
          </w:p>
        </w:tc>
      </w:tr>
    </w:tbl>
    <w:p w14:paraId="5AD2A23A" w14:textId="77777777" w:rsidR="00F87FC8" w:rsidRDefault="00F87FC8" w:rsidP="00F87FC8">
      <w:pPr>
        <w:pStyle w:val="GvdeMetni"/>
        <w:rPr>
          <w:sz w:val="20"/>
        </w:rPr>
      </w:pPr>
    </w:p>
    <w:p w14:paraId="5DA676AA"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60544" behindDoc="1" locked="0" layoutInCell="1" allowOverlap="1" wp14:anchorId="1FE00F42" wp14:editId="71B61191">
                <wp:simplePos x="0" y="0"/>
                <wp:positionH relativeFrom="page">
                  <wp:posOffset>806450</wp:posOffset>
                </wp:positionH>
                <wp:positionV relativeFrom="paragraph">
                  <wp:posOffset>137795</wp:posOffset>
                </wp:positionV>
                <wp:extent cx="6300470" cy="1270"/>
                <wp:effectExtent l="6350" t="7620" r="8255" b="10160"/>
                <wp:wrapTopAndBottom/>
                <wp:docPr id="207" name="Serbest Form: Şekil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B856A1" id="Serbest Form: Şekil 207" o:spid="_x0000_s1026" style="position:absolute;margin-left:63.5pt;margin-top:10.85pt;width:496.1pt;height:.1pt;z-index:-15655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AYpHxo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562351AA" w14:textId="77777777" w:rsidR="00F87FC8" w:rsidRDefault="00F87FC8" w:rsidP="00F87FC8">
      <w:pPr>
        <w:pStyle w:val="GvdeMetni"/>
        <w:spacing w:before="11"/>
        <w:rPr>
          <w:sz w:val="16"/>
        </w:rPr>
      </w:pPr>
    </w:p>
    <w:p w14:paraId="4EF47C35"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144DD260" w14:textId="77777777" w:rsidR="00F87FC8" w:rsidRDefault="00F87FC8" w:rsidP="00F87FC8">
      <w:pPr>
        <w:pStyle w:val="GvdeMetni"/>
        <w:rPr>
          <w:rFonts w:ascii="Lucida Sans"/>
          <w:b w:val="0"/>
          <w:sz w:val="20"/>
        </w:rPr>
      </w:pPr>
    </w:p>
    <w:p w14:paraId="088C6D8B" w14:textId="77777777" w:rsidR="00F87FC8" w:rsidRDefault="00F87FC8" w:rsidP="00F87FC8">
      <w:pPr>
        <w:pStyle w:val="GvdeMetni"/>
        <w:rPr>
          <w:rFonts w:ascii="Lucida Sans"/>
          <w:b w:val="0"/>
          <w:sz w:val="20"/>
        </w:rPr>
      </w:pPr>
    </w:p>
    <w:p w14:paraId="0E53179C" w14:textId="77777777" w:rsidR="00F87FC8" w:rsidRDefault="00F87FC8" w:rsidP="00F87FC8">
      <w:pPr>
        <w:pStyle w:val="GvdeMetni"/>
        <w:rPr>
          <w:rFonts w:ascii="Lucida Sans"/>
          <w:b w:val="0"/>
          <w:sz w:val="20"/>
        </w:rPr>
      </w:pPr>
    </w:p>
    <w:p w14:paraId="24BD724C" w14:textId="77777777" w:rsidR="00F87FC8" w:rsidRDefault="00F87FC8" w:rsidP="00F87FC8">
      <w:pPr>
        <w:pStyle w:val="GvdeMetni"/>
        <w:rPr>
          <w:rFonts w:ascii="Lucida Sans"/>
          <w:b w:val="0"/>
          <w:sz w:val="20"/>
        </w:rPr>
      </w:pPr>
    </w:p>
    <w:p w14:paraId="12D6910C" w14:textId="77777777" w:rsidR="00F87FC8" w:rsidRDefault="00F87FC8" w:rsidP="00F87FC8">
      <w:pPr>
        <w:pStyle w:val="GvdeMetni"/>
        <w:rPr>
          <w:rFonts w:ascii="Lucida Sans"/>
          <w:b w:val="0"/>
          <w:sz w:val="20"/>
        </w:rPr>
      </w:pPr>
    </w:p>
    <w:p w14:paraId="4C873F1E" w14:textId="77777777" w:rsidR="00F87FC8" w:rsidRDefault="00F87FC8" w:rsidP="00F87FC8">
      <w:pPr>
        <w:pStyle w:val="GvdeMetni"/>
        <w:spacing w:before="5"/>
        <w:rPr>
          <w:rFonts w:ascii="Lucida Sans"/>
          <w:b w:val="0"/>
          <w:sz w:val="21"/>
        </w:rPr>
      </w:pPr>
    </w:p>
    <w:p w14:paraId="7B8D3FDB"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61568" behindDoc="1" locked="0" layoutInCell="1" allowOverlap="1" wp14:anchorId="70CCE986" wp14:editId="0027B1A5">
                <wp:simplePos x="0" y="0"/>
                <wp:positionH relativeFrom="page">
                  <wp:posOffset>1094740</wp:posOffset>
                </wp:positionH>
                <wp:positionV relativeFrom="paragraph">
                  <wp:posOffset>261620</wp:posOffset>
                </wp:positionV>
                <wp:extent cx="6300470" cy="1270"/>
                <wp:effectExtent l="8890" t="12065" r="5715" b="5715"/>
                <wp:wrapTopAndBottom/>
                <wp:docPr id="206" name="Serbest Form: Şekil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848F16" id="Serbest Form: Şekil 206" o:spid="_x0000_s1026" style="position:absolute;margin-left:86.2pt;margin-top:20.6pt;width:496.1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UJK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4Rg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OGVCSg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3"/>
          <w:w w:val="105"/>
        </w:rPr>
        <w:t xml:space="preserve"> </w:t>
      </w:r>
      <w:r>
        <w:rPr>
          <w:color w:val="2868B2"/>
          <w:w w:val="105"/>
        </w:rPr>
        <w:t>3:</w:t>
      </w:r>
      <w:r>
        <w:rPr>
          <w:color w:val="2868B2"/>
          <w:spacing w:val="4"/>
          <w:w w:val="105"/>
        </w:rPr>
        <w:t xml:space="preserve"> </w:t>
      </w:r>
      <w:r>
        <w:rPr>
          <w:color w:val="2868B2"/>
          <w:w w:val="105"/>
        </w:rPr>
        <w:t>UZAK</w:t>
      </w:r>
      <w:r>
        <w:rPr>
          <w:color w:val="2868B2"/>
          <w:spacing w:val="4"/>
          <w:w w:val="105"/>
        </w:rPr>
        <w:t xml:space="preserve"> </w:t>
      </w:r>
      <w:r>
        <w:rPr>
          <w:color w:val="2868B2"/>
          <w:w w:val="105"/>
        </w:rPr>
        <w:t>ÜLKELER</w:t>
      </w:r>
      <w:r>
        <w:rPr>
          <w:color w:val="2868B2"/>
          <w:spacing w:val="3"/>
          <w:w w:val="105"/>
        </w:rPr>
        <w:t xml:space="preserve"> </w:t>
      </w:r>
      <w:r>
        <w:rPr>
          <w:color w:val="2868B2"/>
          <w:w w:val="105"/>
        </w:rPr>
        <w:t>EYLEM</w:t>
      </w:r>
      <w:r>
        <w:rPr>
          <w:color w:val="2868B2"/>
          <w:spacing w:val="4"/>
          <w:w w:val="105"/>
        </w:rPr>
        <w:t xml:space="preserve"> </w:t>
      </w:r>
      <w:r>
        <w:rPr>
          <w:color w:val="2868B2"/>
          <w:w w:val="105"/>
        </w:rPr>
        <w:t>PLANLARI</w:t>
      </w:r>
    </w:p>
    <w:p w14:paraId="74D7AC37" w14:textId="77777777" w:rsidR="00F87FC8" w:rsidRDefault="00F87FC8" w:rsidP="00F87FC8">
      <w:pPr>
        <w:pStyle w:val="GvdeMetni"/>
        <w:rPr>
          <w:sz w:val="20"/>
        </w:rPr>
      </w:pPr>
    </w:p>
    <w:p w14:paraId="10F6BD55" w14:textId="77777777" w:rsidR="00F87FC8" w:rsidRDefault="00F87FC8" w:rsidP="00F87FC8">
      <w:pPr>
        <w:pStyle w:val="GvdeMetni"/>
        <w:rPr>
          <w:sz w:val="20"/>
        </w:rPr>
      </w:pPr>
    </w:p>
    <w:p w14:paraId="64CA2963" w14:textId="77777777" w:rsidR="00F87FC8" w:rsidRDefault="00F87FC8" w:rsidP="00F87FC8">
      <w:pPr>
        <w:pStyle w:val="GvdeMetni"/>
        <w:rPr>
          <w:sz w:val="20"/>
        </w:rPr>
      </w:pPr>
    </w:p>
    <w:p w14:paraId="3AA2AE0E" w14:textId="77777777" w:rsidR="00F87FC8" w:rsidRDefault="00F87FC8" w:rsidP="00F87FC8">
      <w:pPr>
        <w:pStyle w:val="GvdeMetni"/>
        <w:spacing w:before="9"/>
        <w:rPr>
          <w:sz w:val="21"/>
        </w:rPr>
      </w:pPr>
    </w:p>
    <w:p w14:paraId="0DFC28EE" w14:textId="77777777" w:rsidR="00F87FC8" w:rsidRDefault="00F87FC8" w:rsidP="00F87FC8">
      <w:pPr>
        <w:pStyle w:val="Balk1"/>
        <w:numPr>
          <w:ilvl w:val="1"/>
          <w:numId w:val="7"/>
        </w:numPr>
        <w:tabs>
          <w:tab w:val="left" w:pos="1037"/>
        </w:tabs>
        <w:ind w:hanging="474"/>
      </w:pPr>
      <w:r>
        <w:rPr>
          <w:color w:val="2868B2"/>
          <w:w w:val="105"/>
        </w:rPr>
        <w:t>Japonya</w:t>
      </w:r>
      <w:r>
        <w:rPr>
          <w:color w:val="2868B2"/>
          <w:spacing w:val="25"/>
          <w:w w:val="105"/>
        </w:rPr>
        <w:t xml:space="preserve"> </w:t>
      </w:r>
      <w:r>
        <w:rPr>
          <w:color w:val="2868B2"/>
          <w:w w:val="105"/>
        </w:rPr>
        <w:t>Eylem</w:t>
      </w:r>
      <w:r>
        <w:rPr>
          <w:color w:val="2868B2"/>
          <w:spacing w:val="25"/>
          <w:w w:val="105"/>
        </w:rPr>
        <w:t xml:space="preserve"> </w:t>
      </w:r>
      <w:r>
        <w:rPr>
          <w:color w:val="2868B2"/>
          <w:w w:val="105"/>
        </w:rPr>
        <w:t>Planı</w:t>
      </w:r>
    </w:p>
    <w:p w14:paraId="1DBADDC6" w14:textId="77777777" w:rsidR="00F87FC8" w:rsidRDefault="00F87FC8" w:rsidP="00F87FC8">
      <w:pPr>
        <w:pStyle w:val="GvdeMetni"/>
        <w:rPr>
          <w:sz w:val="20"/>
        </w:rPr>
      </w:pPr>
    </w:p>
    <w:p w14:paraId="24DAA7F5"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3CDB9C15" w14:textId="77777777" w:rsidTr="00A16F78">
        <w:trPr>
          <w:trHeight w:val="688"/>
        </w:trPr>
        <w:tc>
          <w:tcPr>
            <w:tcW w:w="1006" w:type="dxa"/>
            <w:tcBorders>
              <w:bottom w:val="nil"/>
            </w:tcBorders>
            <w:shd w:val="clear" w:color="auto" w:fill="5386C1"/>
          </w:tcPr>
          <w:p w14:paraId="736A303A"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BC91330" w14:textId="77777777" w:rsidR="00F87FC8" w:rsidRDefault="00F87FC8" w:rsidP="00A16F78">
            <w:pPr>
              <w:pStyle w:val="TableParagraph"/>
              <w:spacing w:before="3"/>
              <w:rPr>
                <w:rFonts w:ascii="Tahoma"/>
                <w:b/>
                <w:sz w:val="19"/>
              </w:rPr>
            </w:pPr>
          </w:p>
          <w:p w14:paraId="7BF1E47D"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9D77744" w14:textId="77777777" w:rsidR="00F87FC8" w:rsidRDefault="00F87FC8" w:rsidP="00A16F78">
            <w:pPr>
              <w:pStyle w:val="TableParagraph"/>
              <w:spacing w:before="3"/>
              <w:rPr>
                <w:rFonts w:ascii="Tahoma"/>
                <w:b/>
                <w:sz w:val="19"/>
              </w:rPr>
            </w:pPr>
          </w:p>
          <w:p w14:paraId="2A0715E4"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CDF896B"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56A7B38C" w14:textId="77777777" w:rsidR="00F87FC8" w:rsidRDefault="00F87FC8" w:rsidP="00A16F78">
            <w:pPr>
              <w:pStyle w:val="TableParagraph"/>
              <w:spacing w:before="179" w:line="220" w:lineRule="auto"/>
              <w:ind w:left="417" w:right="353" w:hanging="35"/>
              <w:jc w:val="center"/>
              <w:rPr>
                <w:rFonts w:ascii="Tahoma"/>
                <w:b/>
                <w:sz w:val="19"/>
              </w:rPr>
            </w:pPr>
            <w:r w:rsidRPr="006C5FAF">
              <w:rPr>
                <w:rFonts w:ascii="Tahoma" w:hAnsi="Tahoma"/>
                <w:b/>
                <w:color w:val="FFFFFF"/>
                <w:w w:val="105"/>
                <w:sz w:val="18"/>
              </w:rPr>
              <w:t>İlgi</w:t>
            </w:r>
            <w:r>
              <w:rPr>
                <w:rFonts w:ascii="Tahoma" w:hAnsi="Tahoma"/>
                <w:b/>
                <w:color w:val="FFFFFF"/>
                <w:w w:val="105"/>
                <w:sz w:val="18"/>
              </w:rPr>
              <w:t>l</w:t>
            </w:r>
            <w:r w:rsidRPr="006C5FAF">
              <w:rPr>
                <w:rFonts w:ascii="Tahoma" w:hAnsi="Tahoma"/>
                <w:b/>
                <w:color w:val="FFFFFF"/>
                <w:w w:val="105"/>
                <w:sz w:val="18"/>
              </w:rPr>
              <w:t>i Kuruluş</w:t>
            </w:r>
          </w:p>
        </w:tc>
        <w:tc>
          <w:tcPr>
            <w:tcW w:w="1270" w:type="dxa"/>
            <w:tcBorders>
              <w:bottom w:val="nil"/>
            </w:tcBorders>
            <w:shd w:val="clear" w:color="auto" w:fill="5386C1"/>
          </w:tcPr>
          <w:p w14:paraId="7A9FEE6D" w14:textId="77777777" w:rsidR="00F87FC8" w:rsidRDefault="00F87FC8" w:rsidP="00A16F78">
            <w:pPr>
              <w:pStyle w:val="TableParagraph"/>
              <w:spacing w:before="3"/>
              <w:rPr>
                <w:rFonts w:ascii="Tahoma"/>
                <w:b/>
                <w:sz w:val="19"/>
              </w:rPr>
            </w:pPr>
          </w:p>
          <w:p w14:paraId="648AD35E"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7F06524" w14:textId="77777777" w:rsidTr="00A16F78">
        <w:trPr>
          <w:trHeight w:val="2133"/>
        </w:trPr>
        <w:tc>
          <w:tcPr>
            <w:tcW w:w="1006" w:type="dxa"/>
            <w:tcBorders>
              <w:top w:val="nil"/>
            </w:tcBorders>
          </w:tcPr>
          <w:p w14:paraId="4FFFB0CA" w14:textId="77777777" w:rsidR="00F87FC8" w:rsidRDefault="00F87FC8" w:rsidP="00A16F78">
            <w:pPr>
              <w:pStyle w:val="TableParagraph"/>
              <w:rPr>
                <w:rFonts w:ascii="Tahoma"/>
                <w:b/>
                <w:sz w:val="24"/>
              </w:rPr>
            </w:pPr>
          </w:p>
          <w:p w14:paraId="1F2E0316" w14:textId="77777777" w:rsidR="00F87FC8" w:rsidRDefault="00F87FC8" w:rsidP="00A16F78">
            <w:pPr>
              <w:pStyle w:val="TableParagraph"/>
              <w:rPr>
                <w:rFonts w:ascii="Tahoma"/>
                <w:b/>
                <w:sz w:val="24"/>
              </w:rPr>
            </w:pPr>
          </w:p>
          <w:p w14:paraId="43392454" w14:textId="77777777" w:rsidR="00F87FC8" w:rsidRDefault="00F87FC8" w:rsidP="00A16F78">
            <w:pPr>
              <w:pStyle w:val="TableParagraph"/>
              <w:spacing w:before="7"/>
              <w:rPr>
                <w:rFonts w:ascii="Tahoma"/>
                <w:b/>
                <w:sz w:val="34"/>
              </w:rPr>
            </w:pPr>
          </w:p>
          <w:p w14:paraId="02339358" w14:textId="77777777" w:rsidR="00F87FC8" w:rsidRDefault="00F87FC8" w:rsidP="00A16F78">
            <w:pPr>
              <w:pStyle w:val="TableParagraph"/>
              <w:ind w:left="172" w:right="172"/>
              <w:jc w:val="center"/>
              <w:rPr>
                <w:rFonts w:ascii="Arial"/>
                <w:b/>
                <w:sz w:val="18"/>
              </w:rPr>
            </w:pPr>
            <w:r>
              <w:rPr>
                <w:rFonts w:ascii="Arial"/>
                <w:b/>
                <w:color w:val="2868B2"/>
                <w:w w:val="95"/>
                <w:sz w:val="18"/>
              </w:rPr>
              <w:t>3.11.7</w:t>
            </w:r>
          </w:p>
        </w:tc>
        <w:tc>
          <w:tcPr>
            <w:tcW w:w="2480" w:type="dxa"/>
            <w:tcBorders>
              <w:top w:val="nil"/>
            </w:tcBorders>
          </w:tcPr>
          <w:p w14:paraId="0FA84EDE" w14:textId="77777777" w:rsidR="00F87FC8" w:rsidRDefault="00F87FC8" w:rsidP="00A16F78">
            <w:pPr>
              <w:pStyle w:val="TableParagraph"/>
              <w:rPr>
                <w:rFonts w:ascii="Tahoma"/>
                <w:b/>
                <w:sz w:val="16"/>
              </w:rPr>
            </w:pPr>
          </w:p>
          <w:p w14:paraId="46E66175" w14:textId="77777777" w:rsidR="00F87FC8" w:rsidRDefault="00F87FC8" w:rsidP="00A16F78">
            <w:pPr>
              <w:pStyle w:val="TableParagraph"/>
              <w:rPr>
                <w:rFonts w:ascii="Tahoma"/>
                <w:b/>
                <w:sz w:val="16"/>
              </w:rPr>
            </w:pPr>
          </w:p>
          <w:p w14:paraId="0F35A8F0" w14:textId="77777777" w:rsidR="00F87FC8" w:rsidRDefault="00F87FC8" w:rsidP="00A16F78">
            <w:pPr>
              <w:pStyle w:val="TableParagraph"/>
              <w:spacing w:before="8"/>
              <w:rPr>
                <w:rFonts w:ascii="Tahoma"/>
                <w:b/>
                <w:sz w:val="14"/>
              </w:rPr>
            </w:pPr>
          </w:p>
          <w:p w14:paraId="189EB417" w14:textId="77777777" w:rsidR="00F87FC8" w:rsidRDefault="00F87FC8" w:rsidP="00A16F78">
            <w:pPr>
              <w:pStyle w:val="TableParagraph"/>
              <w:spacing w:before="1" w:line="312" w:lineRule="auto"/>
              <w:ind w:left="71"/>
              <w:rPr>
                <w:rFonts w:ascii="Arial" w:hAnsi="Arial"/>
                <w:b/>
                <w:sz w:val="12"/>
              </w:rPr>
            </w:pPr>
            <w:r>
              <w:rPr>
                <w:rFonts w:ascii="Arial" w:hAnsi="Arial"/>
                <w:b/>
                <w:color w:val="231F20"/>
                <w:w w:val="105"/>
                <w:sz w:val="12"/>
              </w:rPr>
              <w:t>Japon</w:t>
            </w:r>
            <w:r>
              <w:rPr>
                <w:rFonts w:ascii="Arial" w:hAnsi="Arial"/>
                <w:b/>
                <w:color w:val="231F20"/>
                <w:spacing w:val="3"/>
                <w:w w:val="105"/>
                <w:sz w:val="12"/>
              </w:rPr>
              <w:t xml:space="preserve"> </w:t>
            </w:r>
            <w:r>
              <w:rPr>
                <w:rFonts w:ascii="Arial" w:hAnsi="Arial"/>
                <w:b/>
                <w:color w:val="231F20"/>
                <w:w w:val="105"/>
                <w:sz w:val="12"/>
              </w:rPr>
              <w:t>pazarına</w:t>
            </w:r>
            <w:r>
              <w:rPr>
                <w:rFonts w:ascii="Arial" w:hAnsi="Arial"/>
                <w:b/>
                <w:color w:val="231F20"/>
                <w:spacing w:val="4"/>
                <w:w w:val="105"/>
                <w:sz w:val="12"/>
              </w:rPr>
              <w:t xml:space="preserve"> </w:t>
            </w:r>
            <w:r>
              <w:rPr>
                <w:rFonts w:ascii="Arial" w:hAnsi="Arial"/>
                <w:b/>
                <w:color w:val="231F20"/>
                <w:w w:val="105"/>
                <w:sz w:val="12"/>
              </w:rPr>
              <w:t>yönelik</w:t>
            </w:r>
            <w:r>
              <w:rPr>
                <w:rFonts w:ascii="Arial" w:hAnsi="Arial"/>
                <w:b/>
                <w:color w:val="231F20"/>
                <w:spacing w:val="4"/>
                <w:w w:val="105"/>
                <w:sz w:val="12"/>
              </w:rPr>
              <w:t xml:space="preserve"> </w:t>
            </w:r>
            <w:r>
              <w:rPr>
                <w:rFonts w:ascii="Arial" w:hAnsi="Arial"/>
                <w:b/>
                <w:color w:val="231F20"/>
                <w:w w:val="105"/>
                <w:sz w:val="12"/>
              </w:rPr>
              <w:t>olarak</w:t>
            </w:r>
            <w:r>
              <w:rPr>
                <w:rFonts w:ascii="Arial" w:hAnsi="Arial"/>
                <w:b/>
                <w:color w:val="231F20"/>
                <w:spacing w:val="4"/>
                <w:w w:val="105"/>
                <w:sz w:val="12"/>
              </w:rPr>
              <w:t xml:space="preserve"> </w:t>
            </w:r>
            <w:r>
              <w:rPr>
                <w:rFonts w:ascii="Arial" w:hAnsi="Arial"/>
                <w:b/>
                <w:color w:val="231F20"/>
                <w:w w:val="105"/>
                <w:sz w:val="12"/>
              </w:rPr>
              <w:t>yaşlı</w:t>
            </w:r>
            <w:r>
              <w:rPr>
                <w:rFonts w:ascii="Arial" w:hAnsi="Arial"/>
                <w:b/>
                <w:color w:val="231F20"/>
                <w:spacing w:val="-32"/>
                <w:w w:val="105"/>
                <w:sz w:val="12"/>
              </w:rPr>
              <w:t xml:space="preserve"> </w:t>
            </w:r>
            <w:r>
              <w:rPr>
                <w:rFonts w:ascii="Arial" w:hAnsi="Arial"/>
                <w:b/>
                <w:color w:val="231F20"/>
                <w:w w:val="110"/>
                <w:sz w:val="12"/>
              </w:rPr>
              <w:t>bakım ve esenlik turizmi odaklı</w:t>
            </w:r>
            <w:r>
              <w:rPr>
                <w:rFonts w:ascii="Arial" w:hAnsi="Arial"/>
                <w:b/>
                <w:color w:val="231F20"/>
                <w:spacing w:val="1"/>
                <w:w w:val="110"/>
                <w:sz w:val="12"/>
              </w:rPr>
              <w:t xml:space="preserve"> </w:t>
            </w:r>
            <w:r>
              <w:rPr>
                <w:rFonts w:ascii="Arial" w:hAnsi="Arial"/>
                <w:b/>
                <w:color w:val="231F20"/>
                <w:w w:val="110"/>
                <w:sz w:val="12"/>
              </w:rPr>
              <w:t>faaliyetler</w:t>
            </w:r>
            <w:r>
              <w:rPr>
                <w:rFonts w:ascii="Arial" w:hAnsi="Arial"/>
                <w:b/>
                <w:color w:val="231F20"/>
                <w:spacing w:val="-8"/>
                <w:w w:val="110"/>
                <w:sz w:val="12"/>
              </w:rPr>
              <w:t xml:space="preserve"> </w:t>
            </w:r>
            <w:r>
              <w:rPr>
                <w:rFonts w:ascii="Arial" w:hAnsi="Arial"/>
                <w:b/>
                <w:color w:val="231F20"/>
                <w:w w:val="110"/>
                <w:sz w:val="12"/>
              </w:rPr>
              <w:t>gerçekleştirilecektir.</w:t>
            </w:r>
          </w:p>
          <w:p w14:paraId="1B6F92FA" w14:textId="77777777" w:rsidR="00F87FC8" w:rsidRDefault="00F87FC8" w:rsidP="00A16F78">
            <w:pPr>
              <w:pStyle w:val="TableParagraph"/>
              <w:spacing w:before="1" w:line="312" w:lineRule="auto"/>
              <w:ind w:left="71" w:right="353"/>
              <w:rPr>
                <w:rFonts w:ascii="Arial" w:hAnsi="Arial"/>
                <w:b/>
                <w:sz w:val="12"/>
              </w:rPr>
            </w:pPr>
            <w:r>
              <w:rPr>
                <w:rFonts w:ascii="Arial" w:hAnsi="Arial"/>
                <w:b/>
                <w:color w:val="231F20"/>
                <w:w w:val="110"/>
                <w:sz w:val="12"/>
              </w:rPr>
              <w:t>Bu kapsamda, bakım turizmine</w:t>
            </w:r>
            <w:r>
              <w:rPr>
                <w:rFonts w:ascii="Arial" w:hAnsi="Arial"/>
                <w:b/>
                <w:color w:val="231F20"/>
                <w:spacing w:val="1"/>
                <w:w w:val="110"/>
                <w:sz w:val="12"/>
              </w:rPr>
              <w:t xml:space="preserve"> </w:t>
            </w:r>
            <w:r>
              <w:rPr>
                <w:rFonts w:ascii="Arial" w:hAnsi="Arial"/>
                <w:b/>
                <w:color w:val="231F20"/>
                <w:spacing w:val="-1"/>
                <w:w w:val="110"/>
                <w:sz w:val="12"/>
              </w:rPr>
              <w:t>yönelik</w:t>
            </w:r>
            <w:r>
              <w:rPr>
                <w:rFonts w:ascii="Arial" w:hAnsi="Arial"/>
                <w:b/>
                <w:color w:val="231F20"/>
                <w:spacing w:val="-8"/>
                <w:w w:val="110"/>
                <w:sz w:val="12"/>
              </w:rPr>
              <w:t xml:space="preserve"> </w:t>
            </w:r>
            <w:r>
              <w:rPr>
                <w:rFonts w:ascii="Arial" w:hAnsi="Arial"/>
                <w:b/>
                <w:color w:val="231F20"/>
                <w:spacing w:val="-1"/>
                <w:w w:val="110"/>
                <w:sz w:val="12"/>
              </w:rPr>
              <w:t>personel</w:t>
            </w:r>
            <w:r>
              <w:rPr>
                <w:rFonts w:ascii="Arial" w:hAnsi="Arial"/>
                <w:b/>
                <w:color w:val="231F20"/>
                <w:spacing w:val="-8"/>
                <w:w w:val="110"/>
                <w:sz w:val="12"/>
              </w:rPr>
              <w:t xml:space="preserve"> </w:t>
            </w:r>
            <w:r>
              <w:rPr>
                <w:rFonts w:ascii="Arial" w:hAnsi="Arial"/>
                <w:b/>
                <w:color w:val="231F20"/>
                <w:spacing w:val="-1"/>
                <w:w w:val="110"/>
                <w:sz w:val="12"/>
              </w:rPr>
              <w:t>istihdamı</w:t>
            </w:r>
            <w:r>
              <w:rPr>
                <w:rFonts w:ascii="Arial" w:hAnsi="Arial"/>
                <w:b/>
                <w:color w:val="231F20"/>
                <w:spacing w:val="-7"/>
                <w:w w:val="110"/>
                <w:sz w:val="12"/>
              </w:rPr>
              <w:t xml:space="preserve"> </w:t>
            </w:r>
            <w:r>
              <w:rPr>
                <w:rFonts w:ascii="Arial" w:hAnsi="Arial"/>
                <w:b/>
                <w:color w:val="231F20"/>
                <w:spacing w:val="-1"/>
                <w:w w:val="110"/>
                <w:sz w:val="12"/>
              </w:rPr>
              <w:t>teşvik</w:t>
            </w:r>
            <w:r>
              <w:rPr>
                <w:rFonts w:ascii="Arial" w:hAnsi="Arial"/>
                <w:b/>
                <w:color w:val="231F20"/>
                <w:spacing w:val="-34"/>
                <w:w w:val="110"/>
                <w:sz w:val="12"/>
              </w:rPr>
              <w:t xml:space="preserve"> </w:t>
            </w:r>
            <w:r>
              <w:rPr>
                <w:rFonts w:ascii="Arial" w:hAnsi="Arial"/>
                <w:b/>
                <w:color w:val="231F20"/>
                <w:w w:val="110"/>
                <w:sz w:val="12"/>
              </w:rPr>
              <w:t>edilecektir.</w:t>
            </w:r>
          </w:p>
        </w:tc>
        <w:tc>
          <w:tcPr>
            <w:tcW w:w="3571" w:type="dxa"/>
            <w:tcBorders>
              <w:top w:val="nil"/>
            </w:tcBorders>
          </w:tcPr>
          <w:p w14:paraId="22663246" w14:textId="77777777" w:rsidR="00F87FC8" w:rsidRDefault="00F87FC8" w:rsidP="00A16F78">
            <w:pPr>
              <w:pStyle w:val="TableParagraph"/>
              <w:spacing w:before="4"/>
              <w:rPr>
                <w:rFonts w:ascii="Tahoma"/>
                <w:b/>
                <w:sz w:val="17"/>
              </w:rPr>
            </w:pPr>
          </w:p>
          <w:p w14:paraId="45A37CC6" w14:textId="77777777" w:rsidR="00F87FC8" w:rsidRDefault="00F87FC8" w:rsidP="00A16F78">
            <w:pPr>
              <w:pStyle w:val="TableParagraph"/>
              <w:spacing w:line="295" w:lineRule="auto"/>
              <w:ind w:left="153" w:right="226"/>
              <w:rPr>
                <w:sz w:val="12"/>
              </w:rPr>
            </w:pPr>
            <w:r>
              <w:rPr>
                <w:color w:val="231F20"/>
                <w:sz w:val="12"/>
              </w:rPr>
              <w:t>Japonya’nın yaşlı nüfusu göz önünde</w:t>
            </w:r>
            <w:r>
              <w:rPr>
                <w:color w:val="231F20"/>
                <w:spacing w:val="1"/>
                <w:sz w:val="12"/>
              </w:rPr>
              <w:t xml:space="preserve"> </w:t>
            </w:r>
            <w:r>
              <w:rPr>
                <w:color w:val="231F20"/>
                <w:sz w:val="12"/>
              </w:rPr>
              <w:t>bulundurulduğunda</w:t>
            </w:r>
            <w:r>
              <w:rPr>
                <w:color w:val="231F20"/>
                <w:spacing w:val="-7"/>
                <w:sz w:val="12"/>
              </w:rPr>
              <w:t xml:space="preserve"> </w:t>
            </w:r>
            <w:r>
              <w:rPr>
                <w:color w:val="231F20"/>
                <w:sz w:val="12"/>
              </w:rPr>
              <w:t>yaşlı</w:t>
            </w:r>
            <w:r>
              <w:rPr>
                <w:color w:val="231F20"/>
                <w:spacing w:val="-7"/>
                <w:sz w:val="12"/>
              </w:rPr>
              <w:t xml:space="preserve"> </w:t>
            </w:r>
            <w:r>
              <w:rPr>
                <w:color w:val="231F20"/>
                <w:sz w:val="12"/>
              </w:rPr>
              <w:t>bakım</w:t>
            </w:r>
            <w:r>
              <w:rPr>
                <w:color w:val="231F20"/>
                <w:spacing w:val="-7"/>
                <w:sz w:val="12"/>
              </w:rPr>
              <w:t xml:space="preserve"> </w:t>
            </w:r>
            <w:r>
              <w:rPr>
                <w:color w:val="231F20"/>
                <w:sz w:val="12"/>
              </w:rPr>
              <w:t>ve</w:t>
            </w:r>
            <w:r>
              <w:rPr>
                <w:color w:val="231F20"/>
                <w:spacing w:val="-7"/>
                <w:sz w:val="12"/>
              </w:rPr>
              <w:t xml:space="preserve"> </w:t>
            </w:r>
            <w:r>
              <w:rPr>
                <w:color w:val="231F20"/>
                <w:sz w:val="12"/>
              </w:rPr>
              <w:t>esenlik</w:t>
            </w:r>
            <w:r>
              <w:rPr>
                <w:color w:val="231F20"/>
                <w:spacing w:val="-7"/>
                <w:sz w:val="12"/>
              </w:rPr>
              <w:t xml:space="preserve"> </w:t>
            </w:r>
            <w:r>
              <w:rPr>
                <w:color w:val="231F20"/>
                <w:sz w:val="12"/>
              </w:rPr>
              <w:t>turizmi</w:t>
            </w:r>
            <w:r>
              <w:rPr>
                <w:color w:val="231F20"/>
                <w:spacing w:val="-39"/>
                <w:sz w:val="12"/>
              </w:rPr>
              <w:t xml:space="preserve"> </w:t>
            </w:r>
            <w:r>
              <w:rPr>
                <w:color w:val="231F20"/>
                <w:spacing w:val="-1"/>
                <w:sz w:val="12"/>
              </w:rPr>
              <w:t xml:space="preserve">odaklı faaliyetler yapılması, </w:t>
            </w:r>
            <w:r>
              <w:rPr>
                <w:color w:val="231F20"/>
                <w:sz w:val="12"/>
              </w:rPr>
              <w:t>bu kapsamda mevcut</w:t>
            </w:r>
            <w:r>
              <w:rPr>
                <w:color w:val="231F20"/>
                <w:spacing w:val="-40"/>
                <w:sz w:val="12"/>
              </w:rPr>
              <w:t xml:space="preserve"> </w:t>
            </w:r>
            <w:r>
              <w:rPr>
                <w:color w:val="231F20"/>
                <w:sz w:val="12"/>
              </w:rPr>
              <w:t>durum analizimizin yapılması ve kapasitenin</w:t>
            </w:r>
            <w:r>
              <w:rPr>
                <w:color w:val="231F20"/>
                <w:spacing w:val="1"/>
                <w:sz w:val="12"/>
              </w:rPr>
              <w:t xml:space="preserve"> </w:t>
            </w:r>
            <w:r>
              <w:rPr>
                <w:color w:val="231F20"/>
                <w:spacing w:val="-1"/>
                <w:sz w:val="12"/>
              </w:rPr>
              <w:t>belirlenmesi</w:t>
            </w:r>
            <w:r>
              <w:rPr>
                <w:color w:val="231F20"/>
                <w:spacing w:val="-12"/>
                <w:sz w:val="12"/>
              </w:rPr>
              <w:t xml:space="preserve"> </w:t>
            </w:r>
            <w:r>
              <w:rPr>
                <w:color w:val="231F20"/>
                <w:sz w:val="12"/>
              </w:rPr>
              <w:t>gerekmektedir.</w:t>
            </w:r>
          </w:p>
          <w:p w14:paraId="2BF68D80" w14:textId="77777777" w:rsidR="00F87FC8" w:rsidRDefault="00F87FC8" w:rsidP="00A16F78">
            <w:pPr>
              <w:pStyle w:val="TableParagraph"/>
              <w:spacing w:before="2"/>
              <w:rPr>
                <w:rFonts w:ascii="Tahoma"/>
                <w:b/>
                <w:sz w:val="15"/>
              </w:rPr>
            </w:pPr>
          </w:p>
          <w:p w14:paraId="2C9F2B9D" w14:textId="77777777" w:rsidR="00F87FC8" w:rsidRDefault="00F87FC8" w:rsidP="00A16F78">
            <w:pPr>
              <w:pStyle w:val="TableParagraph"/>
              <w:spacing w:line="295" w:lineRule="auto"/>
              <w:ind w:left="153" w:right="237"/>
              <w:rPr>
                <w:sz w:val="12"/>
              </w:rPr>
            </w:pPr>
            <w:r>
              <w:rPr>
                <w:color w:val="231F20"/>
                <w:sz w:val="12"/>
              </w:rPr>
              <w:t>Öte</w:t>
            </w:r>
            <w:r>
              <w:rPr>
                <w:color w:val="231F20"/>
                <w:spacing w:val="-9"/>
                <w:sz w:val="12"/>
              </w:rPr>
              <w:t xml:space="preserve"> </w:t>
            </w:r>
            <w:r>
              <w:rPr>
                <w:color w:val="231F20"/>
                <w:sz w:val="12"/>
              </w:rPr>
              <w:t>yandan,</w:t>
            </w:r>
            <w:r>
              <w:rPr>
                <w:color w:val="231F20"/>
                <w:spacing w:val="-9"/>
                <w:sz w:val="12"/>
              </w:rPr>
              <w:t xml:space="preserve"> </w:t>
            </w:r>
            <w:r>
              <w:rPr>
                <w:color w:val="231F20"/>
                <w:sz w:val="12"/>
              </w:rPr>
              <w:t>bakım</w:t>
            </w:r>
            <w:r>
              <w:rPr>
                <w:color w:val="231F20"/>
                <w:spacing w:val="-9"/>
                <w:sz w:val="12"/>
              </w:rPr>
              <w:t xml:space="preserve"> </w:t>
            </w:r>
            <w:r>
              <w:rPr>
                <w:color w:val="231F20"/>
                <w:sz w:val="12"/>
              </w:rPr>
              <w:t>turizmi</w:t>
            </w:r>
            <w:r>
              <w:rPr>
                <w:color w:val="231F20"/>
                <w:spacing w:val="-9"/>
                <w:sz w:val="12"/>
              </w:rPr>
              <w:t xml:space="preserve"> </w:t>
            </w:r>
            <w:r>
              <w:rPr>
                <w:color w:val="231F20"/>
                <w:sz w:val="12"/>
              </w:rPr>
              <w:t>odaklı</w:t>
            </w:r>
            <w:r>
              <w:rPr>
                <w:color w:val="231F20"/>
                <w:spacing w:val="-9"/>
                <w:sz w:val="12"/>
              </w:rPr>
              <w:t xml:space="preserve"> </w:t>
            </w:r>
            <w:r>
              <w:rPr>
                <w:color w:val="231F20"/>
                <w:sz w:val="12"/>
              </w:rPr>
              <w:t>bakım</w:t>
            </w:r>
            <w:r>
              <w:rPr>
                <w:color w:val="231F20"/>
                <w:spacing w:val="-9"/>
                <w:sz w:val="12"/>
              </w:rPr>
              <w:t xml:space="preserve"> </w:t>
            </w:r>
            <w:r>
              <w:rPr>
                <w:color w:val="231F20"/>
                <w:sz w:val="12"/>
              </w:rPr>
              <w:t>personelinin</w:t>
            </w:r>
            <w:r>
              <w:rPr>
                <w:color w:val="231F20"/>
                <w:spacing w:val="-39"/>
                <w:sz w:val="12"/>
              </w:rPr>
              <w:t xml:space="preserve"> </w:t>
            </w:r>
            <w:r>
              <w:rPr>
                <w:color w:val="231F20"/>
                <w:sz w:val="12"/>
              </w:rPr>
              <w:t>istihdamının</w:t>
            </w:r>
            <w:r>
              <w:rPr>
                <w:color w:val="231F20"/>
                <w:spacing w:val="-12"/>
                <w:sz w:val="12"/>
              </w:rPr>
              <w:t xml:space="preserve"> </w:t>
            </w:r>
            <w:r>
              <w:rPr>
                <w:color w:val="231F20"/>
                <w:sz w:val="12"/>
              </w:rPr>
              <w:t>ve</w:t>
            </w:r>
            <w:r>
              <w:rPr>
                <w:color w:val="231F20"/>
                <w:spacing w:val="-12"/>
                <w:sz w:val="12"/>
              </w:rPr>
              <w:t xml:space="preserve"> </w:t>
            </w:r>
            <w:r>
              <w:rPr>
                <w:color w:val="231F20"/>
                <w:sz w:val="12"/>
              </w:rPr>
              <w:t>söz</w:t>
            </w:r>
            <w:r>
              <w:rPr>
                <w:color w:val="231F20"/>
                <w:spacing w:val="-11"/>
                <w:sz w:val="12"/>
              </w:rPr>
              <w:t xml:space="preserve"> </w:t>
            </w:r>
            <w:r>
              <w:rPr>
                <w:color w:val="231F20"/>
                <w:sz w:val="12"/>
              </w:rPr>
              <w:t>konusu</w:t>
            </w:r>
            <w:r>
              <w:rPr>
                <w:color w:val="231F20"/>
                <w:spacing w:val="-12"/>
                <w:sz w:val="12"/>
              </w:rPr>
              <w:t xml:space="preserve"> </w:t>
            </w:r>
            <w:r>
              <w:rPr>
                <w:color w:val="231F20"/>
                <w:sz w:val="12"/>
              </w:rPr>
              <w:t>personelin</w:t>
            </w:r>
            <w:r>
              <w:rPr>
                <w:color w:val="231F20"/>
                <w:spacing w:val="-11"/>
                <w:sz w:val="12"/>
              </w:rPr>
              <w:t xml:space="preserve"> </w:t>
            </w:r>
            <w:r>
              <w:rPr>
                <w:color w:val="231F20"/>
                <w:sz w:val="12"/>
              </w:rPr>
              <w:t>yabancı</w:t>
            </w:r>
            <w:r>
              <w:rPr>
                <w:color w:val="231F20"/>
                <w:spacing w:val="-12"/>
                <w:sz w:val="12"/>
              </w:rPr>
              <w:t xml:space="preserve"> </w:t>
            </w:r>
            <w:r>
              <w:rPr>
                <w:color w:val="231F20"/>
                <w:sz w:val="12"/>
              </w:rPr>
              <w:t>dil</w:t>
            </w:r>
            <w:r>
              <w:rPr>
                <w:color w:val="231F20"/>
                <w:spacing w:val="-12"/>
                <w:sz w:val="12"/>
              </w:rPr>
              <w:t xml:space="preserve"> </w:t>
            </w:r>
            <w:r>
              <w:rPr>
                <w:color w:val="231F20"/>
                <w:sz w:val="12"/>
              </w:rPr>
              <w:t>ve</w:t>
            </w:r>
            <w:r>
              <w:rPr>
                <w:color w:val="231F20"/>
                <w:spacing w:val="1"/>
                <w:sz w:val="12"/>
              </w:rPr>
              <w:t xml:space="preserve"> </w:t>
            </w:r>
            <w:r>
              <w:rPr>
                <w:color w:val="231F20"/>
                <w:sz w:val="12"/>
              </w:rPr>
              <w:t>mesleki eğitim giderlerinin desteklenmesi</w:t>
            </w:r>
            <w:r>
              <w:rPr>
                <w:color w:val="231F20"/>
                <w:spacing w:val="1"/>
                <w:sz w:val="12"/>
              </w:rPr>
              <w:t xml:space="preserve"> </w:t>
            </w:r>
            <w:r>
              <w:rPr>
                <w:color w:val="231F20"/>
                <w:sz w:val="12"/>
              </w:rPr>
              <w:t>hedeflenmektedir.</w:t>
            </w:r>
          </w:p>
        </w:tc>
        <w:tc>
          <w:tcPr>
            <w:tcW w:w="1573" w:type="dxa"/>
            <w:tcBorders>
              <w:top w:val="nil"/>
            </w:tcBorders>
          </w:tcPr>
          <w:p w14:paraId="7158DDC7" w14:textId="77777777" w:rsidR="00F87FC8" w:rsidRDefault="00F87FC8" w:rsidP="00A16F78">
            <w:pPr>
              <w:pStyle w:val="TableParagraph"/>
              <w:rPr>
                <w:rFonts w:ascii="Tahoma"/>
                <w:b/>
                <w:sz w:val="16"/>
              </w:rPr>
            </w:pPr>
          </w:p>
          <w:p w14:paraId="794120E3" w14:textId="77777777" w:rsidR="00F87FC8" w:rsidRDefault="00F87FC8" w:rsidP="00A16F78">
            <w:pPr>
              <w:pStyle w:val="TableParagraph"/>
              <w:rPr>
                <w:rFonts w:ascii="Tahoma"/>
                <w:b/>
                <w:sz w:val="16"/>
              </w:rPr>
            </w:pPr>
          </w:p>
          <w:p w14:paraId="52979F92" w14:textId="77777777" w:rsidR="00F87FC8" w:rsidRDefault="00F87FC8" w:rsidP="00A16F78">
            <w:pPr>
              <w:pStyle w:val="TableParagraph"/>
              <w:spacing w:before="10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DD18EAA" w14:textId="77777777" w:rsidR="00F87FC8" w:rsidRDefault="00F87FC8" w:rsidP="00A16F78">
            <w:pPr>
              <w:pStyle w:val="TableParagraph"/>
              <w:rPr>
                <w:rFonts w:ascii="Tahoma"/>
                <w:b/>
                <w:sz w:val="15"/>
              </w:rPr>
            </w:pPr>
          </w:p>
          <w:p w14:paraId="0B5AD572" w14:textId="77777777" w:rsidR="00F87FC8" w:rsidRDefault="00F87FC8" w:rsidP="00A16F78">
            <w:pPr>
              <w:pStyle w:val="TableParagraph"/>
              <w:ind w:left="149" w:right="111"/>
              <w:jc w:val="center"/>
              <w:rPr>
                <w:rFonts w:ascii="Arial" w:hAnsi="Arial"/>
                <w:b/>
                <w:sz w:val="12"/>
              </w:rPr>
            </w:pPr>
          </w:p>
        </w:tc>
        <w:tc>
          <w:tcPr>
            <w:tcW w:w="1576" w:type="dxa"/>
            <w:tcBorders>
              <w:top w:val="nil"/>
            </w:tcBorders>
          </w:tcPr>
          <w:p w14:paraId="36BB270B" w14:textId="77777777" w:rsidR="00F87FC8" w:rsidRDefault="00F87FC8" w:rsidP="00A16F78">
            <w:pPr>
              <w:pStyle w:val="TableParagraph"/>
              <w:rPr>
                <w:rFonts w:ascii="Tahoma"/>
                <w:b/>
                <w:sz w:val="16"/>
              </w:rPr>
            </w:pPr>
          </w:p>
          <w:p w14:paraId="44D5A66A" w14:textId="77777777" w:rsidR="00F87FC8" w:rsidRDefault="00F87FC8" w:rsidP="00A16F78"/>
          <w:p w14:paraId="535E0D0B"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10"/>
                <w:sz w:val="12"/>
              </w:rPr>
              <w:t>Aile ve Sosyal</w:t>
            </w:r>
            <w:r>
              <w:rPr>
                <w:rFonts w:ascii="Arial" w:hAnsi="Arial"/>
                <w:b/>
                <w:color w:val="231F20"/>
                <w:spacing w:val="1"/>
                <w:w w:val="110"/>
                <w:sz w:val="12"/>
              </w:rPr>
              <w:t xml:space="preserve"> </w:t>
            </w:r>
            <w:r>
              <w:rPr>
                <w:rFonts w:ascii="Arial" w:hAnsi="Arial"/>
                <w:b/>
                <w:color w:val="231F20"/>
                <w:spacing w:val="-2"/>
                <w:w w:val="110"/>
                <w:sz w:val="12"/>
              </w:rPr>
              <w:t>Politikalar</w:t>
            </w:r>
            <w:r>
              <w:rPr>
                <w:rFonts w:ascii="Arial" w:hAnsi="Arial"/>
                <w:b/>
                <w:color w:val="231F20"/>
                <w:spacing w:val="-3"/>
                <w:w w:val="110"/>
                <w:sz w:val="12"/>
              </w:rPr>
              <w:t xml:space="preserve"> </w:t>
            </w:r>
            <w:r>
              <w:rPr>
                <w:rFonts w:ascii="Arial" w:hAnsi="Arial"/>
                <w:b/>
                <w:color w:val="231F20"/>
                <w:spacing w:val="-1"/>
                <w:w w:val="110"/>
                <w:sz w:val="12"/>
              </w:rPr>
              <w:t>Bakanlığı</w:t>
            </w:r>
          </w:p>
          <w:p w14:paraId="5A274559" w14:textId="77777777" w:rsidR="00F87FC8" w:rsidRDefault="00F87FC8" w:rsidP="00A16F78">
            <w:pPr>
              <w:pStyle w:val="TableParagraph"/>
              <w:rPr>
                <w:rFonts w:ascii="Tahoma"/>
                <w:b/>
                <w:sz w:val="15"/>
              </w:rPr>
            </w:pPr>
          </w:p>
          <w:p w14:paraId="2F9C45D1" w14:textId="77777777" w:rsidR="00F87FC8" w:rsidRPr="00ED1BEA"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Borders>
              <w:top w:val="nil"/>
            </w:tcBorders>
          </w:tcPr>
          <w:p w14:paraId="192F3EA4" w14:textId="77777777" w:rsidR="00F87FC8" w:rsidRDefault="00F87FC8" w:rsidP="00A16F78">
            <w:pPr>
              <w:pStyle w:val="TableParagraph"/>
              <w:rPr>
                <w:rFonts w:ascii="Tahoma"/>
                <w:b/>
                <w:sz w:val="16"/>
              </w:rPr>
            </w:pPr>
          </w:p>
          <w:p w14:paraId="4482D9A4" w14:textId="77777777" w:rsidR="00F87FC8" w:rsidRDefault="00F87FC8" w:rsidP="00A16F78">
            <w:pPr>
              <w:pStyle w:val="TableParagraph"/>
              <w:rPr>
                <w:rFonts w:ascii="Tahoma"/>
                <w:b/>
                <w:sz w:val="16"/>
              </w:rPr>
            </w:pPr>
          </w:p>
          <w:p w14:paraId="6AE44E07" w14:textId="77777777" w:rsidR="00F87FC8" w:rsidRDefault="00F87FC8" w:rsidP="00A16F78">
            <w:pPr>
              <w:pStyle w:val="TableParagraph"/>
              <w:rPr>
                <w:rFonts w:ascii="Tahoma"/>
                <w:b/>
                <w:sz w:val="16"/>
              </w:rPr>
            </w:pPr>
          </w:p>
          <w:p w14:paraId="5392607F" w14:textId="77777777" w:rsidR="00F87FC8" w:rsidRDefault="00F87FC8" w:rsidP="00A16F78">
            <w:pPr>
              <w:pStyle w:val="TableParagraph"/>
              <w:rPr>
                <w:rFonts w:ascii="Tahoma"/>
                <w:b/>
                <w:sz w:val="16"/>
              </w:rPr>
            </w:pPr>
          </w:p>
          <w:p w14:paraId="318CCF04" w14:textId="77777777" w:rsidR="00F87FC8" w:rsidRDefault="00F87FC8" w:rsidP="00A16F78">
            <w:pPr>
              <w:pStyle w:val="TableParagraph"/>
              <w:spacing w:before="9"/>
              <w:rPr>
                <w:rFonts w:ascii="Tahoma"/>
                <w:b/>
                <w:sz w:val="18"/>
              </w:rPr>
            </w:pPr>
          </w:p>
          <w:p w14:paraId="01EE8EFE"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59AB92ED" w14:textId="77777777" w:rsidTr="00A16F78">
        <w:trPr>
          <w:trHeight w:val="1893"/>
        </w:trPr>
        <w:tc>
          <w:tcPr>
            <w:tcW w:w="1006" w:type="dxa"/>
          </w:tcPr>
          <w:p w14:paraId="1C64D8C5" w14:textId="77777777" w:rsidR="00F87FC8" w:rsidRDefault="00F87FC8" w:rsidP="00A16F78">
            <w:pPr>
              <w:pStyle w:val="TableParagraph"/>
              <w:rPr>
                <w:rFonts w:ascii="Tahoma"/>
                <w:b/>
                <w:sz w:val="24"/>
              </w:rPr>
            </w:pPr>
          </w:p>
          <w:p w14:paraId="63DCBB01" w14:textId="77777777" w:rsidR="00F87FC8" w:rsidRDefault="00F87FC8" w:rsidP="00A16F78">
            <w:pPr>
              <w:pStyle w:val="TableParagraph"/>
              <w:rPr>
                <w:rFonts w:ascii="Tahoma"/>
                <w:b/>
                <w:sz w:val="24"/>
              </w:rPr>
            </w:pPr>
          </w:p>
          <w:p w14:paraId="25FF1378" w14:textId="77777777" w:rsidR="00F87FC8" w:rsidRDefault="00F87FC8" w:rsidP="00A16F78">
            <w:pPr>
              <w:pStyle w:val="TableParagraph"/>
              <w:spacing w:before="6"/>
              <w:rPr>
                <w:rFonts w:ascii="Tahoma"/>
                <w:b/>
                <w:sz w:val="21"/>
              </w:rPr>
            </w:pPr>
          </w:p>
          <w:p w14:paraId="459AB0F8" w14:textId="77777777" w:rsidR="00F87FC8" w:rsidRDefault="00F87FC8" w:rsidP="00A16F78">
            <w:pPr>
              <w:pStyle w:val="TableParagraph"/>
              <w:spacing w:before="1"/>
              <w:ind w:left="172" w:right="172"/>
              <w:jc w:val="center"/>
              <w:rPr>
                <w:rFonts w:ascii="Arial"/>
                <w:b/>
                <w:sz w:val="18"/>
              </w:rPr>
            </w:pPr>
            <w:r>
              <w:rPr>
                <w:rFonts w:ascii="Arial"/>
                <w:b/>
                <w:color w:val="2868B2"/>
                <w:sz w:val="18"/>
              </w:rPr>
              <w:t>3.11.8</w:t>
            </w:r>
          </w:p>
        </w:tc>
        <w:tc>
          <w:tcPr>
            <w:tcW w:w="2480" w:type="dxa"/>
          </w:tcPr>
          <w:p w14:paraId="5A83F3C8" w14:textId="77777777" w:rsidR="00F87FC8" w:rsidRDefault="00F87FC8" w:rsidP="00A16F78">
            <w:pPr>
              <w:pStyle w:val="TableParagraph"/>
              <w:rPr>
                <w:rFonts w:ascii="Tahoma"/>
                <w:b/>
                <w:sz w:val="16"/>
              </w:rPr>
            </w:pPr>
          </w:p>
          <w:p w14:paraId="132C29C2" w14:textId="77777777" w:rsidR="00F87FC8" w:rsidRDefault="00F87FC8" w:rsidP="00A16F78">
            <w:pPr>
              <w:pStyle w:val="TableParagraph"/>
              <w:rPr>
                <w:rFonts w:ascii="Tahoma"/>
                <w:b/>
                <w:sz w:val="16"/>
              </w:rPr>
            </w:pPr>
          </w:p>
          <w:p w14:paraId="204AB2BF" w14:textId="77777777" w:rsidR="00F87FC8" w:rsidRDefault="00F87FC8" w:rsidP="00A16F78">
            <w:pPr>
              <w:pStyle w:val="TableParagraph"/>
              <w:rPr>
                <w:rFonts w:ascii="Tahoma"/>
                <w:b/>
                <w:sz w:val="16"/>
              </w:rPr>
            </w:pPr>
          </w:p>
          <w:p w14:paraId="6CB816DC" w14:textId="77777777" w:rsidR="00F87FC8" w:rsidRDefault="00F87FC8" w:rsidP="00A16F78">
            <w:pPr>
              <w:pStyle w:val="TableParagraph"/>
              <w:spacing w:before="11"/>
              <w:rPr>
                <w:rFonts w:ascii="Tahoma"/>
                <w:b/>
                <w:sz w:val="17"/>
              </w:rPr>
            </w:pPr>
          </w:p>
          <w:p w14:paraId="6D51EF14" w14:textId="77777777" w:rsidR="00F87FC8" w:rsidRDefault="00F87FC8" w:rsidP="00A16F78">
            <w:pPr>
              <w:pStyle w:val="TableParagraph"/>
              <w:spacing w:line="312" w:lineRule="auto"/>
              <w:ind w:left="71" w:right="400"/>
              <w:rPr>
                <w:rFonts w:ascii="Arial" w:hAnsi="Arial"/>
                <w:b/>
                <w:sz w:val="12"/>
              </w:rPr>
            </w:pPr>
            <w:r>
              <w:rPr>
                <w:rFonts w:ascii="Arial" w:hAnsi="Arial"/>
                <w:b/>
                <w:color w:val="231F20"/>
                <w:spacing w:val="-1"/>
                <w:w w:val="110"/>
                <w:sz w:val="12"/>
              </w:rPr>
              <w:t>Estetik</w:t>
            </w:r>
            <w:r>
              <w:rPr>
                <w:rFonts w:ascii="Arial" w:hAnsi="Arial"/>
                <w:b/>
                <w:color w:val="231F20"/>
                <w:spacing w:val="-8"/>
                <w:w w:val="110"/>
                <w:sz w:val="12"/>
              </w:rPr>
              <w:t xml:space="preserve"> </w:t>
            </w:r>
            <w:r>
              <w:rPr>
                <w:rFonts w:ascii="Arial" w:hAnsi="Arial"/>
                <w:b/>
                <w:color w:val="231F20"/>
                <w:spacing w:val="-1"/>
                <w:w w:val="110"/>
                <w:sz w:val="12"/>
              </w:rPr>
              <w:t>cerrahi</w:t>
            </w:r>
            <w:r>
              <w:rPr>
                <w:rFonts w:ascii="Arial" w:hAnsi="Arial"/>
                <w:b/>
                <w:color w:val="231F20"/>
                <w:spacing w:val="-7"/>
                <w:w w:val="110"/>
                <w:sz w:val="12"/>
              </w:rPr>
              <w:t xml:space="preserve"> </w:t>
            </w:r>
            <w:r>
              <w:rPr>
                <w:rFonts w:ascii="Arial" w:hAnsi="Arial"/>
                <w:b/>
                <w:color w:val="231F20"/>
                <w:spacing w:val="-1"/>
                <w:w w:val="110"/>
                <w:sz w:val="12"/>
              </w:rPr>
              <w:t>odaklı</w:t>
            </w:r>
            <w:r>
              <w:rPr>
                <w:rFonts w:ascii="Arial" w:hAnsi="Arial"/>
                <w:b/>
                <w:color w:val="231F20"/>
                <w:spacing w:val="-7"/>
                <w:w w:val="110"/>
                <w:sz w:val="12"/>
              </w:rPr>
              <w:t xml:space="preserve"> </w:t>
            </w:r>
            <w:r>
              <w:rPr>
                <w:rFonts w:ascii="Arial" w:hAnsi="Arial"/>
                <w:b/>
                <w:color w:val="231F20"/>
                <w:w w:val="110"/>
                <w:sz w:val="12"/>
              </w:rPr>
              <w:t>pazarlama</w:t>
            </w:r>
            <w:r>
              <w:rPr>
                <w:rFonts w:ascii="Arial" w:hAnsi="Arial"/>
                <w:b/>
                <w:color w:val="231F20"/>
                <w:spacing w:val="-34"/>
                <w:w w:val="110"/>
                <w:sz w:val="12"/>
              </w:rPr>
              <w:t xml:space="preserve"> </w:t>
            </w:r>
            <w:r>
              <w:rPr>
                <w:rFonts w:ascii="Arial" w:hAnsi="Arial"/>
                <w:b/>
                <w:color w:val="231F20"/>
                <w:spacing w:val="-1"/>
                <w:w w:val="110"/>
                <w:sz w:val="12"/>
              </w:rPr>
              <w:t>faaliyetleri</w:t>
            </w:r>
            <w:r>
              <w:rPr>
                <w:rFonts w:ascii="Arial" w:hAnsi="Arial"/>
                <w:b/>
                <w:color w:val="231F20"/>
                <w:spacing w:val="-2"/>
                <w:w w:val="110"/>
                <w:sz w:val="12"/>
              </w:rPr>
              <w:t xml:space="preserve"> </w:t>
            </w:r>
            <w:r>
              <w:rPr>
                <w:rFonts w:ascii="Arial" w:hAnsi="Arial"/>
                <w:b/>
                <w:color w:val="231F20"/>
                <w:spacing w:val="-1"/>
                <w:w w:val="110"/>
                <w:sz w:val="12"/>
              </w:rPr>
              <w:t>gerçekleştirilecektir.</w:t>
            </w:r>
          </w:p>
        </w:tc>
        <w:tc>
          <w:tcPr>
            <w:tcW w:w="3571" w:type="dxa"/>
          </w:tcPr>
          <w:p w14:paraId="7B4DC786" w14:textId="77777777" w:rsidR="00F87FC8" w:rsidRDefault="00F87FC8" w:rsidP="00A16F78">
            <w:pPr>
              <w:pStyle w:val="TableParagraph"/>
              <w:spacing w:before="1"/>
              <w:rPr>
                <w:rFonts w:ascii="Tahoma"/>
                <w:b/>
                <w:sz w:val="13"/>
              </w:rPr>
            </w:pPr>
          </w:p>
          <w:p w14:paraId="71EC6A38" w14:textId="77777777" w:rsidR="00F87FC8" w:rsidRDefault="00F87FC8" w:rsidP="00A16F78">
            <w:pPr>
              <w:pStyle w:val="TableParagraph"/>
              <w:spacing w:line="295" w:lineRule="auto"/>
              <w:ind w:left="153" w:right="111"/>
              <w:rPr>
                <w:sz w:val="12"/>
              </w:rPr>
            </w:pPr>
            <w:r>
              <w:rPr>
                <w:color w:val="231F20"/>
                <w:w w:val="95"/>
                <w:sz w:val="12"/>
              </w:rPr>
              <w:t>Japonya 2020 yılında 230.000 estetik ameliyat ile</w:t>
            </w:r>
            <w:r>
              <w:rPr>
                <w:color w:val="231F20"/>
                <w:spacing w:val="1"/>
                <w:w w:val="95"/>
                <w:sz w:val="12"/>
              </w:rPr>
              <w:t xml:space="preserve"> </w:t>
            </w:r>
            <w:r>
              <w:rPr>
                <w:color w:val="231F20"/>
                <w:spacing w:val="-1"/>
                <w:sz w:val="12"/>
              </w:rPr>
              <w:t xml:space="preserve">dünyada </w:t>
            </w:r>
            <w:r>
              <w:rPr>
                <w:color w:val="231F20"/>
                <w:sz w:val="12"/>
              </w:rPr>
              <w:t>estetik ameliyat konusunda ilk onda yer alan</w:t>
            </w:r>
            <w:r>
              <w:rPr>
                <w:color w:val="231F20"/>
                <w:spacing w:val="-40"/>
                <w:sz w:val="12"/>
              </w:rPr>
              <w:t xml:space="preserve"> </w:t>
            </w:r>
            <w:r>
              <w:rPr>
                <w:color w:val="231F20"/>
                <w:spacing w:val="-1"/>
                <w:sz w:val="12"/>
              </w:rPr>
              <w:t>ülkelerdendir.</w:t>
            </w:r>
            <w:r>
              <w:rPr>
                <w:color w:val="231F20"/>
                <w:sz w:val="12"/>
              </w:rPr>
              <w:t xml:space="preserve"> Japon vatandaşlarının en</w:t>
            </w:r>
            <w:r>
              <w:rPr>
                <w:color w:val="231F20"/>
                <w:spacing w:val="-1"/>
                <w:sz w:val="12"/>
              </w:rPr>
              <w:t xml:space="preserve"> </w:t>
            </w:r>
            <w:r>
              <w:rPr>
                <w:color w:val="231F20"/>
                <w:sz w:val="12"/>
              </w:rPr>
              <w:t>çok tercih</w:t>
            </w:r>
            <w:r>
              <w:rPr>
                <w:color w:val="231F20"/>
                <w:spacing w:val="1"/>
                <w:sz w:val="12"/>
              </w:rPr>
              <w:t xml:space="preserve"> </w:t>
            </w:r>
            <w:r>
              <w:rPr>
                <w:color w:val="231F20"/>
                <w:w w:val="95"/>
                <w:sz w:val="12"/>
              </w:rPr>
              <w:t>ettiği estetik ameliyatlar boy uzatma, yüz ve saç ekim</w:t>
            </w:r>
            <w:r>
              <w:rPr>
                <w:color w:val="231F20"/>
                <w:spacing w:val="1"/>
                <w:w w:val="95"/>
                <w:sz w:val="12"/>
              </w:rPr>
              <w:t xml:space="preserve"> </w:t>
            </w:r>
            <w:r>
              <w:rPr>
                <w:color w:val="231F20"/>
                <w:spacing w:val="-1"/>
                <w:sz w:val="12"/>
              </w:rPr>
              <w:t>estetik</w:t>
            </w:r>
            <w:r>
              <w:rPr>
                <w:color w:val="231F20"/>
                <w:spacing w:val="-12"/>
                <w:sz w:val="12"/>
              </w:rPr>
              <w:t xml:space="preserve"> </w:t>
            </w:r>
            <w:r>
              <w:rPr>
                <w:color w:val="231F20"/>
                <w:spacing w:val="-1"/>
                <w:sz w:val="12"/>
              </w:rPr>
              <w:t>ameliyatları</w:t>
            </w:r>
            <w:r>
              <w:rPr>
                <w:color w:val="231F20"/>
                <w:spacing w:val="-11"/>
                <w:sz w:val="12"/>
              </w:rPr>
              <w:t xml:space="preserve"> </w:t>
            </w:r>
            <w:r>
              <w:rPr>
                <w:color w:val="231F20"/>
                <w:spacing w:val="-1"/>
                <w:sz w:val="12"/>
              </w:rPr>
              <w:t>olmuştur.</w:t>
            </w:r>
            <w:r>
              <w:rPr>
                <w:color w:val="231F20"/>
                <w:spacing w:val="-11"/>
                <w:sz w:val="12"/>
              </w:rPr>
              <w:t xml:space="preserve"> </w:t>
            </w:r>
            <w:r>
              <w:rPr>
                <w:color w:val="231F20"/>
                <w:sz w:val="12"/>
              </w:rPr>
              <w:t>Bu</w:t>
            </w:r>
            <w:r>
              <w:rPr>
                <w:color w:val="231F20"/>
                <w:spacing w:val="-11"/>
                <w:sz w:val="12"/>
              </w:rPr>
              <w:t xml:space="preserve"> </w:t>
            </w:r>
            <w:r>
              <w:rPr>
                <w:color w:val="231F20"/>
                <w:sz w:val="12"/>
              </w:rPr>
              <w:t>kapsamda</w:t>
            </w:r>
            <w:r>
              <w:rPr>
                <w:color w:val="231F20"/>
                <w:spacing w:val="-12"/>
                <w:sz w:val="12"/>
              </w:rPr>
              <w:t xml:space="preserve"> </w:t>
            </w:r>
            <w:r>
              <w:rPr>
                <w:color w:val="231F20"/>
                <w:sz w:val="12"/>
              </w:rPr>
              <w:t>Japonya’da</w:t>
            </w:r>
            <w:r>
              <w:rPr>
                <w:color w:val="231F20"/>
                <w:spacing w:val="-39"/>
                <w:sz w:val="12"/>
              </w:rPr>
              <w:t xml:space="preserve"> </w:t>
            </w:r>
            <w:r>
              <w:rPr>
                <w:color w:val="231F20"/>
                <w:w w:val="95"/>
                <w:sz w:val="12"/>
              </w:rPr>
              <w:t>sağlık</w:t>
            </w:r>
            <w:r>
              <w:rPr>
                <w:color w:val="231F20"/>
                <w:spacing w:val="1"/>
                <w:w w:val="95"/>
                <w:sz w:val="12"/>
              </w:rPr>
              <w:t xml:space="preserve"> </w:t>
            </w:r>
            <w:r>
              <w:rPr>
                <w:color w:val="231F20"/>
                <w:w w:val="95"/>
                <w:sz w:val="12"/>
              </w:rPr>
              <w:t>hizmetleri</w:t>
            </w:r>
            <w:r>
              <w:rPr>
                <w:color w:val="231F20"/>
                <w:spacing w:val="1"/>
                <w:w w:val="95"/>
                <w:sz w:val="12"/>
              </w:rPr>
              <w:t xml:space="preserve"> </w:t>
            </w:r>
            <w:r>
              <w:rPr>
                <w:color w:val="231F20"/>
                <w:w w:val="95"/>
                <w:sz w:val="12"/>
              </w:rPr>
              <w:t>alanında</w:t>
            </w:r>
            <w:r>
              <w:rPr>
                <w:color w:val="231F20"/>
                <w:spacing w:val="1"/>
                <w:w w:val="95"/>
                <w:sz w:val="12"/>
              </w:rPr>
              <w:t xml:space="preserve"> </w:t>
            </w:r>
            <w:r>
              <w:rPr>
                <w:color w:val="231F20"/>
                <w:w w:val="95"/>
                <w:sz w:val="12"/>
              </w:rPr>
              <w:t>faaliyet</w:t>
            </w:r>
            <w:r>
              <w:rPr>
                <w:color w:val="231F20"/>
                <w:spacing w:val="37"/>
                <w:sz w:val="12"/>
              </w:rPr>
              <w:t xml:space="preserve"> </w:t>
            </w:r>
            <w:r>
              <w:rPr>
                <w:color w:val="231F20"/>
                <w:w w:val="95"/>
                <w:sz w:val="12"/>
              </w:rPr>
              <w:t>gösterecek</w:t>
            </w:r>
            <w:r>
              <w:rPr>
                <w:color w:val="231F20"/>
                <w:spacing w:val="38"/>
                <w:sz w:val="12"/>
              </w:rPr>
              <w:t xml:space="preserve"> </w:t>
            </w:r>
            <w:r>
              <w:rPr>
                <w:color w:val="231F20"/>
                <w:w w:val="95"/>
                <w:sz w:val="12"/>
              </w:rPr>
              <w:t>yerli</w:t>
            </w:r>
            <w:r>
              <w:rPr>
                <w:color w:val="231F20"/>
                <w:spacing w:val="1"/>
                <w:w w:val="95"/>
                <w:sz w:val="12"/>
              </w:rPr>
              <w:t xml:space="preserve"> </w:t>
            </w:r>
            <w:r>
              <w:rPr>
                <w:color w:val="231F20"/>
                <w:spacing w:val="-1"/>
                <w:sz w:val="12"/>
              </w:rPr>
              <w:t xml:space="preserve">sağlık kuruluşlarımızın </w:t>
            </w:r>
            <w:r>
              <w:rPr>
                <w:color w:val="231F20"/>
                <w:sz w:val="12"/>
              </w:rPr>
              <w:t>bahsi geçen alanlardaki estetik</w:t>
            </w:r>
            <w:r>
              <w:rPr>
                <w:color w:val="231F20"/>
                <w:spacing w:val="1"/>
                <w:sz w:val="12"/>
              </w:rPr>
              <w:t xml:space="preserve"> </w:t>
            </w:r>
            <w:r>
              <w:rPr>
                <w:color w:val="231F20"/>
                <w:w w:val="95"/>
                <w:sz w:val="12"/>
              </w:rPr>
              <w:t>ameliyatlara</w:t>
            </w:r>
            <w:r>
              <w:rPr>
                <w:color w:val="231F20"/>
                <w:spacing w:val="11"/>
                <w:w w:val="95"/>
                <w:sz w:val="12"/>
              </w:rPr>
              <w:t xml:space="preserve"> </w:t>
            </w:r>
            <w:r>
              <w:rPr>
                <w:color w:val="231F20"/>
                <w:w w:val="95"/>
                <w:sz w:val="12"/>
              </w:rPr>
              <w:t>odaklanması,</w:t>
            </w:r>
            <w:r>
              <w:rPr>
                <w:color w:val="231F20"/>
                <w:spacing w:val="11"/>
                <w:w w:val="95"/>
                <w:sz w:val="12"/>
              </w:rPr>
              <w:t xml:space="preserve"> </w:t>
            </w:r>
            <w:r>
              <w:rPr>
                <w:color w:val="231F20"/>
                <w:w w:val="95"/>
                <w:sz w:val="12"/>
              </w:rPr>
              <w:t>reklam</w:t>
            </w:r>
            <w:r>
              <w:rPr>
                <w:color w:val="231F20"/>
                <w:spacing w:val="11"/>
                <w:w w:val="95"/>
                <w:sz w:val="12"/>
              </w:rPr>
              <w:t xml:space="preserve"> </w:t>
            </w:r>
            <w:r>
              <w:rPr>
                <w:color w:val="231F20"/>
                <w:w w:val="95"/>
                <w:sz w:val="12"/>
              </w:rPr>
              <w:t>tanıtım</w:t>
            </w:r>
            <w:r>
              <w:rPr>
                <w:color w:val="231F20"/>
                <w:spacing w:val="11"/>
                <w:w w:val="95"/>
                <w:sz w:val="12"/>
              </w:rPr>
              <w:t xml:space="preserve"> </w:t>
            </w:r>
            <w:r>
              <w:rPr>
                <w:color w:val="231F20"/>
                <w:w w:val="95"/>
                <w:sz w:val="12"/>
              </w:rPr>
              <w:t>ve</w:t>
            </w:r>
            <w:r>
              <w:rPr>
                <w:color w:val="231F20"/>
                <w:spacing w:val="11"/>
                <w:w w:val="95"/>
                <w:sz w:val="12"/>
              </w:rPr>
              <w:t xml:space="preserve"> </w:t>
            </w:r>
            <w:r>
              <w:rPr>
                <w:color w:val="231F20"/>
                <w:w w:val="95"/>
                <w:sz w:val="12"/>
              </w:rPr>
              <w:t>pazarlama</w:t>
            </w:r>
            <w:r>
              <w:rPr>
                <w:color w:val="231F20"/>
                <w:spacing w:val="-37"/>
                <w:w w:val="95"/>
                <w:sz w:val="12"/>
              </w:rPr>
              <w:t xml:space="preserve"> </w:t>
            </w:r>
            <w:r>
              <w:rPr>
                <w:color w:val="231F20"/>
                <w:spacing w:val="-1"/>
                <w:sz w:val="12"/>
              </w:rPr>
              <w:t>faaliyetleri</w:t>
            </w:r>
            <w:r>
              <w:rPr>
                <w:color w:val="231F20"/>
                <w:spacing w:val="-12"/>
                <w:sz w:val="12"/>
              </w:rPr>
              <w:t xml:space="preserve"> </w:t>
            </w:r>
            <w:r>
              <w:rPr>
                <w:color w:val="231F20"/>
                <w:spacing w:val="-1"/>
                <w:sz w:val="12"/>
              </w:rPr>
              <w:t>gerçekleştirmesi</w:t>
            </w:r>
            <w:r>
              <w:rPr>
                <w:color w:val="231F20"/>
                <w:spacing w:val="-12"/>
                <w:sz w:val="12"/>
              </w:rPr>
              <w:t xml:space="preserve"> </w:t>
            </w:r>
            <w:r>
              <w:rPr>
                <w:color w:val="231F20"/>
                <w:spacing w:val="-1"/>
                <w:sz w:val="12"/>
              </w:rPr>
              <w:t>amaçlanmaktadır.</w:t>
            </w:r>
          </w:p>
        </w:tc>
        <w:tc>
          <w:tcPr>
            <w:tcW w:w="1573" w:type="dxa"/>
          </w:tcPr>
          <w:p w14:paraId="15B3E101" w14:textId="77777777" w:rsidR="00F87FC8" w:rsidRDefault="00F87FC8" w:rsidP="00A16F78">
            <w:pPr>
              <w:pStyle w:val="TableParagraph"/>
              <w:rPr>
                <w:rFonts w:ascii="Tahoma"/>
                <w:b/>
                <w:sz w:val="16"/>
              </w:rPr>
            </w:pPr>
          </w:p>
          <w:p w14:paraId="30CBA42D" w14:textId="77777777" w:rsidR="00F87FC8" w:rsidRDefault="00F87FC8" w:rsidP="00A16F78">
            <w:pPr>
              <w:pStyle w:val="TableParagraph"/>
              <w:rPr>
                <w:rFonts w:ascii="Tahoma"/>
                <w:b/>
                <w:sz w:val="16"/>
              </w:rPr>
            </w:pPr>
          </w:p>
          <w:p w14:paraId="0F6630C3" w14:textId="77777777" w:rsidR="00F87FC8" w:rsidRDefault="00F87FC8" w:rsidP="00A16F78">
            <w:pPr>
              <w:pStyle w:val="TableParagraph"/>
              <w:spacing w:before="10"/>
              <w:rPr>
                <w:rFonts w:ascii="Tahoma"/>
                <w:b/>
                <w:sz w:val="16"/>
              </w:rPr>
            </w:pPr>
          </w:p>
          <w:p w14:paraId="5E695738"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A43E9E5" w14:textId="77777777" w:rsidR="00F87FC8" w:rsidRDefault="00F87FC8" w:rsidP="00A16F78">
            <w:pPr>
              <w:pStyle w:val="TableParagraph"/>
              <w:rPr>
                <w:rFonts w:ascii="Tahoma"/>
                <w:b/>
                <w:sz w:val="15"/>
              </w:rPr>
            </w:pPr>
          </w:p>
          <w:p w14:paraId="6A70B4E7" w14:textId="77777777" w:rsidR="00F87FC8" w:rsidRDefault="00F87FC8" w:rsidP="00A16F78">
            <w:pPr>
              <w:pStyle w:val="TableParagraph"/>
              <w:ind w:left="149" w:right="111"/>
              <w:jc w:val="center"/>
              <w:rPr>
                <w:rFonts w:ascii="Arial" w:hAnsi="Arial"/>
                <w:b/>
                <w:sz w:val="12"/>
              </w:rPr>
            </w:pPr>
          </w:p>
        </w:tc>
        <w:tc>
          <w:tcPr>
            <w:tcW w:w="1576" w:type="dxa"/>
          </w:tcPr>
          <w:p w14:paraId="00D90366" w14:textId="77777777" w:rsidR="00F87FC8" w:rsidRDefault="00F87FC8" w:rsidP="00A16F78">
            <w:pPr>
              <w:pStyle w:val="TableParagraph"/>
              <w:rPr>
                <w:rFonts w:ascii="Tahoma"/>
                <w:b/>
                <w:sz w:val="16"/>
              </w:rPr>
            </w:pPr>
          </w:p>
          <w:p w14:paraId="20640EBD" w14:textId="77777777" w:rsidR="00F87FC8" w:rsidRPr="00ED1BEA" w:rsidRDefault="00F87FC8" w:rsidP="00A16F78"/>
          <w:p w14:paraId="3996225B" w14:textId="77777777" w:rsidR="00F87FC8" w:rsidRDefault="00F87FC8" w:rsidP="00A16F78">
            <w:pPr>
              <w:jc w:val="center"/>
              <w:rPr>
                <w:rFonts w:ascii="Arial" w:hAnsi="Arial"/>
                <w:b/>
                <w:color w:val="231F20"/>
                <w:w w:val="105"/>
                <w:sz w:val="12"/>
              </w:rPr>
            </w:pPr>
          </w:p>
          <w:p w14:paraId="4FB0DD27" w14:textId="77777777" w:rsidR="00F87FC8" w:rsidRPr="00ED1BEA"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4F210C77" w14:textId="77777777" w:rsidR="00F87FC8" w:rsidRDefault="00F87FC8" w:rsidP="00A16F78">
            <w:pPr>
              <w:pStyle w:val="TableParagraph"/>
              <w:rPr>
                <w:rFonts w:ascii="Tahoma"/>
                <w:b/>
                <w:sz w:val="16"/>
              </w:rPr>
            </w:pPr>
          </w:p>
          <w:p w14:paraId="41E80F44" w14:textId="77777777" w:rsidR="00F87FC8" w:rsidRDefault="00F87FC8" w:rsidP="00A16F78">
            <w:pPr>
              <w:pStyle w:val="TableParagraph"/>
              <w:rPr>
                <w:rFonts w:ascii="Tahoma"/>
                <w:b/>
                <w:sz w:val="16"/>
              </w:rPr>
            </w:pPr>
          </w:p>
          <w:p w14:paraId="7E9E7BF7" w14:textId="77777777" w:rsidR="00F87FC8" w:rsidRDefault="00F87FC8" w:rsidP="00A16F78">
            <w:pPr>
              <w:pStyle w:val="TableParagraph"/>
              <w:rPr>
                <w:rFonts w:ascii="Tahoma"/>
                <w:b/>
                <w:sz w:val="16"/>
              </w:rPr>
            </w:pPr>
          </w:p>
          <w:p w14:paraId="2106B1E3" w14:textId="77777777" w:rsidR="00F87FC8" w:rsidRDefault="00F87FC8" w:rsidP="00A16F78">
            <w:pPr>
              <w:pStyle w:val="TableParagraph"/>
              <w:spacing w:before="9"/>
              <w:rPr>
                <w:rFonts w:ascii="Tahoma"/>
                <w:b/>
                <w:sz w:val="21"/>
              </w:rPr>
            </w:pPr>
          </w:p>
          <w:p w14:paraId="18E30E62"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4751B0C3" w14:textId="77777777" w:rsidTr="00A16F78">
        <w:trPr>
          <w:trHeight w:val="1413"/>
        </w:trPr>
        <w:tc>
          <w:tcPr>
            <w:tcW w:w="1006" w:type="dxa"/>
          </w:tcPr>
          <w:p w14:paraId="26307952" w14:textId="77777777" w:rsidR="00F87FC8" w:rsidRDefault="00F87FC8" w:rsidP="00A16F78">
            <w:pPr>
              <w:pStyle w:val="TableParagraph"/>
              <w:rPr>
                <w:rFonts w:ascii="Tahoma"/>
                <w:b/>
                <w:sz w:val="24"/>
              </w:rPr>
            </w:pPr>
          </w:p>
          <w:p w14:paraId="2CAB15DB" w14:textId="77777777" w:rsidR="00F87FC8" w:rsidRDefault="00F87FC8" w:rsidP="00A16F78">
            <w:pPr>
              <w:pStyle w:val="TableParagraph"/>
              <w:spacing w:before="7"/>
              <w:rPr>
                <w:rFonts w:ascii="Tahoma"/>
                <w:b/>
                <w:sz w:val="25"/>
              </w:rPr>
            </w:pPr>
          </w:p>
          <w:p w14:paraId="3A724EF2" w14:textId="77777777" w:rsidR="00F87FC8" w:rsidRDefault="00F87FC8" w:rsidP="00A16F78">
            <w:pPr>
              <w:pStyle w:val="TableParagraph"/>
              <w:ind w:left="172" w:right="172"/>
              <w:jc w:val="center"/>
              <w:rPr>
                <w:rFonts w:ascii="Arial"/>
                <w:b/>
                <w:sz w:val="18"/>
              </w:rPr>
            </w:pPr>
            <w:r>
              <w:rPr>
                <w:rFonts w:ascii="Arial"/>
                <w:b/>
                <w:color w:val="2868B2"/>
                <w:sz w:val="18"/>
              </w:rPr>
              <w:t>3.11.9</w:t>
            </w:r>
          </w:p>
        </w:tc>
        <w:tc>
          <w:tcPr>
            <w:tcW w:w="2480" w:type="dxa"/>
          </w:tcPr>
          <w:p w14:paraId="4E4B7254" w14:textId="77777777" w:rsidR="00F87FC8" w:rsidRDefault="00F87FC8" w:rsidP="00A16F78">
            <w:pPr>
              <w:pStyle w:val="TableParagraph"/>
              <w:rPr>
                <w:rFonts w:ascii="Tahoma"/>
                <w:b/>
                <w:sz w:val="16"/>
              </w:rPr>
            </w:pPr>
          </w:p>
          <w:p w14:paraId="3F6DE73E" w14:textId="77777777" w:rsidR="00F87FC8" w:rsidRDefault="00F87FC8" w:rsidP="00A16F78">
            <w:pPr>
              <w:pStyle w:val="TableParagraph"/>
              <w:rPr>
                <w:rFonts w:ascii="Tahoma"/>
                <w:b/>
                <w:sz w:val="16"/>
              </w:rPr>
            </w:pPr>
          </w:p>
          <w:p w14:paraId="764D107C" w14:textId="77777777" w:rsidR="00F87FC8" w:rsidRDefault="00F87FC8" w:rsidP="00A16F78">
            <w:pPr>
              <w:pStyle w:val="TableParagraph"/>
              <w:rPr>
                <w:rFonts w:ascii="Tahoma"/>
                <w:b/>
                <w:sz w:val="14"/>
              </w:rPr>
            </w:pPr>
          </w:p>
          <w:p w14:paraId="057E5285" w14:textId="77777777" w:rsidR="00F87FC8" w:rsidRDefault="00F87FC8" w:rsidP="00A16F78">
            <w:pPr>
              <w:pStyle w:val="TableParagraph"/>
              <w:spacing w:line="312" w:lineRule="auto"/>
              <w:ind w:left="71" w:right="176"/>
              <w:rPr>
                <w:rFonts w:ascii="Arial" w:hAnsi="Arial"/>
                <w:b/>
                <w:sz w:val="12"/>
              </w:rPr>
            </w:pPr>
            <w:r>
              <w:rPr>
                <w:rFonts w:ascii="Arial" w:hAnsi="Arial"/>
                <w:b/>
                <w:color w:val="231F20"/>
                <w:spacing w:val="-1"/>
                <w:w w:val="110"/>
                <w:sz w:val="12"/>
              </w:rPr>
              <w:t>Sağlık</w:t>
            </w:r>
            <w:r>
              <w:rPr>
                <w:rFonts w:ascii="Arial" w:hAnsi="Arial"/>
                <w:b/>
                <w:color w:val="231F20"/>
                <w:spacing w:val="-7"/>
                <w:w w:val="110"/>
                <w:sz w:val="12"/>
              </w:rPr>
              <w:t xml:space="preserve"> </w:t>
            </w:r>
            <w:r>
              <w:rPr>
                <w:rFonts w:ascii="Arial" w:hAnsi="Arial"/>
                <w:b/>
                <w:color w:val="231F20"/>
                <w:spacing w:val="-1"/>
                <w:w w:val="110"/>
                <w:sz w:val="12"/>
              </w:rPr>
              <w:t>hizmetleri</w:t>
            </w:r>
            <w:r>
              <w:rPr>
                <w:rFonts w:ascii="Arial" w:hAnsi="Arial"/>
                <w:b/>
                <w:color w:val="231F20"/>
                <w:spacing w:val="-6"/>
                <w:w w:val="110"/>
                <w:sz w:val="12"/>
              </w:rPr>
              <w:t xml:space="preserve"> </w:t>
            </w:r>
            <w:r>
              <w:rPr>
                <w:rFonts w:ascii="Arial" w:hAnsi="Arial"/>
                <w:b/>
                <w:color w:val="231F20"/>
                <w:w w:val="110"/>
                <w:sz w:val="12"/>
              </w:rPr>
              <w:t>alanında</w:t>
            </w:r>
            <w:r>
              <w:rPr>
                <w:rFonts w:ascii="Arial" w:hAnsi="Arial"/>
                <w:b/>
                <w:color w:val="231F20"/>
                <w:spacing w:val="-6"/>
                <w:w w:val="110"/>
                <w:sz w:val="12"/>
              </w:rPr>
              <w:t xml:space="preserve"> </w:t>
            </w:r>
            <w:r>
              <w:rPr>
                <w:rFonts w:ascii="Arial" w:hAnsi="Arial"/>
                <w:b/>
                <w:color w:val="231F20"/>
                <w:w w:val="110"/>
                <w:sz w:val="12"/>
              </w:rPr>
              <w:t>Milli</w:t>
            </w:r>
            <w:r>
              <w:rPr>
                <w:rFonts w:ascii="Arial" w:hAnsi="Arial"/>
                <w:b/>
                <w:color w:val="231F20"/>
                <w:spacing w:val="-6"/>
                <w:w w:val="110"/>
                <w:sz w:val="12"/>
              </w:rPr>
              <w:t xml:space="preserve"> </w:t>
            </w:r>
            <w:r>
              <w:rPr>
                <w:rFonts w:ascii="Arial" w:hAnsi="Arial"/>
                <w:b/>
                <w:color w:val="231F20"/>
                <w:w w:val="110"/>
                <w:sz w:val="12"/>
              </w:rPr>
              <w:t>Fuar</w:t>
            </w:r>
            <w:r>
              <w:rPr>
                <w:rFonts w:ascii="Arial" w:hAnsi="Arial"/>
                <w:b/>
                <w:color w:val="231F20"/>
                <w:spacing w:val="-34"/>
                <w:w w:val="110"/>
                <w:sz w:val="12"/>
              </w:rPr>
              <w:t xml:space="preserve"> </w:t>
            </w:r>
            <w:r>
              <w:rPr>
                <w:rFonts w:ascii="Arial" w:hAnsi="Arial"/>
                <w:b/>
                <w:color w:val="231F20"/>
                <w:w w:val="110"/>
                <w:sz w:val="12"/>
              </w:rPr>
              <w:t>Katılım</w:t>
            </w:r>
            <w:r>
              <w:rPr>
                <w:rFonts w:ascii="Arial" w:hAnsi="Arial"/>
                <w:b/>
                <w:color w:val="231F20"/>
                <w:spacing w:val="-4"/>
                <w:w w:val="110"/>
                <w:sz w:val="12"/>
              </w:rPr>
              <w:t xml:space="preserve"> </w:t>
            </w:r>
            <w:r>
              <w:rPr>
                <w:rFonts w:ascii="Arial" w:hAnsi="Arial"/>
                <w:b/>
                <w:color w:val="231F20"/>
                <w:w w:val="110"/>
                <w:sz w:val="12"/>
              </w:rPr>
              <w:t>etkinlikleri</w:t>
            </w:r>
            <w:r>
              <w:rPr>
                <w:rFonts w:ascii="Arial" w:hAnsi="Arial"/>
                <w:b/>
                <w:color w:val="231F20"/>
                <w:spacing w:val="-4"/>
                <w:w w:val="110"/>
                <w:sz w:val="12"/>
              </w:rPr>
              <w:t xml:space="preserve"> </w:t>
            </w:r>
            <w:r>
              <w:rPr>
                <w:rFonts w:ascii="Arial" w:hAnsi="Arial"/>
                <w:b/>
                <w:color w:val="231F20"/>
                <w:w w:val="110"/>
                <w:sz w:val="12"/>
              </w:rPr>
              <w:t>düzenlenecektir.</w:t>
            </w:r>
          </w:p>
        </w:tc>
        <w:tc>
          <w:tcPr>
            <w:tcW w:w="3571" w:type="dxa"/>
          </w:tcPr>
          <w:p w14:paraId="5A307A54" w14:textId="77777777" w:rsidR="00F87FC8" w:rsidRDefault="00F87FC8" w:rsidP="00A16F78">
            <w:pPr>
              <w:pStyle w:val="TableParagraph"/>
              <w:spacing w:before="6"/>
              <w:rPr>
                <w:rFonts w:ascii="Tahoma"/>
                <w:b/>
                <w:sz w:val="15"/>
              </w:rPr>
            </w:pPr>
          </w:p>
          <w:p w14:paraId="10D1C355" w14:textId="77777777" w:rsidR="00F87FC8" w:rsidRDefault="00F87FC8" w:rsidP="00A16F78">
            <w:pPr>
              <w:pStyle w:val="TableParagraph"/>
              <w:spacing w:line="295" w:lineRule="auto"/>
              <w:ind w:left="153" w:right="226"/>
              <w:rPr>
                <w:sz w:val="12"/>
              </w:rPr>
            </w:pPr>
            <w:r>
              <w:rPr>
                <w:color w:val="231F20"/>
                <w:spacing w:val="-1"/>
                <w:sz w:val="12"/>
              </w:rPr>
              <w:t xml:space="preserve">Osaka’da gerçekleştirilen ve </w:t>
            </w:r>
            <w:r>
              <w:rPr>
                <w:color w:val="231F20"/>
                <w:sz w:val="12"/>
              </w:rPr>
              <w:t>medikal alanında yeni</w:t>
            </w:r>
            <w:r>
              <w:rPr>
                <w:color w:val="231F20"/>
                <w:spacing w:val="1"/>
                <w:sz w:val="12"/>
              </w:rPr>
              <w:t xml:space="preserve"> </w:t>
            </w:r>
            <w:r>
              <w:rPr>
                <w:color w:val="231F20"/>
                <w:spacing w:val="-1"/>
                <w:sz w:val="12"/>
              </w:rPr>
              <w:t xml:space="preserve">teknolojilerin </w:t>
            </w:r>
            <w:r>
              <w:rPr>
                <w:color w:val="231F20"/>
                <w:sz w:val="12"/>
              </w:rPr>
              <w:t>sergileneceği Hospital Expo Osaka</w:t>
            </w:r>
            <w:r>
              <w:rPr>
                <w:color w:val="231F20"/>
                <w:spacing w:val="1"/>
                <w:sz w:val="12"/>
              </w:rPr>
              <w:t xml:space="preserve"> </w:t>
            </w:r>
            <w:r>
              <w:rPr>
                <w:color w:val="231F20"/>
                <w:spacing w:val="-1"/>
                <w:sz w:val="12"/>
              </w:rPr>
              <w:t>fuarına</w:t>
            </w:r>
            <w:r>
              <w:rPr>
                <w:color w:val="231F20"/>
                <w:spacing w:val="-12"/>
                <w:sz w:val="12"/>
              </w:rPr>
              <w:t xml:space="preserve"> </w:t>
            </w:r>
            <w:r>
              <w:rPr>
                <w:color w:val="231F20"/>
                <w:sz w:val="12"/>
              </w:rPr>
              <w:t>ve</w:t>
            </w:r>
            <w:r>
              <w:rPr>
                <w:color w:val="231F20"/>
                <w:spacing w:val="-11"/>
                <w:sz w:val="12"/>
              </w:rPr>
              <w:t xml:space="preserve"> </w:t>
            </w:r>
            <w:r>
              <w:rPr>
                <w:color w:val="231F20"/>
                <w:sz w:val="12"/>
              </w:rPr>
              <w:t>gerekli</w:t>
            </w:r>
            <w:r>
              <w:rPr>
                <w:color w:val="231F20"/>
                <w:spacing w:val="-11"/>
                <w:sz w:val="12"/>
              </w:rPr>
              <w:t xml:space="preserve"> </w:t>
            </w:r>
            <w:r>
              <w:rPr>
                <w:color w:val="231F20"/>
                <w:sz w:val="12"/>
              </w:rPr>
              <w:t>görülebilecek</w:t>
            </w:r>
            <w:r>
              <w:rPr>
                <w:color w:val="231F20"/>
                <w:spacing w:val="-11"/>
                <w:sz w:val="12"/>
              </w:rPr>
              <w:t xml:space="preserve"> </w:t>
            </w:r>
            <w:r>
              <w:rPr>
                <w:color w:val="231F20"/>
                <w:sz w:val="12"/>
              </w:rPr>
              <w:t>diğer</w:t>
            </w:r>
            <w:r>
              <w:rPr>
                <w:color w:val="231F20"/>
                <w:spacing w:val="-11"/>
                <w:sz w:val="12"/>
              </w:rPr>
              <w:t xml:space="preserve"> </w:t>
            </w:r>
            <w:r>
              <w:rPr>
                <w:color w:val="231F20"/>
                <w:sz w:val="12"/>
              </w:rPr>
              <w:t>önemli</w:t>
            </w:r>
            <w:r>
              <w:rPr>
                <w:color w:val="231F20"/>
                <w:spacing w:val="-11"/>
                <w:sz w:val="12"/>
              </w:rPr>
              <w:t xml:space="preserve"> </w:t>
            </w:r>
            <w:r>
              <w:rPr>
                <w:color w:val="231F20"/>
                <w:sz w:val="12"/>
              </w:rPr>
              <w:t>fuarlara</w:t>
            </w:r>
            <w:r>
              <w:rPr>
                <w:color w:val="231F20"/>
                <w:spacing w:val="-39"/>
                <w:sz w:val="12"/>
              </w:rPr>
              <w:t xml:space="preserve"> </w:t>
            </w:r>
            <w:r>
              <w:rPr>
                <w:color w:val="231F20"/>
                <w:spacing w:val="-1"/>
                <w:sz w:val="12"/>
              </w:rPr>
              <w:t xml:space="preserve">katılım sağlanarak, </w:t>
            </w:r>
            <w:r>
              <w:rPr>
                <w:color w:val="231F20"/>
                <w:sz w:val="12"/>
              </w:rPr>
              <w:t>Japon sağlık pazarının tanınması</w:t>
            </w:r>
            <w:r>
              <w:rPr>
                <w:color w:val="231F20"/>
                <w:spacing w:val="-40"/>
                <w:sz w:val="12"/>
              </w:rPr>
              <w:t xml:space="preserve"> </w:t>
            </w:r>
            <w:r>
              <w:rPr>
                <w:color w:val="231F20"/>
                <w:w w:val="95"/>
                <w:sz w:val="12"/>
              </w:rPr>
              <w:t>ve</w:t>
            </w:r>
            <w:r>
              <w:rPr>
                <w:color w:val="231F20"/>
                <w:spacing w:val="5"/>
                <w:w w:val="95"/>
                <w:sz w:val="12"/>
              </w:rPr>
              <w:t xml:space="preserve"> </w:t>
            </w:r>
            <w:r>
              <w:rPr>
                <w:color w:val="231F20"/>
                <w:w w:val="95"/>
                <w:sz w:val="12"/>
              </w:rPr>
              <w:t>yerli</w:t>
            </w:r>
            <w:r>
              <w:rPr>
                <w:color w:val="231F20"/>
                <w:spacing w:val="6"/>
                <w:w w:val="95"/>
                <w:sz w:val="12"/>
              </w:rPr>
              <w:t xml:space="preserve"> </w:t>
            </w:r>
            <w:r>
              <w:rPr>
                <w:color w:val="231F20"/>
                <w:w w:val="95"/>
                <w:sz w:val="12"/>
              </w:rPr>
              <w:t>sağlık</w:t>
            </w:r>
            <w:r>
              <w:rPr>
                <w:color w:val="231F20"/>
                <w:spacing w:val="6"/>
                <w:w w:val="95"/>
                <w:sz w:val="12"/>
              </w:rPr>
              <w:t xml:space="preserve"> </w:t>
            </w:r>
            <w:r>
              <w:rPr>
                <w:color w:val="231F20"/>
                <w:w w:val="95"/>
                <w:sz w:val="12"/>
              </w:rPr>
              <w:t>kuruluşlarımızın</w:t>
            </w:r>
            <w:r>
              <w:rPr>
                <w:color w:val="231F20"/>
                <w:spacing w:val="6"/>
                <w:w w:val="95"/>
                <w:sz w:val="12"/>
              </w:rPr>
              <w:t xml:space="preserve"> </w:t>
            </w:r>
            <w:r>
              <w:rPr>
                <w:color w:val="231F20"/>
                <w:w w:val="95"/>
                <w:sz w:val="12"/>
              </w:rPr>
              <w:t>B2B</w:t>
            </w:r>
            <w:r>
              <w:rPr>
                <w:color w:val="231F20"/>
                <w:spacing w:val="6"/>
                <w:w w:val="95"/>
                <w:sz w:val="12"/>
              </w:rPr>
              <w:t xml:space="preserve"> </w:t>
            </w:r>
            <w:r>
              <w:rPr>
                <w:color w:val="231F20"/>
                <w:w w:val="95"/>
                <w:sz w:val="12"/>
              </w:rPr>
              <w:t>iş birlikleri</w:t>
            </w:r>
            <w:r>
              <w:rPr>
                <w:color w:val="231F20"/>
                <w:spacing w:val="6"/>
                <w:w w:val="95"/>
                <w:sz w:val="12"/>
              </w:rPr>
              <w:t xml:space="preserve"> </w:t>
            </w:r>
            <w:r>
              <w:rPr>
                <w:color w:val="231F20"/>
                <w:w w:val="95"/>
                <w:sz w:val="12"/>
              </w:rPr>
              <w:t>kurması</w:t>
            </w:r>
            <w:r>
              <w:rPr>
                <w:color w:val="231F20"/>
                <w:spacing w:val="-38"/>
                <w:w w:val="95"/>
                <w:sz w:val="12"/>
              </w:rPr>
              <w:t xml:space="preserve"> </w:t>
            </w:r>
            <w:r>
              <w:rPr>
                <w:color w:val="231F20"/>
                <w:sz w:val="12"/>
              </w:rPr>
              <w:t>amaçlanmaktadır.</w:t>
            </w:r>
          </w:p>
        </w:tc>
        <w:tc>
          <w:tcPr>
            <w:tcW w:w="1573" w:type="dxa"/>
          </w:tcPr>
          <w:p w14:paraId="5A3F4D0C" w14:textId="77777777" w:rsidR="00F87FC8" w:rsidRDefault="00F87FC8" w:rsidP="00A16F78">
            <w:pPr>
              <w:pStyle w:val="TableParagraph"/>
              <w:rPr>
                <w:rFonts w:ascii="Tahoma"/>
                <w:b/>
                <w:sz w:val="16"/>
              </w:rPr>
            </w:pPr>
          </w:p>
          <w:p w14:paraId="497BB5E7" w14:textId="77777777" w:rsidR="00F87FC8" w:rsidRDefault="00F87FC8" w:rsidP="00A16F78">
            <w:pPr>
              <w:pStyle w:val="TableParagraph"/>
              <w:spacing w:before="1"/>
              <w:rPr>
                <w:rFonts w:ascii="Tahoma"/>
                <w:b/>
                <w:sz w:val="15"/>
              </w:rPr>
            </w:pPr>
          </w:p>
          <w:p w14:paraId="29FE3204"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7D187CA" w14:textId="77777777" w:rsidR="00F87FC8" w:rsidRDefault="00F87FC8" w:rsidP="00A16F78">
            <w:pPr>
              <w:pStyle w:val="TableParagraph"/>
              <w:rPr>
                <w:rFonts w:ascii="Tahoma"/>
                <w:b/>
                <w:sz w:val="15"/>
              </w:rPr>
            </w:pPr>
          </w:p>
          <w:p w14:paraId="5C531D08" w14:textId="77777777" w:rsidR="00F87FC8" w:rsidRDefault="00F87FC8" w:rsidP="00A16F78">
            <w:pPr>
              <w:pStyle w:val="TableParagraph"/>
              <w:ind w:left="149" w:right="111"/>
              <w:jc w:val="center"/>
              <w:rPr>
                <w:rFonts w:ascii="Arial" w:hAnsi="Arial"/>
                <w:b/>
                <w:sz w:val="12"/>
              </w:rPr>
            </w:pPr>
          </w:p>
        </w:tc>
        <w:tc>
          <w:tcPr>
            <w:tcW w:w="1576" w:type="dxa"/>
          </w:tcPr>
          <w:p w14:paraId="7B8DB523" w14:textId="77777777" w:rsidR="00F87FC8" w:rsidRDefault="00F87FC8" w:rsidP="00A16F78">
            <w:pPr>
              <w:pStyle w:val="TableParagraph"/>
              <w:rPr>
                <w:rFonts w:ascii="Tahoma"/>
                <w:b/>
                <w:sz w:val="16"/>
              </w:rPr>
            </w:pPr>
          </w:p>
          <w:p w14:paraId="066AFBE0" w14:textId="77777777" w:rsidR="00F87FC8" w:rsidRDefault="00F87FC8" w:rsidP="00A16F78"/>
          <w:p w14:paraId="514D731A" w14:textId="77777777" w:rsidR="00F87FC8" w:rsidRPr="00FF09E3"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2345852A" w14:textId="77777777" w:rsidR="00F87FC8" w:rsidRDefault="00F87FC8" w:rsidP="00A16F78">
            <w:pPr>
              <w:pStyle w:val="TableParagraph"/>
              <w:rPr>
                <w:rFonts w:ascii="Tahoma"/>
                <w:b/>
                <w:sz w:val="16"/>
              </w:rPr>
            </w:pPr>
          </w:p>
          <w:p w14:paraId="3D125222" w14:textId="77777777" w:rsidR="00F87FC8" w:rsidRDefault="00F87FC8" w:rsidP="00A16F78">
            <w:pPr>
              <w:pStyle w:val="TableParagraph"/>
              <w:rPr>
                <w:rFonts w:ascii="Tahoma"/>
                <w:b/>
                <w:sz w:val="16"/>
              </w:rPr>
            </w:pPr>
          </w:p>
          <w:p w14:paraId="02E5ACD6" w14:textId="77777777" w:rsidR="00F87FC8" w:rsidRDefault="00F87FC8" w:rsidP="00A16F78">
            <w:pPr>
              <w:pStyle w:val="TableParagraph"/>
              <w:spacing w:before="9"/>
              <w:rPr>
                <w:rFonts w:ascii="Tahoma"/>
                <w:b/>
                <w:sz w:val="17"/>
              </w:rPr>
            </w:pPr>
          </w:p>
          <w:p w14:paraId="40242FFC" w14:textId="77777777" w:rsidR="00F87FC8" w:rsidRDefault="00F87FC8" w:rsidP="00A16F78">
            <w:pPr>
              <w:pStyle w:val="TableParagraph"/>
              <w:spacing w:before="1"/>
              <w:ind w:left="327"/>
              <w:rPr>
                <w:rFonts w:ascii="Arial"/>
                <w:b/>
                <w:sz w:val="12"/>
              </w:rPr>
            </w:pPr>
            <w:r>
              <w:rPr>
                <w:rFonts w:ascii="Arial"/>
                <w:b/>
                <w:color w:val="231F20"/>
                <w:w w:val="110"/>
                <w:sz w:val="12"/>
              </w:rPr>
              <w:t>2022-2024</w:t>
            </w:r>
          </w:p>
        </w:tc>
      </w:tr>
      <w:tr w:rsidR="00F87FC8" w14:paraId="299BC239" w14:textId="77777777" w:rsidTr="00A16F78">
        <w:trPr>
          <w:trHeight w:val="1810"/>
        </w:trPr>
        <w:tc>
          <w:tcPr>
            <w:tcW w:w="1006" w:type="dxa"/>
          </w:tcPr>
          <w:p w14:paraId="23F70DFF" w14:textId="77777777" w:rsidR="00F87FC8" w:rsidRDefault="00F87FC8" w:rsidP="00A16F78">
            <w:pPr>
              <w:pStyle w:val="TableParagraph"/>
              <w:rPr>
                <w:rFonts w:ascii="Tahoma"/>
                <w:b/>
                <w:sz w:val="24"/>
              </w:rPr>
            </w:pPr>
          </w:p>
          <w:p w14:paraId="57E0AB5A" w14:textId="77777777" w:rsidR="00F87FC8" w:rsidRDefault="00F87FC8" w:rsidP="00A16F78">
            <w:pPr>
              <w:pStyle w:val="TableParagraph"/>
              <w:rPr>
                <w:rFonts w:ascii="Tahoma"/>
                <w:b/>
                <w:sz w:val="24"/>
              </w:rPr>
            </w:pPr>
          </w:p>
          <w:p w14:paraId="611A92FB" w14:textId="77777777" w:rsidR="00F87FC8" w:rsidRDefault="00F87FC8" w:rsidP="00A16F78">
            <w:pPr>
              <w:pStyle w:val="TableParagraph"/>
              <w:spacing w:before="2"/>
              <w:rPr>
                <w:rFonts w:ascii="Tahoma"/>
                <w:b/>
                <w:sz w:val="19"/>
              </w:rPr>
            </w:pPr>
          </w:p>
          <w:p w14:paraId="5385879E" w14:textId="77777777" w:rsidR="00F87FC8" w:rsidRDefault="00F87FC8" w:rsidP="00A16F78">
            <w:pPr>
              <w:pStyle w:val="TableParagraph"/>
              <w:ind w:left="172" w:right="172"/>
              <w:jc w:val="center"/>
              <w:rPr>
                <w:rFonts w:ascii="Arial"/>
                <w:b/>
                <w:sz w:val="18"/>
              </w:rPr>
            </w:pPr>
            <w:r>
              <w:rPr>
                <w:rFonts w:ascii="Arial"/>
                <w:b/>
                <w:color w:val="2868B2"/>
                <w:w w:val="95"/>
                <w:sz w:val="18"/>
              </w:rPr>
              <w:t>3.11.10</w:t>
            </w:r>
          </w:p>
        </w:tc>
        <w:tc>
          <w:tcPr>
            <w:tcW w:w="2480" w:type="dxa"/>
          </w:tcPr>
          <w:p w14:paraId="44B08979" w14:textId="77777777" w:rsidR="00F87FC8" w:rsidRDefault="00F87FC8" w:rsidP="00A16F78">
            <w:pPr>
              <w:pStyle w:val="TableParagraph"/>
              <w:rPr>
                <w:rFonts w:ascii="Tahoma"/>
                <w:b/>
                <w:sz w:val="16"/>
              </w:rPr>
            </w:pPr>
          </w:p>
          <w:p w14:paraId="4396AEF7" w14:textId="77777777" w:rsidR="00F87FC8" w:rsidRDefault="00F87FC8" w:rsidP="00A16F78">
            <w:pPr>
              <w:pStyle w:val="TableParagraph"/>
              <w:rPr>
                <w:rFonts w:ascii="Tahoma"/>
                <w:b/>
                <w:sz w:val="16"/>
              </w:rPr>
            </w:pPr>
          </w:p>
          <w:p w14:paraId="06C30291" w14:textId="77777777" w:rsidR="00F87FC8" w:rsidRDefault="00F87FC8" w:rsidP="00A16F78">
            <w:pPr>
              <w:pStyle w:val="TableParagraph"/>
              <w:rPr>
                <w:rFonts w:ascii="Tahoma"/>
                <w:b/>
                <w:sz w:val="16"/>
              </w:rPr>
            </w:pPr>
          </w:p>
          <w:p w14:paraId="02461712" w14:textId="77777777" w:rsidR="00F87FC8" w:rsidRDefault="00F87FC8" w:rsidP="00A16F78">
            <w:pPr>
              <w:pStyle w:val="TableParagraph"/>
              <w:spacing w:before="7"/>
              <w:rPr>
                <w:rFonts w:ascii="Tahoma"/>
                <w:b/>
                <w:sz w:val="15"/>
              </w:rPr>
            </w:pPr>
          </w:p>
          <w:p w14:paraId="55EFCF53" w14:textId="77777777" w:rsidR="00F87FC8" w:rsidRDefault="00F87FC8" w:rsidP="00A16F78">
            <w:pPr>
              <w:pStyle w:val="TableParagraph"/>
              <w:spacing w:line="312" w:lineRule="auto"/>
              <w:ind w:left="71" w:right="211"/>
              <w:rPr>
                <w:rFonts w:ascii="Arial" w:hAnsi="Arial"/>
                <w:b/>
                <w:sz w:val="12"/>
              </w:rPr>
            </w:pPr>
            <w:r>
              <w:rPr>
                <w:rFonts w:ascii="Arial" w:hAnsi="Arial"/>
                <w:b/>
                <w:color w:val="231F20"/>
                <w:spacing w:val="-1"/>
                <w:w w:val="110"/>
                <w:sz w:val="12"/>
              </w:rPr>
              <w:t>Sağlık kuruluşlarımızın dijitalleşme</w:t>
            </w:r>
            <w:r>
              <w:rPr>
                <w:rFonts w:ascii="Arial" w:hAnsi="Arial"/>
                <w:b/>
                <w:color w:val="231F20"/>
                <w:spacing w:val="-34"/>
                <w:w w:val="110"/>
                <w:sz w:val="12"/>
              </w:rPr>
              <w:t xml:space="preserve"> </w:t>
            </w:r>
            <w:r>
              <w:rPr>
                <w:rFonts w:ascii="Arial" w:hAnsi="Arial"/>
                <w:b/>
                <w:color w:val="231F20"/>
                <w:w w:val="110"/>
                <w:sz w:val="12"/>
              </w:rPr>
              <w:t>faaliyetleri</w:t>
            </w:r>
            <w:r>
              <w:rPr>
                <w:rFonts w:ascii="Arial" w:hAnsi="Arial"/>
                <w:b/>
                <w:color w:val="231F20"/>
                <w:spacing w:val="-6"/>
                <w:w w:val="110"/>
                <w:sz w:val="12"/>
              </w:rPr>
              <w:t xml:space="preserve"> </w:t>
            </w:r>
            <w:r>
              <w:rPr>
                <w:rFonts w:ascii="Arial" w:hAnsi="Arial"/>
                <w:b/>
                <w:color w:val="231F20"/>
                <w:w w:val="110"/>
                <w:sz w:val="12"/>
              </w:rPr>
              <w:t>desteklenecektir.</w:t>
            </w:r>
          </w:p>
        </w:tc>
        <w:tc>
          <w:tcPr>
            <w:tcW w:w="3571" w:type="dxa"/>
          </w:tcPr>
          <w:p w14:paraId="6BF18F6C" w14:textId="77777777" w:rsidR="00F87FC8" w:rsidRDefault="00F87FC8" w:rsidP="00A16F78">
            <w:pPr>
              <w:pStyle w:val="TableParagraph"/>
              <w:spacing w:before="2"/>
              <w:rPr>
                <w:rFonts w:ascii="Tahoma"/>
                <w:b/>
                <w:sz w:val="18"/>
              </w:rPr>
            </w:pPr>
          </w:p>
          <w:p w14:paraId="2D182523" w14:textId="77777777" w:rsidR="00F87FC8" w:rsidRDefault="00F87FC8" w:rsidP="00A16F78">
            <w:pPr>
              <w:pStyle w:val="TableParagraph"/>
              <w:spacing w:line="295" w:lineRule="auto"/>
              <w:ind w:left="153" w:right="112"/>
              <w:rPr>
                <w:sz w:val="12"/>
              </w:rPr>
            </w:pPr>
            <w:r>
              <w:rPr>
                <w:color w:val="231F20"/>
                <w:spacing w:val="-1"/>
                <w:sz w:val="12"/>
              </w:rPr>
              <w:t xml:space="preserve">Japonya dünyada </w:t>
            </w:r>
            <w:r>
              <w:rPr>
                <w:color w:val="231F20"/>
                <w:sz w:val="12"/>
              </w:rPr>
              <w:t>teknolojiye en fazla adapte olan</w:t>
            </w:r>
            <w:r>
              <w:rPr>
                <w:color w:val="231F20"/>
                <w:spacing w:val="1"/>
                <w:sz w:val="12"/>
              </w:rPr>
              <w:t xml:space="preserve"> </w:t>
            </w:r>
            <w:r>
              <w:rPr>
                <w:color w:val="231F20"/>
                <w:spacing w:val="-1"/>
                <w:sz w:val="12"/>
              </w:rPr>
              <w:t xml:space="preserve">ülkelerin başında gelmektedir. Yerli </w:t>
            </w:r>
            <w:r>
              <w:rPr>
                <w:color w:val="231F20"/>
                <w:sz w:val="12"/>
              </w:rPr>
              <w:t>sağlık kuru-</w:t>
            </w:r>
            <w:r>
              <w:rPr>
                <w:color w:val="231F20"/>
                <w:spacing w:val="1"/>
                <w:sz w:val="12"/>
              </w:rPr>
              <w:t xml:space="preserve"> </w:t>
            </w:r>
            <w:r>
              <w:rPr>
                <w:color w:val="231F20"/>
                <w:spacing w:val="-1"/>
                <w:sz w:val="12"/>
              </w:rPr>
              <w:t xml:space="preserve">luşlarımızın </w:t>
            </w:r>
            <w:r>
              <w:rPr>
                <w:color w:val="231F20"/>
                <w:sz w:val="12"/>
              </w:rPr>
              <w:t>dijitalleşme alanında ilerleme kaydetmesi</w:t>
            </w:r>
            <w:r>
              <w:rPr>
                <w:color w:val="231F20"/>
                <w:spacing w:val="1"/>
                <w:sz w:val="12"/>
              </w:rPr>
              <w:t xml:space="preserve"> </w:t>
            </w:r>
            <w:r>
              <w:rPr>
                <w:color w:val="231F20"/>
                <w:spacing w:val="-1"/>
                <w:sz w:val="12"/>
              </w:rPr>
              <w:t xml:space="preserve">ile Japonya’daki sağlık pazarından </w:t>
            </w:r>
            <w:r>
              <w:rPr>
                <w:color w:val="231F20"/>
                <w:sz w:val="12"/>
              </w:rPr>
              <w:t>daha fazla pay</w:t>
            </w:r>
            <w:r>
              <w:rPr>
                <w:color w:val="231F20"/>
                <w:spacing w:val="1"/>
                <w:sz w:val="12"/>
              </w:rPr>
              <w:t xml:space="preserve"> </w:t>
            </w:r>
            <w:r>
              <w:rPr>
                <w:color w:val="231F20"/>
                <w:spacing w:val="-1"/>
                <w:sz w:val="12"/>
              </w:rPr>
              <w:t>alacağı</w:t>
            </w:r>
            <w:r>
              <w:rPr>
                <w:color w:val="231F20"/>
                <w:spacing w:val="-10"/>
                <w:sz w:val="12"/>
              </w:rPr>
              <w:t xml:space="preserve"> </w:t>
            </w:r>
            <w:r>
              <w:rPr>
                <w:color w:val="231F20"/>
                <w:spacing w:val="-1"/>
                <w:sz w:val="12"/>
              </w:rPr>
              <w:t>değerlendirilmektedir.</w:t>
            </w:r>
            <w:r>
              <w:rPr>
                <w:color w:val="231F20"/>
                <w:spacing w:val="-10"/>
                <w:sz w:val="12"/>
              </w:rPr>
              <w:t xml:space="preserve"> </w:t>
            </w:r>
            <w:r>
              <w:rPr>
                <w:color w:val="231F20"/>
                <w:sz w:val="12"/>
              </w:rPr>
              <w:t>Bu</w:t>
            </w:r>
            <w:r>
              <w:rPr>
                <w:color w:val="231F20"/>
                <w:spacing w:val="-10"/>
                <w:sz w:val="12"/>
              </w:rPr>
              <w:t xml:space="preserve"> </w:t>
            </w:r>
            <w:r>
              <w:rPr>
                <w:color w:val="231F20"/>
                <w:sz w:val="12"/>
              </w:rPr>
              <w:t>çalışma</w:t>
            </w:r>
            <w:r>
              <w:rPr>
                <w:color w:val="231F20"/>
                <w:spacing w:val="-10"/>
                <w:sz w:val="12"/>
              </w:rPr>
              <w:t xml:space="preserve"> </w:t>
            </w:r>
            <w:r>
              <w:rPr>
                <w:color w:val="231F20"/>
                <w:sz w:val="12"/>
              </w:rPr>
              <w:t>ile</w:t>
            </w:r>
            <w:r>
              <w:rPr>
                <w:color w:val="231F20"/>
                <w:spacing w:val="-10"/>
                <w:sz w:val="12"/>
              </w:rPr>
              <w:t xml:space="preserve"> </w:t>
            </w:r>
            <w:r>
              <w:rPr>
                <w:color w:val="231F20"/>
                <w:sz w:val="12"/>
              </w:rPr>
              <w:t>yerli</w:t>
            </w:r>
            <w:r>
              <w:rPr>
                <w:color w:val="231F20"/>
                <w:spacing w:val="-10"/>
                <w:sz w:val="12"/>
              </w:rPr>
              <w:t xml:space="preserve"> </w:t>
            </w:r>
            <w:r>
              <w:rPr>
                <w:color w:val="231F20"/>
                <w:sz w:val="12"/>
              </w:rPr>
              <w:t>sağlık</w:t>
            </w:r>
            <w:r>
              <w:rPr>
                <w:color w:val="231F20"/>
                <w:spacing w:val="-39"/>
                <w:sz w:val="12"/>
              </w:rPr>
              <w:t xml:space="preserve"> </w:t>
            </w:r>
            <w:r>
              <w:rPr>
                <w:color w:val="231F20"/>
                <w:spacing w:val="-1"/>
                <w:sz w:val="12"/>
              </w:rPr>
              <w:t xml:space="preserve">kuruluşlarımızın sanal turlar oluşturması </w:t>
            </w:r>
            <w:r>
              <w:rPr>
                <w:color w:val="231F20"/>
                <w:sz w:val="12"/>
              </w:rPr>
              <w:t>ve çevrimiçi</w:t>
            </w:r>
            <w:r>
              <w:rPr>
                <w:color w:val="231F20"/>
                <w:spacing w:val="1"/>
                <w:sz w:val="12"/>
              </w:rPr>
              <w:t xml:space="preserve"> </w:t>
            </w:r>
            <w:r>
              <w:rPr>
                <w:color w:val="231F20"/>
                <w:spacing w:val="-1"/>
                <w:sz w:val="12"/>
              </w:rPr>
              <w:t xml:space="preserve">mecralarda </w:t>
            </w:r>
            <w:r>
              <w:rPr>
                <w:color w:val="231F20"/>
                <w:sz w:val="12"/>
              </w:rPr>
              <w:t>yapacakları tanıtımların desteklenmesi</w:t>
            </w:r>
            <w:r>
              <w:rPr>
                <w:color w:val="231F20"/>
                <w:spacing w:val="1"/>
                <w:sz w:val="12"/>
              </w:rPr>
              <w:t xml:space="preserve"> </w:t>
            </w:r>
            <w:r>
              <w:rPr>
                <w:color w:val="231F20"/>
                <w:sz w:val="12"/>
              </w:rPr>
              <w:t>amaçlanmaktadır.</w:t>
            </w:r>
          </w:p>
        </w:tc>
        <w:tc>
          <w:tcPr>
            <w:tcW w:w="1573" w:type="dxa"/>
          </w:tcPr>
          <w:p w14:paraId="12556FC8" w14:textId="77777777" w:rsidR="00F87FC8" w:rsidRDefault="00F87FC8" w:rsidP="00A16F78">
            <w:pPr>
              <w:pStyle w:val="TableParagraph"/>
              <w:rPr>
                <w:rFonts w:ascii="Tahoma"/>
                <w:b/>
                <w:sz w:val="16"/>
              </w:rPr>
            </w:pPr>
          </w:p>
          <w:p w14:paraId="72AE0ABE" w14:textId="77777777" w:rsidR="00F87FC8" w:rsidRDefault="00F87FC8" w:rsidP="00A16F78">
            <w:pPr>
              <w:pStyle w:val="TableParagraph"/>
              <w:rPr>
                <w:rFonts w:ascii="Tahoma"/>
                <w:b/>
                <w:sz w:val="16"/>
              </w:rPr>
            </w:pPr>
          </w:p>
          <w:p w14:paraId="19DF18FB" w14:textId="77777777" w:rsidR="00F87FC8" w:rsidRDefault="00F87FC8" w:rsidP="00A16F78">
            <w:pPr>
              <w:pStyle w:val="TableParagraph"/>
              <w:spacing w:before="111"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ECE15B3" w14:textId="77777777" w:rsidR="00F87FC8" w:rsidRDefault="00F87FC8" w:rsidP="00A16F78">
            <w:pPr>
              <w:pStyle w:val="TableParagraph"/>
              <w:rPr>
                <w:rFonts w:ascii="Tahoma"/>
                <w:b/>
                <w:sz w:val="15"/>
              </w:rPr>
            </w:pPr>
          </w:p>
          <w:p w14:paraId="63233690" w14:textId="77777777" w:rsidR="00F87FC8" w:rsidRDefault="00F87FC8" w:rsidP="00A16F78">
            <w:pPr>
              <w:pStyle w:val="TableParagraph"/>
              <w:spacing w:before="1" w:line="312" w:lineRule="auto"/>
              <w:ind w:left="461" w:right="217" w:hanging="127"/>
              <w:rPr>
                <w:rFonts w:ascii="Arial" w:hAnsi="Arial"/>
                <w:b/>
                <w:sz w:val="12"/>
              </w:rPr>
            </w:pPr>
          </w:p>
        </w:tc>
        <w:tc>
          <w:tcPr>
            <w:tcW w:w="1576" w:type="dxa"/>
          </w:tcPr>
          <w:p w14:paraId="58F1178A" w14:textId="77777777" w:rsidR="00F87FC8" w:rsidRDefault="00F87FC8" w:rsidP="00A16F78">
            <w:pPr>
              <w:pStyle w:val="TableParagraph"/>
              <w:rPr>
                <w:rFonts w:ascii="Tahoma"/>
                <w:b/>
                <w:sz w:val="16"/>
              </w:rPr>
            </w:pPr>
          </w:p>
          <w:p w14:paraId="3420F22F" w14:textId="77777777" w:rsidR="00F87FC8" w:rsidRDefault="00F87FC8" w:rsidP="00A16F78"/>
          <w:p w14:paraId="6EF7C1E0" w14:textId="77777777" w:rsidR="00F87FC8" w:rsidRPr="00FF09E3" w:rsidRDefault="00F87FC8" w:rsidP="00A16F78">
            <w:pPr>
              <w:jc w:val="center"/>
            </w:pPr>
            <w:r>
              <w:rPr>
                <w:rFonts w:ascii="Arial" w:hAnsi="Arial"/>
                <w:b/>
                <w:color w:val="231F20"/>
                <w:w w:val="105"/>
                <w:sz w:val="12"/>
              </w:rPr>
              <w:t>Sektörel Sağlık</w:t>
            </w:r>
            <w:r>
              <w:rPr>
                <w:rFonts w:ascii="Arial" w:hAnsi="Arial"/>
                <w:b/>
                <w:color w:val="231F20"/>
                <w:spacing w:val="-32"/>
                <w:w w:val="105"/>
                <w:sz w:val="12"/>
              </w:rPr>
              <w:t xml:space="preserve"> </w:t>
            </w:r>
            <w:r>
              <w:rPr>
                <w:rFonts w:ascii="Arial" w:hAnsi="Arial"/>
                <w:b/>
                <w:color w:val="231F20"/>
                <w:w w:val="105"/>
                <w:sz w:val="12"/>
              </w:rPr>
              <w:t>Kuruluşları</w:t>
            </w:r>
          </w:p>
        </w:tc>
        <w:tc>
          <w:tcPr>
            <w:tcW w:w="1270" w:type="dxa"/>
          </w:tcPr>
          <w:p w14:paraId="31D58F2F" w14:textId="77777777" w:rsidR="00F87FC8" w:rsidRDefault="00F87FC8" w:rsidP="00A16F78">
            <w:pPr>
              <w:pStyle w:val="TableParagraph"/>
              <w:rPr>
                <w:rFonts w:ascii="Tahoma"/>
                <w:b/>
                <w:sz w:val="16"/>
              </w:rPr>
            </w:pPr>
          </w:p>
          <w:p w14:paraId="68E2CB9F" w14:textId="77777777" w:rsidR="00F87FC8" w:rsidRDefault="00F87FC8" w:rsidP="00A16F78">
            <w:pPr>
              <w:pStyle w:val="TableParagraph"/>
              <w:rPr>
                <w:rFonts w:ascii="Tahoma"/>
                <w:b/>
                <w:sz w:val="16"/>
              </w:rPr>
            </w:pPr>
          </w:p>
          <w:p w14:paraId="5FAA92E3" w14:textId="77777777" w:rsidR="00F87FC8" w:rsidRDefault="00F87FC8" w:rsidP="00A16F78">
            <w:pPr>
              <w:pStyle w:val="TableParagraph"/>
              <w:rPr>
                <w:rFonts w:ascii="Tahoma"/>
                <w:b/>
                <w:sz w:val="16"/>
              </w:rPr>
            </w:pPr>
          </w:p>
          <w:p w14:paraId="2DD1FF88" w14:textId="77777777" w:rsidR="00F87FC8" w:rsidRDefault="00F87FC8" w:rsidP="00A16F78">
            <w:pPr>
              <w:pStyle w:val="TableParagraph"/>
              <w:spacing w:before="5"/>
              <w:rPr>
                <w:rFonts w:ascii="Tahoma"/>
                <w:b/>
                <w:sz w:val="19"/>
              </w:rPr>
            </w:pPr>
          </w:p>
          <w:p w14:paraId="6C44E1EA"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00A131F4" w14:textId="77777777" w:rsidTr="00A16F78">
        <w:trPr>
          <w:trHeight w:val="1632"/>
        </w:trPr>
        <w:tc>
          <w:tcPr>
            <w:tcW w:w="1006" w:type="dxa"/>
          </w:tcPr>
          <w:p w14:paraId="5776D40E" w14:textId="77777777" w:rsidR="00F87FC8" w:rsidRDefault="00F87FC8" w:rsidP="00A16F78">
            <w:pPr>
              <w:pStyle w:val="TableParagraph"/>
              <w:rPr>
                <w:rFonts w:ascii="Tahoma"/>
                <w:b/>
                <w:sz w:val="24"/>
              </w:rPr>
            </w:pPr>
          </w:p>
          <w:p w14:paraId="04B204A4" w14:textId="77777777" w:rsidR="00F87FC8" w:rsidRDefault="00F87FC8" w:rsidP="00A16F78">
            <w:pPr>
              <w:pStyle w:val="TableParagraph"/>
              <w:spacing w:before="5"/>
              <w:rPr>
                <w:rFonts w:ascii="Tahoma"/>
                <w:b/>
                <w:sz w:val="34"/>
              </w:rPr>
            </w:pPr>
          </w:p>
          <w:p w14:paraId="3C68BC1A" w14:textId="77777777" w:rsidR="00F87FC8" w:rsidRDefault="00F87FC8" w:rsidP="00A16F78">
            <w:pPr>
              <w:pStyle w:val="TableParagraph"/>
              <w:ind w:left="172" w:right="172"/>
              <w:jc w:val="center"/>
              <w:rPr>
                <w:rFonts w:ascii="Arial"/>
                <w:b/>
                <w:sz w:val="18"/>
              </w:rPr>
            </w:pPr>
            <w:r>
              <w:rPr>
                <w:rFonts w:ascii="Arial"/>
                <w:b/>
                <w:color w:val="2868B2"/>
                <w:w w:val="90"/>
                <w:sz w:val="18"/>
              </w:rPr>
              <w:t>3.11.11</w:t>
            </w:r>
          </w:p>
        </w:tc>
        <w:tc>
          <w:tcPr>
            <w:tcW w:w="2480" w:type="dxa"/>
          </w:tcPr>
          <w:p w14:paraId="190517F3" w14:textId="77777777" w:rsidR="00F87FC8" w:rsidRDefault="00F87FC8" w:rsidP="00A16F78">
            <w:pPr>
              <w:pStyle w:val="TableParagraph"/>
              <w:rPr>
                <w:rFonts w:ascii="Tahoma"/>
                <w:b/>
                <w:sz w:val="16"/>
              </w:rPr>
            </w:pPr>
          </w:p>
          <w:p w14:paraId="73748B55" w14:textId="77777777" w:rsidR="00F87FC8" w:rsidRDefault="00F87FC8" w:rsidP="00A16F78">
            <w:pPr>
              <w:pStyle w:val="TableParagraph"/>
              <w:rPr>
                <w:rFonts w:ascii="Tahoma"/>
                <w:b/>
                <w:sz w:val="16"/>
              </w:rPr>
            </w:pPr>
          </w:p>
          <w:p w14:paraId="591235B6" w14:textId="77777777" w:rsidR="00F87FC8" w:rsidRDefault="00F87FC8" w:rsidP="00A16F78">
            <w:pPr>
              <w:pStyle w:val="TableParagraph"/>
              <w:spacing w:before="4"/>
              <w:rPr>
                <w:rFonts w:ascii="Tahoma"/>
                <w:b/>
                <w:sz w:val="15"/>
              </w:rPr>
            </w:pPr>
          </w:p>
          <w:p w14:paraId="2AA36E72" w14:textId="77777777" w:rsidR="00F87FC8" w:rsidRDefault="00F87FC8" w:rsidP="00A16F78">
            <w:pPr>
              <w:pStyle w:val="TableParagraph"/>
              <w:spacing w:line="312" w:lineRule="auto"/>
              <w:ind w:left="71" w:right="136"/>
              <w:rPr>
                <w:rFonts w:ascii="Arial" w:hAnsi="Arial"/>
                <w:b/>
                <w:sz w:val="12"/>
              </w:rPr>
            </w:pPr>
            <w:r>
              <w:rPr>
                <w:rFonts w:ascii="Arial" w:hAnsi="Arial"/>
                <w:b/>
                <w:color w:val="231F20"/>
                <w:w w:val="110"/>
                <w:sz w:val="12"/>
              </w:rPr>
              <w:t>Japon pazarına yönelik olarak</w:t>
            </w:r>
            <w:r>
              <w:rPr>
                <w:rFonts w:ascii="Arial" w:hAnsi="Arial"/>
                <w:b/>
                <w:color w:val="231F20"/>
                <w:spacing w:val="1"/>
                <w:w w:val="110"/>
                <w:sz w:val="12"/>
              </w:rPr>
              <w:t xml:space="preserve"> </w:t>
            </w:r>
            <w:r>
              <w:rPr>
                <w:rFonts w:ascii="Arial" w:hAnsi="Arial"/>
                <w:b/>
                <w:color w:val="231F20"/>
                <w:w w:val="110"/>
                <w:sz w:val="12"/>
              </w:rPr>
              <w:t>gastronomi</w:t>
            </w:r>
            <w:r>
              <w:rPr>
                <w:rFonts w:ascii="Arial" w:hAnsi="Arial"/>
                <w:b/>
                <w:color w:val="231F20"/>
                <w:spacing w:val="-9"/>
                <w:w w:val="110"/>
                <w:sz w:val="12"/>
              </w:rPr>
              <w:t xml:space="preserve"> </w:t>
            </w:r>
            <w:r>
              <w:rPr>
                <w:rFonts w:ascii="Arial" w:hAnsi="Arial"/>
                <w:b/>
                <w:color w:val="231F20"/>
                <w:w w:val="110"/>
                <w:sz w:val="12"/>
              </w:rPr>
              <w:t>turizmi</w:t>
            </w:r>
            <w:r>
              <w:rPr>
                <w:rFonts w:ascii="Arial" w:hAnsi="Arial"/>
                <w:b/>
                <w:color w:val="231F20"/>
                <w:spacing w:val="-9"/>
                <w:w w:val="110"/>
                <w:sz w:val="12"/>
              </w:rPr>
              <w:t xml:space="preserve"> </w:t>
            </w:r>
            <w:r>
              <w:rPr>
                <w:rFonts w:ascii="Arial" w:hAnsi="Arial"/>
                <w:b/>
                <w:color w:val="231F20"/>
                <w:w w:val="110"/>
                <w:sz w:val="12"/>
              </w:rPr>
              <w:t>odaklı</w:t>
            </w:r>
            <w:r>
              <w:rPr>
                <w:rFonts w:ascii="Arial" w:hAnsi="Arial"/>
                <w:b/>
                <w:color w:val="231F20"/>
                <w:spacing w:val="-9"/>
                <w:w w:val="110"/>
                <w:sz w:val="12"/>
              </w:rPr>
              <w:t xml:space="preserve"> </w:t>
            </w:r>
            <w:r>
              <w:rPr>
                <w:rFonts w:ascii="Arial" w:hAnsi="Arial"/>
                <w:b/>
                <w:color w:val="231F20"/>
                <w:w w:val="110"/>
                <w:sz w:val="12"/>
              </w:rPr>
              <w:t>faaliyetler</w:t>
            </w:r>
            <w:r>
              <w:rPr>
                <w:rFonts w:ascii="Arial" w:hAnsi="Arial"/>
                <w:b/>
                <w:color w:val="231F20"/>
                <w:spacing w:val="-34"/>
                <w:w w:val="110"/>
                <w:sz w:val="12"/>
              </w:rPr>
              <w:t xml:space="preserve"> </w:t>
            </w:r>
            <w:r>
              <w:rPr>
                <w:rFonts w:ascii="Arial" w:hAnsi="Arial"/>
                <w:b/>
                <w:color w:val="231F20"/>
                <w:w w:val="110"/>
                <w:sz w:val="12"/>
              </w:rPr>
              <w:t>gerçekleştirilecektir.</w:t>
            </w:r>
          </w:p>
        </w:tc>
        <w:tc>
          <w:tcPr>
            <w:tcW w:w="3571" w:type="dxa"/>
          </w:tcPr>
          <w:p w14:paraId="5AD0D165" w14:textId="77777777" w:rsidR="00F87FC8" w:rsidRDefault="00F87FC8" w:rsidP="00A16F78">
            <w:pPr>
              <w:pStyle w:val="TableParagraph"/>
              <w:spacing w:before="10"/>
              <w:rPr>
                <w:rFonts w:ascii="Tahoma"/>
                <w:b/>
                <w:sz w:val="16"/>
              </w:rPr>
            </w:pPr>
          </w:p>
          <w:p w14:paraId="17FE028F" w14:textId="77777777" w:rsidR="00F87FC8" w:rsidRDefault="00F87FC8" w:rsidP="00A16F78">
            <w:pPr>
              <w:pStyle w:val="TableParagraph"/>
              <w:spacing w:line="295" w:lineRule="auto"/>
              <w:ind w:left="153" w:right="201"/>
              <w:rPr>
                <w:sz w:val="12"/>
              </w:rPr>
            </w:pPr>
            <w:r>
              <w:rPr>
                <w:color w:val="231F20"/>
                <w:spacing w:val="-1"/>
                <w:sz w:val="12"/>
              </w:rPr>
              <w:t xml:space="preserve">Türk ürünlerine yönelik talebi arttıracak </w:t>
            </w:r>
            <w:r>
              <w:rPr>
                <w:color w:val="231F20"/>
                <w:sz w:val="12"/>
              </w:rPr>
              <w:t>şekilde ülke-</w:t>
            </w:r>
            <w:r>
              <w:rPr>
                <w:color w:val="231F20"/>
                <w:spacing w:val="-40"/>
                <w:sz w:val="12"/>
              </w:rPr>
              <w:t xml:space="preserve"> </w:t>
            </w:r>
            <w:r>
              <w:rPr>
                <w:color w:val="231F20"/>
                <w:spacing w:val="-1"/>
                <w:sz w:val="12"/>
              </w:rPr>
              <w:t xml:space="preserve">mize yönelik Gastronomi Turizmi </w:t>
            </w:r>
            <w:r>
              <w:rPr>
                <w:color w:val="231F20"/>
                <w:sz w:val="12"/>
              </w:rPr>
              <w:t>odaklı faaliyetlerin</w:t>
            </w:r>
            <w:r>
              <w:rPr>
                <w:color w:val="231F20"/>
                <w:spacing w:val="1"/>
                <w:sz w:val="12"/>
              </w:rPr>
              <w:t xml:space="preserve"> </w:t>
            </w:r>
            <w:r>
              <w:rPr>
                <w:color w:val="231F20"/>
                <w:spacing w:val="-1"/>
                <w:sz w:val="12"/>
              </w:rPr>
              <w:t>gerçekleştirilmesi</w:t>
            </w:r>
            <w:r>
              <w:rPr>
                <w:color w:val="231F20"/>
                <w:spacing w:val="-10"/>
                <w:sz w:val="12"/>
              </w:rPr>
              <w:t xml:space="preserve"> </w:t>
            </w:r>
            <w:r>
              <w:rPr>
                <w:color w:val="231F20"/>
                <w:spacing w:val="-1"/>
                <w:sz w:val="12"/>
              </w:rPr>
              <w:t>amaçlanmaktadır.</w:t>
            </w:r>
            <w:r>
              <w:rPr>
                <w:color w:val="231F20"/>
                <w:spacing w:val="-10"/>
                <w:sz w:val="12"/>
              </w:rPr>
              <w:t xml:space="preserve"> </w:t>
            </w:r>
            <w:r>
              <w:rPr>
                <w:color w:val="231F20"/>
                <w:sz w:val="12"/>
              </w:rPr>
              <w:t>Gerek</w:t>
            </w:r>
            <w:r>
              <w:rPr>
                <w:color w:val="231F20"/>
                <w:spacing w:val="-10"/>
                <w:sz w:val="12"/>
              </w:rPr>
              <w:t xml:space="preserve"> </w:t>
            </w:r>
            <w:r>
              <w:rPr>
                <w:color w:val="231F20"/>
                <w:sz w:val="12"/>
              </w:rPr>
              <w:t>potansiyel</w:t>
            </w:r>
            <w:r>
              <w:rPr>
                <w:color w:val="231F20"/>
                <w:spacing w:val="-39"/>
                <w:sz w:val="12"/>
              </w:rPr>
              <w:t xml:space="preserve"> </w:t>
            </w:r>
            <w:r>
              <w:rPr>
                <w:color w:val="231F20"/>
                <w:spacing w:val="-1"/>
                <w:sz w:val="12"/>
              </w:rPr>
              <w:t xml:space="preserve">Japon turistlere gerekse Japonya’da faaliyet </w:t>
            </w:r>
            <w:r>
              <w:rPr>
                <w:color w:val="231F20"/>
                <w:sz w:val="12"/>
              </w:rPr>
              <w:t>gösteren</w:t>
            </w:r>
            <w:r>
              <w:rPr>
                <w:color w:val="231F20"/>
                <w:spacing w:val="-40"/>
                <w:sz w:val="12"/>
              </w:rPr>
              <w:t xml:space="preserve"> </w:t>
            </w:r>
            <w:r>
              <w:rPr>
                <w:color w:val="231F20"/>
                <w:w w:val="95"/>
                <w:sz w:val="12"/>
              </w:rPr>
              <w:t>aşçılara, aşçılık okullarına ve catering hizmeti veren</w:t>
            </w:r>
            <w:r>
              <w:rPr>
                <w:color w:val="231F20"/>
                <w:spacing w:val="1"/>
                <w:w w:val="95"/>
                <w:sz w:val="12"/>
              </w:rPr>
              <w:t xml:space="preserve"> </w:t>
            </w:r>
            <w:r>
              <w:rPr>
                <w:color w:val="231F20"/>
                <w:spacing w:val="-1"/>
                <w:sz w:val="12"/>
              </w:rPr>
              <w:t xml:space="preserve">firmalara yönelik etkinliklerin </w:t>
            </w:r>
            <w:r>
              <w:rPr>
                <w:color w:val="231F20"/>
                <w:sz w:val="12"/>
              </w:rPr>
              <w:t>hayata geçirilmesinin</w:t>
            </w:r>
            <w:r>
              <w:rPr>
                <w:color w:val="231F20"/>
                <w:spacing w:val="1"/>
                <w:sz w:val="12"/>
              </w:rPr>
              <w:t xml:space="preserve"> </w:t>
            </w:r>
            <w:r>
              <w:rPr>
                <w:color w:val="231F20"/>
                <w:sz w:val="12"/>
              </w:rPr>
              <w:t>önemli</w:t>
            </w:r>
            <w:r>
              <w:rPr>
                <w:color w:val="231F20"/>
                <w:spacing w:val="-12"/>
                <w:sz w:val="12"/>
              </w:rPr>
              <w:t xml:space="preserve"> </w:t>
            </w:r>
            <w:r>
              <w:rPr>
                <w:color w:val="231F20"/>
                <w:sz w:val="12"/>
              </w:rPr>
              <w:t>olduğu</w:t>
            </w:r>
            <w:r>
              <w:rPr>
                <w:color w:val="231F20"/>
                <w:spacing w:val="-11"/>
                <w:sz w:val="12"/>
              </w:rPr>
              <w:t xml:space="preserve"> </w:t>
            </w:r>
            <w:r>
              <w:rPr>
                <w:color w:val="231F20"/>
                <w:sz w:val="12"/>
              </w:rPr>
              <w:t>değerlendirilmektedir.</w:t>
            </w:r>
          </w:p>
        </w:tc>
        <w:tc>
          <w:tcPr>
            <w:tcW w:w="1573" w:type="dxa"/>
          </w:tcPr>
          <w:p w14:paraId="06B4ECE3" w14:textId="77777777" w:rsidR="00F87FC8" w:rsidRDefault="00F87FC8" w:rsidP="00A16F78">
            <w:pPr>
              <w:pStyle w:val="TableParagraph"/>
              <w:rPr>
                <w:rFonts w:ascii="Tahoma"/>
                <w:b/>
                <w:sz w:val="16"/>
              </w:rPr>
            </w:pPr>
          </w:p>
          <w:p w14:paraId="65F07822" w14:textId="77777777" w:rsidR="00F87FC8" w:rsidRDefault="00F87FC8" w:rsidP="00A16F78">
            <w:pPr>
              <w:pStyle w:val="TableParagraph"/>
              <w:rPr>
                <w:rFonts w:ascii="Tahoma"/>
                <w:b/>
                <w:sz w:val="16"/>
              </w:rPr>
            </w:pPr>
          </w:p>
          <w:p w14:paraId="553DAEFB" w14:textId="77777777" w:rsidR="00F87FC8" w:rsidRDefault="00F87FC8" w:rsidP="00A16F78">
            <w:pPr>
              <w:pStyle w:val="TableParagraph"/>
              <w:spacing w:before="9"/>
              <w:rPr>
                <w:rFonts w:ascii="Tahoma"/>
                <w:b/>
              </w:rPr>
            </w:pPr>
          </w:p>
          <w:p w14:paraId="3A6EABF9" w14:textId="77777777" w:rsidR="00F87FC8" w:rsidRDefault="00F87FC8" w:rsidP="00A16F78">
            <w:pPr>
              <w:pStyle w:val="TableParagraph"/>
              <w:spacing w:before="1" w:line="312" w:lineRule="auto"/>
              <w:ind w:left="519"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42C852AA" w14:textId="77777777" w:rsidR="00F87FC8" w:rsidRDefault="00F87FC8" w:rsidP="00A16F78">
            <w:pPr>
              <w:pStyle w:val="TableParagraph"/>
              <w:rPr>
                <w:rFonts w:ascii="Tahoma"/>
                <w:b/>
                <w:sz w:val="16"/>
              </w:rPr>
            </w:pPr>
          </w:p>
          <w:p w14:paraId="1A180A1E" w14:textId="77777777" w:rsidR="00F87FC8" w:rsidRPr="00FF09E3" w:rsidRDefault="00F87FC8" w:rsidP="00A16F78"/>
          <w:p w14:paraId="2748E9E1" w14:textId="77777777" w:rsidR="00F87FC8" w:rsidRDefault="00F87FC8" w:rsidP="00A16F78"/>
          <w:p w14:paraId="3341336E" w14:textId="77777777" w:rsidR="00F87FC8" w:rsidRPr="00FF09E3" w:rsidRDefault="00F87FC8" w:rsidP="00A16F78">
            <w:pPr>
              <w:jc w:val="center"/>
            </w:pPr>
            <w:r>
              <w:t>-</w:t>
            </w:r>
          </w:p>
        </w:tc>
        <w:tc>
          <w:tcPr>
            <w:tcW w:w="1270" w:type="dxa"/>
          </w:tcPr>
          <w:p w14:paraId="675EE2DE" w14:textId="77777777" w:rsidR="00F87FC8" w:rsidRDefault="00F87FC8" w:rsidP="00A16F78">
            <w:pPr>
              <w:pStyle w:val="TableParagraph"/>
              <w:rPr>
                <w:rFonts w:ascii="Tahoma"/>
                <w:b/>
                <w:sz w:val="16"/>
              </w:rPr>
            </w:pPr>
          </w:p>
          <w:p w14:paraId="3E324BAB" w14:textId="77777777" w:rsidR="00F87FC8" w:rsidRDefault="00F87FC8" w:rsidP="00A16F78">
            <w:pPr>
              <w:pStyle w:val="TableParagraph"/>
              <w:rPr>
                <w:rFonts w:ascii="Tahoma"/>
                <w:b/>
                <w:sz w:val="16"/>
              </w:rPr>
            </w:pPr>
          </w:p>
          <w:p w14:paraId="2A8DC3FA" w14:textId="77777777" w:rsidR="00F87FC8" w:rsidRDefault="00F87FC8" w:rsidP="00A16F78">
            <w:pPr>
              <w:pStyle w:val="TableParagraph"/>
              <w:rPr>
                <w:rFonts w:ascii="Tahoma"/>
                <w:b/>
                <w:sz w:val="16"/>
              </w:rPr>
            </w:pPr>
          </w:p>
          <w:p w14:paraId="1BA41408" w14:textId="77777777" w:rsidR="00F87FC8" w:rsidRDefault="00F87FC8" w:rsidP="00A16F78">
            <w:pPr>
              <w:pStyle w:val="TableParagraph"/>
              <w:spacing w:before="128"/>
              <w:ind w:left="332"/>
              <w:rPr>
                <w:rFonts w:ascii="Arial"/>
                <w:b/>
                <w:sz w:val="12"/>
              </w:rPr>
            </w:pPr>
            <w:r>
              <w:rPr>
                <w:rFonts w:ascii="Arial"/>
                <w:b/>
                <w:color w:val="231F20"/>
                <w:w w:val="110"/>
                <w:sz w:val="12"/>
              </w:rPr>
              <w:t>2022-2023</w:t>
            </w:r>
          </w:p>
        </w:tc>
      </w:tr>
      <w:tr w:rsidR="00F87FC8" w14:paraId="731C596A" w14:textId="77777777" w:rsidTr="00A16F78">
        <w:trPr>
          <w:trHeight w:val="1966"/>
        </w:trPr>
        <w:tc>
          <w:tcPr>
            <w:tcW w:w="1006" w:type="dxa"/>
          </w:tcPr>
          <w:p w14:paraId="43061636" w14:textId="77777777" w:rsidR="00F87FC8" w:rsidRDefault="00F87FC8" w:rsidP="00A16F78">
            <w:pPr>
              <w:pStyle w:val="TableParagraph"/>
              <w:rPr>
                <w:rFonts w:ascii="Tahoma"/>
                <w:b/>
                <w:sz w:val="24"/>
              </w:rPr>
            </w:pPr>
          </w:p>
          <w:p w14:paraId="5B8EF4C7" w14:textId="77777777" w:rsidR="00F87FC8" w:rsidRDefault="00F87FC8" w:rsidP="00A16F78">
            <w:pPr>
              <w:pStyle w:val="TableParagraph"/>
              <w:rPr>
                <w:rFonts w:ascii="Tahoma"/>
                <w:b/>
                <w:sz w:val="24"/>
              </w:rPr>
            </w:pPr>
          </w:p>
          <w:p w14:paraId="16514F76" w14:textId="77777777" w:rsidR="00F87FC8" w:rsidRDefault="00F87FC8" w:rsidP="00A16F78">
            <w:pPr>
              <w:pStyle w:val="TableParagraph"/>
              <w:spacing w:before="11"/>
              <w:rPr>
                <w:rFonts w:ascii="Tahoma"/>
                <w:b/>
                <w:sz w:val="27"/>
              </w:rPr>
            </w:pPr>
          </w:p>
          <w:p w14:paraId="48621B30" w14:textId="77777777" w:rsidR="00F87FC8" w:rsidRDefault="00F87FC8" w:rsidP="00A16F78">
            <w:pPr>
              <w:pStyle w:val="TableParagraph"/>
              <w:ind w:left="172" w:right="172"/>
              <w:jc w:val="center"/>
              <w:rPr>
                <w:rFonts w:ascii="Arial"/>
                <w:b/>
                <w:sz w:val="18"/>
              </w:rPr>
            </w:pPr>
            <w:r>
              <w:rPr>
                <w:rFonts w:ascii="Arial"/>
                <w:b/>
                <w:color w:val="2868B2"/>
                <w:w w:val="95"/>
                <w:sz w:val="18"/>
              </w:rPr>
              <w:t>3.11.12</w:t>
            </w:r>
          </w:p>
        </w:tc>
        <w:tc>
          <w:tcPr>
            <w:tcW w:w="2480" w:type="dxa"/>
          </w:tcPr>
          <w:p w14:paraId="76B9D88D" w14:textId="77777777" w:rsidR="00F87FC8" w:rsidRDefault="00F87FC8" w:rsidP="00A16F78">
            <w:pPr>
              <w:pStyle w:val="TableParagraph"/>
              <w:rPr>
                <w:rFonts w:ascii="Tahoma"/>
                <w:b/>
                <w:sz w:val="16"/>
              </w:rPr>
            </w:pPr>
          </w:p>
          <w:p w14:paraId="52B58A70" w14:textId="77777777" w:rsidR="00F87FC8" w:rsidRDefault="00F87FC8" w:rsidP="00A16F78">
            <w:pPr>
              <w:pStyle w:val="TableParagraph"/>
              <w:rPr>
                <w:rFonts w:ascii="Tahoma"/>
                <w:b/>
                <w:sz w:val="16"/>
              </w:rPr>
            </w:pPr>
          </w:p>
          <w:p w14:paraId="198CD636" w14:textId="77777777" w:rsidR="00F87FC8" w:rsidRDefault="00F87FC8" w:rsidP="00A16F78">
            <w:pPr>
              <w:pStyle w:val="TableParagraph"/>
              <w:spacing w:before="127" w:line="312" w:lineRule="auto"/>
              <w:ind w:left="71" w:right="80"/>
              <w:rPr>
                <w:rFonts w:ascii="Arial" w:hAnsi="Arial"/>
                <w:b/>
                <w:sz w:val="12"/>
              </w:rPr>
            </w:pPr>
            <w:r>
              <w:rPr>
                <w:rFonts w:ascii="Arial" w:hAnsi="Arial"/>
                <w:b/>
                <w:color w:val="231F20"/>
                <w:w w:val="110"/>
                <w:sz w:val="12"/>
              </w:rPr>
              <w:t>Japonya’ya gerçekleştirilecek mal/</w:t>
            </w:r>
            <w:r>
              <w:rPr>
                <w:rFonts w:ascii="Arial" w:hAnsi="Arial"/>
                <w:b/>
                <w:color w:val="231F20"/>
                <w:spacing w:val="1"/>
                <w:w w:val="110"/>
                <w:sz w:val="12"/>
              </w:rPr>
              <w:t xml:space="preserve"> </w:t>
            </w:r>
            <w:r>
              <w:rPr>
                <w:rFonts w:ascii="Arial" w:hAnsi="Arial"/>
                <w:b/>
                <w:color w:val="231F20"/>
                <w:w w:val="110"/>
                <w:sz w:val="12"/>
              </w:rPr>
              <w:t>hizmet ihracatında bir gereklilik</w:t>
            </w:r>
            <w:r>
              <w:rPr>
                <w:rFonts w:ascii="Arial" w:hAnsi="Arial"/>
                <w:b/>
                <w:color w:val="231F20"/>
                <w:spacing w:val="1"/>
                <w:w w:val="110"/>
                <w:sz w:val="12"/>
              </w:rPr>
              <w:t xml:space="preserve"> </w:t>
            </w:r>
            <w:r>
              <w:rPr>
                <w:rFonts w:ascii="Arial" w:hAnsi="Arial"/>
                <w:b/>
                <w:color w:val="231F20"/>
                <w:w w:val="110"/>
                <w:sz w:val="12"/>
              </w:rPr>
              <w:t>olduğu değerlendirilen Japonca</w:t>
            </w:r>
            <w:r>
              <w:rPr>
                <w:rFonts w:ascii="Arial" w:hAnsi="Arial"/>
                <w:b/>
                <w:color w:val="231F20"/>
                <w:spacing w:val="1"/>
                <w:w w:val="110"/>
                <w:sz w:val="12"/>
              </w:rPr>
              <w:t xml:space="preserve"> </w:t>
            </w:r>
            <w:r>
              <w:rPr>
                <w:rFonts w:ascii="Arial" w:hAnsi="Arial"/>
                <w:b/>
                <w:color w:val="231F20"/>
                <w:w w:val="110"/>
                <w:sz w:val="12"/>
              </w:rPr>
              <w:t>yeterliliğinin sağlanması adına</w:t>
            </w:r>
            <w:r>
              <w:rPr>
                <w:rFonts w:ascii="Arial" w:hAnsi="Arial"/>
                <w:b/>
                <w:color w:val="231F20"/>
                <w:spacing w:val="1"/>
                <w:w w:val="110"/>
                <w:sz w:val="12"/>
              </w:rPr>
              <w:t xml:space="preserve"> </w:t>
            </w:r>
            <w:r>
              <w:rPr>
                <w:rFonts w:ascii="Arial" w:hAnsi="Arial"/>
                <w:b/>
                <w:color w:val="231F20"/>
                <w:spacing w:val="-1"/>
                <w:w w:val="110"/>
                <w:sz w:val="12"/>
              </w:rPr>
              <w:t xml:space="preserve">personel istihdamının </w:t>
            </w:r>
            <w:r>
              <w:rPr>
                <w:rFonts w:ascii="Arial" w:hAnsi="Arial"/>
                <w:b/>
                <w:color w:val="231F20"/>
                <w:w w:val="110"/>
                <w:sz w:val="12"/>
              </w:rPr>
              <w:t>desteklenmesi</w:t>
            </w:r>
            <w:r>
              <w:rPr>
                <w:rFonts w:ascii="Arial" w:hAnsi="Arial"/>
                <w:b/>
                <w:color w:val="231F20"/>
                <w:spacing w:val="-34"/>
                <w:w w:val="110"/>
                <w:sz w:val="12"/>
              </w:rPr>
              <w:t xml:space="preserve"> </w:t>
            </w:r>
            <w:r>
              <w:rPr>
                <w:rFonts w:ascii="Arial" w:hAnsi="Arial"/>
                <w:b/>
                <w:color w:val="231F20"/>
                <w:w w:val="110"/>
                <w:sz w:val="12"/>
              </w:rPr>
              <w:t>için</w:t>
            </w:r>
            <w:r>
              <w:rPr>
                <w:rFonts w:ascii="Arial" w:hAnsi="Arial"/>
                <w:b/>
                <w:color w:val="231F20"/>
                <w:spacing w:val="-7"/>
                <w:w w:val="110"/>
                <w:sz w:val="12"/>
              </w:rPr>
              <w:t xml:space="preserve"> </w:t>
            </w:r>
            <w:r>
              <w:rPr>
                <w:rFonts w:ascii="Arial" w:hAnsi="Arial"/>
                <w:b/>
                <w:color w:val="231F20"/>
                <w:w w:val="110"/>
                <w:sz w:val="12"/>
              </w:rPr>
              <w:t>çalışmalar</w:t>
            </w:r>
            <w:r>
              <w:rPr>
                <w:rFonts w:ascii="Arial" w:hAnsi="Arial"/>
                <w:b/>
                <w:color w:val="231F20"/>
                <w:spacing w:val="-8"/>
                <w:w w:val="110"/>
                <w:sz w:val="12"/>
              </w:rPr>
              <w:t xml:space="preserve"> </w:t>
            </w:r>
            <w:r>
              <w:rPr>
                <w:rFonts w:ascii="Arial" w:hAnsi="Arial"/>
                <w:b/>
                <w:color w:val="231F20"/>
                <w:w w:val="110"/>
                <w:sz w:val="12"/>
              </w:rPr>
              <w:t>sürdürülecektir.</w:t>
            </w:r>
          </w:p>
        </w:tc>
        <w:tc>
          <w:tcPr>
            <w:tcW w:w="3571" w:type="dxa"/>
          </w:tcPr>
          <w:p w14:paraId="4B02A232" w14:textId="77777777" w:rsidR="00F87FC8" w:rsidRDefault="00F87FC8" w:rsidP="00A16F78">
            <w:pPr>
              <w:pStyle w:val="TableParagraph"/>
              <w:spacing w:before="6"/>
              <w:rPr>
                <w:rFonts w:ascii="Tahoma"/>
                <w:b/>
                <w:sz w:val="19"/>
              </w:rPr>
            </w:pPr>
          </w:p>
          <w:p w14:paraId="3F152411" w14:textId="77777777" w:rsidR="00F87FC8" w:rsidRDefault="00F87FC8" w:rsidP="00A16F78">
            <w:pPr>
              <w:pStyle w:val="TableParagraph"/>
              <w:spacing w:line="295" w:lineRule="auto"/>
              <w:ind w:left="153" w:right="341"/>
              <w:rPr>
                <w:sz w:val="12"/>
              </w:rPr>
            </w:pPr>
            <w:r>
              <w:rPr>
                <w:color w:val="231F20"/>
                <w:w w:val="95"/>
                <w:sz w:val="12"/>
              </w:rPr>
              <w:t>Başta</w:t>
            </w:r>
            <w:r>
              <w:rPr>
                <w:color w:val="231F20"/>
                <w:spacing w:val="3"/>
                <w:w w:val="95"/>
                <w:sz w:val="12"/>
              </w:rPr>
              <w:t xml:space="preserve"> </w:t>
            </w:r>
            <w:r>
              <w:rPr>
                <w:color w:val="231F20"/>
                <w:w w:val="95"/>
                <w:sz w:val="12"/>
              </w:rPr>
              <w:t>turizm</w:t>
            </w:r>
            <w:r>
              <w:rPr>
                <w:color w:val="231F20"/>
                <w:spacing w:val="3"/>
                <w:w w:val="95"/>
                <w:sz w:val="12"/>
              </w:rPr>
              <w:t xml:space="preserve"> </w:t>
            </w:r>
            <w:r>
              <w:rPr>
                <w:color w:val="231F20"/>
                <w:w w:val="95"/>
                <w:sz w:val="12"/>
              </w:rPr>
              <w:t>ve</w:t>
            </w:r>
            <w:r>
              <w:rPr>
                <w:color w:val="231F20"/>
                <w:spacing w:val="3"/>
                <w:w w:val="95"/>
                <w:sz w:val="12"/>
              </w:rPr>
              <w:t xml:space="preserve"> </w:t>
            </w:r>
            <w:r>
              <w:rPr>
                <w:color w:val="231F20"/>
                <w:w w:val="95"/>
                <w:sz w:val="12"/>
              </w:rPr>
              <w:t>BT</w:t>
            </w:r>
            <w:r>
              <w:rPr>
                <w:color w:val="231F20"/>
                <w:spacing w:val="4"/>
                <w:w w:val="95"/>
                <w:sz w:val="12"/>
              </w:rPr>
              <w:t xml:space="preserve"> </w:t>
            </w:r>
            <w:r>
              <w:rPr>
                <w:color w:val="231F20"/>
                <w:w w:val="95"/>
                <w:sz w:val="12"/>
              </w:rPr>
              <w:t>sektörleri</w:t>
            </w:r>
            <w:r>
              <w:rPr>
                <w:color w:val="231F20"/>
                <w:spacing w:val="3"/>
                <w:w w:val="95"/>
                <w:sz w:val="12"/>
              </w:rPr>
              <w:t xml:space="preserve"> </w:t>
            </w:r>
            <w:r>
              <w:rPr>
                <w:color w:val="231F20"/>
                <w:w w:val="95"/>
                <w:sz w:val="12"/>
              </w:rPr>
              <w:t>olmak</w:t>
            </w:r>
            <w:r>
              <w:rPr>
                <w:color w:val="231F20"/>
                <w:spacing w:val="3"/>
                <w:w w:val="95"/>
                <w:sz w:val="12"/>
              </w:rPr>
              <w:t xml:space="preserve"> </w:t>
            </w:r>
            <w:r>
              <w:rPr>
                <w:color w:val="231F20"/>
                <w:w w:val="95"/>
                <w:sz w:val="12"/>
              </w:rPr>
              <w:t>üzere,</w:t>
            </w:r>
            <w:r>
              <w:rPr>
                <w:color w:val="231F20"/>
                <w:spacing w:val="4"/>
                <w:w w:val="95"/>
                <w:sz w:val="12"/>
              </w:rPr>
              <w:t xml:space="preserve"> </w:t>
            </w:r>
            <w:r>
              <w:rPr>
                <w:color w:val="231F20"/>
                <w:w w:val="95"/>
                <w:sz w:val="12"/>
              </w:rPr>
              <w:t>Japonya</w:t>
            </w:r>
            <w:r>
              <w:rPr>
                <w:color w:val="231F20"/>
                <w:spacing w:val="-38"/>
                <w:w w:val="95"/>
                <w:sz w:val="12"/>
              </w:rPr>
              <w:t xml:space="preserve"> </w:t>
            </w:r>
            <w:r>
              <w:rPr>
                <w:color w:val="231F20"/>
                <w:spacing w:val="-1"/>
                <w:sz w:val="12"/>
              </w:rPr>
              <w:t>ile</w:t>
            </w:r>
            <w:r>
              <w:rPr>
                <w:color w:val="231F20"/>
                <w:spacing w:val="-12"/>
                <w:sz w:val="12"/>
              </w:rPr>
              <w:t xml:space="preserve"> </w:t>
            </w:r>
            <w:r>
              <w:rPr>
                <w:color w:val="231F20"/>
                <w:spacing w:val="-1"/>
                <w:sz w:val="12"/>
              </w:rPr>
              <w:t>gerçekleştirilecek</w:t>
            </w:r>
            <w:r>
              <w:rPr>
                <w:color w:val="231F20"/>
                <w:spacing w:val="-12"/>
                <w:sz w:val="12"/>
              </w:rPr>
              <w:t xml:space="preserve"> </w:t>
            </w:r>
            <w:r>
              <w:rPr>
                <w:color w:val="231F20"/>
                <w:spacing w:val="-1"/>
                <w:sz w:val="12"/>
              </w:rPr>
              <w:t>her</w:t>
            </w:r>
            <w:r>
              <w:rPr>
                <w:color w:val="231F20"/>
                <w:spacing w:val="-12"/>
                <w:sz w:val="12"/>
              </w:rPr>
              <w:t xml:space="preserve"> </w:t>
            </w:r>
            <w:r>
              <w:rPr>
                <w:color w:val="231F20"/>
                <w:spacing w:val="-1"/>
                <w:sz w:val="12"/>
              </w:rPr>
              <w:t>türlü</w:t>
            </w:r>
            <w:r>
              <w:rPr>
                <w:color w:val="231F20"/>
                <w:spacing w:val="-12"/>
                <w:sz w:val="12"/>
              </w:rPr>
              <w:t xml:space="preserve"> </w:t>
            </w:r>
            <w:r>
              <w:rPr>
                <w:color w:val="231F20"/>
                <w:sz w:val="12"/>
              </w:rPr>
              <w:t>ticari</w:t>
            </w:r>
            <w:r>
              <w:rPr>
                <w:color w:val="231F20"/>
                <w:spacing w:val="-11"/>
                <w:sz w:val="12"/>
              </w:rPr>
              <w:t xml:space="preserve"> </w:t>
            </w:r>
            <w:r>
              <w:rPr>
                <w:color w:val="231F20"/>
                <w:sz w:val="12"/>
              </w:rPr>
              <w:t>iş</w:t>
            </w:r>
            <w:r>
              <w:rPr>
                <w:color w:val="231F20"/>
                <w:spacing w:val="-12"/>
                <w:sz w:val="12"/>
              </w:rPr>
              <w:t xml:space="preserve"> </w:t>
            </w:r>
            <w:r>
              <w:rPr>
                <w:color w:val="231F20"/>
                <w:sz w:val="12"/>
              </w:rPr>
              <w:t>ve</w:t>
            </w:r>
            <w:r>
              <w:rPr>
                <w:color w:val="231F20"/>
                <w:spacing w:val="-12"/>
                <w:sz w:val="12"/>
              </w:rPr>
              <w:t xml:space="preserve"> </w:t>
            </w:r>
            <w:r>
              <w:rPr>
                <w:color w:val="231F20"/>
                <w:sz w:val="12"/>
              </w:rPr>
              <w:t>işlemde</w:t>
            </w:r>
          </w:p>
          <w:p w14:paraId="29157A17" w14:textId="77777777" w:rsidR="00F87FC8" w:rsidRDefault="00F87FC8" w:rsidP="00A16F78">
            <w:pPr>
              <w:pStyle w:val="TableParagraph"/>
              <w:spacing w:before="1" w:line="295" w:lineRule="auto"/>
              <w:ind w:left="153" w:right="83"/>
              <w:rPr>
                <w:sz w:val="12"/>
              </w:rPr>
            </w:pPr>
            <w:r>
              <w:rPr>
                <w:color w:val="231F20"/>
                <w:spacing w:val="-1"/>
                <w:sz w:val="12"/>
              </w:rPr>
              <w:t xml:space="preserve">Japonca’ya </w:t>
            </w:r>
            <w:r>
              <w:rPr>
                <w:color w:val="231F20"/>
                <w:sz w:val="12"/>
              </w:rPr>
              <w:t>alternatif bir yabancı dil bulunmamaktadır.</w:t>
            </w:r>
            <w:r>
              <w:rPr>
                <w:color w:val="231F20"/>
                <w:spacing w:val="-40"/>
                <w:sz w:val="12"/>
              </w:rPr>
              <w:t xml:space="preserve"> </w:t>
            </w:r>
            <w:r>
              <w:rPr>
                <w:color w:val="231F20"/>
                <w:sz w:val="12"/>
              </w:rPr>
              <w:t>Bu bağlamda ülkeye gerçekleştirilen ihracatımızın</w:t>
            </w:r>
            <w:r>
              <w:rPr>
                <w:color w:val="231F20"/>
                <w:spacing w:val="1"/>
                <w:sz w:val="12"/>
              </w:rPr>
              <w:t xml:space="preserve"> </w:t>
            </w:r>
            <w:r>
              <w:rPr>
                <w:color w:val="231F20"/>
                <w:sz w:val="12"/>
              </w:rPr>
              <w:t>önündeki en önemli engellerden birinin firmalarımızın</w:t>
            </w:r>
            <w:r>
              <w:rPr>
                <w:color w:val="231F20"/>
                <w:spacing w:val="1"/>
                <w:sz w:val="12"/>
              </w:rPr>
              <w:t xml:space="preserve"> </w:t>
            </w:r>
            <w:r>
              <w:rPr>
                <w:color w:val="231F20"/>
                <w:sz w:val="12"/>
              </w:rPr>
              <w:t>Japonca</w:t>
            </w:r>
            <w:r>
              <w:rPr>
                <w:color w:val="231F20"/>
                <w:spacing w:val="-12"/>
                <w:sz w:val="12"/>
              </w:rPr>
              <w:t xml:space="preserve"> </w:t>
            </w:r>
            <w:r>
              <w:rPr>
                <w:color w:val="231F20"/>
                <w:sz w:val="12"/>
              </w:rPr>
              <w:t>yeterliliği</w:t>
            </w:r>
            <w:r>
              <w:rPr>
                <w:color w:val="231F20"/>
                <w:spacing w:val="-11"/>
                <w:sz w:val="12"/>
              </w:rPr>
              <w:t xml:space="preserve"> </w:t>
            </w:r>
            <w:r>
              <w:rPr>
                <w:color w:val="231F20"/>
                <w:sz w:val="12"/>
              </w:rPr>
              <w:t>olan</w:t>
            </w:r>
            <w:r>
              <w:rPr>
                <w:color w:val="231F20"/>
                <w:spacing w:val="-11"/>
                <w:sz w:val="12"/>
              </w:rPr>
              <w:t xml:space="preserve"> </w:t>
            </w:r>
            <w:r>
              <w:rPr>
                <w:color w:val="231F20"/>
                <w:sz w:val="12"/>
              </w:rPr>
              <w:t>personel</w:t>
            </w:r>
            <w:r>
              <w:rPr>
                <w:color w:val="231F20"/>
                <w:spacing w:val="-11"/>
                <w:sz w:val="12"/>
              </w:rPr>
              <w:t xml:space="preserve"> </w:t>
            </w:r>
            <w:r>
              <w:rPr>
                <w:color w:val="231F20"/>
                <w:sz w:val="12"/>
              </w:rPr>
              <w:t>eksikliği</w:t>
            </w:r>
            <w:r>
              <w:rPr>
                <w:color w:val="231F20"/>
                <w:spacing w:val="-11"/>
                <w:sz w:val="12"/>
              </w:rPr>
              <w:t xml:space="preserve"> </w:t>
            </w:r>
            <w:r>
              <w:rPr>
                <w:color w:val="231F20"/>
                <w:sz w:val="12"/>
              </w:rPr>
              <w:t>olduğu</w:t>
            </w:r>
            <w:r>
              <w:rPr>
                <w:color w:val="231F20"/>
                <w:spacing w:val="-12"/>
                <w:sz w:val="12"/>
              </w:rPr>
              <w:t xml:space="preserve"> </w:t>
            </w:r>
            <w:r>
              <w:rPr>
                <w:color w:val="231F20"/>
                <w:sz w:val="12"/>
              </w:rPr>
              <w:t>değer-</w:t>
            </w:r>
            <w:r>
              <w:rPr>
                <w:color w:val="231F20"/>
                <w:spacing w:val="-39"/>
                <w:sz w:val="12"/>
              </w:rPr>
              <w:t xml:space="preserve"> </w:t>
            </w:r>
            <w:r>
              <w:rPr>
                <w:color w:val="231F20"/>
                <w:spacing w:val="-1"/>
                <w:sz w:val="12"/>
              </w:rPr>
              <w:t xml:space="preserve">lendirilmekte </w:t>
            </w:r>
            <w:r>
              <w:rPr>
                <w:color w:val="231F20"/>
                <w:sz w:val="12"/>
              </w:rPr>
              <w:t>olup, bu alanda yeterliliğe sahip personel</w:t>
            </w:r>
            <w:r>
              <w:rPr>
                <w:color w:val="231F20"/>
                <w:spacing w:val="-40"/>
                <w:sz w:val="12"/>
              </w:rPr>
              <w:t xml:space="preserve"> </w:t>
            </w:r>
            <w:r>
              <w:rPr>
                <w:color w:val="231F20"/>
                <w:sz w:val="12"/>
              </w:rPr>
              <w:t>istihdamının desteklenmesi için çalışmalar yürütülmesi</w:t>
            </w:r>
            <w:r>
              <w:rPr>
                <w:color w:val="231F20"/>
                <w:spacing w:val="-40"/>
                <w:sz w:val="12"/>
              </w:rPr>
              <w:t xml:space="preserve"> </w:t>
            </w:r>
            <w:r>
              <w:rPr>
                <w:color w:val="231F20"/>
                <w:sz w:val="12"/>
              </w:rPr>
              <w:t>amaçlanmaktadır.</w:t>
            </w:r>
          </w:p>
        </w:tc>
        <w:tc>
          <w:tcPr>
            <w:tcW w:w="1573" w:type="dxa"/>
          </w:tcPr>
          <w:p w14:paraId="37F99CFF" w14:textId="77777777" w:rsidR="00F87FC8" w:rsidRDefault="00F87FC8" w:rsidP="00A16F78">
            <w:pPr>
              <w:pStyle w:val="TableParagraph"/>
              <w:rPr>
                <w:rFonts w:ascii="Tahoma"/>
                <w:b/>
                <w:sz w:val="16"/>
              </w:rPr>
            </w:pPr>
          </w:p>
          <w:p w14:paraId="7E08B7E7" w14:textId="77777777" w:rsidR="00F87FC8" w:rsidRDefault="00F87FC8" w:rsidP="00A16F78">
            <w:pPr>
              <w:pStyle w:val="TableParagraph"/>
              <w:rPr>
                <w:rFonts w:ascii="Tahoma"/>
                <w:b/>
                <w:sz w:val="16"/>
              </w:rPr>
            </w:pPr>
          </w:p>
          <w:p w14:paraId="2F840DE2" w14:textId="77777777" w:rsidR="00F87FC8" w:rsidRDefault="00F87FC8" w:rsidP="00A16F78">
            <w:pPr>
              <w:pStyle w:val="TableParagraph"/>
              <w:rPr>
                <w:rFonts w:ascii="Tahoma"/>
                <w:b/>
                <w:sz w:val="16"/>
              </w:rPr>
            </w:pPr>
          </w:p>
          <w:p w14:paraId="78155F67" w14:textId="77777777" w:rsidR="00F87FC8" w:rsidRDefault="00F87FC8" w:rsidP="00A16F78">
            <w:pPr>
              <w:pStyle w:val="TableParagraph"/>
              <w:rPr>
                <w:rFonts w:ascii="Tahoma"/>
                <w:b/>
                <w:sz w:val="16"/>
              </w:rPr>
            </w:pPr>
          </w:p>
          <w:p w14:paraId="66F9FD7C" w14:textId="77777777" w:rsidR="00F87FC8" w:rsidRDefault="00F87FC8" w:rsidP="00A16F78">
            <w:pPr>
              <w:pStyle w:val="TableParagraph"/>
              <w:spacing w:before="101" w:line="312" w:lineRule="auto"/>
              <w:ind w:left="272" w:right="217" w:firstLine="4"/>
              <w:jc w:val="center"/>
              <w:rPr>
                <w:rFonts w:ascii="Arial" w:hAnsi="Arial"/>
                <w:b/>
                <w:sz w:val="12"/>
              </w:rPr>
            </w:pPr>
            <w:r>
              <w:rPr>
                <w:rFonts w:ascii="Arial" w:hAnsi="Arial"/>
                <w:b/>
                <w:color w:val="231F20"/>
                <w:spacing w:val="-1"/>
                <w:w w:val="110"/>
                <w:sz w:val="12"/>
              </w:rPr>
              <w:t>Ticaret Bakanlığı</w:t>
            </w:r>
            <w:r>
              <w:rPr>
                <w:rFonts w:ascii="Arial" w:hAnsi="Arial"/>
                <w:b/>
                <w:color w:val="231F20"/>
                <w:spacing w:val="-34"/>
                <w:w w:val="110"/>
                <w:sz w:val="12"/>
              </w:rPr>
              <w:t xml:space="preserve"> </w:t>
            </w:r>
            <w:r>
              <w:rPr>
                <w:rFonts w:ascii="Arial" w:hAnsi="Arial"/>
                <w:b/>
                <w:color w:val="231F20"/>
                <w:w w:val="105"/>
                <w:sz w:val="12"/>
              </w:rPr>
              <w:t>(İHRGM)</w:t>
            </w:r>
          </w:p>
        </w:tc>
        <w:tc>
          <w:tcPr>
            <w:tcW w:w="1576" w:type="dxa"/>
          </w:tcPr>
          <w:p w14:paraId="1F7E5CAF" w14:textId="77777777" w:rsidR="00F87FC8" w:rsidRDefault="00F87FC8" w:rsidP="00A16F78">
            <w:pPr>
              <w:pStyle w:val="TableParagraph"/>
              <w:rPr>
                <w:rFonts w:ascii="Tahoma"/>
                <w:b/>
                <w:sz w:val="16"/>
              </w:rPr>
            </w:pPr>
          </w:p>
          <w:p w14:paraId="4DB668DC" w14:textId="77777777" w:rsidR="00F87FC8" w:rsidRPr="00F5407D" w:rsidRDefault="00F87FC8" w:rsidP="00A16F78"/>
          <w:p w14:paraId="69E19E1B" w14:textId="77777777" w:rsidR="00F87FC8" w:rsidRDefault="00F87FC8" w:rsidP="00A16F78"/>
          <w:p w14:paraId="0F7B5804" w14:textId="77777777" w:rsidR="00F87FC8" w:rsidRDefault="00F87FC8" w:rsidP="00A16F78">
            <w:pPr>
              <w:jc w:val="center"/>
              <w:rPr>
                <w:rFonts w:ascii="Arial" w:hAnsi="Arial"/>
                <w:b/>
                <w:color w:val="231F20"/>
                <w:spacing w:val="-1"/>
                <w:w w:val="110"/>
                <w:sz w:val="12"/>
              </w:rPr>
            </w:pPr>
          </w:p>
          <w:p w14:paraId="09EC3BA4" w14:textId="77777777" w:rsidR="00F87FC8" w:rsidRDefault="00F87FC8" w:rsidP="00A16F78">
            <w:pPr>
              <w:jc w:val="center"/>
              <w:rPr>
                <w:rFonts w:ascii="Arial" w:hAnsi="Arial"/>
                <w:b/>
                <w:color w:val="231F20"/>
                <w:spacing w:val="-1"/>
                <w:w w:val="110"/>
                <w:sz w:val="12"/>
              </w:rPr>
            </w:pPr>
            <w:r>
              <w:rPr>
                <w:rFonts w:ascii="Arial" w:hAnsi="Arial"/>
                <w:b/>
                <w:color w:val="231F20"/>
                <w:spacing w:val="-1"/>
                <w:w w:val="110"/>
                <w:sz w:val="12"/>
              </w:rPr>
              <w:t>Ticaret Bakanlığı</w:t>
            </w:r>
          </w:p>
          <w:p w14:paraId="46B8C02B" w14:textId="77777777" w:rsidR="00F87FC8" w:rsidRPr="00F5407D" w:rsidRDefault="00F87FC8" w:rsidP="00A16F78">
            <w:pPr>
              <w:jc w:val="center"/>
            </w:pPr>
            <w:r>
              <w:rPr>
                <w:rFonts w:ascii="Arial" w:hAnsi="Arial"/>
                <w:b/>
                <w:color w:val="231F20"/>
                <w:spacing w:val="-34"/>
                <w:w w:val="110"/>
                <w:sz w:val="12"/>
              </w:rPr>
              <w:t xml:space="preserve"> </w:t>
            </w:r>
            <w:r>
              <w:rPr>
                <w:rFonts w:ascii="Arial" w:hAnsi="Arial"/>
                <w:b/>
                <w:color w:val="231F20"/>
                <w:w w:val="105"/>
                <w:sz w:val="12"/>
              </w:rPr>
              <w:t>(UHTGM)</w:t>
            </w:r>
          </w:p>
        </w:tc>
        <w:tc>
          <w:tcPr>
            <w:tcW w:w="1270" w:type="dxa"/>
          </w:tcPr>
          <w:p w14:paraId="38B1174D" w14:textId="77777777" w:rsidR="00F87FC8" w:rsidRDefault="00F87FC8" w:rsidP="00A16F78">
            <w:pPr>
              <w:pStyle w:val="TableParagraph"/>
              <w:rPr>
                <w:rFonts w:ascii="Tahoma"/>
                <w:b/>
                <w:sz w:val="16"/>
              </w:rPr>
            </w:pPr>
          </w:p>
          <w:p w14:paraId="7CD7AB1A" w14:textId="77777777" w:rsidR="00F87FC8" w:rsidRDefault="00F87FC8" w:rsidP="00A16F78">
            <w:pPr>
              <w:pStyle w:val="TableParagraph"/>
              <w:rPr>
                <w:rFonts w:ascii="Tahoma"/>
                <w:b/>
                <w:sz w:val="16"/>
              </w:rPr>
            </w:pPr>
          </w:p>
          <w:p w14:paraId="78CC053E" w14:textId="77777777" w:rsidR="00F87FC8" w:rsidRDefault="00F87FC8" w:rsidP="00A16F78">
            <w:pPr>
              <w:pStyle w:val="TableParagraph"/>
              <w:rPr>
                <w:rFonts w:ascii="Tahoma"/>
                <w:b/>
                <w:sz w:val="16"/>
              </w:rPr>
            </w:pPr>
          </w:p>
          <w:p w14:paraId="45F22504" w14:textId="77777777" w:rsidR="00F87FC8" w:rsidRDefault="00F87FC8" w:rsidP="00A16F78">
            <w:pPr>
              <w:pStyle w:val="TableParagraph"/>
              <w:rPr>
                <w:rFonts w:ascii="Tahoma"/>
                <w:b/>
                <w:sz w:val="16"/>
              </w:rPr>
            </w:pPr>
          </w:p>
          <w:p w14:paraId="7582F047" w14:textId="77777777" w:rsidR="00F87FC8" w:rsidRDefault="00F87FC8" w:rsidP="00A16F78">
            <w:pPr>
              <w:pStyle w:val="TableParagraph"/>
              <w:spacing w:before="2"/>
              <w:rPr>
                <w:rFonts w:ascii="Tahoma"/>
                <w:b/>
                <w:sz w:val="12"/>
              </w:rPr>
            </w:pPr>
          </w:p>
          <w:p w14:paraId="3B48CE3A" w14:textId="77777777" w:rsidR="00F87FC8" w:rsidRDefault="00F87FC8" w:rsidP="00A16F78">
            <w:pPr>
              <w:pStyle w:val="TableParagraph"/>
              <w:ind w:left="332"/>
              <w:rPr>
                <w:rFonts w:ascii="Arial"/>
                <w:b/>
                <w:sz w:val="12"/>
              </w:rPr>
            </w:pPr>
            <w:r>
              <w:rPr>
                <w:rFonts w:ascii="Arial"/>
                <w:b/>
                <w:color w:val="231F20"/>
                <w:w w:val="110"/>
                <w:sz w:val="12"/>
              </w:rPr>
              <w:t>2022-2023</w:t>
            </w:r>
          </w:p>
        </w:tc>
      </w:tr>
    </w:tbl>
    <w:p w14:paraId="219F2940" w14:textId="77777777" w:rsidR="00F87FC8" w:rsidRDefault="00F87FC8" w:rsidP="00F87FC8">
      <w:pPr>
        <w:pStyle w:val="GvdeMetni"/>
        <w:rPr>
          <w:sz w:val="20"/>
        </w:rPr>
      </w:pPr>
    </w:p>
    <w:p w14:paraId="71FE4BE5"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62592" behindDoc="1" locked="0" layoutInCell="1" allowOverlap="1" wp14:anchorId="0DD6B314" wp14:editId="00A0B939">
                <wp:simplePos x="0" y="0"/>
                <wp:positionH relativeFrom="page">
                  <wp:posOffset>1094740</wp:posOffset>
                </wp:positionH>
                <wp:positionV relativeFrom="paragraph">
                  <wp:posOffset>137795</wp:posOffset>
                </wp:positionV>
                <wp:extent cx="6300470" cy="1270"/>
                <wp:effectExtent l="8890" t="7620" r="5715" b="10160"/>
                <wp:wrapTopAndBottom/>
                <wp:docPr id="205" name="Serbest Form: Şekil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79B77D" id="Serbest Form: Şekil 205" o:spid="_x0000_s1026" style="position:absolute;margin-left:86.2pt;margin-top:10.85pt;width:496.1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b0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If+5vQ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43B2939E" w14:textId="77777777" w:rsidR="00F87FC8" w:rsidRDefault="00F87FC8" w:rsidP="00F87FC8">
      <w:pPr>
        <w:pStyle w:val="GvdeMetni"/>
        <w:spacing w:before="11"/>
        <w:rPr>
          <w:sz w:val="16"/>
        </w:rPr>
      </w:pPr>
    </w:p>
    <w:p w14:paraId="0BD70638"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53164212" w14:textId="77777777" w:rsidR="00F87FC8" w:rsidRDefault="00F87FC8" w:rsidP="00F87FC8">
      <w:pPr>
        <w:pStyle w:val="GvdeMetni"/>
        <w:rPr>
          <w:rFonts w:ascii="Lucida Sans"/>
          <w:b w:val="0"/>
          <w:sz w:val="20"/>
        </w:rPr>
      </w:pPr>
    </w:p>
    <w:p w14:paraId="17F1A16E" w14:textId="77777777" w:rsidR="00F87FC8" w:rsidRDefault="00F87FC8" w:rsidP="00F87FC8">
      <w:pPr>
        <w:pStyle w:val="GvdeMetni"/>
        <w:rPr>
          <w:rFonts w:ascii="Lucida Sans"/>
          <w:b w:val="0"/>
          <w:sz w:val="20"/>
        </w:rPr>
      </w:pPr>
    </w:p>
    <w:p w14:paraId="2BCABA3A" w14:textId="77777777" w:rsidR="00F87FC8" w:rsidRDefault="00F87FC8" w:rsidP="00F87FC8">
      <w:pPr>
        <w:pStyle w:val="GvdeMetni"/>
        <w:rPr>
          <w:rFonts w:ascii="Lucida Sans"/>
          <w:b w:val="0"/>
          <w:sz w:val="20"/>
        </w:rPr>
      </w:pPr>
    </w:p>
    <w:p w14:paraId="1B56FE91" w14:textId="77777777" w:rsidR="00F87FC8" w:rsidRDefault="00F87FC8" w:rsidP="00F87FC8">
      <w:pPr>
        <w:pStyle w:val="GvdeMetni"/>
        <w:rPr>
          <w:rFonts w:ascii="Lucida Sans"/>
          <w:b w:val="0"/>
          <w:sz w:val="20"/>
        </w:rPr>
      </w:pPr>
    </w:p>
    <w:p w14:paraId="7370BCB1" w14:textId="77777777" w:rsidR="00F87FC8" w:rsidRDefault="00F87FC8" w:rsidP="00F87FC8">
      <w:pPr>
        <w:pStyle w:val="GvdeMetni"/>
        <w:rPr>
          <w:rFonts w:ascii="Lucida Sans"/>
          <w:b w:val="0"/>
          <w:sz w:val="20"/>
        </w:rPr>
      </w:pPr>
    </w:p>
    <w:p w14:paraId="4703BF19" w14:textId="77777777" w:rsidR="00F87FC8" w:rsidRDefault="00F87FC8" w:rsidP="00F87FC8">
      <w:pPr>
        <w:pStyle w:val="GvdeMetni"/>
        <w:spacing w:before="5"/>
        <w:rPr>
          <w:rFonts w:ascii="Lucida Sans"/>
          <w:b w:val="0"/>
          <w:sz w:val="21"/>
        </w:rPr>
      </w:pPr>
    </w:p>
    <w:p w14:paraId="75C6F207"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63616" behindDoc="1" locked="0" layoutInCell="1" allowOverlap="1" wp14:anchorId="30EE6EF8" wp14:editId="4623F306">
                <wp:simplePos x="0" y="0"/>
                <wp:positionH relativeFrom="page">
                  <wp:posOffset>806450</wp:posOffset>
                </wp:positionH>
                <wp:positionV relativeFrom="paragraph">
                  <wp:posOffset>261620</wp:posOffset>
                </wp:positionV>
                <wp:extent cx="6300470" cy="1270"/>
                <wp:effectExtent l="6350" t="12065" r="8255" b="5715"/>
                <wp:wrapTopAndBottom/>
                <wp:docPr id="204" name="Serbest Form: Şeki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2DE3EA" id="Serbest Form: Şekil 204" o:spid="_x0000_s1026" style="position:absolute;margin-left:63.5pt;margin-top:20.6pt;width:496.1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jW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Kc/2NY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6C3FEF7A" w14:textId="77777777" w:rsidR="00F87FC8" w:rsidRDefault="00F87FC8" w:rsidP="00F87FC8">
      <w:pPr>
        <w:pStyle w:val="GvdeMetni"/>
        <w:rPr>
          <w:sz w:val="20"/>
        </w:rPr>
      </w:pPr>
    </w:p>
    <w:p w14:paraId="6BD2FBC0" w14:textId="77777777" w:rsidR="00F87FC8" w:rsidRDefault="00F87FC8" w:rsidP="00F87FC8">
      <w:pPr>
        <w:pStyle w:val="GvdeMetni"/>
        <w:rPr>
          <w:sz w:val="20"/>
        </w:rPr>
      </w:pPr>
    </w:p>
    <w:p w14:paraId="1810EC43" w14:textId="77777777" w:rsidR="00F87FC8" w:rsidRDefault="00F87FC8" w:rsidP="00F87FC8">
      <w:pPr>
        <w:pStyle w:val="GvdeMetni"/>
        <w:rPr>
          <w:sz w:val="20"/>
        </w:rPr>
      </w:pPr>
    </w:p>
    <w:p w14:paraId="5C449563" w14:textId="77777777" w:rsidR="00F87FC8" w:rsidRDefault="00F87FC8" w:rsidP="00F87FC8">
      <w:pPr>
        <w:pStyle w:val="GvdeMetni"/>
        <w:rPr>
          <w:sz w:val="20"/>
        </w:rPr>
      </w:pPr>
    </w:p>
    <w:p w14:paraId="4E23E901" w14:textId="77777777" w:rsidR="00F87FC8" w:rsidRDefault="00F87FC8" w:rsidP="00F87FC8">
      <w:pPr>
        <w:pStyle w:val="GvdeMetni"/>
        <w:rPr>
          <w:sz w:val="20"/>
        </w:rPr>
      </w:pPr>
    </w:p>
    <w:p w14:paraId="52AEB6BC" w14:textId="77777777" w:rsidR="00F87FC8" w:rsidRDefault="00F87FC8" w:rsidP="00F87FC8">
      <w:pPr>
        <w:pStyle w:val="GvdeMetni"/>
        <w:rPr>
          <w:sz w:val="20"/>
        </w:rPr>
      </w:pPr>
    </w:p>
    <w:tbl>
      <w:tblPr>
        <w:tblStyle w:val="TableNormal"/>
        <w:tblpPr w:leftFromText="141" w:rightFromText="141" w:vertAnchor="text" w:horzAnchor="margin" w:tblpY="13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17C70AE3" w14:textId="77777777" w:rsidTr="00A16F78">
        <w:trPr>
          <w:trHeight w:val="688"/>
        </w:trPr>
        <w:tc>
          <w:tcPr>
            <w:tcW w:w="1006" w:type="dxa"/>
            <w:tcBorders>
              <w:left w:val="single" w:sz="12" w:space="0" w:color="231F20"/>
              <w:bottom w:val="nil"/>
            </w:tcBorders>
            <w:shd w:val="clear" w:color="auto" w:fill="5386C1"/>
          </w:tcPr>
          <w:p w14:paraId="13A52F4E" w14:textId="77777777" w:rsidR="00F87FC8" w:rsidRDefault="00F87FC8" w:rsidP="00A16F78">
            <w:pPr>
              <w:pStyle w:val="TableParagraph"/>
              <w:spacing w:before="179" w:line="220" w:lineRule="auto"/>
              <w:ind w:left="355"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314711E" w14:textId="77777777" w:rsidR="00F87FC8" w:rsidRDefault="00F87FC8" w:rsidP="00A16F78">
            <w:pPr>
              <w:pStyle w:val="TableParagraph"/>
              <w:spacing w:before="3"/>
              <w:rPr>
                <w:rFonts w:ascii="Tahoma"/>
                <w:b/>
                <w:sz w:val="19"/>
              </w:rPr>
            </w:pPr>
          </w:p>
          <w:p w14:paraId="02446511"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4E5F680" w14:textId="77777777" w:rsidR="00F87FC8" w:rsidRDefault="00F87FC8" w:rsidP="00A16F78">
            <w:pPr>
              <w:pStyle w:val="TableParagraph"/>
              <w:spacing w:before="3"/>
              <w:rPr>
                <w:rFonts w:ascii="Tahoma"/>
                <w:b/>
                <w:sz w:val="19"/>
              </w:rPr>
            </w:pPr>
          </w:p>
          <w:p w14:paraId="552E3E41"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A17257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15054EFA" w14:textId="77777777" w:rsidR="00F87FC8" w:rsidRDefault="00F87FC8" w:rsidP="00A16F78">
            <w:pPr>
              <w:pStyle w:val="TableParagraph"/>
              <w:spacing w:before="179" w:line="220" w:lineRule="auto"/>
              <w:ind w:left="417" w:right="353" w:hanging="35"/>
              <w:jc w:val="center"/>
              <w:rPr>
                <w:rFonts w:ascii="Tahoma"/>
                <w:b/>
                <w:sz w:val="19"/>
              </w:rPr>
            </w:pPr>
            <w:r w:rsidRPr="00B84A3C">
              <w:rPr>
                <w:rFonts w:ascii="Tahoma" w:hAnsi="Tahoma"/>
                <w:b/>
                <w:color w:val="FFFFFF"/>
                <w:w w:val="105"/>
                <w:sz w:val="18"/>
              </w:rPr>
              <w:t>İlgili Kuruluş</w:t>
            </w:r>
          </w:p>
        </w:tc>
        <w:tc>
          <w:tcPr>
            <w:tcW w:w="1270" w:type="dxa"/>
            <w:tcBorders>
              <w:bottom w:val="nil"/>
            </w:tcBorders>
            <w:shd w:val="clear" w:color="auto" w:fill="5386C1"/>
          </w:tcPr>
          <w:p w14:paraId="07B39342" w14:textId="77777777" w:rsidR="00F87FC8" w:rsidRDefault="00F87FC8" w:rsidP="00A16F78">
            <w:pPr>
              <w:pStyle w:val="TableParagraph"/>
              <w:spacing w:before="3"/>
              <w:rPr>
                <w:rFonts w:ascii="Tahoma"/>
                <w:b/>
                <w:sz w:val="19"/>
              </w:rPr>
            </w:pPr>
          </w:p>
          <w:p w14:paraId="0F24F491"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A0FE510" w14:textId="77777777" w:rsidTr="00A16F78">
        <w:trPr>
          <w:trHeight w:val="2734"/>
        </w:trPr>
        <w:tc>
          <w:tcPr>
            <w:tcW w:w="1006" w:type="dxa"/>
            <w:tcBorders>
              <w:top w:val="nil"/>
              <w:left w:val="single" w:sz="12" w:space="0" w:color="231F20"/>
            </w:tcBorders>
          </w:tcPr>
          <w:p w14:paraId="49F96062" w14:textId="77777777" w:rsidR="00F87FC8" w:rsidRDefault="00F87FC8" w:rsidP="00A16F78">
            <w:pPr>
              <w:pStyle w:val="TableParagraph"/>
              <w:rPr>
                <w:rFonts w:ascii="Tahoma"/>
                <w:b/>
                <w:sz w:val="24"/>
              </w:rPr>
            </w:pPr>
          </w:p>
          <w:p w14:paraId="7EF37919" w14:textId="77777777" w:rsidR="00F87FC8" w:rsidRDefault="00F87FC8" w:rsidP="00A16F78">
            <w:pPr>
              <w:pStyle w:val="TableParagraph"/>
              <w:rPr>
                <w:rFonts w:ascii="Tahoma"/>
                <w:b/>
                <w:sz w:val="24"/>
              </w:rPr>
            </w:pPr>
          </w:p>
          <w:p w14:paraId="5D79AAB1" w14:textId="77777777" w:rsidR="00F87FC8" w:rsidRDefault="00F87FC8" w:rsidP="00A16F78">
            <w:pPr>
              <w:pStyle w:val="TableParagraph"/>
              <w:rPr>
                <w:rFonts w:ascii="Tahoma"/>
                <w:b/>
                <w:sz w:val="24"/>
              </w:rPr>
            </w:pPr>
          </w:p>
          <w:p w14:paraId="1F9636D3" w14:textId="77777777" w:rsidR="00F87FC8" w:rsidRDefault="00F87FC8" w:rsidP="00A16F78">
            <w:pPr>
              <w:pStyle w:val="TableParagraph"/>
              <w:spacing w:before="3"/>
              <w:rPr>
                <w:rFonts w:ascii="Tahoma"/>
                <w:b/>
                <w:sz w:val="33"/>
              </w:rPr>
            </w:pPr>
          </w:p>
          <w:p w14:paraId="60C1ED0E" w14:textId="77777777" w:rsidR="00F87FC8" w:rsidRDefault="00F87FC8" w:rsidP="00A16F78">
            <w:pPr>
              <w:pStyle w:val="TableParagraph"/>
              <w:ind w:left="202"/>
              <w:rPr>
                <w:rFonts w:ascii="Arial"/>
                <w:b/>
                <w:sz w:val="18"/>
              </w:rPr>
            </w:pPr>
            <w:r>
              <w:rPr>
                <w:rFonts w:ascii="Arial"/>
                <w:b/>
                <w:color w:val="2868B2"/>
                <w:w w:val="95"/>
                <w:sz w:val="18"/>
              </w:rPr>
              <w:t>3.11.13</w:t>
            </w:r>
          </w:p>
        </w:tc>
        <w:tc>
          <w:tcPr>
            <w:tcW w:w="2480" w:type="dxa"/>
            <w:tcBorders>
              <w:top w:val="nil"/>
            </w:tcBorders>
          </w:tcPr>
          <w:p w14:paraId="0AB018F7" w14:textId="77777777" w:rsidR="00F87FC8" w:rsidRDefault="00F87FC8" w:rsidP="00A16F78">
            <w:pPr>
              <w:pStyle w:val="TableParagraph"/>
              <w:rPr>
                <w:rFonts w:ascii="Tahoma"/>
                <w:b/>
                <w:sz w:val="16"/>
              </w:rPr>
            </w:pPr>
          </w:p>
          <w:p w14:paraId="20BA7E45" w14:textId="77777777" w:rsidR="00F87FC8" w:rsidRDefault="00F87FC8" w:rsidP="00A16F78">
            <w:pPr>
              <w:pStyle w:val="TableParagraph"/>
              <w:rPr>
                <w:rFonts w:ascii="Tahoma"/>
                <w:b/>
                <w:sz w:val="16"/>
              </w:rPr>
            </w:pPr>
          </w:p>
          <w:p w14:paraId="2D8ADBEF" w14:textId="77777777" w:rsidR="00F87FC8" w:rsidRDefault="00F87FC8" w:rsidP="00A16F78">
            <w:pPr>
              <w:pStyle w:val="TableParagraph"/>
              <w:rPr>
                <w:rFonts w:ascii="Tahoma"/>
                <w:b/>
                <w:sz w:val="16"/>
              </w:rPr>
            </w:pPr>
          </w:p>
          <w:p w14:paraId="43242283" w14:textId="77777777" w:rsidR="00F87FC8" w:rsidRDefault="00F87FC8" w:rsidP="00A16F78">
            <w:pPr>
              <w:pStyle w:val="TableParagraph"/>
              <w:rPr>
                <w:rFonts w:ascii="Tahoma"/>
                <w:b/>
                <w:sz w:val="16"/>
              </w:rPr>
            </w:pPr>
          </w:p>
          <w:p w14:paraId="5C4CC864" w14:textId="77777777" w:rsidR="00F87FC8" w:rsidRDefault="00F87FC8" w:rsidP="00A16F78">
            <w:pPr>
              <w:pStyle w:val="TableParagraph"/>
              <w:rPr>
                <w:rFonts w:ascii="Tahoma"/>
                <w:b/>
                <w:sz w:val="14"/>
              </w:rPr>
            </w:pPr>
          </w:p>
          <w:p w14:paraId="08B08524" w14:textId="77777777" w:rsidR="00F87FC8" w:rsidRDefault="00F87FC8" w:rsidP="00A16F78">
            <w:pPr>
              <w:pStyle w:val="TableParagraph"/>
              <w:spacing w:line="312" w:lineRule="auto"/>
              <w:ind w:left="74" w:right="77"/>
              <w:rPr>
                <w:rFonts w:ascii="Arial" w:hAnsi="Arial"/>
                <w:b/>
                <w:sz w:val="12"/>
              </w:rPr>
            </w:pPr>
            <w:r>
              <w:rPr>
                <w:rFonts w:ascii="Arial" w:hAnsi="Arial"/>
                <w:b/>
                <w:color w:val="231F20"/>
                <w:w w:val="110"/>
                <w:sz w:val="12"/>
              </w:rPr>
              <w:t>Japonya’nın önde gelen B2C</w:t>
            </w:r>
            <w:r>
              <w:rPr>
                <w:rFonts w:ascii="Arial" w:hAnsi="Arial"/>
                <w:b/>
                <w:color w:val="231F20"/>
                <w:spacing w:val="1"/>
                <w:w w:val="110"/>
                <w:sz w:val="12"/>
              </w:rPr>
              <w:t xml:space="preserve"> </w:t>
            </w:r>
            <w:r>
              <w:rPr>
                <w:rFonts w:ascii="Arial" w:hAnsi="Arial"/>
                <w:b/>
                <w:color w:val="231F20"/>
                <w:w w:val="110"/>
                <w:sz w:val="12"/>
              </w:rPr>
              <w:t>elektronik pazar yerlerinde satış</w:t>
            </w:r>
            <w:r>
              <w:rPr>
                <w:rFonts w:ascii="Arial" w:hAnsi="Arial"/>
                <w:b/>
                <w:color w:val="231F20"/>
                <w:spacing w:val="1"/>
                <w:w w:val="110"/>
                <w:sz w:val="12"/>
              </w:rPr>
              <w:t xml:space="preserve"> </w:t>
            </w:r>
            <w:r>
              <w:rPr>
                <w:rFonts w:ascii="Arial" w:hAnsi="Arial"/>
                <w:b/>
                <w:color w:val="231F20"/>
                <w:w w:val="110"/>
                <w:sz w:val="12"/>
              </w:rPr>
              <w:t>gerçekleştirmek için gerekli olan</w:t>
            </w:r>
            <w:r>
              <w:rPr>
                <w:rFonts w:ascii="Arial" w:hAnsi="Arial"/>
                <w:b/>
                <w:color w:val="231F20"/>
                <w:spacing w:val="1"/>
                <w:w w:val="110"/>
                <w:sz w:val="12"/>
              </w:rPr>
              <w:t xml:space="preserve"> </w:t>
            </w:r>
            <w:r>
              <w:rPr>
                <w:rFonts w:ascii="Arial" w:hAnsi="Arial"/>
                <w:b/>
                <w:color w:val="231F20"/>
                <w:w w:val="110"/>
                <w:sz w:val="12"/>
              </w:rPr>
              <w:t>hizmetlerin desteklenmesine yönelik</w:t>
            </w:r>
            <w:r>
              <w:rPr>
                <w:rFonts w:ascii="Arial" w:hAnsi="Arial"/>
                <w:b/>
                <w:color w:val="231F20"/>
                <w:spacing w:val="-34"/>
                <w:w w:val="110"/>
                <w:sz w:val="12"/>
              </w:rPr>
              <w:t xml:space="preserve"> </w:t>
            </w:r>
            <w:r>
              <w:rPr>
                <w:rFonts w:ascii="Arial" w:hAnsi="Arial"/>
                <w:b/>
                <w:color w:val="231F20"/>
                <w:w w:val="110"/>
                <w:sz w:val="12"/>
              </w:rPr>
              <w:t>çalışmalar</w:t>
            </w:r>
            <w:r>
              <w:rPr>
                <w:rFonts w:ascii="Arial" w:hAnsi="Arial"/>
                <w:b/>
                <w:color w:val="231F20"/>
                <w:spacing w:val="-7"/>
                <w:w w:val="110"/>
                <w:sz w:val="12"/>
              </w:rPr>
              <w:t xml:space="preserve"> </w:t>
            </w:r>
            <w:r>
              <w:rPr>
                <w:rFonts w:ascii="Arial" w:hAnsi="Arial"/>
                <w:b/>
                <w:color w:val="231F20"/>
                <w:w w:val="110"/>
                <w:sz w:val="12"/>
              </w:rPr>
              <w:t>gerçekleştirilecektir.</w:t>
            </w:r>
          </w:p>
        </w:tc>
        <w:tc>
          <w:tcPr>
            <w:tcW w:w="3571" w:type="dxa"/>
            <w:tcBorders>
              <w:top w:val="nil"/>
            </w:tcBorders>
          </w:tcPr>
          <w:p w14:paraId="76F05D43" w14:textId="77777777" w:rsidR="00F87FC8" w:rsidRDefault="00F87FC8" w:rsidP="00A16F78">
            <w:pPr>
              <w:pStyle w:val="TableParagraph"/>
              <w:rPr>
                <w:rFonts w:ascii="Tahoma"/>
                <w:b/>
                <w:sz w:val="16"/>
              </w:rPr>
            </w:pPr>
          </w:p>
          <w:p w14:paraId="7E36D377" w14:textId="77777777" w:rsidR="00F87FC8" w:rsidRDefault="00F87FC8" w:rsidP="00A16F78">
            <w:pPr>
              <w:pStyle w:val="TableParagraph"/>
              <w:spacing w:before="7"/>
              <w:rPr>
                <w:rFonts w:ascii="Tahoma"/>
                <w:b/>
                <w:sz w:val="16"/>
              </w:rPr>
            </w:pPr>
          </w:p>
          <w:p w14:paraId="185B6D73" w14:textId="77777777" w:rsidR="00F87FC8" w:rsidRDefault="00F87FC8" w:rsidP="00A16F78">
            <w:pPr>
              <w:pStyle w:val="TableParagraph"/>
              <w:spacing w:line="295" w:lineRule="auto"/>
              <w:ind w:left="116" w:right="231"/>
              <w:rPr>
                <w:sz w:val="12"/>
              </w:rPr>
            </w:pPr>
            <w:r>
              <w:rPr>
                <w:color w:val="231F20"/>
                <w:w w:val="95"/>
                <w:sz w:val="12"/>
              </w:rPr>
              <w:t>Japonya’da B2C e-ticaret pazar yerlerinde mağaza</w:t>
            </w:r>
            <w:r>
              <w:rPr>
                <w:color w:val="231F20"/>
                <w:spacing w:val="1"/>
                <w:w w:val="95"/>
                <w:sz w:val="12"/>
              </w:rPr>
              <w:t xml:space="preserve"> </w:t>
            </w:r>
            <w:r>
              <w:rPr>
                <w:color w:val="231F20"/>
                <w:spacing w:val="-1"/>
                <w:sz w:val="12"/>
              </w:rPr>
              <w:t xml:space="preserve">açmak isteyen </w:t>
            </w:r>
            <w:r>
              <w:rPr>
                <w:color w:val="231F20"/>
                <w:sz w:val="12"/>
              </w:rPr>
              <w:t>bir firmanın ithalat süreçlerini ve</w:t>
            </w:r>
            <w:r>
              <w:rPr>
                <w:color w:val="231F20"/>
                <w:spacing w:val="1"/>
                <w:sz w:val="12"/>
              </w:rPr>
              <w:t xml:space="preserve"> </w:t>
            </w:r>
            <w:r>
              <w:rPr>
                <w:color w:val="231F20"/>
                <w:spacing w:val="-1"/>
                <w:sz w:val="12"/>
              </w:rPr>
              <w:t xml:space="preserve">listelemesini </w:t>
            </w:r>
            <w:r>
              <w:rPr>
                <w:color w:val="231F20"/>
                <w:sz w:val="12"/>
              </w:rPr>
              <w:t>yönetecek üçüncü taraf ticaret partneri</w:t>
            </w:r>
            <w:r>
              <w:rPr>
                <w:color w:val="231F20"/>
                <w:spacing w:val="1"/>
                <w:sz w:val="12"/>
              </w:rPr>
              <w:t xml:space="preserve"> </w:t>
            </w:r>
            <w:r>
              <w:rPr>
                <w:color w:val="231F20"/>
                <w:w w:val="95"/>
                <w:sz w:val="12"/>
              </w:rPr>
              <w:t>ile çalışmaları veya Japonya'da bir şirket açmaları</w:t>
            </w:r>
            <w:r>
              <w:rPr>
                <w:color w:val="231F20"/>
                <w:spacing w:val="1"/>
                <w:w w:val="95"/>
                <w:sz w:val="12"/>
              </w:rPr>
              <w:t xml:space="preserve"> </w:t>
            </w:r>
            <w:r>
              <w:rPr>
                <w:color w:val="231F20"/>
                <w:sz w:val="12"/>
              </w:rPr>
              <w:t>zorunludur. Ayrıca online mağaza açılabilmesi için</w:t>
            </w:r>
            <w:r>
              <w:rPr>
                <w:color w:val="231F20"/>
                <w:spacing w:val="1"/>
                <w:sz w:val="12"/>
              </w:rPr>
              <w:t xml:space="preserve"> </w:t>
            </w:r>
            <w:r>
              <w:rPr>
                <w:color w:val="231F20"/>
                <w:spacing w:val="-1"/>
                <w:sz w:val="12"/>
              </w:rPr>
              <w:t xml:space="preserve">ilgili </w:t>
            </w:r>
            <w:r>
              <w:rPr>
                <w:color w:val="231F20"/>
                <w:sz w:val="12"/>
              </w:rPr>
              <w:t xml:space="preserve">pazar yerine firmanın Japonca'ya </w:t>
            </w:r>
            <w:r w:rsidR="0036108C">
              <w:rPr>
                <w:color w:val="231F20"/>
                <w:sz w:val="12"/>
              </w:rPr>
              <w:t>hâkim</w:t>
            </w:r>
            <w:r>
              <w:rPr>
                <w:color w:val="231F20"/>
                <w:sz w:val="12"/>
              </w:rPr>
              <w:t xml:space="preserve"> çalışanı</w:t>
            </w:r>
            <w:r>
              <w:rPr>
                <w:color w:val="231F20"/>
                <w:spacing w:val="-40"/>
                <w:sz w:val="12"/>
              </w:rPr>
              <w:t xml:space="preserve"> </w:t>
            </w:r>
            <w:r>
              <w:rPr>
                <w:color w:val="231F20"/>
                <w:sz w:val="12"/>
              </w:rPr>
              <w:t>olduğunun</w:t>
            </w:r>
            <w:r>
              <w:rPr>
                <w:color w:val="231F20"/>
                <w:spacing w:val="-11"/>
                <w:sz w:val="12"/>
              </w:rPr>
              <w:t xml:space="preserve"> </w:t>
            </w:r>
            <w:r>
              <w:rPr>
                <w:color w:val="231F20"/>
                <w:sz w:val="12"/>
              </w:rPr>
              <w:t>ispatı</w:t>
            </w:r>
            <w:r>
              <w:rPr>
                <w:color w:val="231F20"/>
                <w:spacing w:val="-11"/>
                <w:sz w:val="12"/>
              </w:rPr>
              <w:t xml:space="preserve"> </w:t>
            </w:r>
            <w:r>
              <w:rPr>
                <w:color w:val="231F20"/>
                <w:sz w:val="12"/>
              </w:rPr>
              <w:t>da</w:t>
            </w:r>
            <w:r>
              <w:rPr>
                <w:color w:val="231F20"/>
                <w:spacing w:val="-10"/>
                <w:sz w:val="12"/>
              </w:rPr>
              <w:t xml:space="preserve"> </w:t>
            </w:r>
            <w:r>
              <w:rPr>
                <w:color w:val="231F20"/>
                <w:sz w:val="12"/>
              </w:rPr>
              <w:t>gerekmektedir.</w:t>
            </w:r>
            <w:r>
              <w:rPr>
                <w:color w:val="231F20"/>
                <w:spacing w:val="-11"/>
                <w:sz w:val="12"/>
              </w:rPr>
              <w:t xml:space="preserve"> </w:t>
            </w:r>
            <w:r>
              <w:rPr>
                <w:color w:val="231F20"/>
                <w:sz w:val="12"/>
              </w:rPr>
              <w:t>Bunların</w:t>
            </w:r>
            <w:r>
              <w:rPr>
                <w:color w:val="231F20"/>
                <w:spacing w:val="-10"/>
                <w:sz w:val="12"/>
              </w:rPr>
              <w:t xml:space="preserve"> </w:t>
            </w:r>
            <w:r>
              <w:rPr>
                <w:color w:val="231F20"/>
                <w:sz w:val="12"/>
              </w:rPr>
              <w:t>yanı</w:t>
            </w:r>
            <w:r>
              <w:rPr>
                <w:color w:val="231F20"/>
                <w:spacing w:val="-11"/>
                <w:sz w:val="12"/>
              </w:rPr>
              <w:t xml:space="preserve"> </w:t>
            </w:r>
            <w:r>
              <w:rPr>
                <w:color w:val="231F20"/>
                <w:sz w:val="12"/>
              </w:rPr>
              <w:t>sıra</w:t>
            </w:r>
          </w:p>
          <w:p w14:paraId="068299F1" w14:textId="77777777" w:rsidR="00F87FC8" w:rsidRDefault="00F87FC8" w:rsidP="00A16F78">
            <w:pPr>
              <w:pStyle w:val="TableParagraph"/>
              <w:spacing w:before="4" w:line="295" w:lineRule="auto"/>
              <w:ind w:left="116" w:right="132"/>
              <w:rPr>
                <w:sz w:val="12"/>
              </w:rPr>
            </w:pPr>
            <w:r>
              <w:rPr>
                <w:color w:val="231F20"/>
                <w:sz w:val="12"/>
              </w:rPr>
              <w:t>çoğunlukla</w:t>
            </w:r>
            <w:r>
              <w:rPr>
                <w:color w:val="231F20"/>
                <w:spacing w:val="-7"/>
                <w:sz w:val="12"/>
              </w:rPr>
              <w:t xml:space="preserve"> </w:t>
            </w:r>
            <w:r>
              <w:rPr>
                <w:color w:val="231F20"/>
                <w:sz w:val="12"/>
              </w:rPr>
              <w:t>dağıtım</w:t>
            </w:r>
            <w:r>
              <w:rPr>
                <w:color w:val="231F20"/>
                <w:spacing w:val="-6"/>
                <w:sz w:val="12"/>
              </w:rPr>
              <w:t xml:space="preserve"> </w:t>
            </w:r>
            <w:r>
              <w:rPr>
                <w:color w:val="231F20"/>
                <w:sz w:val="12"/>
              </w:rPr>
              <w:t>kanallarını</w:t>
            </w:r>
            <w:r>
              <w:rPr>
                <w:color w:val="231F20"/>
                <w:spacing w:val="-7"/>
                <w:sz w:val="12"/>
              </w:rPr>
              <w:t xml:space="preserve"> </w:t>
            </w:r>
            <w:r>
              <w:rPr>
                <w:color w:val="231F20"/>
                <w:sz w:val="12"/>
              </w:rPr>
              <w:t>yönlendirecek</w:t>
            </w:r>
            <w:r>
              <w:rPr>
                <w:color w:val="231F20"/>
                <w:spacing w:val="-6"/>
                <w:sz w:val="12"/>
              </w:rPr>
              <w:t xml:space="preserve"> </w:t>
            </w:r>
            <w:r>
              <w:rPr>
                <w:color w:val="231F20"/>
                <w:sz w:val="12"/>
              </w:rPr>
              <w:t>bir</w:t>
            </w:r>
            <w:r>
              <w:rPr>
                <w:color w:val="231F20"/>
                <w:spacing w:val="-7"/>
                <w:sz w:val="12"/>
              </w:rPr>
              <w:t xml:space="preserve"> </w:t>
            </w:r>
            <w:r>
              <w:rPr>
                <w:color w:val="231F20"/>
                <w:sz w:val="12"/>
              </w:rPr>
              <w:t>ortağa</w:t>
            </w:r>
            <w:r>
              <w:rPr>
                <w:color w:val="231F20"/>
                <w:spacing w:val="-39"/>
                <w:sz w:val="12"/>
              </w:rPr>
              <w:t xml:space="preserve"> </w:t>
            </w:r>
            <w:r>
              <w:rPr>
                <w:color w:val="231F20"/>
                <w:sz w:val="12"/>
              </w:rPr>
              <w:t>da ihtiyaç duyulabilmektedir. Bu anlamda ihtiyaç du-</w:t>
            </w:r>
            <w:r>
              <w:rPr>
                <w:color w:val="231F20"/>
                <w:spacing w:val="1"/>
                <w:sz w:val="12"/>
              </w:rPr>
              <w:t xml:space="preserve"> </w:t>
            </w:r>
            <w:r>
              <w:rPr>
                <w:color w:val="231F20"/>
                <w:sz w:val="12"/>
              </w:rPr>
              <w:t>yulan ek hizmetlerin desteklenebilmesi için çalışmalar</w:t>
            </w:r>
            <w:r>
              <w:rPr>
                <w:color w:val="231F20"/>
                <w:spacing w:val="1"/>
                <w:sz w:val="12"/>
              </w:rPr>
              <w:t xml:space="preserve"> </w:t>
            </w:r>
            <w:r>
              <w:rPr>
                <w:color w:val="231F20"/>
                <w:sz w:val="12"/>
              </w:rPr>
              <w:t>yapılacaktır.</w:t>
            </w:r>
          </w:p>
        </w:tc>
        <w:tc>
          <w:tcPr>
            <w:tcW w:w="1573" w:type="dxa"/>
            <w:tcBorders>
              <w:top w:val="nil"/>
            </w:tcBorders>
          </w:tcPr>
          <w:p w14:paraId="5B5858C3" w14:textId="77777777" w:rsidR="00F87FC8" w:rsidRDefault="00F87FC8" w:rsidP="00A16F78">
            <w:pPr>
              <w:pStyle w:val="TableParagraph"/>
              <w:rPr>
                <w:rFonts w:ascii="Tahoma"/>
                <w:b/>
                <w:sz w:val="16"/>
              </w:rPr>
            </w:pPr>
          </w:p>
          <w:p w14:paraId="6752231A" w14:textId="77777777" w:rsidR="00F87FC8" w:rsidRDefault="00F87FC8" w:rsidP="00A16F78">
            <w:pPr>
              <w:pStyle w:val="TableParagraph"/>
              <w:rPr>
                <w:rFonts w:ascii="Tahoma"/>
                <w:b/>
                <w:sz w:val="16"/>
              </w:rPr>
            </w:pPr>
          </w:p>
          <w:p w14:paraId="55199CB9" w14:textId="77777777" w:rsidR="00F87FC8" w:rsidRDefault="00F87FC8" w:rsidP="00A16F78">
            <w:pPr>
              <w:pStyle w:val="TableParagraph"/>
              <w:rPr>
                <w:rFonts w:ascii="Tahoma"/>
                <w:b/>
                <w:sz w:val="16"/>
              </w:rPr>
            </w:pPr>
          </w:p>
          <w:p w14:paraId="529E3DD9" w14:textId="77777777" w:rsidR="00F87FC8" w:rsidRDefault="00F87FC8" w:rsidP="00A16F78">
            <w:pPr>
              <w:pStyle w:val="TableParagraph"/>
              <w:rPr>
                <w:rFonts w:ascii="Tahoma"/>
                <w:b/>
                <w:sz w:val="16"/>
              </w:rPr>
            </w:pPr>
          </w:p>
          <w:p w14:paraId="1BB7831A" w14:textId="77777777" w:rsidR="00F87FC8" w:rsidRDefault="00F87FC8" w:rsidP="00A16F78">
            <w:pPr>
              <w:pStyle w:val="TableParagraph"/>
              <w:rPr>
                <w:rFonts w:ascii="Tahoma"/>
                <w:b/>
                <w:sz w:val="16"/>
              </w:rPr>
            </w:pPr>
          </w:p>
          <w:p w14:paraId="6A2D4B0B" w14:textId="77777777" w:rsidR="00F87FC8" w:rsidRDefault="00F87FC8" w:rsidP="00A16F78">
            <w:pPr>
              <w:pStyle w:val="TableParagraph"/>
              <w:spacing w:before="4"/>
              <w:rPr>
                <w:rFonts w:ascii="Tahoma"/>
                <w:b/>
                <w:sz w:val="20"/>
              </w:rPr>
            </w:pPr>
          </w:p>
          <w:p w14:paraId="66A4D397" w14:textId="77777777" w:rsidR="00F87FC8" w:rsidRDefault="00F87FC8" w:rsidP="00A16F78">
            <w:pPr>
              <w:pStyle w:val="TableParagraph"/>
              <w:spacing w:line="312" w:lineRule="auto"/>
              <w:ind w:left="235" w:right="254" w:firstLine="4"/>
              <w:jc w:val="center"/>
              <w:rPr>
                <w:rFonts w:ascii="Arial" w:hAnsi="Arial"/>
                <w:b/>
                <w:sz w:val="12"/>
              </w:rPr>
            </w:pPr>
            <w:r>
              <w:rPr>
                <w:rFonts w:ascii="Arial" w:hAnsi="Arial"/>
                <w:b/>
                <w:color w:val="231F20"/>
                <w:spacing w:val="-1"/>
                <w:w w:val="110"/>
                <w:sz w:val="12"/>
              </w:rPr>
              <w:t>Ticaret Bakanlığı</w:t>
            </w:r>
            <w:r>
              <w:rPr>
                <w:rFonts w:ascii="Arial" w:hAnsi="Arial"/>
                <w:b/>
                <w:color w:val="231F20"/>
                <w:spacing w:val="-34"/>
                <w:w w:val="110"/>
                <w:sz w:val="12"/>
              </w:rPr>
              <w:t xml:space="preserve"> </w:t>
            </w:r>
            <w:r>
              <w:rPr>
                <w:rFonts w:ascii="Arial" w:hAnsi="Arial"/>
                <w:b/>
                <w:color w:val="231F20"/>
                <w:w w:val="105"/>
                <w:sz w:val="12"/>
              </w:rPr>
              <w:t>(İHRGM)</w:t>
            </w:r>
          </w:p>
        </w:tc>
        <w:tc>
          <w:tcPr>
            <w:tcW w:w="1598" w:type="dxa"/>
            <w:tcBorders>
              <w:top w:val="nil"/>
            </w:tcBorders>
          </w:tcPr>
          <w:p w14:paraId="5C562597" w14:textId="77777777" w:rsidR="00F87FC8" w:rsidRDefault="00F87FC8" w:rsidP="00A16F78">
            <w:pPr>
              <w:pStyle w:val="TableParagraph"/>
              <w:rPr>
                <w:rFonts w:ascii="Tahoma"/>
                <w:b/>
                <w:sz w:val="16"/>
              </w:rPr>
            </w:pPr>
          </w:p>
          <w:p w14:paraId="6FECF49C" w14:textId="77777777" w:rsidR="00F87FC8" w:rsidRPr="00EE73DC" w:rsidRDefault="00F87FC8" w:rsidP="00A16F78"/>
          <w:p w14:paraId="7070EDF2" w14:textId="77777777" w:rsidR="00F87FC8" w:rsidRPr="00EE73DC" w:rsidRDefault="00F87FC8" w:rsidP="00A16F78"/>
          <w:p w14:paraId="37653EB2" w14:textId="77777777" w:rsidR="00F87FC8" w:rsidRPr="00EE73DC" w:rsidRDefault="00F87FC8" w:rsidP="00A16F78"/>
          <w:p w14:paraId="42230E27" w14:textId="77777777" w:rsidR="00F87FC8" w:rsidRDefault="00F87FC8" w:rsidP="00A16F78"/>
          <w:p w14:paraId="55E2BFB0" w14:textId="77777777" w:rsidR="00F87FC8" w:rsidRDefault="00F87FC8" w:rsidP="00A16F78">
            <w:pPr>
              <w:jc w:val="center"/>
              <w:rPr>
                <w:rFonts w:ascii="Arial" w:hAnsi="Arial"/>
                <w:b/>
                <w:color w:val="231F20"/>
                <w:spacing w:val="-34"/>
                <w:w w:val="110"/>
                <w:sz w:val="12"/>
              </w:rPr>
            </w:pPr>
            <w:r>
              <w:rPr>
                <w:rFonts w:ascii="Arial" w:hAnsi="Arial"/>
                <w:b/>
                <w:color w:val="231F20"/>
                <w:spacing w:val="-1"/>
                <w:w w:val="110"/>
                <w:sz w:val="12"/>
              </w:rPr>
              <w:t>Ticaret Bakanlığı</w:t>
            </w:r>
            <w:r>
              <w:rPr>
                <w:rFonts w:ascii="Arial" w:hAnsi="Arial"/>
                <w:b/>
                <w:color w:val="231F20"/>
                <w:spacing w:val="-34"/>
                <w:w w:val="110"/>
                <w:sz w:val="12"/>
              </w:rPr>
              <w:t xml:space="preserve"> </w:t>
            </w:r>
          </w:p>
          <w:p w14:paraId="76E0B4C0" w14:textId="77777777" w:rsidR="00F87FC8" w:rsidRPr="00EE73DC" w:rsidRDefault="00F87FC8" w:rsidP="00A16F78">
            <w:pPr>
              <w:jc w:val="center"/>
            </w:pPr>
            <w:r>
              <w:rPr>
                <w:rFonts w:ascii="Arial" w:hAnsi="Arial"/>
                <w:b/>
                <w:color w:val="231F20"/>
                <w:w w:val="105"/>
                <w:sz w:val="12"/>
              </w:rPr>
              <w:t>(UHTGM)</w:t>
            </w:r>
          </w:p>
        </w:tc>
        <w:tc>
          <w:tcPr>
            <w:tcW w:w="1270" w:type="dxa"/>
            <w:tcBorders>
              <w:top w:val="nil"/>
            </w:tcBorders>
          </w:tcPr>
          <w:p w14:paraId="25832695" w14:textId="77777777" w:rsidR="00F87FC8" w:rsidRDefault="00F87FC8" w:rsidP="00A16F78">
            <w:pPr>
              <w:pStyle w:val="TableParagraph"/>
              <w:rPr>
                <w:rFonts w:ascii="Tahoma"/>
                <w:b/>
                <w:sz w:val="16"/>
              </w:rPr>
            </w:pPr>
          </w:p>
          <w:p w14:paraId="336BED48" w14:textId="77777777" w:rsidR="00F87FC8" w:rsidRDefault="00F87FC8" w:rsidP="00A16F78">
            <w:pPr>
              <w:pStyle w:val="TableParagraph"/>
              <w:rPr>
                <w:rFonts w:ascii="Tahoma"/>
                <w:b/>
                <w:sz w:val="16"/>
              </w:rPr>
            </w:pPr>
          </w:p>
          <w:p w14:paraId="4E7AC41D" w14:textId="77777777" w:rsidR="00F87FC8" w:rsidRDefault="00F87FC8" w:rsidP="00A16F78">
            <w:pPr>
              <w:pStyle w:val="TableParagraph"/>
              <w:rPr>
                <w:rFonts w:ascii="Tahoma"/>
                <w:b/>
                <w:sz w:val="16"/>
              </w:rPr>
            </w:pPr>
          </w:p>
          <w:p w14:paraId="56C26806" w14:textId="77777777" w:rsidR="00F87FC8" w:rsidRDefault="00F87FC8" w:rsidP="00A16F78">
            <w:pPr>
              <w:pStyle w:val="TableParagraph"/>
              <w:rPr>
                <w:rFonts w:ascii="Tahoma"/>
                <w:b/>
                <w:sz w:val="16"/>
              </w:rPr>
            </w:pPr>
          </w:p>
          <w:p w14:paraId="7B1D7FB3" w14:textId="77777777" w:rsidR="00F87FC8" w:rsidRDefault="00F87FC8" w:rsidP="00A16F78">
            <w:pPr>
              <w:pStyle w:val="TableParagraph"/>
              <w:rPr>
                <w:rFonts w:ascii="Tahoma"/>
                <w:b/>
                <w:sz w:val="16"/>
              </w:rPr>
            </w:pPr>
          </w:p>
          <w:p w14:paraId="35B8E7D8" w14:textId="77777777" w:rsidR="00F87FC8" w:rsidRDefault="00F87FC8" w:rsidP="00A16F78">
            <w:pPr>
              <w:pStyle w:val="TableParagraph"/>
              <w:rPr>
                <w:rFonts w:ascii="Tahoma"/>
                <w:b/>
                <w:sz w:val="16"/>
              </w:rPr>
            </w:pPr>
          </w:p>
          <w:p w14:paraId="11A32004" w14:textId="77777777" w:rsidR="00F87FC8" w:rsidRDefault="00F87FC8" w:rsidP="00A16F78">
            <w:pPr>
              <w:pStyle w:val="TableParagraph"/>
              <w:spacing w:before="113"/>
              <w:ind w:left="310"/>
              <w:rPr>
                <w:rFonts w:ascii="Arial"/>
                <w:b/>
                <w:sz w:val="12"/>
              </w:rPr>
            </w:pPr>
            <w:r>
              <w:rPr>
                <w:rFonts w:ascii="Arial"/>
                <w:b/>
                <w:color w:val="231F20"/>
                <w:w w:val="110"/>
                <w:sz w:val="12"/>
              </w:rPr>
              <w:t>2022-2024</w:t>
            </w:r>
          </w:p>
        </w:tc>
      </w:tr>
      <w:tr w:rsidR="00F87FC8" w14:paraId="14A4A81D" w14:textId="77777777" w:rsidTr="00A16F78">
        <w:trPr>
          <w:trHeight w:val="2441"/>
        </w:trPr>
        <w:tc>
          <w:tcPr>
            <w:tcW w:w="1006" w:type="dxa"/>
            <w:tcBorders>
              <w:left w:val="single" w:sz="12" w:space="0" w:color="231F20"/>
            </w:tcBorders>
          </w:tcPr>
          <w:p w14:paraId="0ED365B7" w14:textId="77777777" w:rsidR="00F87FC8" w:rsidRDefault="00F87FC8" w:rsidP="00A16F78">
            <w:pPr>
              <w:pStyle w:val="TableParagraph"/>
              <w:rPr>
                <w:rFonts w:ascii="Tahoma"/>
                <w:b/>
                <w:sz w:val="24"/>
              </w:rPr>
            </w:pPr>
          </w:p>
          <w:p w14:paraId="5EF1DB38" w14:textId="77777777" w:rsidR="00F87FC8" w:rsidRDefault="00F87FC8" w:rsidP="00A16F78">
            <w:pPr>
              <w:pStyle w:val="TableParagraph"/>
              <w:rPr>
                <w:rFonts w:ascii="Tahoma"/>
                <w:b/>
                <w:sz w:val="24"/>
              </w:rPr>
            </w:pPr>
          </w:p>
          <w:p w14:paraId="7F73E6F4" w14:textId="77777777" w:rsidR="00F87FC8" w:rsidRDefault="00F87FC8" w:rsidP="00A16F78">
            <w:pPr>
              <w:pStyle w:val="TableParagraph"/>
              <w:rPr>
                <w:rFonts w:ascii="Tahoma"/>
                <w:b/>
                <w:sz w:val="24"/>
              </w:rPr>
            </w:pPr>
          </w:p>
          <w:p w14:paraId="1C702943" w14:textId="77777777" w:rsidR="00F87FC8" w:rsidRDefault="00F87FC8" w:rsidP="00A16F78">
            <w:pPr>
              <w:pStyle w:val="TableParagraph"/>
              <w:spacing w:before="5"/>
              <w:rPr>
                <w:rFonts w:ascii="Tahoma"/>
                <w:b/>
              </w:rPr>
            </w:pPr>
          </w:p>
          <w:p w14:paraId="15EBA451" w14:textId="77777777" w:rsidR="00F87FC8" w:rsidRDefault="00F87FC8" w:rsidP="00A16F78">
            <w:pPr>
              <w:pStyle w:val="TableParagraph"/>
              <w:ind w:left="193"/>
              <w:rPr>
                <w:rFonts w:ascii="Arial"/>
                <w:b/>
                <w:sz w:val="18"/>
              </w:rPr>
            </w:pPr>
            <w:r>
              <w:rPr>
                <w:rFonts w:ascii="Arial"/>
                <w:b/>
                <w:color w:val="2868B2"/>
                <w:w w:val="95"/>
                <w:sz w:val="18"/>
              </w:rPr>
              <w:t>3.11.14</w:t>
            </w:r>
          </w:p>
        </w:tc>
        <w:tc>
          <w:tcPr>
            <w:tcW w:w="2480" w:type="dxa"/>
          </w:tcPr>
          <w:p w14:paraId="0C0B7B04" w14:textId="77777777" w:rsidR="00F87FC8" w:rsidRDefault="00F87FC8" w:rsidP="00A16F78">
            <w:pPr>
              <w:pStyle w:val="TableParagraph"/>
              <w:rPr>
                <w:rFonts w:ascii="Tahoma"/>
                <w:b/>
                <w:sz w:val="16"/>
              </w:rPr>
            </w:pPr>
          </w:p>
          <w:p w14:paraId="2F7AF5C9" w14:textId="77777777" w:rsidR="00F87FC8" w:rsidRDefault="00F87FC8" w:rsidP="00A16F78">
            <w:pPr>
              <w:pStyle w:val="TableParagraph"/>
              <w:rPr>
                <w:rFonts w:ascii="Tahoma"/>
                <w:b/>
                <w:sz w:val="16"/>
              </w:rPr>
            </w:pPr>
          </w:p>
          <w:p w14:paraId="1B33F5BD" w14:textId="77777777" w:rsidR="00F87FC8" w:rsidRDefault="00F87FC8" w:rsidP="00A16F78">
            <w:pPr>
              <w:pStyle w:val="TableParagraph"/>
              <w:spacing w:before="2"/>
              <w:rPr>
                <w:rFonts w:ascii="Tahoma"/>
                <w:b/>
                <w:sz w:val="20"/>
              </w:rPr>
            </w:pPr>
          </w:p>
          <w:p w14:paraId="336725B5" w14:textId="77777777" w:rsidR="00F87FC8" w:rsidRDefault="00F87FC8" w:rsidP="00A16F78">
            <w:pPr>
              <w:pStyle w:val="TableParagraph"/>
              <w:spacing w:before="1" w:line="312" w:lineRule="auto"/>
              <w:ind w:left="74" w:right="64"/>
              <w:rPr>
                <w:rFonts w:ascii="Arial" w:hAnsi="Arial"/>
                <w:b/>
                <w:sz w:val="12"/>
              </w:rPr>
            </w:pPr>
            <w:r>
              <w:rPr>
                <w:rFonts w:ascii="Arial" w:hAnsi="Arial"/>
                <w:b/>
                <w:color w:val="231F20"/>
                <w:spacing w:val="-1"/>
                <w:w w:val="110"/>
                <w:sz w:val="12"/>
              </w:rPr>
              <w:t>Lojistik maliyetlerinin yönetilebilmesi</w:t>
            </w:r>
            <w:r>
              <w:rPr>
                <w:rFonts w:ascii="Arial" w:hAnsi="Arial"/>
                <w:b/>
                <w:color w:val="231F20"/>
                <w:spacing w:val="-34"/>
                <w:w w:val="110"/>
                <w:sz w:val="12"/>
              </w:rPr>
              <w:t xml:space="preserve"> </w:t>
            </w:r>
            <w:r>
              <w:rPr>
                <w:rFonts w:ascii="Arial" w:hAnsi="Arial"/>
                <w:b/>
                <w:color w:val="231F20"/>
                <w:w w:val="110"/>
                <w:sz w:val="12"/>
              </w:rPr>
              <w:t>için ülkede lojistik merkezi açılması</w:t>
            </w:r>
            <w:r>
              <w:rPr>
                <w:rFonts w:ascii="Arial" w:hAnsi="Arial"/>
                <w:b/>
                <w:color w:val="231F20"/>
                <w:spacing w:val="1"/>
                <w:w w:val="110"/>
                <w:sz w:val="12"/>
              </w:rPr>
              <w:t xml:space="preserve"> </w:t>
            </w:r>
            <w:r>
              <w:rPr>
                <w:rFonts w:ascii="Arial" w:hAnsi="Arial"/>
                <w:b/>
                <w:color w:val="231F20"/>
                <w:w w:val="105"/>
                <w:sz w:val="12"/>
              </w:rPr>
              <w:t>veya</w:t>
            </w:r>
            <w:r>
              <w:rPr>
                <w:rFonts w:ascii="Arial" w:hAnsi="Arial"/>
                <w:b/>
                <w:color w:val="231F20"/>
                <w:spacing w:val="5"/>
                <w:w w:val="105"/>
                <w:sz w:val="12"/>
              </w:rPr>
              <w:t xml:space="preserve"> </w:t>
            </w:r>
            <w:r>
              <w:rPr>
                <w:rFonts w:ascii="Arial" w:hAnsi="Arial"/>
                <w:b/>
                <w:color w:val="231F20"/>
                <w:w w:val="105"/>
                <w:sz w:val="12"/>
              </w:rPr>
              <w:t>ülkede</w:t>
            </w:r>
            <w:r>
              <w:rPr>
                <w:rFonts w:ascii="Arial" w:hAnsi="Arial"/>
                <w:b/>
                <w:color w:val="231F20"/>
                <w:spacing w:val="6"/>
                <w:w w:val="105"/>
                <w:sz w:val="12"/>
              </w:rPr>
              <w:t xml:space="preserve"> </w:t>
            </w:r>
            <w:r>
              <w:rPr>
                <w:rFonts w:ascii="Arial" w:hAnsi="Arial"/>
                <w:b/>
                <w:color w:val="231F20"/>
                <w:w w:val="105"/>
                <w:sz w:val="12"/>
              </w:rPr>
              <w:t>yerleşik</w:t>
            </w:r>
            <w:r>
              <w:rPr>
                <w:rFonts w:ascii="Arial" w:hAnsi="Arial"/>
                <w:b/>
                <w:color w:val="231F20"/>
                <w:spacing w:val="6"/>
                <w:w w:val="105"/>
                <w:sz w:val="12"/>
              </w:rPr>
              <w:t xml:space="preserve"> </w:t>
            </w:r>
            <w:r>
              <w:rPr>
                <w:rFonts w:ascii="Arial" w:hAnsi="Arial"/>
                <w:b/>
                <w:color w:val="231F20"/>
                <w:w w:val="105"/>
                <w:sz w:val="12"/>
              </w:rPr>
              <w:t>anlaşmalı</w:t>
            </w:r>
            <w:r>
              <w:rPr>
                <w:rFonts w:ascii="Arial" w:hAnsi="Arial"/>
                <w:b/>
                <w:color w:val="231F20"/>
                <w:spacing w:val="6"/>
                <w:w w:val="105"/>
                <w:sz w:val="12"/>
              </w:rPr>
              <w:t xml:space="preserve"> </w:t>
            </w:r>
            <w:r>
              <w:rPr>
                <w:rFonts w:ascii="Arial" w:hAnsi="Arial"/>
                <w:b/>
                <w:color w:val="231F20"/>
                <w:w w:val="105"/>
                <w:sz w:val="12"/>
              </w:rPr>
              <w:t>posta</w:t>
            </w:r>
            <w:r>
              <w:rPr>
                <w:rFonts w:ascii="Arial" w:hAnsi="Arial"/>
                <w:b/>
                <w:color w:val="231F20"/>
                <w:spacing w:val="1"/>
                <w:w w:val="105"/>
                <w:sz w:val="12"/>
              </w:rPr>
              <w:t xml:space="preserve"> </w:t>
            </w:r>
            <w:r>
              <w:rPr>
                <w:rFonts w:ascii="Arial" w:hAnsi="Arial"/>
                <w:b/>
                <w:color w:val="231F20"/>
                <w:w w:val="110"/>
                <w:sz w:val="12"/>
              </w:rPr>
              <w:t>hizmetleri ve önde gelen kargo fir-</w:t>
            </w:r>
            <w:r>
              <w:rPr>
                <w:rFonts w:ascii="Arial" w:hAnsi="Arial"/>
                <w:b/>
                <w:color w:val="231F20"/>
                <w:spacing w:val="1"/>
                <w:w w:val="110"/>
                <w:sz w:val="12"/>
              </w:rPr>
              <w:t xml:space="preserve"> </w:t>
            </w:r>
            <w:r>
              <w:rPr>
                <w:rFonts w:ascii="Arial" w:hAnsi="Arial"/>
                <w:b/>
                <w:color w:val="231F20"/>
                <w:w w:val="110"/>
                <w:sz w:val="12"/>
              </w:rPr>
              <w:t>malarIndan ortak hizmet alınmasına</w:t>
            </w:r>
            <w:r>
              <w:rPr>
                <w:rFonts w:ascii="Arial" w:hAnsi="Arial"/>
                <w:b/>
                <w:color w:val="231F20"/>
                <w:spacing w:val="1"/>
                <w:w w:val="110"/>
                <w:sz w:val="12"/>
              </w:rPr>
              <w:t xml:space="preserve"> </w:t>
            </w:r>
            <w:r>
              <w:rPr>
                <w:rFonts w:ascii="Arial" w:hAnsi="Arial"/>
                <w:b/>
                <w:color w:val="231F20"/>
                <w:w w:val="110"/>
                <w:sz w:val="12"/>
              </w:rPr>
              <w:t>yönelik olasılıklar değerlendirilece-</w:t>
            </w:r>
            <w:r>
              <w:rPr>
                <w:rFonts w:ascii="Arial" w:hAnsi="Arial"/>
                <w:b/>
                <w:color w:val="231F20"/>
                <w:spacing w:val="1"/>
                <w:w w:val="110"/>
                <w:sz w:val="12"/>
              </w:rPr>
              <w:t xml:space="preserve"> </w:t>
            </w:r>
            <w:r>
              <w:rPr>
                <w:rFonts w:ascii="Arial" w:hAnsi="Arial"/>
                <w:b/>
                <w:color w:val="231F20"/>
                <w:w w:val="110"/>
                <w:sz w:val="12"/>
              </w:rPr>
              <w:t>ktir.</w:t>
            </w:r>
          </w:p>
        </w:tc>
        <w:tc>
          <w:tcPr>
            <w:tcW w:w="3571" w:type="dxa"/>
          </w:tcPr>
          <w:p w14:paraId="171E66A0" w14:textId="77777777" w:rsidR="00F87FC8" w:rsidRDefault="00F87FC8" w:rsidP="00A16F78">
            <w:pPr>
              <w:pStyle w:val="TableParagraph"/>
              <w:rPr>
                <w:rFonts w:ascii="Tahoma"/>
                <w:b/>
                <w:sz w:val="16"/>
              </w:rPr>
            </w:pPr>
          </w:p>
          <w:p w14:paraId="0453C1C0" w14:textId="77777777" w:rsidR="00F87FC8" w:rsidRDefault="00F87FC8" w:rsidP="00A16F78">
            <w:pPr>
              <w:pStyle w:val="TableParagraph"/>
              <w:rPr>
                <w:rFonts w:ascii="Tahoma"/>
                <w:b/>
                <w:sz w:val="16"/>
              </w:rPr>
            </w:pPr>
          </w:p>
          <w:p w14:paraId="1C3C8A04" w14:textId="77777777" w:rsidR="00F87FC8" w:rsidRDefault="00F87FC8" w:rsidP="00A16F78">
            <w:pPr>
              <w:pStyle w:val="TableParagraph"/>
              <w:spacing w:before="1"/>
              <w:rPr>
                <w:rFonts w:ascii="Tahoma"/>
                <w:b/>
                <w:sz w:val="12"/>
              </w:rPr>
            </w:pPr>
          </w:p>
          <w:p w14:paraId="598775D2" w14:textId="77777777" w:rsidR="00F87FC8" w:rsidRDefault="00F87FC8" w:rsidP="00A16F78">
            <w:pPr>
              <w:pStyle w:val="TableParagraph"/>
              <w:spacing w:line="295" w:lineRule="auto"/>
              <w:ind w:left="116" w:right="159"/>
              <w:jc w:val="both"/>
              <w:rPr>
                <w:sz w:val="12"/>
              </w:rPr>
            </w:pPr>
            <w:r>
              <w:rPr>
                <w:color w:val="231F20"/>
                <w:w w:val="95"/>
                <w:sz w:val="12"/>
              </w:rPr>
              <w:t>İhracatçılarımızın lojistik masraflarını azaltmaya yönelik</w:t>
            </w:r>
            <w:r>
              <w:rPr>
                <w:color w:val="231F20"/>
                <w:spacing w:val="1"/>
                <w:w w:val="95"/>
                <w:sz w:val="12"/>
              </w:rPr>
              <w:t xml:space="preserve"> </w:t>
            </w:r>
            <w:r>
              <w:rPr>
                <w:color w:val="231F20"/>
                <w:w w:val="95"/>
                <w:sz w:val="12"/>
              </w:rPr>
              <w:t>bir lojistik merkezinin kurulması veya Japonya’daki pos-</w:t>
            </w:r>
            <w:r>
              <w:rPr>
                <w:color w:val="231F20"/>
                <w:spacing w:val="1"/>
                <w:w w:val="95"/>
                <w:sz w:val="12"/>
              </w:rPr>
              <w:t xml:space="preserve"> </w:t>
            </w:r>
            <w:r>
              <w:rPr>
                <w:color w:val="231F20"/>
                <w:spacing w:val="-1"/>
                <w:sz w:val="12"/>
              </w:rPr>
              <w:t>ta</w:t>
            </w:r>
            <w:r>
              <w:rPr>
                <w:color w:val="231F20"/>
                <w:spacing w:val="-12"/>
                <w:sz w:val="12"/>
              </w:rPr>
              <w:t xml:space="preserve"> </w:t>
            </w:r>
            <w:r>
              <w:rPr>
                <w:color w:val="231F20"/>
                <w:spacing w:val="-1"/>
                <w:sz w:val="12"/>
              </w:rPr>
              <w:t>hizmetleri</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yerel</w:t>
            </w:r>
            <w:r>
              <w:rPr>
                <w:color w:val="231F20"/>
                <w:spacing w:val="-12"/>
                <w:sz w:val="12"/>
              </w:rPr>
              <w:t xml:space="preserve"> </w:t>
            </w:r>
            <w:r>
              <w:rPr>
                <w:color w:val="231F20"/>
                <w:spacing w:val="-1"/>
                <w:sz w:val="12"/>
              </w:rPr>
              <w:t>kargo</w:t>
            </w:r>
            <w:r>
              <w:rPr>
                <w:color w:val="231F20"/>
                <w:spacing w:val="-12"/>
                <w:sz w:val="12"/>
              </w:rPr>
              <w:t xml:space="preserve"> </w:t>
            </w:r>
            <w:r>
              <w:rPr>
                <w:color w:val="231F20"/>
                <w:spacing w:val="-1"/>
                <w:sz w:val="12"/>
              </w:rPr>
              <w:t>firmaları</w:t>
            </w:r>
            <w:r>
              <w:rPr>
                <w:color w:val="231F20"/>
                <w:spacing w:val="-11"/>
                <w:sz w:val="12"/>
              </w:rPr>
              <w:t xml:space="preserve"> </w:t>
            </w:r>
            <w:r>
              <w:rPr>
                <w:color w:val="231F20"/>
                <w:sz w:val="12"/>
              </w:rPr>
              <w:t>ile</w:t>
            </w:r>
            <w:r>
              <w:rPr>
                <w:color w:val="231F20"/>
                <w:spacing w:val="-12"/>
                <w:sz w:val="12"/>
              </w:rPr>
              <w:t xml:space="preserve"> </w:t>
            </w:r>
            <w:r>
              <w:rPr>
                <w:color w:val="231F20"/>
                <w:sz w:val="12"/>
              </w:rPr>
              <w:t>çalışma</w:t>
            </w:r>
            <w:r>
              <w:rPr>
                <w:color w:val="231F20"/>
                <w:spacing w:val="-12"/>
                <w:sz w:val="12"/>
              </w:rPr>
              <w:t xml:space="preserve"> </w:t>
            </w:r>
            <w:r>
              <w:rPr>
                <w:color w:val="231F20"/>
                <w:sz w:val="12"/>
              </w:rPr>
              <w:t>imkân-</w:t>
            </w:r>
            <w:r>
              <w:rPr>
                <w:color w:val="231F20"/>
                <w:spacing w:val="1"/>
                <w:sz w:val="12"/>
              </w:rPr>
              <w:t xml:space="preserve"> </w:t>
            </w:r>
            <w:r>
              <w:rPr>
                <w:color w:val="231F20"/>
                <w:w w:val="95"/>
                <w:sz w:val="12"/>
              </w:rPr>
              <w:t>ları</w:t>
            </w:r>
            <w:r>
              <w:rPr>
                <w:color w:val="231F20"/>
                <w:spacing w:val="-2"/>
                <w:w w:val="95"/>
                <w:sz w:val="12"/>
              </w:rPr>
              <w:t xml:space="preserve"> </w:t>
            </w:r>
            <w:r>
              <w:rPr>
                <w:color w:val="231F20"/>
                <w:w w:val="95"/>
                <w:sz w:val="12"/>
              </w:rPr>
              <w:t>araştırılarak</w:t>
            </w:r>
            <w:r>
              <w:rPr>
                <w:color w:val="231F20"/>
                <w:spacing w:val="-1"/>
                <w:w w:val="95"/>
                <w:sz w:val="12"/>
              </w:rPr>
              <w:t xml:space="preserve"> </w:t>
            </w:r>
            <w:r>
              <w:rPr>
                <w:color w:val="231F20"/>
                <w:w w:val="95"/>
                <w:sz w:val="12"/>
              </w:rPr>
              <w:t>gerek</w:t>
            </w:r>
            <w:r>
              <w:rPr>
                <w:color w:val="231F20"/>
                <w:spacing w:val="-2"/>
                <w:w w:val="95"/>
                <w:sz w:val="12"/>
              </w:rPr>
              <w:t xml:space="preserve"> </w:t>
            </w:r>
            <w:r>
              <w:rPr>
                <w:color w:val="231F20"/>
                <w:w w:val="95"/>
                <w:sz w:val="12"/>
              </w:rPr>
              <w:t>konvansiyonel</w:t>
            </w:r>
            <w:r>
              <w:rPr>
                <w:color w:val="231F20"/>
                <w:spacing w:val="-1"/>
                <w:w w:val="95"/>
                <w:sz w:val="12"/>
              </w:rPr>
              <w:t xml:space="preserve"> </w:t>
            </w:r>
            <w:r>
              <w:rPr>
                <w:color w:val="231F20"/>
                <w:w w:val="95"/>
                <w:sz w:val="12"/>
              </w:rPr>
              <w:t>ihracata</w:t>
            </w:r>
            <w:r>
              <w:rPr>
                <w:color w:val="231F20"/>
                <w:spacing w:val="-2"/>
                <w:w w:val="95"/>
                <w:sz w:val="12"/>
              </w:rPr>
              <w:t xml:space="preserve"> </w:t>
            </w:r>
            <w:r>
              <w:rPr>
                <w:color w:val="231F20"/>
                <w:w w:val="95"/>
                <w:sz w:val="12"/>
              </w:rPr>
              <w:t>gerekse</w:t>
            </w:r>
          </w:p>
          <w:p w14:paraId="3CBFE63C" w14:textId="77777777" w:rsidR="00F87FC8" w:rsidRDefault="00F87FC8" w:rsidP="00A16F78">
            <w:pPr>
              <w:pStyle w:val="TableParagraph"/>
              <w:spacing w:before="3" w:line="295" w:lineRule="auto"/>
              <w:ind w:left="116" w:right="239"/>
              <w:rPr>
                <w:sz w:val="12"/>
              </w:rPr>
            </w:pPr>
            <w:r>
              <w:rPr>
                <w:color w:val="231F20"/>
                <w:spacing w:val="-1"/>
                <w:sz w:val="12"/>
              </w:rPr>
              <w:t xml:space="preserve">e-ticarete yönelik </w:t>
            </w:r>
            <w:r>
              <w:rPr>
                <w:color w:val="231F20"/>
                <w:sz w:val="12"/>
              </w:rPr>
              <w:t>hizmetlerin tek merkezden sağlan-</w:t>
            </w:r>
            <w:r>
              <w:rPr>
                <w:color w:val="231F20"/>
                <w:spacing w:val="-40"/>
                <w:sz w:val="12"/>
              </w:rPr>
              <w:t xml:space="preserve"> </w:t>
            </w:r>
            <w:r>
              <w:rPr>
                <w:color w:val="231F20"/>
                <w:spacing w:val="-1"/>
                <w:sz w:val="12"/>
              </w:rPr>
              <w:t>ması</w:t>
            </w:r>
            <w:r>
              <w:rPr>
                <w:color w:val="231F20"/>
                <w:spacing w:val="-11"/>
                <w:sz w:val="12"/>
              </w:rPr>
              <w:t xml:space="preserve"> </w:t>
            </w:r>
            <w:r>
              <w:rPr>
                <w:color w:val="231F20"/>
                <w:spacing w:val="-1"/>
                <w:sz w:val="12"/>
              </w:rPr>
              <w:t>yönünde</w:t>
            </w:r>
            <w:r>
              <w:rPr>
                <w:color w:val="231F20"/>
                <w:spacing w:val="-10"/>
                <w:sz w:val="12"/>
              </w:rPr>
              <w:t xml:space="preserve"> </w:t>
            </w:r>
            <w:r>
              <w:rPr>
                <w:color w:val="231F20"/>
                <w:spacing w:val="-1"/>
                <w:sz w:val="12"/>
              </w:rPr>
              <w:t>çalışmalar</w:t>
            </w:r>
            <w:r>
              <w:rPr>
                <w:color w:val="231F20"/>
                <w:spacing w:val="-11"/>
                <w:sz w:val="12"/>
              </w:rPr>
              <w:t xml:space="preserve"> </w:t>
            </w:r>
            <w:r>
              <w:rPr>
                <w:color w:val="231F20"/>
                <w:sz w:val="12"/>
              </w:rPr>
              <w:t>yapılması</w:t>
            </w:r>
            <w:r>
              <w:rPr>
                <w:color w:val="231F20"/>
                <w:spacing w:val="-10"/>
                <w:sz w:val="12"/>
              </w:rPr>
              <w:t xml:space="preserve"> </w:t>
            </w:r>
            <w:r>
              <w:rPr>
                <w:color w:val="231F20"/>
                <w:sz w:val="12"/>
              </w:rPr>
              <w:t>amaçlanmaktadır.</w:t>
            </w:r>
            <w:r>
              <w:rPr>
                <w:color w:val="231F20"/>
                <w:spacing w:val="-40"/>
                <w:sz w:val="12"/>
              </w:rPr>
              <w:t xml:space="preserve"> </w:t>
            </w:r>
            <w:r>
              <w:rPr>
                <w:color w:val="231F20"/>
                <w:spacing w:val="-1"/>
                <w:sz w:val="12"/>
              </w:rPr>
              <w:t xml:space="preserve">Böylelikle </w:t>
            </w:r>
            <w:r>
              <w:rPr>
                <w:color w:val="231F20"/>
                <w:sz w:val="12"/>
              </w:rPr>
              <w:t>Türk ürünlerinin daha düşük maliyetlerle</w:t>
            </w:r>
            <w:r>
              <w:rPr>
                <w:color w:val="231F20"/>
                <w:spacing w:val="1"/>
                <w:sz w:val="12"/>
              </w:rPr>
              <w:t xml:space="preserve"> </w:t>
            </w:r>
            <w:r>
              <w:rPr>
                <w:color w:val="231F20"/>
                <w:sz w:val="12"/>
              </w:rPr>
              <w:t>doğrudan</w:t>
            </w:r>
            <w:r>
              <w:rPr>
                <w:color w:val="231F20"/>
                <w:spacing w:val="4"/>
                <w:sz w:val="12"/>
              </w:rPr>
              <w:t xml:space="preserve"> </w:t>
            </w:r>
            <w:r>
              <w:rPr>
                <w:color w:val="231F20"/>
                <w:sz w:val="12"/>
              </w:rPr>
              <w:t>dağıtımının</w:t>
            </w:r>
            <w:r>
              <w:rPr>
                <w:color w:val="231F20"/>
                <w:spacing w:val="4"/>
                <w:sz w:val="12"/>
              </w:rPr>
              <w:t xml:space="preserve"> </w:t>
            </w:r>
            <w:r>
              <w:rPr>
                <w:color w:val="231F20"/>
                <w:sz w:val="12"/>
              </w:rPr>
              <w:t>sağlanması</w:t>
            </w:r>
            <w:r>
              <w:rPr>
                <w:color w:val="231F20"/>
                <w:spacing w:val="4"/>
                <w:sz w:val="12"/>
              </w:rPr>
              <w:t xml:space="preserve"> </w:t>
            </w:r>
            <w:r>
              <w:rPr>
                <w:color w:val="231F20"/>
                <w:sz w:val="12"/>
              </w:rPr>
              <w:t>amaçlanmaktadır.</w:t>
            </w:r>
          </w:p>
        </w:tc>
        <w:tc>
          <w:tcPr>
            <w:tcW w:w="1573" w:type="dxa"/>
          </w:tcPr>
          <w:p w14:paraId="28F069AF" w14:textId="77777777" w:rsidR="00F87FC8" w:rsidRDefault="00F87FC8" w:rsidP="00A16F78">
            <w:pPr>
              <w:pStyle w:val="TableParagraph"/>
              <w:rPr>
                <w:rFonts w:ascii="Tahoma"/>
                <w:b/>
                <w:sz w:val="16"/>
              </w:rPr>
            </w:pPr>
          </w:p>
          <w:p w14:paraId="2A1328E8" w14:textId="77777777" w:rsidR="00F87FC8" w:rsidRDefault="00F87FC8" w:rsidP="00A16F78">
            <w:pPr>
              <w:pStyle w:val="TableParagraph"/>
              <w:rPr>
                <w:rFonts w:ascii="Tahoma"/>
                <w:b/>
                <w:sz w:val="16"/>
              </w:rPr>
            </w:pPr>
          </w:p>
          <w:p w14:paraId="3C1506F3" w14:textId="77777777" w:rsidR="00F87FC8" w:rsidRDefault="00F87FC8" w:rsidP="00A16F78">
            <w:pPr>
              <w:pStyle w:val="TableParagraph"/>
              <w:rPr>
                <w:rFonts w:ascii="Tahoma"/>
                <w:b/>
                <w:sz w:val="16"/>
              </w:rPr>
            </w:pPr>
          </w:p>
          <w:p w14:paraId="0DB87ABD" w14:textId="77777777" w:rsidR="00F87FC8" w:rsidRDefault="00F87FC8" w:rsidP="00A16F78">
            <w:pPr>
              <w:pStyle w:val="TableParagraph"/>
              <w:rPr>
                <w:rFonts w:ascii="Tahoma"/>
                <w:b/>
                <w:sz w:val="16"/>
              </w:rPr>
            </w:pPr>
          </w:p>
          <w:p w14:paraId="79494BB2" w14:textId="77777777" w:rsidR="00F87FC8" w:rsidRDefault="00F87FC8" w:rsidP="00A16F78">
            <w:pPr>
              <w:pStyle w:val="TableParagraph"/>
              <w:spacing w:before="128" w:line="312" w:lineRule="auto"/>
              <w:ind w:left="7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BE9DDDC" w14:textId="77777777" w:rsidR="00F87FC8" w:rsidRDefault="00F87FC8" w:rsidP="00A16F78">
            <w:pPr>
              <w:pStyle w:val="TableParagraph"/>
              <w:rPr>
                <w:rFonts w:ascii="Tahoma"/>
                <w:b/>
                <w:sz w:val="15"/>
              </w:rPr>
            </w:pPr>
          </w:p>
          <w:p w14:paraId="25F0ED82" w14:textId="77777777" w:rsidR="00F87FC8" w:rsidRDefault="00F87FC8" w:rsidP="00A16F78">
            <w:pPr>
              <w:pStyle w:val="TableParagraph"/>
              <w:ind w:left="78" w:right="111"/>
              <w:jc w:val="center"/>
              <w:rPr>
                <w:rFonts w:ascii="Arial"/>
                <w:b/>
                <w:sz w:val="12"/>
              </w:rPr>
            </w:pPr>
          </w:p>
        </w:tc>
        <w:tc>
          <w:tcPr>
            <w:tcW w:w="1598" w:type="dxa"/>
          </w:tcPr>
          <w:p w14:paraId="26D44AA0" w14:textId="77777777" w:rsidR="00F87FC8" w:rsidRDefault="00F87FC8" w:rsidP="00A16F78">
            <w:pPr>
              <w:pStyle w:val="TableParagraph"/>
              <w:rPr>
                <w:rFonts w:ascii="Tahoma"/>
                <w:b/>
                <w:sz w:val="16"/>
              </w:rPr>
            </w:pPr>
          </w:p>
          <w:p w14:paraId="393FB105" w14:textId="77777777" w:rsidR="00F87FC8" w:rsidRPr="003A2EA0" w:rsidRDefault="00F87FC8" w:rsidP="00A16F78"/>
          <w:p w14:paraId="5B76DEF0" w14:textId="77777777" w:rsidR="00F87FC8" w:rsidRPr="003A2EA0" w:rsidRDefault="00F87FC8" w:rsidP="00A16F78"/>
          <w:p w14:paraId="7A537A05" w14:textId="77777777" w:rsidR="00F87FC8" w:rsidRDefault="00F87FC8" w:rsidP="00A16F78">
            <w:pPr>
              <w:jc w:val="center"/>
              <w:rPr>
                <w:rFonts w:ascii="Arial"/>
                <w:b/>
                <w:color w:val="231F20"/>
                <w:w w:val="105"/>
                <w:sz w:val="12"/>
              </w:rPr>
            </w:pPr>
          </w:p>
          <w:p w14:paraId="6F7D140A" w14:textId="77777777" w:rsidR="00F87FC8" w:rsidRPr="003A2EA0" w:rsidRDefault="00F87FC8" w:rsidP="00A16F78">
            <w:pPr>
              <w:jc w:val="center"/>
            </w:pPr>
            <w:r>
              <w:rPr>
                <w:rFonts w:ascii="Arial"/>
                <w:b/>
                <w:color w:val="231F20"/>
                <w:w w:val="105"/>
                <w:sz w:val="12"/>
              </w:rPr>
              <w:t>TOBB</w:t>
            </w:r>
          </w:p>
        </w:tc>
        <w:tc>
          <w:tcPr>
            <w:tcW w:w="1270" w:type="dxa"/>
          </w:tcPr>
          <w:p w14:paraId="2C76B826" w14:textId="77777777" w:rsidR="00F87FC8" w:rsidRDefault="00F87FC8" w:rsidP="00A16F78">
            <w:pPr>
              <w:pStyle w:val="TableParagraph"/>
              <w:rPr>
                <w:rFonts w:ascii="Tahoma"/>
                <w:b/>
                <w:sz w:val="16"/>
              </w:rPr>
            </w:pPr>
          </w:p>
          <w:p w14:paraId="61834EA9" w14:textId="77777777" w:rsidR="00F87FC8" w:rsidRDefault="00F87FC8" w:rsidP="00A16F78">
            <w:pPr>
              <w:pStyle w:val="TableParagraph"/>
              <w:rPr>
                <w:rFonts w:ascii="Tahoma"/>
                <w:b/>
                <w:sz w:val="16"/>
              </w:rPr>
            </w:pPr>
          </w:p>
          <w:p w14:paraId="056DA6D4" w14:textId="77777777" w:rsidR="00F87FC8" w:rsidRDefault="00F87FC8" w:rsidP="00A16F78">
            <w:pPr>
              <w:pStyle w:val="TableParagraph"/>
              <w:rPr>
                <w:rFonts w:ascii="Tahoma"/>
                <w:b/>
                <w:sz w:val="16"/>
              </w:rPr>
            </w:pPr>
          </w:p>
          <w:p w14:paraId="5AA5C90A" w14:textId="77777777" w:rsidR="00F87FC8" w:rsidRDefault="00F87FC8" w:rsidP="00A16F78">
            <w:pPr>
              <w:pStyle w:val="TableParagraph"/>
              <w:rPr>
                <w:rFonts w:ascii="Tahoma"/>
                <w:b/>
                <w:sz w:val="16"/>
              </w:rPr>
            </w:pPr>
          </w:p>
          <w:p w14:paraId="251E5D0D" w14:textId="77777777" w:rsidR="00F87FC8" w:rsidRDefault="00F87FC8" w:rsidP="00A16F78">
            <w:pPr>
              <w:pStyle w:val="TableParagraph"/>
              <w:rPr>
                <w:rFonts w:ascii="Tahoma"/>
                <w:b/>
                <w:sz w:val="16"/>
              </w:rPr>
            </w:pPr>
          </w:p>
          <w:p w14:paraId="18E47C17" w14:textId="77777777" w:rsidR="00F87FC8" w:rsidRDefault="00F87FC8" w:rsidP="00A16F78">
            <w:pPr>
              <w:pStyle w:val="TableParagraph"/>
              <w:spacing w:before="6"/>
              <w:rPr>
                <w:rFonts w:ascii="Tahoma"/>
                <w:b/>
                <w:sz w:val="14"/>
              </w:rPr>
            </w:pPr>
          </w:p>
          <w:p w14:paraId="107932F5" w14:textId="77777777" w:rsidR="00F87FC8" w:rsidRDefault="00F87FC8" w:rsidP="00A16F78">
            <w:pPr>
              <w:pStyle w:val="TableParagraph"/>
              <w:spacing w:before="1"/>
              <w:ind w:left="310"/>
              <w:rPr>
                <w:rFonts w:ascii="Arial"/>
                <w:b/>
                <w:sz w:val="12"/>
              </w:rPr>
            </w:pPr>
            <w:r>
              <w:rPr>
                <w:rFonts w:ascii="Arial"/>
                <w:b/>
                <w:color w:val="231F20"/>
                <w:w w:val="110"/>
                <w:sz w:val="12"/>
              </w:rPr>
              <w:t>2022-2024</w:t>
            </w:r>
          </w:p>
        </w:tc>
      </w:tr>
      <w:tr w:rsidR="00F87FC8" w14:paraId="62454AE3" w14:textId="77777777" w:rsidTr="00A16F78">
        <w:trPr>
          <w:trHeight w:val="2085"/>
        </w:trPr>
        <w:tc>
          <w:tcPr>
            <w:tcW w:w="1006" w:type="dxa"/>
            <w:tcBorders>
              <w:left w:val="single" w:sz="12" w:space="0" w:color="231F20"/>
            </w:tcBorders>
          </w:tcPr>
          <w:p w14:paraId="0BD2227A" w14:textId="77777777" w:rsidR="00F87FC8" w:rsidRDefault="00F87FC8" w:rsidP="00A16F78">
            <w:pPr>
              <w:pStyle w:val="TableParagraph"/>
              <w:rPr>
                <w:rFonts w:ascii="Tahoma"/>
                <w:b/>
                <w:sz w:val="24"/>
              </w:rPr>
            </w:pPr>
          </w:p>
          <w:p w14:paraId="17814FCE" w14:textId="77777777" w:rsidR="00F87FC8" w:rsidRDefault="00F87FC8" w:rsidP="00A16F78">
            <w:pPr>
              <w:pStyle w:val="TableParagraph"/>
              <w:rPr>
                <w:rFonts w:ascii="Tahoma"/>
                <w:b/>
                <w:sz w:val="24"/>
              </w:rPr>
            </w:pPr>
          </w:p>
          <w:p w14:paraId="56DF4F20" w14:textId="77777777" w:rsidR="00F87FC8" w:rsidRDefault="00F87FC8" w:rsidP="00A16F78">
            <w:pPr>
              <w:pStyle w:val="TableParagraph"/>
              <w:spacing w:before="2"/>
              <w:rPr>
                <w:rFonts w:ascii="Tahoma"/>
                <w:b/>
                <w:sz w:val="29"/>
              </w:rPr>
            </w:pPr>
          </w:p>
          <w:p w14:paraId="4FEB6ECB" w14:textId="77777777" w:rsidR="00F87FC8" w:rsidRDefault="00F87FC8" w:rsidP="00A16F78">
            <w:pPr>
              <w:pStyle w:val="TableParagraph"/>
              <w:spacing w:before="1"/>
              <w:ind w:left="202"/>
              <w:rPr>
                <w:rFonts w:ascii="Arial"/>
                <w:b/>
                <w:sz w:val="18"/>
              </w:rPr>
            </w:pPr>
            <w:r>
              <w:rPr>
                <w:rFonts w:ascii="Arial"/>
                <w:b/>
                <w:color w:val="2868B2"/>
                <w:w w:val="95"/>
                <w:sz w:val="18"/>
              </w:rPr>
              <w:t>3.11.15</w:t>
            </w:r>
          </w:p>
        </w:tc>
        <w:tc>
          <w:tcPr>
            <w:tcW w:w="2480" w:type="dxa"/>
          </w:tcPr>
          <w:p w14:paraId="1606385E" w14:textId="77777777" w:rsidR="00F87FC8" w:rsidRDefault="00F87FC8" w:rsidP="00A16F78">
            <w:pPr>
              <w:pStyle w:val="TableParagraph"/>
              <w:rPr>
                <w:rFonts w:ascii="Tahoma"/>
                <w:b/>
                <w:sz w:val="16"/>
              </w:rPr>
            </w:pPr>
          </w:p>
          <w:p w14:paraId="07AD20BB" w14:textId="77777777" w:rsidR="00F87FC8" w:rsidRDefault="00F87FC8" w:rsidP="00A16F78">
            <w:pPr>
              <w:pStyle w:val="TableParagraph"/>
              <w:rPr>
                <w:rFonts w:ascii="Tahoma"/>
                <w:b/>
                <w:sz w:val="16"/>
              </w:rPr>
            </w:pPr>
          </w:p>
          <w:p w14:paraId="17CD4A5A" w14:textId="77777777" w:rsidR="00F87FC8" w:rsidRDefault="00F87FC8" w:rsidP="00A16F78">
            <w:pPr>
              <w:pStyle w:val="TableParagraph"/>
              <w:spacing w:before="127" w:line="312" w:lineRule="auto"/>
              <w:ind w:left="74" w:right="230"/>
              <w:rPr>
                <w:rFonts w:ascii="Arial" w:hAnsi="Arial"/>
                <w:b/>
                <w:sz w:val="12"/>
              </w:rPr>
            </w:pPr>
            <w:r>
              <w:rPr>
                <w:rFonts w:ascii="Arial" w:hAnsi="Arial"/>
                <w:b/>
                <w:color w:val="231F20"/>
                <w:spacing w:val="-1"/>
                <w:w w:val="110"/>
                <w:sz w:val="12"/>
              </w:rPr>
              <w:t>Foodex</w:t>
            </w:r>
            <w:r>
              <w:rPr>
                <w:rFonts w:ascii="Arial" w:hAnsi="Arial"/>
                <w:b/>
                <w:color w:val="231F20"/>
                <w:spacing w:val="-7"/>
                <w:w w:val="110"/>
                <w:sz w:val="12"/>
              </w:rPr>
              <w:t xml:space="preserve"> </w:t>
            </w:r>
            <w:r>
              <w:rPr>
                <w:rFonts w:ascii="Arial" w:hAnsi="Arial"/>
                <w:b/>
                <w:color w:val="231F20"/>
                <w:spacing w:val="-1"/>
                <w:w w:val="110"/>
                <w:sz w:val="12"/>
              </w:rPr>
              <w:t>Japan</w:t>
            </w:r>
            <w:r>
              <w:rPr>
                <w:rFonts w:ascii="Arial" w:hAnsi="Arial"/>
                <w:b/>
                <w:color w:val="231F20"/>
                <w:spacing w:val="-7"/>
                <w:w w:val="110"/>
                <w:sz w:val="12"/>
              </w:rPr>
              <w:t xml:space="preserve"> </w:t>
            </w:r>
            <w:r>
              <w:rPr>
                <w:rFonts w:ascii="Arial" w:hAnsi="Arial"/>
                <w:b/>
                <w:color w:val="231F20"/>
                <w:spacing w:val="-1"/>
                <w:w w:val="110"/>
                <w:sz w:val="12"/>
              </w:rPr>
              <w:t>Fuarı’na</w:t>
            </w:r>
            <w:r>
              <w:rPr>
                <w:rFonts w:ascii="Arial" w:hAnsi="Arial"/>
                <w:b/>
                <w:color w:val="231F20"/>
                <w:spacing w:val="-7"/>
                <w:w w:val="110"/>
                <w:sz w:val="12"/>
              </w:rPr>
              <w:t xml:space="preserve"> </w:t>
            </w:r>
            <w:r>
              <w:rPr>
                <w:rFonts w:ascii="Arial" w:hAnsi="Arial"/>
                <w:b/>
                <w:color w:val="231F20"/>
                <w:spacing w:val="-1"/>
                <w:w w:val="110"/>
                <w:sz w:val="12"/>
              </w:rPr>
              <w:t>milli</w:t>
            </w:r>
            <w:r>
              <w:rPr>
                <w:rFonts w:ascii="Arial" w:hAnsi="Arial"/>
                <w:b/>
                <w:color w:val="231F20"/>
                <w:spacing w:val="-6"/>
                <w:w w:val="110"/>
                <w:sz w:val="12"/>
              </w:rPr>
              <w:t xml:space="preserve"> </w:t>
            </w:r>
            <w:r>
              <w:rPr>
                <w:rFonts w:ascii="Arial" w:hAnsi="Arial"/>
                <w:b/>
                <w:color w:val="231F20"/>
                <w:spacing w:val="-1"/>
                <w:w w:val="110"/>
                <w:sz w:val="12"/>
              </w:rPr>
              <w:t>katılım</w:t>
            </w:r>
            <w:r>
              <w:rPr>
                <w:rFonts w:ascii="Arial" w:hAnsi="Arial"/>
                <w:b/>
                <w:color w:val="231F20"/>
                <w:spacing w:val="-34"/>
                <w:w w:val="110"/>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39AA1CD0" w14:textId="77777777" w:rsidR="00F87FC8" w:rsidRDefault="00F87FC8" w:rsidP="00A16F78">
            <w:pPr>
              <w:pStyle w:val="TableParagraph"/>
              <w:rPr>
                <w:rFonts w:ascii="Tahoma"/>
                <w:b/>
                <w:sz w:val="16"/>
              </w:rPr>
            </w:pPr>
          </w:p>
          <w:p w14:paraId="4E20214B" w14:textId="77777777" w:rsidR="00F87FC8" w:rsidRDefault="00F87FC8" w:rsidP="00A16F78">
            <w:pPr>
              <w:pStyle w:val="TableParagraph"/>
              <w:rPr>
                <w:rFonts w:ascii="Tahoma"/>
                <w:b/>
                <w:sz w:val="16"/>
              </w:rPr>
            </w:pPr>
          </w:p>
          <w:p w14:paraId="41AA09E5" w14:textId="77777777" w:rsidR="00F87FC8" w:rsidRDefault="00F87FC8" w:rsidP="00A16F78">
            <w:pPr>
              <w:pStyle w:val="TableParagraph"/>
              <w:rPr>
                <w:rFonts w:ascii="Tahoma"/>
                <w:b/>
                <w:sz w:val="16"/>
              </w:rPr>
            </w:pPr>
          </w:p>
          <w:p w14:paraId="334A7341" w14:textId="77777777" w:rsidR="00F87FC8" w:rsidRDefault="00F87FC8" w:rsidP="00A16F78">
            <w:pPr>
              <w:pStyle w:val="TableParagraph"/>
              <w:spacing w:before="2"/>
              <w:rPr>
                <w:rFonts w:ascii="Tahoma"/>
                <w:b/>
                <w:sz w:val="16"/>
              </w:rPr>
            </w:pPr>
          </w:p>
          <w:p w14:paraId="4A344F04" w14:textId="77777777" w:rsidR="00F87FC8" w:rsidRDefault="00F87FC8" w:rsidP="00A16F78">
            <w:pPr>
              <w:pStyle w:val="TableParagraph"/>
              <w:spacing w:line="295" w:lineRule="auto"/>
              <w:ind w:left="116" w:right="226"/>
              <w:rPr>
                <w:sz w:val="12"/>
              </w:rPr>
            </w:pPr>
            <w:r>
              <w:rPr>
                <w:color w:val="231F20"/>
                <w:spacing w:val="-1"/>
                <w:sz w:val="12"/>
              </w:rPr>
              <w:t>Gıda</w:t>
            </w:r>
            <w:r>
              <w:rPr>
                <w:color w:val="231F20"/>
                <w:spacing w:val="-12"/>
                <w:sz w:val="12"/>
              </w:rPr>
              <w:t xml:space="preserve"> </w:t>
            </w:r>
            <w:r>
              <w:rPr>
                <w:color w:val="231F20"/>
                <w:spacing w:val="-1"/>
                <w:sz w:val="12"/>
              </w:rPr>
              <w:t>İçecek</w:t>
            </w:r>
            <w:r>
              <w:rPr>
                <w:color w:val="231F20"/>
                <w:spacing w:val="-11"/>
                <w:sz w:val="12"/>
              </w:rPr>
              <w:t xml:space="preserve"> </w:t>
            </w:r>
            <w:r>
              <w:rPr>
                <w:color w:val="231F20"/>
                <w:spacing w:val="-1"/>
                <w:sz w:val="12"/>
              </w:rPr>
              <w:t>sektörüne</w:t>
            </w:r>
            <w:r>
              <w:rPr>
                <w:color w:val="231F20"/>
                <w:spacing w:val="-12"/>
                <w:sz w:val="12"/>
              </w:rPr>
              <w:t xml:space="preserve"> </w:t>
            </w:r>
            <w:r>
              <w:rPr>
                <w:color w:val="231F20"/>
                <w:spacing w:val="-1"/>
                <w:sz w:val="12"/>
              </w:rPr>
              <w:t>yönelik</w:t>
            </w:r>
            <w:r>
              <w:rPr>
                <w:color w:val="231F20"/>
                <w:spacing w:val="-11"/>
                <w:sz w:val="12"/>
              </w:rPr>
              <w:t xml:space="preserve"> </w:t>
            </w:r>
            <w:r>
              <w:rPr>
                <w:color w:val="231F20"/>
                <w:sz w:val="12"/>
              </w:rPr>
              <w:t>söz</w:t>
            </w:r>
            <w:r>
              <w:rPr>
                <w:color w:val="231F20"/>
                <w:spacing w:val="-11"/>
                <w:sz w:val="12"/>
              </w:rPr>
              <w:t xml:space="preserve"> </w:t>
            </w:r>
            <w:r>
              <w:rPr>
                <w:color w:val="231F20"/>
                <w:sz w:val="12"/>
              </w:rPr>
              <w:t>konusu</w:t>
            </w:r>
            <w:r>
              <w:rPr>
                <w:color w:val="231F20"/>
                <w:spacing w:val="-12"/>
                <w:sz w:val="12"/>
              </w:rPr>
              <w:t xml:space="preserve"> </w:t>
            </w:r>
            <w:r>
              <w:rPr>
                <w:color w:val="231F20"/>
                <w:sz w:val="12"/>
              </w:rPr>
              <w:t>fuarda</w:t>
            </w:r>
            <w:r>
              <w:rPr>
                <w:color w:val="231F20"/>
                <w:spacing w:val="1"/>
                <w:sz w:val="12"/>
              </w:rPr>
              <w:t xml:space="preserve"> </w:t>
            </w:r>
            <w:r>
              <w:rPr>
                <w:color w:val="231F20"/>
                <w:spacing w:val="-1"/>
                <w:sz w:val="12"/>
              </w:rPr>
              <w:t>firmalarımızın</w:t>
            </w:r>
            <w:r>
              <w:rPr>
                <w:color w:val="231F20"/>
                <w:spacing w:val="-10"/>
                <w:sz w:val="12"/>
              </w:rPr>
              <w:t xml:space="preserve"> </w:t>
            </w:r>
            <w:r>
              <w:rPr>
                <w:color w:val="231F20"/>
                <w:sz w:val="12"/>
              </w:rPr>
              <w:t>katılımının</w:t>
            </w:r>
            <w:r>
              <w:rPr>
                <w:color w:val="231F20"/>
                <w:spacing w:val="-10"/>
                <w:sz w:val="12"/>
              </w:rPr>
              <w:t xml:space="preserve"> </w:t>
            </w:r>
            <w:r>
              <w:rPr>
                <w:color w:val="231F20"/>
                <w:sz w:val="12"/>
              </w:rPr>
              <w:t>desteklenmesi</w:t>
            </w:r>
            <w:r>
              <w:rPr>
                <w:color w:val="231F20"/>
                <w:spacing w:val="-10"/>
                <w:sz w:val="12"/>
              </w:rPr>
              <w:t xml:space="preserve"> </w:t>
            </w:r>
            <w:r>
              <w:rPr>
                <w:color w:val="231F20"/>
                <w:sz w:val="12"/>
              </w:rPr>
              <w:t>suretiyle</w:t>
            </w:r>
            <w:r>
              <w:rPr>
                <w:color w:val="231F20"/>
                <w:spacing w:val="-39"/>
                <w:sz w:val="12"/>
              </w:rPr>
              <w:t xml:space="preserve"> </w:t>
            </w:r>
            <w:r>
              <w:rPr>
                <w:color w:val="231F20"/>
                <w:spacing w:val="-1"/>
                <w:sz w:val="12"/>
              </w:rPr>
              <w:t>ihracatımızın</w:t>
            </w:r>
            <w:r>
              <w:rPr>
                <w:color w:val="231F20"/>
                <w:spacing w:val="-12"/>
                <w:sz w:val="12"/>
              </w:rPr>
              <w:t xml:space="preserve"> </w:t>
            </w:r>
            <w:r>
              <w:rPr>
                <w:color w:val="231F20"/>
                <w:sz w:val="12"/>
              </w:rPr>
              <w:t>artırılması</w:t>
            </w:r>
            <w:r>
              <w:rPr>
                <w:color w:val="231F20"/>
                <w:spacing w:val="-12"/>
                <w:sz w:val="12"/>
              </w:rPr>
              <w:t xml:space="preserve"> </w:t>
            </w:r>
            <w:r>
              <w:rPr>
                <w:color w:val="231F20"/>
                <w:sz w:val="12"/>
              </w:rPr>
              <w:t>amaçlanmaktadır.</w:t>
            </w:r>
          </w:p>
        </w:tc>
        <w:tc>
          <w:tcPr>
            <w:tcW w:w="1573" w:type="dxa"/>
          </w:tcPr>
          <w:p w14:paraId="53C83474" w14:textId="77777777" w:rsidR="00F87FC8" w:rsidRDefault="00F87FC8" w:rsidP="00A16F78">
            <w:pPr>
              <w:pStyle w:val="TableParagraph"/>
              <w:rPr>
                <w:rFonts w:ascii="Tahoma"/>
                <w:b/>
                <w:sz w:val="16"/>
              </w:rPr>
            </w:pPr>
          </w:p>
          <w:p w14:paraId="4291247A" w14:textId="77777777" w:rsidR="00F87FC8" w:rsidRDefault="00F87FC8" w:rsidP="00A16F78">
            <w:pPr>
              <w:pStyle w:val="TableParagraph"/>
              <w:rPr>
                <w:rFonts w:ascii="Tahoma"/>
                <w:b/>
                <w:sz w:val="16"/>
              </w:rPr>
            </w:pPr>
          </w:p>
          <w:p w14:paraId="55312A18" w14:textId="77777777" w:rsidR="00F87FC8" w:rsidRDefault="00F87FC8" w:rsidP="00A16F78">
            <w:pPr>
              <w:pStyle w:val="TableParagraph"/>
              <w:rPr>
                <w:rFonts w:ascii="Tahoma"/>
                <w:b/>
                <w:sz w:val="16"/>
              </w:rPr>
            </w:pPr>
          </w:p>
          <w:p w14:paraId="5A28C963" w14:textId="77777777" w:rsidR="00F87FC8" w:rsidRDefault="00F87FC8" w:rsidP="00A16F78">
            <w:pPr>
              <w:pStyle w:val="TableParagraph"/>
              <w:rPr>
                <w:rFonts w:ascii="Tahoma"/>
                <w:b/>
                <w:sz w:val="16"/>
              </w:rPr>
            </w:pPr>
          </w:p>
          <w:p w14:paraId="69C2BFAB" w14:textId="77777777" w:rsidR="00F87FC8" w:rsidRDefault="00F87FC8" w:rsidP="00A16F78">
            <w:pPr>
              <w:pStyle w:val="TableParagraph"/>
              <w:spacing w:before="100" w:line="312" w:lineRule="auto"/>
              <w:ind w:left="501" w:right="271"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98" w:type="dxa"/>
          </w:tcPr>
          <w:p w14:paraId="6F3FE1C1" w14:textId="77777777" w:rsidR="00F87FC8" w:rsidRDefault="00F87FC8" w:rsidP="00A16F78">
            <w:pPr>
              <w:pStyle w:val="TableParagraph"/>
              <w:rPr>
                <w:rFonts w:ascii="Tahoma"/>
                <w:b/>
                <w:sz w:val="16"/>
              </w:rPr>
            </w:pPr>
          </w:p>
          <w:p w14:paraId="00C492C4" w14:textId="77777777" w:rsidR="00F87FC8" w:rsidRPr="00B1380F" w:rsidRDefault="00F87FC8" w:rsidP="00A16F78"/>
          <w:p w14:paraId="103F212E" w14:textId="77777777" w:rsidR="00F87FC8" w:rsidRDefault="00F87FC8" w:rsidP="00A16F78"/>
          <w:p w14:paraId="60E8891F" w14:textId="77777777" w:rsidR="00F87FC8" w:rsidRPr="00B1380F" w:rsidRDefault="00F87FC8" w:rsidP="00A16F78">
            <w:pPr>
              <w:jc w:val="center"/>
            </w:pPr>
            <w:r>
              <w:t>-</w:t>
            </w:r>
          </w:p>
        </w:tc>
        <w:tc>
          <w:tcPr>
            <w:tcW w:w="1270" w:type="dxa"/>
          </w:tcPr>
          <w:p w14:paraId="53E1646E" w14:textId="77777777" w:rsidR="00F87FC8" w:rsidRDefault="00F87FC8" w:rsidP="00A16F78">
            <w:pPr>
              <w:pStyle w:val="TableParagraph"/>
              <w:rPr>
                <w:rFonts w:ascii="Tahoma"/>
                <w:b/>
                <w:sz w:val="16"/>
              </w:rPr>
            </w:pPr>
          </w:p>
          <w:p w14:paraId="08D6C35B" w14:textId="77777777" w:rsidR="00F87FC8" w:rsidRDefault="00F87FC8" w:rsidP="00A16F78">
            <w:pPr>
              <w:pStyle w:val="TableParagraph"/>
              <w:rPr>
                <w:rFonts w:ascii="Tahoma"/>
                <w:b/>
                <w:sz w:val="16"/>
              </w:rPr>
            </w:pPr>
          </w:p>
          <w:p w14:paraId="3211230C" w14:textId="77777777" w:rsidR="00F87FC8" w:rsidRDefault="00F87FC8" w:rsidP="00A16F78">
            <w:pPr>
              <w:pStyle w:val="TableParagraph"/>
              <w:spacing w:before="11"/>
              <w:rPr>
                <w:rFonts w:ascii="Tahoma"/>
                <w:b/>
                <w:sz w:val="17"/>
              </w:rPr>
            </w:pPr>
          </w:p>
          <w:p w14:paraId="567A448C" w14:textId="77777777" w:rsidR="00F87FC8" w:rsidRDefault="00F87FC8" w:rsidP="00A16F78">
            <w:pPr>
              <w:pStyle w:val="TableParagraph"/>
              <w:ind w:left="177" w:right="175"/>
              <w:jc w:val="center"/>
              <w:rPr>
                <w:rFonts w:ascii="Arial"/>
                <w:b/>
                <w:sz w:val="12"/>
              </w:rPr>
            </w:pPr>
            <w:r>
              <w:rPr>
                <w:rFonts w:ascii="Arial"/>
                <w:b/>
                <w:color w:val="231F20"/>
                <w:w w:val="110"/>
                <w:sz w:val="12"/>
              </w:rPr>
              <w:t>2023</w:t>
            </w:r>
          </w:p>
          <w:p w14:paraId="2BA489C0" w14:textId="77777777" w:rsidR="00F87FC8" w:rsidRDefault="00F87FC8" w:rsidP="00A16F78">
            <w:pPr>
              <w:pStyle w:val="TableParagraph"/>
              <w:spacing w:before="42" w:line="312" w:lineRule="auto"/>
              <w:ind w:left="93" w:right="88" w:hanging="1"/>
              <w:jc w:val="center"/>
              <w:rPr>
                <w:rFonts w:ascii="Arial" w:hAnsi="Arial"/>
                <w:b/>
                <w:sz w:val="12"/>
              </w:rPr>
            </w:pPr>
            <w:r>
              <w:rPr>
                <w:rFonts w:ascii="Arial" w:hAnsi="Arial"/>
                <w:b/>
                <w:color w:val="231F20"/>
                <w:w w:val="110"/>
                <w:sz w:val="12"/>
              </w:rPr>
              <w:t>(Fuar, pandemi</w:t>
            </w:r>
            <w:r>
              <w:rPr>
                <w:rFonts w:ascii="Arial" w:hAnsi="Arial"/>
                <w:b/>
                <w:color w:val="231F20"/>
                <w:spacing w:val="1"/>
                <w:w w:val="110"/>
                <w:sz w:val="12"/>
              </w:rPr>
              <w:t xml:space="preserve"> </w:t>
            </w:r>
            <w:r>
              <w:rPr>
                <w:rFonts w:ascii="Arial" w:hAnsi="Arial"/>
                <w:b/>
                <w:color w:val="231F20"/>
                <w:w w:val="110"/>
                <w:sz w:val="12"/>
              </w:rPr>
              <w:t>nedeniyle 2022</w:t>
            </w:r>
            <w:r>
              <w:rPr>
                <w:rFonts w:ascii="Arial" w:hAnsi="Arial"/>
                <w:b/>
                <w:color w:val="231F20"/>
                <w:spacing w:val="1"/>
                <w:w w:val="110"/>
                <w:sz w:val="12"/>
              </w:rPr>
              <w:t xml:space="preserve"> </w:t>
            </w:r>
            <w:r>
              <w:rPr>
                <w:rFonts w:ascii="Arial" w:hAnsi="Arial"/>
                <w:b/>
                <w:color w:val="231F20"/>
                <w:spacing w:val="-1"/>
                <w:w w:val="110"/>
                <w:sz w:val="12"/>
              </w:rPr>
              <w:t>yılında düzenlen-</w:t>
            </w:r>
            <w:r>
              <w:rPr>
                <w:rFonts w:ascii="Arial" w:hAnsi="Arial"/>
                <w:b/>
                <w:color w:val="231F20"/>
                <w:spacing w:val="-34"/>
                <w:w w:val="110"/>
                <w:sz w:val="12"/>
              </w:rPr>
              <w:t xml:space="preserve"> </w:t>
            </w:r>
            <w:r>
              <w:rPr>
                <w:rFonts w:ascii="Arial" w:hAnsi="Arial"/>
                <w:b/>
                <w:color w:val="231F20"/>
                <w:w w:val="110"/>
                <w:sz w:val="12"/>
              </w:rPr>
              <w:t>memektedir.)</w:t>
            </w:r>
          </w:p>
        </w:tc>
      </w:tr>
    </w:tbl>
    <w:p w14:paraId="1756D2E4" w14:textId="77777777" w:rsidR="00F87FC8" w:rsidRDefault="00F87FC8" w:rsidP="00F87FC8">
      <w:pPr>
        <w:pStyle w:val="GvdeMetni"/>
        <w:rPr>
          <w:sz w:val="20"/>
        </w:rPr>
      </w:pPr>
    </w:p>
    <w:p w14:paraId="78E521EF" w14:textId="77777777" w:rsidR="00F87FC8" w:rsidRDefault="00F87FC8" w:rsidP="00F87FC8">
      <w:pPr>
        <w:pStyle w:val="GvdeMetni"/>
        <w:spacing w:before="6"/>
        <w:rPr>
          <w:sz w:val="13"/>
        </w:rPr>
      </w:pPr>
    </w:p>
    <w:p w14:paraId="0953B501" w14:textId="77777777" w:rsidR="00F87FC8" w:rsidRDefault="00F87FC8" w:rsidP="00F87FC8">
      <w:pPr>
        <w:pStyle w:val="GvdeMetni"/>
        <w:rPr>
          <w:sz w:val="20"/>
        </w:rPr>
      </w:pPr>
    </w:p>
    <w:p w14:paraId="6B539F7B" w14:textId="77777777" w:rsidR="00F87FC8" w:rsidRDefault="00F87FC8" w:rsidP="00F87FC8">
      <w:pPr>
        <w:pStyle w:val="GvdeMetni"/>
        <w:rPr>
          <w:sz w:val="20"/>
        </w:rPr>
      </w:pPr>
    </w:p>
    <w:p w14:paraId="021A33C3" w14:textId="77777777" w:rsidR="00F87FC8" w:rsidRDefault="00F87FC8" w:rsidP="00F87FC8">
      <w:pPr>
        <w:pStyle w:val="GvdeMetni"/>
        <w:rPr>
          <w:sz w:val="20"/>
        </w:rPr>
      </w:pPr>
    </w:p>
    <w:p w14:paraId="42407FE7" w14:textId="77777777" w:rsidR="00F87FC8" w:rsidRDefault="00F87FC8" w:rsidP="00F87FC8">
      <w:pPr>
        <w:pStyle w:val="GvdeMetni"/>
        <w:rPr>
          <w:sz w:val="20"/>
        </w:rPr>
      </w:pPr>
    </w:p>
    <w:p w14:paraId="3F77A660" w14:textId="77777777" w:rsidR="00F87FC8" w:rsidRDefault="00F87FC8" w:rsidP="00F87FC8">
      <w:pPr>
        <w:pStyle w:val="GvdeMetni"/>
        <w:rPr>
          <w:sz w:val="20"/>
        </w:rPr>
      </w:pPr>
    </w:p>
    <w:p w14:paraId="6C36791A" w14:textId="77777777" w:rsidR="00F87FC8" w:rsidRDefault="00F87FC8" w:rsidP="00F87FC8">
      <w:pPr>
        <w:pStyle w:val="GvdeMetni"/>
        <w:rPr>
          <w:sz w:val="20"/>
        </w:rPr>
      </w:pPr>
    </w:p>
    <w:p w14:paraId="00D0DE8C" w14:textId="77777777" w:rsidR="00F87FC8" w:rsidRDefault="00F87FC8" w:rsidP="00F87FC8">
      <w:pPr>
        <w:pStyle w:val="GvdeMetni"/>
        <w:rPr>
          <w:sz w:val="20"/>
        </w:rPr>
      </w:pPr>
    </w:p>
    <w:p w14:paraId="67F65D53" w14:textId="77777777" w:rsidR="00F87FC8" w:rsidRDefault="00F87FC8" w:rsidP="00F87FC8">
      <w:pPr>
        <w:pStyle w:val="GvdeMetni"/>
        <w:rPr>
          <w:sz w:val="20"/>
        </w:rPr>
      </w:pPr>
    </w:p>
    <w:p w14:paraId="71672965" w14:textId="77777777" w:rsidR="00F87FC8" w:rsidRDefault="00F87FC8" w:rsidP="00F87FC8">
      <w:pPr>
        <w:pStyle w:val="GvdeMetni"/>
        <w:rPr>
          <w:sz w:val="20"/>
        </w:rPr>
      </w:pPr>
    </w:p>
    <w:p w14:paraId="1DABF0BE" w14:textId="77777777" w:rsidR="00F87FC8" w:rsidRDefault="00F87FC8" w:rsidP="00F87FC8">
      <w:pPr>
        <w:pStyle w:val="GvdeMetni"/>
        <w:rPr>
          <w:sz w:val="20"/>
        </w:rPr>
      </w:pPr>
    </w:p>
    <w:p w14:paraId="683F75F9" w14:textId="77777777" w:rsidR="00F87FC8" w:rsidRDefault="00F87FC8" w:rsidP="00F87FC8">
      <w:pPr>
        <w:pStyle w:val="GvdeMetni"/>
        <w:rPr>
          <w:sz w:val="20"/>
        </w:rPr>
      </w:pPr>
    </w:p>
    <w:p w14:paraId="659DC033" w14:textId="77777777" w:rsidR="00F87FC8" w:rsidRDefault="00F87FC8" w:rsidP="00F87FC8">
      <w:pPr>
        <w:pStyle w:val="GvdeMetni"/>
        <w:rPr>
          <w:sz w:val="20"/>
        </w:rPr>
      </w:pPr>
    </w:p>
    <w:p w14:paraId="6FE35032" w14:textId="77777777" w:rsidR="00F87FC8" w:rsidRDefault="00F87FC8" w:rsidP="00F87FC8">
      <w:pPr>
        <w:pStyle w:val="GvdeMetni"/>
        <w:rPr>
          <w:sz w:val="20"/>
        </w:rPr>
      </w:pPr>
    </w:p>
    <w:p w14:paraId="7E888F0A" w14:textId="77777777" w:rsidR="00F87FC8" w:rsidRDefault="00F87FC8" w:rsidP="00F87FC8">
      <w:pPr>
        <w:pStyle w:val="GvdeMetni"/>
        <w:rPr>
          <w:sz w:val="20"/>
        </w:rPr>
      </w:pPr>
    </w:p>
    <w:p w14:paraId="57E45CA8" w14:textId="77777777" w:rsidR="00F87FC8" w:rsidRDefault="00F87FC8" w:rsidP="00F87FC8">
      <w:pPr>
        <w:pStyle w:val="GvdeMetni"/>
        <w:rPr>
          <w:sz w:val="20"/>
        </w:rPr>
      </w:pPr>
    </w:p>
    <w:p w14:paraId="6EC373C4" w14:textId="77777777" w:rsidR="00F87FC8" w:rsidRDefault="00F87FC8" w:rsidP="00F87FC8">
      <w:pPr>
        <w:pStyle w:val="GvdeMetni"/>
        <w:rPr>
          <w:sz w:val="20"/>
        </w:rPr>
      </w:pPr>
    </w:p>
    <w:p w14:paraId="5B3D2521" w14:textId="77777777" w:rsidR="00F87FC8" w:rsidRDefault="00F87FC8" w:rsidP="00F87FC8">
      <w:pPr>
        <w:pStyle w:val="GvdeMetni"/>
        <w:spacing w:before="7"/>
        <w:rPr>
          <w:sz w:val="16"/>
        </w:rPr>
      </w:pPr>
      <w:r>
        <w:rPr>
          <w:noProof/>
          <w:lang w:eastAsia="tr-TR"/>
        </w:rPr>
        <mc:AlternateContent>
          <mc:Choice Requires="wps">
            <w:drawing>
              <wp:anchor distT="0" distB="0" distL="0" distR="0" simplePos="0" relativeHeight="487664640" behindDoc="1" locked="0" layoutInCell="1" allowOverlap="1" wp14:anchorId="6C2EF6E8" wp14:editId="60C3184B">
                <wp:simplePos x="0" y="0"/>
                <wp:positionH relativeFrom="page">
                  <wp:posOffset>806450</wp:posOffset>
                </wp:positionH>
                <wp:positionV relativeFrom="paragraph">
                  <wp:posOffset>155575</wp:posOffset>
                </wp:positionV>
                <wp:extent cx="6300470" cy="1270"/>
                <wp:effectExtent l="6350" t="10160" r="8255" b="7620"/>
                <wp:wrapTopAndBottom/>
                <wp:docPr id="203" name="Serbest Form: Şeki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AFDEA" id="Serbest Form: Şekil 203" o:spid="_x0000_s1026" style="position:absolute;margin-left:63.5pt;margin-top:12.25pt;width:496.1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OsCw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53C657CD" w14:textId="77777777" w:rsidR="00F87FC8" w:rsidRDefault="00F87FC8" w:rsidP="00F87FC8">
      <w:pPr>
        <w:pStyle w:val="GvdeMetni"/>
        <w:spacing w:before="11"/>
        <w:rPr>
          <w:sz w:val="16"/>
        </w:rPr>
      </w:pPr>
    </w:p>
    <w:p w14:paraId="1093BBF8"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0E9ED4D1" w14:textId="77777777" w:rsidR="00F87FC8" w:rsidRDefault="00F87FC8" w:rsidP="00F87FC8">
      <w:pPr>
        <w:pStyle w:val="GvdeMetni"/>
        <w:rPr>
          <w:rFonts w:ascii="Lucida Sans"/>
          <w:b w:val="0"/>
          <w:sz w:val="20"/>
        </w:rPr>
      </w:pPr>
    </w:p>
    <w:p w14:paraId="7E57007B" w14:textId="77777777" w:rsidR="00F87FC8" w:rsidRDefault="00F87FC8" w:rsidP="00F87FC8">
      <w:pPr>
        <w:pStyle w:val="GvdeMetni"/>
        <w:rPr>
          <w:rFonts w:ascii="Lucida Sans"/>
          <w:b w:val="0"/>
          <w:sz w:val="20"/>
        </w:rPr>
      </w:pPr>
    </w:p>
    <w:p w14:paraId="6ABA757A" w14:textId="77777777" w:rsidR="00F87FC8" w:rsidRDefault="00F87FC8" w:rsidP="00F87FC8">
      <w:pPr>
        <w:pStyle w:val="GvdeMetni"/>
        <w:rPr>
          <w:rFonts w:ascii="Lucida Sans"/>
          <w:b w:val="0"/>
          <w:sz w:val="20"/>
        </w:rPr>
      </w:pPr>
    </w:p>
    <w:p w14:paraId="0E39C0D6" w14:textId="77777777" w:rsidR="00F87FC8" w:rsidRDefault="00F87FC8" w:rsidP="00F87FC8">
      <w:pPr>
        <w:pStyle w:val="GvdeMetni"/>
        <w:rPr>
          <w:rFonts w:ascii="Lucida Sans"/>
          <w:b w:val="0"/>
          <w:sz w:val="20"/>
        </w:rPr>
      </w:pPr>
    </w:p>
    <w:p w14:paraId="58A77A5A" w14:textId="77777777" w:rsidR="00F87FC8" w:rsidRDefault="00F87FC8" w:rsidP="00F87FC8">
      <w:pPr>
        <w:pStyle w:val="GvdeMetni"/>
        <w:rPr>
          <w:rFonts w:ascii="Lucida Sans"/>
          <w:b w:val="0"/>
          <w:sz w:val="20"/>
        </w:rPr>
      </w:pPr>
    </w:p>
    <w:p w14:paraId="2C0DB9C5" w14:textId="77777777" w:rsidR="00F87FC8" w:rsidRDefault="00F87FC8" w:rsidP="00F87FC8">
      <w:pPr>
        <w:pStyle w:val="GvdeMetni"/>
        <w:spacing w:before="9"/>
        <w:rPr>
          <w:rFonts w:ascii="Lucida Sans"/>
          <w:b w:val="0"/>
          <w:sz w:val="21"/>
        </w:rPr>
      </w:pPr>
    </w:p>
    <w:p w14:paraId="259C83B3"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65664" behindDoc="1" locked="0" layoutInCell="1" allowOverlap="1" wp14:anchorId="3787D262" wp14:editId="709ECAF9">
                <wp:simplePos x="0" y="0"/>
                <wp:positionH relativeFrom="page">
                  <wp:posOffset>1094740</wp:posOffset>
                </wp:positionH>
                <wp:positionV relativeFrom="paragraph">
                  <wp:posOffset>261620</wp:posOffset>
                </wp:positionV>
                <wp:extent cx="6300470" cy="1270"/>
                <wp:effectExtent l="8890" t="5080" r="5715" b="12700"/>
                <wp:wrapTopAndBottom/>
                <wp:docPr id="202" name="Serbest Form: Şeki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AC8FC" id="Serbest Form: Şekil 202" o:spid="_x0000_s1026" style="position:absolute;margin-left:86.2pt;margin-top:20.6pt;width:496.1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3"/>
          <w:w w:val="105"/>
        </w:rPr>
        <w:t xml:space="preserve"> </w:t>
      </w:r>
      <w:r>
        <w:rPr>
          <w:color w:val="2868B2"/>
          <w:w w:val="105"/>
        </w:rPr>
        <w:t>3:</w:t>
      </w:r>
      <w:r>
        <w:rPr>
          <w:color w:val="2868B2"/>
          <w:spacing w:val="4"/>
          <w:w w:val="105"/>
        </w:rPr>
        <w:t xml:space="preserve"> </w:t>
      </w:r>
      <w:r>
        <w:rPr>
          <w:color w:val="2868B2"/>
          <w:w w:val="105"/>
        </w:rPr>
        <w:t>UZAK</w:t>
      </w:r>
      <w:r>
        <w:rPr>
          <w:color w:val="2868B2"/>
          <w:spacing w:val="4"/>
          <w:w w:val="105"/>
        </w:rPr>
        <w:t xml:space="preserve"> </w:t>
      </w:r>
      <w:r>
        <w:rPr>
          <w:color w:val="2868B2"/>
          <w:w w:val="105"/>
        </w:rPr>
        <w:t>ÜLKELER</w:t>
      </w:r>
      <w:r>
        <w:rPr>
          <w:color w:val="2868B2"/>
          <w:spacing w:val="3"/>
          <w:w w:val="105"/>
        </w:rPr>
        <w:t xml:space="preserve"> </w:t>
      </w:r>
      <w:r>
        <w:rPr>
          <w:color w:val="2868B2"/>
          <w:w w:val="105"/>
        </w:rPr>
        <w:t>EYLEM</w:t>
      </w:r>
      <w:r>
        <w:rPr>
          <w:color w:val="2868B2"/>
          <w:spacing w:val="4"/>
          <w:w w:val="105"/>
        </w:rPr>
        <w:t xml:space="preserve"> </w:t>
      </w:r>
      <w:r>
        <w:rPr>
          <w:color w:val="2868B2"/>
          <w:w w:val="105"/>
        </w:rPr>
        <w:t>PLANLARI</w:t>
      </w:r>
    </w:p>
    <w:p w14:paraId="0075284C" w14:textId="77777777" w:rsidR="00F87FC8" w:rsidRDefault="00F87FC8" w:rsidP="00F87FC8">
      <w:pPr>
        <w:pStyle w:val="GvdeMetni"/>
        <w:rPr>
          <w:sz w:val="20"/>
        </w:rPr>
      </w:pPr>
    </w:p>
    <w:p w14:paraId="29979CEA" w14:textId="77777777" w:rsidR="00F87FC8" w:rsidRDefault="00F87FC8" w:rsidP="00F87FC8">
      <w:pPr>
        <w:pStyle w:val="GvdeMetni"/>
        <w:rPr>
          <w:sz w:val="20"/>
        </w:rPr>
      </w:pPr>
    </w:p>
    <w:p w14:paraId="386B846B" w14:textId="77777777" w:rsidR="00F87FC8" w:rsidRDefault="00F87FC8" w:rsidP="00F87FC8">
      <w:pPr>
        <w:pStyle w:val="GvdeMetni"/>
        <w:rPr>
          <w:sz w:val="20"/>
        </w:rPr>
      </w:pPr>
    </w:p>
    <w:p w14:paraId="0FC3BFD3" w14:textId="77777777" w:rsidR="00F87FC8" w:rsidRDefault="00F87FC8" w:rsidP="00F87FC8">
      <w:pPr>
        <w:pStyle w:val="GvdeMetni"/>
        <w:spacing w:before="9"/>
        <w:rPr>
          <w:sz w:val="21"/>
        </w:rPr>
      </w:pPr>
    </w:p>
    <w:p w14:paraId="63A2AD42" w14:textId="77777777" w:rsidR="00F87FC8" w:rsidRDefault="00F87FC8" w:rsidP="00F87FC8">
      <w:pPr>
        <w:pStyle w:val="Balk1"/>
        <w:numPr>
          <w:ilvl w:val="1"/>
          <w:numId w:val="7"/>
        </w:numPr>
        <w:tabs>
          <w:tab w:val="left" w:pos="1084"/>
        </w:tabs>
        <w:ind w:left="1083" w:hanging="521"/>
      </w:pPr>
      <w:r>
        <w:rPr>
          <w:color w:val="2868B2"/>
          <w:w w:val="105"/>
        </w:rPr>
        <w:t>Kanada</w:t>
      </w:r>
      <w:r>
        <w:rPr>
          <w:color w:val="2868B2"/>
          <w:spacing w:val="23"/>
          <w:w w:val="105"/>
        </w:rPr>
        <w:t xml:space="preserve"> </w:t>
      </w:r>
      <w:r>
        <w:rPr>
          <w:color w:val="2868B2"/>
          <w:w w:val="105"/>
        </w:rPr>
        <w:t>Eylem</w:t>
      </w:r>
      <w:r>
        <w:rPr>
          <w:color w:val="2868B2"/>
          <w:spacing w:val="23"/>
          <w:w w:val="105"/>
        </w:rPr>
        <w:t xml:space="preserve"> </w:t>
      </w:r>
      <w:r>
        <w:rPr>
          <w:color w:val="2868B2"/>
          <w:w w:val="105"/>
        </w:rPr>
        <w:t>Planı</w:t>
      </w:r>
    </w:p>
    <w:p w14:paraId="72DDB23D" w14:textId="77777777" w:rsidR="00F87FC8" w:rsidRDefault="00F87FC8" w:rsidP="00F87FC8">
      <w:pPr>
        <w:pStyle w:val="GvdeMetni"/>
        <w:rPr>
          <w:sz w:val="20"/>
        </w:rPr>
      </w:pPr>
    </w:p>
    <w:p w14:paraId="3E0BB244"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718"/>
        <w:gridCol w:w="1270"/>
      </w:tblGrid>
      <w:tr w:rsidR="00F87FC8" w14:paraId="1A5DD4AE" w14:textId="77777777" w:rsidTr="00A16F78">
        <w:trPr>
          <w:trHeight w:val="688"/>
        </w:trPr>
        <w:tc>
          <w:tcPr>
            <w:tcW w:w="1006" w:type="dxa"/>
            <w:tcBorders>
              <w:bottom w:val="nil"/>
            </w:tcBorders>
            <w:shd w:val="clear" w:color="auto" w:fill="5386C1"/>
          </w:tcPr>
          <w:p w14:paraId="61C2A7F4"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3B21FE6" w14:textId="77777777" w:rsidR="00F87FC8" w:rsidRDefault="00F87FC8" w:rsidP="00A16F78">
            <w:pPr>
              <w:pStyle w:val="TableParagraph"/>
              <w:spacing w:before="3"/>
              <w:rPr>
                <w:rFonts w:ascii="Tahoma"/>
                <w:b/>
                <w:sz w:val="19"/>
              </w:rPr>
            </w:pPr>
          </w:p>
          <w:p w14:paraId="637E6F61"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483B841" w14:textId="77777777" w:rsidR="00F87FC8" w:rsidRDefault="00F87FC8" w:rsidP="00A16F78">
            <w:pPr>
              <w:pStyle w:val="TableParagraph"/>
              <w:spacing w:before="3"/>
              <w:rPr>
                <w:rFonts w:ascii="Tahoma"/>
                <w:b/>
                <w:sz w:val="19"/>
              </w:rPr>
            </w:pPr>
          </w:p>
          <w:p w14:paraId="4C404B30"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991456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718" w:type="dxa"/>
            <w:tcBorders>
              <w:bottom w:val="nil"/>
            </w:tcBorders>
            <w:shd w:val="clear" w:color="auto" w:fill="5386C1"/>
          </w:tcPr>
          <w:p w14:paraId="35207FDF" w14:textId="77777777" w:rsidR="00F87FC8" w:rsidRDefault="00F87FC8" w:rsidP="00A16F78">
            <w:pPr>
              <w:pStyle w:val="TableParagraph"/>
              <w:spacing w:before="179" w:line="220" w:lineRule="auto"/>
              <w:ind w:left="417" w:right="353" w:hanging="35"/>
              <w:jc w:val="center"/>
              <w:rPr>
                <w:rFonts w:ascii="Tahoma"/>
                <w:b/>
                <w:sz w:val="19"/>
              </w:rPr>
            </w:pPr>
            <w:r w:rsidRPr="00442C11">
              <w:rPr>
                <w:rFonts w:ascii="Tahoma" w:hAnsi="Tahoma"/>
                <w:b/>
                <w:color w:val="FFFFFF"/>
                <w:w w:val="105"/>
                <w:sz w:val="18"/>
              </w:rPr>
              <w:t>İlgili Kuruluş</w:t>
            </w:r>
          </w:p>
        </w:tc>
        <w:tc>
          <w:tcPr>
            <w:tcW w:w="1270" w:type="dxa"/>
            <w:tcBorders>
              <w:bottom w:val="nil"/>
            </w:tcBorders>
            <w:shd w:val="clear" w:color="auto" w:fill="5386C1"/>
          </w:tcPr>
          <w:p w14:paraId="3AD666BA" w14:textId="77777777" w:rsidR="00F87FC8" w:rsidRDefault="00F87FC8" w:rsidP="00A16F78">
            <w:pPr>
              <w:pStyle w:val="TableParagraph"/>
              <w:spacing w:before="3"/>
              <w:rPr>
                <w:rFonts w:ascii="Tahoma"/>
                <w:b/>
                <w:sz w:val="19"/>
              </w:rPr>
            </w:pPr>
          </w:p>
          <w:p w14:paraId="4E2FC9CE"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3FF07D9" w14:textId="77777777" w:rsidTr="00A16F78">
        <w:trPr>
          <w:trHeight w:val="1744"/>
        </w:trPr>
        <w:tc>
          <w:tcPr>
            <w:tcW w:w="1006" w:type="dxa"/>
            <w:tcBorders>
              <w:top w:val="nil"/>
            </w:tcBorders>
          </w:tcPr>
          <w:p w14:paraId="1CB4DFD2" w14:textId="77777777" w:rsidR="00F87FC8" w:rsidRDefault="00F87FC8" w:rsidP="00A16F78">
            <w:pPr>
              <w:pStyle w:val="TableParagraph"/>
              <w:rPr>
                <w:rFonts w:ascii="Tahoma"/>
                <w:b/>
                <w:sz w:val="24"/>
              </w:rPr>
            </w:pPr>
          </w:p>
          <w:p w14:paraId="61FB2F23" w14:textId="77777777" w:rsidR="00F87FC8" w:rsidRDefault="00F87FC8" w:rsidP="00A16F78">
            <w:pPr>
              <w:pStyle w:val="TableParagraph"/>
              <w:rPr>
                <w:rFonts w:ascii="Tahoma"/>
                <w:b/>
                <w:sz w:val="24"/>
              </w:rPr>
            </w:pPr>
          </w:p>
          <w:p w14:paraId="7C4C463A" w14:textId="77777777" w:rsidR="00F87FC8" w:rsidRDefault="00F87FC8" w:rsidP="00A16F78">
            <w:pPr>
              <w:pStyle w:val="TableParagraph"/>
              <w:spacing w:before="193"/>
              <w:ind w:left="277"/>
              <w:rPr>
                <w:rFonts w:ascii="Arial"/>
                <w:b/>
                <w:sz w:val="18"/>
              </w:rPr>
            </w:pPr>
            <w:r>
              <w:rPr>
                <w:rFonts w:ascii="Arial"/>
                <w:b/>
                <w:color w:val="2868B2"/>
                <w:w w:val="95"/>
                <w:sz w:val="18"/>
              </w:rPr>
              <w:t>3.12.1</w:t>
            </w:r>
          </w:p>
        </w:tc>
        <w:tc>
          <w:tcPr>
            <w:tcW w:w="2480" w:type="dxa"/>
            <w:tcBorders>
              <w:top w:val="nil"/>
            </w:tcBorders>
          </w:tcPr>
          <w:p w14:paraId="152F0A39" w14:textId="77777777" w:rsidR="00F87FC8" w:rsidRDefault="00F87FC8" w:rsidP="00A16F78">
            <w:pPr>
              <w:pStyle w:val="TableParagraph"/>
              <w:rPr>
                <w:rFonts w:ascii="Tahoma"/>
                <w:b/>
                <w:sz w:val="16"/>
              </w:rPr>
            </w:pPr>
          </w:p>
          <w:p w14:paraId="48A7D697" w14:textId="77777777" w:rsidR="00F87FC8" w:rsidRDefault="00F87FC8" w:rsidP="00A16F78">
            <w:pPr>
              <w:pStyle w:val="TableParagraph"/>
              <w:rPr>
                <w:rFonts w:ascii="Tahoma"/>
                <w:b/>
                <w:sz w:val="16"/>
              </w:rPr>
            </w:pPr>
          </w:p>
          <w:p w14:paraId="69E04D4C" w14:textId="77777777" w:rsidR="00F87FC8" w:rsidRDefault="00F87FC8" w:rsidP="00A16F78">
            <w:pPr>
              <w:pStyle w:val="TableParagraph"/>
              <w:spacing w:before="7"/>
              <w:rPr>
                <w:rFonts w:ascii="Tahoma"/>
                <w:b/>
                <w:sz w:val="19"/>
              </w:rPr>
            </w:pPr>
          </w:p>
          <w:p w14:paraId="5D0252C5" w14:textId="77777777" w:rsidR="00F87FC8" w:rsidRDefault="00F87FC8" w:rsidP="00A16F78">
            <w:pPr>
              <w:pStyle w:val="TableParagraph"/>
              <w:spacing w:line="312" w:lineRule="auto"/>
              <w:ind w:left="71"/>
              <w:rPr>
                <w:rFonts w:ascii="Arial" w:hAnsi="Arial"/>
                <w:b/>
                <w:sz w:val="12"/>
              </w:rPr>
            </w:pPr>
            <w:r>
              <w:rPr>
                <w:rFonts w:ascii="Arial" w:hAnsi="Arial"/>
                <w:b/>
                <w:color w:val="231F20"/>
                <w:w w:val="110"/>
                <w:sz w:val="12"/>
              </w:rPr>
              <w:t>Kanada’ya yönelik uzun taşıma</w:t>
            </w:r>
            <w:r>
              <w:rPr>
                <w:rFonts w:ascii="Arial" w:hAnsi="Arial"/>
                <w:b/>
                <w:color w:val="231F20"/>
                <w:spacing w:val="1"/>
                <w:w w:val="110"/>
                <w:sz w:val="12"/>
              </w:rPr>
              <w:t xml:space="preserve"> </w:t>
            </w:r>
            <w:r>
              <w:rPr>
                <w:rFonts w:ascii="Arial" w:hAnsi="Arial"/>
                <w:b/>
                <w:color w:val="231F20"/>
                <w:w w:val="105"/>
                <w:sz w:val="12"/>
              </w:rPr>
              <w:t>sürelerinin</w:t>
            </w:r>
            <w:r>
              <w:rPr>
                <w:rFonts w:ascii="Arial" w:hAnsi="Arial"/>
                <w:b/>
                <w:color w:val="231F20"/>
                <w:spacing w:val="13"/>
                <w:w w:val="105"/>
                <w:sz w:val="12"/>
              </w:rPr>
              <w:t xml:space="preserve"> </w:t>
            </w:r>
            <w:r>
              <w:rPr>
                <w:rFonts w:ascii="Arial" w:hAnsi="Arial"/>
                <w:b/>
                <w:color w:val="231F20"/>
                <w:w w:val="105"/>
                <w:sz w:val="12"/>
              </w:rPr>
              <w:t>kısaltılmasına</w:t>
            </w:r>
            <w:r>
              <w:rPr>
                <w:rFonts w:ascii="Arial" w:hAnsi="Arial"/>
                <w:b/>
                <w:color w:val="231F20"/>
                <w:spacing w:val="13"/>
                <w:w w:val="105"/>
                <w:sz w:val="12"/>
              </w:rPr>
              <w:t xml:space="preserve"> </w:t>
            </w:r>
            <w:r>
              <w:rPr>
                <w:rFonts w:ascii="Arial" w:hAnsi="Arial"/>
                <w:b/>
                <w:color w:val="231F20"/>
                <w:w w:val="105"/>
                <w:sz w:val="12"/>
              </w:rPr>
              <w:t>yönelik</w:t>
            </w:r>
            <w:r>
              <w:rPr>
                <w:rFonts w:ascii="Arial" w:hAnsi="Arial"/>
                <w:b/>
                <w:color w:val="231F20"/>
                <w:spacing w:val="-32"/>
                <w:w w:val="105"/>
                <w:sz w:val="12"/>
              </w:rPr>
              <w:t xml:space="preserve"> </w:t>
            </w:r>
            <w:r>
              <w:rPr>
                <w:rFonts w:ascii="Arial" w:hAnsi="Arial"/>
                <w:b/>
                <w:color w:val="231F20"/>
                <w:w w:val="110"/>
                <w:sz w:val="12"/>
              </w:rPr>
              <w:t>çalışmalar</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Borders>
              <w:top w:val="nil"/>
            </w:tcBorders>
          </w:tcPr>
          <w:p w14:paraId="3D2E3A91" w14:textId="77777777" w:rsidR="00F87FC8" w:rsidRDefault="00F87FC8" w:rsidP="00A16F78">
            <w:pPr>
              <w:pStyle w:val="TableParagraph"/>
              <w:rPr>
                <w:rFonts w:ascii="Tahoma"/>
                <w:b/>
                <w:sz w:val="16"/>
              </w:rPr>
            </w:pPr>
          </w:p>
          <w:p w14:paraId="31898ED7" w14:textId="77777777" w:rsidR="00F87FC8" w:rsidRDefault="00F87FC8" w:rsidP="00A16F78">
            <w:pPr>
              <w:pStyle w:val="TableParagraph"/>
              <w:rPr>
                <w:rFonts w:ascii="Tahoma"/>
                <w:b/>
                <w:sz w:val="16"/>
              </w:rPr>
            </w:pPr>
          </w:p>
          <w:p w14:paraId="0539907F" w14:textId="77777777" w:rsidR="00F87FC8" w:rsidRDefault="00F87FC8" w:rsidP="00A16F78">
            <w:pPr>
              <w:pStyle w:val="TableParagraph"/>
              <w:spacing w:before="138" w:line="295" w:lineRule="auto"/>
              <w:ind w:left="153" w:right="226"/>
              <w:rPr>
                <w:sz w:val="12"/>
              </w:rPr>
            </w:pPr>
            <w:r>
              <w:rPr>
                <w:color w:val="231F20"/>
                <w:sz w:val="12"/>
              </w:rPr>
              <w:t>Ülkemizle Kanada arasında doğrudan konteyner</w:t>
            </w:r>
            <w:r>
              <w:rPr>
                <w:color w:val="231F20"/>
                <w:spacing w:val="-40"/>
                <w:sz w:val="12"/>
              </w:rPr>
              <w:t xml:space="preserve"> </w:t>
            </w:r>
            <w:r>
              <w:rPr>
                <w:color w:val="231F20"/>
                <w:spacing w:val="-1"/>
                <w:sz w:val="12"/>
              </w:rPr>
              <w:t xml:space="preserve">taşımacılık hatlarının </w:t>
            </w:r>
            <w:r>
              <w:rPr>
                <w:color w:val="231F20"/>
                <w:sz w:val="12"/>
              </w:rPr>
              <w:t>kurulması yoluyla taşıma</w:t>
            </w:r>
            <w:r>
              <w:rPr>
                <w:color w:val="231F20"/>
                <w:spacing w:val="1"/>
                <w:sz w:val="12"/>
              </w:rPr>
              <w:t xml:space="preserve"> </w:t>
            </w:r>
            <w:r>
              <w:rPr>
                <w:color w:val="231F20"/>
                <w:w w:val="95"/>
                <w:sz w:val="12"/>
              </w:rPr>
              <w:t>süresinin</w:t>
            </w:r>
            <w:r>
              <w:rPr>
                <w:color w:val="231F20"/>
                <w:spacing w:val="5"/>
                <w:w w:val="95"/>
                <w:sz w:val="12"/>
              </w:rPr>
              <w:t xml:space="preserve"> </w:t>
            </w:r>
            <w:r>
              <w:rPr>
                <w:color w:val="231F20"/>
                <w:w w:val="95"/>
                <w:sz w:val="12"/>
              </w:rPr>
              <w:t>kısaltılmasına</w:t>
            </w:r>
            <w:r>
              <w:rPr>
                <w:color w:val="231F20"/>
                <w:spacing w:val="5"/>
                <w:w w:val="95"/>
                <w:sz w:val="12"/>
              </w:rPr>
              <w:t xml:space="preserve"> </w:t>
            </w:r>
            <w:r>
              <w:rPr>
                <w:color w:val="231F20"/>
                <w:w w:val="95"/>
                <w:sz w:val="12"/>
              </w:rPr>
              <w:t>ilişkin</w:t>
            </w:r>
            <w:r>
              <w:rPr>
                <w:color w:val="231F20"/>
                <w:spacing w:val="5"/>
                <w:w w:val="95"/>
                <w:sz w:val="12"/>
              </w:rPr>
              <w:t xml:space="preserve"> </w:t>
            </w:r>
            <w:r>
              <w:rPr>
                <w:color w:val="231F20"/>
                <w:w w:val="95"/>
                <w:sz w:val="12"/>
              </w:rPr>
              <w:t>yapılacak</w:t>
            </w:r>
            <w:r>
              <w:rPr>
                <w:color w:val="231F20"/>
                <w:spacing w:val="5"/>
                <w:w w:val="95"/>
                <w:sz w:val="12"/>
              </w:rPr>
              <w:t xml:space="preserve"> </w:t>
            </w:r>
            <w:r>
              <w:rPr>
                <w:color w:val="231F20"/>
                <w:w w:val="95"/>
                <w:sz w:val="12"/>
              </w:rPr>
              <w:t>faaliyetler</w:t>
            </w:r>
            <w:r>
              <w:rPr>
                <w:color w:val="231F20"/>
                <w:spacing w:val="-37"/>
                <w:w w:val="95"/>
                <w:sz w:val="12"/>
              </w:rPr>
              <w:t xml:space="preserve"> </w:t>
            </w:r>
            <w:r>
              <w:rPr>
                <w:color w:val="231F20"/>
                <w:sz w:val="12"/>
              </w:rPr>
              <w:t>desteklenecektir.</w:t>
            </w:r>
          </w:p>
        </w:tc>
        <w:tc>
          <w:tcPr>
            <w:tcW w:w="1573" w:type="dxa"/>
            <w:tcBorders>
              <w:top w:val="nil"/>
            </w:tcBorders>
          </w:tcPr>
          <w:p w14:paraId="0C690912" w14:textId="77777777" w:rsidR="00F87FC8" w:rsidRDefault="00F87FC8" w:rsidP="00A16F78">
            <w:pPr>
              <w:pStyle w:val="TableParagraph"/>
              <w:rPr>
                <w:rFonts w:ascii="Tahoma"/>
                <w:b/>
                <w:sz w:val="16"/>
              </w:rPr>
            </w:pPr>
          </w:p>
          <w:p w14:paraId="348D9C1B" w14:textId="77777777" w:rsidR="00F87FC8" w:rsidRDefault="00F87FC8" w:rsidP="00A16F78">
            <w:pPr>
              <w:pStyle w:val="TableParagraph"/>
              <w:spacing w:before="2"/>
              <w:rPr>
                <w:rFonts w:ascii="Tahoma"/>
                <w:b/>
                <w:sz w:val="13"/>
              </w:rPr>
            </w:pPr>
          </w:p>
          <w:p w14:paraId="37AA83DD"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39176C6" w14:textId="77777777" w:rsidR="00F87FC8" w:rsidRDefault="00F87FC8" w:rsidP="00A16F78">
            <w:pPr>
              <w:pStyle w:val="TableParagraph"/>
              <w:rPr>
                <w:rFonts w:ascii="Tahoma"/>
                <w:b/>
                <w:sz w:val="15"/>
              </w:rPr>
            </w:pPr>
          </w:p>
          <w:p w14:paraId="1E865A55" w14:textId="77777777" w:rsidR="00F87FC8" w:rsidRDefault="00F87FC8" w:rsidP="00A16F78">
            <w:pPr>
              <w:pStyle w:val="TableParagraph"/>
              <w:spacing w:before="1"/>
              <w:ind w:left="149" w:right="111"/>
              <w:jc w:val="center"/>
              <w:rPr>
                <w:rFonts w:ascii="Arial" w:hAnsi="Arial"/>
                <w:b/>
                <w:sz w:val="12"/>
              </w:rPr>
            </w:pPr>
          </w:p>
        </w:tc>
        <w:tc>
          <w:tcPr>
            <w:tcW w:w="1718" w:type="dxa"/>
            <w:tcBorders>
              <w:top w:val="nil"/>
            </w:tcBorders>
          </w:tcPr>
          <w:p w14:paraId="23441E89" w14:textId="77777777" w:rsidR="00F87FC8" w:rsidRDefault="00F87FC8" w:rsidP="00A16F78">
            <w:pPr>
              <w:pStyle w:val="TableParagraph"/>
              <w:rPr>
                <w:rFonts w:ascii="Tahoma"/>
                <w:b/>
                <w:sz w:val="16"/>
              </w:rPr>
            </w:pPr>
          </w:p>
          <w:p w14:paraId="07543554" w14:textId="77777777" w:rsidR="00F87FC8" w:rsidRDefault="00F87FC8" w:rsidP="00A16F78">
            <w:pPr>
              <w:pStyle w:val="TableParagraph"/>
              <w:ind w:left="149" w:right="111"/>
              <w:jc w:val="center"/>
              <w:rPr>
                <w:rFonts w:ascii="Arial" w:hAnsi="Arial"/>
                <w:b/>
                <w:color w:val="231F20"/>
                <w:w w:val="105"/>
                <w:sz w:val="12"/>
              </w:rPr>
            </w:pPr>
          </w:p>
          <w:p w14:paraId="448E9CE6" w14:textId="77777777" w:rsidR="00F87FC8" w:rsidRPr="00771AE9" w:rsidRDefault="00F87FC8" w:rsidP="00A16F78">
            <w:pPr>
              <w:pStyle w:val="TableParagraph"/>
              <w:spacing w:before="1" w:line="312" w:lineRule="auto"/>
              <w:ind w:left="151" w:right="110"/>
              <w:jc w:val="center"/>
              <w:rPr>
                <w:rFonts w:ascii="Arial" w:hAnsi="Arial"/>
                <w:b/>
                <w:color w:val="231F20"/>
                <w:w w:val="105"/>
                <w:sz w:val="12"/>
              </w:rPr>
            </w:pPr>
            <w:r>
              <w:rPr>
                <w:rFonts w:ascii="Arial" w:hAnsi="Arial"/>
                <w:b/>
                <w:color w:val="231F20"/>
                <w:w w:val="105"/>
                <w:sz w:val="12"/>
              </w:rPr>
              <w:t>İlgili</w:t>
            </w:r>
            <w:r w:rsidRPr="00771AE9">
              <w:rPr>
                <w:rFonts w:ascii="Arial" w:hAnsi="Arial"/>
                <w:b/>
                <w:color w:val="231F20"/>
                <w:w w:val="105"/>
                <w:sz w:val="12"/>
              </w:rPr>
              <w:t xml:space="preserve"> </w:t>
            </w:r>
            <w:r>
              <w:rPr>
                <w:rFonts w:ascii="Arial" w:hAnsi="Arial"/>
                <w:b/>
                <w:color w:val="231F20"/>
                <w:w w:val="105"/>
                <w:sz w:val="12"/>
              </w:rPr>
              <w:t>STK’lar</w:t>
            </w:r>
          </w:p>
          <w:p w14:paraId="2E26050A" w14:textId="77777777" w:rsidR="00F87FC8" w:rsidRPr="00771AE9" w:rsidRDefault="00F87FC8" w:rsidP="00A16F78">
            <w:pPr>
              <w:pStyle w:val="TableParagraph"/>
              <w:spacing w:before="1" w:line="312" w:lineRule="auto"/>
              <w:ind w:left="151" w:right="110"/>
              <w:jc w:val="center"/>
              <w:rPr>
                <w:rFonts w:ascii="Arial" w:hAnsi="Arial"/>
                <w:b/>
                <w:color w:val="231F20"/>
                <w:w w:val="105"/>
                <w:sz w:val="12"/>
              </w:rPr>
            </w:pPr>
          </w:p>
          <w:p w14:paraId="3A44EFA1" w14:textId="77777777" w:rsidR="00F87FC8" w:rsidRDefault="00F87FC8" w:rsidP="00A16F78">
            <w:pPr>
              <w:pStyle w:val="TableParagraph"/>
              <w:spacing w:before="1" w:line="312" w:lineRule="auto"/>
              <w:ind w:left="151" w:right="110"/>
              <w:jc w:val="center"/>
              <w:rPr>
                <w:rFonts w:ascii="Arial" w:hAnsi="Arial"/>
                <w:b/>
                <w:color w:val="231F20"/>
                <w:w w:val="105"/>
                <w:sz w:val="12"/>
              </w:rPr>
            </w:pPr>
            <w:r>
              <w:rPr>
                <w:rFonts w:ascii="Arial" w:hAnsi="Arial"/>
                <w:b/>
                <w:color w:val="231F20"/>
                <w:w w:val="105"/>
                <w:sz w:val="12"/>
              </w:rPr>
              <w:t>İş</w:t>
            </w:r>
            <w:r w:rsidRPr="00771AE9">
              <w:rPr>
                <w:rFonts w:ascii="Arial" w:hAnsi="Arial"/>
                <w:b/>
                <w:color w:val="231F20"/>
                <w:w w:val="105"/>
                <w:sz w:val="12"/>
              </w:rPr>
              <w:t xml:space="preserve"> </w:t>
            </w:r>
            <w:r>
              <w:rPr>
                <w:rFonts w:ascii="Arial" w:hAnsi="Arial"/>
                <w:b/>
                <w:color w:val="231F20"/>
                <w:w w:val="105"/>
                <w:sz w:val="12"/>
              </w:rPr>
              <w:t>Birliği</w:t>
            </w:r>
            <w:r w:rsidRPr="00771AE9">
              <w:rPr>
                <w:rFonts w:ascii="Arial" w:hAnsi="Arial"/>
                <w:b/>
                <w:color w:val="231F20"/>
                <w:w w:val="105"/>
                <w:sz w:val="12"/>
              </w:rPr>
              <w:t xml:space="preserve"> </w:t>
            </w:r>
            <w:r>
              <w:rPr>
                <w:rFonts w:ascii="Arial" w:hAnsi="Arial"/>
                <w:b/>
                <w:color w:val="231F20"/>
                <w:w w:val="105"/>
                <w:sz w:val="12"/>
              </w:rPr>
              <w:t>Kuruluşları</w:t>
            </w:r>
          </w:p>
          <w:p w14:paraId="67C9FD1F" w14:textId="77777777" w:rsidR="00FF7663" w:rsidRDefault="00FF7663" w:rsidP="00A16F78">
            <w:pPr>
              <w:pStyle w:val="TableParagraph"/>
              <w:spacing w:before="1" w:line="312" w:lineRule="auto"/>
              <w:ind w:left="151" w:right="110"/>
              <w:jc w:val="center"/>
            </w:pPr>
          </w:p>
          <w:p w14:paraId="039C102D" w14:textId="724A487F" w:rsidR="00FF7663" w:rsidRPr="00771AE9" w:rsidRDefault="00FF7663" w:rsidP="00A16F78">
            <w:pPr>
              <w:pStyle w:val="TableParagraph"/>
              <w:spacing w:before="1" w:line="312" w:lineRule="auto"/>
              <w:ind w:left="151" w:right="110"/>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15254306" w14:textId="77777777" w:rsidR="00F87FC8" w:rsidRDefault="00F87FC8" w:rsidP="00A16F78">
            <w:pPr>
              <w:pStyle w:val="TableParagraph"/>
              <w:rPr>
                <w:rFonts w:ascii="Tahoma"/>
                <w:b/>
                <w:sz w:val="16"/>
              </w:rPr>
            </w:pPr>
          </w:p>
          <w:p w14:paraId="51890B41" w14:textId="77777777" w:rsidR="00F87FC8" w:rsidRDefault="00F87FC8" w:rsidP="00A16F78">
            <w:pPr>
              <w:pStyle w:val="TableParagraph"/>
              <w:rPr>
                <w:rFonts w:ascii="Tahoma"/>
                <w:b/>
                <w:sz w:val="16"/>
              </w:rPr>
            </w:pPr>
          </w:p>
          <w:p w14:paraId="1181A0CC" w14:textId="77777777" w:rsidR="00F87FC8" w:rsidRDefault="00F87FC8" w:rsidP="00A16F78">
            <w:pPr>
              <w:pStyle w:val="TableParagraph"/>
              <w:rPr>
                <w:rFonts w:ascii="Tahoma"/>
                <w:b/>
                <w:sz w:val="16"/>
              </w:rPr>
            </w:pPr>
          </w:p>
          <w:p w14:paraId="35025FF7" w14:textId="77777777" w:rsidR="00F87FC8" w:rsidRDefault="00F87FC8" w:rsidP="00A16F78">
            <w:pPr>
              <w:pStyle w:val="TableParagraph"/>
              <w:spacing w:before="1"/>
              <w:rPr>
                <w:rFonts w:ascii="Tahoma"/>
                <w:b/>
                <w:sz w:val="16"/>
              </w:rPr>
            </w:pPr>
          </w:p>
          <w:p w14:paraId="372866DD"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286212E5" w14:textId="77777777" w:rsidTr="00A16F78">
        <w:trPr>
          <w:trHeight w:val="1895"/>
        </w:trPr>
        <w:tc>
          <w:tcPr>
            <w:tcW w:w="1006" w:type="dxa"/>
          </w:tcPr>
          <w:p w14:paraId="09DCE853" w14:textId="77777777" w:rsidR="00F87FC8" w:rsidRDefault="00F87FC8" w:rsidP="00A16F78">
            <w:pPr>
              <w:pStyle w:val="TableParagraph"/>
              <w:rPr>
                <w:rFonts w:ascii="Tahoma"/>
                <w:b/>
                <w:sz w:val="24"/>
              </w:rPr>
            </w:pPr>
          </w:p>
          <w:p w14:paraId="7AC97F7B" w14:textId="77777777" w:rsidR="00F87FC8" w:rsidRDefault="00F87FC8" w:rsidP="00A16F78">
            <w:pPr>
              <w:pStyle w:val="TableParagraph"/>
              <w:rPr>
                <w:rFonts w:ascii="Tahoma"/>
                <w:b/>
                <w:sz w:val="24"/>
              </w:rPr>
            </w:pPr>
          </w:p>
          <w:p w14:paraId="1F2C8EE4" w14:textId="77777777" w:rsidR="00F87FC8" w:rsidRDefault="00F87FC8" w:rsidP="00A16F78">
            <w:pPr>
              <w:pStyle w:val="TableParagraph"/>
              <w:spacing w:before="11"/>
              <w:rPr>
                <w:rFonts w:ascii="Tahoma"/>
                <w:b/>
                <w:sz w:val="23"/>
              </w:rPr>
            </w:pPr>
          </w:p>
          <w:p w14:paraId="0B728863" w14:textId="77777777" w:rsidR="00F87FC8" w:rsidRDefault="00F87FC8" w:rsidP="00A16F78">
            <w:pPr>
              <w:pStyle w:val="TableParagraph"/>
              <w:ind w:left="257"/>
              <w:rPr>
                <w:rFonts w:ascii="Arial"/>
                <w:b/>
                <w:sz w:val="18"/>
              </w:rPr>
            </w:pPr>
            <w:r>
              <w:rPr>
                <w:rFonts w:ascii="Arial"/>
                <w:b/>
                <w:color w:val="2868B2"/>
                <w:sz w:val="18"/>
              </w:rPr>
              <w:t>3.12.2</w:t>
            </w:r>
          </w:p>
        </w:tc>
        <w:tc>
          <w:tcPr>
            <w:tcW w:w="2480" w:type="dxa"/>
          </w:tcPr>
          <w:p w14:paraId="43E70359" w14:textId="77777777" w:rsidR="00F87FC8" w:rsidRDefault="00F87FC8" w:rsidP="00A16F78">
            <w:pPr>
              <w:pStyle w:val="TableParagraph"/>
              <w:rPr>
                <w:rFonts w:ascii="Tahoma"/>
                <w:b/>
                <w:sz w:val="16"/>
              </w:rPr>
            </w:pPr>
          </w:p>
          <w:p w14:paraId="10784ED1" w14:textId="77777777" w:rsidR="00F87FC8" w:rsidRDefault="00F87FC8" w:rsidP="00A16F78">
            <w:pPr>
              <w:pStyle w:val="TableParagraph"/>
              <w:spacing w:before="6"/>
              <w:rPr>
                <w:rFonts w:ascii="Tahoma"/>
                <w:b/>
              </w:rPr>
            </w:pPr>
          </w:p>
          <w:p w14:paraId="72746776" w14:textId="77777777" w:rsidR="00F87FC8" w:rsidRDefault="00F87FC8" w:rsidP="00A16F78">
            <w:pPr>
              <w:pStyle w:val="TableParagraph"/>
              <w:spacing w:line="312" w:lineRule="auto"/>
              <w:ind w:left="71" w:right="471"/>
              <w:rPr>
                <w:rFonts w:ascii="Arial" w:hAnsi="Arial"/>
                <w:b/>
                <w:sz w:val="12"/>
              </w:rPr>
            </w:pPr>
            <w:r>
              <w:rPr>
                <w:rFonts w:ascii="Arial" w:hAnsi="Arial"/>
                <w:b/>
                <w:color w:val="231F20"/>
                <w:w w:val="105"/>
                <w:sz w:val="12"/>
              </w:rPr>
              <w:t>“The Prospectors &amp; Developers</w:t>
            </w:r>
            <w:r>
              <w:rPr>
                <w:rFonts w:ascii="Arial" w:hAnsi="Arial"/>
                <w:b/>
                <w:color w:val="231F20"/>
                <w:spacing w:val="-32"/>
                <w:w w:val="105"/>
                <w:sz w:val="12"/>
              </w:rPr>
              <w:t xml:space="preserve"> </w:t>
            </w:r>
            <w:r>
              <w:rPr>
                <w:rFonts w:ascii="Arial" w:hAnsi="Arial"/>
                <w:b/>
                <w:color w:val="231F20"/>
                <w:w w:val="105"/>
                <w:sz w:val="12"/>
              </w:rPr>
              <w:t>Association of Canada (PDAC)”</w:t>
            </w:r>
            <w:r>
              <w:rPr>
                <w:rFonts w:ascii="Arial" w:hAnsi="Arial"/>
                <w:b/>
                <w:color w:val="231F20"/>
                <w:spacing w:val="-32"/>
                <w:w w:val="105"/>
                <w:sz w:val="12"/>
              </w:rPr>
              <w:t xml:space="preserve"> </w:t>
            </w:r>
            <w:r>
              <w:rPr>
                <w:rFonts w:ascii="Arial" w:hAnsi="Arial"/>
                <w:b/>
                <w:color w:val="231F20"/>
                <w:w w:val="105"/>
                <w:sz w:val="12"/>
              </w:rPr>
              <w:t>tarafından</w:t>
            </w:r>
            <w:r>
              <w:rPr>
                <w:rFonts w:ascii="Arial" w:hAnsi="Arial"/>
                <w:b/>
                <w:color w:val="231F20"/>
                <w:spacing w:val="4"/>
                <w:w w:val="105"/>
                <w:sz w:val="12"/>
              </w:rPr>
              <w:t xml:space="preserve"> </w:t>
            </w:r>
            <w:r>
              <w:rPr>
                <w:rFonts w:ascii="Arial" w:hAnsi="Arial"/>
                <w:b/>
                <w:color w:val="231F20"/>
                <w:w w:val="105"/>
                <w:sz w:val="12"/>
              </w:rPr>
              <w:t>her</w:t>
            </w:r>
            <w:r>
              <w:rPr>
                <w:rFonts w:ascii="Arial" w:hAnsi="Arial"/>
                <w:b/>
                <w:color w:val="231F20"/>
                <w:spacing w:val="4"/>
                <w:w w:val="105"/>
                <w:sz w:val="12"/>
              </w:rPr>
              <w:t xml:space="preserve"> </w:t>
            </w:r>
            <w:r>
              <w:rPr>
                <w:rFonts w:ascii="Arial" w:hAnsi="Arial"/>
                <w:b/>
                <w:color w:val="231F20"/>
                <w:w w:val="105"/>
                <w:sz w:val="12"/>
              </w:rPr>
              <w:t>yıl</w:t>
            </w:r>
            <w:r>
              <w:rPr>
                <w:rFonts w:ascii="Arial" w:hAnsi="Arial"/>
                <w:b/>
                <w:color w:val="231F20"/>
                <w:spacing w:val="4"/>
                <w:w w:val="105"/>
                <w:sz w:val="12"/>
              </w:rPr>
              <w:t xml:space="preserve"> </w:t>
            </w:r>
            <w:r>
              <w:rPr>
                <w:rFonts w:ascii="Arial" w:hAnsi="Arial"/>
                <w:b/>
                <w:color w:val="231F20"/>
                <w:w w:val="105"/>
                <w:sz w:val="12"/>
              </w:rPr>
              <w:t>Toronto’da</w:t>
            </w:r>
            <w:r>
              <w:rPr>
                <w:rFonts w:ascii="Arial" w:hAnsi="Arial"/>
                <w:b/>
                <w:color w:val="231F20"/>
                <w:spacing w:val="1"/>
                <w:w w:val="105"/>
                <w:sz w:val="12"/>
              </w:rPr>
              <w:t xml:space="preserve"> </w:t>
            </w:r>
            <w:r>
              <w:rPr>
                <w:rFonts w:ascii="Arial" w:hAnsi="Arial"/>
                <w:b/>
                <w:color w:val="231F20"/>
                <w:w w:val="105"/>
                <w:sz w:val="12"/>
              </w:rPr>
              <w:t>düzenlenen</w:t>
            </w:r>
            <w:r>
              <w:rPr>
                <w:rFonts w:ascii="Arial" w:hAnsi="Arial"/>
                <w:b/>
                <w:color w:val="231F20"/>
                <w:spacing w:val="1"/>
                <w:w w:val="105"/>
                <w:sz w:val="12"/>
              </w:rPr>
              <w:t xml:space="preserve"> </w:t>
            </w:r>
            <w:r>
              <w:rPr>
                <w:rFonts w:ascii="Arial" w:hAnsi="Arial"/>
                <w:b/>
                <w:color w:val="231F20"/>
                <w:w w:val="105"/>
                <w:sz w:val="12"/>
              </w:rPr>
              <w:t>“Madencilik</w:t>
            </w:r>
            <w:r>
              <w:rPr>
                <w:rFonts w:ascii="Arial" w:hAnsi="Arial"/>
                <w:b/>
                <w:color w:val="231F20"/>
                <w:spacing w:val="1"/>
                <w:w w:val="105"/>
                <w:sz w:val="12"/>
              </w:rPr>
              <w:t xml:space="preserve"> </w:t>
            </w:r>
            <w:r>
              <w:rPr>
                <w:rFonts w:ascii="Arial" w:hAnsi="Arial"/>
                <w:b/>
                <w:color w:val="231F20"/>
                <w:w w:val="105"/>
                <w:sz w:val="12"/>
              </w:rPr>
              <w:t>Konvansiyonu”na katılım</w:t>
            </w:r>
            <w:r>
              <w:rPr>
                <w:rFonts w:ascii="Arial" w:hAnsi="Arial"/>
                <w:b/>
                <w:color w:val="231F20"/>
                <w:spacing w:val="1"/>
                <w:w w:val="105"/>
                <w:sz w:val="12"/>
              </w:rPr>
              <w:t xml:space="preserve"> </w:t>
            </w:r>
            <w:r>
              <w:rPr>
                <w:rFonts w:ascii="Arial" w:hAnsi="Arial"/>
                <w:b/>
                <w:color w:val="231F20"/>
                <w:w w:val="105"/>
                <w:sz w:val="12"/>
              </w:rPr>
              <w:t>sağlanacaktır.</w:t>
            </w:r>
          </w:p>
        </w:tc>
        <w:tc>
          <w:tcPr>
            <w:tcW w:w="3571" w:type="dxa"/>
          </w:tcPr>
          <w:p w14:paraId="76B21B44" w14:textId="77777777" w:rsidR="00F87FC8" w:rsidRDefault="00F87FC8" w:rsidP="00A16F78">
            <w:pPr>
              <w:pStyle w:val="TableParagraph"/>
              <w:rPr>
                <w:rFonts w:ascii="Tahoma"/>
                <w:b/>
                <w:sz w:val="16"/>
              </w:rPr>
            </w:pPr>
          </w:p>
          <w:p w14:paraId="29CCF438" w14:textId="77777777" w:rsidR="00F87FC8" w:rsidRDefault="00F87FC8" w:rsidP="00A16F78">
            <w:pPr>
              <w:pStyle w:val="TableParagraph"/>
              <w:rPr>
                <w:rFonts w:ascii="Tahoma"/>
                <w:b/>
                <w:sz w:val="16"/>
              </w:rPr>
            </w:pPr>
          </w:p>
          <w:p w14:paraId="36C1CD34" w14:textId="77777777" w:rsidR="00F87FC8" w:rsidRDefault="00F87FC8" w:rsidP="00A16F78">
            <w:pPr>
              <w:pStyle w:val="TableParagraph"/>
              <w:spacing w:before="9"/>
              <w:rPr>
                <w:rFonts w:ascii="Tahoma"/>
                <w:b/>
                <w:sz w:val="20"/>
              </w:rPr>
            </w:pPr>
          </w:p>
          <w:p w14:paraId="43EA1AF5" w14:textId="77777777" w:rsidR="00F87FC8" w:rsidRDefault="00F87FC8" w:rsidP="00A16F78">
            <w:pPr>
              <w:pStyle w:val="TableParagraph"/>
              <w:spacing w:line="295" w:lineRule="auto"/>
              <w:ind w:left="153" w:right="106"/>
              <w:rPr>
                <w:sz w:val="12"/>
              </w:rPr>
            </w:pPr>
            <w:r>
              <w:rPr>
                <w:color w:val="231F20"/>
                <w:sz w:val="12"/>
              </w:rPr>
              <w:t>Madencilik sektöründe teknoloji, mühendislik hizmeti</w:t>
            </w:r>
            <w:r>
              <w:rPr>
                <w:color w:val="231F20"/>
                <w:spacing w:val="1"/>
                <w:sz w:val="12"/>
              </w:rPr>
              <w:t xml:space="preserve"> </w:t>
            </w:r>
            <w:r>
              <w:rPr>
                <w:color w:val="231F20"/>
                <w:sz w:val="12"/>
              </w:rPr>
              <w:t>ve</w:t>
            </w:r>
            <w:r>
              <w:rPr>
                <w:color w:val="231F20"/>
                <w:spacing w:val="-12"/>
                <w:sz w:val="12"/>
              </w:rPr>
              <w:t xml:space="preserve"> </w:t>
            </w:r>
            <w:r>
              <w:rPr>
                <w:color w:val="231F20"/>
                <w:sz w:val="12"/>
              </w:rPr>
              <w:t>ekipman</w:t>
            </w:r>
            <w:r>
              <w:rPr>
                <w:color w:val="231F20"/>
                <w:spacing w:val="-12"/>
                <w:sz w:val="12"/>
              </w:rPr>
              <w:t xml:space="preserve"> </w:t>
            </w:r>
            <w:r>
              <w:rPr>
                <w:color w:val="231F20"/>
                <w:sz w:val="12"/>
              </w:rPr>
              <w:t>üreten</w:t>
            </w:r>
            <w:r>
              <w:rPr>
                <w:color w:val="231F20"/>
                <w:spacing w:val="-12"/>
                <w:sz w:val="12"/>
              </w:rPr>
              <w:t xml:space="preserve"> </w:t>
            </w:r>
            <w:r>
              <w:rPr>
                <w:color w:val="231F20"/>
                <w:sz w:val="12"/>
              </w:rPr>
              <w:t>ihracatçı</w:t>
            </w:r>
            <w:r>
              <w:rPr>
                <w:color w:val="231F20"/>
                <w:spacing w:val="-12"/>
                <w:sz w:val="12"/>
              </w:rPr>
              <w:t xml:space="preserve"> </w:t>
            </w:r>
            <w:r>
              <w:rPr>
                <w:color w:val="231F20"/>
                <w:sz w:val="12"/>
              </w:rPr>
              <w:t>firmalarımızın</w:t>
            </w:r>
            <w:r>
              <w:rPr>
                <w:color w:val="231F20"/>
                <w:spacing w:val="-12"/>
                <w:sz w:val="12"/>
              </w:rPr>
              <w:t xml:space="preserve"> </w:t>
            </w:r>
            <w:r>
              <w:rPr>
                <w:color w:val="231F20"/>
                <w:sz w:val="12"/>
              </w:rPr>
              <w:t>Kanada’daki</w:t>
            </w:r>
            <w:r>
              <w:rPr>
                <w:color w:val="231F20"/>
                <w:spacing w:val="-39"/>
                <w:sz w:val="12"/>
              </w:rPr>
              <w:t xml:space="preserve"> </w:t>
            </w:r>
            <w:r>
              <w:rPr>
                <w:color w:val="231F20"/>
                <w:sz w:val="12"/>
              </w:rPr>
              <w:t>potansiyelden yararlanması amacı ile güçlü bir tanıtım</w:t>
            </w:r>
            <w:r>
              <w:rPr>
                <w:color w:val="231F20"/>
                <w:spacing w:val="-40"/>
                <w:sz w:val="12"/>
              </w:rPr>
              <w:t xml:space="preserve"> </w:t>
            </w:r>
            <w:r>
              <w:rPr>
                <w:color w:val="231F20"/>
                <w:spacing w:val="-1"/>
                <w:sz w:val="12"/>
              </w:rPr>
              <w:t>yapılması</w:t>
            </w:r>
            <w:r>
              <w:rPr>
                <w:color w:val="231F20"/>
                <w:spacing w:val="-12"/>
                <w:sz w:val="12"/>
              </w:rPr>
              <w:t xml:space="preserve"> </w:t>
            </w:r>
            <w:r>
              <w:rPr>
                <w:color w:val="231F20"/>
                <w:spacing w:val="-1"/>
                <w:sz w:val="12"/>
              </w:rPr>
              <w:t>amaçlanmaktadır.</w:t>
            </w:r>
          </w:p>
        </w:tc>
        <w:tc>
          <w:tcPr>
            <w:tcW w:w="1573" w:type="dxa"/>
          </w:tcPr>
          <w:p w14:paraId="07190565" w14:textId="77777777" w:rsidR="00F87FC8" w:rsidRDefault="00F87FC8" w:rsidP="00A16F78">
            <w:pPr>
              <w:pStyle w:val="TableParagraph"/>
              <w:rPr>
                <w:rFonts w:ascii="Tahoma"/>
                <w:b/>
                <w:sz w:val="16"/>
              </w:rPr>
            </w:pPr>
          </w:p>
          <w:p w14:paraId="65F0A5BE" w14:textId="77777777" w:rsidR="00F87FC8" w:rsidRDefault="00F87FC8" w:rsidP="00A16F78">
            <w:pPr>
              <w:pStyle w:val="TableParagraph"/>
              <w:rPr>
                <w:rFonts w:ascii="Tahoma"/>
                <w:b/>
                <w:sz w:val="16"/>
              </w:rPr>
            </w:pPr>
          </w:p>
          <w:p w14:paraId="5C1350C0" w14:textId="77777777" w:rsidR="00F87FC8" w:rsidRDefault="00F87FC8" w:rsidP="00A16F78">
            <w:pPr>
              <w:pStyle w:val="TableParagraph"/>
              <w:spacing w:before="5"/>
              <w:rPr>
                <w:rFonts w:ascii="Tahoma"/>
                <w:b/>
                <w:sz w:val="21"/>
              </w:rPr>
            </w:pPr>
          </w:p>
          <w:p w14:paraId="6C0DB0B6"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64412396" w14:textId="77777777" w:rsidR="00F87FC8" w:rsidRDefault="00F87FC8" w:rsidP="00A16F78">
            <w:pPr>
              <w:pStyle w:val="TableParagraph"/>
              <w:rPr>
                <w:rFonts w:ascii="Tahoma"/>
                <w:b/>
                <w:sz w:val="15"/>
              </w:rPr>
            </w:pPr>
          </w:p>
          <w:p w14:paraId="31FF19DE" w14:textId="77777777" w:rsidR="00F87FC8" w:rsidRDefault="00F87FC8" w:rsidP="00A16F78">
            <w:pPr>
              <w:pStyle w:val="TableParagraph"/>
              <w:ind w:left="149" w:right="111"/>
              <w:jc w:val="center"/>
              <w:rPr>
                <w:rFonts w:ascii="Arial" w:hAnsi="Arial"/>
                <w:b/>
                <w:sz w:val="12"/>
              </w:rPr>
            </w:pPr>
          </w:p>
        </w:tc>
        <w:tc>
          <w:tcPr>
            <w:tcW w:w="1718" w:type="dxa"/>
          </w:tcPr>
          <w:p w14:paraId="22903477" w14:textId="77777777" w:rsidR="00F87FC8" w:rsidRDefault="00F87FC8" w:rsidP="00A16F78">
            <w:pPr>
              <w:pStyle w:val="TableParagraph"/>
              <w:rPr>
                <w:rFonts w:ascii="Tahoma"/>
                <w:b/>
                <w:sz w:val="16"/>
              </w:rPr>
            </w:pPr>
          </w:p>
          <w:p w14:paraId="11397267" w14:textId="77777777" w:rsidR="00F87FC8" w:rsidRDefault="00F87FC8" w:rsidP="00A16F78"/>
          <w:p w14:paraId="63E6A398" w14:textId="77777777" w:rsidR="00F87FC8" w:rsidRDefault="00F87FC8" w:rsidP="00A16F78">
            <w:pPr>
              <w:jc w:val="center"/>
              <w:rPr>
                <w:rFonts w:ascii="Arial" w:hAnsi="Arial"/>
                <w:b/>
                <w:color w:val="231F20"/>
                <w:w w:val="110"/>
                <w:sz w:val="12"/>
              </w:rPr>
            </w:pPr>
          </w:p>
          <w:p w14:paraId="221EF7AE" w14:textId="77777777" w:rsidR="00F87FC8" w:rsidRPr="00F9365B" w:rsidRDefault="00F87FC8" w:rsidP="00A16F78">
            <w:pPr>
              <w:jc w:val="center"/>
            </w:pPr>
            <w:r>
              <w:rPr>
                <w:rFonts w:ascii="Arial" w:hAnsi="Arial"/>
                <w:b/>
                <w:color w:val="231F20"/>
                <w:w w:val="110"/>
                <w:sz w:val="12"/>
              </w:rPr>
              <w:t>TİM</w:t>
            </w:r>
          </w:p>
        </w:tc>
        <w:tc>
          <w:tcPr>
            <w:tcW w:w="1270" w:type="dxa"/>
          </w:tcPr>
          <w:p w14:paraId="1910928C" w14:textId="77777777" w:rsidR="00F87FC8" w:rsidRDefault="00F87FC8" w:rsidP="00A16F78">
            <w:pPr>
              <w:pStyle w:val="TableParagraph"/>
              <w:rPr>
                <w:rFonts w:ascii="Tahoma"/>
                <w:b/>
                <w:sz w:val="16"/>
              </w:rPr>
            </w:pPr>
          </w:p>
          <w:p w14:paraId="2BD2D183" w14:textId="77777777" w:rsidR="00F87FC8" w:rsidRDefault="00F87FC8" w:rsidP="00A16F78">
            <w:pPr>
              <w:pStyle w:val="TableParagraph"/>
              <w:rPr>
                <w:rFonts w:ascii="Tahoma"/>
                <w:b/>
                <w:sz w:val="16"/>
              </w:rPr>
            </w:pPr>
          </w:p>
          <w:p w14:paraId="51BC6176" w14:textId="77777777" w:rsidR="00F87FC8" w:rsidRDefault="00F87FC8" w:rsidP="00A16F78">
            <w:pPr>
              <w:pStyle w:val="TableParagraph"/>
              <w:rPr>
                <w:rFonts w:ascii="Tahoma"/>
                <w:b/>
                <w:sz w:val="16"/>
              </w:rPr>
            </w:pPr>
          </w:p>
          <w:p w14:paraId="42F3C1A9" w14:textId="77777777" w:rsidR="00F87FC8" w:rsidRDefault="00F87FC8" w:rsidP="00A16F78">
            <w:pPr>
              <w:pStyle w:val="TableParagraph"/>
              <w:rPr>
                <w:rFonts w:ascii="Tahoma"/>
                <w:b/>
                <w:sz w:val="16"/>
              </w:rPr>
            </w:pPr>
          </w:p>
          <w:p w14:paraId="1C594969" w14:textId="77777777" w:rsidR="00F87FC8" w:rsidRDefault="00F87FC8" w:rsidP="00A16F78">
            <w:pPr>
              <w:pStyle w:val="TableParagraph"/>
              <w:spacing w:before="98"/>
              <w:ind w:left="326"/>
              <w:rPr>
                <w:rFonts w:ascii="Arial"/>
                <w:b/>
                <w:sz w:val="12"/>
              </w:rPr>
            </w:pPr>
            <w:r>
              <w:rPr>
                <w:rFonts w:ascii="Arial"/>
                <w:b/>
                <w:color w:val="231F20"/>
                <w:w w:val="110"/>
                <w:sz w:val="12"/>
              </w:rPr>
              <w:t>2022-2024</w:t>
            </w:r>
          </w:p>
        </w:tc>
      </w:tr>
      <w:tr w:rsidR="00F87FC8" w14:paraId="75B6B40C" w14:textId="77777777" w:rsidTr="00A16F78">
        <w:trPr>
          <w:trHeight w:val="1860"/>
        </w:trPr>
        <w:tc>
          <w:tcPr>
            <w:tcW w:w="1006" w:type="dxa"/>
          </w:tcPr>
          <w:p w14:paraId="557B952F" w14:textId="77777777" w:rsidR="00F87FC8" w:rsidRDefault="00F87FC8" w:rsidP="00A16F78">
            <w:pPr>
              <w:pStyle w:val="TableParagraph"/>
              <w:rPr>
                <w:rFonts w:ascii="Tahoma"/>
                <w:b/>
                <w:sz w:val="24"/>
              </w:rPr>
            </w:pPr>
          </w:p>
          <w:p w14:paraId="01171C8C" w14:textId="77777777" w:rsidR="00F87FC8" w:rsidRDefault="00F87FC8" w:rsidP="00A16F78">
            <w:pPr>
              <w:pStyle w:val="TableParagraph"/>
              <w:rPr>
                <w:rFonts w:ascii="Tahoma"/>
                <w:b/>
                <w:sz w:val="24"/>
              </w:rPr>
            </w:pPr>
          </w:p>
          <w:p w14:paraId="6EAECC9F" w14:textId="77777777" w:rsidR="00F87FC8" w:rsidRDefault="00F87FC8" w:rsidP="00A16F78">
            <w:pPr>
              <w:pStyle w:val="TableParagraph"/>
              <w:spacing w:before="1"/>
              <w:rPr>
                <w:rFonts w:ascii="Tahoma"/>
                <w:b/>
                <w:sz w:val="20"/>
              </w:rPr>
            </w:pPr>
          </w:p>
          <w:p w14:paraId="42ECDE95" w14:textId="77777777" w:rsidR="00F87FC8" w:rsidRDefault="00F87FC8" w:rsidP="00A16F78">
            <w:pPr>
              <w:pStyle w:val="TableParagraph"/>
              <w:ind w:left="257"/>
              <w:rPr>
                <w:rFonts w:ascii="Arial"/>
                <w:b/>
                <w:sz w:val="18"/>
              </w:rPr>
            </w:pPr>
            <w:r>
              <w:rPr>
                <w:rFonts w:ascii="Arial"/>
                <w:b/>
                <w:color w:val="2868B2"/>
                <w:sz w:val="18"/>
              </w:rPr>
              <w:t>3.12.3</w:t>
            </w:r>
          </w:p>
        </w:tc>
        <w:tc>
          <w:tcPr>
            <w:tcW w:w="2480" w:type="dxa"/>
          </w:tcPr>
          <w:p w14:paraId="1423D206" w14:textId="77777777" w:rsidR="00F87FC8" w:rsidRDefault="00F87FC8" w:rsidP="00A16F78">
            <w:pPr>
              <w:pStyle w:val="TableParagraph"/>
              <w:rPr>
                <w:rFonts w:ascii="Tahoma"/>
                <w:b/>
                <w:sz w:val="16"/>
              </w:rPr>
            </w:pPr>
          </w:p>
          <w:p w14:paraId="3D3CE621" w14:textId="77777777" w:rsidR="00F87FC8" w:rsidRDefault="00F87FC8" w:rsidP="00A16F78">
            <w:pPr>
              <w:pStyle w:val="TableParagraph"/>
              <w:spacing w:before="8"/>
              <w:rPr>
                <w:rFonts w:ascii="Tahoma"/>
                <w:b/>
                <w:sz w:val="18"/>
              </w:rPr>
            </w:pPr>
          </w:p>
          <w:p w14:paraId="6455516F" w14:textId="77777777" w:rsidR="00F87FC8" w:rsidRDefault="00F87FC8" w:rsidP="00A16F78">
            <w:pPr>
              <w:pStyle w:val="TableParagraph"/>
              <w:spacing w:line="312" w:lineRule="auto"/>
              <w:ind w:left="71" w:right="371"/>
              <w:rPr>
                <w:rFonts w:ascii="Arial" w:hAnsi="Arial"/>
                <w:b/>
                <w:sz w:val="12"/>
              </w:rPr>
            </w:pPr>
            <w:r>
              <w:rPr>
                <w:rFonts w:ascii="Arial" w:hAnsi="Arial"/>
                <w:b/>
                <w:color w:val="231F20"/>
                <w:spacing w:val="-1"/>
                <w:w w:val="110"/>
                <w:sz w:val="12"/>
              </w:rPr>
              <w:t>Sial</w:t>
            </w:r>
            <w:r>
              <w:rPr>
                <w:rFonts w:ascii="Arial" w:hAnsi="Arial"/>
                <w:b/>
                <w:color w:val="231F20"/>
                <w:spacing w:val="-9"/>
                <w:w w:val="110"/>
                <w:sz w:val="12"/>
              </w:rPr>
              <w:t xml:space="preserve"> </w:t>
            </w:r>
            <w:r>
              <w:rPr>
                <w:rFonts w:ascii="Arial" w:hAnsi="Arial"/>
                <w:b/>
                <w:color w:val="231F20"/>
                <w:spacing w:val="-1"/>
                <w:w w:val="110"/>
                <w:sz w:val="12"/>
              </w:rPr>
              <w:t>Canada</w:t>
            </w:r>
            <w:r>
              <w:rPr>
                <w:rFonts w:ascii="Arial" w:hAnsi="Arial"/>
                <w:b/>
                <w:color w:val="231F20"/>
                <w:spacing w:val="-8"/>
                <w:w w:val="110"/>
                <w:sz w:val="12"/>
              </w:rPr>
              <w:t xml:space="preserve"> </w:t>
            </w:r>
            <w:r>
              <w:rPr>
                <w:rFonts w:ascii="Arial" w:hAnsi="Arial"/>
                <w:b/>
                <w:color w:val="231F20"/>
                <w:spacing w:val="-1"/>
                <w:w w:val="110"/>
                <w:sz w:val="12"/>
              </w:rPr>
              <w:t>Fuarı’na</w:t>
            </w:r>
            <w:r>
              <w:rPr>
                <w:rFonts w:ascii="Arial" w:hAnsi="Arial"/>
                <w:b/>
                <w:color w:val="231F20"/>
                <w:spacing w:val="-8"/>
                <w:w w:val="110"/>
                <w:sz w:val="12"/>
              </w:rPr>
              <w:t xml:space="preserve"> </w:t>
            </w:r>
            <w:r>
              <w:rPr>
                <w:rFonts w:ascii="Arial" w:hAnsi="Arial"/>
                <w:b/>
                <w:color w:val="231F20"/>
                <w:spacing w:val="-1"/>
                <w:w w:val="110"/>
                <w:sz w:val="12"/>
              </w:rPr>
              <w:t>milli</w:t>
            </w:r>
            <w:r>
              <w:rPr>
                <w:rFonts w:ascii="Arial" w:hAnsi="Arial"/>
                <w:b/>
                <w:color w:val="231F20"/>
                <w:spacing w:val="-8"/>
                <w:w w:val="110"/>
                <w:sz w:val="12"/>
              </w:rPr>
              <w:t xml:space="preserve"> </w:t>
            </w:r>
            <w:r>
              <w:rPr>
                <w:rFonts w:ascii="Arial" w:hAnsi="Arial"/>
                <w:b/>
                <w:color w:val="231F20"/>
                <w:w w:val="110"/>
                <w:sz w:val="12"/>
              </w:rPr>
              <w:t>katılım</w:t>
            </w:r>
            <w:r>
              <w:rPr>
                <w:rFonts w:ascii="Arial" w:hAnsi="Arial"/>
                <w:b/>
                <w:color w:val="231F20"/>
                <w:spacing w:val="-34"/>
                <w:w w:val="110"/>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3821FA2C" w14:textId="77777777" w:rsidR="00F87FC8" w:rsidRDefault="00F87FC8" w:rsidP="00A16F78">
            <w:pPr>
              <w:pStyle w:val="TableParagraph"/>
              <w:rPr>
                <w:rFonts w:ascii="Tahoma"/>
                <w:b/>
                <w:sz w:val="16"/>
              </w:rPr>
            </w:pPr>
          </w:p>
          <w:p w14:paraId="0A874494" w14:textId="77777777" w:rsidR="00F87FC8" w:rsidRDefault="00F87FC8" w:rsidP="00A16F78">
            <w:pPr>
              <w:pStyle w:val="TableParagraph"/>
              <w:rPr>
                <w:rFonts w:ascii="Tahoma"/>
                <w:b/>
                <w:sz w:val="16"/>
              </w:rPr>
            </w:pPr>
          </w:p>
          <w:p w14:paraId="025E8609" w14:textId="77777777" w:rsidR="00F87FC8" w:rsidRDefault="00F87FC8" w:rsidP="00A16F78">
            <w:pPr>
              <w:pStyle w:val="TableParagraph"/>
              <w:rPr>
                <w:rFonts w:ascii="Tahoma"/>
                <w:b/>
                <w:sz w:val="16"/>
              </w:rPr>
            </w:pPr>
          </w:p>
          <w:p w14:paraId="7F48B772" w14:textId="77777777" w:rsidR="00F87FC8" w:rsidRDefault="00F87FC8" w:rsidP="00A16F78">
            <w:pPr>
              <w:pStyle w:val="TableParagraph"/>
              <w:spacing w:before="101" w:line="295" w:lineRule="auto"/>
              <w:ind w:left="153" w:right="226"/>
              <w:rPr>
                <w:sz w:val="12"/>
              </w:rPr>
            </w:pPr>
            <w:r>
              <w:rPr>
                <w:color w:val="231F20"/>
                <w:spacing w:val="-1"/>
                <w:sz w:val="12"/>
              </w:rPr>
              <w:t xml:space="preserve">Gıda </w:t>
            </w:r>
            <w:r>
              <w:rPr>
                <w:color w:val="231F20"/>
                <w:sz w:val="12"/>
              </w:rPr>
              <w:t>ve içecek sektöründe söz konusu fuarda</w:t>
            </w:r>
            <w:r>
              <w:rPr>
                <w:color w:val="231F20"/>
                <w:spacing w:val="1"/>
                <w:sz w:val="12"/>
              </w:rPr>
              <w:t xml:space="preserve"> </w:t>
            </w:r>
            <w:r>
              <w:rPr>
                <w:color w:val="231F20"/>
                <w:spacing w:val="-1"/>
                <w:sz w:val="12"/>
              </w:rPr>
              <w:t>firmalarımızın</w:t>
            </w:r>
            <w:r>
              <w:rPr>
                <w:color w:val="231F20"/>
                <w:spacing w:val="-10"/>
                <w:sz w:val="12"/>
              </w:rPr>
              <w:t xml:space="preserve"> </w:t>
            </w:r>
            <w:r>
              <w:rPr>
                <w:color w:val="231F20"/>
                <w:sz w:val="12"/>
              </w:rPr>
              <w:t>katılımının</w:t>
            </w:r>
            <w:r>
              <w:rPr>
                <w:color w:val="231F20"/>
                <w:spacing w:val="-10"/>
                <w:sz w:val="12"/>
              </w:rPr>
              <w:t xml:space="preserve"> </w:t>
            </w:r>
            <w:r>
              <w:rPr>
                <w:color w:val="231F20"/>
                <w:sz w:val="12"/>
              </w:rPr>
              <w:t>desteklenmesi</w:t>
            </w:r>
            <w:r>
              <w:rPr>
                <w:color w:val="231F20"/>
                <w:spacing w:val="-10"/>
                <w:sz w:val="12"/>
              </w:rPr>
              <w:t xml:space="preserve"> </w:t>
            </w:r>
            <w:r>
              <w:rPr>
                <w:color w:val="231F20"/>
                <w:sz w:val="12"/>
              </w:rPr>
              <w:t>suretiyle</w:t>
            </w:r>
            <w:r>
              <w:rPr>
                <w:color w:val="231F20"/>
                <w:spacing w:val="-39"/>
                <w:sz w:val="12"/>
              </w:rPr>
              <w:t xml:space="preserve"> </w:t>
            </w:r>
            <w:r>
              <w:rPr>
                <w:color w:val="231F20"/>
                <w:spacing w:val="-1"/>
                <w:sz w:val="12"/>
              </w:rPr>
              <w:t>ihracatımızın</w:t>
            </w:r>
            <w:r>
              <w:rPr>
                <w:color w:val="231F20"/>
                <w:spacing w:val="-12"/>
                <w:sz w:val="12"/>
              </w:rPr>
              <w:t xml:space="preserve"> </w:t>
            </w:r>
            <w:r>
              <w:rPr>
                <w:color w:val="231F20"/>
                <w:sz w:val="12"/>
              </w:rPr>
              <w:t>artırılması</w:t>
            </w:r>
            <w:r>
              <w:rPr>
                <w:color w:val="231F20"/>
                <w:spacing w:val="-12"/>
                <w:sz w:val="12"/>
              </w:rPr>
              <w:t xml:space="preserve"> </w:t>
            </w:r>
            <w:r>
              <w:rPr>
                <w:color w:val="231F20"/>
                <w:sz w:val="12"/>
              </w:rPr>
              <w:t>amaçlanmaktadır.</w:t>
            </w:r>
          </w:p>
        </w:tc>
        <w:tc>
          <w:tcPr>
            <w:tcW w:w="1573" w:type="dxa"/>
          </w:tcPr>
          <w:p w14:paraId="23B288C1" w14:textId="77777777" w:rsidR="00F87FC8" w:rsidRDefault="00F87FC8" w:rsidP="00A16F78">
            <w:pPr>
              <w:pStyle w:val="TableParagraph"/>
              <w:rPr>
                <w:rFonts w:ascii="Tahoma"/>
                <w:b/>
                <w:sz w:val="16"/>
              </w:rPr>
            </w:pPr>
          </w:p>
          <w:p w14:paraId="133513BB" w14:textId="77777777" w:rsidR="00F87FC8" w:rsidRDefault="00F87FC8" w:rsidP="00A16F78">
            <w:pPr>
              <w:pStyle w:val="TableParagraph"/>
              <w:rPr>
                <w:rFonts w:ascii="Tahoma"/>
                <w:b/>
                <w:sz w:val="16"/>
              </w:rPr>
            </w:pPr>
          </w:p>
          <w:p w14:paraId="7642A893" w14:textId="77777777" w:rsidR="00F87FC8" w:rsidRDefault="00F87FC8" w:rsidP="00A16F78">
            <w:pPr>
              <w:pStyle w:val="TableParagraph"/>
              <w:rPr>
                <w:rFonts w:ascii="Tahoma"/>
                <w:b/>
                <w:sz w:val="16"/>
              </w:rPr>
            </w:pPr>
          </w:p>
          <w:p w14:paraId="7649FFB8" w14:textId="77777777" w:rsidR="00F87FC8" w:rsidRDefault="00F87FC8" w:rsidP="00A16F78">
            <w:pPr>
              <w:pStyle w:val="TableParagraph"/>
              <w:spacing w:before="5"/>
              <w:rPr>
                <w:rFonts w:ascii="Tahoma"/>
                <w:b/>
                <w:sz w:val="16"/>
              </w:rPr>
            </w:pPr>
          </w:p>
          <w:p w14:paraId="0FE41A7A" w14:textId="77777777" w:rsidR="00F87FC8" w:rsidRDefault="00F87FC8" w:rsidP="00A16F78">
            <w:pPr>
              <w:pStyle w:val="TableParagraph"/>
              <w:spacing w:before="1"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718" w:type="dxa"/>
          </w:tcPr>
          <w:p w14:paraId="3CD86BB3" w14:textId="77777777" w:rsidR="00F87FC8" w:rsidRDefault="00F87FC8" w:rsidP="00A16F78">
            <w:pPr>
              <w:pStyle w:val="TableParagraph"/>
              <w:rPr>
                <w:rFonts w:ascii="Tahoma"/>
                <w:b/>
                <w:sz w:val="16"/>
              </w:rPr>
            </w:pPr>
          </w:p>
          <w:p w14:paraId="55A88067" w14:textId="77777777" w:rsidR="00F87FC8" w:rsidRPr="00D840E0" w:rsidRDefault="00F87FC8" w:rsidP="00A16F78"/>
          <w:p w14:paraId="3C52C91C" w14:textId="77777777" w:rsidR="00F87FC8" w:rsidRDefault="00F87FC8" w:rsidP="00A16F78"/>
          <w:p w14:paraId="4EF9FAE8" w14:textId="77777777" w:rsidR="00F87FC8" w:rsidRPr="00D840E0" w:rsidRDefault="00F87FC8" w:rsidP="00A16F78">
            <w:pPr>
              <w:jc w:val="center"/>
            </w:pPr>
            <w:r>
              <w:t>-</w:t>
            </w:r>
          </w:p>
        </w:tc>
        <w:tc>
          <w:tcPr>
            <w:tcW w:w="1270" w:type="dxa"/>
          </w:tcPr>
          <w:p w14:paraId="671B77E9" w14:textId="77777777" w:rsidR="00F87FC8" w:rsidRDefault="00F87FC8" w:rsidP="00A16F78">
            <w:pPr>
              <w:pStyle w:val="TableParagraph"/>
              <w:rPr>
                <w:rFonts w:ascii="Tahoma"/>
                <w:b/>
                <w:sz w:val="16"/>
              </w:rPr>
            </w:pPr>
          </w:p>
          <w:p w14:paraId="23D4197C" w14:textId="77777777" w:rsidR="00F87FC8" w:rsidRDefault="00F87FC8" w:rsidP="00A16F78">
            <w:pPr>
              <w:pStyle w:val="TableParagraph"/>
              <w:rPr>
                <w:rFonts w:ascii="Tahoma"/>
                <w:b/>
                <w:sz w:val="16"/>
              </w:rPr>
            </w:pPr>
          </w:p>
          <w:p w14:paraId="1AE27CD8" w14:textId="77777777" w:rsidR="00F87FC8" w:rsidRDefault="00F87FC8" w:rsidP="00A16F78">
            <w:pPr>
              <w:pStyle w:val="TableParagraph"/>
              <w:rPr>
                <w:rFonts w:ascii="Tahoma"/>
                <w:b/>
                <w:sz w:val="16"/>
              </w:rPr>
            </w:pPr>
          </w:p>
          <w:p w14:paraId="7DDC394A" w14:textId="77777777" w:rsidR="00F87FC8" w:rsidRDefault="00F87FC8" w:rsidP="00A16F78">
            <w:pPr>
              <w:pStyle w:val="TableParagraph"/>
              <w:spacing w:before="3"/>
              <w:rPr>
                <w:rFonts w:ascii="Tahoma"/>
                <w:b/>
                <w:sz w:val="20"/>
              </w:rPr>
            </w:pPr>
          </w:p>
          <w:p w14:paraId="048ECF63"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6191A7D5" w14:textId="77777777" w:rsidTr="00A16F78">
        <w:trPr>
          <w:trHeight w:val="2050"/>
        </w:trPr>
        <w:tc>
          <w:tcPr>
            <w:tcW w:w="1006" w:type="dxa"/>
          </w:tcPr>
          <w:p w14:paraId="7D261B34" w14:textId="77777777" w:rsidR="00F87FC8" w:rsidRDefault="00F87FC8" w:rsidP="00A16F78">
            <w:pPr>
              <w:pStyle w:val="TableParagraph"/>
              <w:rPr>
                <w:rFonts w:ascii="Tahoma"/>
                <w:b/>
                <w:sz w:val="24"/>
              </w:rPr>
            </w:pPr>
          </w:p>
          <w:p w14:paraId="39EE9AFE" w14:textId="77777777" w:rsidR="00F87FC8" w:rsidRDefault="00F87FC8" w:rsidP="00A16F78">
            <w:pPr>
              <w:pStyle w:val="TableParagraph"/>
              <w:rPr>
                <w:rFonts w:ascii="Tahoma"/>
                <w:b/>
                <w:sz w:val="24"/>
              </w:rPr>
            </w:pPr>
          </w:p>
          <w:p w14:paraId="11BCDAEB" w14:textId="77777777" w:rsidR="00F87FC8" w:rsidRDefault="00F87FC8" w:rsidP="00A16F78">
            <w:pPr>
              <w:pStyle w:val="TableParagraph"/>
              <w:rPr>
                <w:rFonts w:ascii="Tahoma"/>
                <w:b/>
                <w:sz w:val="30"/>
              </w:rPr>
            </w:pPr>
          </w:p>
          <w:p w14:paraId="15271847" w14:textId="77777777" w:rsidR="00F87FC8" w:rsidRDefault="00F87FC8" w:rsidP="00A16F78">
            <w:pPr>
              <w:pStyle w:val="TableParagraph"/>
              <w:ind w:left="249"/>
              <w:rPr>
                <w:rFonts w:ascii="Arial"/>
                <w:b/>
                <w:sz w:val="18"/>
              </w:rPr>
            </w:pPr>
            <w:r>
              <w:rPr>
                <w:rFonts w:ascii="Arial"/>
                <w:b/>
                <w:color w:val="2868B2"/>
                <w:sz w:val="18"/>
              </w:rPr>
              <w:t>3.12.4</w:t>
            </w:r>
          </w:p>
        </w:tc>
        <w:tc>
          <w:tcPr>
            <w:tcW w:w="2480" w:type="dxa"/>
          </w:tcPr>
          <w:p w14:paraId="17DB2A65" w14:textId="77777777" w:rsidR="00F87FC8" w:rsidRDefault="00F87FC8" w:rsidP="00A16F78">
            <w:pPr>
              <w:pStyle w:val="TableParagraph"/>
              <w:rPr>
                <w:rFonts w:ascii="Tahoma"/>
                <w:b/>
                <w:sz w:val="16"/>
              </w:rPr>
            </w:pPr>
          </w:p>
          <w:p w14:paraId="4DF62CEC" w14:textId="77777777" w:rsidR="00F87FC8" w:rsidRDefault="00F87FC8" w:rsidP="00A16F78">
            <w:pPr>
              <w:pStyle w:val="TableParagraph"/>
              <w:spacing w:before="1"/>
              <w:rPr>
                <w:rFonts w:ascii="Tahoma"/>
                <w:b/>
                <w:sz w:val="21"/>
              </w:rPr>
            </w:pPr>
          </w:p>
          <w:p w14:paraId="78263777" w14:textId="77777777" w:rsidR="00F87FC8" w:rsidRDefault="00F87FC8" w:rsidP="00A16F78">
            <w:pPr>
              <w:pStyle w:val="TableParagraph"/>
              <w:spacing w:before="1" w:line="312" w:lineRule="auto"/>
              <w:ind w:left="71" w:right="77"/>
              <w:rPr>
                <w:rFonts w:ascii="Arial" w:hAnsi="Arial"/>
                <w:b/>
                <w:sz w:val="12"/>
              </w:rPr>
            </w:pPr>
            <w:r>
              <w:rPr>
                <w:rFonts w:ascii="Arial" w:hAnsi="Arial"/>
                <w:b/>
                <w:color w:val="231F20"/>
                <w:w w:val="110"/>
                <w:sz w:val="12"/>
              </w:rPr>
              <w:t>Mobilya ürünleri ihracatı yapan</w:t>
            </w:r>
            <w:r>
              <w:rPr>
                <w:rFonts w:ascii="Arial" w:hAnsi="Arial"/>
                <w:b/>
                <w:color w:val="231F20"/>
                <w:spacing w:val="1"/>
                <w:w w:val="110"/>
                <w:sz w:val="12"/>
              </w:rPr>
              <w:t xml:space="preserve"> </w:t>
            </w:r>
            <w:r>
              <w:rPr>
                <w:rFonts w:ascii="Arial" w:hAnsi="Arial"/>
                <w:b/>
                <w:color w:val="231F20"/>
                <w:w w:val="110"/>
                <w:sz w:val="12"/>
              </w:rPr>
              <w:t>firmalarımızın Bakanlığımız desteği</w:t>
            </w:r>
            <w:r>
              <w:rPr>
                <w:rFonts w:ascii="Arial" w:hAnsi="Arial"/>
                <w:b/>
                <w:color w:val="231F20"/>
                <w:spacing w:val="1"/>
                <w:w w:val="110"/>
                <w:sz w:val="12"/>
              </w:rPr>
              <w:t xml:space="preserve"> </w:t>
            </w:r>
            <w:r>
              <w:rPr>
                <w:rFonts w:ascii="Arial" w:hAnsi="Arial"/>
                <w:b/>
                <w:color w:val="231F20"/>
                <w:w w:val="110"/>
                <w:sz w:val="12"/>
              </w:rPr>
              <w:t>ile düzenlenecek B2B Heyet</w:t>
            </w:r>
            <w:r>
              <w:rPr>
                <w:rFonts w:ascii="Arial" w:hAnsi="Arial"/>
                <w:b/>
                <w:color w:val="231F20"/>
                <w:spacing w:val="1"/>
                <w:w w:val="110"/>
                <w:sz w:val="12"/>
              </w:rPr>
              <w:t xml:space="preserve"> </w:t>
            </w:r>
            <w:r>
              <w:rPr>
                <w:rFonts w:ascii="Arial" w:hAnsi="Arial"/>
                <w:b/>
                <w:color w:val="231F20"/>
                <w:spacing w:val="-1"/>
                <w:w w:val="110"/>
                <w:sz w:val="12"/>
              </w:rPr>
              <w:t xml:space="preserve">Organizasyonu ile </w:t>
            </w:r>
            <w:r>
              <w:rPr>
                <w:rFonts w:ascii="Arial" w:hAnsi="Arial"/>
                <w:b/>
                <w:color w:val="231F20"/>
                <w:w w:val="110"/>
                <w:sz w:val="12"/>
              </w:rPr>
              <w:t>Kanada’nın önde</w:t>
            </w:r>
            <w:r>
              <w:rPr>
                <w:rFonts w:ascii="Arial" w:hAnsi="Arial"/>
                <w:b/>
                <w:color w:val="231F20"/>
                <w:spacing w:val="1"/>
                <w:w w:val="110"/>
                <w:sz w:val="12"/>
              </w:rPr>
              <w:t xml:space="preserve"> </w:t>
            </w:r>
            <w:r>
              <w:rPr>
                <w:rFonts w:ascii="Arial" w:hAnsi="Arial"/>
                <w:b/>
                <w:color w:val="231F20"/>
                <w:w w:val="110"/>
                <w:sz w:val="12"/>
              </w:rPr>
              <w:t>gelen firmaları (The Brick, Leon’s,</w:t>
            </w:r>
            <w:r>
              <w:rPr>
                <w:rFonts w:ascii="Arial" w:hAnsi="Arial"/>
                <w:b/>
                <w:color w:val="231F20"/>
                <w:spacing w:val="1"/>
                <w:w w:val="110"/>
                <w:sz w:val="12"/>
              </w:rPr>
              <w:t xml:space="preserve"> </w:t>
            </w:r>
            <w:r>
              <w:rPr>
                <w:rFonts w:ascii="Arial" w:hAnsi="Arial"/>
                <w:b/>
                <w:color w:val="231F20"/>
                <w:spacing w:val="-1"/>
                <w:w w:val="110"/>
                <w:sz w:val="12"/>
              </w:rPr>
              <w:t>Sears</w:t>
            </w:r>
            <w:r>
              <w:rPr>
                <w:rFonts w:ascii="Arial" w:hAnsi="Arial"/>
                <w:b/>
                <w:color w:val="231F20"/>
                <w:spacing w:val="-8"/>
                <w:w w:val="110"/>
                <w:sz w:val="12"/>
              </w:rPr>
              <w:t xml:space="preserve"> </w:t>
            </w:r>
            <w:r>
              <w:rPr>
                <w:rFonts w:ascii="Arial" w:hAnsi="Arial"/>
                <w:b/>
                <w:color w:val="231F20"/>
                <w:spacing w:val="-1"/>
                <w:w w:val="110"/>
                <w:sz w:val="12"/>
              </w:rPr>
              <w:t>gibi)</w:t>
            </w:r>
            <w:r>
              <w:rPr>
                <w:rFonts w:ascii="Arial" w:hAnsi="Arial"/>
                <w:b/>
                <w:color w:val="231F20"/>
                <w:spacing w:val="-7"/>
                <w:w w:val="110"/>
                <w:sz w:val="12"/>
              </w:rPr>
              <w:t xml:space="preserve"> </w:t>
            </w:r>
            <w:r>
              <w:rPr>
                <w:rFonts w:ascii="Arial" w:hAnsi="Arial"/>
                <w:b/>
                <w:color w:val="231F20"/>
                <w:spacing w:val="-1"/>
                <w:w w:val="110"/>
                <w:sz w:val="12"/>
              </w:rPr>
              <w:t>nezdinde</w:t>
            </w:r>
            <w:r>
              <w:rPr>
                <w:rFonts w:ascii="Arial" w:hAnsi="Arial"/>
                <w:b/>
                <w:color w:val="231F20"/>
                <w:spacing w:val="-7"/>
                <w:w w:val="110"/>
                <w:sz w:val="12"/>
              </w:rPr>
              <w:t xml:space="preserve"> </w:t>
            </w:r>
            <w:r>
              <w:rPr>
                <w:rFonts w:ascii="Arial" w:hAnsi="Arial"/>
                <w:b/>
                <w:color w:val="231F20"/>
                <w:spacing w:val="-1"/>
                <w:w w:val="110"/>
                <w:sz w:val="12"/>
              </w:rPr>
              <w:t>güçlü</w:t>
            </w:r>
            <w:r>
              <w:rPr>
                <w:rFonts w:ascii="Arial" w:hAnsi="Arial"/>
                <w:b/>
                <w:color w:val="231F20"/>
                <w:spacing w:val="-7"/>
                <w:w w:val="110"/>
                <w:sz w:val="12"/>
              </w:rPr>
              <w:t xml:space="preserve"> </w:t>
            </w:r>
            <w:r>
              <w:rPr>
                <w:rFonts w:ascii="Arial" w:hAnsi="Arial"/>
                <w:b/>
                <w:color w:val="231F20"/>
                <w:spacing w:val="-1"/>
                <w:w w:val="110"/>
                <w:sz w:val="12"/>
              </w:rPr>
              <w:t>bir</w:t>
            </w:r>
            <w:r>
              <w:rPr>
                <w:rFonts w:ascii="Arial" w:hAnsi="Arial"/>
                <w:b/>
                <w:color w:val="231F20"/>
                <w:spacing w:val="-8"/>
                <w:w w:val="110"/>
                <w:sz w:val="12"/>
              </w:rPr>
              <w:t xml:space="preserve"> </w:t>
            </w:r>
            <w:r>
              <w:rPr>
                <w:rFonts w:ascii="Arial" w:hAnsi="Arial"/>
                <w:b/>
                <w:color w:val="231F20"/>
                <w:spacing w:val="-1"/>
                <w:w w:val="110"/>
                <w:sz w:val="12"/>
              </w:rPr>
              <w:t>şekilde</w:t>
            </w:r>
            <w:r>
              <w:rPr>
                <w:rFonts w:ascii="Arial" w:hAnsi="Arial"/>
                <w:b/>
                <w:color w:val="231F20"/>
                <w:spacing w:val="-33"/>
                <w:w w:val="110"/>
                <w:sz w:val="12"/>
              </w:rPr>
              <w:t xml:space="preserve"> </w:t>
            </w:r>
            <w:r>
              <w:rPr>
                <w:rFonts w:ascii="Arial" w:hAnsi="Arial"/>
                <w:b/>
                <w:color w:val="231F20"/>
                <w:w w:val="110"/>
                <w:sz w:val="12"/>
              </w:rPr>
              <w:t>tanıtımı</w:t>
            </w:r>
            <w:r>
              <w:rPr>
                <w:rFonts w:ascii="Arial" w:hAnsi="Arial"/>
                <w:b/>
                <w:color w:val="231F20"/>
                <w:spacing w:val="-5"/>
                <w:w w:val="110"/>
                <w:sz w:val="12"/>
              </w:rPr>
              <w:t xml:space="preserve"> </w:t>
            </w:r>
            <w:r>
              <w:rPr>
                <w:rFonts w:ascii="Arial" w:hAnsi="Arial"/>
                <w:b/>
                <w:color w:val="231F20"/>
                <w:w w:val="110"/>
                <w:sz w:val="12"/>
              </w:rPr>
              <w:t>yapılacaktır.</w:t>
            </w:r>
          </w:p>
        </w:tc>
        <w:tc>
          <w:tcPr>
            <w:tcW w:w="3571" w:type="dxa"/>
          </w:tcPr>
          <w:p w14:paraId="6D2AD959" w14:textId="77777777" w:rsidR="00F87FC8" w:rsidRDefault="00F87FC8" w:rsidP="00A16F78">
            <w:pPr>
              <w:pStyle w:val="TableParagraph"/>
              <w:rPr>
                <w:rFonts w:ascii="Tahoma"/>
                <w:b/>
                <w:sz w:val="16"/>
              </w:rPr>
            </w:pPr>
          </w:p>
          <w:p w14:paraId="1FE114C2" w14:textId="77777777" w:rsidR="00F87FC8" w:rsidRDefault="00F87FC8" w:rsidP="00A16F78">
            <w:pPr>
              <w:pStyle w:val="TableParagraph"/>
              <w:rPr>
                <w:rFonts w:ascii="Tahoma"/>
                <w:b/>
                <w:sz w:val="16"/>
              </w:rPr>
            </w:pPr>
          </w:p>
          <w:p w14:paraId="18E61FD6" w14:textId="77777777" w:rsidR="00F87FC8" w:rsidRDefault="00F87FC8" w:rsidP="00A16F78">
            <w:pPr>
              <w:pStyle w:val="TableParagraph"/>
              <w:rPr>
                <w:rFonts w:ascii="Tahoma"/>
                <w:b/>
                <w:sz w:val="16"/>
              </w:rPr>
            </w:pPr>
          </w:p>
          <w:p w14:paraId="4F60018C" w14:textId="77777777" w:rsidR="00F87FC8" w:rsidRDefault="00F87FC8" w:rsidP="00A16F78">
            <w:pPr>
              <w:pStyle w:val="TableParagraph"/>
              <w:spacing w:before="3"/>
              <w:rPr>
                <w:rFonts w:ascii="Tahoma"/>
                <w:b/>
                <w:sz w:val="18"/>
              </w:rPr>
            </w:pPr>
          </w:p>
          <w:p w14:paraId="31284987" w14:textId="77777777" w:rsidR="00F87FC8" w:rsidRDefault="00F87FC8" w:rsidP="00A16F78">
            <w:pPr>
              <w:pStyle w:val="TableParagraph"/>
              <w:spacing w:line="295" w:lineRule="auto"/>
              <w:ind w:left="153"/>
              <w:rPr>
                <w:sz w:val="12"/>
              </w:rPr>
            </w:pPr>
            <w:r>
              <w:rPr>
                <w:color w:val="231F20"/>
                <w:w w:val="95"/>
                <w:sz w:val="12"/>
              </w:rPr>
              <w:t>Kanada’nın</w:t>
            </w:r>
            <w:r>
              <w:rPr>
                <w:color w:val="231F20"/>
                <w:spacing w:val="11"/>
                <w:w w:val="95"/>
                <w:sz w:val="12"/>
              </w:rPr>
              <w:t xml:space="preserve"> </w:t>
            </w:r>
            <w:r>
              <w:rPr>
                <w:color w:val="231F20"/>
                <w:w w:val="95"/>
                <w:sz w:val="12"/>
              </w:rPr>
              <w:t>farklı</w:t>
            </w:r>
            <w:r>
              <w:rPr>
                <w:color w:val="231F20"/>
                <w:spacing w:val="11"/>
                <w:w w:val="95"/>
                <w:sz w:val="12"/>
              </w:rPr>
              <w:t xml:space="preserve"> </w:t>
            </w:r>
            <w:r>
              <w:rPr>
                <w:color w:val="231F20"/>
                <w:w w:val="95"/>
                <w:sz w:val="12"/>
              </w:rPr>
              <w:t>eyaletlerine</w:t>
            </w:r>
            <w:r>
              <w:rPr>
                <w:color w:val="231F20"/>
                <w:spacing w:val="11"/>
                <w:w w:val="95"/>
                <w:sz w:val="12"/>
              </w:rPr>
              <w:t xml:space="preserve"> </w:t>
            </w:r>
            <w:r>
              <w:rPr>
                <w:color w:val="231F20"/>
                <w:w w:val="95"/>
                <w:sz w:val="12"/>
              </w:rPr>
              <w:t>gerçekleştirilecek</w:t>
            </w:r>
            <w:r>
              <w:rPr>
                <w:color w:val="231F20"/>
                <w:spacing w:val="12"/>
                <w:w w:val="95"/>
                <w:sz w:val="12"/>
              </w:rPr>
              <w:t xml:space="preserve"> </w:t>
            </w:r>
            <w:r>
              <w:rPr>
                <w:color w:val="231F20"/>
                <w:w w:val="95"/>
                <w:sz w:val="12"/>
              </w:rPr>
              <w:t>heyetler</w:t>
            </w:r>
            <w:r>
              <w:rPr>
                <w:color w:val="231F20"/>
                <w:spacing w:val="1"/>
                <w:w w:val="95"/>
                <w:sz w:val="12"/>
              </w:rPr>
              <w:t xml:space="preserve"> </w:t>
            </w:r>
            <w:r>
              <w:rPr>
                <w:color w:val="231F20"/>
                <w:spacing w:val="-1"/>
                <w:sz w:val="12"/>
              </w:rPr>
              <w:t xml:space="preserve">yoluyla mobilya ürünleri </w:t>
            </w:r>
            <w:r>
              <w:rPr>
                <w:color w:val="231F20"/>
                <w:sz w:val="12"/>
              </w:rPr>
              <w:t>ihracatımızın artırılmasına</w:t>
            </w:r>
            <w:r>
              <w:rPr>
                <w:color w:val="231F20"/>
                <w:spacing w:val="1"/>
                <w:sz w:val="12"/>
              </w:rPr>
              <w:t xml:space="preserve"> </w:t>
            </w:r>
            <w:r>
              <w:rPr>
                <w:color w:val="231F20"/>
                <w:sz w:val="12"/>
              </w:rPr>
              <w:t>yönelik</w:t>
            </w:r>
            <w:r>
              <w:rPr>
                <w:color w:val="231F20"/>
                <w:spacing w:val="-12"/>
                <w:sz w:val="12"/>
              </w:rPr>
              <w:t xml:space="preserve"> </w:t>
            </w:r>
            <w:r>
              <w:rPr>
                <w:color w:val="231F20"/>
                <w:sz w:val="12"/>
              </w:rPr>
              <w:t>daha</w:t>
            </w:r>
            <w:r>
              <w:rPr>
                <w:color w:val="231F20"/>
                <w:spacing w:val="-11"/>
                <w:sz w:val="12"/>
              </w:rPr>
              <w:t xml:space="preserve"> </w:t>
            </w:r>
            <w:r>
              <w:rPr>
                <w:color w:val="231F20"/>
                <w:sz w:val="12"/>
              </w:rPr>
              <w:t>güçlü</w:t>
            </w:r>
            <w:r>
              <w:rPr>
                <w:color w:val="231F20"/>
                <w:spacing w:val="-11"/>
                <w:sz w:val="12"/>
              </w:rPr>
              <w:t xml:space="preserve"> </w:t>
            </w:r>
            <w:r>
              <w:rPr>
                <w:color w:val="231F20"/>
                <w:sz w:val="12"/>
              </w:rPr>
              <w:t>tanıtım</w:t>
            </w:r>
            <w:r>
              <w:rPr>
                <w:color w:val="231F20"/>
                <w:spacing w:val="-12"/>
                <w:sz w:val="12"/>
              </w:rPr>
              <w:t xml:space="preserve"> </w:t>
            </w:r>
            <w:r>
              <w:rPr>
                <w:color w:val="231F20"/>
                <w:sz w:val="12"/>
              </w:rPr>
              <w:t>yapılması</w:t>
            </w:r>
            <w:r>
              <w:rPr>
                <w:color w:val="231F20"/>
                <w:spacing w:val="-11"/>
                <w:sz w:val="12"/>
              </w:rPr>
              <w:t xml:space="preserve"> </w:t>
            </w:r>
            <w:r>
              <w:rPr>
                <w:color w:val="231F20"/>
                <w:sz w:val="12"/>
              </w:rPr>
              <w:t>amaçlanmaktadır.</w:t>
            </w:r>
          </w:p>
        </w:tc>
        <w:tc>
          <w:tcPr>
            <w:tcW w:w="1573" w:type="dxa"/>
          </w:tcPr>
          <w:p w14:paraId="71998892" w14:textId="77777777" w:rsidR="00F87FC8" w:rsidRDefault="00F87FC8" w:rsidP="00A16F78">
            <w:pPr>
              <w:pStyle w:val="TableParagraph"/>
              <w:rPr>
                <w:rFonts w:ascii="Tahoma"/>
                <w:b/>
                <w:sz w:val="16"/>
              </w:rPr>
            </w:pPr>
          </w:p>
          <w:p w14:paraId="2A1942A6" w14:textId="77777777" w:rsidR="00F87FC8" w:rsidRDefault="00F87FC8" w:rsidP="00A16F78">
            <w:pPr>
              <w:pStyle w:val="TableParagraph"/>
              <w:rPr>
                <w:rFonts w:ascii="Tahoma"/>
                <w:b/>
                <w:sz w:val="16"/>
              </w:rPr>
            </w:pPr>
          </w:p>
          <w:p w14:paraId="261EACA7" w14:textId="77777777" w:rsidR="00F87FC8" w:rsidRDefault="00F87FC8" w:rsidP="00A16F78">
            <w:pPr>
              <w:pStyle w:val="TableParagraph"/>
              <w:rPr>
                <w:rFonts w:ascii="Tahoma"/>
                <w:b/>
                <w:sz w:val="16"/>
              </w:rPr>
            </w:pPr>
          </w:p>
          <w:p w14:paraId="01D24E0D" w14:textId="77777777" w:rsidR="00F87FC8" w:rsidRDefault="00F87FC8" w:rsidP="00A16F78">
            <w:pPr>
              <w:pStyle w:val="TableParagraph"/>
              <w:spacing w:before="139"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7C08F1DB" w14:textId="77777777" w:rsidR="00F87FC8" w:rsidRDefault="00F87FC8" w:rsidP="00A16F78">
            <w:pPr>
              <w:pStyle w:val="TableParagraph"/>
              <w:rPr>
                <w:rFonts w:ascii="Tahoma"/>
                <w:b/>
                <w:sz w:val="15"/>
              </w:rPr>
            </w:pPr>
          </w:p>
          <w:p w14:paraId="7E33540C" w14:textId="77777777" w:rsidR="00F87FC8" w:rsidRDefault="00F87FC8" w:rsidP="00A16F78">
            <w:pPr>
              <w:pStyle w:val="TableParagraph"/>
              <w:ind w:left="149" w:right="111"/>
              <w:jc w:val="center"/>
              <w:rPr>
                <w:rFonts w:ascii="Arial" w:hAnsi="Arial"/>
                <w:b/>
                <w:sz w:val="12"/>
              </w:rPr>
            </w:pPr>
          </w:p>
        </w:tc>
        <w:tc>
          <w:tcPr>
            <w:tcW w:w="1718" w:type="dxa"/>
          </w:tcPr>
          <w:p w14:paraId="122C3A16" w14:textId="77777777" w:rsidR="00F87FC8" w:rsidRDefault="00F87FC8" w:rsidP="00A16F78">
            <w:pPr>
              <w:pStyle w:val="TableParagraph"/>
              <w:rPr>
                <w:rFonts w:ascii="Tahoma"/>
                <w:b/>
                <w:sz w:val="16"/>
              </w:rPr>
            </w:pPr>
          </w:p>
          <w:p w14:paraId="45BD1CDB" w14:textId="77777777" w:rsidR="00F87FC8" w:rsidRPr="00D840E0" w:rsidRDefault="00F87FC8" w:rsidP="00A16F78"/>
          <w:p w14:paraId="0308E69D" w14:textId="77777777" w:rsidR="00F87FC8" w:rsidRDefault="00F87FC8" w:rsidP="00A16F78"/>
          <w:p w14:paraId="0783BB7A" w14:textId="77777777" w:rsidR="00F87FC8" w:rsidRPr="00D840E0" w:rsidRDefault="00F87FC8" w:rsidP="00A16F78">
            <w:pPr>
              <w:jc w:val="center"/>
            </w:pPr>
            <w:r>
              <w:rPr>
                <w:rFonts w:ascii="Arial" w:hAnsi="Arial"/>
                <w:b/>
                <w:color w:val="231F20"/>
                <w:w w:val="110"/>
                <w:sz w:val="12"/>
              </w:rPr>
              <w:t>TİM</w:t>
            </w:r>
          </w:p>
        </w:tc>
        <w:tc>
          <w:tcPr>
            <w:tcW w:w="1270" w:type="dxa"/>
          </w:tcPr>
          <w:p w14:paraId="63BBF1C4" w14:textId="77777777" w:rsidR="00F87FC8" w:rsidRDefault="00F87FC8" w:rsidP="00A16F78">
            <w:pPr>
              <w:pStyle w:val="TableParagraph"/>
              <w:rPr>
                <w:rFonts w:ascii="Tahoma"/>
                <w:b/>
                <w:sz w:val="16"/>
              </w:rPr>
            </w:pPr>
          </w:p>
          <w:p w14:paraId="3C36D0C0" w14:textId="77777777" w:rsidR="00F87FC8" w:rsidRDefault="00F87FC8" w:rsidP="00A16F78">
            <w:pPr>
              <w:pStyle w:val="TableParagraph"/>
              <w:rPr>
                <w:rFonts w:ascii="Tahoma"/>
                <w:b/>
                <w:sz w:val="16"/>
              </w:rPr>
            </w:pPr>
          </w:p>
          <w:p w14:paraId="1DF3172A" w14:textId="77777777" w:rsidR="00F87FC8" w:rsidRDefault="00F87FC8" w:rsidP="00A16F78">
            <w:pPr>
              <w:pStyle w:val="TableParagraph"/>
              <w:rPr>
                <w:rFonts w:ascii="Tahoma"/>
                <w:b/>
                <w:sz w:val="16"/>
              </w:rPr>
            </w:pPr>
          </w:p>
          <w:p w14:paraId="11CC6FB1" w14:textId="77777777" w:rsidR="00F87FC8" w:rsidRDefault="00F87FC8" w:rsidP="00A16F78">
            <w:pPr>
              <w:pStyle w:val="TableParagraph"/>
              <w:rPr>
                <w:rFonts w:ascii="Tahoma"/>
                <w:b/>
                <w:sz w:val="16"/>
              </w:rPr>
            </w:pPr>
          </w:p>
          <w:p w14:paraId="6AE58D13" w14:textId="77777777" w:rsidR="00F87FC8" w:rsidRDefault="00F87FC8" w:rsidP="00A16F78">
            <w:pPr>
              <w:pStyle w:val="TableParagraph"/>
              <w:spacing w:before="2"/>
              <w:rPr>
                <w:rFonts w:ascii="Tahoma"/>
                <w:b/>
                <w:sz w:val="14"/>
              </w:rPr>
            </w:pPr>
          </w:p>
          <w:p w14:paraId="0361FF74" w14:textId="77777777" w:rsidR="00F87FC8" w:rsidRDefault="00F87FC8" w:rsidP="00A16F78">
            <w:pPr>
              <w:pStyle w:val="TableParagraph"/>
              <w:spacing w:before="1"/>
              <w:ind w:left="326"/>
              <w:rPr>
                <w:rFonts w:ascii="Arial"/>
                <w:b/>
                <w:sz w:val="12"/>
              </w:rPr>
            </w:pPr>
            <w:r>
              <w:rPr>
                <w:rFonts w:ascii="Arial"/>
                <w:b/>
                <w:color w:val="231F20"/>
                <w:w w:val="110"/>
                <w:sz w:val="12"/>
              </w:rPr>
              <w:t>2022-2024</w:t>
            </w:r>
          </w:p>
        </w:tc>
      </w:tr>
      <w:tr w:rsidR="00F87FC8" w14:paraId="7F9321CB" w14:textId="77777777" w:rsidTr="00A16F78">
        <w:trPr>
          <w:trHeight w:val="1735"/>
        </w:trPr>
        <w:tc>
          <w:tcPr>
            <w:tcW w:w="1006" w:type="dxa"/>
          </w:tcPr>
          <w:p w14:paraId="2BE0740A" w14:textId="77777777" w:rsidR="00F87FC8" w:rsidRDefault="00F87FC8" w:rsidP="00A16F78">
            <w:pPr>
              <w:pStyle w:val="TableParagraph"/>
              <w:rPr>
                <w:rFonts w:ascii="Tahoma"/>
                <w:b/>
                <w:sz w:val="24"/>
              </w:rPr>
            </w:pPr>
          </w:p>
          <w:p w14:paraId="5CD07F6B" w14:textId="77777777" w:rsidR="00F87FC8" w:rsidRDefault="00F87FC8" w:rsidP="00A16F78">
            <w:pPr>
              <w:pStyle w:val="TableParagraph"/>
              <w:rPr>
                <w:rFonts w:ascii="Tahoma"/>
                <w:b/>
                <w:sz w:val="24"/>
              </w:rPr>
            </w:pPr>
          </w:p>
          <w:p w14:paraId="45B51944" w14:textId="77777777" w:rsidR="00F87FC8" w:rsidRDefault="00F87FC8" w:rsidP="00A16F78">
            <w:pPr>
              <w:pStyle w:val="TableParagraph"/>
              <w:spacing w:before="187"/>
              <w:ind w:left="258"/>
              <w:rPr>
                <w:rFonts w:ascii="Arial"/>
                <w:b/>
                <w:sz w:val="18"/>
              </w:rPr>
            </w:pPr>
            <w:r>
              <w:rPr>
                <w:rFonts w:ascii="Arial"/>
                <w:b/>
                <w:color w:val="2868B2"/>
                <w:sz w:val="18"/>
              </w:rPr>
              <w:t>3.12.5</w:t>
            </w:r>
          </w:p>
        </w:tc>
        <w:tc>
          <w:tcPr>
            <w:tcW w:w="2480" w:type="dxa"/>
          </w:tcPr>
          <w:p w14:paraId="4F972709" w14:textId="77777777" w:rsidR="00F87FC8" w:rsidRDefault="00F87FC8" w:rsidP="00A16F78">
            <w:pPr>
              <w:pStyle w:val="TableParagraph"/>
              <w:rPr>
                <w:rFonts w:ascii="Tahoma"/>
                <w:b/>
                <w:sz w:val="16"/>
              </w:rPr>
            </w:pPr>
          </w:p>
          <w:p w14:paraId="74C15C3C" w14:textId="77777777" w:rsidR="00F87FC8" w:rsidRDefault="00F87FC8" w:rsidP="00A16F78">
            <w:pPr>
              <w:pStyle w:val="TableParagraph"/>
              <w:spacing w:before="6"/>
              <w:rPr>
                <w:rFonts w:ascii="Tahoma"/>
                <w:b/>
                <w:sz w:val="21"/>
              </w:rPr>
            </w:pPr>
          </w:p>
          <w:p w14:paraId="38FC4D14" w14:textId="77777777" w:rsidR="00F87FC8" w:rsidRDefault="00F87FC8" w:rsidP="00A16F78">
            <w:pPr>
              <w:pStyle w:val="TableParagraph"/>
              <w:spacing w:before="1" w:line="312" w:lineRule="auto"/>
              <w:ind w:left="71" w:right="189"/>
              <w:rPr>
                <w:rFonts w:ascii="Arial" w:hAnsi="Arial"/>
                <w:b/>
                <w:sz w:val="12"/>
              </w:rPr>
            </w:pPr>
            <w:r>
              <w:rPr>
                <w:rFonts w:ascii="Arial" w:hAnsi="Arial"/>
                <w:b/>
                <w:color w:val="231F20"/>
                <w:w w:val="110"/>
                <w:sz w:val="12"/>
              </w:rPr>
              <w:t>“Canadian Manufacturing</w:t>
            </w:r>
            <w:r>
              <w:rPr>
                <w:rFonts w:ascii="Arial" w:hAnsi="Arial"/>
                <w:b/>
                <w:color w:val="231F20"/>
                <w:spacing w:val="1"/>
                <w:w w:val="110"/>
                <w:sz w:val="12"/>
              </w:rPr>
              <w:t xml:space="preserve"> </w:t>
            </w:r>
            <w:r>
              <w:rPr>
                <w:rFonts w:ascii="Arial" w:hAnsi="Arial"/>
                <w:b/>
                <w:color w:val="231F20"/>
                <w:w w:val="110"/>
                <w:sz w:val="12"/>
              </w:rPr>
              <w:t>Technology Show-CMTS” ve</w:t>
            </w:r>
            <w:r>
              <w:rPr>
                <w:rFonts w:ascii="Arial" w:hAnsi="Arial"/>
                <w:b/>
                <w:color w:val="231F20"/>
                <w:spacing w:val="1"/>
                <w:w w:val="110"/>
                <w:sz w:val="12"/>
              </w:rPr>
              <w:t xml:space="preserve"> </w:t>
            </w:r>
            <w:r>
              <w:rPr>
                <w:rFonts w:ascii="Arial" w:hAnsi="Arial"/>
                <w:b/>
                <w:color w:val="231F20"/>
                <w:w w:val="105"/>
                <w:sz w:val="12"/>
              </w:rPr>
              <w:t>“FABTECH</w:t>
            </w:r>
            <w:r>
              <w:rPr>
                <w:rFonts w:ascii="Arial" w:hAnsi="Arial"/>
                <w:b/>
                <w:color w:val="231F20"/>
                <w:spacing w:val="5"/>
                <w:w w:val="105"/>
                <w:sz w:val="12"/>
              </w:rPr>
              <w:t xml:space="preserve"> </w:t>
            </w:r>
            <w:r>
              <w:rPr>
                <w:rFonts w:ascii="Arial" w:hAnsi="Arial"/>
                <w:b/>
                <w:color w:val="231F20"/>
                <w:w w:val="105"/>
                <w:sz w:val="12"/>
              </w:rPr>
              <w:t>Canada”</w:t>
            </w:r>
            <w:r>
              <w:rPr>
                <w:rFonts w:ascii="Arial" w:hAnsi="Arial"/>
                <w:b/>
                <w:color w:val="231F20"/>
                <w:spacing w:val="6"/>
                <w:w w:val="105"/>
                <w:sz w:val="12"/>
              </w:rPr>
              <w:t xml:space="preserve"> </w:t>
            </w:r>
            <w:r>
              <w:rPr>
                <w:rFonts w:ascii="Arial" w:hAnsi="Arial"/>
                <w:b/>
                <w:color w:val="231F20"/>
                <w:w w:val="105"/>
                <w:sz w:val="12"/>
              </w:rPr>
              <w:t>adlı</w:t>
            </w:r>
            <w:r>
              <w:rPr>
                <w:rFonts w:ascii="Arial" w:hAnsi="Arial"/>
                <w:b/>
                <w:color w:val="231F20"/>
                <w:spacing w:val="5"/>
                <w:w w:val="105"/>
                <w:sz w:val="12"/>
              </w:rPr>
              <w:t xml:space="preserve"> </w:t>
            </w:r>
            <w:r>
              <w:rPr>
                <w:rFonts w:ascii="Arial" w:hAnsi="Arial"/>
                <w:b/>
                <w:color w:val="231F20"/>
                <w:w w:val="105"/>
                <w:sz w:val="12"/>
              </w:rPr>
              <w:t>etkinliklere</w:t>
            </w:r>
            <w:r>
              <w:rPr>
                <w:rFonts w:ascii="Arial" w:hAnsi="Arial"/>
                <w:b/>
                <w:color w:val="231F20"/>
                <w:spacing w:val="-32"/>
                <w:w w:val="105"/>
                <w:sz w:val="12"/>
              </w:rPr>
              <w:t xml:space="preserve"> </w:t>
            </w:r>
            <w:r>
              <w:rPr>
                <w:rFonts w:ascii="Arial" w:hAnsi="Arial"/>
                <w:b/>
                <w:color w:val="231F20"/>
                <w:w w:val="110"/>
                <w:sz w:val="12"/>
              </w:rPr>
              <w:t>firmalarımızın katılımı teşvik</w:t>
            </w:r>
            <w:r>
              <w:rPr>
                <w:rFonts w:ascii="Arial" w:hAnsi="Arial"/>
                <w:b/>
                <w:color w:val="231F20"/>
                <w:spacing w:val="1"/>
                <w:w w:val="110"/>
                <w:sz w:val="12"/>
              </w:rPr>
              <w:t xml:space="preserve"> </w:t>
            </w:r>
            <w:r>
              <w:rPr>
                <w:rFonts w:ascii="Arial" w:hAnsi="Arial"/>
                <w:b/>
                <w:color w:val="231F20"/>
                <w:w w:val="110"/>
                <w:sz w:val="12"/>
              </w:rPr>
              <w:t>edilecektir.</w:t>
            </w:r>
          </w:p>
        </w:tc>
        <w:tc>
          <w:tcPr>
            <w:tcW w:w="3571" w:type="dxa"/>
          </w:tcPr>
          <w:p w14:paraId="4225C5AB" w14:textId="77777777" w:rsidR="00F87FC8" w:rsidRDefault="00F87FC8" w:rsidP="00A16F78">
            <w:pPr>
              <w:pStyle w:val="TableParagraph"/>
              <w:rPr>
                <w:rFonts w:ascii="Tahoma"/>
                <w:b/>
                <w:sz w:val="16"/>
              </w:rPr>
            </w:pPr>
          </w:p>
          <w:p w14:paraId="3E1CFCF3" w14:textId="77777777" w:rsidR="00F87FC8" w:rsidRDefault="00F87FC8" w:rsidP="00A16F78">
            <w:pPr>
              <w:pStyle w:val="TableParagraph"/>
              <w:spacing w:before="10"/>
              <w:rPr>
                <w:rFonts w:ascii="Tahoma"/>
                <w:b/>
                <w:sz w:val="20"/>
              </w:rPr>
            </w:pPr>
          </w:p>
          <w:p w14:paraId="7920C938" w14:textId="77777777" w:rsidR="00F87FC8" w:rsidRDefault="00F87FC8" w:rsidP="00A16F78">
            <w:pPr>
              <w:pStyle w:val="TableParagraph"/>
              <w:spacing w:before="1" w:line="295" w:lineRule="auto"/>
              <w:ind w:left="153" w:right="226"/>
              <w:rPr>
                <w:sz w:val="12"/>
              </w:rPr>
            </w:pPr>
            <w:r>
              <w:rPr>
                <w:color w:val="231F20"/>
                <w:w w:val="95"/>
                <w:sz w:val="12"/>
              </w:rPr>
              <w:t>Türk</w:t>
            </w:r>
            <w:r>
              <w:rPr>
                <w:color w:val="231F20"/>
                <w:spacing w:val="7"/>
                <w:w w:val="95"/>
                <w:sz w:val="12"/>
              </w:rPr>
              <w:t xml:space="preserve"> </w:t>
            </w:r>
            <w:r>
              <w:rPr>
                <w:color w:val="231F20"/>
                <w:w w:val="95"/>
                <w:sz w:val="12"/>
              </w:rPr>
              <w:t>makine</w:t>
            </w:r>
            <w:r>
              <w:rPr>
                <w:color w:val="231F20"/>
                <w:spacing w:val="7"/>
                <w:w w:val="95"/>
                <w:sz w:val="12"/>
              </w:rPr>
              <w:t xml:space="preserve"> </w:t>
            </w:r>
            <w:r>
              <w:rPr>
                <w:color w:val="231F20"/>
                <w:w w:val="95"/>
                <w:sz w:val="12"/>
              </w:rPr>
              <w:t>imalat</w:t>
            </w:r>
            <w:r>
              <w:rPr>
                <w:color w:val="231F20"/>
                <w:spacing w:val="8"/>
                <w:w w:val="95"/>
                <w:sz w:val="12"/>
              </w:rPr>
              <w:t xml:space="preserve"> </w:t>
            </w:r>
            <w:r>
              <w:rPr>
                <w:color w:val="231F20"/>
                <w:w w:val="95"/>
                <w:sz w:val="12"/>
              </w:rPr>
              <w:t>sektörünün,</w:t>
            </w:r>
            <w:r>
              <w:rPr>
                <w:color w:val="231F20"/>
                <w:spacing w:val="7"/>
                <w:w w:val="95"/>
                <w:sz w:val="12"/>
              </w:rPr>
              <w:t xml:space="preserve"> </w:t>
            </w:r>
            <w:r>
              <w:rPr>
                <w:color w:val="231F20"/>
                <w:w w:val="95"/>
                <w:sz w:val="12"/>
              </w:rPr>
              <w:t>CNC</w:t>
            </w:r>
            <w:r>
              <w:rPr>
                <w:color w:val="231F20"/>
                <w:spacing w:val="8"/>
                <w:w w:val="95"/>
                <w:sz w:val="12"/>
              </w:rPr>
              <w:t xml:space="preserve"> </w:t>
            </w:r>
            <w:r>
              <w:rPr>
                <w:color w:val="231F20"/>
                <w:w w:val="95"/>
                <w:sz w:val="12"/>
              </w:rPr>
              <w:t>tezgâhları,</w:t>
            </w:r>
            <w:r>
              <w:rPr>
                <w:color w:val="231F20"/>
                <w:spacing w:val="7"/>
                <w:w w:val="95"/>
                <w:sz w:val="12"/>
              </w:rPr>
              <w:t xml:space="preserve"> </w:t>
            </w:r>
            <w:r>
              <w:rPr>
                <w:color w:val="231F20"/>
                <w:w w:val="95"/>
                <w:sz w:val="12"/>
              </w:rPr>
              <w:t>lazer</w:t>
            </w:r>
            <w:r>
              <w:rPr>
                <w:color w:val="231F20"/>
                <w:spacing w:val="-37"/>
                <w:w w:val="95"/>
                <w:sz w:val="12"/>
              </w:rPr>
              <w:t xml:space="preserve"> </w:t>
            </w:r>
            <w:r>
              <w:rPr>
                <w:color w:val="231F20"/>
                <w:spacing w:val="-1"/>
                <w:sz w:val="12"/>
              </w:rPr>
              <w:t>kesme</w:t>
            </w:r>
            <w:r>
              <w:rPr>
                <w:color w:val="231F20"/>
                <w:spacing w:val="-12"/>
                <w:sz w:val="12"/>
              </w:rPr>
              <w:t xml:space="preserve"> </w:t>
            </w:r>
            <w:r>
              <w:rPr>
                <w:color w:val="231F20"/>
                <w:spacing w:val="-1"/>
                <w:sz w:val="12"/>
              </w:rPr>
              <w:t>makineleri</w:t>
            </w:r>
            <w:r>
              <w:rPr>
                <w:color w:val="231F20"/>
                <w:spacing w:val="-11"/>
                <w:sz w:val="12"/>
              </w:rPr>
              <w:t xml:space="preserve"> </w:t>
            </w:r>
            <w:r>
              <w:rPr>
                <w:color w:val="231F20"/>
                <w:sz w:val="12"/>
              </w:rPr>
              <w:t>ve</w:t>
            </w:r>
            <w:r>
              <w:rPr>
                <w:color w:val="231F20"/>
                <w:spacing w:val="-12"/>
                <w:sz w:val="12"/>
              </w:rPr>
              <w:t xml:space="preserve"> </w:t>
            </w:r>
            <w:r>
              <w:rPr>
                <w:color w:val="231F20"/>
                <w:sz w:val="12"/>
              </w:rPr>
              <w:t>imalat</w:t>
            </w:r>
            <w:r>
              <w:rPr>
                <w:color w:val="231F20"/>
                <w:spacing w:val="-11"/>
                <w:sz w:val="12"/>
              </w:rPr>
              <w:t xml:space="preserve"> </w:t>
            </w:r>
            <w:r>
              <w:rPr>
                <w:color w:val="231F20"/>
                <w:sz w:val="12"/>
              </w:rPr>
              <w:t>robotları</w:t>
            </w:r>
            <w:r>
              <w:rPr>
                <w:color w:val="231F20"/>
                <w:spacing w:val="-12"/>
                <w:sz w:val="12"/>
              </w:rPr>
              <w:t xml:space="preserve"> </w:t>
            </w:r>
            <w:r>
              <w:rPr>
                <w:color w:val="231F20"/>
                <w:sz w:val="12"/>
              </w:rPr>
              <w:t>üreten</w:t>
            </w:r>
            <w:r>
              <w:rPr>
                <w:color w:val="231F20"/>
                <w:spacing w:val="-11"/>
                <w:sz w:val="12"/>
              </w:rPr>
              <w:t xml:space="preserve"> </w:t>
            </w:r>
            <w:r>
              <w:rPr>
                <w:color w:val="231F20"/>
                <w:sz w:val="12"/>
              </w:rPr>
              <w:t>ihracatçı</w:t>
            </w:r>
            <w:r>
              <w:rPr>
                <w:color w:val="231F20"/>
                <w:spacing w:val="-40"/>
                <w:sz w:val="12"/>
              </w:rPr>
              <w:t xml:space="preserve"> </w:t>
            </w:r>
            <w:r>
              <w:rPr>
                <w:color w:val="231F20"/>
                <w:sz w:val="12"/>
              </w:rPr>
              <w:t>firmalarımızın etkin tanıtımının yapılması suretiyle</w:t>
            </w:r>
            <w:r>
              <w:rPr>
                <w:color w:val="231F20"/>
                <w:spacing w:val="1"/>
                <w:sz w:val="12"/>
              </w:rPr>
              <w:t xml:space="preserve"> </w:t>
            </w:r>
            <w:r>
              <w:rPr>
                <w:color w:val="231F20"/>
                <w:sz w:val="12"/>
              </w:rPr>
              <w:t>Kanada pazarının sunduğu fırsat ve potansiyelden</w:t>
            </w:r>
            <w:r>
              <w:rPr>
                <w:color w:val="231F20"/>
                <w:spacing w:val="1"/>
                <w:sz w:val="12"/>
              </w:rPr>
              <w:t xml:space="preserve"> </w:t>
            </w:r>
            <w:r>
              <w:rPr>
                <w:color w:val="231F20"/>
                <w:spacing w:val="-1"/>
                <w:sz w:val="12"/>
              </w:rPr>
              <w:t>yararlanması</w:t>
            </w:r>
            <w:r>
              <w:rPr>
                <w:color w:val="231F20"/>
                <w:spacing w:val="-12"/>
                <w:sz w:val="12"/>
              </w:rPr>
              <w:t xml:space="preserve"> </w:t>
            </w:r>
            <w:r>
              <w:rPr>
                <w:color w:val="231F20"/>
                <w:spacing w:val="-1"/>
                <w:sz w:val="12"/>
              </w:rPr>
              <w:t>amaçlanmaktadır.</w:t>
            </w:r>
          </w:p>
        </w:tc>
        <w:tc>
          <w:tcPr>
            <w:tcW w:w="1573" w:type="dxa"/>
          </w:tcPr>
          <w:p w14:paraId="79D46C77" w14:textId="77777777" w:rsidR="00F87FC8" w:rsidRDefault="00F87FC8" w:rsidP="00A16F78">
            <w:pPr>
              <w:pStyle w:val="TableParagraph"/>
              <w:rPr>
                <w:rFonts w:ascii="Tahoma"/>
                <w:b/>
                <w:sz w:val="16"/>
              </w:rPr>
            </w:pPr>
          </w:p>
          <w:p w14:paraId="65520CA3" w14:textId="77777777" w:rsidR="00F87FC8" w:rsidRDefault="00F87FC8" w:rsidP="00A16F78">
            <w:pPr>
              <w:pStyle w:val="TableParagraph"/>
              <w:rPr>
                <w:rFonts w:ascii="Tahoma"/>
                <w:b/>
                <w:sz w:val="16"/>
              </w:rPr>
            </w:pPr>
          </w:p>
          <w:p w14:paraId="17BBA95A" w14:textId="77777777" w:rsidR="00F87FC8" w:rsidRDefault="00F87FC8" w:rsidP="00A16F78">
            <w:pPr>
              <w:pStyle w:val="TableParagraph"/>
              <w:rPr>
                <w:rFonts w:ascii="Tahoma"/>
                <w:b/>
                <w:sz w:val="13"/>
              </w:rPr>
            </w:pPr>
          </w:p>
          <w:p w14:paraId="155C96E6"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(İHRGM)</w:t>
            </w:r>
          </w:p>
          <w:p w14:paraId="1C15A7AF" w14:textId="77777777" w:rsidR="00F87FC8" w:rsidRDefault="00F87FC8" w:rsidP="00A16F78">
            <w:pPr>
              <w:pStyle w:val="TableParagraph"/>
              <w:rPr>
                <w:rFonts w:ascii="Tahoma"/>
                <w:b/>
                <w:sz w:val="15"/>
              </w:rPr>
            </w:pPr>
          </w:p>
          <w:p w14:paraId="05CEABE9" w14:textId="77777777" w:rsidR="00F87FC8" w:rsidRDefault="00F87FC8" w:rsidP="00A16F78">
            <w:pPr>
              <w:pStyle w:val="TableParagraph"/>
              <w:ind w:left="149" w:right="111"/>
              <w:jc w:val="center"/>
              <w:rPr>
                <w:rFonts w:ascii="Arial" w:hAnsi="Arial"/>
                <w:b/>
                <w:sz w:val="12"/>
              </w:rPr>
            </w:pPr>
          </w:p>
        </w:tc>
        <w:tc>
          <w:tcPr>
            <w:tcW w:w="1718" w:type="dxa"/>
          </w:tcPr>
          <w:p w14:paraId="64A5BA1F" w14:textId="77777777" w:rsidR="00F87FC8" w:rsidRDefault="00F87FC8" w:rsidP="00A16F78">
            <w:pPr>
              <w:pStyle w:val="TableParagraph"/>
              <w:rPr>
                <w:rFonts w:ascii="Tahoma"/>
                <w:b/>
                <w:sz w:val="16"/>
              </w:rPr>
            </w:pPr>
          </w:p>
          <w:p w14:paraId="44E2251B" w14:textId="77777777" w:rsidR="00F87FC8" w:rsidRDefault="00F87FC8" w:rsidP="00A16F78"/>
          <w:p w14:paraId="32B66197" w14:textId="77777777" w:rsidR="00F87FC8" w:rsidRDefault="00F87FC8" w:rsidP="00A16F78">
            <w:pPr>
              <w:jc w:val="center"/>
              <w:rPr>
                <w:rFonts w:ascii="Arial" w:hAnsi="Arial"/>
                <w:b/>
                <w:color w:val="231F20"/>
                <w:w w:val="105"/>
                <w:sz w:val="12"/>
              </w:rPr>
            </w:pPr>
          </w:p>
          <w:p w14:paraId="19CA9D19" w14:textId="77777777" w:rsidR="00F87FC8" w:rsidRPr="007971C6" w:rsidRDefault="00F87FC8" w:rsidP="00A16F78">
            <w:pPr>
              <w:jc w:val="center"/>
            </w:pPr>
            <w:r>
              <w:rPr>
                <w:rFonts w:ascii="Arial" w:hAnsi="Arial"/>
                <w:b/>
                <w:color w:val="231F20"/>
                <w:w w:val="105"/>
                <w:sz w:val="12"/>
              </w:rPr>
              <w:t>İş</w:t>
            </w:r>
            <w:r>
              <w:rPr>
                <w:rFonts w:ascii="Arial" w:hAnsi="Arial"/>
                <w:b/>
                <w:color w:val="231F20"/>
                <w:spacing w:val="-2"/>
                <w:w w:val="105"/>
                <w:sz w:val="12"/>
              </w:rPr>
              <w:t xml:space="preserve"> </w:t>
            </w:r>
            <w:r>
              <w:rPr>
                <w:rFonts w:ascii="Arial" w:hAnsi="Arial"/>
                <w:b/>
                <w:color w:val="231F20"/>
                <w:w w:val="105"/>
                <w:sz w:val="12"/>
              </w:rPr>
              <w:t>Birliği</w:t>
            </w:r>
            <w:r>
              <w:rPr>
                <w:rFonts w:ascii="Arial" w:hAnsi="Arial"/>
                <w:b/>
                <w:color w:val="231F20"/>
                <w:spacing w:val="-2"/>
                <w:w w:val="105"/>
                <w:sz w:val="12"/>
              </w:rPr>
              <w:t xml:space="preserve"> </w:t>
            </w:r>
            <w:r>
              <w:rPr>
                <w:rFonts w:ascii="Arial" w:hAnsi="Arial"/>
                <w:b/>
                <w:color w:val="231F20"/>
                <w:w w:val="105"/>
                <w:sz w:val="12"/>
              </w:rPr>
              <w:t>Kuruluşları</w:t>
            </w:r>
          </w:p>
        </w:tc>
        <w:tc>
          <w:tcPr>
            <w:tcW w:w="1270" w:type="dxa"/>
          </w:tcPr>
          <w:p w14:paraId="0CF98740" w14:textId="77777777" w:rsidR="00F87FC8" w:rsidRDefault="00F87FC8" w:rsidP="00A16F78">
            <w:pPr>
              <w:pStyle w:val="TableParagraph"/>
              <w:rPr>
                <w:rFonts w:ascii="Tahoma"/>
                <w:b/>
                <w:sz w:val="16"/>
              </w:rPr>
            </w:pPr>
          </w:p>
          <w:p w14:paraId="5BC65A72" w14:textId="77777777" w:rsidR="00F87FC8" w:rsidRDefault="00F87FC8" w:rsidP="00A16F78">
            <w:pPr>
              <w:pStyle w:val="TableParagraph"/>
              <w:rPr>
                <w:rFonts w:ascii="Tahoma"/>
                <w:b/>
                <w:sz w:val="16"/>
              </w:rPr>
            </w:pPr>
          </w:p>
          <w:p w14:paraId="6388AA18" w14:textId="77777777" w:rsidR="00F87FC8" w:rsidRDefault="00F87FC8" w:rsidP="00A16F78">
            <w:pPr>
              <w:pStyle w:val="TableParagraph"/>
              <w:rPr>
                <w:rFonts w:ascii="Tahoma"/>
                <w:b/>
                <w:sz w:val="16"/>
              </w:rPr>
            </w:pPr>
          </w:p>
          <w:p w14:paraId="0CF23D07" w14:textId="77777777" w:rsidR="00F87FC8" w:rsidRDefault="00F87FC8" w:rsidP="00A16F78">
            <w:pPr>
              <w:pStyle w:val="TableParagraph"/>
              <w:spacing w:before="8"/>
              <w:rPr>
                <w:rFonts w:ascii="Tahoma"/>
                <w:b/>
                <w:sz w:val="15"/>
              </w:rPr>
            </w:pPr>
          </w:p>
          <w:p w14:paraId="441BF502" w14:textId="77777777" w:rsidR="00F87FC8" w:rsidRDefault="00F87FC8" w:rsidP="00A16F78">
            <w:pPr>
              <w:pStyle w:val="TableParagraph"/>
              <w:spacing w:before="1"/>
              <w:ind w:left="326"/>
              <w:rPr>
                <w:rFonts w:ascii="Arial"/>
                <w:b/>
                <w:sz w:val="12"/>
              </w:rPr>
            </w:pPr>
            <w:r>
              <w:rPr>
                <w:rFonts w:ascii="Arial"/>
                <w:b/>
                <w:color w:val="231F20"/>
                <w:w w:val="110"/>
                <w:sz w:val="12"/>
              </w:rPr>
              <w:t>2022-2024</w:t>
            </w:r>
          </w:p>
        </w:tc>
      </w:tr>
      <w:tr w:rsidR="00F87FC8" w14:paraId="54F8E22D" w14:textId="77777777" w:rsidTr="00A16F78">
        <w:trPr>
          <w:trHeight w:val="1562"/>
        </w:trPr>
        <w:tc>
          <w:tcPr>
            <w:tcW w:w="1006" w:type="dxa"/>
          </w:tcPr>
          <w:p w14:paraId="4A84614E" w14:textId="77777777" w:rsidR="00F87FC8" w:rsidRDefault="00F87FC8" w:rsidP="00A16F78">
            <w:pPr>
              <w:pStyle w:val="TableParagraph"/>
              <w:rPr>
                <w:rFonts w:ascii="Tahoma"/>
                <w:b/>
                <w:sz w:val="24"/>
              </w:rPr>
            </w:pPr>
          </w:p>
          <w:p w14:paraId="5395D137" w14:textId="77777777" w:rsidR="00F87FC8" w:rsidRDefault="00F87FC8" w:rsidP="00A16F78">
            <w:pPr>
              <w:pStyle w:val="TableParagraph"/>
              <w:spacing w:before="6"/>
              <w:rPr>
                <w:rFonts w:ascii="Tahoma"/>
                <w:b/>
                <w:sz w:val="32"/>
              </w:rPr>
            </w:pPr>
          </w:p>
          <w:p w14:paraId="358809B1" w14:textId="77777777" w:rsidR="00F87FC8" w:rsidRDefault="00F87FC8" w:rsidP="00A16F78">
            <w:pPr>
              <w:pStyle w:val="TableParagraph"/>
              <w:ind w:left="255"/>
              <w:rPr>
                <w:rFonts w:ascii="Arial"/>
                <w:b/>
                <w:sz w:val="18"/>
              </w:rPr>
            </w:pPr>
            <w:r>
              <w:rPr>
                <w:rFonts w:ascii="Arial"/>
                <w:b/>
                <w:color w:val="2868B2"/>
                <w:sz w:val="18"/>
              </w:rPr>
              <w:t>3.12.6</w:t>
            </w:r>
          </w:p>
        </w:tc>
        <w:tc>
          <w:tcPr>
            <w:tcW w:w="2480" w:type="dxa"/>
          </w:tcPr>
          <w:p w14:paraId="3EE8958E" w14:textId="77777777" w:rsidR="00F87FC8" w:rsidRDefault="00F87FC8" w:rsidP="00A16F78">
            <w:pPr>
              <w:pStyle w:val="TableParagraph"/>
              <w:rPr>
                <w:rFonts w:ascii="Tahoma"/>
                <w:b/>
                <w:sz w:val="16"/>
              </w:rPr>
            </w:pPr>
          </w:p>
          <w:p w14:paraId="7BBE42A5" w14:textId="77777777" w:rsidR="00F87FC8" w:rsidRDefault="00F87FC8" w:rsidP="00A16F78">
            <w:pPr>
              <w:pStyle w:val="TableParagraph"/>
              <w:spacing w:before="12"/>
              <w:rPr>
                <w:rFonts w:ascii="Tahoma"/>
                <w:b/>
                <w:sz w:val="21"/>
              </w:rPr>
            </w:pPr>
          </w:p>
          <w:p w14:paraId="4D0FC0E2" w14:textId="77777777" w:rsidR="00F87FC8" w:rsidRDefault="00F87FC8" w:rsidP="00A16F78">
            <w:pPr>
              <w:pStyle w:val="TableParagraph"/>
              <w:spacing w:line="312" w:lineRule="auto"/>
              <w:ind w:left="71" w:right="148"/>
              <w:rPr>
                <w:rFonts w:ascii="Arial" w:hAnsi="Arial"/>
                <w:b/>
                <w:sz w:val="12"/>
              </w:rPr>
            </w:pPr>
            <w:r>
              <w:rPr>
                <w:rFonts w:ascii="Arial" w:hAnsi="Arial"/>
                <w:b/>
                <w:color w:val="231F20"/>
                <w:spacing w:val="-1"/>
                <w:w w:val="110"/>
                <w:sz w:val="12"/>
              </w:rPr>
              <w:t>Bilişim,</w:t>
            </w:r>
            <w:r>
              <w:rPr>
                <w:rFonts w:ascii="Arial" w:hAnsi="Arial"/>
                <w:b/>
                <w:color w:val="231F20"/>
                <w:spacing w:val="-8"/>
                <w:w w:val="110"/>
                <w:sz w:val="12"/>
              </w:rPr>
              <w:t xml:space="preserve"> </w:t>
            </w:r>
            <w:r>
              <w:rPr>
                <w:rFonts w:ascii="Arial" w:hAnsi="Arial"/>
                <w:b/>
                <w:color w:val="231F20"/>
                <w:spacing w:val="-1"/>
                <w:w w:val="110"/>
                <w:sz w:val="12"/>
              </w:rPr>
              <w:t>yazılım</w:t>
            </w:r>
            <w:r>
              <w:rPr>
                <w:rFonts w:ascii="Arial" w:hAnsi="Arial"/>
                <w:b/>
                <w:color w:val="231F20"/>
                <w:spacing w:val="-7"/>
                <w:w w:val="110"/>
                <w:sz w:val="12"/>
              </w:rPr>
              <w:t xml:space="preserve"> </w:t>
            </w:r>
            <w:r>
              <w:rPr>
                <w:rFonts w:ascii="Arial" w:hAnsi="Arial"/>
                <w:b/>
                <w:color w:val="231F20"/>
                <w:spacing w:val="-1"/>
                <w:w w:val="110"/>
                <w:sz w:val="12"/>
              </w:rPr>
              <w:t>ve</w:t>
            </w:r>
            <w:r>
              <w:rPr>
                <w:rFonts w:ascii="Arial" w:hAnsi="Arial"/>
                <w:b/>
                <w:color w:val="231F20"/>
                <w:spacing w:val="-7"/>
                <w:w w:val="110"/>
                <w:sz w:val="12"/>
              </w:rPr>
              <w:t xml:space="preserve"> </w:t>
            </w:r>
            <w:r>
              <w:rPr>
                <w:rFonts w:ascii="Arial" w:hAnsi="Arial"/>
                <w:b/>
                <w:color w:val="231F20"/>
                <w:spacing w:val="-1"/>
                <w:w w:val="110"/>
                <w:sz w:val="12"/>
              </w:rPr>
              <w:t>iletişim</w:t>
            </w:r>
            <w:r>
              <w:rPr>
                <w:rFonts w:ascii="Arial" w:hAnsi="Arial"/>
                <w:b/>
                <w:color w:val="231F20"/>
                <w:spacing w:val="-7"/>
                <w:w w:val="110"/>
                <w:sz w:val="12"/>
              </w:rPr>
              <w:t xml:space="preserve"> </w:t>
            </w:r>
            <w:r>
              <w:rPr>
                <w:rFonts w:ascii="Arial" w:hAnsi="Arial"/>
                <w:b/>
                <w:color w:val="231F20"/>
                <w:w w:val="110"/>
                <w:sz w:val="12"/>
              </w:rPr>
              <w:t>hizmetleri</w:t>
            </w:r>
            <w:r>
              <w:rPr>
                <w:rFonts w:ascii="Arial" w:hAnsi="Arial"/>
                <w:b/>
                <w:color w:val="231F20"/>
                <w:spacing w:val="-34"/>
                <w:w w:val="110"/>
                <w:sz w:val="12"/>
              </w:rPr>
              <w:t xml:space="preserve"> </w:t>
            </w:r>
            <w:r>
              <w:rPr>
                <w:rFonts w:ascii="Arial" w:hAnsi="Arial"/>
                <w:b/>
                <w:color w:val="231F20"/>
                <w:w w:val="110"/>
                <w:sz w:val="12"/>
              </w:rPr>
              <w:t>sektörü</w:t>
            </w:r>
            <w:r>
              <w:rPr>
                <w:rFonts w:ascii="Arial" w:hAnsi="Arial"/>
                <w:b/>
                <w:color w:val="231F20"/>
                <w:spacing w:val="-5"/>
                <w:w w:val="110"/>
                <w:sz w:val="12"/>
              </w:rPr>
              <w:t xml:space="preserve"> </w:t>
            </w:r>
            <w:r>
              <w:rPr>
                <w:rFonts w:ascii="Arial" w:hAnsi="Arial"/>
                <w:b/>
                <w:color w:val="231F20"/>
                <w:w w:val="110"/>
                <w:sz w:val="12"/>
              </w:rPr>
              <w:t>özelinde</w:t>
            </w:r>
          </w:p>
          <w:p w14:paraId="70676B33" w14:textId="77777777" w:rsidR="00F87FC8" w:rsidRDefault="00F87FC8" w:rsidP="00A16F78">
            <w:pPr>
              <w:pStyle w:val="TableParagraph"/>
              <w:spacing w:before="1" w:line="312" w:lineRule="auto"/>
              <w:ind w:left="71"/>
              <w:rPr>
                <w:rFonts w:ascii="Arial" w:hAnsi="Arial"/>
                <w:b/>
                <w:sz w:val="12"/>
              </w:rPr>
            </w:pPr>
            <w:r>
              <w:rPr>
                <w:rFonts w:ascii="Arial" w:hAnsi="Arial"/>
                <w:b/>
                <w:color w:val="231F20"/>
                <w:w w:val="105"/>
                <w:sz w:val="12"/>
              </w:rPr>
              <w:t>“Kanada</w:t>
            </w:r>
            <w:r>
              <w:rPr>
                <w:rFonts w:ascii="Arial" w:hAnsi="Arial"/>
                <w:b/>
                <w:color w:val="231F20"/>
                <w:spacing w:val="7"/>
                <w:w w:val="105"/>
                <w:sz w:val="12"/>
              </w:rPr>
              <w:t xml:space="preserve"> </w:t>
            </w:r>
            <w:r>
              <w:rPr>
                <w:rFonts w:ascii="Arial" w:hAnsi="Arial"/>
                <w:b/>
                <w:color w:val="231F20"/>
                <w:w w:val="105"/>
                <w:sz w:val="12"/>
              </w:rPr>
              <w:t>Networking</w:t>
            </w:r>
            <w:r>
              <w:rPr>
                <w:rFonts w:ascii="Arial" w:hAnsi="Arial"/>
                <w:b/>
                <w:color w:val="231F20"/>
                <w:spacing w:val="8"/>
                <w:w w:val="105"/>
                <w:sz w:val="12"/>
              </w:rPr>
              <w:t xml:space="preserve"> </w:t>
            </w:r>
            <w:r>
              <w:rPr>
                <w:rFonts w:ascii="Arial" w:hAnsi="Arial"/>
                <w:b/>
                <w:color w:val="231F20"/>
                <w:w w:val="105"/>
                <w:sz w:val="12"/>
              </w:rPr>
              <w:t>Projesi”</w:t>
            </w:r>
            <w:r>
              <w:rPr>
                <w:rFonts w:ascii="Arial" w:hAnsi="Arial"/>
                <w:b/>
                <w:color w:val="231F20"/>
                <w:spacing w:val="-32"/>
                <w:w w:val="105"/>
                <w:sz w:val="12"/>
              </w:rPr>
              <w:t xml:space="preserve"> </w:t>
            </w:r>
            <w:r>
              <w:rPr>
                <w:rFonts w:ascii="Arial" w:hAnsi="Arial"/>
                <w:b/>
                <w:color w:val="231F20"/>
                <w:w w:val="110"/>
                <w:sz w:val="12"/>
              </w:rPr>
              <w:t>gerçekleştirilecektir.</w:t>
            </w:r>
          </w:p>
        </w:tc>
        <w:tc>
          <w:tcPr>
            <w:tcW w:w="3571" w:type="dxa"/>
          </w:tcPr>
          <w:p w14:paraId="4A888035" w14:textId="77777777" w:rsidR="00F87FC8" w:rsidRDefault="00F87FC8" w:rsidP="00A16F78">
            <w:pPr>
              <w:pStyle w:val="TableParagraph"/>
              <w:rPr>
                <w:rFonts w:ascii="Tahoma"/>
                <w:b/>
                <w:sz w:val="16"/>
              </w:rPr>
            </w:pPr>
          </w:p>
          <w:p w14:paraId="71AB54AE" w14:textId="77777777" w:rsidR="00F87FC8" w:rsidRDefault="00F87FC8" w:rsidP="00A16F78">
            <w:pPr>
              <w:pStyle w:val="TableParagraph"/>
              <w:spacing w:before="10"/>
              <w:rPr>
                <w:rFonts w:ascii="Tahoma"/>
                <w:b/>
                <w:sz w:val="13"/>
              </w:rPr>
            </w:pPr>
          </w:p>
          <w:p w14:paraId="54DC98D6" w14:textId="77777777" w:rsidR="00F87FC8" w:rsidRDefault="00F87FC8" w:rsidP="00A16F78">
            <w:pPr>
              <w:pStyle w:val="TableParagraph"/>
              <w:spacing w:line="295" w:lineRule="auto"/>
              <w:ind w:left="153" w:right="178"/>
              <w:rPr>
                <w:sz w:val="12"/>
              </w:rPr>
            </w:pPr>
            <w:r>
              <w:rPr>
                <w:color w:val="231F20"/>
                <w:sz w:val="12"/>
              </w:rPr>
              <w:t>ABD’de kurulması planlanan temsil noktasında</w:t>
            </w:r>
            <w:r>
              <w:rPr>
                <w:color w:val="231F20"/>
                <w:spacing w:val="1"/>
                <w:sz w:val="12"/>
              </w:rPr>
              <w:t xml:space="preserve"> </w:t>
            </w:r>
            <w:r>
              <w:rPr>
                <w:color w:val="231F20"/>
                <w:sz w:val="12"/>
              </w:rPr>
              <w:t>sunulacak</w:t>
            </w:r>
            <w:r>
              <w:rPr>
                <w:color w:val="231F20"/>
                <w:spacing w:val="-12"/>
                <w:sz w:val="12"/>
              </w:rPr>
              <w:t xml:space="preserve"> </w:t>
            </w:r>
            <w:r>
              <w:rPr>
                <w:color w:val="231F20"/>
                <w:sz w:val="12"/>
              </w:rPr>
              <w:t>hizmetlerin</w:t>
            </w:r>
            <w:r>
              <w:rPr>
                <w:color w:val="231F20"/>
                <w:spacing w:val="-11"/>
                <w:sz w:val="12"/>
              </w:rPr>
              <w:t xml:space="preserve"> </w:t>
            </w:r>
            <w:r>
              <w:rPr>
                <w:color w:val="231F20"/>
                <w:sz w:val="12"/>
              </w:rPr>
              <w:t>Kanada’daki</w:t>
            </w:r>
            <w:r>
              <w:rPr>
                <w:color w:val="231F20"/>
                <w:spacing w:val="-12"/>
                <w:sz w:val="12"/>
              </w:rPr>
              <w:t xml:space="preserve"> </w:t>
            </w:r>
            <w:r>
              <w:rPr>
                <w:color w:val="231F20"/>
                <w:sz w:val="12"/>
              </w:rPr>
              <w:t>yerel</w:t>
            </w:r>
            <w:r>
              <w:rPr>
                <w:color w:val="231F20"/>
                <w:spacing w:val="-11"/>
                <w:sz w:val="12"/>
              </w:rPr>
              <w:t xml:space="preserve"> </w:t>
            </w:r>
            <w:r>
              <w:rPr>
                <w:color w:val="231F20"/>
                <w:sz w:val="12"/>
              </w:rPr>
              <w:t>bir</w:t>
            </w:r>
            <w:r>
              <w:rPr>
                <w:color w:val="231F20"/>
                <w:spacing w:val="-11"/>
                <w:sz w:val="12"/>
              </w:rPr>
              <w:t xml:space="preserve"> </w:t>
            </w:r>
            <w:r>
              <w:rPr>
                <w:color w:val="231F20"/>
                <w:sz w:val="12"/>
              </w:rPr>
              <w:t>danışman</w:t>
            </w:r>
            <w:r>
              <w:rPr>
                <w:color w:val="231F20"/>
                <w:spacing w:val="-39"/>
                <w:sz w:val="12"/>
              </w:rPr>
              <w:t xml:space="preserve"> </w:t>
            </w:r>
            <w:r>
              <w:rPr>
                <w:color w:val="231F20"/>
                <w:spacing w:val="-1"/>
                <w:sz w:val="12"/>
              </w:rPr>
              <w:t xml:space="preserve">aracılığı ile Kanada’ya da taşınması </w:t>
            </w:r>
            <w:r>
              <w:rPr>
                <w:color w:val="231F20"/>
                <w:sz w:val="12"/>
              </w:rPr>
              <w:t>ve firmalarımızın</w:t>
            </w:r>
            <w:r>
              <w:rPr>
                <w:color w:val="231F20"/>
                <w:spacing w:val="1"/>
                <w:sz w:val="12"/>
              </w:rPr>
              <w:t xml:space="preserve"> </w:t>
            </w:r>
            <w:r>
              <w:rPr>
                <w:color w:val="231F20"/>
                <w:w w:val="95"/>
                <w:sz w:val="12"/>
              </w:rPr>
              <w:t>uluslararasılaşma kapasitelerinin arttırılması</w:t>
            </w:r>
            <w:r>
              <w:rPr>
                <w:color w:val="231F20"/>
                <w:spacing w:val="1"/>
                <w:w w:val="95"/>
                <w:sz w:val="12"/>
              </w:rPr>
              <w:t xml:space="preserve"> </w:t>
            </w:r>
            <w:r>
              <w:rPr>
                <w:color w:val="231F20"/>
                <w:sz w:val="12"/>
              </w:rPr>
              <w:t>hedeflenmektedir.</w:t>
            </w:r>
          </w:p>
        </w:tc>
        <w:tc>
          <w:tcPr>
            <w:tcW w:w="1573" w:type="dxa"/>
          </w:tcPr>
          <w:p w14:paraId="2DE02CE0" w14:textId="77777777" w:rsidR="00F87FC8" w:rsidRDefault="00F87FC8" w:rsidP="00A16F78">
            <w:pPr>
              <w:pStyle w:val="TableParagraph"/>
              <w:rPr>
                <w:rFonts w:ascii="Tahoma"/>
                <w:b/>
                <w:sz w:val="16"/>
              </w:rPr>
            </w:pPr>
          </w:p>
          <w:p w14:paraId="0C264CC5" w14:textId="77777777" w:rsidR="00F87FC8" w:rsidRDefault="00F87FC8" w:rsidP="00A16F78">
            <w:pPr>
              <w:pStyle w:val="TableParagraph"/>
              <w:spacing w:before="12"/>
              <w:rPr>
                <w:rFonts w:ascii="Tahoma"/>
                <w:b/>
                <w:sz w:val="21"/>
              </w:rPr>
            </w:pPr>
          </w:p>
          <w:p w14:paraId="345BC84E"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0202EA7" w14:textId="77777777" w:rsidR="00F87FC8" w:rsidRDefault="00F87FC8" w:rsidP="00A16F78">
            <w:pPr>
              <w:pStyle w:val="TableParagraph"/>
              <w:rPr>
                <w:rFonts w:ascii="Tahoma"/>
                <w:b/>
                <w:sz w:val="15"/>
              </w:rPr>
            </w:pPr>
          </w:p>
          <w:p w14:paraId="2DAAA019" w14:textId="77777777" w:rsidR="00F87FC8" w:rsidRDefault="00F87FC8" w:rsidP="00A16F78">
            <w:pPr>
              <w:pStyle w:val="TableParagraph"/>
              <w:ind w:left="149" w:right="111"/>
              <w:jc w:val="center"/>
              <w:rPr>
                <w:rFonts w:ascii="Arial" w:hAnsi="Arial"/>
                <w:b/>
                <w:sz w:val="12"/>
              </w:rPr>
            </w:pPr>
          </w:p>
        </w:tc>
        <w:tc>
          <w:tcPr>
            <w:tcW w:w="1718" w:type="dxa"/>
          </w:tcPr>
          <w:p w14:paraId="05CCBA59" w14:textId="77777777" w:rsidR="00F87FC8" w:rsidRDefault="00F87FC8" w:rsidP="00A16F78">
            <w:pPr>
              <w:pStyle w:val="TableParagraph"/>
              <w:rPr>
                <w:rFonts w:ascii="Tahoma"/>
                <w:b/>
                <w:sz w:val="16"/>
              </w:rPr>
            </w:pPr>
          </w:p>
          <w:p w14:paraId="1A15A4F4" w14:textId="77777777" w:rsidR="00F87FC8" w:rsidRDefault="00F87FC8" w:rsidP="00A16F78"/>
          <w:p w14:paraId="7EBB5590"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5328B325" w14:textId="77777777" w:rsidR="00FF7663" w:rsidRDefault="00FF7663" w:rsidP="00A16F78">
            <w:pPr>
              <w:jc w:val="center"/>
            </w:pPr>
          </w:p>
          <w:p w14:paraId="4B65D618" w14:textId="7B8B1CA9" w:rsidR="00FF7663" w:rsidRPr="007971C6" w:rsidRDefault="00FF7663" w:rsidP="00A16F78">
            <w:pPr>
              <w:jc w:val="center"/>
            </w:pPr>
            <w:r>
              <w:rPr>
                <w:rFonts w:ascii="Arial"/>
                <w:b/>
                <w:sz w:val="12"/>
              </w:rPr>
              <w:t>DE</w:t>
            </w:r>
            <w:r>
              <w:rPr>
                <w:rFonts w:ascii="Arial"/>
                <w:b/>
                <w:sz w:val="12"/>
              </w:rPr>
              <w:t>İ</w:t>
            </w:r>
            <w:r>
              <w:rPr>
                <w:rFonts w:ascii="Arial"/>
                <w:b/>
                <w:sz w:val="12"/>
              </w:rPr>
              <w:t>K</w:t>
            </w:r>
          </w:p>
        </w:tc>
        <w:tc>
          <w:tcPr>
            <w:tcW w:w="1270" w:type="dxa"/>
          </w:tcPr>
          <w:p w14:paraId="1CD32C11" w14:textId="77777777" w:rsidR="00F87FC8" w:rsidRDefault="00F87FC8" w:rsidP="00A16F78">
            <w:pPr>
              <w:pStyle w:val="TableParagraph"/>
              <w:rPr>
                <w:rFonts w:ascii="Tahoma"/>
                <w:b/>
                <w:sz w:val="16"/>
              </w:rPr>
            </w:pPr>
          </w:p>
          <w:p w14:paraId="6C4E3761" w14:textId="77777777" w:rsidR="00F87FC8" w:rsidRDefault="00F87FC8" w:rsidP="00A16F78">
            <w:pPr>
              <w:pStyle w:val="TableParagraph"/>
              <w:rPr>
                <w:rFonts w:ascii="Tahoma"/>
                <w:b/>
                <w:sz w:val="16"/>
              </w:rPr>
            </w:pPr>
          </w:p>
          <w:p w14:paraId="0FAF6EB7" w14:textId="77777777" w:rsidR="00F87FC8" w:rsidRDefault="00F87FC8" w:rsidP="00A16F78">
            <w:pPr>
              <w:pStyle w:val="TableParagraph"/>
              <w:rPr>
                <w:rFonts w:ascii="Tahoma"/>
                <w:b/>
                <w:sz w:val="16"/>
              </w:rPr>
            </w:pPr>
          </w:p>
          <w:p w14:paraId="58371A4D" w14:textId="77777777" w:rsidR="00F87FC8" w:rsidRDefault="00F87FC8" w:rsidP="00A16F78">
            <w:pPr>
              <w:pStyle w:val="TableParagraph"/>
              <w:spacing w:before="105"/>
              <w:ind w:left="327"/>
              <w:rPr>
                <w:rFonts w:ascii="Arial"/>
                <w:b/>
                <w:sz w:val="12"/>
              </w:rPr>
            </w:pPr>
            <w:r>
              <w:rPr>
                <w:rFonts w:ascii="Arial"/>
                <w:b/>
                <w:color w:val="231F20"/>
                <w:w w:val="110"/>
                <w:sz w:val="12"/>
              </w:rPr>
              <w:t>2022-2024</w:t>
            </w:r>
          </w:p>
        </w:tc>
      </w:tr>
    </w:tbl>
    <w:p w14:paraId="6B09A8E5" w14:textId="77777777" w:rsidR="00F87FC8" w:rsidRDefault="00F87FC8" w:rsidP="00F87FC8">
      <w:pPr>
        <w:pStyle w:val="GvdeMetni"/>
        <w:rPr>
          <w:sz w:val="20"/>
        </w:rPr>
      </w:pPr>
    </w:p>
    <w:p w14:paraId="6CA13D25"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66688" behindDoc="1" locked="0" layoutInCell="1" allowOverlap="1" wp14:anchorId="16DD9657" wp14:editId="4DDD4007">
                <wp:simplePos x="0" y="0"/>
                <wp:positionH relativeFrom="page">
                  <wp:posOffset>1094740</wp:posOffset>
                </wp:positionH>
                <wp:positionV relativeFrom="paragraph">
                  <wp:posOffset>137795</wp:posOffset>
                </wp:positionV>
                <wp:extent cx="6300470" cy="1270"/>
                <wp:effectExtent l="8890" t="9525" r="5715" b="8255"/>
                <wp:wrapTopAndBottom/>
                <wp:docPr id="201" name="Serbest Form: Şeki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8C0C73" id="Serbest Form: Şekil 201" o:spid="_x0000_s1026" style="position:absolute;margin-left:86.2pt;margin-top:10.85pt;width:496.1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kw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K0gyTA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00B39A46" w14:textId="77777777" w:rsidR="00F87FC8" w:rsidRDefault="00F87FC8" w:rsidP="00F87FC8">
      <w:pPr>
        <w:pStyle w:val="GvdeMetni"/>
        <w:spacing w:before="7"/>
        <w:rPr>
          <w:sz w:val="16"/>
        </w:rPr>
      </w:pPr>
    </w:p>
    <w:p w14:paraId="6E9779C8"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4427D8D6" w14:textId="77777777" w:rsidR="00F87FC8" w:rsidRDefault="00F87FC8" w:rsidP="00F87FC8">
      <w:pPr>
        <w:pStyle w:val="GvdeMetni"/>
        <w:rPr>
          <w:rFonts w:ascii="Lucida Sans"/>
          <w:b w:val="0"/>
          <w:sz w:val="20"/>
        </w:rPr>
      </w:pPr>
    </w:p>
    <w:p w14:paraId="47B668FA" w14:textId="77777777" w:rsidR="00F87FC8" w:rsidRDefault="00F87FC8" w:rsidP="00F87FC8">
      <w:pPr>
        <w:pStyle w:val="GvdeMetni"/>
        <w:rPr>
          <w:rFonts w:ascii="Lucida Sans"/>
          <w:b w:val="0"/>
          <w:sz w:val="20"/>
        </w:rPr>
      </w:pPr>
    </w:p>
    <w:p w14:paraId="3BE6137D" w14:textId="77777777" w:rsidR="00F87FC8" w:rsidRDefault="00F87FC8" w:rsidP="00F87FC8">
      <w:pPr>
        <w:pStyle w:val="GvdeMetni"/>
        <w:rPr>
          <w:rFonts w:ascii="Lucida Sans"/>
          <w:b w:val="0"/>
          <w:sz w:val="20"/>
        </w:rPr>
      </w:pPr>
    </w:p>
    <w:p w14:paraId="048685FE" w14:textId="77777777" w:rsidR="00F87FC8" w:rsidRDefault="00F87FC8" w:rsidP="00F87FC8">
      <w:pPr>
        <w:pStyle w:val="GvdeMetni"/>
        <w:rPr>
          <w:rFonts w:ascii="Lucida Sans"/>
          <w:b w:val="0"/>
          <w:sz w:val="20"/>
        </w:rPr>
      </w:pPr>
    </w:p>
    <w:p w14:paraId="37CF241C" w14:textId="77777777" w:rsidR="00F87FC8" w:rsidRDefault="00F87FC8" w:rsidP="00F87FC8">
      <w:pPr>
        <w:pStyle w:val="GvdeMetni"/>
        <w:rPr>
          <w:rFonts w:ascii="Lucida Sans"/>
          <w:b w:val="0"/>
          <w:sz w:val="20"/>
        </w:rPr>
      </w:pPr>
    </w:p>
    <w:p w14:paraId="20A920EA" w14:textId="77777777" w:rsidR="00F87FC8" w:rsidRDefault="00F87FC8" w:rsidP="00F87FC8">
      <w:pPr>
        <w:pStyle w:val="GvdeMetni"/>
        <w:spacing w:before="9"/>
        <w:rPr>
          <w:rFonts w:ascii="Lucida Sans"/>
          <w:b w:val="0"/>
          <w:sz w:val="21"/>
        </w:rPr>
      </w:pPr>
    </w:p>
    <w:p w14:paraId="13606336"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67712" behindDoc="1" locked="0" layoutInCell="1" allowOverlap="1" wp14:anchorId="3BEE1DC4" wp14:editId="38F8BE26">
                <wp:simplePos x="0" y="0"/>
                <wp:positionH relativeFrom="page">
                  <wp:posOffset>806450</wp:posOffset>
                </wp:positionH>
                <wp:positionV relativeFrom="paragraph">
                  <wp:posOffset>261620</wp:posOffset>
                </wp:positionV>
                <wp:extent cx="6300470" cy="1270"/>
                <wp:effectExtent l="6350" t="5080" r="8255" b="12700"/>
                <wp:wrapTopAndBottom/>
                <wp:docPr id="200" name="Serbest Form: Şeki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6B181" id="Serbest Form: Şekil 200" o:spid="_x0000_s1026" style="position:absolute;margin-left:63.5pt;margin-top:20.6pt;width:496.1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cSCQ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73CADCEA" w14:textId="77777777" w:rsidR="00F87FC8" w:rsidRDefault="00F87FC8" w:rsidP="00F87FC8">
      <w:pPr>
        <w:pStyle w:val="GvdeMetni"/>
        <w:rPr>
          <w:sz w:val="20"/>
        </w:rPr>
      </w:pPr>
    </w:p>
    <w:p w14:paraId="4889F617" w14:textId="77777777" w:rsidR="00F87FC8" w:rsidRDefault="00F87FC8" w:rsidP="00F87FC8">
      <w:pPr>
        <w:pStyle w:val="GvdeMetni"/>
        <w:rPr>
          <w:sz w:val="20"/>
        </w:rPr>
      </w:pPr>
    </w:p>
    <w:p w14:paraId="6FB2BE93" w14:textId="77777777" w:rsidR="00F87FC8" w:rsidRDefault="00F87FC8" w:rsidP="00F87FC8">
      <w:pPr>
        <w:pStyle w:val="GvdeMetni"/>
        <w:rPr>
          <w:sz w:val="20"/>
        </w:rPr>
      </w:pPr>
    </w:p>
    <w:p w14:paraId="3745EEA9" w14:textId="77777777" w:rsidR="00F87FC8" w:rsidRDefault="00F87FC8" w:rsidP="00F87FC8">
      <w:pPr>
        <w:pStyle w:val="GvdeMetni"/>
        <w:rPr>
          <w:sz w:val="20"/>
        </w:rPr>
      </w:pPr>
    </w:p>
    <w:p w14:paraId="10E19A8C" w14:textId="77777777" w:rsidR="00F87FC8" w:rsidRDefault="00F87FC8" w:rsidP="00F87FC8">
      <w:pPr>
        <w:pStyle w:val="GvdeMetni"/>
        <w:spacing w:before="6"/>
        <w:rPr>
          <w:sz w:val="13"/>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037CDDBD" w14:textId="77777777" w:rsidTr="00A16F78">
        <w:trPr>
          <w:trHeight w:val="688"/>
        </w:trPr>
        <w:tc>
          <w:tcPr>
            <w:tcW w:w="1006" w:type="dxa"/>
            <w:tcBorders>
              <w:bottom w:val="nil"/>
            </w:tcBorders>
            <w:shd w:val="clear" w:color="auto" w:fill="5386C1"/>
          </w:tcPr>
          <w:p w14:paraId="39F29579"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A5D07AB" w14:textId="77777777" w:rsidR="00F87FC8" w:rsidRDefault="00F87FC8" w:rsidP="00A16F78">
            <w:pPr>
              <w:pStyle w:val="TableParagraph"/>
              <w:spacing w:before="3"/>
              <w:rPr>
                <w:rFonts w:ascii="Tahoma"/>
                <w:b/>
                <w:sz w:val="19"/>
              </w:rPr>
            </w:pPr>
          </w:p>
          <w:p w14:paraId="4DFBF440"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5D61FE1" w14:textId="77777777" w:rsidR="00F87FC8" w:rsidRDefault="00F87FC8" w:rsidP="00A16F78">
            <w:pPr>
              <w:pStyle w:val="TableParagraph"/>
              <w:spacing w:before="3"/>
              <w:rPr>
                <w:rFonts w:ascii="Tahoma"/>
                <w:b/>
                <w:sz w:val="19"/>
              </w:rPr>
            </w:pPr>
          </w:p>
          <w:p w14:paraId="1291D268"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F41A72F"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14B7BA40" w14:textId="77777777" w:rsidR="00F87FC8" w:rsidRDefault="00F87FC8" w:rsidP="00A16F78">
            <w:pPr>
              <w:pStyle w:val="TableParagraph"/>
              <w:spacing w:before="179" w:line="220" w:lineRule="auto"/>
              <w:ind w:left="417" w:right="353" w:hanging="35"/>
              <w:jc w:val="center"/>
              <w:rPr>
                <w:rFonts w:ascii="Tahoma"/>
                <w:b/>
                <w:sz w:val="19"/>
              </w:rPr>
            </w:pPr>
            <w:r w:rsidRPr="00F31762">
              <w:rPr>
                <w:rFonts w:ascii="Tahoma" w:hAnsi="Tahoma"/>
                <w:b/>
                <w:color w:val="FFFFFF"/>
                <w:w w:val="105"/>
                <w:sz w:val="18"/>
              </w:rPr>
              <w:t>İlgili Kuruluş</w:t>
            </w:r>
          </w:p>
        </w:tc>
        <w:tc>
          <w:tcPr>
            <w:tcW w:w="1270" w:type="dxa"/>
            <w:tcBorders>
              <w:bottom w:val="nil"/>
            </w:tcBorders>
            <w:shd w:val="clear" w:color="auto" w:fill="5386C1"/>
          </w:tcPr>
          <w:p w14:paraId="6770EC9C" w14:textId="77777777" w:rsidR="00F87FC8" w:rsidRDefault="00F87FC8" w:rsidP="00A16F78">
            <w:pPr>
              <w:pStyle w:val="TableParagraph"/>
              <w:spacing w:before="3"/>
              <w:rPr>
                <w:rFonts w:ascii="Tahoma"/>
                <w:b/>
                <w:sz w:val="19"/>
              </w:rPr>
            </w:pPr>
          </w:p>
          <w:p w14:paraId="723201D3"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0C88E292" w14:textId="77777777" w:rsidTr="00A16F78">
        <w:trPr>
          <w:trHeight w:val="1824"/>
        </w:trPr>
        <w:tc>
          <w:tcPr>
            <w:tcW w:w="1006" w:type="dxa"/>
            <w:tcBorders>
              <w:top w:val="nil"/>
            </w:tcBorders>
          </w:tcPr>
          <w:p w14:paraId="6853464B" w14:textId="77777777" w:rsidR="00F87FC8" w:rsidRDefault="00F87FC8" w:rsidP="00A16F78">
            <w:pPr>
              <w:pStyle w:val="TableParagraph"/>
              <w:rPr>
                <w:rFonts w:ascii="Tahoma"/>
                <w:b/>
                <w:sz w:val="24"/>
              </w:rPr>
            </w:pPr>
          </w:p>
          <w:p w14:paraId="5DBC92A5" w14:textId="77777777" w:rsidR="00F87FC8" w:rsidRDefault="00F87FC8" w:rsidP="00A16F78">
            <w:pPr>
              <w:pStyle w:val="TableParagraph"/>
              <w:rPr>
                <w:rFonts w:ascii="Tahoma"/>
                <w:b/>
                <w:sz w:val="24"/>
              </w:rPr>
            </w:pPr>
          </w:p>
          <w:p w14:paraId="2652B742" w14:textId="77777777" w:rsidR="00F87FC8" w:rsidRDefault="00F87FC8" w:rsidP="00A16F78">
            <w:pPr>
              <w:pStyle w:val="TableParagraph"/>
              <w:spacing w:before="1"/>
              <w:rPr>
                <w:rFonts w:ascii="Tahoma"/>
                <w:b/>
                <w:sz w:val="20"/>
              </w:rPr>
            </w:pPr>
          </w:p>
          <w:p w14:paraId="4E4D275B" w14:textId="77777777" w:rsidR="00F87FC8" w:rsidRDefault="00F87FC8" w:rsidP="00A16F78">
            <w:pPr>
              <w:pStyle w:val="TableParagraph"/>
              <w:ind w:left="257"/>
              <w:rPr>
                <w:rFonts w:ascii="Arial"/>
                <w:b/>
                <w:sz w:val="18"/>
              </w:rPr>
            </w:pPr>
            <w:r>
              <w:rPr>
                <w:rFonts w:ascii="Arial"/>
                <w:b/>
                <w:color w:val="2868B2"/>
                <w:sz w:val="18"/>
              </w:rPr>
              <w:t>3.12.7</w:t>
            </w:r>
          </w:p>
        </w:tc>
        <w:tc>
          <w:tcPr>
            <w:tcW w:w="2480" w:type="dxa"/>
            <w:tcBorders>
              <w:top w:val="nil"/>
            </w:tcBorders>
          </w:tcPr>
          <w:p w14:paraId="00EBB9BC" w14:textId="77777777" w:rsidR="00F87FC8" w:rsidRDefault="00F87FC8" w:rsidP="00A16F78">
            <w:pPr>
              <w:pStyle w:val="TableParagraph"/>
              <w:rPr>
                <w:rFonts w:ascii="Tahoma"/>
                <w:b/>
                <w:sz w:val="16"/>
              </w:rPr>
            </w:pPr>
          </w:p>
          <w:p w14:paraId="6E411572" w14:textId="77777777" w:rsidR="00F87FC8" w:rsidRDefault="00F87FC8" w:rsidP="00A16F78">
            <w:pPr>
              <w:pStyle w:val="TableParagraph"/>
              <w:rPr>
                <w:rFonts w:ascii="Tahoma"/>
                <w:b/>
                <w:sz w:val="16"/>
              </w:rPr>
            </w:pPr>
          </w:p>
          <w:p w14:paraId="51E0A070" w14:textId="77777777" w:rsidR="00F87FC8" w:rsidRDefault="00F87FC8" w:rsidP="00A16F78">
            <w:pPr>
              <w:pStyle w:val="TableParagraph"/>
              <w:spacing w:before="3"/>
              <w:rPr>
                <w:rFonts w:ascii="Tahoma"/>
                <w:b/>
                <w:sz w:val="16"/>
              </w:rPr>
            </w:pPr>
          </w:p>
          <w:p w14:paraId="3177CEF7" w14:textId="77777777" w:rsidR="00F87FC8" w:rsidRDefault="00F87FC8" w:rsidP="00A16F78">
            <w:pPr>
              <w:pStyle w:val="TableParagraph"/>
              <w:spacing w:line="312" w:lineRule="auto"/>
              <w:ind w:left="71" w:right="169"/>
              <w:rPr>
                <w:rFonts w:ascii="Arial" w:hAnsi="Arial"/>
                <w:b/>
                <w:sz w:val="12"/>
              </w:rPr>
            </w:pPr>
            <w:r>
              <w:rPr>
                <w:rFonts w:ascii="Arial" w:hAnsi="Arial"/>
                <w:b/>
                <w:color w:val="231F20"/>
                <w:w w:val="105"/>
                <w:sz w:val="12"/>
              </w:rPr>
              <w:t>“MEGAMIGS-MONTREAL</w:t>
            </w:r>
            <w:r>
              <w:rPr>
                <w:rFonts w:ascii="Arial" w:hAnsi="Arial"/>
                <w:b/>
                <w:color w:val="231F20"/>
                <w:spacing w:val="1"/>
                <w:w w:val="105"/>
                <w:sz w:val="12"/>
              </w:rPr>
              <w:t xml:space="preserve"> </w:t>
            </w:r>
            <w:r>
              <w:rPr>
                <w:rFonts w:ascii="Arial" w:hAnsi="Arial"/>
                <w:b/>
                <w:color w:val="231F20"/>
                <w:w w:val="105"/>
                <w:sz w:val="12"/>
              </w:rPr>
              <w:t>INTERNATIONAL</w:t>
            </w:r>
            <w:r>
              <w:rPr>
                <w:rFonts w:ascii="Arial" w:hAnsi="Arial"/>
                <w:b/>
                <w:color w:val="231F20"/>
                <w:spacing w:val="-5"/>
                <w:w w:val="105"/>
                <w:sz w:val="12"/>
              </w:rPr>
              <w:t xml:space="preserve"> </w:t>
            </w:r>
            <w:r>
              <w:rPr>
                <w:rFonts w:ascii="Arial" w:hAnsi="Arial"/>
                <w:b/>
                <w:color w:val="231F20"/>
                <w:w w:val="105"/>
                <w:sz w:val="12"/>
              </w:rPr>
              <w:t>GAME</w:t>
            </w:r>
            <w:r>
              <w:rPr>
                <w:rFonts w:ascii="Arial" w:hAnsi="Arial"/>
                <w:b/>
                <w:color w:val="231F20"/>
                <w:spacing w:val="-4"/>
                <w:w w:val="105"/>
                <w:sz w:val="12"/>
              </w:rPr>
              <w:t xml:space="preserve"> </w:t>
            </w:r>
            <w:r>
              <w:rPr>
                <w:rFonts w:ascii="Arial" w:hAnsi="Arial"/>
                <w:b/>
                <w:color w:val="231F20"/>
                <w:w w:val="105"/>
                <w:sz w:val="12"/>
              </w:rPr>
              <w:t>SUMMIT”</w:t>
            </w:r>
            <w:r>
              <w:rPr>
                <w:rFonts w:ascii="Arial" w:hAnsi="Arial"/>
                <w:b/>
                <w:color w:val="231F20"/>
                <w:spacing w:val="-4"/>
                <w:w w:val="105"/>
                <w:sz w:val="12"/>
              </w:rPr>
              <w:t xml:space="preserve"> </w:t>
            </w:r>
            <w:r>
              <w:rPr>
                <w:rFonts w:ascii="Arial" w:hAnsi="Arial"/>
                <w:b/>
                <w:color w:val="231F20"/>
                <w:w w:val="105"/>
                <w:sz w:val="12"/>
              </w:rPr>
              <w:t>ve</w:t>
            </w:r>
          </w:p>
          <w:p w14:paraId="5C4BB13F" w14:textId="77777777" w:rsidR="00F87FC8" w:rsidRDefault="00F87FC8" w:rsidP="00A16F78">
            <w:pPr>
              <w:pStyle w:val="TableParagraph"/>
              <w:spacing w:before="2" w:line="312" w:lineRule="auto"/>
              <w:ind w:left="71"/>
              <w:rPr>
                <w:rFonts w:ascii="Arial" w:hAnsi="Arial"/>
                <w:b/>
                <w:sz w:val="12"/>
              </w:rPr>
            </w:pPr>
            <w:r>
              <w:rPr>
                <w:rFonts w:ascii="Arial" w:hAnsi="Arial"/>
                <w:b/>
                <w:color w:val="231F20"/>
                <w:w w:val="105"/>
                <w:sz w:val="12"/>
              </w:rPr>
              <w:t>“COLLISION</w:t>
            </w:r>
            <w:r>
              <w:rPr>
                <w:rFonts w:ascii="Arial" w:hAnsi="Arial"/>
                <w:b/>
                <w:color w:val="231F20"/>
                <w:spacing w:val="3"/>
                <w:w w:val="105"/>
                <w:sz w:val="12"/>
              </w:rPr>
              <w:t xml:space="preserve"> </w:t>
            </w:r>
            <w:r>
              <w:rPr>
                <w:rFonts w:ascii="Arial" w:hAnsi="Arial"/>
                <w:b/>
                <w:color w:val="231F20"/>
                <w:w w:val="105"/>
                <w:sz w:val="12"/>
              </w:rPr>
              <w:t>2022”</w:t>
            </w:r>
            <w:r>
              <w:rPr>
                <w:rFonts w:ascii="Arial" w:hAnsi="Arial"/>
                <w:b/>
                <w:color w:val="231F20"/>
                <w:spacing w:val="4"/>
                <w:w w:val="105"/>
                <w:sz w:val="12"/>
              </w:rPr>
              <w:t xml:space="preserve"> </w:t>
            </w:r>
            <w:r>
              <w:rPr>
                <w:rFonts w:ascii="Arial" w:hAnsi="Arial"/>
                <w:b/>
                <w:color w:val="231F20"/>
                <w:w w:val="105"/>
                <w:sz w:val="12"/>
              </w:rPr>
              <w:t>fuarlarına</w:t>
            </w:r>
            <w:r>
              <w:rPr>
                <w:rFonts w:ascii="Arial" w:hAnsi="Arial"/>
                <w:b/>
                <w:color w:val="231F20"/>
                <w:spacing w:val="4"/>
                <w:w w:val="105"/>
                <w:sz w:val="12"/>
              </w:rPr>
              <w:t xml:space="preserve"> </w:t>
            </w:r>
            <w:r>
              <w:rPr>
                <w:rFonts w:ascii="Arial" w:hAnsi="Arial"/>
                <w:b/>
                <w:color w:val="231F20"/>
                <w:w w:val="105"/>
                <w:sz w:val="12"/>
              </w:rPr>
              <w:t>katılım</w:t>
            </w:r>
            <w:r>
              <w:rPr>
                <w:rFonts w:ascii="Arial" w:hAnsi="Arial"/>
                <w:b/>
                <w:color w:val="231F20"/>
                <w:spacing w:val="-32"/>
                <w:w w:val="105"/>
                <w:sz w:val="12"/>
              </w:rPr>
              <w:t xml:space="preserve"> </w:t>
            </w:r>
            <w:r>
              <w:rPr>
                <w:rFonts w:ascii="Arial" w:hAnsi="Arial"/>
                <w:b/>
                <w:color w:val="231F20"/>
                <w:w w:val="110"/>
                <w:sz w:val="12"/>
              </w:rPr>
              <w:t>desteklenecektir.</w:t>
            </w:r>
          </w:p>
        </w:tc>
        <w:tc>
          <w:tcPr>
            <w:tcW w:w="3571" w:type="dxa"/>
            <w:tcBorders>
              <w:top w:val="nil"/>
            </w:tcBorders>
          </w:tcPr>
          <w:p w14:paraId="5EDB9DB8" w14:textId="77777777" w:rsidR="00F87FC8" w:rsidRDefault="00F87FC8" w:rsidP="00A16F78">
            <w:pPr>
              <w:pStyle w:val="TableParagraph"/>
              <w:rPr>
                <w:rFonts w:ascii="Tahoma"/>
                <w:b/>
                <w:sz w:val="16"/>
              </w:rPr>
            </w:pPr>
          </w:p>
          <w:p w14:paraId="2A3E81E6" w14:textId="77777777" w:rsidR="00F87FC8" w:rsidRDefault="00F87FC8" w:rsidP="00A16F78">
            <w:pPr>
              <w:pStyle w:val="TableParagraph"/>
              <w:spacing w:before="8"/>
              <w:rPr>
                <w:rFonts w:ascii="Tahoma"/>
                <w:b/>
                <w:sz w:val="16"/>
              </w:rPr>
            </w:pPr>
          </w:p>
          <w:p w14:paraId="3B0A172B" w14:textId="77777777" w:rsidR="00F87FC8" w:rsidRDefault="00F87FC8" w:rsidP="00A16F78">
            <w:pPr>
              <w:pStyle w:val="TableParagraph"/>
              <w:spacing w:line="295" w:lineRule="auto"/>
              <w:ind w:left="153" w:right="252"/>
              <w:rPr>
                <w:sz w:val="12"/>
              </w:rPr>
            </w:pPr>
            <w:r>
              <w:rPr>
                <w:color w:val="231F20"/>
                <w:w w:val="95"/>
                <w:sz w:val="12"/>
              </w:rPr>
              <w:t>Kanada’nın</w:t>
            </w:r>
            <w:r>
              <w:rPr>
                <w:color w:val="231F20"/>
                <w:spacing w:val="11"/>
                <w:w w:val="95"/>
                <w:sz w:val="12"/>
              </w:rPr>
              <w:t xml:space="preserve"> </w:t>
            </w:r>
            <w:r>
              <w:rPr>
                <w:color w:val="231F20"/>
                <w:w w:val="95"/>
                <w:sz w:val="12"/>
              </w:rPr>
              <w:t>video</w:t>
            </w:r>
            <w:r>
              <w:rPr>
                <w:color w:val="231F20"/>
                <w:spacing w:val="12"/>
                <w:w w:val="95"/>
                <w:sz w:val="12"/>
              </w:rPr>
              <w:t xml:space="preserve"> </w:t>
            </w:r>
            <w:r>
              <w:rPr>
                <w:color w:val="231F20"/>
                <w:w w:val="95"/>
                <w:sz w:val="12"/>
              </w:rPr>
              <w:t>oyunlar</w:t>
            </w:r>
            <w:r>
              <w:rPr>
                <w:color w:val="231F20"/>
                <w:spacing w:val="12"/>
                <w:w w:val="95"/>
                <w:sz w:val="12"/>
              </w:rPr>
              <w:t xml:space="preserve"> </w:t>
            </w:r>
            <w:r>
              <w:rPr>
                <w:color w:val="231F20"/>
                <w:w w:val="95"/>
                <w:sz w:val="12"/>
              </w:rPr>
              <w:t>ve</w:t>
            </w:r>
            <w:r>
              <w:rPr>
                <w:color w:val="231F20"/>
                <w:spacing w:val="12"/>
                <w:w w:val="95"/>
                <w:sz w:val="12"/>
              </w:rPr>
              <w:t xml:space="preserve"> </w:t>
            </w:r>
            <w:r>
              <w:rPr>
                <w:color w:val="231F20"/>
                <w:w w:val="95"/>
                <w:sz w:val="12"/>
              </w:rPr>
              <w:t>görüntü-ses</w:t>
            </w:r>
            <w:r>
              <w:rPr>
                <w:color w:val="231F20"/>
                <w:spacing w:val="12"/>
                <w:w w:val="95"/>
                <w:sz w:val="12"/>
              </w:rPr>
              <w:t xml:space="preserve"> </w:t>
            </w:r>
            <w:r>
              <w:rPr>
                <w:color w:val="231F20"/>
                <w:w w:val="95"/>
                <w:sz w:val="12"/>
              </w:rPr>
              <w:t>teknolojileri</w:t>
            </w:r>
            <w:r>
              <w:rPr>
                <w:color w:val="231F20"/>
                <w:spacing w:val="-37"/>
                <w:w w:val="95"/>
                <w:sz w:val="12"/>
              </w:rPr>
              <w:t xml:space="preserve"> </w:t>
            </w:r>
            <w:r>
              <w:rPr>
                <w:color w:val="231F20"/>
                <w:sz w:val="12"/>
              </w:rPr>
              <w:t>alanında önde gelen “MEGAMIGS-MONTREAL</w:t>
            </w:r>
            <w:r>
              <w:rPr>
                <w:color w:val="231F20"/>
                <w:spacing w:val="1"/>
                <w:sz w:val="12"/>
              </w:rPr>
              <w:t xml:space="preserve"> </w:t>
            </w:r>
            <w:r>
              <w:rPr>
                <w:color w:val="231F20"/>
                <w:spacing w:val="-1"/>
                <w:sz w:val="12"/>
              </w:rPr>
              <w:t xml:space="preserve">INTERNATIONAL GAME </w:t>
            </w:r>
            <w:r>
              <w:rPr>
                <w:color w:val="231F20"/>
                <w:sz w:val="12"/>
              </w:rPr>
              <w:t>SUMMIT” fuarı ile robotik,</w:t>
            </w:r>
            <w:r>
              <w:rPr>
                <w:color w:val="231F20"/>
                <w:spacing w:val="1"/>
                <w:sz w:val="12"/>
              </w:rPr>
              <w:t xml:space="preserve"> </w:t>
            </w:r>
            <w:r>
              <w:rPr>
                <w:color w:val="231F20"/>
                <w:w w:val="95"/>
                <w:sz w:val="12"/>
              </w:rPr>
              <w:t>yapay zekâ, akıllı sistemler alanındaki önemli</w:t>
            </w:r>
            <w:r>
              <w:rPr>
                <w:color w:val="231F20"/>
                <w:spacing w:val="1"/>
                <w:w w:val="95"/>
                <w:sz w:val="12"/>
              </w:rPr>
              <w:t xml:space="preserve"> </w:t>
            </w:r>
            <w:r>
              <w:rPr>
                <w:color w:val="231F20"/>
                <w:w w:val="95"/>
                <w:sz w:val="12"/>
              </w:rPr>
              <w:t>etkinliklerden olan “COLLISION 2022” fuarına ilgili</w:t>
            </w:r>
            <w:r>
              <w:rPr>
                <w:color w:val="231F20"/>
                <w:spacing w:val="1"/>
                <w:w w:val="95"/>
                <w:sz w:val="12"/>
              </w:rPr>
              <w:t xml:space="preserve"> </w:t>
            </w:r>
            <w:r>
              <w:rPr>
                <w:color w:val="231F20"/>
                <w:spacing w:val="-1"/>
                <w:sz w:val="12"/>
              </w:rPr>
              <w:t>firmalarımızın</w:t>
            </w:r>
            <w:r>
              <w:rPr>
                <w:color w:val="231F20"/>
                <w:spacing w:val="-12"/>
                <w:sz w:val="12"/>
              </w:rPr>
              <w:t xml:space="preserve"> </w:t>
            </w:r>
            <w:r>
              <w:rPr>
                <w:color w:val="231F20"/>
                <w:spacing w:val="-1"/>
                <w:sz w:val="12"/>
              </w:rPr>
              <w:t>katılımı</w:t>
            </w:r>
            <w:r>
              <w:rPr>
                <w:color w:val="231F20"/>
                <w:spacing w:val="-12"/>
                <w:sz w:val="12"/>
              </w:rPr>
              <w:t xml:space="preserve"> </w:t>
            </w:r>
            <w:r>
              <w:rPr>
                <w:color w:val="231F20"/>
                <w:spacing w:val="-1"/>
                <w:sz w:val="12"/>
              </w:rPr>
              <w:t>teşvik</w:t>
            </w:r>
            <w:r>
              <w:rPr>
                <w:color w:val="231F20"/>
                <w:spacing w:val="-12"/>
                <w:sz w:val="12"/>
              </w:rPr>
              <w:t xml:space="preserve"> </w:t>
            </w:r>
            <w:r>
              <w:rPr>
                <w:color w:val="231F20"/>
                <w:spacing w:val="-1"/>
                <w:sz w:val="12"/>
              </w:rPr>
              <w:t>edilecektir.</w:t>
            </w:r>
          </w:p>
        </w:tc>
        <w:tc>
          <w:tcPr>
            <w:tcW w:w="1573" w:type="dxa"/>
            <w:tcBorders>
              <w:top w:val="nil"/>
            </w:tcBorders>
          </w:tcPr>
          <w:p w14:paraId="0D279275" w14:textId="77777777" w:rsidR="00F87FC8" w:rsidRDefault="00F87FC8" w:rsidP="00A16F78">
            <w:pPr>
              <w:pStyle w:val="TableParagraph"/>
              <w:rPr>
                <w:rFonts w:ascii="Tahoma"/>
                <w:b/>
                <w:sz w:val="16"/>
              </w:rPr>
            </w:pPr>
          </w:p>
          <w:p w14:paraId="422A5112" w14:textId="77777777" w:rsidR="00F87FC8" w:rsidRDefault="00F87FC8" w:rsidP="00A16F78">
            <w:pPr>
              <w:pStyle w:val="TableParagraph"/>
              <w:rPr>
                <w:rFonts w:ascii="Tahoma"/>
                <w:b/>
                <w:sz w:val="16"/>
              </w:rPr>
            </w:pPr>
          </w:p>
          <w:p w14:paraId="6C74ECB6" w14:textId="77777777" w:rsidR="00F87FC8" w:rsidRDefault="00F87FC8" w:rsidP="00A16F78">
            <w:pPr>
              <w:pStyle w:val="TableParagraph"/>
              <w:rPr>
                <w:rFonts w:ascii="Tahoma"/>
                <w:b/>
                <w:sz w:val="16"/>
              </w:rPr>
            </w:pPr>
          </w:p>
          <w:p w14:paraId="5CAA05C4" w14:textId="77777777" w:rsidR="00F87FC8" w:rsidRDefault="00F87FC8" w:rsidP="00A16F78">
            <w:pPr>
              <w:pStyle w:val="TableParagraph"/>
              <w:spacing w:before="2"/>
              <w:rPr>
                <w:rFonts w:ascii="Tahoma"/>
                <w:b/>
                <w:sz w:val="15"/>
              </w:rPr>
            </w:pPr>
          </w:p>
          <w:p w14:paraId="01AC0F97"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603" w:type="dxa"/>
            <w:tcBorders>
              <w:top w:val="nil"/>
            </w:tcBorders>
          </w:tcPr>
          <w:p w14:paraId="40DED019" w14:textId="77777777" w:rsidR="00F87FC8" w:rsidRDefault="00F87FC8" w:rsidP="00A16F78">
            <w:pPr>
              <w:pStyle w:val="TableParagraph"/>
              <w:rPr>
                <w:rFonts w:ascii="Tahoma"/>
                <w:b/>
                <w:sz w:val="16"/>
              </w:rPr>
            </w:pPr>
          </w:p>
          <w:p w14:paraId="3EE22A6C" w14:textId="77777777" w:rsidR="00F87FC8" w:rsidRPr="00E960D4" w:rsidRDefault="00F87FC8" w:rsidP="00A16F78"/>
          <w:p w14:paraId="05824BD4" w14:textId="77777777" w:rsidR="00F87FC8" w:rsidRPr="00E960D4" w:rsidRDefault="00F87FC8" w:rsidP="00A16F78"/>
          <w:p w14:paraId="72A3A847" w14:textId="68F6A439" w:rsidR="00F87FC8" w:rsidRPr="00E960D4" w:rsidRDefault="00FF7663"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0B7BA8B4" w14:textId="77777777" w:rsidR="00F87FC8" w:rsidRDefault="00F87FC8" w:rsidP="00A16F78">
            <w:pPr>
              <w:pStyle w:val="TableParagraph"/>
              <w:rPr>
                <w:rFonts w:ascii="Tahoma"/>
                <w:b/>
                <w:sz w:val="16"/>
              </w:rPr>
            </w:pPr>
          </w:p>
          <w:p w14:paraId="2203AD13" w14:textId="77777777" w:rsidR="00F87FC8" w:rsidRDefault="00F87FC8" w:rsidP="00A16F78">
            <w:pPr>
              <w:pStyle w:val="TableParagraph"/>
              <w:rPr>
                <w:rFonts w:ascii="Tahoma"/>
                <w:b/>
                <w:sz w:val="16"/>
              </w:rPr>
            </w:pPr>
          </w:p>
          <w:p w14:paraId="021387C6" w14:textId="77777777" w:rsidR="00F87FC8" w:rsidRDefault="00F87FC8" w:rsidP="00A16F78">
            <w:pPr>
              <w:pStyle w:val="TableParagraph"/>
              <w:rPr>
                <w:rFonts w:ascii="Tahoma"/>
                <w:b/>
                <w:sz w:val="16"/>
              </w:rPr>
            </w:pPr>
          </w:p>
          <w:p w14:paraId="424C708D" w14:textId="77777777" w:rsidR="00F87FC8" w:rsidRDefault="00F87FC8" w:rsidP="00A16F78">
            <w:pPr>
              <w:pStyle w:val="TableParagraph"/>
              <w:spacing w:before="3"/>
              <w:rPr>
                <w:rFonts w:ascii="Tahoma"/>
                <w:b/>
                <w:sz w:val="20"/>
              </w:rPr>
            </w:pPr>
          </w:p>
          <w:p w14:paraId="09869EDB"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6375A9C2" w14:textId="77777777" w:rsidTr="00A16F78">
        <w:trPr>
          <w:trHeight w:val="2653"/>
        </w:trPr>
        <w:tc>
          <w:tcPr>
            <w:tcW w:w="1006" w:type="dxa"/>
          </w:tcPr>
          <w:p w14:paraId="7A68B88D" w14:textId="77777777" w:rsidR="00F87FC8" w:rsidRDefault="00F87FC8" w:rsidP="00A16F78">
            <w:pPr>
              <w:pStyle w:val="TableParagraph"/>
              <w:rPr>
                <w:rFonts w:ascii="Tahoma"/>
                <w:b/>
                <w:sz w:val="24"/>
              </w:rPr>
            </w:pPr>
          </w:p>
          <w:p w14:paraId="1E7CFE4C" w14:textId="77777777" w:rsidR="00F87FC8" w:rsidRDefault="00F87FC8" w:rsidP="00A16F78">
            <w:pPr>
              <w:pStyle w:val="TableParagraph"/>
              <w:rPr>
                <w:rFonts w:ascii="Tahoma"/>
                <w:b/>
                <w:sz w:val="24"/>
              </w:rPr>
            </w:pPr>
          </w:p>
          <w:p w14:paraId="3C3473DD" w14:textId="77777777" w:rsidR="00F87FC8" w:rsidRDefault="00F87FC8" w:rsidP="00A16F78">
            <w:pPr>
              <w:pStyle w:val="TableParagraph"/>
              <w:rPr>
                <w:rFonts w:ascii="Tahoma"/>
                <w:b/>
                <w:sz w:val="24"/>
              </w:rPr>
            </w:pPr>
          </w:p>
          <w:p w14:paraId="434DBF59" w14:textId="77777777" w:rsidR="00F87FC8" w:rsidRDefault="00F87FC8" w:rsidP="00A16F78">
            <w:pPr>
              <w:pStyle w:val="TableParagraph"/>
              <w:spacing w:before="2"/>
              <w:rPr>
                <w:rFonts w:ascii="Tahoma"/>
                <w:b/>
                <w:sz w:val="30"/>
              </w:rPr>
            </w:pPr>
          </w:p>
          <w:p w14:paraId="18B29FE9" w14:textId="77777777" w:rsidR="00F87FC8" w:rsidRDefault="00F87FC8" w:rsidP="00A16F78">
            <w:pPr>
              <w:pStyle w:val="TableParagraph"/>
              <w:ind w:left="251"/>
              <w:rPr>
                <w:rFonts w:ascii="Arial"/>
                <w:b/>
                <w:sz w:val="18"/>
              </w:rPr>
            </w:pPr>
            <w:r>
              <w:rPr>
                <w:rFonts w:ascii="Arial"/>
                <w:b/>
                <w:color w:val="2868B2"/>
                <w:sz w:val="18"/>
              </w:rPr>
              <w:t>3.12.8</w:t>
            </w:r>
          </w:p>
        </w:tc>
        <w:tc>
          <w:tcPr>
            <w:tcW w:w="2480" w:type="dxa"/>
          </w:tcPr>
          <w:p w14:paraId="17AD7AAC" w14:textId="77777777" w:rsidR="00F87FC8" w:rsidRDefault="00F87FC8" w:rsidP="00A16F78">
            <w:pPr>
              <w:pStyle w:val="TableParagraph"/>
              <w:rPr>
                <w:rFonts w:ascii="Tahoma"/>
                <w:b/>
                <w:sz w:val="16"/>
              </w:rPr>
            </w:pPr>
          </w:p>
          <w:p w14:paraId="7547E7D5" w14:textId="77777777" w:rsidR="00F87FC8" w:rsidRDefault="00F87FC8" w:rsidP="00A16F78">
            <w:pPr>
              <w:pStyle w:val="TableParagraph"/>
              <w:rPr>
                <w:rFonts w:ascii="Tahoma"/>
                <w:b/>
                <w:sz w:val="16"/>
              </w:rPr>
            </w:pPr>
          </w:p>
          <w:p w14:paraId="6295BDEE" w14:textId="77777777" w:rsidR="00F87FC8" w:rsidRDefault="00F87FC8" w:rsidP="00A16F78">
            <w:pPr>
              <w:pStyle w:val="TableParagraph"/>
              <w:rPr>
                <w:rFonts w:ascii="Tahoma"/>
                <w:b/>
                <w:sz w:val="16"/>
              </w:rPr>
            </w:pPr>
          </w:p>
          <w:p w14:paraId="25A42E80" w14:textId="77777777" w:rsidR="00F87FC8" w:rsidRDefault="00F87FC8" w:rsidP="00A16F78">
            <w:pPr>
              <w:pStyle w:val="TableParagraph"/>
              <w:rPr>
                <w:rFonts w:ascii="Tahoma"/>
                <w:b/>
                <w:sz w:val="16"/>
              </w:rPr>
            </w:pPr>
          </w:p>
          <w:p w14:paraId="2698B294" w14:textId="77777777" w:rsidR="00F87FC8" w:rsidRDefault="00F87FC8" w:rsidP="00A16F78">
            <w:pPr>
              <w:pStyle w:val="TableParagraph"/>
              <w:rPr>
                <w:rFonts w:ascii="Tahoma"/>
                <w:b/>
                <w:sz w:val="16"/>
              </w:rPr>
            </w:pPr>
          </w:p>
          <w:p w14:paraId="4B079595" w14:textId="77777777" w:rsidR="00F87FC8" w:rsidRDefault="00F87FC8" w:rsidP="00A16F78">
            <w:pPr>
              <w:pStyle w:val="TableParagraph"/>
              <w:spacing w:before="7"/>
              <w:rPr>
                <w:rFonts w:ascii="Tahoma"/>
                <w:b/>
                <w:sz w:val="18"/>
              </w:rPr>
            </w:pPr>
          </w:p>
          <w:p w14:paraId="7D024958" w14:textId="77777777" w:rsidR="00F87FC8" w:rsidRDefault="00F87FC8" w:rsidP="00A16F78">
            <w:pPr>
              <w:pStyle w:val="TableParagraph"/>
              <w:spacing w:line="312" w:lineRule="auto"/>
              <w:ind w:left="71" w:right="235"/>
              <w:rPr>
                <w:rFonts w:ascii="Arial" w:hAnsi="Arial"/>
                <w:b/>
                <w:sz w:val="12"/>
              </w:rPr>
            </w:pPr>
            <w:r>
              <w:rPr>
                <w:rFonts w:ascii="Arial" w:hAnsi="Arial"/>
                <w:b/>
                <w:color w:val="231F20"/>
                <w:spacing w:val="-1"/>
                <w:w w:val="110"/>
                <w:sz w:val="12"/>
              </w:rPr>
              <w:t>Gayrimenkul</w:t>
            </w:r>
            <w:r>
              <w:rPr>
                <w:rFonts w:ascii="Arial" w:hAnsi="Arial"/>
                <w:b/>
                <w:color w:val="231F20"/>
                <w:spacing w:val="-7"/>
                <w:w w:val="110"/>
                <w:sz w:val="12"/>
              </w:rPr>
              <w:t xml:space="preserve"> </w:t>
            </w:r>
            <w:r>
              <w:rPr>
                <w:rFonts w:ascii="Arial" w:hAnsi="Arial"/>
                <w:b/>
                <w:color w:val="231F20"/>
                <w:w w:val="110"/>
                <w:sz w:val="12"/>
              </w:rPr>
              <w:t>sektöründe</w:t>
            </w:r>
            <w:r>
              <w:rPr>
                <w:rFonts w:ascii="Arial" w:hAnsi="Arial"/>
                <w:b/>
                <w:color w:val="231F20"/>
                <w:spacing w:val="-7"/>
                <w:w w:val="110"/>
                <w:sz w:val="12"/>
              </w:rPr>
              <w:t xml:space="preserve"> </w:t>
            </w:r>
            <w:r>
              <w:rPr>
                <w:rFonts w:ascii="Arial" w:hAnsi="Arial"/>
                <w:b/>
                <w:color w:val="231F20"/>
                <w:w w:val="110"/>
                <w:sz w:val="12"/>
              </w:rPr>
              <w:t>ticaret</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34"/>
                <w:w w:val="110"/>
                <w:sz w:val="12"/>
              </w:rPr>
              <w:t xml:space="preserve"> </w:t>
            </w:r>
            <w:r>
              <w:rPr>
                <w:rFonts w:ascii="Arial" w:hAnsi="Arial"/>
                <w:b/>
                <w:color w:val="231F20"/>
                <w:spacing w:val="-1"/>
                <w:w w:val="110"/>
                <w:sz w:val="12"/>
              </w:rPr>
              <w:t>alım</w:t>
            </w:r>
            <w:r>
              <w:rPr>
                <w:rFonts w:ascii="Arial" w:hAnsi="Arial"/>
                <w:b/>
                <w:color w:val="231F20"/>
                <w:spacing w:val="-6"/>
                <w:w w:val="110"/>
                <w:sz w:val="12"/>
              </w:rPr>
              <w:t xml:space="preserve"> </w:t>
            </w:r>
            <w:r>
              <w:rPr>
                <w:rFonts w:ascii="Arial" w:hAnsi="Arial"/>
                <w:b/>
                <w:color w:val="231F20"/>
                <w:spacing w:val="-1"/>
                <w:w w:val="110"/>
                <w:sz w:val="12"/>
              </w:rPr>
              <w:t>heyetleri</w:t>
            </w:r>
            <w:r>
              <w:rPr>
                <w:rFonts w:ascii="Arial" w:hAnsi="Arial"/>
                <w:b/>
                <w:color w:val="231F20"/>
                <w:spacing w:val="-5"/>
                <w:w w:val="110"/>
                <w:sz w:val="12"/>
              </w:rPr>
              <w:t xml:space="preserve"> </w:t>
            </w:r>
            <w:r>
              <w:rPr>
                <w:rFonts w:ascii="Arial" w:hAnsi="Arial"/>
                <w:b/>
                <w:color w:val="231F20"/>
                <w:w w:val="110"/>
                <w:sz w:val="12"/>
              </w:rPr>
              <w:t>gerçekleştirilecektir.</w:t>
            </w:r>
          </w:p>
        </w:tc>
        <w:tc>
          <w:tcPr>
            <w:tcW w:w="3571" w:type="dxa"/>
          </w:tcPr>
          <w:p w14:paraId="5BC4BB77" w14:textId="77777777" w:rsidR="00F87FC8" w:rsidRDefault="00F87FC8" w:rsidP="00A16F78">
            <w:pPr>
              <w:pStyle w:val="TableParagraph"/>
              <w:rPr>
                <w:rFonts w:ascii="Tahoma"/>
                <w:b/>
                <w:sz w:val="16"/>
              </w:rPr>
            </w:pPr>
          </w:p>
          <w:p w14:paraId="25589FDF" w14:textId="77777777" w:rsidR="00F87FC8" w:rsidRDefault="00F87FC8" w:rsidP="00A16F78">
            <w:pPr>
              <w:pStyle w:val="TableParagraph"/>
              <w:spacing w:before="10"/>
              <w:rPr>
                <w:rFonts w:ascii="Tahoma"/>
                <w:b/>
                <w:sz w:val="14"/>
              </w:rPr>
            </w:pPr>
          </w:p>
          <w:p w14:paraId="53F9E71B" w14:textId="77777777" w:rsidR="00F87FC8" w:rsidRDefault="00F87FC8" w:rsidP="00A16F78">
            <w:pPr>
              <w:pStyle w:val="TableParagraph"/>
              <w:spacing w:line="295" w:lineRule="auto"/>
              <w:ind w:left="153" w:right="699"/>
              <w:jc w:val="both"/>
              <w:rPr>
                <w:sz w:val="12"/>
              </w:rPr>
            </w:pPr>
            <w:r>
              <w:rPr>
                <w:color w:val="231F20"/>
                <w:spacing w:val="-1"/>
                <w:sz w:val="12"/>
              </w:rPr>
              <w:t>Türk</w:t>
            </w:r>
            <w:r>
              <w:rPr>
                <w:color w:val="231F20"/>
                <w:spacing w:val="-11"/>
                <w:sz w:val="12"/>
              </w:rPr>
              <w:t xml:space="preserve"> </w:t>
            </w:r>
            <w:r>
              <w:rPr>
                <w:color w:val="231F20"/>
                <w:spacing w:val="-1"/>
                <w:sz w:val="12"/>
              </w:rPr>
              <w:t>firmaların</w:t>
            </w:r>
            <w:r>
              <w:rPr>
                <w:color w:val="231F20"/>
                <w:spacing w:val="-11"/>
                <w:sz w:val="12"/>
              </w:rPr>
              <w:t xml:space="preserve"> </w:t>
            </w:r>
            <w:r>
              <w:rPr>
                <w:color w:val="231F20"/>
                <w:spacing w:val="-1"/>
                <w:sz w:val="12"/>
              </w:rPr>
              <w:t>katılımıyla</w:t>
            </w:r>
            <w:r>
              <w:rPr>
                <w:color w:val="231F20"/>
                <w:spacing w:val="-11"/>
                <w:sz w:val="12"/>
              </w:rPr>
              <w:t xml:space="preserve"> </w:t>
            </w:r>
            <w:r>
              <w:rPr>
                <w:color w:val="231F20"/>
                <w:spacing w:val="-1"/>
                <w:sz w:val="12"/>
              </w:rPr>
              <w:t>Kanada’da</w:t>
            </w:r>
            <w:r>
              <w:rPr>
                <w:color w:val="231F20"/>
                <w:spacing w:val="-11"/>
                <w:sz w:val="12"/>
              </w:rPr>
              <w:t xml:space="preserve"> </w:t>
            </w:r>
            <w:r>
              <w:rPr>
                <w:color w:val="231F20"/>
                <w:spacing w:val="-1"/>
                <w:sz w:val="12"/>
              </w:rPr>
              <w:t>özellikle</w:t>
            </w:r>
            <w:r>
              <w:rPr>
                <w:color w:val="231F20"/>
                <w:spacing w:val="-40"/>
                <w:sz w:val="12"/>
              </w:rPr>
              <w:t xml:space="preserve"> </w:t>
            </w:r>
            <w:r>
              <w:rPr>
                <w:color w:val="231F20"/>
                <w:sz w:val="12"/>
              </w:rPr>
              <w:t>Müslüman nüfusun yoğun olduğu şehirlerde</w:t>
            </w:r>
            <w:r>
              <w:rPr>
                <w:color w:val="231F20"/>
                <w:spacing w:val="1"/>
                <w:sz w:val="12"/>
              </w:rPr>
              <w:t xml:space="preserve"> </w:t>
            </w:r>
            <w:r>
              <w:rPr>
                <w:color w:val="231F20"/>
                <w:spacing w:val="-1"/>
                <w:sz w:val="12"/>
              </w:rPr>
              <w:t>(Ontario,</w:t>
            </w:r>
            <w:r>
              <w:rPr>
                <w:color w:val="231F20"/>
                <w:spacing w:val="-12"/>
                <w:sz w:val="12"/>
              </w:rPr>
              <w:t xml:space="preserve"> </w:t>
            </w:r>
            <w:r>
              <w:rPr>
                <w:color w:val="231F20"/>
                <w:spacing w:val="-1"/>
                <w:sz w:val="12"/>
              </w:rPr>
              <w:t>Québec,</w:t>
            </w:r>
            <w:r>
              <w:rPr>
                <w:color w:val="231F20"/>
                <w:spacing w:val="-12"/>
                <w:sz w:val="12"/>
              </w:rPr>
              <w:t xml:space="preserve"> </w:t>
            </w:r>
            <w:r>
              <w:rPr>
                <w:color w:val="231F20"/>
                <w:spacing w:val="-1"/>
                <w:sz w:val="12"/>
              </w:rPr>
              <w:t>Alberta</w:t>
            </w:r>
            <w:r>
              <w:rPr>
                <w:color w:val="231F20"/>
                <w:spacing w:val="-12"/>
                <w:sz w:val="12"/>
              </w:rPr>
              <w:t xml:space="preserve"> </w:t>
            </w:r>
            <w:r>
              <w:rPr>
                <w:color w:val="231F20"/>
                <w:sz w:val="12"/>
              </w:rPr>
              <w:t>ve</w:t>
            </w:r>
            <w:r>
              <w:rPr>
                <w:color w:val="231F20"/>
                <w:spacing w:val="-12"/>
                <w:sz w:val="12"/>
              </w:rPr>
              <w:t xml:space="preserve"> </w:t>
            </w:r>
            <w:r>
              <w:rPr>
                <w:color w:val="231F20"/>
                <w:sz w:val="12"/>
              </w:rPr>
              <w:t>British</w:t>
            </w:r>
            <w:r>
              <w:rPr>
                <w:color w:val="231F20"/>
                <w:spacing w:val="-12"/>
                <w:sz w:val="12"/>
              </w:rPr>
              <w:t xml:space="preserve"> </w:t>
            </w:r>
            <w:r>
              <w:rPr>
                <w:color w:val="231F20"/>
                <w:sz w:val="12"/>
              </w:rPr>
              <w:t>Columbia</w:t>
            </w:r>
          </w:p>
          <w:p w14:paraId="3523E062" w14:textId="77777777" w:rsidR="00F87FC8" w:rsidRDefault="00F87FC8" w:rsidP="00A16F78">
            <w:pPr>
              <w:pStyle w:val="TableParagraph"/>
              <w:spacing w:before="2" w:line="295" w:lineRule="auto"/>
              <w:ind w:left="153" w:right="122"/>
              <w:rPr>
                <w:sz w:val="12"/>
              </w:rPr>
            </w:pPr>
            <w:r>
              <w:rPr>
                <w:color w:val="231F20"/>
                <w:w w:val="95"/>
                <w:sz w:val="12"/>
              </w:rPr>
              <w:t>Eyaletlerinde,</w:t>
            </w:r>
            <w:r>
              <w:rPr>
                <w:color w:val="231F20"/>
                <w:spacing w:val="5"/>
                <w:w w:val="95"/>
                <w:sz w:val="12"/>
              </w:rPr>
              <w:t xml:space="preserve"> </w:t>
            </w:r>
            <w:r>
              <w:rPr>
                <w:color w:val="231F20"/>
                <w:w w:val="95"/>
                <w:sz w:val="12"/>
              </w:rPr>
              <w:t>özellikle</w:t>
            </w:r>
            <w:r>
              <w:rPr>
                <w:color w:val="231F20"/>
                <w:spacing w:val="6"/>
                <w:w w:val="95"/>
                <w:sz w:val="12"/>
              </w:rPr>
              <w:t xml:space="preserve"> </w:t>
            </w:r>
            <w:r>
              <w:rPr>
                <w:color w:val="231F20"/>
                <w:w w:val="95"/>
                <w:sz w:val="12"/>
              </w:rPr>
              <w:t>de</w:t>
            </w:r>
            <w:r>
              <w:rPr>
                <w:color w:val="231F20"/>
                <w:spacing w:val="6"/>
                <w:w w:val="95"/>
                <w:sz w:val="12"/>
              </w:rPr>
              <w:t xml:space="preserve"> </w:t>
            </w:r>
            <w:r>
              <w:rPr>
                <w:color w:val="231F20"/>
                <w:w w:val="95"/>
                <w:sz w:val="12"/>
              </w:rPr>
              <w:t>Toronto,</w:t>
            </w:r>
            <w:r>
              <w:rPr>
                <w:color w:val="231F20"/>
                <w:spacing w:val="6"/>
                <w:w w:val="95"/>
                <w:sz w:val="12"/>
              </w:rPr>
              <w:t xml:space="preserve"> </w:t>
            </w:r>
            <w:r>
              <w:rPr>
                <w:color w:val="231F20"/>
                <w:w w:val="95"/>
                <w:sz w:val="12"/>
              </w:rPr>
              <w:t>Montreal,</w:t>
            </w:r>
            <w:r>
              <w:rPr>
                <w:color w:val="231F20"/>
                <w:spacing w:val="6"/>
                <w:w w:val="95"/>
                <w:sz w:val="12"/>
              </w:rPr>
              <w:t xml:space="preserve"> </w:t>
            </w:r>
            <w:r>
              <w:rPr>
                <w:color w:val="231F20"/>
                <w:w w:val="95"/>
                <w:sz w:val="12"/>
              </w:rPr>
              <w:t>Edmonton,</w:t>
            </w:r>
            <w:r>
              <w:rPr>
                <w:color w:val="231F20"/>
                <w:spacing w:val="-37"/>
                <w:w w:val="95"/>
                <w:sz w:val="12"/>
              </w:rPr>
              <w:t xml:space="preserve"> </w:t>
            </w:r>
            <w:r>
              <w:rPr>
                <w:color w:val="231F20"/>
                <w:w w:val="95"/>
                <w:sz w:val="12"/>
              </w:rPr>
              <w:t>Calgary</w:t>
            </w:r>
            <w:r>
              <w:rPr>
                <w:color w:val="231F20"/>
                <w:spacing w:val="6"/>
                <w:w w:val="95"/>
                <w:sz w:val="12"/>
              </w:rPr>
              <w:t xml:space="preserve"> </w:t>
            </w:r>
            <w:r>
              <w:rPr>
                <w:color w:val="231F20"/>
                <w:w w:val="95"/>
                <w:sz w:val="12"/>
              </w:rPr>
              <w:t>ve</w:t>
            </w:r>
            <w:r>
              <w:rPr>
                <w:color w:val="231F20"/>
                <w:spacing w:val="7"/>
                <w:w w:val="95"/>
                <w:sz w:val="12"/>
              </w:rPr>
              <w:t xml:space="preserve"> </w:t>
            </w:r>
            <w:r>
              <w:rPr>
                <w:color w:val="231F20"/>
                <w:w w:val="95"/>
                <w:sz w:val="12"/>
              </w:rPr>
              <w:t>Lac</w:t>
            </w:r>
            <w:r>
              <w:rPr>
                <w:color w:val="231F20"/>
                <w:spacing w:val="6"/>
                <w:w w:val="95"/>
                <w:sz w:val="12"/>
              </w:rPr>
              <w:t xml:space="preserve"> </w:t>
            </w:r>
            <w:r>
              <w:rPr>
                <w:color w:val="231F20"/>
                <w:w w:val="95"/>
                <w:sz w:val="12"/>
              </w:rPr>
              <w:t>La</w:t>
            </w:r>
            <w:r>
              <w:rPr>
                <w:color w:val="231F20"/>
                <w:spacing w:val="7"/>
                <w:w w:val="95"/>
                <w:sz w:val="12"/>
              </w:rPr>
              <w:t xml:space="preserve"> </w:t>
            </w:r>
            <w:r>
              <w:rPr>
                <w:color w:val="231F20"/>
                <w:w w:val="95"/>
                <w:sz w:val="12"/>
              </w:rPr>
              <w:t>Biche</w:t>
            </w:r>
            <w:r>
              <w:rPr>
                <w:color w:val="231F20"/>
                <w:spacing w:val="6"/>
                <w:w w:val="95"/>
                <w:sz w:val="12"/>
              </w:rPr>
              <w:t xml:space="preserve"> </w:t>
            </w:r>
            <w:r>
              <w:rPr>
                <w:color w:val="231F20"/>
                <w:w w:val="95"/>
                <w:sz w:val="12"/>
              </w:rPr>
              <w:t>şehirlerinde)</w:t>
            </w:r>
            <w:r>
              <w:rPr>
                <w:color w:val="231F20"/>
                <w:spacing w:val="7"/>
                <w:w w:val="95"/>
                <w:sz w:val="12"/>
              </w:rPr>
              <w:t xml:space="preserve"> </w:t>
            </w:r>
            <w:r>
              <w:rPr>
                <w:color w:val="231F20"/>
                <w:w w:val="95"/>
                <w:sz w:val="12"/>
              </w:rPr>
              <w:t>B2B/B2C</w:t>
            </w:r>
            <w:r>
              <w:rPr>
                <w:color w:val="231F20"/>
                <w:spacing w:val="1"/>
                <w:w w:val="95"/>
                <w:sz w:val="12"/>
              </w:rPr>
              <w:t xml:space="preserve"> </w:t>
            </w:r>
            <w:r>
              <w:rPr>
                <w:color w:val="231F20"/>
                <w:w w:val="95"/>
                <w:sz w:val="12"/>
              </w:rPr>
              <w:t>etkinlikler</w:t>
            </w:r>
            <w:r>
              <w:rPr>
                <w:color w:val="231F20"/>
                <w:spacing w:val="-7"/>
                <w:w w:val="95"/>
                <w:sz w:val="12"/>
              </w:rPr>
              <w:t xml:space="preserve"> </w:t>
            </w:r>
            <w:r>
              <w:rPr>
                <w:color w:val="231F20"/>
                <w:w w:val="95"/>
                <w:sz w:val="12"/>
              </w:rPr>
              <w:t>gerçekleştirilmesi</w:t>
            </w:r>
            <w:r>
              <w:rPr>
                <w:color w:val="231F20"/>
                <w:spacing w:val="-7"/>
                <w:w w:val="95"/>
                <w:sz w:val="12"/>
              </w:rPr>
              <w:t xml:space="preserve"> </w:t>
            </w:r>
            <w:r>
              <w:rPr>
                <w:color w:val="231F20"/>
                <w:w w:val="95"/>
                <w:sz w:val="12"/>
              </w:rPr>
              <w:t>sağlanacaktır.</w:t>
            </w:r>
          </w:p>
          <w:p w14:paraId="3C63E6D2" w14:textId="77777777" w:rsidR="00F87FC8" w:rsidRDefault="00F87FC8" w:rsidP="00A16F78">
            <w:pPr>
              <w:pStyle w:val="TableParagraph"/>
              <w:spacing w:before="2" w:line="295" w:lineRule="auto"/>
              <w:ind w:left="153" w:right="259"/>
              <w:rPr>
                <w:sz w:val="12"/>
              </w:rPr>
            </w:pPr>
            <w:r>
              <w:rPr>
                <w:color w:val="231F20"/>
                <w:w w:val="95"/>
                <w:sz w:val="12"/>
              </w:rPr>
              <w:t>Ayrıca Kanadalı gayrimenkul şirketleri, alım heyeti</w:t>
            </w:r>
            <w:r>
              <w:rPr>
                <w:color w:val="231F20"/>
                <w:spacing w:val="1"/>
                <w:w w:val="95"/>
                <w:sz w:val="12"/>
              </w:rPr>
              <w:t xml:space="preserve"> </w:t>
            </w:r>
            <w:r>
              <w:rPr>
                <w:color w:val="231F20"/>
                <w:spacing w:val="-1"/>
                <w:sz w:val="12"/>
              </w:rPr>
              <w:t>programları</w:t>
            </w:r>
            <w:r>
              <w:rPr>
                <w:color w:val="231F20"/>
                <w:spacing w:val="-12"/>
                <w:sz w:val="12"/>
              </w:rPr>
              <w:t xml:space="preserve"> </w:t>
            </w:r>
            <w:r>
              <w:rPr>
                <w:color w:val="231F20"/>
                <w:spacing w:val="-1"/>
                <w:sz w:val="12"/>
              </w:rPr>
              <w:t>kapsamında</w:t>
            </w:r>
            <w:r>
              <w:rPr>
                <w:color w:val="231F20"/>
                <w:spacing w:val="-12"/>
                <w:sz w:val="12"/>
              </w:rPr>
              <w:t xml:space="preserve"> </w:t>
            </w:r>
            <w:r>
              <w:rPr>
                <w:color w:val="231F20"/>
                <w:spacing w:val="-1"/>
                <w:sz w:val="12"/>
              </w:rPr>
              <w:t>Türkiye’ye</w:t>
            </w:r>
            <w:r>
              <w:rPr>
                <w:color w:val="231F20"/>
                <w:spacing w:val="-11"/>
                <w:sz w:val="12"/>
              </w:rPr>
              <w:t xml:space="preserve"> </w:t>
            </w:r>
            <w:r>
              <w:rPr>
                <w:color w:val="231F20"/>
                <w:spacing w:val="-1"/>
                <w:sz w:val="12"/>
              </w:rPr>
              <w:t>getirilerek</w:t>
            </w:r>
            <w:r>
              <w:rPr>
                <w:color w:val="231F20"/>
                <w:spacing w:val="-12"/>
                <w:sz w:val="12"/>
              </w:rPr>
              <w:t xml:space="preserve"> </w:t>
            </w:r>
            <w:r>
              <w:rPr>
                <w:color w:val="231F20"/>
                <w:spacing w:val="-1"/>
                <w:sz w:val="12"/>
              </w:rPr>
              <w:t>sektör</w:t>
            </w:r>
            <w:r>
              <w:rPr>
                <w:color w:val="231F20"/>
                <w:spacing w:val="-39"/>
                <w:sz w:val="12"/>
              </w:rPr>
              <w:t xml:space="preserve"> </w:t>
            </w:r>
            <w:r>
              <w:rPr>
                <w:color w:val="231F20"/>
                <w:spacing w:val="-1"/>
                <w:sz w:val="12"/>
              </w:rPr>
              <w:t xml:space="preserve">tarafından belirlenmiş/belirlenecek </w:t>
            </w:r>
            <w:r>
              <w:rPr>
                <w:color w:val="231F20"/>
                <w:sz w:val="12"/>
              </w:rPr>
              <w:t>projeler</w:t>
            </w:r>
            <w:r>
              <w:rPr>
                <w:color w:val="231F20"/>
                <w:spacing w:val="1"/>
                <w:sz w:val="12"/>
              </w:rPr>
              <w:t xml:space="preserve"> </w:t>
            </w:r>
            <w:r>
              <w:rPr>
                <w:color w:val="231F20"/>
                <w:sz w:val="12"/>
              </w:rPr>
              <w:t>kapsamında ülkemiz gayrimenkul sektörünün</w:t>
            </w:r>
            <w:r>
              <w:rPr>
                <w:color w:val="231F20"/>
                <w:spacing w:val="1"/>
                <w:sz w:val="12"/>
              </w:rPr>
              <w:t xml:space="preserve"> </w:t>
            </w:r>
            <w:r>
              <w:rPr>
                <w:color w:val="231F20"/>
                <w:spacing w:val="-1"/>
                <w:sz w:val="12"/>
              </w:rPr>
              <w:t>tanıtımına</w:t>
            </w:r>
            <w:r>
              <w:rPr>
                <w:color w:val="231F20"/>
                <w:spacing w:val="-10"/>
                <w:sz w:val="12"/>
              </w:rPr>
              <w:t xml:space="preserve"> </w:t>
            </w:r>
            <w:r>
              <w:rPr>
                <w:color w:val="231F20"/>
                <w:spacing w:val="-1"/>
                <w:sz w:val="12"/>
              </w:rPr>
              <w:t>yönelik</w:t>
            </w:r>
            <w:r>
              <w:rPr>
                <w:color w:val="231F20"/>
                <w:spacing w:val="-10"/>
                <w:sz w:val="12"/>
              </w:rPr>
              <w:t xml:space="preserve"> </w:t>
            </w:r>
            <w:r>
              <w:rPr>
                <w:color w:val="231F20"/>
                <w:spacing w:val="-1"/>
                <w:sz w:val="12"/>
              </w:rPr>
              <w:t>kampanya</w:t>
            </w:r>
            <w:r>
              <w:rPr>
                <w:color w:val="231F20"/>
                <w:spacing w:val="-9"/>
                <w:sz w:val="12"/>
              </w:rPr>
              <w:t xml:space="preserve"> </w:t>
            </w:r>
            <w:r>
              <w:rPr>
                <w:color w:val="231F20"/>
                <w:spacing w:val="-1"/>
                <w:sz w:val="12"/>
              </w:rPr>
              <w:t>çalışmaları</w:t>
            </w:r>
            <w:r>
              <w:rPr>
                <w:color w:val="231F20"/>
                <w:spacing w:val="-10"/>
                <w:sz w:val="12"/>
              </w:rPr>
              <w:t xml:space="preserve"> </w:t>
            </w:r>
            <w:r>
              <w:rPr>
                <w:color w:val="231F20"/>
                <w:spacing w:val="-1"/>
                <w:sz w:val="12"/>
              </w:rPr>
              <w:t>yapılacaktır.</w:t>
            </w:r>
          </w:p>
        </w:tc>
        <w:tc>
          <w:tcPr>
            <w:tcW w:w="1573" w:type="dxa"/>
          </w:tcPr>
          <w:p w14:paraId="5F9ACA3F" w14:textId="77777777" w:rsidR="00F87FC8" w:rsidRDefault="00F87FC8" w:rsidP="00A16F78">
            <w:pPr>
              <w:pStyle w:val="TableParagraph"/>
              <w:rPr>
                <w:rFonts w:ascii="Tahoma"/>
                <w:b/>
                <w:sz w:val="16"/>
              </w:rPr>
            </w:pPr>
          </w:p>
          <w:p w14:paraId="504DC96C" w14:textId="77777777" w:rsidR="00F87FC8" w:rsidRDefault="00F87FC8" w:rsidP="00A16F78">
            <w:pPr>
              <w:pStyle w:val="TableParagraph"/>
              <w:rPr>
                <w:rFonts w:ascii="Tahoma"/>
                <w:b/>
                <w:sz w:val="16"/>
              </w:rPr>
            </w:pPr>
          </w:p>
          <w:p w14:paraId="53351BB6" w14:textId="77777777" w:rsidR="00F87FC8" w:rsidRDefault="00F87FC8" w:rsidP="00A16F78">
            <w:pPr>
              <w:pStyle w:val="TableParagraph"/>
              <w:rPr>
                <w:rFonts w:ascii="Tahoma"/>
                <w:b/>
                <w:sz w:val="16"/>
              </w:rPr>
            </w:pPr>
          </w:p>
          <w:p w14:paraId="3774E90A" w14:textId="77777777" w:rsidR="00F87FC8" w:rsidRDefault="00F87FC8" w:rsidP="00A16F78">
            <w:pPr>
              <w:pStyle w:val="TableParagraph"/>
              <w:rPr>
                <w:rFonts w:ascii="Tahoma"/>
                <w:b/>
                <w:sz w:val="16"/>
              </w:rPr>
            </w:pPr>
          </w:p>
          <w:p w14:paraId="1B1CE8E5" w14:textId="77777777" w:rsidR="00F87FC8" w:rsidRDefault="00F87FC8" w:rsidP="00A16F78">
            <w:pPr>
              <w:pStyle w:val="TableParagraph"/>
              <w:spacing w:before="8"/>
              <w:rPr>
                <w:rFonts w:ascii="Tahoma"/>
                <w:b/>
                <w:sz w:val="19"/>
              </w:rPr>
            </w:pPr>
          </w:p>
          <w:p w14:paraId="3F1F5EE0"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1878E5E" w14:textId="77777777" w:rsidR="00F87FC8" w:rsidRDefault="00F87FC8" w:rsidP="00A16F78">
            <w:pPr>
              <w:pStyle w:val="TableParagraph"/>
              <w:rPr>
                <w:rFonts w:ascii="Tahoma"/>
                <w:b/>
                <w:sz w:val="15"/>
              </w:rPr>
            </w:pPr>
          </w:p>
          <w:p w14:paraId="386D8191" w14:textId="77777777" w:rsidR="00F87FC8" w:rsidRDefault="00F87FC8" w:rsidP="00A16F78">
            <w:pPr>
              <w:pStyle w:val="TableParagraph"/>
              <w:spacing w:before="1"/>
              <w:ind w:left="149" w:right="111"/>
              <w:jc w:val="center"/>
              <w:rPr>
                <w:rFonts w:ascii="Arial" w:hAnsi="Arial"/>
                <w:b/>
                <w:sz w:val="12"/>
              </w:rPr>
            </w:pPr>
          </w:p>
        </w:tc>
        <w:tc>
          <w:tcPr>
            <w:tcW w:w="1603" w:type="dxa"/>
          </w:tcPr>
          <w:p w14:paraId="5C107436" w14:textId="77777777" w:rsidR="00F87FC8" w:rsidRDefault="00F87FC8" w:rsidP="00A16F78">
            <w:pPr>
              <w:pStyle w:val="TableParagraph"/>
              <w:rPr>
                <w:rFonts w:ascii="Tahoma"/>
                <w:b/>
                <w:sz w:val="16"/>
              </w:rPr>
            </w:pPr>
          </w:p>
          <w:p w14:paraId="7E4721F7" w14:textId="77777777" w:rsidR="00F87FC8" w:rsidRPr="008C78F4" w:rsidRDefault="00F87FC8" w:rsidP="00A16F78"/>
          <w:p w14:paraId="09EF0595" w14:textId="77777777" w:rsidR="00F87FC8" w:rsidRPr="008C78F4" w:rsidRDefault="00F87FC8" w:rsidP="00A16F78"/>
          <w:p w14:paraId="31B5DA8E" w14:textId="77777777" w:rsidR="00F87FC8" w:rsidRDefault="00F87FC8" w:rsidP="00A16F78"/>
          <w:p w14:paraId="288E409F" w14:textId="77777777" w:rsidR="00F87FC8" w:rsidRPr="008C78F4"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7451CEBA" w14:textId="77777777" w:rsidR="00F87FC8" w:rsidRDefault="00F87FC8" w:rsidP="00A16F78">
            <w:pPr>
              <w:pStyle w:val="TableParagraph"/>
              <w:rPr>
                <w:rFonts w:ascii="Tahoma"/>
                <w:b/>
                <w:sz w:val="16"/>
              </w:rPr>
            </w:pPr>
          </w:p>
          <w:p w14:paraId="0174B3E7" w14:textId="77777777" w:rsidR="00F87FC8" w:rsidRDefault="00F87FC8" w:rsidP="00A16F78">
            <w:pPr>
              <w:pStyle w:val="TableParagraph"/>
              <w:rPr>
                <w:rFonts w:ascii="Tahoma"/>
                <w:b/>
                <w:sz w:val="16"/>
              </w:rPr>
            </w:pPr>
          </w:p>
          <w:p w14:paraId="752661FB" w14:textId="77777777" w:rsidR="00F87FC8" w:rsidRDefault="00F87FC8" w:rsidP="00A16F78">
            <w:pPr>
              <w:pStyle w:val="TableParagraph"/>
              <w:rPr>
                <w:rFonts w:ascii="Tahoma"/>
                <w:b/>
                <w:sz w:val="16"/>
              </w:rPr>
            </w:pPr>
          </w:p>
          <w:p w14:paraId="5C89DBCF" w14:textId="77777777" w:rsidR="00F87FC8" w:rsidRDefault="00F87FC8" w:rsidP="00A16F78">
            <w:pPr>
              <w:pStyle w:val="TableParagraph"/>
              <w:rPr>
                <w:rFonts w:ascii="Tahoma"/>
                <w:b/>
                <w:sz w:val="16"/>
              </w:rPr>
            </w:pPr>
          </w:p>
          <w:p w14:paraId="2FC282B8" w14:textId="77777777" w:rsidR="00F87FC8" w:rsidRDefault="00F87FC8" w:rsidP="00A16F78">
            <w:pPr>
              <w:pStyle w:val="TableParagraph"/>
              <w:rPr>
                <w:rFonts w:ascii="Tahoma"/>
                <w:b/>
                <w:sz w:val="16"/>
              </w:rPr>
            </w:pPr>
          </w:p>
          <w:p w14:paraId="541DA39C" w14:textId="77777777" w:rsidR="00F87FC8" w:rsidRDefault="00F87FC8" w:rsidP="00A16F78">
            <w:pPr>
              <w:pStyle w:val="TableParagraph"/>
              <w:spacing w:before="5"/>
              <w:rPr>
                <w:rFonts w:ascii="Tahoma"/>
                <w:b/>
              </w:rPr>
            </w:pPr>
          </w:p>
          <w:p w14:paraId="101A7E8D"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285608DE" w14:textId="77777777" w:rsidTr="00A16F78">
        <w:trPr>
          <w:trHeight w:val="1501"/>
        </w:trPr>
        <w:tc>
          <w:tcPr>
            <w:tcW w:w="1006" w:type="dxa"/>
          </w:tcPr>
          <w:p w14:paraId="33FE5CB5" w14:textId="77777777" w:rsidR="00F87FC8" w:rsidRDefault="00F87FC8" w:rsidP="00A16F78">
            <w:pPr>
              <w:pStyle w:val="TableParagraph"/>
              <w:rPr>
                <w:rFonts w:ascii="Tahoma"/>
                <w:b/>
                <w:sz w:val="24"/>
              </w:rPr>
            </w:pPr>
          </w:p>
          <w:p w14:paraId="40374E71" w14:textId="77777777" w:rsidR="00F87FC8" w:rsidRDefault="00F87FC8" w:rsidP="00A16F78">
            <w:pPr>
              <w:pStyle w:val="TableParagraph"/>
              <w:spacing w:before="7"/>
              <w:rPr>
                <w:rFonts w:ascii="Tahoma"/>
                <w:b/>
                <w:sz w:val="29"/>
              </w:rPr>
            </w:pPr>
          </w:p>
          <w:p w14:paraId="24C911DB" w14:textId="77777777" w:rsidR="00F87FC8" w:rsidRDefault="00F87FC8" w:rsidP="00A16F78">
            <w:pPr>
              <w:pStyle w:val="TableParagraph"/>
              <w:spacing w:before="1"/>
              <w:ind w:left="254"/>
              <w:rPr>
                <w:rFonts w:ascii="Arial"/>
                <w:b/>
                <w:sz w:val="18"/>
              </w:rPr>
            </w:pPr>
            <w:r>
              <w:rPr>
                <w:rFonts w:ascii="Arial"/>
                <w:b/>
                <w:color w:val="2868B2"/>
                <w:sz w:val="18"/>
              </w:rPr>
              <w:t>3.12.9</w:t>
            </w:r>
          </w:p>
        </w:tc>
        <w:tc>
          <w:tcPr>
            <w:tcW w:w="2480" w:type="dxa"/>
          </w:tcPr>
          <w:p w14:paraId="50BEB901" w14:textId="77777777" w:rsidR="00F87FC8" w:rsidRDefault="00F87FC8" w:rsidP="00A16F78">
            <w:pPr>
              <w:pStyle w:val="TableParagraph"/>
              <w:rPr>
                <w:rFonts w:ascii="Tahoma"/>
                <w:b/>
                <w:sz w:val="16"/>
              </w:rPr>
            </w:pPr>
          </w:p>
          <w:p w14:paraId="3FCC28EA" w14:textId="77777777" w:rsidR="00F87FC8" w:rsidRDefault="00F87FC8" w:rsidP="00A16F78">
            <w:pPr>
              <w:pStyle w:val="TableParagraph"/>
              <w:spacing w:before="1"/>
              <w:rPr>
                <w:rFonts w:ascii="Tahoma"/>
                <w:b/>
                <w:sz w:val="19"/>
              </w:rPr>
            </w:pPr>
          </w:p>
          <w:p w14:paraId="164A72C6" w14:textId="77777777" w:rsidR="00F87FC8" w:rsidRDefault="00F87FC8" w:rsidP="00A16F78">
            <w:pPr>
              <w:pStyle w:val="TableParagraph"/>
              <w:spacing w:before="1" w:line="312" w:lineRule="auto"/>
              <w:ind w:left="71" w:right="53"/>
              <w:rPr>
                <w:rFonts w:ascii="Arial" w:hAnsi="Arial"/>
                <w:b/>
                <w:sz w:val="12"/>
              </w:rPr>
            </w:pPr>
            <w:r>
              <w:rPr>
                <w:rFonts w:ascii="Arial" w:hAnsi="Arial"/>
                <w:b/>
                <w:color w:val="231F20"/>
                <w:w w:val="105"/>
                <w:sz w:val="12"/>
              </w:rPr>
              <w:t>Kanada</w:t>
            </w:r>
            <w:r>
              <w:rPr>
                <w:rFonts w:ascii="Arial" w:hAnsi="Arial"/>
                <w:b/>
                <w:color w:val="231F20"/>
                <w:spacing w:val="11"/>
                <w:w w:val="105"/>
                <w:sz w:val="12"/>
              </w:rPr>
              <w:t xml:space="preserve"> </w:t>
            </w:r>
            <w:r>
              <w:rPr>
                <w:rFonts w:ascii="Arial" w:hAnsi="Arial"/>
                <w:b/>
                <w:color w:val="231F20"/>
                <w:w w:val="105"/>
                <w:sz w:val="12"/>
              </w:rPr>
              <w:t>ve</w:t>
            </w:r>
            <w:r>
              <w:rPr>
                <w:rFonts w:ascii="Arial" w:hAnsi="Arial"/>
                <w:b/>
                <w:color w:val="231F20"/>
                <w:spacing w:val="12"/>
                <w:w w:val="105"/>
                <w:sz w:val="12"/>
              </w:rPr>
              <w:t xml:space="preserve"> </w:t>
            </w:r>
            <w:r>
              <w:rPr>
                <w:rFonts w:ascii="Arial" w:hAnsi="Arial"/>
                <w:b/>
                <w:color w:val="231F20"/>
                <w:w w:val="105"/>
                <w:sz w:val="12"/>
              </w:rPr>
              <w:t>Kuzey</w:t>
            </w:r>
            <w:r>
              <w:rPr>
                <w:rFonts w:ascii="Arial" w:hAnsi="Arial"/>
                <w:b/>
                <w:color w:val="231F20"/>
                <w:spacing w:val="12"/>
                <w:w w:val="105"/>
                <w:sz w:val="12"/>
              </w:rPr>
              <w:t xml:space="preserve"> </w:t>
            </w:r>
            <w:r>
              <w:rPr>
                <w:rFonts w:ascii="Arial" w:hAnsi="Arial"/>
                <w:b/>
                <w:color w:val="231F20"/>
                <w:w w:val="105"/>
                <w:sz w:val="12"/>
              </w:rPr>
              <w:t>Amerika</w:t>
            </w:r>
            <w:r>
              <w:rPr>
                <w:rFonts w:ascii="Arial" w:hAnsi="Arial"/>
                <w:b/>
                <w:color w:val="231F20"/>
                <w:spacing w:val="12"/>
                <w:w w:val="105"/>
                <w:sz w:val="12"/>
              </w:rPr>
              <w:t xml:space="preserve"> </w:t>
            </w:r>
            <w:r>
              <w:rPr>
                <w:rFonts w:ascii="Arial" w:hAnsi="Arial"/>
                <w:b/>
                <w:color w:val="231F20"/>
                <w:w w:val="105"/>
                <w:sz w:val="12"/>
              </w:rPr>
              <w:t>bölgesinde</w:t>
            </w:r>
            <w:r>
              <w:rPr>
                <w:rFonts w:ascii="Arial" w:hAnsi="Arial"/>
                <w:b/>
                <w:color w:val="231F20"/>
                <w:spacing w:val="-32"/>
                <w:w w:val="105"/>
                <w:sz w:val="12"/>
              </w:rPr>
              <w:t xml:space="preserve"> </w:t>
            </w:r>
            <w:r>
              <w:rPr>
                <w:rFonts w:ascii="Arial" w:hAnsi="Arial"/>
                <w:b/>
                <w:color w:val="231F20"/>
                <w:w w:val="110"/>
                <w:sz w:val="12"/>
              </w:rPr>
              <w:t>dizi/film pazarlamasına ivme verecek</w:t>
            </w:r>
            <w:r>
              <w:rPr>
                <w:rFonts w:ascii="Arial" w:hAnsi="Arial"/>
                <w:b/>
                <w:color w:val="231F20"/>
                <w:spacing w:val="-34"/>
                <w:w w:val="110"/>
                <w:sz w:val="12"/>
              </w:rPr>
              <w:t xml:space="preserve"> </w:t>
            </w:r>
            <w:r>
              <w:rPr>
                <w:rFonts w:ascii="Arial" w:hAnsi="Arial"/>
                <w:b/>
                <w:color w:val="231F20"/>
                <w:w w:val="110"/>
                <w:sz w:val="12"/>
              </w:rPr>
              <w:t>fuar ve film festivallerine katılım</w:t>
            </w:r>
            <w:r>
              <w:rPr>
                <w:rFonts w:ascii="Arial" w:hAnsi="Arial"/>
                <w:b/>
                <w:color w:val="231F20"/>
                <w:spacing w:val="1"/>
                <w:w w:val="110"/>
                <w:sz w:val="12"/>
              </w:rPr>
              <w:t xml:space="preserve"> </w:t>
            </w:r>
            <w:r>
              <w:rPr>
                <w:rFonts w:ascii="Arial" w:hAnsi="Arial"/>
                <w:b/>
                <w:color w:val="231F20"/>
                <w:w w:val="110"/>
                <w:sz w:val="12"/>
              </w:rPr>
              <w:t>destekleri</w:t>
            </w:r>
            <w:r>
              <w:rPr>
                <w:rFonts w:ascii="Arial" w:hAnsi="Arial"/>
                <w:b/>
                <w:color w:val="231F20"/>
                <w:spacing w:val="-6"/>
                <w:w w:val="110"/>
                <w:sz w:val="12"/>
              </w:rPr>
              <w:t xml:space="preserve"> </w:t>
            </w:r>
            <w:r>
              <w:rPr>
                <w:rFonts w:ascii="Arial" w:hAnsi="Arial"/>
                <w:b/>
                <w:color w:val="231F20"/>
                <w:w w:val="110"/>
                <w:sz w:val="12"/>
              </w:rPr>
              <w:t>sürdürülecektir.</w:t>
            </w:r>
          </w:p>
        </w:tc>
        <w:tc>
          <w:tcPr>
            <w:tcW w:w="3571" w:type="dxa"/>
          </w:tcPr>
          <w:p w14:paraId="4121E0A2" w14:textId="77777777" w:rsidR="00F87FC8" w:rsidRDefault="00F87FC8" w:rsidP="00A16F78">
            <w:pPr>
              <w:pStyle w:val="TableParagraph"/>
              <w:rPr>
                <w:rFonts w:ascii="Tahoma"/>
                <w:b/>
                <w:sz w:val="16"/>
              </w:rPr>
            </w:pPr>
          </w:p>
          <w:p w14:paraId="4BB3845D" w14:textId="77777777" w:rsidR="00F87FC8" w:rsidRDefault="00F87FC8" w:rsidP="00A16F78">
            <w:pPr>
              <w:pStyle w:val="TableParagraph"/>
              <w:spacing w:before="133" w:line="295" w:lineRule="auto"/>
              <w:ind w:left="153" w:right="295"/>
              <w:rPr>
                <w:sz w:val="12"/>
              </w:rPr>
            </w:pPr>
            <w:r>
              <w:rPr>
                <w:color w:val="231F20"/>
                <w:spacing w:val="-1"/>
                <w:sz w:val="12"/>
              </w:rPr>
              <w:t xml:space="preserve">Toronto Film Festivalinin </w:t>
            </w:r>
            <w:r>
              <w:rPr>
                <w:color w:val="231F20"/>
                <w:sz w:val="12"/>
              </w:rPr>
              <w:t>yanı sıra bölge eğilimlerini</w:t>
            </w:r>
            <w:r>
              <w:rPr>
                <w:color w:val="231F20"/>
                <w:spacing w:val="-40"/>
                <w:sz w:val="12"/>
              </w:rPr>
              <w:t xml:space="preserve"> </w:t>
            </w:r>
            <w:r>
              <w:rPr>
                <w:color w:val="231F20"/>
                <w:sz w:val="12"/>
              </w:rPr>
              <w:t>belirleyen</w:t>
            </w:r>
            <w:r>
              <w:rPr>
                <w:color w:val="231F20"/>
                <w:spacing w:val="-6"/>
                <w:sz w:val="12"/>
              </w:rPr>
              <w:t xml:space="preserve"> </w:t>
            </w:r>
            <w:r>
              <w:rPr>
                <w:color w:val="231F20"/>
                <w:sz w:val="12"/>
              </w:rPr>
              <w:t>ABD’de</w:t>
            </w:r>
            <w:r>
              <w:rPr>
                <w:color w:val="231F20"/>
                <w:spacing w:val="-6"/>
                <w:sz w:val="12"/>
              </w:rPr>
              <w:t xml:space="preserve"> </w:t>
            </w:r>
            <w:r>
              <w:rPr>
                <w:color w:val="231F20"/>
                <w:sz w:val="12"/>
              </w:rPr>
              <w:t>gerçekleştirilen</w:t>
            </w:r>
            <w:r>
              <w:rPr>
                <w:color w:val="231F20"/>
                <w:spacing w:val="-6"/>
                <w:sz w:val="12"/>
              </w:rPr>
              <w:t xml:space="preserve"> </w:t>
            </w:r>
            <w:r>
              <w:rPr>
                <w:color w:val="231F20"/>
                <w:sz w:val="12"/>
              </w:rPr>
              <w:t>Miami</w:t>
            </w:r>
            <w:r>
              <w:rPr>
                <w:color w:val="231F20"/>
                <w:spacing w:val="-5"/>
                <w:sz w:val="12"/>
              </w:rPr>
              <w:t xml:space="preserve"> </w:t>
            </w:r>
            <w:r>
              <w:rPr>
                <w:color w:val="231F20"/>
                <w:sz w:val="12"/>
              </w:rPr>
              <w:t>NATPE</w:t>
            </w:r>
            <w:r>
              <w:rPr>
                <w:color w:val="231F20"/>
                <w:spacing w:val="-6"/>
                <w:sz w:val="12"/>
              </w:rPr>
              <w:t xml:space="preserve"> </w:t>
            </w:r>
            <w:r>
              <w:rPr>
                <w:color w:val="231F20"/>
                <w:sz w:val="12"/>
              </w:rPr>
              <w:t>gibi</w:t>
            </w:r>
            <w:r>
              <w:rPr>
                <w:color w:val="231F20"/>
                <w:spacing w:val="-39"/>
                <w:sz w:val="12"/>
              </w:rPr>
              <w:t xml:space="preserve"> </w:t>
            </w:r>
            <w:r>
              <w:rPr>
                <w:color w:val="231F20"/>
                <w:spacing w:val="-1"/>
                <w:sz w:val="12"/>
              </w:rPr>
              <w:t xml:space="preserve">dizi/film pazarlama etkinliklerine bireysel </w:t>
            </w:r>
            <w:r>
              <w:rPr>
                <w:color w:val="231F20"/>
                <w:sz w:val="12"/>
              </w:rPr>
              <w:t>ve milli</w:t>
            </w:r>
            <w:r>
              <w:rPr>
                <w:color w:val="231F20"/>
                <w:spacing w:val="1"/>
                <w:sz w:val="12"/>
              </w:rPr>
              <w:t xml:space="preserve"> </w:t>
            </w:r>
            <w:r>
              <w:rPr>
                <w:color w:val="231F20"/>
                <w:spacing w:val="-1"/>
                <w:sz w:val="12"/>
              </w:rPr>
              <w:t>katılım organizasyonları yoluyla katılımın</w:t>
            </w:r>
            <w:r>
              <w:rPr>
                <w:color w:val="231F20"/>
                <w:sz w:val="12"/>
              </w:rPr>
              <w:t xml:space="preserve"> Bakanlığımızca</w:t>
            </w:r>
            <w:r>
              <w:rPr>
                <w:color w:val="231F20"/>
                <w:spacing w:val="-10"/>
                <w:sz w:val="12"/>
              </w:rPr>
              <w:t xml:space="preserve"> </w:t>
            </w:r>
            <w:r>
              <w:rPr>
                <w:color w:val="231F20"/>
                <w:sz w:val="12"/>
              </w:rPr>
              <w:t>desteklenmesine</w:t>
            </w:r>
            <w:r>
              <w:rPr>
                <w:color w:val="231F20"/>
                <w:spacing w:val="-10"/>
                <w:sz w:val="12"/>
              </w:rPr>
              <w:t xml:space="preserve"> </w:t>
            </w:r>
            <w:r>
              <w:rPr>
                <w:color w:val="231F20"/>
                <w:sz w:val="12"/>
              </w:rPr>
              <w:t>devam</w:t>
            </w:r>
            <w:r>
              <w:rPr>
                <w:color w:val="231F20"/>
                <w:spacing w:val="-10"/>
                <w:sz w:val="12"/>
              </w:rPr>
              <w:t xml:space="preserve"> </w:t>
            </w:r>
            <w:r>
              <w:rPr>
                <w:color w:val="231F20"/>
                <w:sz w:val="12"/>
              </w:rPr>
              <w:t>edilecektir.</w:t>
            </w:r>
          </w:p>
        </w:tc>
        <w:tc>
          <w:tcPr>
            <w:tcW w:w="1573" w:type="dxa"/>
          </w:tcPr>
          <w:p w14:paraId="40E9B1A3" w14:textId="77777777" w:rsidR="00F87FC8" w:rsidRDefault="00F87FC8" w:rsidP="00A16F78">
            <w:pPr>
              <w:pStyle w:val="TableParagraph"/>
              <w:rPr>
                <w:rFonts w:ascii="Tahoma"/>
                <w:b/>
                <w:sz w:val="16"/>
              </w:rPr>
            </w:pPr>
          </w:p>
          <w:p w14:paraId="6050897D" w14:textId="77777777" w:rsidR="00F87FC8" w:rsidRDefault="00F87FC8" w:rsidP="00A16F78">
            <w:pPr>
              <w:pStyle w:val="TableParagraph"/>
              <w:rPr>
                <w:rFonts w:ascii="Tahoma"/>
                <w:b/>
                <w:sz w:val="16"/>
              </w:rPr>
            </w:pPr>
          </w:p>
          <w:p w14:paraId="0CB760FF" w14:textId="77777777" w:rsidR="00F87FC8" w:rsidRDefault="00F87FC8" w:rsidP="00A16F78">
            <w:pPr>
              <w:pStyle w:val="TableParagraph"/>
              <w:rPr>
                <w:rFonts w:ascii="Tahoma"/>
                <w:b/>
                <w:sz w:val="18"/>
              </w:rPr>
            </w:pPr>
          </w:p>
          <w:p w14:paraId="7210CF48"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603" w:type="dxa"/>
          </w:tcPr>
          <w:p w14:paraId="09ECE34A" w14:textId="77777777" w:rsidR="00F87FC8" w:rsidRDefault="00F87FC8" w:rsidP="00A16F78">
            <w:pPr>
              <w:pStyle w:val="TableParagraph"/>
              <w:rPr>
                <w:rFonts w:ascii="Tahoma"/>
                <w:b/>
                <w:sz w:val="16"/>
              </w:rPr>
            </w:pPr>
          </w:p>
          <w:p w14:paraId="5FD8312C" w14:textId="77777777" w:rsidR="00F87FC8" w:rsidRDefault="00F87FC8" w:rsidP="00A16F78"/>
          <w:p w14:paraId="03E35408" w14:textId="77777777" w:rsidR="00F87FC8" w:rsidRPr="008C78F4" w:rsidRDefault="00F87FC8" w:rsidP="00A16F78">
            <w:pPr>
              <w:jc w:val="center"/>
            </w:pPr>
            <w:r>
              <w:t>-</w:t>
            </w:r>
          </w:p>
        </w:tc>
        <w:tc>
          <w:tcPr>
            <w:tcW w:w="1270" w:type="dxa"/>
          </w:tcPr>
          <w:p w14:paraId="431B71BA" w14:textId="77777777" w:rsidR="00F87FC8" w:rsidRDefault="00F87FC8" w:rsidP="00A16F78">
            <w:pPr>
              <w:pStyle w:val="TableParagraph"/>
              <w:rPr>
                <w:rFonts w:ascii="Tahoma"/>
                <w:b/>
                <w:sz w:val="16"/>
              </w:rPr>
            </w:pPr>
          </w:p>
          <w:p w14:paraId="0EE6B69A" w14:textId="77777777" w:rsidR="00F87FC8" w:rsidRDefault="00F87FC8" w:rsidP="00A16F78">
            <w:pPr>
              <w:pStyle w:val="TableParagraph"/>
              <w:rPr>
                <w:rFonts w:ascii="Tahoma"/>
                <w:b/>
                <w:sz w:val="16"/>
              </w:rPr>
            </w:pPr>
          </w:p>
          <w:p w14:paraId="43F7F71B" w14:textId="77777777" w:rsidR="00F87FC8" w:rsidRDefault="00F87FC8" w:rsidP="00A16F78">
            <w:pPr>
              <w:pStyle w:val="TableParagraph"/>
              <w:spacing w:before="10"/>
              <w:rPr>
                <w:rFonts w:ascii="Tahoma"/>
                <w:b/>
                <w:sz w:val="21"/>
              </w:rPr>
            </w:pPr>
          </w:p>
          <w:p w14:paraId="1ACF9363"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6AD6BB6F" w14:textId="77777777" w:rsidTr="00A16F78">
        <w:trPr>
          <w:trHeight w:val="3426"/>
        </w:trPr>
        <w:tc>
          <w:tcPr>
            <w:tcW w:w="1006" w:type="dxa"/>
          </w:tcPr>
          <w:p w14:paraId="079F0691" w14:textId="77777777" w:rsidR="00F87FC8" w:rsidRDefault="00F87FC8" w:rsidP="00A16F78">
            <w:pPr>
              <w:pStyle w:val="TableParagraph"/>
              <w:rPr>
                <w:rFonts w:ascii="Tahoma"/>
                <w:b/>
                <w:sz w:val="24"/>
              </w:rPr>
            </w:pPr>
          </w:p>
          <w:p w14:paraId="7ACB9AF3" w14:textId="77777777" w:rsidR="00F87FC8" w:rsidRDefault="00F87FC8" w:rsidP="00A16F78">
            <w:pPr>
              <w:pStyle w:val="TableParagraph"/>
              <w:rPr>
                <w:rFonts w:ascii="Tahoma"/>
                <w:b/>
                <w:sz w:val="24"/>
              </w:rPr>
            </w:pPr>
          </w:p>
          <w:p w14:paraId="700457E8" w14:textId="77777777" w:rsidR="00F87FC8" w:rsidRDefault="00F87FC8" w:rsidP="00A16F78">
            <w:pPr>
              <w:pStyle w:val="TableParagraph"/>
              <w:rPr>
                <w:rFonts w:ascii="Tahoma"/>
                <w:b/>
                <w:sz w:val="24"/>
              </w:rPr>
            </w:pPr>
          </w:p>
          <w:p w14:paraId="71AD5464" w14:textId="77777777" w:rsidR="00F87FC8" w:rsidRDefault="00F87FC8" w:rsidP="00A16F78">
            <w:pPr>
              <w:pStyle w:val="TableParagraph"/>
              <w:rPr>
                <w:rFonts w:ascii="Tahoma"/>
                <w:b/>
                <w:sz w:val="24"/>
              </w:rPr>
            </w:pPr>
          </w:p>
          <w:p w14:paraId="218B7CF0" w14:textId="77777777" w:rsidR="00F87FC8" w:rsidRDefault="00F87FC8" w:rsidP="00A16F78">
            <w:pPr>
              <w:pStyle w:val="TableParagraph"/>
              <w:spacing w:before="8"/>
              <w:rPr>
                <w:rFonts w:ascii="Tahoma"/>
                <w:b/>
                <w:sz w:val="35"/>
              </w:rPr>
            </w:pPr>
          </w:p>
          <w:p w14:paraId="7F44B95B" w14:textId="77777777" w:rsidR="00F87FC8" w:rsidRDefault="00F87FC8" w:rsidP="00A16F78">
            <w:pPr>
              <w:pStyle w:val="TableParagraph"/>
              <w:ind w:left="217"/>
              <w:rPr>
                <w:rFonts w:ascii="Arial"/>
                <w:b/>
                <w:sz w:val="18"/>
              </w:rPr>
            </w:pPr>
            <w:r>
              <w:rPr>
                <w:rFonts w:ascii="Arial"/>
                <w:b/>
                <w:color w:val="2868B2"/>
                <w:sz w:val="18"/>
              </w:rPr>
              <w:t>3.12.10</w:t>
            </w:r>
          </w:p>
        </w:tc>
        <w:tc>
          <w:tcPr>
            <w:tcW w:w="2480" w:type="dxa"/>
          </w:tcPr>
          <w:p w14:paraId="0A87E4C7" w14:textId="77777777" w:rsidR="00F87FC8" w:rsidRDefault="00F87FC8" w:rsidP="00A16F78">
            <w:pPr>
              <w:pStyle w:val="TableParagraph"/>
              <w:rPr>
                <w:rFonts w:ascii="Tahoma"/>
                <w:b/>
                <w:sz w:val="16"/>
              </w:rPr>
            </w:pPr>
          </w:p>
          <w:p w14:paraId="1A605E91" w14:textId="77777777" w:rsidR="00F87FC8" w:rsidRDefault="00F87FC8" w:rsidP="00A16F78">
            <w:pPr>
              <w:pStyle w:val="TableParagraph"/>
              <w:rPr>
                <w:rFonts w:ascii="Tahoma"/>
                <w:b/>
                <w:sz w:val="16"/>
              </w:rPr>
            </w:pPr>
          </w:p>
          <w:p w14:paraId="7E18A3F5" w14:textId="77777777" w:rsidR="00F87FC8" w:rsidRDefault="00F87FC8" w:rsidP="00A16F78">
            <w:pPr>
              <w:pStyle w:val="TableParagraph"/>
              <w:rPr>
                <w:rFonts w:ascii="Tahoma"/>
                <w:b/>
                <w:sz w:val="16"/>
              </w:rPr>
            </w:pPr>
          </w:p>
          <w:p w14:paraId="1256F28E" w14:textId="77777777" w:rsidR="00F87FC8" w:rsidRDefault="00F87FC8" w:rsidP="00A16F78">
            <w:pPr>
              <w:pStyle w:val="TableParagraph"/>
              <w:rPr>
                <w:rFonts w:ascii="Tahoma"/>
                <w:b/>
                <w:sz w:val="16"/>
              </w:rPr>
            </w:pPr>
          </w:p>
          <w:p w14:paraId="2CA3F180" w14:textId="77777777" w:rsidR="00F87FC8" w:rsidRDefault="00F87FC8" w:rsidP="00A16F78">
            <w:pPr>
              <w:pStyle w:val="TableParagraph"/>
              <w:rPr>
                <w:rFonts w:ascii="Tahoma"/>
                <w:b/>
                <w:sz w:val="16"/>
              </w:rPr>
            </w:pPr>
          </w:p>
          <w:p w14:paraId="28749305" w14:textId="77777777" w:rsidR="00F87FC8" w:rsidRDefault="00F87FC8" w:rsidP="00A16F78">
            <w:pPr>
              <w:pStyle w:val="TableParagraph"/>
              <w:spacing w:before="3"/>
              <w:rPr>
                <w:rFonts w:ascii="Tahoma"/>
                <w:b/>
                <w:sz w:val="18"/>
              </w:rPr>
            </w:pPr>
          </w:p>
          <w:p w14:paraId="1B38E04A" w14:textId="77777777" w:rsidR="00F87FC8" w:rsidRDefault="00F87FC8" w:rsidP="00A16F78">
            <w:pPr>
              <w:pStyle w:val="TableParagraph"/>
              <w:spacing w:line="312" w:lineRule="auto"/>
              <w:ind w:left="71" w:right="60"/>
              <w:rPr>
                <w:rFonts w:ascii="Arial" w:hAnsi="Arial"/>
                <w:b/>
                <w:sz w:val="12"/>
              </w:rPr>
            </w:pPr>
            <w:r>
              <w:rPr>
                <w:rFonts w:ascii="Arial" w:hAnsi="Arial"/>
                <w:b/>
                <w:color w:val="231F20"/>
                <w:w w:val="110"/>
                <w:sz w:val="12"/>
              </w:rPr>
              <w:t>Sağlık hizmetleri sektöründe</w:t>
            </w:r>
            <w:r>
              <w:rPr>
                <w:rFonts w:ascii="Arial" w:hAnsi="Arial"/>
                <w:b/>
                <w:color w:val="231F20"/>
                <w:spacing w:val="1"/>
                <w:w w:val="110"/>
                <w:sz w:val="12"/>
              </w:rPr>
              <w:t xml:space="preserve"> </w:t>
            </w:r>
            <w:r>
              <w:rPr>
                <w:rFonts w:ascii="Arial" w:hAnsi="Arial"/>
                <w:b/>
                <w:color w:val="231F20"/>
                <w:spacing w:val="-1"/>
                <w:w w:val="110"/>
                <w:sz w:val="12"/>
              </w:rPr>
              <w:t>yapılacak</w:t>
            </w:r>
            <w:r>
              <w:rPr>
                <w:rFonts w:ascii="Arial" w:hAnsi="Arial"/>
                <w:b/>
                <w:color w:val="231F20"/>
                <w:spacing w:val="-8"/>
                <w:w w:val="110"/>
                <w:sz w:val="12"/>
              </w:rPr>
              <w:t xml:space="preserve"> </w:t>
            </w:r>
            <w:r>
              <w:rPr>
                <w:rFonts w:ascii="Arial" w:hAnsi="Arial"/>
                <w:b/>
                <w:color w:val="231F20"/>
                <w:w w:val="110"/>
                <w:sz w:val="12"/>
              </w:rPr>
              <w:t>etkinliklerin</w:t>
            </w:r>
            <w:r>
              <w:rPr>
                <w:rFonts w:ascii="Arial" w:hAnsi="Arial"/>
                <w:b/>
                <w:color w:val="231F20"/>
                <w:spacing w:val="-7"/>
                <w:w w:val="110"/>
                <w:sz w:val="12"/>
              </w:rPr>
              <w:t xml:space="preserve"> </w:t>
            </w:r>
            <w:r>
              <w:rPr>
                <w:rFonts w:ascii="Arial" w:hAnsi="Arial"/>
                <w:b/>
                <w:color w:val="231F20"/>
                <w:w w:val="110"/>
                <w:sz w:val="12"/>
              </w:rPr>
              <w:t>bölge</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eyalet</w:t>
            </w:r>
            <w:r>
              <w:rPr>
                <w:rFonts w:ascii="Arial" w:hAnsi="Arial"/>
                <w:b/>
                <w:color w:val="231F20"/>
                <w:spacing w:val="-34"/>
                <w:w w:val="110"/>
                <w:sz w:val="12"/>
              </w:rPr>
              <w:t xml:space="preserve"> </w:t>
            </w:r>
            <w:r>
              <w:rPr>
                <w:rFonts w:ascii="Arial" w:hAnsi="Arial"/>
                <w:b/>
                <w:color w:val="231F20"/>
                <w:w w:val="110"/>
                <w:sz w:val="12"/>
              </w:rPr>
              <w:t>bazlı farklılaştırılmasını teminen</w:t>
            </w:r>
            <w:r>
              <w:rPr>
                <w:rFonts w:ascii="Arial" w:hAnsi="Arial"/>
                <w:b/>
                <w:color w:val="231F20"/>
                <w:spacing w:val="1"/>
                <w:w w:val="110"/>
                <w:sz w:val="12"/>
              </w:rPr>
              <w:t xml:space="preserve"> </w:t>
            </w:r>
            <w:r>
              <w:rPr>
                <w:rFonts w:ascii="Arial" w:hAnsi="Arial"/>
                <w:b/>
                <w:color w:val="231F20"/>
                <w:w w:val="110"/>
                <w:sz w:val="12"/>
              </w:rPr>
              <w:t>araştırma yapılacak, farklı gelir</w:t>
            </w:r>
            <w:r>
              <w:rPr>
                <w:rFonts w:ascii="Arial" w:hAnsi="Arial"/>
                <w:b/>
                <w:color w:val="231F20"/>
                <w:spacing w:val="1"/>
                <w:w w:val="110"/>
                <w:sz w:val="12"/>
              </w:rPr>
              <w:t xml:space="preserve"> </w:t>
            </w:r>
            <w:r>
              <w:rPr>
                <w:rFonts w:ascii="Arial" w:hAnsi="Arial"/>
                <w:b/>
                <w:color w:val="231F20"/>
                <w:w w:val="110"/>
                <w:sz w:val="12"/>
              </w:rPr>
              <w:t>grupları bazında pazarlama faali-</w:t>
            </w:r>
            <w:r>
              <w:rPr>
                <w:rFonts w:ascii="Arial" w:hAnsi="Arial"/>
                <w:b/>
                <w:color w:val="231F20"/>
                <w:spacing w:val="1"/>
                <w:w w:val="110"/>
                <w:sz w:val="12"/>
              </w:rPr>
              <w:t xml:space="preserve"> </w:t>
            </w:r>
            <w:r>
              <w:rPr>
                <w:rFonts w:ascii="Arial" w:hAnsi="Arial"/>
                <w:b/>
                <w:color w:val="231F20"/>
                <w:w w:val="110"/>
                <w:sz w:val="12"/>
              </w:rPr>
              <w:t>yetleri</w:t>
            </w:r>
            <w:r>
              <w:rPr>
                <w:rFonts w:ascii="Arial" w:hAnsi="Arial"/>
                <w:b/>
                <w:color w:val="231F20"/>
                <w:spacing w:val="-6"/>
                <w:w w:val="110"/>
                <w:sz w:val="12"/>
              </w:rPr>
              <w:t xml:space="preserve"> </w:t>
            </w:r>
            <w:r>
              <w:rPr>
                <w:rFonts w:ascii="Arial" w:hAnsi="Arial"/>
                <w:b/>
                <w:color w:val="231F20"/>
                <w:w w:val="110"/>
                <w:sz w:val="12"/>
              </w:rPr>
              <w:t>gerçekleştirilecektir.</w:t>
            </w:r>
          </w:p>
        </w:tc>
        <w:tc>
          <w:tcPr>
            <w:tcW w:w="3571" w:type="dxa"/>
          </w:tcPr>
          <w:p w14:paraId="70013692" w14:textId="77777777" w:rsidR="00F87FC8" w:rsidRDefault="00F87FC8" w:rsidP="00A16F78">
            <w:pPr>
              <w:pStyle w:val="TableParagraph"/>
              <w:rPr>
                <w:rFonts w:ascii="Tahoma"/>
                <w:b/>
                <w:sz w:val="23"/>
              </w:rPr>
            </w:pPr>
          </w:p>
          <w:p w14:paraId="79976803" w14:textId="77777777" w:rsidR="00F87FC8" w:rsidRDefault="00F87FC8" w:rsidP="00A16F78">
            <w:pPr>
              <w:pStyle w:val="TableParagraph"/>
              <w:spacing w:line="295" w:lineRule="auto"/>
              <w:ind w:left="153" w:right="226"/>
              <w:rPr>
                <w:sz w:val="12"/>
              </w:rPr>
            </w:pPr>
            <w:r>
              <w:rPr>
                <w:color w:val="231F20"/>
                <w:w w:val="95"/>
                <w:sz w:val="12"/>
              </w:rPr>
              <w:t>Kanada’nın</w:t>
            </w:r>
            <w:r>
              <w:rPr>
                <w:color w:val="231F20"/>
                <w:spacing w:val="1"/>
                <w:w w:val="95"/>
                <w:sz w:val="12"/>
              </w:rPr>
              <w:t xml:space="preserve"> </w:t>
            </w:r>
            <w:r>
              <w:rPr>
                <w:color w:val="231F20"/>
                <w:w w:val="95"/>
                <w:sz w:val="12"/>
              </w:rPr>
              <w:t>eyaletleri</w:t>
            </w:r>
            <w:r>
              <w:rPr>
                <w:color w:val="231F20"/>
                <w:spacing w:val="2"/>
                <w:w w:val="95"/>
                <w:sz w:val="12"/>
              </w:rPr>
              <w:t xml:space="preserve"> </w:t>
            </w:r>
            <w:r>
              <w:rPr>
                <w:color w:val="231F20"/>
                <w:w w:val="95"/>
                <w:sz w:val="12"/>
              </w:rPr>
              <w:t>arasında</w:t>
            </w:r>
            <w:r>
              <w:rPr>
                <w:color w:val="231F20"/>
                <w:spacing w:val="2"/>
                <w:w w:val="95"/>
                <w:sz w:val="12"/>
              </w:rPr>
              <w:t xml:space="preserve"> </w:t>
            </w:r>
            <w:r>
              <w:rPr>
                <w:color w:val="231F20"/>
                <w:w w:val="95"/>
                <w:sz w:val="12"/>
              </w:rPr>
              <w:t>kültürel,</w:t>
            </w:r>
            <w:r>
              <w:rPr>
                <w:color w:val="231F20"/>
                <w:spacing w:val="1"/>
                <w:w w:val="95"/>
                <w:sz w:val="12"/>
              </w:rPr>
              <w:t xml:space="preserve"> </w:t>
            </w:r>
            <w:r>
              <w:rPr>
                <w:color w:val="231F20"/>
                <w:w w:val="95"/>
                <w:sz w:val="12"/>
              </w:rPr>
              <w:t>sosyal,</w:t>
            </w:r>
            <w:r>
              <w:rPr>
                <w:color w:val="231F20"/>
                <w:spacing w:val="2"/>
                <w:w w:val="95"/>
                <w:sz w:val="12"/>
              </w:rPr>
              <w:t xml:space="preserve"> </w:t>
            </w:r>
            <w:r>
              <w:rPr>
                <w:color w:val="231F20"/>
                <w:w w:val="95"/>
                <w:sz w:val="12"/>
              </w:rPr>
              <w:t>hukuki</w:t>
            </w:r>
            <w:r>
              <w:rPr>
                <w:color w:val="231F20"/>
                <w:spacing w:val="-37"/>
                <w:w w:val="95"/>
                <w:sz w:val="12"/>
              </w:rPr>
              <w:t xml:space="preserve"> </w:t>
            </w:r>
            <w:r>
              <w:rPr>
                <w:color w:val="231F20"/>
                <w:w w:val="95"/>
                <w:sz w:val="12"/>
              </w:rPr>
              <w:t>vb. farklılıklar bulunmasından dolayı, yapılacak</w:t>
            </w:r>
            <w:r>
              <w:rPr>
                <w:color w:val="231F20"/>
                <w:spacing w:val="1"/>
                <w:w w:val="95"/>
                <w:sz w:val="12"/>
              </w:rPr>
              <w:t xml:space="preserve"> </w:t>
            </w:r>
            <w:r>
              <w:rPr>
                <w:color w:val="231F20"/>
                <w:w w:val="95"/>
                <w:sz w:val="12"/>
              </w:rPr>
              <w:t>girişimler eyalet bazında farklılaştırılacak ve</w:t>
            </w:r>
            <w:r>
              <w:rPr>
                <w:color w:val="231F20"/>
                <w:spacing w:val="1"/>
                <w:w w:val="95"/>
                <w:sz w:val="12"/>
              </w:rPr>
              <w:t xml:space="preserve"> </w:t>
            </w:r>
            <w:r>
              <w:rPr>
                <w:color w:val="231F20"/>
                <w:sz w:val="12"/>
              </w:rPr>
              <w:t>özelleştirilecektir.</w:t>
            </w:r>
          </w:p>
          <w:p w14:paraId="407E275D" w14:textId="77777777" w:rsidR="00F87FC8" w:rsidRDefault="00F87FC8" w:rsidP="00A16F78">
            <w:pPr>
              <w:pStyle w:val="TableParagraph"/>
              <w:spacing w:before="2"/>
              <w:rPr>
                <w:rFonts w:ascii="Tahoma"/>
                <w:b/>
                <w:sz w:val="15"/>
              </w:rPr>
            </w:pPr>
          </w:p>
          <w:p w14:paraId="42B8E065" w14:textId="77777777" w:rsidR="00F87FC8" w:rsidRDefault="00F87FC8" w:rsidP="00A16F78">
            <w:pPr>
              <w:pStyle w:val="TableParagraph"/>
              <w:spacing w:line="295" w:lineRule="auto"/>
              <w:ind w:left="153" w:right="298"/>
              <w:rPr>
                <w:sz w:val="12"/>
              </w:rPr>
            </w:pPr>
            <w:r>
              <w:rPr>
                <w:color w:val="231F20"/>
                <w:sz w:val="12"/>
              </w:rPr>
              <w:t>Kanada’da nüfusun büyük çoğunluğunun yaşadığı</w:t>
            </w:r>
            <w:r>
              <w:rPr>
                <w:color w:val="231F20"/>
                <w:spacing w:val="1"/>
                <w:sz w:val="12"/>
              </w:rPr>
              <w:t xml:space="preserve"> </w:t>
            </w:r>
            <w:r>
              <w:rPr>
                <w:color w:val="231F20"/>
                <w:spacing w:val="-2"/>
                <w:sz w:val="12"/>
              </w:rPr>
              <w:t>Ottowa,</w:t>
            </w:r>
            <w:r>
              <w:rPr>
                <w:color w:val="231F20"/>
                <w:spacing w:val="-12"/>
                <w:sz w:val="12"/>
              </w:rPr>
              <w:t xml:space="preserve"> </w:t>
            </w:r>
            <w:r>
              <w:rPr>
                <w:color w:val="231F20"/>
                <w:spacing w:val="-2"/>
                <w:sz w:val="12"/>
              </w:rPr>
              <w:t>Montreal,</w:t>
            </w:r>
            <w:r>
              <w:rPr>
                <w:color w:val="231F20"/>
                <w:spacing w:val="-11"/>
                <w:sz w:val="12"/>
              </w:rPr>
              <w:t xml:space="preserve"> </w:t>
            </w:r>
            <w:r>
              <w:rPr>
                <w:color w:val="231F20"/>
                <w:spacing w:val="-2"/>
                <w:sz w:val="12"/>
              </w:rPr>
              <w:t>Toronto</w:t>
            </w:r>
            <w:r>
              <w:rPr>
                <w:color w:val="231F20"/>
                <w:spacing w:val="-11"/>
                <w:sz w:val="12"/>
              </w:rPr>
              <w:t xml:space="preserve"> </w:t>
            </w:r>
            <w:r>
              <w:rPr>
                <w:color w:val="231F20"/>
                <w:spacing w:val="-1"/>
                <w:sz w:val="12"/>
              </w:rPr>
              <w:t>ve</w:t>
            </w:r>
            <w:r>
              <w:rPr>
                <w:color w:val="231F20"/>
                <w:spacing w:val="-11"/>
                <w:sz w:val="12"/>
              </w:rPr>
              <w:t xml:space="preserve"> </w:t>
            </w:r>
            <w:r>
              <w:rPr>
                <w:color w:val="231F20"/>
                <w:spacing w:val="-1"/>
                <w:sz w:val="12"/>
              </w:rPr>
              <w:t>Vancouver</w:t>
            </w:r>
            <w:r>
              <w:rPr>
                <w:color w:val="231F20"/>
                <w:spacing w:val="-11"/>
                <w:sz w:val="12"/>
              </w:rPr>
              <w:t xml:space="preserve"> </w:t>
            </w:r>
            <w:r>
              <w:rPr>
                <w:color w:val="231F20"/>
                <w:spacing w:val="-1"/>
                <w:sz w:val="12"/>
              </w:rPr>
              <w:t>şehirlerinde</w:t>
            </w:r>
            <w:r>
              <w:rPr>
                <w:color w:val="231F20"/>
                <w:spacing w:val="-39"/>
                <w:sz w:val="12"/>
              </w:rPr>
              <w:t xml:space="preserve"> </w:t>
            </w:r>
            <w:r>
              <w:rPr>
                <w:color w:val="231F20"/>
                <w:w w:val="95"/>
                <w:sz w:val="12"/>
              </w:rPr>
              <w:t>reklam, tanıtım ve pazarlama faaliyetlerine ağırlık</w:t>
            </w:r>
            <w:r>
              <w:rPr>
                <w:color w:val="231F20"/>
                <w:spacing w:val="1"/>
                <w:w w:val="95"/>
                <w:sz w:val="12"/>
              </w:rPr>
              <w:t xml:space="preserve"> </w:t>
            </w:r>
            <w:r>
              <w:rPr>
                <w:color w:val="231F20"/>
                <w:spacing w:val="-1"/>
                <w:sz w:val="12"/>
              </w:rPr>
              <w:t>verilmesi</w:t>
            </w:r>
            <w:r>
              <w:rPr>
                <w:color w:val="231F20"/>
                <w:spacing w:val="-12"/>
                <w:sz w:val="12"/>
              </w:rPr>
              <w:t xml:space="preserve"> </w:t>
            </w:r>
            <w:r>
              <w:rPr>
                <w:color w:val="231F20"/>
                <w:spacing w:val="-1"/>
                <w:sz w:val="12"/>
              </w:rPr>
              <w:t>amaçlanmaktadır.</w:t>
            </w:r>
          </w:p>
          <w:p w14:paraId="498552B7" w14:textId="77777777" w:rsidR="00F87FC8" w:rsidRDefault="00F87FC8" w:rsidP="00A16F78">
            <w:pPr>
              <w:pStyle w:val="TableParagraph"/>
              <w:spacing w:before="1"/>
              <w:rPr>
                <w:rFonts w:ascii="Tahoma"/>
                <w:b/>
                <w:sz w:val="15"/>
              </w:rPr>
            </w:pPr>
          </w:p>
          <w:p w14:paraId="1AC31006" w14:textId="77777777" w:rsidR="00F87FC8" w:rsidRDefault="00F87FC8" w:rsidP="00A16F78">
            <w:pPr>
              <w:pStyle w:val="TableParagraph"/>
              <w:spacing w:line="295" w:lineRule="auto"/>
              <w:ind w:left="153" w:right="122"/>
              <w:rPr>
                <w:sz w:val="12"/>
              </w:rPr>
            </w:pPr>
            <w:r>
              <w:rPr>
                <w:color w:val="231F20"/>
                <w:sz w:val="12"/>
              </w:rPr>
              <w:t>Öte yandan, üst gelir grubuna hitap eden pahalı ve</w:t>
            </w:r>
            <w:r>
              <w:rPr>
                <w:color w:val="231F20"/>
                <w:spacing w:val="1"/>
                <w:sz w:val="12"/>
              </w:rPr>
              <w:t xml:space="preserve"> </w:t>
            </w:r>
            <w:r>
              <w:rPr>
                <w:color w:val="231F20"/>
                <w:spacing w:val="-1"/>
                <w:sz w:val="12"/>
              </w:rPr>
              <w:t>komplike</w:t>
            </w:r>
            <w:r>
              <w:rPr>
                <w:color w:val="231F20"/>
                <w:spacing w:val="-12"/>
                <w:sz w:val="12"/>
              </w:rPr>
              <w:t xml:space="preserve"> </w:t>
            </w:r>
            <w:r>
              <w:rPr>
                <w:color w:val="231F20"/>
                <w:spacing w:val="-1"/>
                <w:sz w:val="12"/>
              </w:rPr>
              <w:t>tedavi</w:t>
            </w:r>
            <w:r>
              <w:rPr>
                <w:color w:val="231F20"/>
                <w:spacing w:val="-12"/>
                <w:sz w:val="12"/>
              </w:rPr>
              <w:t xml:space="preserve"> </w:t>
            </w:r>
            <w:r>
              <w:rPr>
                <w:color w:val="231F20"/>
                <w:spacing w:val="-1"/>
                <w:sz w:val="12"/>
              </w:rPr>
              <w:t>gruplarıyla,</w:t>
            </w:r>
            <w:r>
              <w:rPr>
                <w:color w:val="231F20"/>
                <w:spacing w:val="-12"/>
                <w:sz w:val="12"/>
              </w:rPr>
              <w:t xml:space="preserve"> </w:t>
            </w:r>
            <w:r>
              <w:rPr>
                <w:color w:val="231F20"/>
                <w:spacing w:val="-1"/>
                <w:sz w:val="12"/>
              </w:rPr>
              <w:t>orta/alt</w:t>
            </w:r>
            <w:r>
              <w:rPr>
                <w:color w:val="231F20"/>
                <w:spacing w:val="-12"/>
                <w:sz w:val="12"/>
              </w:rPr>
              <w:t xml:space="preserve"> </w:t>
            </w:r>
            <w:r>
              <w:rPr>
                <w:color w:val="231F20"/>
                <w:sz w:val="12"/>
              </w:rPr>
              <w:t>gelir</w:t>
            </w:r>
            <w:r>
              <w:rPr>
                <w:color w:val="231F20"/>
                <w:spacing w:val="-12"/>
                <w:sz w:val="12"/>
              </w:rPr>
              <w:t xml:space="preserve"> </w:t>
            </w:r>
            <w:r>
              <w:rPr>
                <w:color w:val="231F20"/>
                <w:sz w:val="12"/>
              </w:rPr>
              <w:t>grubuna</w:t>
            </w:r>
            <w:r>
              <w:rPr>
                <w:color w:val="231F20"/>
                <w:spacing w:val="-12"/>
                <w:sz w:val="12"/>
              </w:rPr>
              <w:t xml:space="preserve"> </w:t>
            </w:r>
            <w:r>
              <w:rPr>
                <w:color w:val="231F20"/>
                <w:sz w:val="12"/>
              </w:rPr>
              <w:t>hitap</w:t>
            </w:r>
            <w:r>
              <w:rPr>
                <w:color w:val="231F20"/>
                <w:spacing w:val="-39"/>
                <w:sz w:val="12"/>
              </w:rPr>
              <w:t xml:space="preserve"> </w:t>
            </w:r>
            <w:r>
              <w:rPr>
                <w:color w:val="231F20"/>
                <w:w w:val="95"/>
                <w:sz w:val="12"/>
              </w:rPr>
              <w:t>eden</w:t>
            </w:r>
            <w:r>
              <w:rPr>
                <w:color w:val="231F20"/>
                <w:spacing w:val="11"/>
                <w:w w:val="95"/>
                <w:sz w:val="12"/>
              </w:rPr>
              <w:t xml:space="preserve"> </w:t>
            </w:r>
            <w:r>
              <w:rPr>
                <w:color w:val="231F20"/>
                <w:w w:val="95"/>
                <w:sz w:val="12"/>
              </w:rPr>
              <w:t>tedavi</w:t>
            </w:r>
            <w:r>
              <w:rPr>
                <w:color w:val="231F20"/>
                <w:spacing w:val="12"/>
                <w:w w:val="95"/>
                <w:sz w:val="12"/>
              </w:rPr>
              <w:t xml:space="preserve"> </w:t>
            </w:r>
            <w:r>
              <w:rPr>
                <w:color w:val="231F20"/>
                <w:w w:val="95"/>
                <w:sz w:val="12"/>
              </w:rPr>
              <w:t>gruplarını</w:t>
            </w:r>
            <w:r>
              <w:rPr>
                <w:color w:val="231F20"/>
                <w:spacing w:val="12"/>
                <w:w w:val="95"/>
                <w:sz w:val="12"/>
              </w:rPr>
              <w:t xml:space="preserve"> </w:t>
            </w:r>
            <w:r>
              <w:rPr>
                <w:color w:val="231F20"/>
                <w:w w:val="95"/>
                <w:sz w:val="12"/>
              </w:rPr>
              <w:t>ayrıştırarak,</w:t>
            </w:r>
            <w:r>
              <w:rPr>
                <w:color w:val="231F20"/>
                <w:spacing w:val="11"/>
                <w:w w:val="95"/>
                <w:sz w:val="12"/>
              </w:rPr>
              <w:t xml:space="preserve"> </w:t>
            </w:r>
            <w:r>
              <w:rPr>
                <w:color w:val="231F20"/>
                <w:w w:val="95"/>
                <w:sz w:val="12"/>
              </w:rPr>
              <w:t>yapılan</w:t>
            </w:r>
            <w:r>
              <w:rPr>
                <w:color w:val="231F20"/>
                <w:spacing w:val="12"/>
                <w:w w:val="95"/>
                <w:sz w:val="12"/>
              </w:rPr>
              <w:t xml:space="preserve"> </w:t>
            </w:r>
            <w:r>
              <w:rPr>
                <w:color w:val="231F20"/>
                <w:w w:val="95"/>
                <w:sz w:val="12"/>
              </w:rPr>
              <w:t>pazarlama</w:t>
            </w:r>
            <w:r>
              <w:rPr>
                <w:color w:val="231F20"/>
                <w:spacing w:val="1"/>
                <w:w w:val="95"/>
                <w:sz w:val="12"/>
              </w:rPr>
              <w:t xml:space="preserve"> </w:t>
            </w:r>
            <w:r>
              <w:rPr>
                <w:color w:val="231F20"/>
                <w:spacing w:val="-1"/>
                <w:sz w:val="12"/>
              </w:rPr>
              <w:t xml:space="preserve">ve iş </w:t>
            </w:r>
            <w:r>
              <w:rPr>
                <w:color w:val="231F20"/>
                <w:sz w:val="12"/>
              </w:rPr>
              <w:t>geliştirme faaliyetlerinin bu doğrultuda</w:t>
            </w:r>
            <w:r>
              <w:rPr>
                <w:color w:val="231F20"/>
                <w:spacing w:val="1"/>
                <w:sz w:val="12"/>
              </w:rPr>
              <w:t xml:space="preserve"> </w:t>
            </w:r>
            <w:r>
              <w:rPr>
                <w:color w:val="231F20"/>
                <w:spacing w:val="-1"/>
                <w:sz w:val="12"/>
              </w:rPr>
              <w:t xml:space="preserve">gerçekleştirilmesi, çalışmalara katılacak </w:t>
            </w:r>
            <w:r>
              <w:rPr>
                <w:color w:val="231F20"/>
                <w:sz w:val="12"/>
              </w:rPr>
              <w:t>firmaların bu</w:t>
            </w:r>
            <w:r>
              <w:rPr>
                <w:color w:val="231F20"/>
                <w:spacing w:val="1"/>
                <w:sz w:val="12"/>
              </w:rPr>
              <w:t xml:space="preserve"> </w:t>
            </w:r>
            <w:r>
              <w:rPr>
                <w:color w:val="231F20"/>
                <w:spacing w:val="-1"/>
                <w:sz w:val="12"/>
              </w:rPr>
              <w:t>çerçevede</w:t>
            </w:r>
            <w:r>
              <w:rPr>
                <w:color w:val="231F20"/>
                <w:spacing w:val="-12"/>
                <w:sz w:val="12"/>
              </w:rPr>
              <w:t xml:space="preserve"> </w:t>
            </w:r>
            <w:r>
              <w:rPr>
                <w:color w:val="231F20"/>
                <w:sz w:val="12"/>
              </w:rPr>
              <w:t>belirlenmesi</w:t>
            </w:r>
            <w:r>
              <w:rPr>
                <w:color w:val="231F20"/>
                <w:spacing w:val="-12"/>
                <w:sz w:val="12"/>
              </w:rPr>
              <w:t xml:space="preserve"> </w:t>
            </w:r>
            <w:r>
              <w:rPr>
                <w:color w:val="231F20"/>
                <w:sz w:val="12"/>
              </w:rPr>
              <w:t>amaçlanmaktadır.</w:t>
            </w:r>
          </w:p>
        </w:tc>
        <w:tc>
          <w:tcPr>
            <w:tcW w:w="1573" w:type="dxa"/>
          </w:tcPr>
          <w:p w14:paraId="484A6BFA" w14:textId="77777777" w:rsidR="00F87FC8" w:rsidRDefault="00F87FC8" w:rsidP="00A16F78">
            <w:pPr>
              <w:pStyle w:val="TableParagraph"/>
              <w:rPr>
                <w:rFonts w:ascii="Tahoma"/>
                <w:b/>
                <w:sz w:val="16"/>
              </w:rPr>
            </w:pPr>
          </w:p>
          <w:p w14:paraId="6A1D3FB1" w14:textId="77777777" w:rsidR="00F87FC8" w:rsidRDefault="00F87FC8" w:rsidP="00A16F78">
            <w:pPr>
              <w:pStyle w:val="TableParagraph"/>
              <w:rPr>
                <w:rFonts w:ascii="Tahoma"/>
                <w:b/>
                <w:sz w:val="16"/>
              </w:rPr>
            </w:pPr>
          </w:p>
          <w:p w14:paraId="7F215C63" w14:textId="77777777" w:rsidR="00F87FC8" w:rsidRDefault="00F87FC8" w:rsidP="00A16F78">
            <w:pPr>
              <w:pStyle w:val="TableParagraph"/>
              <w:rPr>
                <w:rFonts w:ascii="Tahoma"/>
                <w:b/>
                <w:sz w:val="16"/>
              </w:rPr>
            </w:pPr>
          </w:p>
          <w:p w14:paraId="3DE2422B" w14:textId="77777777" w:rsidR="00F87FC8" w:rsidRDefault="00F87FC8" w:rsidP="00A16F78">
            <w:pPr>
              <w:pStyle w:val="TableParagraph"/>
              <w:rPr>
                <w:rFonts w:ascii="Tahoma"/>
                <w:b/>
                <w:sz w:val="16"/>
              </w:rPr>
            </w:pPr>
          </w:p>
          <w:p w14:paraId="2C113D5F" w14:textId="77777777" w:rsidR="00F87FC8" w:rsidRDefault="00F87FC8" w:rsidP="00A16F78">
            <w:pPr>
              <w:pStyle w:val="TableParagraph"/>
              <w:rPr>
                <w:rFonts w:ascii="Tahoma"/>
                <w:b/>
                <w:sz w:val="16"/>
              </w:rPr>
            </w:pPr>
          </w:p>
          <w:p w14:paraId="2C6C1F82" w14:textId="77777777" w:rsidR="00F87FC8" w:rsidRDefault="00F87FC8" w:rsidP="00A16F78">
            <w:pPr>
              <w:pStyle w:val="TableParagraph"/>
              <w:rPr>
                <w:rFonts w:ascii="Tahoma"/>
                <w:b/>
                <w:sz w:val="16"/>
              </w:rPr>
            </w:pPr>
          </w:p>
          <w:p w14:paraId="4B018855" w14:textId="77777777" w:rsidR="00F87FC8" w:rsidRDefault="00F87FC8" w:rsidP="00A16F78">
            <w:pPr>
              <w:pStyle w:val="TableParagraph"/>
              <w:rPr>
                <w:rFonts w:ascii="Tahoma"/>
                <w:b/>
                <w:sz w:val="16"/>
              </w:rPr>
            </w:pPr>
          </w:p>
          <w:p w14:paraId="14D7F102" w14:textId="77777777" w:rsidR="00F87FC8" w:rsidRDefault="00F87FC8" w:rsidP="00A16F78">
            <w:pPr>
              <w:pStyle w:val="TableParagraph"/>
              <w:spacing w:before="1"/>
              <w:rPr>
                <w:rFonts w:ascii="Tahoma"/>
                <w:b/>
                <w:sz w:val="16"/>
              </w:rPr>
            </w:pPr>
          </w:p>
          <w:p w14:paraId="3B45A22F"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603" w:type="dxa"/>
          </w:tcPr>
          <w:p w14:paraId="796BB159" w14:textId="77777777" w:rsidR="00F87FC8" w:rsidRDefault="00F87FC8" w:rsidP="00A16F78">
            <w:pPr>
              <w:pStyle w:val="TableParagraph"/>
              <w:rPr>
                <w:rFonts w:ascii="Tahoma"/>
                <w:b/>
                <w:sz w:val="16"/>
              </w:rPr>
            </w:pPr>
          </w:p>
          <w:p w14:paraId="337FA017" w14:textId="77777777" w:rsidR="00F87FC8" w:rsidRPr="008C78F4" w:rsidRDefault="00F87FC8" w:rsidP="00A16F78"/>
          <w:p w14:paraId="422D5677" w14:textId="77777777" w:rsidR="00F87FC8" w:rsidRPr="008C78F4" w:rsidRDefault="00F87FC8" w:rsidP="00A16F78"/>
          <w:p w14:paraId="605AF157" w14:textId="77777777" w:rsidR="00F87FC8" w:rsidRPr="008C78F4" w:rsidRDefault="00F87FC8" w:rsidP="00A16F78"/>
          <w:p w14:paraId="1BE975D8" w14:textId="77777777" w:rsidR="00F87FC8" w:rsidRPr="008C78F4" w:rsidRDefault="00F87FC8" w:rsidP="00A16F78"/>
          <w:p w14:paraId="665A8DC6" w14:textId="77777777" w:rsidR="00F87FC8" w:rsidRDefault="00F87FC8" w:rsidP="00A16F78"/>
          <w:p w14:paraId="3AFDC883" w14:textId="77777777" w:rsidR="00F87FC8" w:rsidRPr="008C78F4" w:rsidRDefault="00F87FC8" w:rsidP="00A16F78">
            <w:pPr>
              <w:jc w:val="center"/>
            </w:pPr>
            <w:r>
              <w:t>-</w:t>
            </w:r>
          </w:p>
        </w:tc>
        <w:tc>
          <w:tcPr>
            <w:tcW w:w="1270" w:type="dxa"/>
          </w:tcPr>
          <w:p w14:paraId="35020C6D" w14:textId="77777777" w:rsidR="00F87FC8" w:rsidRDefault="00F87FC8" w:rsidP="00A16F78">
            <w:pPr>
              <w:pStyle w:val="TableParagraph"/>
              <w:rPr>
                <w:rFonts w:ascii="Tahoma"/>
                <w:b/>
                <w:sz w:val="16"/>
              </w:rPr>
            </w:pPr>
          </w:p>
          <w:p w14:paraId="2AA38C56" w14:textId="77777777" w:rsidR="00F87FC8" w:rsidRDefault="00F87FC8" w:rsidP="00A16F78">
            <w:pPr>
              <w:pStyle w:val="TableParagraph"/>
              <w:rPr>
                <w:rFonts w:ascii="Tahoma"/>
                <w:b/>
                <w:sz w:val="16"/>
              </w:rPr>
            </w:pPr>
          </w:p>
          <w:p w14:paraId="5F4B97CE" w14:textId="77777777" w:rsidR="00F87FC8" w:rsidRDefault="00F87FC8" w:rsidP="00A16F78">
            <w:pPr>
              <w:pStyle w:val="TableParagraph"/>
              <w:rPr>
                <w:rFonts w:ascii="Tahoma"/>
                <w:b/>
                <w:sz w:val="16"/>
              </w:rPr>
            </w:pPr>
          </w:p>
          <w:p w14:paraId="720BAE7F" w14:textId="77777777" w:rsidR="00F87FC8" w:rsidRDefault="00F87FC8" w:rsidP="00A16F78">
            <w:pPr>
              <w:pStyle w:val="TableParagraph"/>
              <w:rPr>
                <w:rFonts w:ascii="Tahoma"/>
                <w:b/>
                <w:sz w:val="16"/>
              </w:rPr>
            </w:pPr>
          </w:p>
          <w:p w14:paraId="45323739" w14:textId="77777777" w:rsidR="00F87FC8" w:rsidRDefault="00F87FC8" w:rsidP="00A16F78">
            <w:pPr>
              <w:pStyle w:val="TableParagraph"/>
              <w:rPr>
                <w:rFonts w:ascii="Tahoma"/>
                <w:b/>
                <w:sz w:val="16"/>
              </w:rPr>
            </w:pPr>
          </w:p>
          <w:p w14:paraId="327D4D90" w14:textId="77777777" w:rsidR="00F87FC8" w:rsidRDefault="00F87FC8" w:rsidP="00A16F78">
            <w:pPr>
              <w:pStyle w:val="TableParagraph"/>
              <w:rPr>
                <w:rFonts w:ascii="Tahoma"/>
                <w:b/>
                <w:sz w:val="16"/>
              </w:rPr>
            </w:pPr>
          </w:p>
          <w:p w14:paraId="0C156E93" w14:textId="77777777" w:rsidR="00F87FC8" w:rsidRDefault="00F87FC8" w:rsidP="00A16F78">
            <w:pPr>
              <w:pStyle w:val="TableParagraph"/>
              <w:rPr>
                <w:rFonts w:ascii="Tahoma"/>
                <w:b/>
                <w:sz w:val="16"/>
              </w:rPr>
            </w:pPr>
          </w:p>
          <w:p w14:paraId="2D3FA80A" w14:textId="77777777" w:rsidR="00F87FC8" w:rsidRDefault="00F87FC8" w:rsidP="00A16F78">
            <w:pPr>
              <w:pStyle w:val="TableParagraph"/>
              <w:spacing w:before="11"/>
              <w:rPr>
                <w:rFonts w:ascii="Tahoma"/>
                <w:b/>
                <w:sz w:val="19"/>
              </w:rPr>
            </w:pPr>
          </w:p>
          <w:p w14:paraId="7E1E48AB"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4D5BDBD9" w14:textId="77777777" w:rsidTr="00A16F78">
        <w:trPr>
          <w:trHeight w:val="1462"/>
        </w:trPr>
        <w:tc>
          <w:tcPr>
            <w:tcW w:w="1006" w:type="dxa"/>
          </w:tcPr>
          <w:p w14:paraId="4AE18025" w14:textId="77777777" w:rsidR="00F87FC8" w:rsidRDefault="00F87FC8" w:rsidP="00A16F78">
            <w:pPr>
              <w:pStyle w:val="TableParagraph"/>
              <w:rPr>
                <w:rFonts w:ascii="Tahoma"/>
                <w:b/>
                <w:sz w:val="24"/>
              </w:rPr>
            </w:pPr>
          </w:p>
          <w:p w14:paraId="47FDD7CB" w14:textId="77777777" w:rsidR="00F87FC8" w:rsidRDefault="00F87FC8" w:rsidP="00A16F78">
            <w:pPr>
              <w:pStyle w:val="TableParagraph"/>
              <w:rPr>
                <w:rFonts w:ascii="Tahoma"/>
                <w:b/>
                <w:sz w:val="29"/>
              </w:rPr>
            </w:pPr>
          </w:p>
          <w:p w14:paraId="704C641B" w14:textId="77777777" w:rsidR="00F87FC8" w:rsidRDefault="00F87FC8" w:rsidP="00A16F78">
            <w:pPr>
              <w:pStyle w:val="TableParagraph"/>
              <w:spacing w:before="1"/>
              <w:ind w:left="243"/>
              <w:rPr>
                <w:rFonts w:ascii="Arial"/>
                <w:b/>
                <w:sz w:val="18"/>
              </w:rPr>
            </w:pPr>
            <w:r>
              <w:rPr>
                <w:rFonts w:ascii="Arial"/>
                <w:b/>
                <w:color w:val="2868B2"/>
                <w:w w:val="95"/>
                <w:sz w:val="18"/>
              </w:rPr>
              <w:t>3.12.11</w:t>
            </w:r>
          </w:p>
        </w:tc>
        <w:tc>
          <w:tcPr>
            <w:tcW w:w="2480" w:type="dxa"/>
          </w:tcPr>
          <w:p w14:paraId="3DA94616" w14:textId="77777777" w:rsidR="00F87FC8" w:rsidRDefault="00F87FC8" w:rsidP="00A16F78">
            <w:pPr>
              <w:pStyle w:val="TableParagraph"/>
              <w:rPr>
                <w:rFonts w:ascii="Tahoma"/>
                <w:b/>
                <w:sz w:val="16"/>
              </w:rPr>
            </w:pPr>
          </w:p>
          <w:p w14:paraId="21F29196" w14:textId="77777777" w:rsidR="00F87FC8" w:rsidRDefault="00F87FC8" w:rsidP="00A16F78">
            <w:pPr>
              <w:pStyle w:val="TableParagraph"/>
              <w:rPr>
                <w:rFonts w:ascii="Tahoma"/>
                <w:b/>
                <w:sz w:val="16"/>
              </w:rPr>
            </w:pPr>
          </w:p>
          <w:p w14:paraId="71C7E7EE" w14:textId="77777777" w:rsidR="00F87FC8" w:rsidRDefault="00F87FC8" w:rsidP="00A16F78">
            <w:pPr>
              <w:pStyle w:val="TableParagraph"/>
              <w:spacing w:before="121" w:line="312" w:lineRule="auto"/>
              <w:ind w:left="71" w:right="48"/>
              <w:rPr>
                <w:rFonts w:ascii="Arial" w:hAnsi="Arial"/>
                <w:b/>
                <w:sz w:val="12"/>
              </w:rPr>
            </w:pPr>
            <w:r>
              <w:rPr>
                <w:rFonts w:ascii="Arial" w:hAnsi="Arial"/>
                <w:b/>
                <w:color w:val="231F20"/>
                <w:w w:val="110"/>
                <w:sz w:val="12"/>
              </w:rPr>
              <w:t>Sağlık sektöründe faaliyet gösteren</w:t>
            </w:r>
            <w:r>
              <w:rPr>
                <w:rFonts w:ascii="Arial" w:hAnsi="Arial"/>
                <w:b/>
                <w:color w:val="231F20"/>
                <w:spacing w:val="1"/>
                <w:w w:val="110"/>
                <w:sz w:val="12"/>
              </w:rPr>
              <w:t xml:space="preserve"> </w:t>
            </w:r>
            <w:r>
              <w:rPr>
                <w:rFonts w:ascii="Arial" w:hAnsi="Arial"/>
                <w:b/>
                <w:color w:val="231F20"/>
                <w:w w:val="110"/>
                <w:sz w:val="12"/>
              </w:rPr>
              <w:t>sigorta şirketlerinin belirlenerek</w:t>
            </w:r>
            <w:r>
              <w:rPr>
                <w:rFonts w:ascii="Arial" w:hAnsi="Arial"/>
                <w:b/>
                <w:color w:val="231F20"/>
                <w:spacing w:val="1"/>
                <w:w w:val="110"/>
                <w:sz w:val="12"/>
              </w:rPr>
              <w:t xml:space="preserve"> </w:t>
            </w:r>
            <w:r>
              <w:rPr>
                <w:rFonts w:ascii="Arial" w:hAnsi="Arial"/>
                <w:b/>
                <w:color w:val="231F20"/>
                <w:spacing w:val="-1"/>
                <w:w w:val="110"/>
                <w:sz w:val="12"/>
              </w:rPr>
              <w:t>etkinliklerde</w:t>
            </w:r>
            <w:r>
              <w:rPr>
                <w:rFonts w:ascii="Arial" w:hAnsi="Arial"/>
                <w:b/>
                <w:color w:val="231F20"/>
                <w:spacing w:val="-5"/>
                <w:w w:val="110"/>
                <w:sz w:val="12"/>
              </w:rPr>
              <w:t xml:space="preserve"> </w:t>
            </w:r>
            <w:r>
              <w:rPr>
                <w:rFonts w:ascii="Arial" w:hAnsi="Arial"/>
                <w:b/>
                <w:color w:val="231F20"/>
                <w:spacing w:val="-1"/>
                <w:w w:val="110"/>
                <w:sz w:val="12"/>
              </w:rPr>
              <w:t>yer</w:t>
            </w:r>
            <w:r>
              <w:rPr>
                <w:rFonts w:ascii="Arial" w:hAnsi="Arial"/>
                <w:b/>
                <w:color w:val="231F20"/>
                <w:spacing w:val="-4"/>
                <w:w w:val="110"/>
                <w:sz w:val="12"/>
              </w:rPr>
              <w:t xml:space="preserve"> </w:t>
            </w:r>
            <w:r>
              <w:rPr>
                <w:rFonts w:ascii="Arial" w:hAnsi="Arial"/>
                <w:b/>
                <w:color w:val="231F20"/>
                <w:spacing w:val="-1"/>
                <w:w w:val="110"/>
                <w:sz w:val="12"/>
              </w:rPr>
              <w:t>alması</w:t>
            </w:r>
            <w:r>
              <w:rPr>
                <w:rFonts w:ascii="Arial" w:hAnsi="Arial"/>
                <w:b/>
                <w:color w:val="231F20"/>
                <w:spacing w:val="-4"/>
                <w:w w:val="110"/>
                <w:sz w:val="12"/>
              </w:rPr>
              <w:t xml:space="preserve"> </w:t>
            </w:r>
            <w:r>
              <w:rPr>
                <w:rFonts w:ascii="Arial" w:hAnsi="Arial"/>
                <w:b/>
                <w:color w:val="231F20"/>
                <w:spacing w:val="-1"/>
                <w:w w:val="110"/>
                <w:sz w:val="12"/>
              </w:rPr>
              <w:t>sağlanacaktır.</w:t>
            </w:r>
          </w:p>
        </w:tc>
        <w:tc>
          <w:tcPr>
            <w:tcW w:w="3571" w:type="dxa"/>
          </w:tcPr>
          <w:p w14:paraId="1D197765" w14:textId="77777777" w:rsidR="00F87FC8" w:rsidRDefault="00F87FC8" w:rsidP="00A16F78">
            <w:pPr>
              <w:pStyle w:val="TableParagraph"/>
              <w:rPr>
                <w:rFonts w:ascii="Tahoma"/>
                <w:b/>
                <w:sz w:val="16"/>
              </w:rPr>
            </w:pPr>
          </w:p>
          <w:p w14:paraId="750620C0" w14:textId="77777777" w:rsidR="00F87FC8" w:rsidRDefault="00F87FC8" w:rsidP="00A16F78">
            <w:pPr>
              <w:pStyle w:val="TableParagraph"/>
              <w:spacing w:before="126" w:line="295" w:lineRule="auto"/>
              <w:ind w:left="153" w:right="488"/>
              <w:rPr>
                <w:sz w:val="12"/>
              </w:rPr>
            </w:pPr>
            <w:r>
              <w:rPr>
                <w:color w:val="231F20"/>
                <w:spacing w:val="-1"/>
                <w:sz w:val="12"/>
              </w:rPr>
              <w:t xml:space="preserve">Kanada’da </w:t>
            </w:r>
            <w:r>
              <w:rPr>
                <w:color w:val="231F20"/>
                <w:sz w:val="12"/>
              </w:rPr>
              <w:t>kapsamı geniş ve etkin sigorta</w:t>
            </w:r>
            <w:r>
              <w:rPr>
                <w:color w:val="231F20"/>
                <w:spacing w:val="1"/>
                <w:sz w:val="12"/>
              </w:rPr>
              <w:t xml:space="preserve"> </w:t>
            </w:r>
            <w:r>
              <w:rPr>
                <w:color w:val="231F20"/>
                <w:spacing w:val="-1"/>
                <w:sz w:val="12"/>
              </w:rPr>
              <w:t>şirketlerinin</w:t>
            </w:r>
            <w:r>
              <w:rPr>
                <w:color w:val="231F20"/>
                <w:spacing w:val="-12"/>
                <w:sz w:val="12"/>
              </w:rPr>
              <w:t xml:space="preserve"> </w:t>
            </w:r>
            <w:r>
              <w:rPr>
                <w:color w:val="231F20"/>
                <w:spacing w:val="-1"/>
                <w:sz w:val="12"/>
              </w:rPr>
              <w:t>tespit</w:t>
            </w:r>
            <w:r>
              <w:rPr>
                <w:color w:val="231F20"/>
                <w:spacing w:val="-11"/>
                <w:sz w:val="12"/>
              </w:rPr>
              <w:t xml:space="preserve"> </w:t>
            </w:r>
            <w:r>
              <w:rPr>
                <w:color w:val="231F20"/>
                <w:spacing w:val="-1"/>
                <w:sz w:val="12"/>
              </w:rPr>
              <w:t>edilmesi,</w:t>
            </w:r>
            <w:r>
              <w:rPr>
                <w:color w:val="231F20"/>
                <w:spacing w:val="-11"/>
                <w:sz w:val="12"/>
              </w:rPr>
              <w:t xml:space="preserve"> </w:t>
            </w:r>
            <w:r>
              <w:rPr>
                <w:color w:val="231F20"/>
                <w:sz w:val="12"/>
              </w:rPr>
              <w:t>akabinde</w:t>
            </w:r>
            <w:r>
              <w:rPr>
                <w:color w:val="231F20"/>
                <w:spacing w:val="-11"/>
                <w:sz w:val="12"/>
              </w:rPr>
              <w:t xml:space="preserve"> </w:t>
            </w:r>
            <w:r>
              <w:rPr>
                <w:color w:val="231F20"/>
                <w:sz w:val="12"/>
              </w:rPr>
              <w:t>söz</w:t>
            </w:r>
            <w:r>
              <w:rPr>
                <w:color w:val="231F20"/>
                <w:spacing w:val="-12"/>
                <w:sz w:val="12"/>
              </w:rPr>
              <w:t xml:space="preserve"> </w:t>
            </w:r>
            <w:r>
              <w:rPr>
                <w:color w:val="231F20"/>
                <w:sz w:val="12"/>
              </w:rPr>
              <w:t>konusu</w:t>
            </w:r>
          </w:p>
          <w:p w14:paraId="07235566" w14:textId="77777777" w:rsidR="00F87FC8" w:rsidRDefault="00F87FC8" w:rsidP="00A16F78">
            <w:pPr>
              <w:pStyle w:val="TableParagraph"/>
              <w:spacing w:before="1" w:line="295" w:lineRule="auto"/>
              <w:ind w:left="153" w:right="205"/>
              <w:rPr>
                <w:sz w:val="12"/>
              </w:rPr>
            </w:pPr>
            <w:r>
              <w:rPr>
                <w:color w:val="231F20"/>
                <w:w w:val="95"/>
                <w:sz w:val="12"/>
              </w:rPr>
              <w:t>şirketlerin</w:t>
            </w:r>
            <w:r>
              <w:rPr>
                <w:color w:val="231F20"/>
                <w:spacing w:val="4"/>
                <w:w w:val="95"/>
                <w:sz w:val="12"/>
              </w:rPr>
              <w:t xml:space="preserve"> </w:t>
            </w:r>
            <w:r>
              <w:rPr>
                <w:color w:val="231F20"/>
                <w:w w:val="95"/>
                <w:sz w:val="12"/>
              </w:rPr>
              <w:t>gerçekleştirilecek</w:t>
            </w:r>
            <w:r>
              <w:rPr>
                <w:color w:val="231F20"/>
                <w:spacing w:val="4"/>
                <w:w w:val="95"/>
                <w:sz w:val="12"/>
              </w:rPr>
              <w:t xml:space="preserve"> </w:t>
            </w:r>
            <w:r>
              <w:rPr>
                <w:color w:val="231F20"/>
                <w:w w:val="95"/>
                <w:sz w:val="12"/>
              </w:rPr>
              <w:t>ticaret/alım</w:t>
            </w:r>
            <w:r>
              <w:rPr>
                <w:color w:val="231F20"/>
                <w:spacing w:val="4"/>
                <w:w w:val="95"/>
                <w:sz w:val="12"/>
              </w:rPr>
              <w:t xml:space="preserve"> </w:t>
            </w:r>
            <w:r>
              <w:rPr>
                <w:color w:val="231F20"/>
                <w:w w:val="95"/>
                <w:sz w:val="12"/>
              </w:rPr>
              <w:t>heyetleri,</w:t>
            </w:r>
            <w:r>
              <w:rPr>
                <w:color w:val="231F20"/>
                <w:spacing w:val="4"/>
                <w:w w:val="95"/>
                <w:sz w:val="12"/>
              </w:rPr>
              <w:t xml:space="preserve"> </w:t>
            </w:r>
            <w:r>
              <w:rPr>
                <w:color w:val="231F20"/>
                <w:w w:val="95"/>
                <w:sz w:val="12"/>
              </w:rPr>
              <w:t>fuar</w:t>
            </w:r>
            <w:r>
              <w:rPr>
                <w:color w:val="231F20"/>
                <w:spacing w:val="-37"/>
                <w:w w:val="95"/>
                <w:sz w:val="12"/>
              </w:rPr>
              <w:t xml:space="preserve"> </w:t>
            </w:r>
            <w:r>
              <w:rPr>
                <w:color w:val="231F20"/>
                <w:spacing w:val="-1"/>
                <w:sz w:val="12"/>
              </w:rPr>
              <w:t xml:space="preserve">katılımları </w:t>
            </w:r>
            <w:r>
              <w:rPr>
                <w:color w:val="231F20"/>
                <w:sz w:val="12"/>
              </w:rPr>
              <w:t>ile diğer iş görüşmeleri ve tanıtım</w:t>
            </w:r>
            <w:r>
              <w:rPr>
                <w:color w:val="231F20"/>
                <w:spacing w:val="1"/>
                <w:sz w:val="12"/>
              </w:rPr>
              <w:t xml:space="preserve"> </w:t>
            </w:r>
            <w:r>
              <w:rPr>
                <w:color w:val="231F20"/>
                <w:sz w:val="12"/>
              </w:rPr>
              <w:t>etkinliklerinde</w:t>
            </w:r>
            <w:r>
              <w:rPr>
                <w:color w:val="231F20"/>
                <w:spacing w:val="-12"/>
                <w:sz w:val="12"/>
              </w:rPr>
              <w:t xml:space="preserve"> </w:t>
            </w:r>
            <w:r>
              <w:rPr>
                <w:color w:val="231F20"/>
                <w:sz w:val="12"/>
              </w:rPr>
              <w:t>muhatap</w:t>
            </w:r>
            <w:r>
              <w:rPr>
                <w:color w:val="231F20"/>
                <w:spacing w:val="-11"/>
                <w:sz w:val="12"/>
              </w:rPr>
              <w:t xml:space="preserve"> </w:t>
            </w:r>
            <w:r>
              <w:rPr>
                <w:color w:val="231F20"/>
                <w:sz w:val="12"/>
              </w:rPr>
              <w:t>yer</w:t>
            </w:r>
            <w:r>
              <w:rPr>
                <w:color w:val="231F20"/>
                <w:spacing w:val="-11"/>
                <w:sz w:val="12"/>
              </w:rPr>
              <w:t xml:space="preserve"> </w:t>
            </w:r>
            <w:r>
              <w:rPr>
                <w:color w:val="231F20"/>
                <w:sz w:val="12"/>
              </w:rPr>
              <w:t>alması</w:t>
            </w:r>
            <w:r>
              <w:rPr>
                <w:color w:val="231F20"/>
                <w:spacing w:val="-12"/>
                <w:sz w:val="12"/>
              </w:rPr>
              <w:t xml:space="preserve"> </w:t>
            </w:r>
            <w:r>
              <w:rPr>
                <w:color w:val="231F20"/>
                <w:sz w:val="12"/>
              </w:rPr>
              <w:t>amaçlanmaktadır.</w:t>
            </w:r>
          </w:p>
        </w:tc>
        <w:tc>
          <w:tcPr>
            <w:tcW w:w="1573" w:type="dxa"/>
          </w:tcPr>
          <w:p w14:paraId="718FD00A" w14:textId="77777777" w:rsidR="00F87FC8" w:rsidRDefault="00F87FC8" w:rsidP="00A16F78">
            <w:pPr>
              <w:pStyle w:val="TableParagraph"/>
              <w:spacing w:before="7"/>
              <w:rPr>
                <w:rFonts w:ascii="Tahoma"/>
                <w:b/>
                <w:sz w:val="19"/>
              </w:rPr>
            </w:pPr>
          </w:p>
          <w:p w14:paraId="352D135C"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D4C707D" w14:textId="77777777" w:rsidR="00F87FC8" w:rsidRDefault="00F87FC8" w:rsidP="00A16F78">
            <w:pPr>
              <w:pStyle w:val="TableParagraph"/>
              <w:spacing w:before="5" w:line="360" w:lineRule="exact"/>
              <w:ind w:left="130" w:right="89" w:hanging="1"/>
              <w:jc w:val="center"/>
              <w:rPr>
                <w:rFonts w:ascii="Arial" w:hAnsi="Arial"/>
                <w:b/>
                <w:sz w:val="12"/>
              </w:rPr>
            </w:pPr>
          </w:p>
        </w:tc>
        <w:tc>
          <w:tcPr>
            <w:tcW w:w="1603" w:type="dxa"/>
          </w:tcPr>
          <w:p w14:paraId="18842A81" w14:textId="77777777" w:rsidR="00F87FC8" w:rsidRDefault="00F87FC8" w:rsidP="00A16F78">
            <w:pPr>
              <w:pStyle w:val="TableParagraph"/>
              <w:rPr>
                <w:rFonts w:ascii="Tahoma"/>
                <w:b/>
                <w:sz w:val="16"/>
              </w:rPr>
            </w:pPr>
          </w:p>
          <w:p w14:paraId="215F4818" w14:textId="77777777" w:rsidR="00F87FC8" w:rsidRDefault="00F87FC8" w:rsidP="00A16F78">
            <w:pPr>
              <w:jc w:val="center"/>
              <w:rPr>
                <w:rFonts w:ascii="Arial" w:hAnsi="Arial"/>
                <w:b/>
                <w:color w:val="231F20"/>
                <w:spacing w:val="1"/>
                <w:w w:val="110"/>
                <w:sz w:val="12"/>
              </w:rPr>
            </w:pPr>
            <w:r>
              <w:rPr>
                <w:rFonts w:ascii="Arial" w:hAnsi="Arial"/>
                <w:b/>
                <w:color w:val="231F20"/>
                <w:w w:val="110"/>
                <w:sz w:val="12"/>
              </w:rPr>
              <w:t>Sağlık Bakanlığı</w:t>
            </w:r>
            <w:r>
              <w:rPr>
                <w:rFonts w:ascii="Arial" w:hAnsi="Arial"/>
                <w:b/>
                <w:color w:val="231F20"/>
                <w:spacing w:val="1"/>
                <w:w w:val="110"/>
                <w:sz w:val="12"/>
              </w:rPr>
              <w:t xml:space="preserve"> </w:t>
            </w:r>
          </w:p>
          <w:p w14:paraId="5F5D8128" w14:textId="77777777" w:rsidR="00F87FC8" w:rsidRDefault="00F87FC8" w:rsidP="00A16F78">
            <w:pPr>
              <w:jc w:val="center"/>
              <w:rPr>
                <w:rFonts w:ascii="Arial" w:hAnsi="Arial"/>
                <w:b/>
                <w:color w:val="231F20"/>
                <w:w w:val="105"/>
                <w:sz w:val="12"/>
              </w:rPr>
            </w:pPr>
          </w:p>
          <w:p w14:paraId="2130BD77" w14:textId="77777777" w:rsidR="00F87FC8" w:rsidRPr="008C78F4" w:rsidRDefault="00F87FC8" w:rsidP="00A16F78">
            <w:pPr>
              <w:jc w:val="center"/>
            </w:pPr>
            <w:r>
              <w:rPr>
                <w:rFonts w:ascii="Arial" w:hAnsi="Arial"/>
                <w:b/>
                <w:color w:val="231F20"/>
                <w:w w:val="105"/>
                <w:sz w:val="12"/>
              </w:rPr>
              <w:t>Türkiye</w:t>
            </w:r>
            <w:r>
              <w:rPr>
                <w:rFonts w:ascii="Arial" w:hAnsi="Arial"/>
                <w:b/>
                <w:color w:val="231F20"/>
                <w:spacing w:val="1"/>
                <w:w w:val="105"/>
                <w:sz w:val="12"/>
              </w:rPr>
              <w:t xml:space="preserve"> </w:t>
            </w:r>
            <w:r>
              <w:rPr>
                <w:rFonts w:ascii="Arial" w:hAnsi="Arial"/>
                <w:b/>
                <w:color w:val="231F20"/>
                <w:w w:val="105"/>
                <w:sz w:val="12"/>
              </w:rPr>
              <w:t>Sigorta</w:t>
            </w:r>
            <w:r>
              <w:rPr>
                <w:rFonts w:ascii="Arial" w:hAnsi="Arial"/>
                <w:b/>
                <w:color w:val="231F20"/>
                <w:spacing w:val="1"/>
                <w:w w:val="105"/>
                <w:sz w:val="12"/>
              </w:rPr>
              <w:t xml:space="preserve"> </w:t>
            </w:r>
            <w:r>
              <w:rPr>
                <w:rFonts w:ascii="Arial" w:hAnsi="Arial"/>
                <w:b/>
                <w:color w:val="231F20"/>
                <w:w w:val="105"/>
                <w:sz w:val="12"/>
              </w:rPr>
              <w:t>Birliği</w:t>
            </w:r>
          </w:p>
        </w:tc>
        <w:tc>
          <w:tcPr>
            <w:tcW w:w="1270" w:type="dxa"/>
          </w:tcPr>
          <w:p w14:paraId="65E14137" w14:textId="77777777" w:rsidR="00F87FC8" w:rsidRDefault="00F87FC8" w:rsidP="00A16F78">
            <w:pPr>
              <w:pStyle w:val="TableParagraph"/>
              <w:rPr>
                <w:rFonts w:ascii="Tahoma"/>
                <w:b/>
                <w:sz w:val="16"/>
              </w:rPr>
            </w:pPr>
          </w:p>
          <w:p w14:paraId="0D8FC3A9" w14:textId="77777777" w:rsidR="00F87FC8" w:rsidRDefault="00F87FC8" w:rsidP="00A16F78">
            <w:pPr>
              <w:pStyle w:val="TableParagraph"/>
              <w:rPr>
                <w:rFonts w:ascii="Tahoma"/>
                <w:b/>
                <w:sz w:val="16"/>
              </w:rPr>
            </w:pPr>
          </w:p>
          <w:p w14:paraId="5F51D45A" w14:textId="77777777" w:rsidR="00F87FC8" w:rsidRDefault="00F87FC8" w:rsidP="00A16F78">
            <w:pPr>
              <w:pStyle w:val="TableParagraph"/>
              <w:spacing w:before="3"/>
              <w:rPr>
                <w:rFonts w:ascii="Tahoma"/>
                <w:b/>
                <w:sz w:val="21"/>
              </w:rPr>
            </w:pPr>
          </w:p>
          <w:p w14:paraId="614C761B" w14:textId="77777777" w:rsidR="00F87FC8" w:rsidRDefault="00F87FC8" w:rsidP="00A16F78">
            <w:pPr>
              <w:pStyle w:val="TableParagraph"/>
              <w:ind w:left="327"/>
              <w:rPr>
                <w:rFonts w:ascii="Arial"/>
                <w:b/>
                <w:sz w:val="12"/>
              </w:rPr>
            </w:pPr>
            <w:r>
              <w:rPr>
                <w:rFonts w:ascii="Arial"/>
                <w:b/>
                <w:color w:val="231F20"/>
                <w:w w:val="110"/>
                <w:sz w:val="12"/>
              </w:rPr>
              <w:t>2022-2024</w:t>
            </w:r>
          </w:p>
        </w:tc>
      </w:tr>
    </w:tbl>
    <w:p w14:paraId="580DFF34" w14:textId="77777777" w:rsidR="00F87FC8" w:rsidRDefault="00F87FC8" w:rsidP="00F87FC8">
      <w:pPr>
        <w:pStyle w:val="GvdeMetni"/>
        <w:rPr>
          <w:sz w:val="20"/>
        </w:rPr>
      </w:pPr>
    </w:p>
    <w:p w14:paraId="2C0452E5"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68736" behindDoc="1" locked="0" layoutInCell="1" allowOverlap="1" wp14:anchorId="39A37865" wp14:editId="4F4E8432">
                <wp:simplePos x="0" y="0"/>
                <wp:positionH relativeFrom="page">
                  <wp:posOffset>806450</wp:posOffset>
                </wp:positionH>
                <wp:positionV relativeFrom="paragraph">
                  <wp:posOffset>137795</wp:posOffset>
                </wp:positionV>
                <wp:extent cx="6300470" cy="1270"/>
                <wp:effectExtent l="6350" t="6985" r="8255" b="10795"/>
                <wp:wrapTopAndBottom/>
                <wp:docPr id="199" name="Serbest Form: Şeki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7E3F49" id="Serbest Form: Şekil 199" o:spid="_x0000_s1026" style="position:absolute;margin-left:63.5pt;margin-top:10.85pt;width:496.1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D+WrvC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3CECEF56" w14:textId="77777777" w:rsidR="00F87FC8" w:rsidRDefault="00F87FC8" w:rsidP="00F87FC8">
      <w:pPr>
        <w:pStyle w:val="GvdeMetni"/>
        <w:spacing w:before="7"/>
        <w:rPr>
          <w:sz w:val="16"/>
        </w:rPr>
      </w:pPr>
    </w:p>
    <w:p w14:paraId="58D86877"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012C755A" w14:textId="77777777" w:rsidR="00F87FC8" w:rsidRDefault="00F87FC8" w:rsidP="00F87FC8">
      <w:pPr>
        <w:pStyle w:val="GvdeMetni"/>
        <w:rPr>
          <w:rFonts w:ascii="Lucida Sans"/>
          <w:b w:val="0"/>
          <w:sz w:val="20"/>
        </w:rPr>
      </w:pPr>
    </w:p>
    <w:p w14:paraId="219EA230" w14:textId="77777777" w:rsidR="00F87FC8" w:rsidRDefault="00F87FC8" w:rsidP="00F87FC8">
      <w:pPr>
        <w:pStyle w:val="GvdeMetni"/>
        <w:rPr>
          <w:rFonts w:ascii="Lucida Sans"/>
          <w:b w:val="0"/>
          <w:sz w:val="20"/>
        </w:rPr>
      </w:pPr>
    </w:p>
    <w:p w14:paraId="5DC0D085" w14:textId="77777777" w:rsidR="00F87FC8" w:rsidRDefault="00F87FC8" w:rsidP="00F87FC8">
      <w:pPr>
        <w:pStyle w:val="GvdeMetni"/>
        <w:rPr>
          <w:rFonts w:ascii="Lucida Sans"/>
          <w:b w:val="0"/>
          <w:sz w:val="20"/>
        </w:rPr>
      </w:pPr>
    </w:p>
    <w:p w14:paraId="490C75CA" w14:textId="77777777" w:rsidR="00F87FC8" w:rsidRDefault="00F87FC8" w:rsidP="00F87FC8">
      <w:pPr>
        <w:pStyle w:val="GvdeMetni"/>
        <w:rPr>
          <w:rFonts w:ascii="Lucida Sans"/>
          <w:b w:val="0"/>
          <w:sz w:val="20"/>
        </w:rPr>
      </w:pPr>
    </w:p>
    <w:p w14:paraId="7E0FA517" w14:textId="77777777" w:rsidR="00F87FC8" w:rsidRDefault="00F87FC8" w:rsidP="00F87FC8">
      <w:pPr>
        <w:pStyle w:val="GvdeMetni"/>
        <w:rPr>
          <w:rFonts w:ascii="Lucida Sans"/>
          <w:b w:val="0"/>
          <w:sz w:val="20"/>
        </w:rPr>
      </w:pPr>
    </w:p>
    <w:p w14:paraId="393D53F9" w14:textId="77777777" w:rsidR="00F87FC8" w:rsidRDefault="00F87FC8" w:rsidP="00F87FC8">
      <w:pPr>
        <w:pStyle w:val="GvdeMetni"/>
        <w:spacing w:before="9"/>
        <w:rPr>
          <w:rFonts w:ascii="Lucida Sans"/>
          <w:b w:val="0"/>
          <w:sz w:val="21"/>
        </w:rPr>
      </w:pPr>
    </w:p>
    <w:p w14:paraId="00CB519A"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69760" behindDoc="1" locked="0" layoutInCell="1" allowOverlap="1" wp14:anchorId="12325346" wp14:editId="2FB1677E">
                <wp:simplePos x="0" y="0"/>
                <wp:positionH relativeFrom="page">
                  <wp:posOffset>1094740</wp:posOffset>
                </wp:positionH>
                <wp:positionV relativeFrom="paragraph">
                  <wp:posOffset>261620</wp:posOffset>
                </wp:positionV>
                <wp:extent cx="6300470" cy="1270"/>
                <wp:effectExtent l="8890" t="5080" r="5715" b="12700"/>
                <wp:wrapTopAndBottom/>
                <wp:docPr id="198" name="Serbest Form: Şekil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89998" id="Serbest Form: Şekil 198" o:spid="_x0000_s1026" style="position:absolute;margin-left:86.2pt;margin-top:20.6pt;width:496.1pt;height:.1pt;z-index:-15646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3"/>
          <w:w w:val="105"/>
        </w:rPr>
        <w:t xml:space="preserve"> </w:t>
      </w:r>
      <w:r>
        <w:rPr>
          <w:color w:val="2868B2"/>
          <w:w w:val="105"/>
        </w:rPr>
        <w:t>3:</w:t>
      </w:r>
      <w:r>
        <w:rPr>
          <w:color w:val="2868B2"/>
          <w:spacing w:val="4"/>
          <w:w w:val="105"/>
        </w:rPr>
        <w:t xml:space="preserve"> </w:t>
      </w:r>
      <w:r>
        <w:rPr>
          <w:color w:val="2868B2"/>
          <w:w w:val="105"/>
        </w:rPr>
        <w:t>UZAK</w:t>
      </w:r>
      <w:r>
        <w:rPr>
          <w:color w:val="2868B2"/>
          <w:spacing w:val="4"/>
          <w:w w:val="105"/>
        </w:rPr>
        <w:t xml:space="preserve"> </w:t>
      </w:r>
      <w:r>
        <w:rPr>
          <w:color w:val="2868B2"/>
          <w:w w:val="105"/>
        </w:rPr>
        <w:t>ÜLKELER</w:t>
      </w:r>
      <w:r>
        <w:rPr>
          <w:color w:val="2868B2"/>
          <w:spacing w:val="3"/>
          <w:w w:val="105"/>
        </w:rPr>
        <w:t xml:space="preserve"> </w:t>
      </w:r>
      <w:r>
        <w:rPr>
          <w:color w:val="2868B2"/>
          <w:w w:val="105"/>
        </w:rPr>
        <w:t>EYLEM</w:t>
      </w:r>
      <w:r>
        <w:rPr>
          <w:color w:val="2868B2"/>
          <w:spacing w:val="4"/>
          <w:w w:val="105"/>
        </w:rPr>
        <w:t xml:space="preserve"> </w:t>
      </w:r>
      <w:r>
        <w:rPr>
          <w:color w:val="2868B2"/>
          <w:w w:val="105"/>
        </w:rPr>
        <w:t>PLANLARI</w:t>
      </w:r>
    </w:p>
    <w:p w14:paraId="130621C4" w14:textId="77777777" w:rsidR="00F87FC8" w:rsidRDefault="00F87FC8" w:rsidP="00F87FC8">
      <w:pPr>
        <w:pStyle w:val="GvdeMetni"/>
        <w:rPr>
          <w:sz w:val="20"/>
        </w:rPr>
      </w:pPr>
    </w:p>
    <w:p w14:paraId="6D4A251B" w14:textId="77777777" w:rsidR="00F87FC8" w:rsidRDefault="00F87FC8" w:rsidP="00F87FC8">
      <w:pPr>
        <w:pStyle w:val="GvdeMetni"/>
        <w:rPr>
          <w:sz w:val="20"/>
        </w:rPr>
      </w:pPr>
    </w:p>
    <w:p w14:paraId="507E7E65" w14:textId="77777777" w:rsidR="00F87FC8" w:rsidRDefault="00F87FC8" w:rsidP="00F87FC8">
      <w:pPr>
        <w:pStyle w:val="GvdeMetni"/>
        <w:rPr>
          <w:sz w:val="20"/>
        </w:rPr>
      </w:pPr>
    </w:p>
    <w:p w14:paraId="1FC3DB69" w14:textId="77777777" w:rsidR="00F87FC8" w:rsidRDefault="00F87FC8" w:rsidP="00F87FC8">
      <w:pPr>
        <w:pStyle w:val="GvdeMetni"/>
        <w:spacing w:before="9"/>
        <w:rPr>
          <w:sz w:val="21"/>
        </w:rPr>
      </w:pPr>
    </w:p>
    <w:p w14:paraId="37C50225" w14:textId="77777777" w:rsidR="00F87FC8" w:rsidRDefault="00F87FC8" w:rsidP="00F87FC8">
      <w:pPr>
        <w:pStyle w:val="Balk1"/>
        <w:numPr>
          <w:ilvl w:val="1"/>
          <w:numId w:val="6"/>
        </w:numPr>
        <w:tabs>
          <w:tab w:val="left" w:pos="1084"/>
        </w:tabs>
        <w:ind w:hanging="521"/>
        <w:jc w:val="left"/>
      </w:pPr>
      <w:r>
        <w:rPr>
          <w:color w:val="2868B2"/>
          <w:w w:val="105"/>
        </w:rPr>
        <w:t>Kanada</w:t>
      </w:r>
      <w:r>
        <w:rPr>
          <w:color w:val="2868B2"/>
          <w:spacing w:val="23"/>
          <w:w w:val="105"/>
        </w:rPr>
        <w:t xml:space="preserve"> </w:t>
      </w:r>
      <w:r>
        <w:rPr>
          <w:color w:val="2868B2"/>
          <w:w w:val="105"/>
        </w:rPr>
        <w:t>Eylem</w:t>
      </w:r>
      <w:r>
        <w:rPr>
          <w:color w:val="2868B2"/>
          <w:spacing w:val="23"/>
          <w:w w:val="105"/>
        </w:rPr>
        <w:t xml:space="preserve"> </w:t>
      </w:r>
      <w:r>
        <w:rPr>
          <w:color w:val="2868B2"/>
          <w:w w:val="105"/>
        </w:rPr>
        <w:t>Planı</w:t>
      </w:r>
    </w:p>
    <w:p w14:paraId="1BF0055C" w14:textId="77777777" w:rsidR="00F87FC8" w:rsidRDefault="00F87FC8" w:rsidP="00F87FC8">
      <w:pPr>
        <w:pStyle w:val="GvdeMetni"/>
        <w:rPr>
          <w:sz w:val="20"/>
        </w:rPr>
      </w:pPr>
    </w:p>
    <w:p w14:paraId="620A4B93"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346D32E0" w14:textId="77777777" w:rsidTr="00A16F78">
        <w:trPr>
          <w:trHeight w:val="688"/>
        </w:trPr>
        <w:tc>
          <w:tcPr>
            <w:tcW w:w="1006" w:type="dxa"/>
            <w:tcBorders>
              <w:bottom w:val="nil"/>
            </w:tcBorders>
            <w:shd w:val="clear" w:color="auto" w:fill="5386C1"/>
          </w:tcPr>
          <w:p w14:paraId="4002263C"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D81B1DA" w14:textId="77777777" w:rsidR="00F87FC8" w:rsidRDefault="00F87FC8" w:rsidP="00A16F78">
            <w:pPr>
              <w:pStyle w:val="TableParagraph"/>
              <w:spacing w:before="3"/>
              <w:rPr>
                <w:rFonts w:ascii="Tahoma"/>
                <w:b/>
                <w:sz w:val="19"/>
              </w:rPr>
            </w:pPr>
          </w:p>
          <w:p w14:paraId="6390BACE"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25B5D08" w14:textId="77777777" w:rsidR="00F87FC8" w:rsidRDefault="00F87FC8" w:rsidP="00A16F78">
            <w:pPr>
              <w:pStyle w:val="TableParagraph"/>
              <w:spacing w:before="3"/>
              <w:rPr>
                <w:rFonts w:ascii="Tahoma"/>
                <w:b/>
                <w:sz w:val="19"/>
              </w:rPr>
            </w:pPr>
          </w:p>
          <w:p w14:paraId="460CE0D6"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71A3EEA"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44EC9AA8" w14:textId="77777777" w:rsidR="00F87FC8" w:rsidRDefault="00F87FC8" w:rsidP="00A16F78">
            <w:pPr>
              <w:pStyle w:val="TableParagraph"/>
              <w:spacing w:before="179" w:line="220" w:lineRule="auto"/>
              <w:ind w:left="417" w:right="353" w:hanging="35"/>
              <w:jc w:val="center"/>
              <w:rPr>
                <w:rFonts w:ascii="Tahoma"/>
                <w:b/>
                <w:sz w:val="19"/>
              </w:rPr>
            </w:pPr>
            <w:r w:rsidRPr="00B71805">
              <w:rPr>
                <w:rFonts w:ascii="Tahoma" w:hAnsi="Tahoma"/>
                <w:b/>
                <w:color w:val="FFFFFF"/>
                <w:w w:val="105"/>
                <w:sz w:val="18"/>
              </w:rPr>
              <w:t>İlgili Kuruluş</w:t>
            </w:r>
          </w:p>
        </w:tc>
        <w:tc>
          <w:tcPr>
            <w:tcW w:w="1270" w:type="dxa"/>
            <w:tcBorders>
              <w:bottom w:val="nil"/>
            </w:tcBorders>
            <w:shd w:val="clear" w:color="auto" w:fill="5386C1"/>
          </w:tcPr>
          <w:p w14:paraId="43F5FE6A" w14:textId="77777777" w:rsidR="00F87FC8" w:rsidRDefault="00F87FC8" w:rsidP="00A16F78">
            <w:pPr>
              <w:pStyle w:val="TableParagraph"/>
              <w:spacing w:before="3"/>
              <w:rPr>
                <w:rFonts w:ascii="Tahoma"/>
                <w:b/>
                <w:sz w:val="19"/>
              </w:rPr>
            </w:pPr>
          </w:p>
          <w:p w14:paraId="4F2E0B1D"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D38312F" w14:textId="77777777" w:rsidTr="00A16F78">
        <w:trPr>
          <w:trHeight w:val="3227"/>
        </w:trPr>
        <w:tc>
          <w:tcPr>
            <w:tcW w:w="1006" w:type="dxa"/>
            <w:tcBorders>
              <w:top w:val="nil"/>
            </w:tcBorders>
          </w:tcPr>
          <w:p w14:paraId="5C457EF5" w14:textId="77777777" w:rsidR="00F87FC8" w:rsidRDefault="00F87FC8" w:rsidP="00A16F78">
            <w:pPr>
              <w:pStyle w:val="TableParagraph"/>
              <w:rPr>
                <w:rFonts w:ascii="Tahoma"/>
                <w:b/>
                <w:sz w:val="24"/>
              </w:rPr>
            </w:pPr>
          </w:p>
          <w:p w14:paraId="7124770F" w14:textId="77777777" w:rsidR="00F87FC8" w:rsidRDefault="00F87FC8" w:rsidP="00A16F78">
            <w:pPr>
              <w:pStyle w:val="TableParagraph"/>
              <w:rPr>
                <w:rFonts w:ascii="Tahoma"/>
                <w:b/>
                <w:sz w:val="24"/>
              </w:rPr>
            </w:pPr>
          </w:p>
          <w:p w14:paraId="1EF87688" w14:textId="77777777" w:rsidR="00F87FC8" w:rsidRDefault="00F87FC8" w:rsidP="00A16F78">
            <w:pPr>
              <w:pStyle w:val="TableParagraph"/>
              <w:rPr>
                <w:rFonts w:ascii="Tahoma"/>
                <w:b/>
                <w:sz w:val="24"/>
              </w:rPr>
            </w:pPr>
          </w:p>
          <w:p w14:paraId="3CE81174" w14:textId="77777777" w:rsidR="00F87FC8" w:rsidRDefault="00F87FC8" w:rsidP="00A16F78">
            <w:pPr>
              <w:pStyle w:val="TableParagraph"/>
              <w:rPr>
                <w:rFonts w:ascii="Tahoma"/>
                <w:b/>
                <w:sz w:val="24"/>
              </w:rPr>
            </w:pPr>
          </w:p>
          <w:p w14:paraId="2DF26503" w14:textId="77777777" w:rsidR="00F87FC8" w:rsidRDefault="00F87FC8" w:rsidP="00A16F78">
            <w:pPr>
              <w:pStyle w:val="TableParagraph"/>
              <w:spacing w:before="7"/>
              <w:rPr>
                <w:rFonts w:ascii="Tahoma"/>
                <w:b/>
                <w:sz w:val="30"/>
              </w:rPr>
            </w:pPr>
          </w:p>
          <w:p w14:paraId="4719DDB6" w14:textId="77777777" w:rsidR="00F87FC8" w:rsidRDefault="00F87FC8" w:rsidP="00A16F78">
            <w:pPr>
              <w:pStyle w:val="TableParagraph"/>
              <w:ind w:left="225"/>
              <w:rPr>
                <w:rFonts w:ascii="Arial"/>
                <w:b/>
                <w:sz w:val="18"/>
              </w:rPr>
            </w:pPr>
            <w:r>
              <w:rPr>
                <w:rFonts w:ascii="Arial"/>
                <w:b/>
                <w:color w:val="2868B2"/>
                <w:sz w:val="18"/>
              </w:rPr>
              <w:t>3.12.12</w:t>
            </w:r>
          </w:p>
        </w:tc>
        <w:tc>
          <w:tcPr>
            <w:tcW w:w="2480" w:type="dxa"/>
            <w:tcBorders>
              <w:top w:val="nil"/>
            </w:tcBorders>
          </w:tcPr>
          <w:p w14:paraId="465B5CBE" w14:textId="77777777" w:rsidR="00F87FC8" w:rsidRDefault="00F87FC8" w:rsidP="00A16F78">
            <w:pPr>
              <w:pStyle w:val="TableParagraph"/>
              <w:rPr>
                <w:rFonts w:ascii="Tahoma"/>
                <w:b/>
                <w:sz w:val="16"/>
              </w:rPr>
            </w:pPr>
          </w:p>
          <w:p w14:paraId="3A01C5C2" w14:textId="77777777" w:rsidR="00F87FC8" w:rsidRDefault="00F87FC8" w:rsidP="00A16F78">
            <w:pPr>
              <w:pStyle w:val="TableParagraph"/>
              <w:rPr>
                <w:rFonts w:ascii="Tahoma"/>
                <w:b/>
                <w:sz w:val="16"/>
              </w:rPr>
            </w:pPr>
          </w:p>
          <w:p w14:paraId="710C6A0E" w14:textId="77777777" w:rsidR="00F87FC8" w:rsidRDefault="00F87FC8" w:rsidP="00A16F78">
            <w:pPr>
              <w:pStyle w:val="TableParagraph"/>
              <w:rPr>
                <w:rFonts w:ascii="Tahoma"/>
                <w:b/>
                <w:sz w:val="16"/>
              </w:rPr>
            </w:pPr>
          </w:p>
          <w:p w14:paraId="044D9F57" w14:textId="77777777" w:rsidR="00F87FC8" w:rsidRDefault="00F87FC8" w:rsidP="00A16F78">
            <w:pPr>
              <w:pStyle w:val="TableParagraph"/>
              <w:rPr>
                <w:rFonts w:ascii="Tahoma"/>
                <w:b/>
                <w:sz w:val="16"/>
              </w:rPr>
            </w:pPr>
          </w:p>
          <w:p w14:paraId="30E670A6" w14:textId="77777777" w:rsidR="00F87FC8" w:rsidRDefault="00F87FC8" w:rsidP="00A16F78">
            <w:pPr>
              <w:pStyle w:val="TableParagraph"/>
              <w:rPr>
                <w:rFonts w:ascii="Tahoma"/>
                <w:b/>
                <w:sz w:val="16"/>
              </w:rPr>
            </w:pPr>
          </w:p>
          <w:p w14:paraId="137C51F2" w14:textId="77777777" w:rsidR="00F87FC8" w:rsidRDefault="00F87FC8" w:rsidP="00A16F78">
            <w:pPr>
              <w:pStyle w:val="TableParagraph"/>
              <w:rPr>
                <w:rFonts w:ascii="Tahoma"/>
                <w:b/>
                <w:sz w:val="16"/>
              </w:rPr>
            </w:pPr>
          </w:p>
          <w:p w14:paraId="236068E3" w14:textId="77777777" w:rsidR="00F87FC8" w:rsidRDefault="00F87FC8" w:rsidP="00A16F78">
            <w:pPr>
              <w:pStyle w:val="TableParagraph"/>
              <w:rPr>
                <w:rFonts w:ascii="Tahoma"/>
                <w:b/>
                <w:sz w:val="16"/>
              </w:rPr>
            </w:pPr>
          </w:p>
          <w:p w14:paraId="44A49A3E" w14:textId="77777777" w:rsidR="00F87FC8" w:rsidRDefault="0012441B" w:rsidP="00A16F78">
            <w:pPr>
              <w:pStyle w:val="TableParagraph"/>
              <w:spacing w:before="117" w:line="312" w:lineRule="auto"/>
              <w:ind w:left="71" w:right="645"/>
              <w:rPr>
                <w:rFonts w:ascii="Arial" w:hAnsi="Arial"/>
                <w:b/>
                <w:sz w:val="12"/>
              </w:rPr>
            </w:pPr>
            <w:r>
              <w:rPr>
                <w:rFonts w:ascii="Arial" w:hAnsi="Arial"/>
                <w:b/>
                <w:color w:val="231F20"/>
                <w:w w:val="110"/>
                <w:sz w:val="12"/>
              </w:rPr>
              <w:t>Sağlık</w:t>
            </w:r>
            <w:r w:rsidR="00F87FC8">
              <w:rPr>
                <w:rFonts w:ascii="Arial" w:hAnsi="Arial"/>
                <w:b/>
                <w:color w:val="231F20"/>
                <w:w w:val="110"/>
                <w:sz w:val="12"/>
              </w:rPr>
              <w:t xml:space="preserve"> sektöründe milli fuar</w:t>
            </w:r>
            <w:r w:rsidR="00F87FC8">
              <w:rPr>
                <w:rFonts w:ascii="Arial" w:hAnsi="Arial"/>
                <w:b/>
                <w:color w:val="231F20"/>
                <w:spacing w:val="-35"/>
                <w:w w:val="110"/>
                <w:sz w:val="12"/>
              </w:rPr>
              <w:t xml:space="preserve"> </w:t>
            </w:r>
            <w:r w:rsidR="00F87FC8">
              <w:rPr>
                <w:rFonts w:ascii="Arial" w:hAnsi="Arial"/>
                <w:b/>
                <w:color w:val="231F20"/>
                <w:spacing w:val="-1"/>
                <w:w w:val="110"/>
                <w:sz w:val="12"/>
              </w:rPr>
              <w:t>katılımları</w:t>
            </w:r>
            <w:r w:rsidR="00F87FC8">
              <w:rPr>
                <w:rFonts w:ascii="Arial" w:hAnsi="Arial"/>
                <w:b/>
                <w:color w:val="231F20"/>
                <w:spacing w:val="-7"/>
                <w:w w:val="110"/>
                <w:sz w:val="12"/>
              </w:rPr>
              <w:t xml:space="preserve"> </w:t>
            </w:r>
            <w:r w:rsidR="00F87FC8">
              <w:rPr>
                <w:rFonts w:ascii="Arial" w:hAnsi="Arial"/>
                <w:b/>
                <w:color w:val="231F20"/>
                <w:w w:val="110"/>
                <w:sz w:val="12"/>
              </w:rPr>
              <w:t>desteklenecektir.</w:t>
            </w:r>
          </w:p>
        </w:tc>
        <w:tc>
          <w:tcPr>
            <w:tcW w:w="3571" w:type="dxa"/>
            <w:tcBorders>
              <w:top w:val="nil"/>
            </w:tcBorders>
          </w:tcPr>
          <w:p w14:paraId="79BE04D3" w14:textId="77777777" w:rsidR="00F87FC8" w:rsidRDefault="00F87FC8" w:rsidP="00A16F78">
            <w:pPr>
              <w:pStyle w:val="TableParagraph"/>
              <w:rPr>
                <w:rFonts w:ascii="Tahoma"/>
                <w:b/>
                <w:sz w:val="16"/>
              </w:rPr>
            </w:pPr>
          </w:p>
          <w:p w14:paraId="09CC1DB9" w14:textId="77777777" w:rsidR="00F87FC8" w:rsidRDefault="00F87FC8" w:rsidP="00A16F78">
            <w:pPr>
              <w:pStyle w:val="TableParagraph"/>
              <w:rPr>
                <w:rFonts w:ascii="Tahoma"/>
                <w:b/>
                <w:sz w:val="23"/>
              </w:rPr>
            </w:pPr>
          </w:p>
          <w:p w14:paraId="769CFA7A" w14:textId="77777777" w:rsidR="00F87FC8" w:rsidRDefault="00F87FC8" w:rsidP="00A16F78">
            <w:pPr>
              <w:pStyle w:val="TableParagraph"/>
              <w:spacing w:line="295" w:lineRule="auto"/>
              <w:ind w:left="153" w:right="145"/>
              <w:rPr>
                <w:sz w:val="12"/>
              </w:rPr>
            </w:pPr>
            <w:r>
              <w:rPr>
                <w:color w:val="231F20"/>
                <w:spacing w:val="-1"/>
                <w:sz w:val="12"/>
              </w:rPr>
              <w:t>Ülkemizde</w:t>
            </w:r>
            <w:r>
              <w:rPr>
                <w:color w:val="231F20"/>
                <w:spacing w:val="-10"/>
                <w:sz w:val="12"/>
              </w:rPr>
              <w:t xml:space="preserve"> </w:t>
            </w:r>
            <w:r>
              <w:rPr>
                <w:color w:val="231F20"/>
                <w:spacing w:val="-1"/>
                <w:sz w:val="12"/>
              </w:rPr>
              <w:t>yerleşik</w:t>
            </w:r>
            <w:r>
              <w:rPr>
                <w:color w:val="231F20"/>
                <w:spacing w:val="-10"/>
                <w:sz w:val="12"/>
              </w:rPr>
              <w:t xml:space="preserve"> </w:t>
            </w:r>
            <w:r>
              <w:rPr>
                <w:color w:val="231F20"/>
                <w:spacing w:val="-1"/>
                <w:sz w:val="12"/>
              </w:rPr>
              <w:t>sağlık</w:t>
            </w:r>
            <w:r>
              <w:rPr>
                <w:color w:val="231F20"/>
                <w:spacing w:val="-10"/>
                <w:sz w:val="12"/>
              </w:rPr>
              <w:t xml:space="preserve"> </w:t>
            </w:r>
            <w:r>
              <w:rPr>
                <w:color w:val="231F20"/>
                <w:spacing w:val="-1"/>
                <w:sz w:val="12"/>
              </w:rPr>
              <w:t>kuruluşlarının</w:t>
            </w:r>
            <w:r>
              <w:rPr>
                <w:color w:val="231F20"/>
                <w:spacing w:val="-10"/>
                <w:sz w:val="12"/>
              </w:rPr>
              <w:t xml:space="preserve"> </w:t>
            </w:r>
            <w:r>
              <w:rPr>
                <w:color w:val="231F20"/>
                <w:spacing w:val="-1"/>
                <w:sz w:val="12"/>
              </w:rPr>
              <w:t>B2B</w:t>
            </w:r>
            <w:r>
              <w:rPr>
                <w:color w:val="231F20"/>
                <w:spacing w:val="-10"/>
                <w:sz w:val="12"/>
              </w:rPr>
              <w:t xml:space="preserve"> </w:t>
            </w:r>
            <w:r>
              <w:rPr>
                <w:color w:val="231F20"/>
                <w:spacing w:val="-1"/>
                <w:sz w:val="12"/>
              </w:rPr>
              <w:t>faaliyetleri</w:t>
            </w:r>
            <w:r>
              <w:rPr>
                <w:color w:val="231F20"/>
                <w:spacing w:val="-39"/>
                <w:sz w:val="12"/>
              </w:rPr>
              <w:t xml:space="preserve"> </w:t>
            </w:r>
            <w:r>
              <w:rPr>
                <w:color w:val="231F20"/>
                <w:spacing w:val="-1"/>
                <w:sz w:val="12"/>
              </w:rPr>
              <w:t xml:space="preserve">gerçekleştirmeleri ve Kanada </w:t>
            </w:r>
            <w:r>
              <w:rPr>
                <w:color w:val="231F20"/>
                <w:sz w:val="12"/>
              </w:rPr>
              <w:t>pazarını tanımaları</w:t>
            </w:r>
            <w:r>
              <w:rPr>
                <w:color w:val="231F20"/>
                <w:spacing w:val="1"/>
                <w:sz w:val="12"/>
              </w:rPr>
              <w:t xml:space="preserve"> </w:t>
            </w:r>
            <w:r>
              <w:rPr>
                <w:color w:val="231F20"/>
                <w:sz w:val="12"/>
              </w:rPr>
              <w:t>amaçlanmaktadır.</w:t>
            </w:r>
          </w:p>
          <w:p w14:paraId="7F4203F7" w14:textId="77777777" w:rsidR="00F87FC8" w:rsidRDefault="00F87FC8" w:rsidP="00A16F78">
            <w:pPr>
              <w:pStyle w:val="TableParagraph"/>
              <w:spacing w:before="1"/>
              <w:rPr>
                <w:rFonts w:ascii="Tahoma"/>
                <w:b/>
                <w:sz w:val="15"/>
              </w:rPr>
            </w:pPr>
          </w:p>
          <w:p w14:paraId="229F1F6E" w14:textId="77777777" w:rsidR="00F87FC8" w:rsidRDefault="00F87FC8" w:rsidP="00A16F78">
            <w:pPr>
              <w:pStyle w:val="TableParagraph"/>
              <w:spacing w:line="295" w:lineRule="auto"/>
              <w:ind w:left="153" w:right="333"/>
              <w:rPr>
                <w:sz w:val="12"/>
              </w:rPr>
            </w:pPr>
            <w:r>
              <w:rPr>
                <w:color w:val="231F20"/>
                <w:spacing w:val="-1"/>
                <w:sz w:val="12"/>
              </w:rPr>
              <w:t xml:space="preserve">Bu amaçla, sağlık </w:t>
            </w:r>
            <w:r>
              <w:rPr>
                <w:color w:val="231F20"/>
                <w:sz w:val="12"/>
              </w:rPr>
              <w:t>sektöründe milli fuar katılımları</w:t>
            </w:r>
            <w:r>
              <w:rPr>
                <w:color w:val="231F20"/>
                <w:spacing w:val="1"/>
                <w:sz w:val="12"/>
              </w:rPr>
              <w:t xml:space="preserve"> </w:t>
            </w:r>
            <w:r>
              <w:rPr>
                <w:color w:val="231F20"/>
                <w:spacing w:val="-1"/>
                <w:sz w:val="12"/>
              </w:rPr>
              <w:t xml:space="preserve">(American Transplant Congress) desteklenecek </w:t>
            </w:r>
            <w:r>
              <w:rPr>
                <w:color w:val="231F20"/>
                <w:sz w:val="12"/>
              </w:rPr>
              <w:t>ve</w:t>
            </w:r>
            <w:r>
              <w:rPr>
                <w:color w:val="231F20"/>
                <w:spacing w:val="1"/>
                <w:sz w:val="12"/>
              </w:rPr>
              <w:t xml:space="preserve"> </w:t>
            </w:r>
            <w:r>
              <w:rPr>
                <w:color w:val="231F20"/>
                <w:w w:val="95"/>
                <w:sz w:val="12"/>
              </w:rPr>
              <w:t>Türkiye’den hastane, doktorlar ve sağlık turizmi</w:t>
            </w:r>
            <w:r>
              <w:rPr>
                <w:color w:val="231F20"/>
                <w:spacing w:val="1"/>
                <w:w w:val="95"/>
                <w:sz w:val="12"/>
              </w:rPr>
              <w:t xml:space="preserve"> </w:t>
            </w:r>
            <w:r>
              <w:rPr>
                <w:color w:val="231F20"/>
                <w:spacing w:val="-1"/>
                <w:sz w:val="12"/>
              </w:rPr>
              <w:t xml:space="preserve">işletmelerinin katılımları ile "Canadian </w:t>
            </w:r>
            <w:r>
              <w:rPr>
                <w:color w:val="231F20"/>
                <w:sz w:val="12"/>
              </w:rPr>
              <w:t>Society of</w:t>
            </w:r>
            <w:r>
              <w:rPr>
                <w:color w:val="231F20"/>
                <w:spacing w:val="1"/>
                <w:sz w:val="12"/>
              </w:rPr>
              <w:t xml:space="preserve"> </w:t>
            </w:r>
            <w:r>
              <w:rPr>
                <w:color w:val="231F20"/>
                <w:w w:val="95"/>
                <w:sz w:val="12"/>
              </w:rPr>
              <w:t>Transplantation</w:t>
            </w:r>
            <w:r>
              <w:rPr>
                <w:color w:val="231F20"/>
                <w:spacing w:val="5"/>
                <w:w w:val="95"/>
                <w:sz w:val="12"/>
              </w:rPr>
              <w:t xml:space="preserve"> </w:t>
            </w:r>
            <w:r>
              <w:rPr>
                <w:color w:val="231F20"/>
                <w:w w:val="95"/>
                <w:sz w:val="12"/>
              </w:rPr>
              <w:t>(CST)"</w:t>
            </w:r>
            <w:r>
              <w:rPr>
                <w:color w:val="231F20"/>
                <w:spacing w:val="5"/>
                <w:w w:val="95"/>
                <w:sz w:val="12"/>
              </w:rPr>
              <w:t xml:space="preserve"> </w:t>
            </w:r>
            <w:r>
              <w:rPr>
                <w:color w:val="231F20"/>
                <w:w w:val="95"/>
                <w:sz w:val="12"/>
              </w:rPr>
              <w:t>ile</w:t>
            </w:r>
            <w:r>
              <w:rPr>
                <w:color w:val="231F20"/>
                <w:spacing w:val="5"/>
                <w:w w:val="95"/>
                <w:sz w:val="12"/>
              </w:rPr>
              <w:t xml:space="preserve"> </w:t>
            </w:r>
            <w:r>
              <w:rPr>
                <w:color w:val="231F20"/>
                <w:w w:val="95"/>
                <w:sz w:val="12"/>
              </w:rPr>
              <w:t>B2B</w:t>
            </w:r>
            <w:r>
              <w:rPr>
                <w:color w:val="231F20"/>
                <w:spacing w:val="5"/>
                <w:w w:val="95"/>
                <w:sz w:val="12"/>
              </w:rPr>
              <w:t xml:space="preserve"> </w:t>
            </w:r>
            <w:r>
              <w:rPr>
                <w:color w:val="231F20"/>
                <w:w w:val="95"/>
                <w:sz w:val="12"/>
              </w:rPr>
              <w:t>Heyet</w:t>
            </w:r>
            <w:r>
              <w:rPr>
                <w:color w:val="231F20"/>
                <w:spacing w:val="5"/>
                <w:w w:val="95"/>
                <w:sz w:val="12"/>
              </w:rPr>
              <w:t xml:space="preserve"> </w:t>
            </w:r>
            <w:r>
              <w:rPr>
                <w:color w:val="231F20"/>
                <w:w w:val="95"/>
                <w:sz w:val="12"/>
              </w:rPr>
              <w:t>Organizasyonu</w:t>
            </w:r>
            <w:r>
              <w:rPr>
                <w:color w:val="231F20"/>
                <w:spacing w:val="-37"/>
                <w:w w:val="95"/>
                <w:sz w:val="12"/>
              </w:rPr>
              <w:t xml:space="preserve"> </w:t>
            </w:r>
            <w:r>
              <w:rPr>
                <w:color w:val="231F20"/>
                <w:sz w:val="12"/>
              </w:rPr>
              <w:t>düzenlenecektir.</w:t>
            </w:r>
          </w:p>
          <w:p w14:paraId="4D858CD0" w14:textId="77777777" w:rsidR="00F87FC8" w:rsidRDefault="00F87FC8" w:rsidP="00A16F78">
            <w:pPr>
              <w:pStyle w:val="TableParagraph"/>
              <w:spacing w:before="2"/>
              <w:rPr>
                <w:rFonts w:ascii="Tahoma"/>
                <w:b/>
                <w:sz w:val="15"/>
              </w:rPr>
            </w:pPr>
          </w:p>
          <w:p w14:paraId="1777D6D7" w14:textId="77777777" w:rsidR="00F87FC8" w:rsidRDefault="00F87FC8" w:rsidP="00A16F78">
            <w:pPr>
              <w:pStyle w:val="TableParagraph"/>
              <w:spacing w:line="295" w:lineRule="auto"/>
              <w:ind w:left="153" w:right="187"/>
              <w:rPr>
                <w:sz w:val="12"/>
              </w:rPr>
            </w:pPr>
            <w:r>
              <w:rPr>
                <w:color w:val="231F20"/>
                <w:w w:val="95"/>
                <w:sz w:val="12"/>
              </w:rPr>
              <w:t>Ayrıca</w:t>
            </w:r>
            <w:r>
              <w:rPr>
                <w:color w:val="231F20"/>
                <w:spacing w:val="4"/>
                <w:w w:val="95"/>
                <w:sz w:val="12"/>
              </w:rPr>
              <w:t xml:space="preserve"> </w:t>
            </w:r>
            <w:r>
              <w:rPr>
                <w:color w:val="231F20"/>
                <w:w w:val="95"/>
                <w:sz w:val="12"/>
              </w:rPr>
              <w:t>“Toronto</w:t>
            </w:r>
            <w:r>
              <w:rPr>
                <w:color w:val="231F20"/>
                <w:spacing w:val="5"/>
                <w:w w:val="95"/>
                <w:sz w:val="12"/>
              </w:rPr>
              <w:t xml:space="preserve"> </w:t>
            </w:r>
            <w:r>
              <w:rPr>
                <w:color w:val="231F20"/>
                <w:w w:val="95"/>
                <w:sz w:val="12"/>
              </w:rPr>
              <w:t>Breast</w:t>
            </w:r>
            <w:r>
              <w:rPr>
                <w:color w:val="231F20"/>
                <w:spacing w:val="5"/>
                <w:w w:val="95"/>
                <w:sz w:val="12"/>
              </w:rPr>
              <w:t xml:space="preserve"> </w:t>
            </w:r>
            <w:r>
              <w:rPr>
                <w:color w:val="231F20"/>
                <w:w w:val="95"/>
                <w:sz w:val="12"/>
              </w:rPr>
              <w:t>Surgery</w:t>
            </w:r>
            <w:r>
              <w:rPr>
                <w:color w:val="231F20"/>
                <w:spacing w:val="4"/>
                <w:w w:val="95"/>
                <w:sz w:val="12"/>
              </w:rPr>
              <w:t xml:space="preserve"> </w:t>
            </w:r>
            <w:r>
              <w:rPr>
                <w:color w:val="231F20"/>
                <w:w w:val="95"/>
                <w:sz w:val="12"/>
              </w:rPr>
              <w:t>Symposium</w:t>
            </w:r>
            <w:r>
              <w:rPr>
                <w:color w:val="231F20"/>
                <w:spacing w:val="5"/>
                <w:w w:val="95"/>
                <w:sz w:val="12"/>
              </w:rPr>
              <w:t xml:space="preserve"> </w:t>
            </w:r>
            <w:r>
              <w:rPr>
                <w:color w:val="231F20"/>
                <w:w w:val="95"/>
                <w:sz w:val="12"/>
              </w:rPr>
              <w:t>ve</w:t>
            </w:r>
            <w:r>
              <w:rPr>
                <w:color w:val="231F20"/>
                <w:spacing w:val="5"/>
                <w:w w:val="95"/>
                <w:sz w:val="12"/>
              </w:rPr>
              <w:t xml:space="preserve"> </w:t>
            </w:r>
            <w:r>
              <w:rPr>
                <w:color w:val="231F20"/>
                <w:w w:val="95"/>
                <w:sz w:val="12"/>
              </w:rPr>
              <w:t>Abilities</w:t>
            </w:r>
            <w:r>
              <w:rPr>
                <w:color w:val="231F20"/>
                <w:spacing w:val="-38"/>
                <w:w w:val="95"/>
                <w:sz w:val="12"/>
              </w:rPr>
              <w:t xml:space="preserve"> </w:t>
            </w:r>
            <w:r>
              <w:rPr>
                <w:color w:val="231F20"/>
                <w:w w:val="95"/>
                <w:sz w:val="12"/>
              </w:rPr>
              <w:t>Expo”ya</w:t>
            </w:r>
            <w:r>
              <w:rPr>
                <w:color w:val="231F20"/>
                <w:spacing w:val="-8"/>
                <w:w w:val="95"/>
                <w:sz w:val="12"/>
              </w:rPr>
              <w:t xml:space="preserve"> </w:t>
            </w:r>
            <w:r>
              <w:rPr>
                <w:color w:val="231F20"/>
                <w:w w:val="95"/>
                <w:sz w:val="12"/>
              </w:rPr>
              <w:t>Milli</w:t>
            </w:r>
            <w:r>
              <w:rPr>
                <w:color w:val="231F20"/>
                <w:spacing w:val="-8"/>
                <w:w w:val="95"/>
                <w:sz w:val="12"/>
              </w:rPr>
              <w:t xml:space="preserve"> </w:t>
            </w:r>
            <w:r>
              <w:rPr>
                <w:color w:val="231F20"/>
                <w:w w:val="95"/>
                <w:sz w:val="12"/>
              </w:rPr>
              <w:t>Katılım</w:t>
            </w:r>
            <w:r>
              <w:rPr>
                <w:color w:val="231F20"/>
                <w:spacing w:val="-8"/>
                <w:w w:val="95"/>
                <w:sz w:val="12"/>
              </w:rPr>
              <w:t xml:space="preserve"> </w:t>
            </w:r>
            <w:r>
              <w:rPr>
                <w:color w:val="231F20"/>
                <w:w w:val="95"/>
                <w:sz w:val="12"/>
              </w:rPr>
              <w:t>desteklenecektir.</w:t>
            </w:r>
          </w:p>
        </w:tc>
        <w:tc>
          <w:tcPr>
            <w:tcW w:w="1573" w:type="dxa"/>
            <w:tcBorders>
              <w:top w:val="nil"/>
            </w:tcBorders>
          </w:tcPr>
          <w:p w14:paraId="6B79B053" w14:textId="77777777" w:rsidR="00F87FC8" w:rsidRDefault="00F87FC8" w:rsidP="00A16F78">
            <w:pPr>
              <w:pStyle w:val="TableParagraph"/>
              <w:rPr>
                <w:rFonts w:ascii="Tahoma"/>
                <w:b/>
                <w:sz w:val="16"/>
              </w:rPr>
            </w:pPr>
          </w:p>
          <w:p w14:paraId="366E3F2A" w14:textId="77777777" w:rsidR="00F87FC8" w:rsidRDefault="00F87FC8" w:rsidP="00A16F78">
            <w:pPr>
              <w:pStyle w:val="TableParagraph"/>
              <w:rPr>
                <w:rFonts w:ascii="Tahoma"/>
                <w:b/>
                <w:sz w:val="16"/>
              </w:rPr>
            </w:pPr>
          </w:p>
          <w:p w14:paraId="3E79EE06" w14:textId="77777777" w:rsidR="00F87FC8" w:rsidRDefault="00F87FC8" w:rsidP="00A16F78">
            <w:pPr>
              <w:pStyle w:val="TableParagraph"/>
              <w:rPr>
                <w:rFonts w:ascii="Tahoma"/>
                <w:b/>
                <w:sz w:val="16"/>
              </w:rPr>
            </w:pPr>
          </w:p>
          <w:p w14:paraId="66AD25C2" w14:textId="77777777" w:rsidR="00F87FC8" w:rsidRDefault="00F87FC8" w:rsidP="00A16F78">
            <w:pPr>
              <w:pStyle w:val="TableParagraph"/>
              <w:rPr>
                <w:rFonts w:ascii="Tahoma"/>
                <w:b/>
                <w:sz w:val="16"/>
              </w:rPr>
            </w:pPr>
          </w:p>
          <w:p w14:paraId="1B8E6B8E" w14:textId="77777777" w:rsidR="00F87FC8" w:rsidRDefault="00F87FC8" w:rsidP="00A16F78">
            <w:pPr>
              <w:pStyle w:val="TableParagraph"/>
              <w:rPr>
                <w:rFonts w:ascii="Tahoma"/>
                <w:b/>
                <w:sz w:val="16"/>
              </w:rPr>
            </w:pPr>
          </w:p>
          <w:p w14:paraId="41C0E587" w14:textId="77777777" w:rsidR="00F87FC8" w:rsidRDefault="00F87FC8" w:rsidP="00A16F78">
            <w:pPr>
              <w:pStyle w:val="TableParagraph"/>
              <w:rPr>
                <w:rFonts w:ascii="Tahoma"/>
                <w:b/>
                <w:sz w:val="16"/>
              </w:rPr>
            </w:pPr>
          </w:p>
          <w:p w14:paraId="203235B3" w14:textId="77777777" w:rsidR="00F87FC8" w:rsidRDefault="00F87FC8" w:rsidP="00A16F78">
            <w:pPr>
              <w:pStyle w:val="TableParagraph"/>
              <w:spacing w:before="130"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142DCB5" w14:textId="77777777" w:rsidR="00F87FC8" w:rsidRDefault="00F87FC8" w:rsidP="00A16F78">
            <w:pPr>
              <w:pStyle w:val="TableParagraph"/>
              <w:rPr>
                <w:rFonts w:ascii="Tahoma"/>
                <w:b/>
                <w:sz w:val="15"/>
              </w:rPr>
            </w:pPr>
          </w:p>
          <w:p w14:paraId="3D19ECF0" w14:textId="77777777" w:rsidR="00F87FC8" w:rsidRDefault="00F87FC8" w:rsidP="00A16F78">
            <w:pPr>
              <w:pStyle w:val="TableParagraph"/>
              <w:ind w:left="149" w:right="111"/>
              <w:jc w:val="center"/>
              <w:rPr>
                <w:rFonts w:ascii="Arial" w:hAnsi="Arial"/>
                <w:b/>
                <w:sz w:val="12"/>
              </w:rPr>
            </w:pPr>
          </w:p>
        </w:tc>
        <w:tc>
          <w:tcPr>
            <w:tcW w:w="1576" w:type="dxa"/>
            <w:tcBorders>
              <w:top w:val="nil"/>
            </w:tcBorders>
          </w:tcPr>
          <w:p w14:paraId="26A37D38" w14:textId="77777777" w:rsidR="00F87FC8" w:rsidRDefault="00F87FC8" w:rsidP="00A16F78">
            <w:pPr>
              <w:pStyle w:val="TableParagraph"/>
              <w:rPr>
                <w:rFonts w:ascii="Tahoma"/>
                <w:b/>
                <w:sz w:val="16"/>
              </w:rPr>
            </w:pPr>
          </w:p>
          <w:p w14:paraId="69079280" w14:textId="77777777" w:rsidR="00F87FC8" w:rsidRPr="00F3679B" w:rsidRDefault="00F87FC8" w:rsidP="00A16F78"/>
          <w:p w14:paraId="628C2B70" w14:textId="77777777" w:rsidR="00F87FC8" w:rsidRPr="00F3679B" w:rsidRDefault="00F87FC8" w:rsidP="00A16F78"/>
          <w:p w14:paraId="366B59F4" w14:textId="77777777" w:rsidR="00F87FC8" w:rsidRPr="00F3679B" w:rsidRDefault="00F87FC8" w:rsidP="00A16F78"/>
          <w:p w14:paraId="4F66BF8E" w14:textId="77777777" w:rsidR="00F87FC8" w:rsidRDefault="00F87FC8" w:rsidP="00A16F78"/>
          <w:p w14:paraId="33CF833A" w14:textId="77777777" w:rsidR="00F87FC8" w:rsidRPr="00F3679B" w:rsidRDefault="00F87FC8" w:rsidP="00A16F78">
            <w:pPr>
              <w:jc w:val="center"/>
            </w:pPr>
            <w:r>
              <w:rPr>
                <w:rFonts w:ascii="Arial" w:hAnsi="Arial"/>
                <w:b/>
                <w:color w:val="231F20"/>
                <w:w w:val="105"/>
                <w:sz w:val="12"/>
              </w:rPr>
              <w:t>Sektörel</w:t>
            </w:r>
            <w:r>
              <w:rPr>
                <w:rFonts w:ascii="Arial" w:hAnsi="Arial"/>
                <w:b/>
                <w:color w:val="231F20"/>
                <w:spacing w:val="-7"/>
                <w:w w:val="105"/>
                <w:sz w:val="12"/>
              </w:rPr>
              <w:t xml:space="preserve"> </w:t>
            </w:r>
            <w:r>
              <w:rPr>
                <w:rFonts w:ascii="Arial" w:hAnsi="Arial"/>
                <w:b/>
                <w:color w:val="231F20"/>
                <w:w w:val="105"/>
                <w:sz w:val="12"/>
              </w:rPr>
              <w:t>STK’lar</w:t>
            </w:r>
          </w:p>
        </w:tc>
        <w:tc>
          <w:tcPr>
            <w:tcW w:w="1270" w:type="dxa"/>
            <w:tcBorders>
              <w:top w:val="nil"/>
            </w:tcBorders>
          </w:tcPr>
          <w:p w14:paraId="3AEA1D57" w14:textId="77777777" w:rsidR="00F87FC8" w:rsidRDefault="00F87FC8" w:rsidP="00A16F78">
            <w:pPr>
              <w:pStyle w:val="TableParagraph"/>
              <w:rPr>
                <w:rFonts w:ascii="Tahoma"/>
                <w:b/>
                <w:sz w:val="16"/>
              </w:rPr>
            </w:pPr>
          </w:p>
          <w:p w14:paraId="42746135" w14:textId="77777777" w:rsidR="00F87FC8" w:rsidRDefault="00F87FC8" w:rsidP="00A16F78">
            <w:pPr>
              <w:pStyle w:val="TableParagraph"/>
              <w:rPr>
                <w:rFonts w:ascii="Tahoma"/>
                <w:b/>
                <w:sz w:val="16"/>
              </w:rPr>
            </w:pPr>
          </w:p>
          <w:p w14:paraId="05C1F67D" w14:textId="77777777" w:rsidR="00F87FC8" w:rsidRDefault="00F87FC8" w:rsidP="00A16F78">
            <w:pPr>
              <w:pStyle w:val="TableParagraph"/>
              <w:rPr>
                <w:rFonts w:ascii="Tahoma"/>
                <w:b/>
                <w:sz w:val="16"/>
              </w:rPr>
            </w:pPr>
          </w:p>
          <w:p w14:paraId="7D19D0C7" w14:textId="77777777" w:rsidR="00F87FC8" w:rsidRDefault="00F87FC8" w:rsidP="00A16F78">
            <w:pPr>
              <w:pStyle w:val="TableParagraph"/>
              <w:rPr>
                <w:rFonts w:ascii="Tahoma"/>
                <w:b/>
                <w:sz w:val="16"/>
              </w:rPr>
            </w:pPr>
          </w:p>
          <w:p w14:paraId="626B6B69" w14:textId="77777777" w:rsidR="00F87FC8" w:rsidRDefault="00F87FC8" w:rsidP="00A16F78">
            <w:pPr>
              <w:pStyle w:val="TableParagraph"/>
              <w:rPr>
                <w:rFonts w:ascii="Tahoma"/>
                <w:b/>
                <w:sz w:val="16"/>
              </w:rPr>
            </w:pPr>
          </w:p>
          <w:p w14:paraId="4E048491" w14:textId="77777777" w:rsidR="00F87FC8" w:rsidRDefault="00F87FC8" w:rsidP="00A16F78">
            <w:pPr>
              <w:pStyle w:val="TableParagraph"/>
              <w:rPr>
                <w:rFonts w:ascii="Tahoma"/>
                <w:b/>
                <w:sz w:val="16"/>
              </w:rPr>
            </w:pPr>
          </w:p>
          <w:p w14:paraId="1E5E9E52" w14:textId="77777777" w:rsidR="00F87FC8" w:rsidRDefault="00F87FC8" w:rsidP="00A16F78">
            <w:pPr>
              <w:pStyle w:val="TableParagraph"/>
              <w:rPr>
                <w:rFonts w:ascii="Tahoma"/>
                <w:b/>
                <w:sz w:val="16"/>
              </w:rPr>
            </w:pPr>
          </w:p>
          <w:p w14:paraId="2EEC7BFE" w14:textId="77777777" w:rsidR="00F87FC8" w:rsidRDefault="00F87FC8" w:rsidP="00A16F78">
            <w:pPr>
              <w:pStyle w:val="TableParagraph"/>
              <w:spacing w:before="9"/>
              <w:rPr>
                <w:rFonts w:ascii="Tahoma"/>
                <w:b/>
                <w:sz w:val="14"/>
              </w:rPr>
            </w:pPr>
          </w:p>
          <w:p w14:paraId="415D8EB3"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27549803" w14:textId="77777777" w:rsidTr="00A16F78">
        <w:trPr>
          <w:trHeight w:val="3203"/>
        </w:trPr>
        <w:tc>
          <w:tcPr>
            <w:tcW w:w="1006" w:type="dxa"/>
          </w:tcPr>
          <w:p w14:paraId="2FC3AED8" w14:textId="77777777" w:rsidR="00F87FC8" w:rsidRDefault="00F87FC8" w:rsidP="00A16F78">
            <w:pPr>
              <w:pStyle w:val="TableParagraph"/>
              <w:rPr>
                <w:rFonts w:ascii="Tahoma"/>
                <w:b/>
                <w:sz w:val="24"/>
              </w:rPr>
            </w:pPr>
          </w:p>
          <w:p w14:paraId="011754FC" w14:textId="77777777" w:rsidR="00F87FC8" w:rsidRDefault="00F87FC8" w:rsidP="00A16F78">
            <w:pPr>
              <w:pStyle w:val="TableParagraph"/>
              <w:rPr>
                <w:rFonts w:ascii="Tahoma"/>
                <w:b/>
                <w:sz w:val="24"/>
              </w:rPr>
            </w:pPr>
          </w:p>
          <w:p w14:paraId="77240A15" w14:textId="77777777" w:rsidR="00F87FC8" w:rsidRDefault="00F87FC8" w:rsidP="00A16F78">
            <w:pPr>
              <w:pStyle w:val="TableParagraph"/>
              <w:rPr>
                <w:rFonts w:ascii="Tahoma"/>
                <w:b/>
                <w:sz w:val="24"/>
              </w:rPr>
            </w:pPr>
          </w:p>
          <w:p w14:paraId="3CA3ACDC" w14:textId="77777777" w:rsidR="00F87FC8" w:rsidRDefault="00F87FC8" w:rsidP="00A16F78">
            <w:pPr>
              <w:pStyle w:val="TableParagraph"/>
              <w:rPr>
                <w:rFonts w:ascii="Tahoma"/>
                <w:b/>
                <w:sz w:val="24"/>
              </w:rPr>
            </w:pPr>
          </w:p>
          <w:p w14:paraId="6E2B4238" w14:textId="77777777" w:rsidR="00F87FC8" w:rsidRDefault="00F87FC8" w:rsidP="00A16F78">
            <w:pPr>
              <w:pStyle w:val="TableParagraph"/>
              <w:spacing w:before="4"/>
              <w:rPr>
                <w:rFonts w:ascii="Tahoma"/>
                <w:b/>
                <w:sz w:val="28"/>
              </w:rPr>
            </w:pPr>
          </w:p>
          <w:p w14:paraId="0C98576E" w14:textId="77777777" w:rsidR="00F87FC8" w:rsidRDefault="00F87FC8" w:rsidP="00A16F78">
            <w:pPr>
              <w:pStyle w:val="TableParagraph"/>
              <w:ind w:left="225"/>
              <w:rPr>
                <w:rFonts w:ascii="Arial"/>
                <w:b/>
                <w:sz w:val="18"/>
              </w:rPr>
            </w:pPr>
            <w:r>
              <w:rPr>
                <w:rFonts w:ascii="Arial"/>
                <w:b/>
                <w:color w:val="2868B2"/>
                <w:sz w:val="18"/>
              </w:rPr>
              <w:t>3.12.13</w:t>
            </w:r>
          </w:p>
        </w:tc>
        <w:tc>
          <w:tcPr>
            <w:tcW w:w="2480" w:type="dxa"/>
          </w:tcPr>
          <w:p w14:paraId="4B5EDED1" w14:textId="77777777" w:rsidR="00F87FC8" w:rsidRDefault="00F87FC8" w:rsidP="00A16F78">
            <w:pPr>
              <w:pStyle w:val="TableParagraph"/>
              <w:rPr>
                <w:rFonts w:ascii="Tahoma"/>
                <w:b/>
                <w:sz w:val="16"/>
              </w:rPr>
            </w:pPr>
          </w:p>
          <w:p w14:paraId="1196D930" w14:textId="77777777" w:rsidR="00F87FC8" w:rsidRDefault="00F87FC8" w:rsidP="00A16F78">
            <w:pPr>
              <w:pStyle w:val="TableParagraph"/>
              <w:rPr>
                <w:rFonts w:ascii="Tahoma"/>
                <w:b/>
                <w:sz w:val="16"/>
              </w:rPr>
            </w:pPr>
          </w:p>
          <w:p w14:paraId="6316B112" w14:textId="77777777" w:rsidR="00F87FC8" w:rsidRDefault="00F87FC8" w:rsidP="00A16F78">
            <w:pPr>
              <w:pStyle w:val="TableParagraph"/>
              <w:rPr>
                <w:rFonts w:ascii="Tahoma"/>
                <w:b/>
                <w:sz w:val="16"/>
              </w:rPr>
            </w:pPr>
          </w:p>
          <w:p w14:paraId="7893E6F0" w14:textId="77777777" w:rsidR="00F87FC8" w:rsidRDefault="00F87FC8" w:rsidP="00A16F78">
            <w:pPr>
              <w:pStyle w:val="TableParagraph"/>
              <w:rPr>
                <w:rFonts w:ascii="Tahoma"/>
                <w:b/>
                <w:sz w:val="16"/>
              </w:rPr>
            </w:pPr>
          </w:p>
          <w:p w14:paraId="5D0F7880" w14:textId="77777777" w:rsidR="00F87FC8" w:rsidRDefault="00F87FC8" w:rsidP="00A16F78">
            <w:pPr>
              <w:pStyle w:val="TableParagraph"/>
              <w:rPr>
                <w:rFonts w:ascii="Tahoma"/>
                <w:b/>
                <w:sz w:val="16"/>
              </w:rPr>
            </w:pPr>
          </w:p>
          <w:p w14:paraId="358EB552" w14:textId="77777777" w:rsidR="00F87FC8" w:rsidRDefault="00F87FC8" w:rsidP="00A16F78">
            <w:pPr>
              <w:pStyle w:val="TableParagraph"/>
              <w:rPr>
                <w:rFonts w:ascii="Tahoma"/>
                <w:b/>
                <w:sz w:val="16"/>
              </w:rPr>
            </w:pPr>
          </w:p>
          <w:p w14:paraId="3ECED711" w14:textId="77777777" w:rsidR="00F87FC8" w:rsidRDefault="00F87FC8" w:rsidP="00A16F78">
            <w:pPr>
              <w:pStyle w:val="TableParagraph"/>
              <w:rPr>
                <w:rFonts w:ascii="Tahoma"/>
                <w:b/>
                <w:sz w:val="16"/>
              </w:rPr>
            </w:pPr>
          </w:p>
          <w:p w14:paraId="201D7D92" w14:textId="77777777" w:rsidR="00F87FC8" w:rsidRDefault="00F87FC8" w:rsidP="00A16F78">
            <w:pPr>
              <w:pStyle w:val="TableParagraph"/>
              <w:spacing w:before="105" w:line="312" w:lineRule="auto"/>
              <w:ind w:left="71" w:right="383"/>
              <w:rPr>
                <w:rFonts w:ascii="Arial" w:hAnsi="Arial"/>
                <w:b/>
                <w:sz w:val="12"/>
              </w:rPr>
            </w:pPr>
            <w:r>
              <w:rPr>
                <w:rFonts w:ascii="Arial" w:hAnsi="Arial"/>
                <w:b/>
                <w:color w:val="231F20"/>
                <w:spacing w:val="-1"/>
                <w:w w:val="110"/>
                <w:sz w:val="12"/>
              </w:rPr>
              <w:t>İnanç turizmi destinasyonlarının</w:t>
            </w:r>
            <w:r>
              <w:rPr>
                <w:rFonts w:ascii="Arial" w:hAnsi="Arial"/>
                <w:b/>
                <w:color w:val="231F20"/>
                <w:spacing w:val="-34"/>
                <w:w w:val="110"/>
                <w:sz w:val="12"/>
              </w:rPr>
              <w:t xml:space="preserve"> </w:t>
            </w:r>
            <w:r>
              <w:rPr>
                <w:rFonts w:ascii="Arial" w:hAnsi="Arial"/>
                <w:b/>
                <w:color w:val="231F20"/>
                <w:w w:val="110"/>
                <w:sz w:val="12"/>
              </w:rPr>
              <w:t>tanıtılması</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26670E13" w14:textId="77777777" w:rsidR="00F87FC8" w:rsidRDefault="00F87FC8" w:rsidP="00A16F78">
            <w:pPr>
              <w:pStyle w:val="TableParagraph"/>
              <w:rPr>
                <w:rFonts w:ascii="Tahoma"/>
                <w:b/>
                <w:sz w:val="16"/>
              </w:rPr>
            </w:pPr>
          </w:p>
          <w:p w14:paraId="5A93C60B" w14:textId="77777777" w:rsidR="00F87FC8" w:rsidRDefault="00F87FC8" w:rsidP="00A16F78">
            <w:pPr>
              <w:pStyle w:val="TableParagraph"/>
              <w:rPr>
                <w:rFonts w:ascii="Tahoma"/>
                <w:b/>
                <w:sz w:val="16"/>
              </w:rPr>
            </w:pPr>
          </w:p>
          <w:p w14:paraId="72217759" w14:textId="77777777" w:rsidR="00F87FC8" w:rsidRDefault="00F87FC8" w:rsidP="00A16F78">
            <w:pPr>
              <w:pStyle w:val="TableParagraph"/>
              <w:rPr>
                <w:rFonts w:ascii="Tahoma"/>
                <w:b/>
                <w:sz w:val="16"/>
              </w:rPr>
            </w:pPr>
          </w:p>
          <w:p w14:paraId="08EC8BFE" w14:textId="77777777" w:rsidR="00F87FC8" w:rsidRDefault="00F87FC8" w:rsidP="00A16F78">
            <w:pPr>
              <w:pStyle w:val="TableParagraph"/>
              <w:rPr>
                <w:rFonts w:ascii="Tahoma"/>
                <w:b/>
                <w:sz w:val="16"/>
              </w:rPr>
            </w:pPr>
          </w:p>
          <w:p w14:paraId="75C35015" w14:textId="77777777" w:rsidR="00F87FC8" w:rsidRDefault="00F87FC8" w:rsidP="00A16F78">
            <w:pPr>
              <w:pStyle w:val="TableParagraph"/>
              <w:spacing w:before="137" w:line="295" w:lineRule="auto"/>
              <w:ind w:left="153" w:right="217"/>
              <w:rPr>
                <w:sz w:val="12"/>
              </w:rPr>
            </w:pPr>
            <w:r>
              <w:rPr>
                <w:color w:val="231F20"/>
                <w:w w:val="95"/>
                <w:sz w:val="12"/>
              </w:rPr>
              <w:t>Ülkemizin pek çok ilinde (İstanbul, Konya, Şanlıurfa,</w:t>
            </w:r>
            <w:r>
              <w:rPr>
                <w:color w:val="231F20"/>
                <w:spacing w:val="1"/>
                <w:w w:val="95"/>
                <w:sz w:val="12"/>
              </w:rPr>
              <w:t xml:space="preserve"> </w:t>
            </w:r>
            <w:r>
              <w:rPr>
                <w:color w:val="231F20"/>
                <w:w w:val="95"/>
                <w:sz w:val="12"/>
              </w:rPr>
              <w:t>Hatay, Mardin, İzmir, Mersin/Tarsus vb) yer alan inanç</w:t>
            </w:r>
            <w:r>
              <w:rPr>
                <w:color w:val="231F20"/>
                <w:spacing w:val="-38"/>
                <w:w w:val="95"/>
                <w:sz w:val="12"/>
              </w:rPr>
              <w:t xml:space="preserve"> </w:t>
            </w:r>
            <w:r>
              <w:rPr>
                <w:color w:val="231F20"/>
                <w:sz w:val="12"/>
              </w:rPr>
              <w:t>turizmi</w:t>
            </w:r>
            <w:r>
              <w:rPr>
                <w:color w:val="231F20"/>
                <w:spacing w:val="-10"/>
                <w:sz w:val="12"/>
              </w:rPr>
              <w:t xml:space="preserve"> </w:t>
            </w:r>
            <w:r>
              <w:rPr>
                <w:color w:val="231F20"/>
                <w:sz w:val="12"/>
              </w:rPr>
              <w:t>odaklı</w:t>
            </w:r>
            <w:r>
              <w:rPr>
                <w:color w:val="231F20"/>
                <w:spacing w:val="-10"/>
                <w:sz w:val="12"/>
              </w:rPr>
              <w:t xml:space="preserve"> </w:t>
            </w:r>
            <w:r>
              <w:rPr>
                <w:color w:val="231F20"/>
                <w:sz w:val="12"/>
              </w:rPr>
              <w:t>imkânların</w:t>
            </w:r>
            <w:r>
              <w:rPr>
                <w:color w:val="231F20"/>
                <w:spacing w:val="-10"/>
                <w:sz w:val="12"/>
              </w:rPr>
              <w:t xml:space="preserve"> </w:t>
            </w:r>
            <w:r>
              <w:rPr>
                <w:color w:val="231F20"/>
                <w:sz w:val="12"/>
              </w:rPr>
              <w:t>tanıtımlarda</w:t>
            </w:r>
            <w:r>
              <w:rPr>
                <w:color w:val="231F20"/>
                <w:spacing w:val="-9"/>
                <w:sz w:val="12"/>
              </w:rPr>
              <w:t xml:space="preserve"> </w:t>
            </w:r>
            <w:r>
              <w:rPr>
                <w:color w:val="231F20"/>
                <w:sz w:val="12"/>
              </w:rPr>
              <w:t>öne</w:t>
            </w:r>
            <w:r>
              <w:rPr>
                <w:color w:val="231F20"/>
                <w:spacing w:val="-10"/>
                <w:sz w:val="12"/>
              </w:rPr>
              <w:t xml:space="preserve"> </w:t>
            </w:r>
            <w:r>
              <w:rPr>
                <w:color w:val="231F20"/>
                <w:sz w:val="12"/>
              </w:rPr>
              <w:t>çıkarılması</w:t>
            </w:r>
            <w:r>
              <w:rPr>
                <w:color w:val="231F20"/>
                <w:spacing w:val="-39"/>
                <w:sz w:val="12"/>
              </w:rPr>
              <w:t xml:space="preserve"> </w:t>
            </w:r>
            <w:r>
              <w:rPr>
                <w:color w:val="231F20"/>
                <w:sz w:val="12"/>
              </w:rPr>
              <w:t>ile ülkemizin anılan ülkedeki turizm destinasyonu</w:t>
            </w:r>
            <w:r>
              <w:rPr>
                <w:color w:val="231F20"/>
                <w:spacing w:val="1"/>
                <w:sz w:val="12"/>
              </w:rPr>
              <w:t xml:space="preserve"> </w:t>
            </w:r>
            <w:r>
              <w:rPr>
                <w:color w:val="231F20"/>
                <w:spacing w:val="-1"/>
                <w:sz w:val="12"/>
              </w:rPr>
              <w:t xml:space="preserve">imajının güçlendirilmesi </w:t>
            </w:r>
            <w:r>
              <w:rPr>
                <w:color w:val="231F20"/>
                <w:sz w:val="12"/>
              </w:rPr>
              <w:t>ve ülkede yaşayan başta</w:t>
            </w:r>
            <w:r>
              <w:rPr>
                <w:color w:val="231F20"/>
                <w:spacing w:val="1"/>
                <w:sz w:val="12"/>
              </w:rPr>
              <w:t xml:space="preserve"> </w:t>
            </w:r>
            <w:r>
              <w:rPr>
                <w:color w:val="231F20"/>
                <w:sz w:val="12"/>
              </w:rPr>
              <w:t>Müslüman</w:t>
            </w:r>
            <w:r>
              <w:rPr>
                <w:color w:val="231F20"/>
                <w:spacing w:val="-10"/>
                <w:sz w:val="12"/>
              </w:rPr>
              <w:t xml:space="preserve"> </w:t>
            </w:r>
            <w:r>
              <w:rPr>
                <w:color w:val="231F20"/>
                <w:sz w:val="12"/>
              </w:rPr>
              <w:t>kesim</w:t>
            </w:r>
            <w:r>
              <w:rPr>
                <w:color w:val="231F20"/>
                <w:spacing w:val="-10"/>
                <w:sz w:val="12"/>
              </w:rPr>
              <w:t xml:space="preserve"> </w:t>
            </w:r>
            <w:r>
              <w:rPr>
                <w:color w:val="231F20"/>
                <w:sz w:val="12"/>
              </w:rPr>
              <w:t>olmak</w:t>
            </w:r>
            <w:r>
              <w:rPr>
                <w:color w:val="231F20"/>
                <w:spacing w:val="-9"/>
                <w:sz w:val="12"/>
              </w:rPr>
              <w:t xml:space="preserve"> </w:t>
            </w:r>
            <w:r>
              <w:rPr>
                <w:color w:val="231F20"/>
                <w:sz w:val="12"/>
              </w:rPr>
              <w:t>üzere</w:t>
            </w:r>
            <w:r>
              <w:rPr>
                <w:color w:val="231F20"/>
                <w:spacing w:val="-10"/>
                <w:sz w:val="12"/>
              </w:rPr>
              <w:t xml:space="preserve"> </w:t>
            </w:r>
            <w:r>
              <w:rPr>
                <w:color w:val="231F20"/>
                <w:sz w:val="12"/>
              </w:rPr>
              <w:t>potansiyel</w:t>
            </w:r>
            <w:r>
              <w:rPr>
                <w:color w:val="231F20"/>
                <w:spacing w:val="-9"/>
                <w:sz w:val="12"/>
              </w:rPr>
              <w:t xml:space="preserve"> </w:t>
            </w:r>
            <w:r>
              <w:rPr>
                <w:color w:val="231F20"/>
                <w:sz w:val="12"/>
              </w:rPr>
              <w:t>inanç</w:t>
            </w:r>
            <w:r>
              <w:rPr>
                <w:color w:val="231F20"/>
                <w:spacing w:val="-10"/>
                <w:sz w:val="12"/>
              </w:rPr>
              <w:t xml:space="preserve"> </w:t>
            </w:r>
            <w:r>
              <w:rPr>
                <w:color w:val="231F20"/>
                <w:sz w:val="12"/>
              </w:rPr>
              <w:t>turis-</w:t>
            </w:r>
            <w:r>
              <w:rPr>
                <w:color w:val="231F20"/>
                <w:spacing w:val="1"/>
                <w:sz w:val="12"/>
              </w:rPr>
              <w:t xml:space="preserve"> </w:t>
            </w:r>
            <w:r>
              <w:rPr>
                <w:color w:val="231F20"/>
                <w:sz w:val="12"/>
              </w:rPr>
              <w:t>tlerinin ülkemizin inanç turizmi olanaklarına</w:t>
            </w:r>
            <w:r>
              <w:rPr>
                <w:color w:val="231F20"/>
                <w:spacing w:val="1"/>
                <w:sz w:val="12"/>
              </w:rPr>
              <w:t xml:space="preserve"> </w:t>
            </w:r>
            <w:r>
              <w:rPr>
                <w:color w:val="231F20"/>
                <w:sz w:val="12"/>
              </w:rPr>
              <w:t>cezbedilmesi</w:t>
            </w:r>
            <w:r>
              <w:rPr>
                <w:color w:val="231F20"/>
                <w:spacing w:val="-12"/>
                <w:sz w:val="12"/>
              </w:rPr>
              <w:t xml:space="preserve"> </w:t>
            </w:r>
            <w:r>
              <w:rPr>
                <w:color w:val="231F20"/>
                <w:sz w:val="12"/>
              </w:rPr>
              <w:t>amaçlanmaktadır.</w:t>
            </w:r>
          </w:p>
        </w:tc>
        <w:tc>
          <w:tcPr>
            <w:tcW w:w="1573" w:type="dxa"/>
          </w:tcPr>
          <w:p w14:paraId="60E43A66" w14:textId="77777777" w:rsidR="00F87FC8" w:rsidRDefault="00F87FC8" w:rsidP="00A16F78">
            <w:pPr>
              <w:pStyle w:val="TableParagraph"/>
              <w:rPr>
                <w:rFonts w:ascii="Tahoma"/>
                <w:b/>
                <w:sz w:val="16"/>
              </w:rPr>
            </w:pPr>
          </w:p>
          <w:p w14:paraId="2EA1562A" w14:textId="77777777" w:rsidR="00F87FC8" w:rsidRDefault="00F87FC8" w:rsidP="00A16F78">
            <w:pPr>
              <w:pStyle w:val="TableParagraph"/>
              <w:rPr>
                <w:rFonts w:ascii="Tahoma"/>
                <w:b/>
                <w:sz w:val="16"/>
              </w:rPr>
            </w:pPr>
          </w:p>
          <w:p w14:paraId="7E734D70" w14:textId="77777777" w:rsidR="00F87FC8" w:rsidRDefault="00F87FC8" w:rsidP="00A16F78">
            <w:pPr>
              <w:pStyle w:val="TableParagraph"/>
              <w:spacing w:before="7"/>
              <w:rPr>
                <w:rFonts w:ascii="Tahoma"/>
                <w:b/>
                <w:sz w:val="21"/>
              </w:rPr>
            </w:pPr>
          </w:p>
          <w:p w14:paraId="286ECD21" w14:textId="77777777" w:rsidR="00F87FC8" w:rsidRDefault="00F87FC8" w:rsidP="00A16F78">
            <w:pPr>
              <w:pStyle w:val="TableParagraph"/>
              <w:spacing w:line="312" w:lineRule="auto"/>
              <w:ind w:left="151" w:right="110"/>
              <w:jc w:val="center"/>
              <w:rPr>
                <w:rFonts w:ascii="Arial" w:hAnsi="Arial"/>
                <w:b/>
                <w:sz w:val="12"/>
              </w:rPr>
            </w:pPr>
          </w:p>
          <w:p w14:paraId="3DC0462D" w14:textId="77777777" w:rsidR="00F87FC8" w:rsidRDefault="00F87FC8" w:rsidP="00A16F78">
            <w:pPr>
              <w:pStyle w:val="TableParagraph"/>
              <w:rPr>
                <w:rFonts w:ascii="Tahoma"/>
                <w:b/>
                <w:sz w:val="15"/>
              </w:rPr>
            </w:pPr>
          </w:p>
          <w:p w14:paraId="1451085D" w14:textId="77777777" w:rsidR="00F87FC8" w:rsidRDefault="00F87FC8" w:rsidP="00A16F78">
            <w:pPr>
              <w:pStyle w:val="TableParagraph"/>
              <w:spacing w:before="1" w:line="312" w:lineRule="auto"/>
              <w:ind w:left="151" w:right="77"/>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03BA8D5D" w14:textId="77777777" w:rsidR="00F87FC8" w:rsidRDefault="00F87FC8" w:rsidP="00A16F78">
            <w:pPr>
              <w:pStyle w:val="TableParagraph"/>
              <w:rPr>
                <w:rFonts w:ascii="Tahoma"/>
                <w:b/>
                <w:sz w:val="15"/>
              </w:rPr>
            </w:pPr>
          </w:p>
          <w:p w14:paraId="26CDD764" w14:textId="77777777" w:rsidR="00F87FC8" w:rsidRDefault="00F87FC8" w:rsidP="00A16F78">
            <w:pPr>
              <w:pStyle w:val="TableParagraph"/>
              <w:spacing w:line="626" w:lineRule="auto"/>
              <w:ind w:left="503" w:right="462"/>
              <w:jc w:val="center"/>
              <w:rPr>
                <w:rFonts w:ascii="Arial" w:hAnsi="Arial"/>
                <w:b/>
                <w:sz w:val="12"/>
              </w:rPr>
            </w:pPr>
          </w:p>
        </w:tc>
        <w:tc>
          <w:tcPr>
            <w:tcW w:w="1576" w:type="dxa"/>
          </w:tcPr>
          <w:p w14:paraId="41CCF06B" w14:textId="77777777" w:rsidR="00F87FC8" w:rsidRDefault="00F87FC8" w:rsidP="00A16F78">
            <w:pPr>
              <w:pStyle w:val="TableParagraph"/>
              <w:rPr>
                <w:rFonts w:ascii="Tahoma"/>
                <w:b/>
                <w:sz w:val="16"/>
              </w:rPr>
            </w:pPr>
          </w:p>
          <w:p w14:paraId="6E301195" w14:textId="77777777" w:rsidR="00F87FC8" w:rsidRPr="00F3679B" w:rsidRDefault="00F87FC8" w:rsidP="00A16F78"/>
          <w:p w14:paraId="451F83BB" w14:textId="77777777" w:rsidR="00F87FC8" w:rsidRDefault="00F87FC8" w:rsidP="00A16F78"/>
          <w:p w14:paraId="650D677C" w14:textId="77777777" w:rsidR="00F87FC8" w:rsidRDefault="00F87FC8" w:rsidP="00A16F78">
            <w:pPr>
              <w:jc w:val="center"/>
              <w:rPr>
                <w:rFonts w:ascii="Arial" w:hAnsi="Arial"/>
                <w:b/>
                <w:color w:val="231F20"/>
                <w:w w:val="110"/>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E47F5FC" w14:textId="77777777" w:rsidR="00F87FC8" w:rsidRDefault="00F87FC8" w:rsidP="00A16F78">
            <w:pPr>
              <w:jc w:val="center"/>
              <w:rPr>
                <w:rFonts w:ascii="Arial" w:hAnsi="Arial"/>
                <w:b/>
                <w:color w:val="231F20"/>
                <w:w w:val="105"/>
                <w:sz w:val="12"/>
              </w:rPr>
            </w:pPr>
          </w:p>
          <w:p w14:paraId="39B49AA4" w14:textId="77777777" w:rsidR="00F87FC8" w:rsidRDefault="00F87FC8" w:rsidP="00A16F78">
            <w:pPr>
              <w:jc w:val="center"/>
              <w:rPr>
                <w:rFonts w:ascii="Arial" w:hAnsi="Arial"/>
                <w:b/>
                <w:color w:val="231F20"/>
                <w:w w:val="105"/>
                <w:sz w:val="12"/>
              </w:rPr>
            </w:pPr>
            <w:r>
              <w:rPr>
                <w:rFonts w:ascii="Arial" w:hAnsi="Arial"/>
                <w:b/>
                <w:color w:val="231F20"/>
                <w:w w:val="105"/>
                <w:sz w:val="12"/>
              </w:rPr>
              <w:t>TİM,</w:t>
            </w:r>
          </w:p>
          <w:p w14:paraId="609D541A" w14:textId="77777777" w:rsidR="00F87FC8" w:rsidRDefault="00F87FC8" w:rsidP="00A16F78">
            <w:pPr>
              <w:jc w:val="center"/>
              <w:rPr>
                <w:rFonts w:ascii="Arial" w:hAnsi="Arial"/>
                <w:b/>
                <w:color w:val="231F20"/>
                <w:w w:val="105"/>
                <w:sz w:val="12"/>
              </w:rPr>
            </w:pPr>
          </w:p>
          <w:p w14:paraId="0EB05113" w14:textId="77777777" w:rsidR="00F87FC8" w:rsidRDefault="00F87FC8" w:rsidP="00A16F78">
            <w:pPr>
              <w:jc w:val="center"/>
              <w:rPr>
                <w:rFonts w:ascii="Arial" w:hAnsi="Arial"/>
                <w:b/>
                <w:color w:val="231F20"/>
                <w:spacing w:val="-32"/>
                <w:w w:val="105"/>
                <w:sz w:val="12"/>
              </w:rPr>
            </w:pPr>
            <w:r>
              <w:rPr>
                <w:rFonts w:ascii="Arial" w:hAnsi="Arial"/>
                <w:b/>
                <w:color w:val="231F20"/>
                <w:w w:val="105"/>
                <w:sz w:val="12"/>
              </w:rPr>
              <w:t xml:space="preserve"> DEİK</w:t>
            </w:r>
            <w:r>
              <w:rPr>
                <w:rFonts w:ascii="Arial" w:hAnsi="Arial"/>
                <w:b/>
                <w:color w:val="231F20"/>
                <w:spacing w:val="-32"/>
                <w:w w:val="105"/>
                <w:sz w:val="12"/>
              </w:rPr>
              <w:t xml:space="preserve"> </w:t>
            </w:r>
          </w:p>
          <w:p w14:paraId="1D230166" w14:textId="77777777" w:rsidR="00F87FC8" w:rsidRDefault="00F87FC8" w:rsidP="00A16F78">
            <w:pPr>
              <w:jc w:val="center"/>
              <w:rPr>
                <w:rFonts w:ascii="Arial" w:hAnsi="Arial"/>
                <w:b/>
                <w:color w:val="231F20"/>
                <w:w w:val="105"/>
                <w:sz w:val="12"/>
              </w:rPr>
            </w:pPr>
          </w:p>
          <w:p w14:paraId="62F96212"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HİB</w:t>
            </w:r>
            <w:r>
              <w:rPr>
                <w:rFonts w:ascii="Arial" w:hAnsi="Arial"/>
                <w:b/>
                <w:color w:val="231F20"/>
                <w:spacing w:val="1"/>
                <w:w w:val="105"/>
                <w:sz w:val="12"/>
              </w:rPr>
              <w:t xml:space="preserve"> </w:t>
            </w:r>
          </w:p>
          <w:p w14:paraId="14343957" w14:textId="77777777" w:rsidR="00F87FC8" w:rsidRDefault="00F87FC8" w:rsidP="00A16F78">
            <w:pPr>
              <w:jc w:val="center"/>
              <w:rPr>
                <w:rFonts w:ascii="Arial" w:hAnsi="Arial"/>
                <w:b/>
                <w:color w:val="231F20"/>
                <w:w w:val="105"/>
                <w:sz w:val="12"/>
              </w:rPr>
            </w:pPr>
          </w:p>
          <w:p w14:paraId="32886831" w14:textId="77777777" w:rsidR="00F87FC8" w:rsidRPr="00F3679B" w:rsidRDefault="00F87FC8" w:rsidP="00A16F78">
            <w:pPr>
              <w:jc w:val="center"/>
            </w:pPr>
            <w:r>
              <w:rPr>
                <w:rFonts w:ascii="Arial" w:hAnsi="Arial"/>
                <w:b/>
                <w:color w:val="231F20"/>
                <w:w w:val="105"/>
                <w:sz w:val="12"/>
              </w:rPr>
              <w:t>TOBB</w:t>
            </w:r>
          </w:p>
        </w:tc>
        <w:tc>
          <w:tcPr>
            <w:tcW w:w="1270" w:type="dxa"/>
          </w:tcPr>
          <w:p w14:paraId="3611F25F" w14:textId="77777777" w:rsidR="00F87FC8" w:rsidRDefault="00F87FC8" w:rsidP="00A16F78">
            <w:pPr>
              <w:pStyle w:val="TableParagraph"/>
              <w:rPr>
                <w:rFonts w:ascii="Tahoma"/>
                <w:b/>
                <w:sz w:val="16"/>
              </w:rPr>
            </w:pPr>
          </w:p>
          <w:p w14:paraId="698C06CB" w14:textId="77777777" w:rsidR="00F87FC8" w:rsidRDefault="00F87FC8" w:rsidP="00A16F78">
            <w:pPr>
              <w:pStyle w:val="TableParagraph"/>
              <w:rPr>
                <w:rFonts w:ascii="Tahoma"/>
                <w:b/>
                <w:sz w:val="16"/>
              </w:rPr>
            </w:pPr>
          </w:p>
          <w:p w14:paraId="3BED833F" w14:textId="77777777" w:rsidR="00F87FC8" w:rsidRDefault="00F87FC8" w:rsidP="00A16F78">
            <w:pPr>
              <w:pStyle w:val="TableParagraph"/>
              <w:rPr>
                <w:rFonts w:ascii="Tahoma"/>
                <w:b/>
                <w:sz w:val="16"/>
              </w:rPr>
            </w:pPr>
          </w:p>
          <w:p w14:paraId="21D0D823" w14:textId="77777777" w:rsidR="00F87FC8" w:rsidRDefault="00F87FC8" w:rsidP="00A16F78">
            <w:pPr>
              <w:pStyle w:val="TableParagraph"/>
              <w:rPr>
                <w:rFonts w:ascii="Tahoma"/>
                <w:b/>
                <w:sz w:val="16"/>
              </w:rPr>
            </w:pPr>
          </w:p>
          <w:p w14:paraId="64007ECB" w14:textId="77777777" w:rsidR="00F87FC8" w:rsidRDefault="00F87FC8" w:rsidP="00A16F78">
            <w:pPr>
              <w:pStyle w:val="TableParagraph"/>
              <w:rPr>
                <w:rFonts w:ascii="Tahoma"/>
                <w:b/>
                <w:sz w:val="16"/>
              </w:rPr>
            </w:pPr>
          </w:p>
          <w:p w14:paraId="020D27EA" w14:textId="77777777" w:rsidR="00F87FC8" w:rsidRDefault="00F87FC8" w:rsidP="00A16F78">
            <w:pPr>
              <w:pStyle w:val="TableParagraph"/>
              <w:rPr>
                <w:rFonts w:ascii="Tahoma"/>
                <w:b/>
                <w:sz w:val="16"/>
              </w:rPr>
            </w:pPr>
          </w:p>
          <w:p w14:paraId="4DC0DA47" w14:textId="77777777" w:rsidR="00F87FC8" w:rsidRDefault="00F87FC8" w:rsidP="00A16F78">
            <w:pPr>
              <w:pStyle w:val="TableParagraph"/>
              <w:rPr>
                <w:rFonts w:ascii="Tahoma"/>
                <w:b/>
                <w:sz w:val="16"/>
              </w:rPr>
            </w:pPr>
          </w:p>
          <w:p w14:paraId="7A82BE51" w14:textId="77777777" w:rsidR="00F87FC8" w:rsidRDefault="00F87FC8" w:rsidP="00A16F78">
            <w:pPr>
              <w:pStyle w:val="TableParagraph"/>
              <w:spacing w:before="6"/>
              <w:rPr>
                <w:rFonts w:ascii="Tahoma"/>
                <w:b/>
                <w:sz w:val="12"/>
              </w:rPr>
            </w:pPr>
          </w:p>
          <w:p w14:paraId="04CC292F"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1D69AF1E" w14:textId="77777777" w:rsidTr="00A16F78">
        <w:trPr>
          <w:trHeight w:val="2520"/>
        </w:trPr>
        <w:tc>
          <w:tcPr>
            <w:tcW w:w="1006" w:type="dxa"/>
          </w:tcPr>
          <w:p w14:paraId="73587DCF" w14:textId="77777777" w:rsidR="00F87FC8" w:rsidRDefault="00F87FC8" w:rsidP="00A16F78">
            <w:pPr>
              <w:pStyle w:val="TableParagraph"/>
              <w:rPr>
                <w:rFonts w:ascii="Tahoma"/>
                <w:b/>
                <w:sz w:val="24"/>
              </w:rPr>
            </w:pPr>
          </w:p>
          <w:p w14:paraId="24DF5C6C" w14:textId="77777777" w:rsidR="00F87FC8" w:rsidRDefault="00F87FC8" w:rsidP="00A16F78">
            <w:pPr>
              <w:pStyle w:val="TableParagraph"/>
              <w:rPr>
                <w:rFonts w:ascii="Tahoma"/>
                <w:b/>
                <w:sz w:val="24"/>
              </w:rPr>
            </w:pPr>
          </w:p>
          <w:p w14:paraId="27E95634" w14:textId="77777777" w:rsidR="00F87FC8" w:rsidRDefault="00F87FC8" w:rsidP="00A16F78">
            <w:pPr>
              <w:pStyle w:val="TableParagraph"/>
              <w:rPr>
                <w:rFonts w:ascii="Tahoma"/>
                <w:b/>
                <w:sz w:val="24"/>
              </w:rPr>
            </w:pPr>
          </w:p>
          <w:p w14:paraId="3D9CE0DB" w14:textId="77777777" w:rsidR="00F87FC8" w:rsidRDefault="00F87FC8" w:rsidP="00A16F78">
            <w:pPr>
              <w:pStyle w:val="TableParagraph"/>
              <w:rPr>
                <w:rFonts w:ascii="Tahoma"/>
                <w:b/>
                <w:sz w:val="24"/>
              </w:rPr>
            </w:pPr>
          </w:p>
          <w:p w14:paraId="466B14D7" w14:textId="77777777" w:rsidR="00F87FC8" w:rsidRDefault="00F87FC8" w:rsidP="00A16F78">
            <w:pPr>
              <w:pStyle w:val="TableParagraph"/>
              <w:ind w:left="216"/>
              <w:rPr>
                <w:rFonts w:ascii="Arial"/>
                <w:b/>
                <w:sz w:val="18"/>
              </w:rPr>
            </w:pPr>
            <w:r>
              <w:rPr>
                <w:rFonts w:ascii="Arial"/>
                <w:b/>
                <w:color w:val="2868B2"/>
                <w:sz w:val="18"/>
              </w:rPr>
              <w:t>3.12.14</w:t>
            </w:r>
          </w:p>
        </w:tc>
        <w:tc>
          <w:tcPr>
            <w:tcW w:w="2480" w:type="dxa"/>
          </w:tcPr>
          <w:p w14:paraId="150B496F" w14:textId="77777777" w:rsidR="00F87FC8" w:rsidRDefault="00F87FC8" w:rsidP="00A16F78">
            <w:pPr>
              <w:pStyle w:val="TableParagraph"/>
              <w:rPr>
                <w:rFonts w:ascii="Tahoma"/>
                <w:b/>
                <w:sz w:val="16"/>
              </w:rPr>
            </w:pPr>
          </w:p>
          <w:p w14:paraId="6D0CEC2E" w14:textId="77777777" w:rsidR="00F87FC8" w:rsidRDefault="00F87FC8" w:rsidP="00A16F78">
            <w:pPr>
              <w:pStyle w:val="TableParagraph"/>
              <w:rPr>
                <w:rFonts w:ascii="Tahoma"/>
                <w:b/>
                <w:sz w:val="16"/>
              </w:rPr>
            </w:pPr>
          </w:p>
          <w:p w14:paraId="23CD9E25" w14:textId="77777777" w:rsidR="00F87FC8" w:rsidRDefault="00F87FC8" w:rsidP="00A16F78">
            <w:pPr>
              <w:pStyle w:val="TableParagraph"/>
              <w:rPr>
                <w:rFonts w:ascii="Tahoma"/>
                <w:b/>
                <w:sz w:val="16"/>
              </w:rPr>
            </w:pPr>
          </w:p>
          <w:p w14:paraId="2238A79E" w14:textId="77777777" w:rsidR="00F87FC8" w:rsidRDefault="00F87FC8" w:rsidP="00A16F78">
            <w:pPr>
              <w:pStyle w:val="TableParagraph"/>
              <w:rPr>
                <w:rFonts w:ascii="Tahoma"/>
                <w:b/>
                <w:sz w:val="16"/>
              </w:rPr>
            </w:pPr>
          </w:p>
          <w:p w14:paraId="72831862" w14:textId="77777777" w:rsidR="00F87FC8" w:rsidRDefault="00F87FC8" w:rsidP="00A16F78">
            <w:pPr>
              <w:pStyle w:val="TableParagraph"/>
              <w:spacing w:before="11"/>
              <w:rPr>
                <w:rFonts w:ascii="Tahoma"/>
                <w:b/>
                <w:sz w:val="20"/>
              </w:rPr>
            </w:pPr>
          </w:p>
          <w:p w14:paraId="2A4B6C73" w14:textId="77777777" w:rsidR="00F87FC8" w:rsidRDefault="00F87FC8" w:rsidP="00A16F78">
            <w:pPr>
              <w:pStyle w:val="TableParagraph"/>
              <w:spacing w:line="312" w:lineRule="auto"/>
              <w:ind w:left="71" w:right="377"/>
              <w:rPr>
                <w:rFonts w:ascii="Arial" w:hAnsi="Arial"/>
                <w:b/>
                <w:sz w:val="12"/>
              </w:rPr>
            </w:pPr>
            <w:r>
              <w:rPr>
                <w:rFonts w:ascii="Arial" w:hAnsi="Arial"/>
                <w:b/>
                <w:color w:val="231F20"/>
                <w:w w:val="110"/>
                <w:sz w:val="12"/>
              </w:rPr>
              <w:t>Helal</w:t>
            </w:r>
            <w:r>
              <w:rPr>
                <w:rFonts w:ascii="Arial" w:hAnsi="Arial"/>
                <w:b/>
                <w:color w:val="231F20"/>
                <w:spacing w:val="-7"/>
                <w:w w:val="110"/>
                <w:sz w:val="12"/>
              </w:rPr>
              <w:t xml:space="preserve"> </w:t>
            </w:r>
            <w:r>
              <w:rPr>
                <w:rFonts w:ascii="Arial" w:hAnsi="Arial"/>
                <w:b/>
                <w:color w:val="231F20"/>
                <w:w w:val="110"/>
                <w:sz w:val="12"/>
              </w:rPr>
              <w:t>turizm</w:t>
            </w:r>
            <w:r>
              <w:rPr>
                <w:rFonts w:ascii="Arial" w:hAnsi="Arial"/>
                <w:b/>
                <w:color w:val="231F20"/>
                <w:spacing w:val="-6"/>
                <w:w w:val="110"/>
                <w:sz w:val="12"/>
              </w:rPr>
              <w:t xml:space="preserve"> </w:t>
            </w:r>
            <w:r>
              <w:rPr>
                <w:rFonts w:ascii="Arial" w:hAnsi="Arial"/>
                <w:b/>
                <w:color w:val="231F20"/>
                <w:w w:val="110"/>
                <w:sz w:val="12"/>
              </w:rPr>
              <w:t>imkânlarına</w:t>
            </w:r>
            <w:r>
              <w:rPr>
                <w:rFonts w:ascii="Arial" w:hAnsi="Arial"/>
                <w:b/>
                <w:color w:val="231F20"/>
                <w:spacing w:val="-6"/>
                <w:w w:val="110"/>
                <w:sz w:val="12"/>
              </w:rPr>
              <w:t xml:space="preserv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spacing w:val="-1"/>
                <w:w w:val="110"/>
                <w:sz w:val="12"/>
              </w:rPr>
              <w:t xml:space="preserve">pazarlama çalışmaları </w:t>
            </w:r>
            <w:r>
              <w:rPr>
                <w:rFonts w:ascii="Arial" w:hAnsi="Arial"/>
                <w:b/>
                <w:color w:val="231F20"/>
                <w:w w:val="110"/>
                <w:sz w:val="12"/>
              </w:rPr>
              <w:t>yapılması</w:t>
            </w:r>
            <w:r>
              <w:rPr>
                <w:rFonts w:ascii="Arial" w:hAnsi="Arial"/>
                <w:b/>
                <w:color w:val="231F20"/>
                <w:spacing w:val="-34"/>
                <w:w w:val="110"/>
                <w:sz w:val="12"/>
              </w:rPr>
              <w:t xml:space="preserve"> </w:t>
            </w:r>
            <w:r>
              <w:rPr>
                <w:rFonts w:ascii="Arial" w:hAnsi="Arial"/>
                <w:b/>
                <w:color w:val="231F20"/>
                <w:w w:val="110"/>
                <w:sz w:val="12"/>
              </w:rPr>
              <w:t>sağlanacaktır.</w:t>
            </w:r>
          </w:p>
        </w:tc>
        <w:tc>
          <w:tcPr>
            <w:tcW w:w="3571" w:type="dxa"/>
          </w:tcPr>
          <w:p w14:paraId="2A8C5391" w14:textId="77777777" w:rsidR="00F87FC8" w:rsidRDefault="00F87FC8" w:rsidP="00A16F78">
            <w:pPr>
              <w:pStyle w:val="TableParagraph"/>
              <w:rPr>
                <w:rFonts w:ascii="Tahoma"/>
                <w:b/>
                <w:sz w:val="16"/>
              </w:rPr>
            </w:pPr>
          </w:p>
          <w:p w14:paraId="646EA8B5" w14:textId="77777777" w:rsidR="00F87FC8" w:rsidRDefault="00F87FC8" w:rsidP="00A16F78">
            <w:pPr>
              <w:pStyle w:val="TableParagraph"/>
              <w:rPr>
                <w:rFonts w:ascii="Tahoma"/>
                <w:b/>
                <w:sz w:val="16"/>
              </w:rPr>
            </w:pPr>
          </w:p>
          <w:p w14:paraId="044B0917" w14:textId="77777777" w:rsidR="00F87FC8" w:rsidRDefault="00F87FC8" w:rsidP="00A16F78">
            <w:pPr>
              <w:pStyle w:val="TableParagraph"/>
              <w:spacing w:before="5"/>
              <w:rPr>
                <w:rFonts w:ascii="Tahoma"/>
                <w:b/>
              </w:rPr>
            </w:pPr>
          </w:p>
          <w:p w14:paraId="4DA868F5" w14:textId="77777777" w:rsidR="00F87FC8" w:rsidRDefault="00F87FC8" w:rsidP="00A16F78">
            <w:pPr>
              <w:pStyle w:val="TableParagraph"/>
              <w:spacing w:line="295" w:lineRule="auto"/>
              <w:ind w:left="153" w:right="156"/>
              <w:rPr>
                <w:sz w:val="12"/>
              </w:rPr>
            </w:pPr>
            <w:r>
              <w:rPr>
                <w:color w:val="231F20"/>
                <w:spacing w:val="-1"/>
                <w:sz w:val="12"/>
              </w:rPr>
              <w:t xml:space="preserve">Ülkemizde helal sertifikalı </w:t>
            </w:r>
            <w:r>
              <w:rPr>
                <w:color w:val="231F20"/>
                <w:sz w:val="12"/>
              </w:rPr>
              <w:t>turizm tesisleri ve turizm</w:t>
            </w:r>
            <w:r>
              <w:rPr>
                <w:color w:val="231F20"/>
                <w:spacing w:val="1"/>
                <w:sz w:val="12"/>
              </w:rPr>
              <w:t xml:space="preserve"> </w:t>
            </w:r>
            <w:r>
              <w:rPr>
                <w:color w:val="231F20"/>
                <w:w w:val="95"/>
                <w:sz w:val="12"/>
              </w:rPr>
              <w:t>bölgeleri; ilgili ülkeye yönelik</w:t>
            </w:r>
            <w:r>
              <w:rPr>
                <w:color w:val="231F20"/>
                <w:spacing w:val="1"/>
                <w:w w:val="95"/>
                <w:sz w:val="12"/>
              </w:rPr>
              <w:t xml:space="preserve"> </w:t>
            </w:r>
            <w:r>
              <w:rPr>
                <w:color w:val="231F20"/>
                <w:w w:val="95"/>
                <w:sz w:val="12"/>
              </w:rPr>
              <w:t>olarak yapılacak tanıtım</w:t>
            </w:r>
            <w:r>
              <w:rPr>
                <w:color w:val="231F20"/>
                <w:spacing w:val="1"/>
                <w:w w:val="95"/>
                <w:sz w:val="12"/>
              </w:rPr>
              <w:t xml:space="preserve"> </w:t>
            </w:r>
            <w:r>
              <w:rPr>
                <w:color w:val="231F20"/>
                <w:spacing w:val="-1"/>
                <w:sz w:val="12"/>
              </w:rPr>
              <w:t xml:space="preserve">etkinliklerinde </w:t>
            </w:r>
            <w:r>
              <w:rPr>
                <w:color w:val="231F20"/>
                <w:sz w:val="12"/>
              </w:rPr>
              <w:t>ve ilgili ülkedeki turizm fuarlarında</w:t>
            </w:r>
            <w:r>
              <w:rPr>
                <w:color w:val="231F20"/>
                <w:spacing w:val="1"/>
                <w:sz w:val="12"/>
              </w:rPr>
              <w:t xml:space="preserve"> </w:t>
            </w:r>
            <w:r>
              <w:rPr>
                <w:color w:val="231F20"/>
                <w:w w:val="95"/>
                <w:sz w:val="12"/>
              </w:rPr>
              <w:t>tanıtılacak</w:t>
            </w:r>
            <w:r>
              <w:rPr>
                <w:color w:val="231F20"/>
                <w:spacing w:val="8"/>
                <w:w w:val="95"/>
                <w:sz w:val="12"/>
              </w:rPr>
              <w:t xml:space="preserve"> </w:t>
            </w:r>
            <w:r>
              <w:rPr>
                <w:color w:val="231F20"/>
                <w:w w:val="95"/>
                <w:sz w:val="12"/>
              </w:rPr>
              <w:t>olup;</w:t>
            </w:r>
            <w:r>
              <w:rPr>
                <w:color w:val="231F20"/>
                <w:spacing w:val="9"/>
                <w:w w:val="95"/>
                <w:sz w:val="12"/>
              </w:rPr>
              <w:t xml:space="preserve"> </w:t>
            </w:r>
            <w:r>
              <w:rPr>
                <w:color w:val="231F20"/>
                <w:w w:val="95"/>
                <w:sz w:val="12"/>
              </w:rPr>
              <w:t>ayrıca</w:t>
            </w:r>
            <w:r>
              <w:rPr>
                <w:color w:val="231F20"/>
                <w:spacing w:val="9"/>
                <w:w w:val="95"/>
                <w:sz w:val="12"/>
              </w:rPr>
              <w:t xml:space="preserve"> </w:t>
            </w:r>
            <w:r>
              <w:rPr>
                <w:color w:val="231F20"/>
                <w:w w:val="95"/>
                <w:sz w:val="12"/>
              </w:rPr>
              <w:t>sektör</w:t>
            </w:r>
            <w:r>
              <w:rPr>
                <w:color w:val="231F20"/>
                <w:spacing w:val="9"/>
                <w:w w:val="95"/>
                <w:sz w:val="12"/>
              </w:rPr>
              <w:t xml:space="preserve"> </w:t>
            </w:r>
            <w:r>
              <w:rPr>
                <w:color w:val="231F20"/>
                <w:w w:val="95"/>
                <w:sz w:val="12"/>
              </w:rPr>
              <w:t>firmalarımızın</w:t>
            </w:r>
            <w:r>
              <w:rPr>
                <w:color w:val="231F20"/>
                <w:spacing w:val="9"/>
                <w:w w:val="95"/>
                <w:sz w:val="12"/>
              </w:rPr>
              <w:t xml:space="preserve"> </w:t>
            </w:r>
            <w:r>
              <w:rPr>
                <w:color w:val="231F20"/>
                <w:w w:val="95"/>
                <w:sz w:val="12"/>
              </w:rPr>
              <w:t>katılımıyla</w:t>
            </w:r>
            <w:r>
              <w:rPr>
                <w:color w:val="231F20"/>
                <w:spacing w:val="-37"/>
                <w:w w:val="95"/>
                <w:sz w:val="12"/>
              </w:rPr>
              <w:t xml:space="preserve"> </w:t>
            </w:r>
            <w:r>
              <w:rPr>
                <w:color w:val="231F20"/>
                <w:w w:val="95"/>
                <w:sz w:val="12"/>
              </w:rPr>
              <w:t>HİSER</w:t>
            </w:r>
            <w:r>
              <w:rPr>
                <w:color w:val="231F20"/>
                <w:spacing w:val="-9"/>
                <w:w w:val="95"/>
                <w:sz w:val="12"/>
              </w:rPr>
              <w:t xml:space="preserve"> </w:t>
            </w:r>
            <w:r>
              <w:rPr>
                <w:color w:val="231F20"/>
                <w:w w:val="95"/>
                <w:sz w:val="12"/>
              </w:rPr>
              <w:t>projeleri</w:t>
            </w:r>
            <w:r>
              <w:rPr>
                <w:color w:val="231F20"/>
                <w:spacing w:val="-9"/>
                <w:w w:val="95"/>
                <w:sz w:val="12"/>
              </w:rPr>
              <w:t xml:space="preserve"> </w:t>
            </w:r>
            <w:r>
              <w:rPr>
                <w:color w:val="231F20"/>
                <w:w w:val="95"/>
                <w:sz w:val="12"/>
              </w:rPr>
              <w:t>geliştirilecektir.</w:t>
            </w:r>
            <w:r>
              <w:rPr>
                <w:color w:val="231F20"/>
                <w:spacing w:val="-9"/>
                <w:w w:val="95"/>
                <w:sz w:val="12"/>
              </w:rPr>
              <w:t xml:space="preserve"> </w:t>
            </w:r>
            <w:r>
              <w:rPr>
                <w:color w:val="231F20"/>
                <w:w w:val="95"/>
                <w:sz w:val="12"/>
              </w:rPr>
              <w:t>Bu</w:t>
            </w:r>
            <w:r>
              <w:rPr>
                <w:color w:val="231F20"/>
                <w:spacing w:val="-9"/>
                <w:w w:val="95"/>
                <w:sz w:val="12"/>
              </w:rPr>
              <w:t xml:space="preserve"> </w:t>
            </w:r>
            <w:r>
              <w:rPr>
                <w:color w:val="231F20"/>
                <w:w w:val="95"/>
                <w:sz w:val="12"/>
              </w:rPr>
              <w:t>vesileyle,</w:t>
            </w:r>
          </w:p>
          <w:p w14:paraId="50CF6248" w14:textId="77777777" w:rsidR="00F87FC8" w:rsidRDefault="00F87FC8" w:rsidP="00A16F78">
            <w:pPr>
              <w:pStyle w:val="TableParagraph"/>
              <w:spacing w:before="4" w:line="295" w:lineRule="auto"/>
              <w:ind w:left="153" w:right="649"/>
              <w:rPr>
                <w:sz w:val="12"/>
              </w:rPr>
            </w:pPr>
            <w:r>
              <w:rPr>
                <w:color w:val="231F20"/>
                <w:sz w:val="12"/>
              </w:rPr>
              <w:t>ülkemizin</w:t>
            </w:r>
            <w:r>
              <w:rPr>
                <w:color w:val="231F20"/>
                <w:spacing w:val="-8"/>
                <w:sz w:val="12"/>
              </w:rPr>
              <w:t xml:space="preserve"> </w:t>
            </w:r>
            <w:r>
              <w:rPr>
                <w:color w:val="231F20"/>
                <w:sz w:val="12"/>
              </w:rPr>
              <w:t>helal</w:t>
            </w:r>
            <w:r>
              <w:rPr>
                <w:color w:val="231F20"/>
                <w:spacing w:val="-8"/>
                <w:sz w:val="12"/>
              </w:rPr>
              <w:t xml:space="preserve"> </w:t>
            </w:r>
            <w:r>
              <w:rPr>
                <w:color w:val="231F20"/>
                <w:sz w:val="12"/>
              </w:rPr>
              <w:t>turizm</w:t>
            </w:r>
            <w:r>
              <w:rPr>
                <w:color w:val="231F20"/>
                <w:spacing w:val="-8"/>
                <w:sz w:val="12"/>
              </w:rPr>
              <w:t xml:space="preserve"> </w:t>
            </w:r>
            <w:r>
              <w:rPr>
                <w:color w:val="231F20"/>
                <w:sz w:val="12"/>
              </w:rPr>
              <w:t>pazarından</w:t>
            </w:r>
            <w:r>
              <w:rPr>
                <w:color w:val="231F20"/>
                <w:spacing w:val="-8"/>
                <w:sz w:val="12"/>
              </w:rPr>
              <w:t xml:space="preserve"> </w:t>
            </w:r>
            <w:r>
              <w:rPr>
                <w:color w:val="231F20"/>
                <w:sz w:val="12"/>
              </w:rPr>
              <w:t>aldığı</w:t>
            </w:r>
            <w:r>
              <w:rPr>
                <w:color w:val="231F20"/>
                <w:spacing w:val="-8"/>
                <w:sz w:val="12"/>
              </w:rPr>
              <w:t xml:space="preserve"> </w:t>
            </w:r>
            <w:r>
              <w:rPr>
                <w:color w:val="231F20"/>
                <w:sz w:val="12"/>
              </w:rPr>
              <w:t>payın</w:t>
            </w:r>
            <w:r>
              <w:rPr>
                <w:color w:val="231F20"/>
                <w:spacing w:val="-39"/>
                <w:sz w:val="12"/>
              </w:rPr>
              <w:t xml:space="preserve"> </w:t>
            </w:r>
            <w:r>
              <w:rPr>
                <w:color w:val="231F20"/>
                <w:spacing w:val="-1"/>
                <w:sz w:val="12"/>
              </w:rPr>
              <w:t>artırılması</w:t>
            </w:r>
            <w:r>
              <w:rPr>
                <w:color w:val="231F20"/>
                <w:spacing w:val="-12"/>
                <w:sz w:val="12"/>
              </w:rPr>
              <w:t xml:space="preserve"> </w:t>
            </w:r>
            <w:r>
              <w:rPr>
                <w:color w:val="231F20"/>
                <w:spacing w:val="-1"/>
                <w:sz w:val="12"/>
              </w:rPr>
              <w:t>amaçlanmaktadır.</w:t>
            </w:r>
          </w:p>
        </w:tc>
        <w:tc>
          <w:tcPr>
            <w:tcW w:w="1573" w:type="dxa"/>
          </w:tcPr>
          <w:p w14:paraId="3EFA57D9" w14:textId="77777777" w:rsidR="00F87FC8" w:rsidRDefault="00F87FC8" w:rsidP="00A16F78">
            <w:pPr>
              <w:pStyle w:val="TableParagraph"/>
              <w:rPr>
                <w:rFonts w:ascii="Tahoma"/>
                <w:b/>
                <w:sz w:val="16"/>
              </w:rPr>
            </w:pPr>
          </w:p>
          <w:p w14:paraId="2508E4B1" w14:textId="77777777" w:rsidR="00F87FC8" w:rsidRDefault="00F87FC8" w:rsidP="00A16F78">
            <w:pPr>
              <w:pStyle w:val="TableParagraph"/>
              <w:rPr>
                <w:rFonts w:ascii="Tahoma"/>
                <w:b/>
                <w:sz w:val="16"/>
              </w:rPr>
            </w:pPr>
          </w:p>
          <w:p w14:paraId="613A315E" w14:textId="77777777" w:rsidR="00F87FC8" w:rsidRDefault="00F87FC8" w:rsidP="00A16F78">
            <w:pPr>
              <w:pStyle w:val="TableParagraph"/>
              <w:rPr>
                <w:rFonts w:ascii="Tahoma"/>
                <w:b/>
                <w:sz w:val="15"/>
              </w:rPr>
            </w:pPr>
          </w:p>
          <w:p w14:paraId="1084BF8A" w14:textId="77777777" w:rsidR="00F87FC8" w:rsidRDefault="00F87FC8" w:rsidP="00A16F78">
            <w:pPr>
              <w:pStyle w:val="TableParagraph"/>
              <w:spacing w:line="312" w:lineRule="auto"/>
              <w:ind w:left="151" w:right="77"/>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4FB4C32F" w14:textId="77777777" w:rsidR="00F87FC8" w:rsidRDefault="00F87FC8" w:rsidP="00A16F78">
            <w:pPr>
              <w:pStyle w:val="TableParagraph"/>
              <w:rPr>
                <w:rFonts w:ascii="Tahoma"/>
                <w:b/>
                <w:sz w:val="15"/>
              </w:rPr>
            </w:pPr>
          </w:p>
          <w:p w14:paraId="64B0C8CD" w14:textId="77777777" w:rsidR="00F87FC8" w:rsidRDefault="00F87FC8" w:rsidP="00A16F78">
            <w:pPr>
              <w:pStyle w:val="TableParagraph"/>
              <w:spacing w:line="626" w:lineRule="auto"/>
              <w:ind w:left="298" w:right="258"/>
              <w:jc w:val="center"/>
              <w:rPr>
                <w:rFonts w:ascii="Arial" w:hAnsi="Arial"/>
                <w:b/>
                <w:sz w:val="12"/>
              </w:rPr>
            </w:pPr>
          </w:p>
        </w:tc>
        <w:tc>
          <w:tcPr>
            <w:tcW w:w="1576" w:type="dxa"/>
          </w:tcPr>
          <w:p w14:paraId="6D143B6F" w14:textId="77777777" w:rsidR="00F87FC8" w:rsidRDefault="00F87FC8" w:rsidP="00A16F78">
            <w:pPr>
              <w:pStyle w:val="TableParagraph"/>
              <w:rPr>
                <w:rFonts w:ascii="Tahoma"/>
                <w:b/>
                <w:sz w:val="16"/>
              </w:rPr>
            </w:pPr>
          </w:p>
          <w:p w14:paraId="3C38FECC" w14:textId="77777777" w:rsidR="00F87FC8" w:rsidRDefault="00F87FC8" w:rsidP="00A16F78"/>
          <w:p w14:paraId="71939A1E" w14:textId="77777777" w:rsidR="00F87FC8" w:rsidRDefault="00F87FC8" w:rsidP="00A16F78">
            <w:pPr>
              <w:pStyle w:val="TableParagraph"/>
              <w:spacing w:before="99"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68C7213" w14:textId="77777777" w:rsidR="00F87FC8" w:rsidRDefault="00F87FC8" w:rsidP="00A16F78">
            <w:pPr>
              <w:jc w:val="center"/>
              <w:rPr>
                <w:rFonts w:ascii="Arial" w:hAnsi="Arial"/>
                <w:b/>
                <w:color w:val="231F20"/>
                <w:w w:val="105"/>
                <w:sz w:val="12"/>
              </w:rPr>
            </w:pPr>
            <w:r>
              <w:rPr>
                <w:rFonts w:ascii="Arial" w:hAnsi="Arial"/>
                <w:b/>
                <w:color w:val="231F20"/>
                <w:w w:val="105"/>
                <w:sz w:val="12"/>
              </w:rPr>
              <w:t>TİM,</w:t>
            </w:r>
          </w:p>
          <w:p w14:paraId="15012270" w14:textId="77777777" w:rsidR="00F87FC8" w:rsidRDefault="00F87FC8" w:rsidP="00A16F78">
            <w:pPr>
              <w:jc w:val="center"/>
              <w:rPr>
                <w:rFonts w:ascii="Arial" w:hAnsi="Arial"/>
                <w:b/>
                <w:color w:val="231F20"/>
                <w:w w:val="105"/>
                <w:sz w:val="12"/>
              </w:rPr>
            </w:pPr>
            <w:r>
              <w:rPr>
                <w:rFonts w:ascii="Arial" w:hAnsi="Arial"/>
                <w:b/>
                <w:color w:val="231F20"/>
                <w:w w:val="105"/>
                <w:sz w:val="12"/>
              </w:rPr>
              <w:t xml:space="preserve"> DEİK</w:t>
            </w:r>
          </w:p>
          <w:p w14:paraId="6792ECDD" w14:textId="77777777" w:rsidR="00F87FC8" w:rsidRDefault="00F87FC8" w:rsidP="00A16F78">
            <w:pPr>
              <w:jc w:val="center"/>
              <w:rPr>
                <w:rFonts w:ascii="Arial" w:hAnsi="Arial"/>
                <w:b/>
                <w:color w:val="231F20"/>
                <w:spacing w:val="-33"/>
                <w:w w:val="105"/>
                <w:sz w:val="12"/>
              </w:rPr>
            </w:pPr>
            <w:r>
              <w:rPr>
                <w:rFonts w:ascii="Arial" w:hAnsi="Arial"/>
                <w:b/>
                <w:color w:val="231F20"/>
                <w:w w:val="105"/>
                <w:sz w:val="12"/>
              </w:rPr>
              <w:t>HAK</w:t>
            </w:r>
            <w:r>
              <w:rPr>
                <w:rFonts w:ascii="Arial" w:hAnsi="Arial"/>
                <w:b/>
                <w:color w:val="231F20"/>
                <w:spacing w:val="-33"/>
                <w:w w:val="105"/>
                <w:sz w:val="12"/>
              </w:rPr>
              <w:t xml:space="preserve"> </w:t>
            </w:r>
          </w:p>
          <w:p w14:paraId="0A95D3BF" w14:textId="77777777" w:rsidR="00F87FC8" w:rsidRPr="00981DA3" w:rsidRDefault="00F87FC8" w:rsidP="00A16F78">
            <w:pPr>
              <w:jc w:val="center"/>
            </w:pPr>
            <w:r>
              <w:rPr>
                <w:rFonts w:ascii="Arial" w:hAnsi="Arial"/>
                <w:b/>
                <w:color w:val="231F20"/>
                <w:w w:val="105"/>
                <w:sz w:val="12"/>
              </w:rPr>
              <w:t>HİB</w:t>
            </w:r>
          </w:p>
        </w:tc>
        <w:tc>
          <w:tcPr>
            <w:tcW w:w="1270" w:type="dxa"/>
          </w:tcPr>
          <w:p w14:paraId="30E90AB9" w14:textId="77777777" w:rsidR="00F87FC8" w:rsidRDefault="00F87FC8" w:rsidP="00A16F78">
            <w:pPr>
              <w:pStyle w:val="TableParagraph"/>
              <w:rPr>
                <w:rFonts w:ascii="Tahoma"/>
                <w:b/>
                <w:sz w:val="16"/>
              </w:rPr>
            </w:pPr>
          </w:p>
          <w:p w14:paraId="774D27DB" w14:textId="77777777" w:rsidR="00F87FC8" w:rsidRDefault="00F87FC8" w:rsidP="00A16F78">
            <w:pPr>
              <w:pStyle w:val="TableParagraph"/>
              <w:rPr>
                <w:rFonts w:ascii="Tahoma"/>
                <w:b/>
                <w:sz w:val="16"/>
              </w:rPr>
            </w:pPr>
          </w:p>
          <w:p w14:paraId="65FEF5CA" w14:textId="77777777" w:rsidR="00F87FC8" w:rsidRDefault="00F87FC8" w:rsidP="00A16F78">
            <w:pPr>
              <w:pStyle w:val="TableParagraph"/>
              <w:rPr>
                <w:rFonts w:ascii="Tahoma"/>
                <w:b/>
                <w:sz w:val="16"/>
              </w:rPr>
            </w:pPr>
          </w:p>
          <w:p w14:paraId="012842B1" w14:textId="77777777" w:rsidR="00F87FC8" w:rsidRDefault="00F87FC8" w:rsidP="00A16F78">
            <w:pPr>
              <w:pStyle w:val="TableParagraph"/>
              <w:rPr>
                <w:rFonts w:ascii="Tahoma"/>
                <w:b/>
                <w:sz w:val="16"/>
              </w:rPr>
            </w:pPr>
          </w:p>
          <w:p w14:paraId="009340E5" w14:textId="77777777" w:rsidR="00F87FC8" w:rsidRDefault="00F87FC8" w:rsidP="00A16F78">
            <w:pPr>
              <w:pStyle w:val="TableParagraph"/>
              <w:rPr>
                <w:rFonts w:ascii="Tahoma"/>
                <w:b/>
                <w:sz w:val="16"/>
              </w:rPr>
            </w:pPr>
          </w:p>
          <w:p w14:paraId="2C2D3456" w14:textId="77777777" w:rsidR="00F87FC8" w:rsidRDefault="00F87FC8" w:rsidP="00A16F78">
            <w:pPr>
              <w:pStyle w:val="TableParagraph"/>
              <w:spacing w:before="2"/>
              <w:rPr>
                <w:rFonts w:ascii="Tahoma"/>
                <w:b/>
                <w:sz w:val="16"/>
              </w:rPr>
            </w:pPr>
          </w:p>
          <w:p w14:paraId="5D3D8D7C"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1D4EF027" w14:textId="77777777" w:rsidTr="00A16F78">
        <w:trPr>
          <w:trHeight w:val="1938"/>
        </w:trPr>
        <w:tc>
          <w:tcPr>
            <w:tcW w:w="1006" w:type="dxa"/>
          </w:tcPr>
          <w:p w14:paraId="7A6FE49E" w14:textId="77777777" w:rsidR="00F87FC8" w:rsidRDefault="00F87FC8" w:rsidP="00A16F78">
            <w:pPr>
              <w:pStyle w:val="TableParagraph"/>
              <w:rPr>
                <w:rFonts w:ascii="Tahoma"/>
                <w:b/>
                <w:sz w:val="24"/>
              </w:rPr>
            </w:pPr>
          </w:p>
          <w:p w14:paraId="31A26F9F" w14:textId="77777777" w:rsidR="00F87FC8" w:rsidRDefault="00F87FC8" w:rsidP="00A16F78">
            <w:pPr>
              <w:pStyle w:val="TableParagraph"/>
              <w:rPr>
                <w:rFonts w:ascii="Tahoma"/>
                <w:b/>
                <w:sz w:val="24"/>
              </w:rPr>
            </w:pPr>
          </w:p>
          <w:p w14:paraId="3FA0E1BB" w14:textId="77777777" w:rsidR="00F87FC8" w:rsidRDefault="00F87FC8" w:rsidP="00A16F78">
            <w:pPr>
              <w:pStyle w:val="TableParagraph"/>
              <w:spacing w:before="1"/>
              <w:rPr>
                <w:rFonts w:ascii="Tahoma"/>
                <w:b/>
                <w:sz w:val="28"/>
              </w:rPr>
            </w:pPr>
          </w:p>
          <w:p w14:paraId="1A009AE7" w14:textId="77777777" w:rsidR="00F87FC8" w:rsidRDefault="00F87FC8" w:rsidP="00A16F78">
            <w:pPr>
              <w:pStyle w:val="TableParagraph"/>
              <w:ind w:left="198"/>
              <w:rPr>
                <w:rFonts w:ascii="Arial"/>
                <w:b/>
                <w:sz w:val="18"/>
              </w:rPr>
            </w:pPr>
            <w:r>
              <w:rPr>
                <w:rFonts w:ascii="Arial"/>
                <w:b/>
                <w:color w:val="2868B2"/>
                <w:sz w:val="18"/>
              </w:rPr>
              <w:t>3.12.15</w:t>
            </w:r>
          </w:p>
        </w:tc>
        <w:tc>
          <w:tcPr>
            <w:tcW w:w="2480" w:type="dxa"/>
          </w:tcPr>
          <w:p w14:paraId="24434CD6" w14:textId="77777777" w:rsidR="00F87FC8" w:rsidRDefault="00F87FC8" w:rsidP="00A16F78">
            <w:pPr>
              <w:pStyle w:val="TableParagraph"/>
              <w:rPr>
                <w:rFonts w:ascii="Tahoma"/>
                <w:b/>
                <w:sz w:val="16"/>
              </w:rPr>
            </w:pPr>
          </w:p>
          <w:p w14:paraId="44E77B11" w14:textId="77777777" w:rsidR="00F87FC8" w:rsidRDefault="00F87FC8" w:rsidP="00A16F78">
            <w:pPr>
              <w:pStyle w:val="TableParagraph"/>
              <w:rPr>
                <w:rFonts w:ascii="Tahoma"/>
                <w:b/>
                <w:sz w:val="16"/>
              </w:rPr>
            </w:pPr>
          </w:p>
          <w:p w14:paraId="7F692665" w14:textId="77777777" w:rsidR="00F87FC8" w:rsidRDefault="00F87FC8" w:rsidP="00A16F78">
            <w:pPr>
              <w:pStyle w:val="TableParagraph"/>
              <w:rPr>
                <w:rFonts w:ascii="Tahoma"/>
                <w:b/>
                <w:sz w:val="16"/>
              </w:rPr>
            </w:pPr>
          </w:p>
          <w:p w14:paraId="7FF2EE1E" w14:textId="77777777" w:rsidR="00F87FC8" w:rsidRDefault="00F87FC8" w:rsidP="00A16F78">
            <w:pPr>
              <w:pStyle w:val="TableParagraph"/>
              <w:spacing w:before="116" w:line="312" w:lineRule="auto"/>
              <w:ind w:left="44" w:right="571"/>
              <w:rPr>
                <w:rFonts w:ascii="Arial" w:hAnsi="Arial"/>
                <w:b/>
                <w:sz w:val="12"/>
              </w:rPr>
            </w:pPr>
            <w:r>
              <w:rPr>
                <w:rFonts w:ascii="Arial" w:hAnsi="Arial"/>
                <w:b/>
                <w:color w:val="231F20"/>
                <w:spacing w:val="-2"/>
                <w:w w:val="110"/>
                <w:sz w:val="12"/>
              </w:rPr>
              <w:t>CIRR</w:t>
            </w:r>
            <w:r>
              <w:rPr>
                <w:rFonts w:ascii="Arial" w:hAnsi="Arial"/>
                <w:b/>
                <w:color w:val="231F20"/>
                <w:spacing w:val="-8"/>
                <w:w w:val="110"/>
                <w:sz w:val="12"/>
              </w:rPr>
              <w:t xml:space="preserve"> </w:t>
            </w:r>
            <w:r>
              <w:rPr>
                <w:rFonts w:ascii="Arial" w:hAnsi="Arial"/>
                <w:b/>
                <w:color w:val="231F20"/>
                <w:spacing w:val="-2"/>
                <w:w w:val="110"/>
                <w:sz w:val="12"/>
              </w:rPr>
              <w:t>faiz</w:t>
            </w:r>
            <w:r>
              <w:rPr>
                <w:rFonts w:ascii="Arial" w:hAnsi="Arial"/>
                <w:b/>
                <w:color w:val="231F20"/>
                <w:spacing w:val="-7"/>
                <w:w w:val="110"/>
                <w:sz w:val="12"/>
              </w:rPr>
              <w:t xml:space="preserve"> </w:t>
            </w:r>
            <w:r>
              <w:rPr>
                <w:rFonts w:ascii="Arial" w:hAnsi="Arial"/>
                <w:b/>
                <w:color w:val="231F20"/>
                <w:spacing w:val="-1"/>
                <w:w w:val="110"/>
                <w:sz w:val="12"/>
              </w:rPr>
              <w:t>desteğine</w:t>
            </w:r>
            <w:r>
              <w:rPr>
                <w:rFonts w:ascii="Arial" w:hAnsi="Arial"/>
                <w:b/>
                <w:color w:val="231F20"/>
                <w:spacing w:val="-7"/>
                <w:w w:val="110"/>
                <w:sz w:val="12"/>
              </w:rPr>
              <w:t xml:space="preserve"> </w:t>
            </w:r>
            <w:r>
              <w:rPr>
                <w:rFonts w:ascii="Arial" w:hAnsi="Arial"/>
                <w:b/>
                <w:color w:val="231F20"/>
                <w:spacing w:val="-1"/>
                <w:w w:val="110"/>
                <w:sz w:val="12"/>
              </w:rPr>
              <w:t>konu</w:t>
            </w:r>
            <w:r>
              <w:rPr>
                <w:rFonts w:ascii="Arial" w:hAnsi="Arial"/>
                <w:b/>
                <w:color w:val="231F20"/>
                <w:spacing w:val="-7"/>
                <w:w w:val="110"/>
                <w:sz w:val="12"/>
              </w:rPr>
              <w:t xml:space="preserve"> </w:t>
            </w:r>
            <w:r>
              <w:rPr>
                <w:rFonts w:ascii="Arial" w:hAnsi="Arial"/>
                <w:b/>
                <w:color w:val="231F20"/>
                <w:spacing w:val="-1"/>
                <w:w w:val="110"/>
                <w:sz w:val="12"/>
              </w:rPr>
              <w:t>Ek</w:t>
            </w:r>
            <w:r>
              <w:rPr>
                <w:rFonts w:ascii="Arial" w:hAnsi="Arial"/>
                <w:b/>
                <w:color w:val="231F20"/>
                <w:spacing w:val="-7"/>
                <w:w w:val="110"/>
                <w:sz w:val="12"/>
              </w:rPr>
              <w:t xml:space="preserve"> </w:t>
            </w:r>
            <w:r>
              <w:rPr>
                <w:rFonts w:ascii="Arial" w:hAnsi="Arial"/>
                <w:b/>
                <w:color w:val="231F20"/>
                <w:spacing w:val="-1"/>
                <w:w w:val="110"/>
                <w:sz w:val="12"/>
              </w:rPr>
              <w:t>2</w:t>
            </w:r>
            <w:r>
              <w:rPr>
                <w:rFonts w:ascii="Arial" w:hAnsi="Arial"/>
                <w:b/>
                <w:color w:val="231F20"/>
                <w:spacing w:val="-34"/>
                <w:w w:val="110"/>
                <w:sz w:val="12"/>
              </w:rPr>
              <w:t xml:space="preserve"> </w:t>
            </w:r>
            <w:r>
              <w:rPr>
                <w:rFonts w:ascii="Arial" w:hAnsi="Arial"/>
                <w:b/>
                <w:color w:val="231F20"/>
                <w:w w:val="110"/>
                <w:sz w:val="12"/>
              </w:rPr>
              <w:t>Yatırım Malları listesinin</w:t>
            </w:r>
            <w:r>
              <w:rPr>
                <w:rFonts w:ascii="Arial" w:hAnsi="Arial"/>
                <w:b/>
                <w:color w:val="231F20"/>
                <w:spacing w:val="1"/>
                <w:w w:val="110"/>
                <w:sz w:val="12"/>
              </w:rPr>
              <w:t xml:space="preserve"> </w:t>
            </w:r>
            <w:r>
              <w:rPr>
                <w:rFonts w:ascii="Arial" w:hAnsi="Arial"/>
                <w:b/>
                <w:color w:val="231F20"/>
                <w:w w:val="105"/>
                <w:sz w:val="12"/>
              </w:rPr>
              <w:t>güncellenmesi</w:t>
            </w:r>
            <w:r>
              <w:rPr>
                <w:rFonts w:ascii="Arial" w:hAnsi="Arial"/>
                <w:b/>
                <w:color w:val="231F20"/>
                <w:spacing w:val="21"/>
                <w:w w:val="105"/>
                <w:sz w:val="12"/>
              </w:rPr>
              <w:t xml:space="preserve"> </w:t>
            </w:r>
            <w:r>
              <w:rPr>
                <w:rFonts w:ascii="Arial" w:hAnsi="Arial"/>
                <w:b/>
                <w:color w:val="231F20"/>
                <w:w w:val="105"/>
                <w:sz w:val="12"/>
              </w:rPr>
              <w:t>için</w:t>
            </w:r>
            <w:r>
              <w:rPr>
                <w:rFonts w:ascii="Arial" w:hAnsi="Arial"/>
                <w:b/>
                <w:color w:val="231F20"/>
                <w:spacing w:val="22"/>
                <w:w w:val="105"/>
                <w:sz w:val="12"/>
              </w:rPr>
              <w:t xml:space="preserve"> </w:t>
            </w:r>
            <w:r>
              <w:rPr>
                <w:rFonts w:ascii="Arial" w:hAnsi="Arial"/>
                <w:b/>
                <w:color w:val="231F20"/>
                <w:w w:val="105"/>
                <w:sz w:val="12"/>
              </w:rPr>
              <w:t>çalışmalar</w:t>
            </w:r>
            <w:r>
              <w:rPr>
                <w:rFonts w:ascii="Arial" w:hAnsi="Arial"/>
                <w:b/>
                <w:color w:val="231F20"/>
                <w:spacing w:val="-32"/>
                <w:w w:val="105"/>
                <w:sz w:val="12"/>
              </w:rPr>
              <w:t xml:space="preserve"> </w:t>
            </w:r>
            <w:r>
              <w:rPr>
                <w:rFonts w:ascii="Arial" w:hAnsi="Arial"/>
                <w:b/>
                <w:color w:val="231F20"/>
                <w:w w:val="110"/>
                <w:sz w:val="12"/>
              </w:rPr>
              <w:t>gerçekleştirilecektir.</w:t>
            </w:r>
          </w:p>
        </w:tc>
        <w:tc>
          <w:tcPr>
            <w:tcW w:w="3571" w:type="dxa"/>
          </w:tcPr>
          <w:p w14:paraId="25A5F7CD" w14:textId="77777777" w:rsidR="00F87FC8" w:rsidRDefault="00F87FC8" w:rsidP="00A16F78">
            <w:pPr>
              <w:pStyle w:val="TableParagraph"/>
              <w:rPr>
                <w:rFonts w:ascii="Tahoma"/>
                <w:b/>
                <w:sz w:val="16"/>
              </w:rPr>
            </w:pPr>
          </w:p>
          <w:p w14:paraId="6B203389" w14:textId="77777777" w:rsidR="00F87FC8" w:rsidRDefault="00F87FC8" w:rsidP="00A16F78">
            <w:pPr>
              <w:pStyle w:val="TableParagraph"/>
              <w:rPr>
                <w:rFonts w:ascii="Tahoma"/>
                <w:b/>
                <w:sz w:val="16"/>
              </w:rPr>
            </w:pPr>
          </w:p>
          <w:p w14:paraId="4D65F439" w14:textId="77777777" w:rsidR="00F87FC8" w:rsidRDefault="00F87FC8" w:rsidP="00A16F78">
            <w:pPr>
              <w:pStyle w:val="TableParagraph"/>
              <w:spacing w:before="5"/>
              <w:rPr>
                <w:rFonts w:ascii="Tahoma"/>
                <w:b/>
                <w:sz w:val="17"/>
              </w:rPr>
            </w:pPr>
          </w:p>
          <w:p w14:paraId="5B570672" w14:textId="77777777" w:rsidR="00F87FC8" w:rsidRDefault="00F87FC8" w:rsidP="00A16F78">
            <w:pPr>
              <w:pStyle w:val="TableParagraph"/>
              <w:spacing w:before="1" w:line="295" w:lineRule="auto"/>
              <w:ind w:left="126" w:right="226"/>
              <w:rPr>
                <w:sz w:val="12"/>
              </w:rPr>
            </w:pPr>
            <w:r>
              <w:rPr>
                <w:color w:val="231F20"/>
                <w:spacing w:val="-1"/>
                <w:sz w:val="12"/>
              </w:rPr>
              <w:t xml:space="preserve">Başta şehirlerarası taşımacılıkta </w:t>
            </w:r>
            <w:r>
              <w:rPr>
                <w:color w:val="231F20"/>
                <w:sz w:val="12"/>
              </w:rPr>
              <w:t>kullanılan otobüs</w:t>
            </w:r>
            <w:r>
              <w:rPr>
                <w:color w:val="231F20"/>
                <w:spacing w:val="1"/>
                <w:sz w:val="12"/>
              </w:rPr>
              <w:t xml:space="preserve"> </w:t>
            </w:r>
            <w:r>
              <w:rPr>
                <w:color w:val="231F20"/>
                <w:w w:val="95"/>
                <w:sz w:val="12"/>
              </w:rPr>
              <w:t>(coach) ve yarım otobüs (midibus) ile anılan araçların</w:t>
            </w:r>
            <w:r>
              <w:rPr>
                <w:color w:val="231F20"/>
                <w:spacing w:val="1"/>
                <w:w w:val="95"/>
                <w:sz w:val="12"/>
              </w:rPr>
              <w:t xml:space="preserve"> </w:t>
            </w:r>
            <w:r>
              <w:rPr>
                <w:color w:val="231F20"/>
                <w:w w:val="95"/>
                <w:sz w:val="12"/>
              </w:rPr>
              <w:t>elektrikli</w:t>
            </w:r>
            <w:r>
              <w:rPr>
                <w:color w:val="231F20"/>
                <w:spacing w:val="6"/>
                <w:w w:val="95"/>
                <w:sz w:val="12"/>
              </w:rPr>
              <w:t xml:space="preserve"> </w:t>
            </w:r>
            <w:r>
              <w:rPr>
                <w:color w:val="231F20"/>
                <w:w w:val="95"/>
                <w:sz w:val="12"/>
              </w:rPr>
              <w:t>versiyonları</w:t>
            </w:r>
            <w:r>
              <w:rPr>
                <w:color w:val="231F20"/>
                <w:spacing w:val="6"/>
                <w:w w:val="95"/>
                <w:sz w:val="12"/>
              </w:rPr>
              <w:t xml:space="preserve"> </w:t>
            </w:r>
            <w:r>
              <w:rPr>
                <w:color w:val="231F20"/>
                <w:w w:val="95"/>
                <w:sz w:val="12"/>
              </w:rPr>
              <w:t>olmak</w:t>
            </w:r>
            <w:r>
              <w:rPr>
                <w:color w:val="231F20"/>
                <w:spacing w:val="7"/>
                <w:w w:val="95"/>
                <w:sz w:val="12"/>
              </w:rPr>
              <w:t xml:space="preserve"> </w:t>
            </w:r>
            <w:r>
              <w:rPr>
                <w:color w:val="231F20"/>
                <w:w w:val="95"/>
                <w:sz w:val="12"/>
              </w:rPr>
              <w:t>üzere,</w:t>
            </w:r>
            <w:r>
              <w:rPr>
                <w:color w:val="231F20"/>
                <w:spacing w:val="6"/>
                <w:w w:val="95"/>
                <w:sz w:val="12"/>
              </w:rPr>
              <w:t xml:space="preserve"> </w:t>
            </w:r>
            <w:r>
              <w:rPr>
                <w:color w:val="231F20"/>
                <w:w w:val="95"/>
                <w:sz w:val="12"/>
              </w:rPr>
              <w:t>katma</w:t>
            </w:r>
            <w:r>
              <w:rPr>
                <w:color w:val="231F20"/>
                <w:spacing w:val="6"/>
                <w:w w:val="95"/>
                <w:sz w:val="12"/>
              </w:rPr>
              <w:t xml:space="preserve"> </w:t>
            </w:r>
            <w:r>
              <w:rPr>
                <w:color w:val="231F20"/>
                <w:w w:val="95"/>
                <w:sz w:val="12"/>
              </w:rPr>
              <w:t>değerli</w:t>
            </w:r>
            <w:r>
              <w:rPr>
                <w:color w:val="231F20"/>
                <w:spacing w:val="7"/>
                <w:w w:val="95"/>
                <w:sz w:val="12"/>
              </w:rPr>
              <w:t xml:space="preserve"> </w:t>
            </w:r>
            <w:r>
              <w:rPr>
                <w:color w:val="231F20"/>
                <w:w w:val="95"/>
                <w:sz w:val="12"/>
              </w:rPr>
              <w:t>ürün</w:t>
            </w:r>
            <w:r>
              <w:rPr>
                <w:color w:val="231F20"/>
                <w:spacing w:val="-37"/>
                <w:w w:val="95"/>
                <w:sz w:val="12"/>
              </w:rPr>
              <w:t xml:space="preserve"> </w:t>
            </w:r>
            <w:r>
              <w:rPr>
                <w:color w:val="231F20"/>
                <w:w w:val="95"/>
                <w:sz w:val="12"/>
              </w:rPr>
              <w:t>ihracatı</w:t>
            </w:r>
            <w:r>
              <w:rPr>
                <w:color w:val="231F20"/>
                <w:spacing w:val="7"/>
                <w:w w:val="95"/>
                <w:sz w:val="12"/>
              </w:rPr>
              <w:t xml:space="preserve"> </w:t>
            </w:r>
            <w:r>
              <w:rPr>
                <w:color w:val="231F20"/>
                <w:w w:val="95"/>
                <w:sz w:val="12"/>
              </w:rPr>
              <w:t>kredi</w:t>
            </w:r>
            <w:r>
              <w:rPr>
                <w:color w:val="231F20"/>
                <w:spacing w:val="8"/>
                <w:w w:val="95"/>
                <w:sz w:val="12"/>
              </w:rPr>
              <w:t xml:space="preserve"> </w:t>
            </w:r>
            <w:r>
              <w:rPr>
                <w:color w:val="231F20"/>
                <w:w w:val="95"/>
                <w:sz w:val="12"/>
              </w:rPr>
              <w:t>ve</w:t>
            </w:r>
            <w:r>
              <w:rPr>
                <w:color w:val="231F20"/>
                <w:spacing w:val="8"/>
                <w:w w:val="95"/>
                <w:sz w:val="12"/>
              </w:rPr>
              <w:t xml:space="preserve"> </w:t>
            </w:r>
            <w:r>
              <w:rPr>
                <w:color w:val="231F20"/>
                <w:w w:val="95"/>
                <w:sz w:val="12"/>
              </w:rPr>
              <w:t>finansman</w:t>
            </w:r>
            <w:r>
              <w:rPr>
                <w:color w:val="231F20"/>
                <w:spacing w:val="8"/>
                <w:w w:val="95"/>
                <w:sz w:val="12"/>
              </w:rPr>
              <w:t xml:space="preserve"> </w:t>
            </w:r>
            <w:r>
              <w:rPr>
                <w:color w:val="231F20"/>
                <w:w w:val="95"/>
                <w:sz w:val="12"/>
              </w:rPr>
              <w:t>olanaklarının</w:t>
            </w:r>
            <w:r>
              <w:rPr>
                <w:color w:val="231F20"/>
                <w:spacing w:val="8"/>
                <w:w w:val="95"/>
                <w:sz w:val="12"/>
              </w:rPr>
              <w:t xml:space="preserve"> </w:t>
            </w:r>
            <w:r>
              <w:rPr>
                <w:color w:val="231F20"/>
                <w:w w:val="95"/>
                <w:sz w:val="12"/>
              </w:rPr>
              <w:t>kolaylaştırıl-</w:t>
            </w:r>
            <w:r>
              <w:rPr>
                <w:color w:val="231F20"/>
                <w:spacing w:val="1"/>
                <w:w w:val="95"/>
                <w:sz w:val="12"/>
              </w:rPr>
              <w:t xml:space="preserve"> </w:t>
            </w:r>
            <w:r>
              <w:rPr>
                <w:color w:val="231F20"/>
                <w:w w:val="95"/>
                <w:sz w:val="12"/>
              </w:rPr>
              <w:t>ması</w:t>
            </w:r>
            <w:r>
              <w:rPr>
                <w:color w:val="231F20"/>
                <w:spacing w:val="-8"/>
                <w:w w:val="95"/>
                <w:sz w:val="12"/>
              </w:rPr>
              <w:t xml:space="preserve"> </w:t>
            </w:r>
            <w:r>
              <w:rPr>
                <w:color w:val="231F20"/>
                <w:w w:val="95"/>
                <w:sz w:val="12"/>
              </w:rPr>
              <w:t>amacıyla</w:t>
            </w:r>
            <w:r>
              <w:rPr>
                <w:color w:val="231F20"/>
                <w:spacing w:val="-8"/>
                <w:w w:val="95"/>
                <w:sz w:val="12"/>
              </w:rPr>
              <w:t xml:space="preserve"> </w:t>
            </w:r>
            <w:r>
              <w:rPr>
                <w:color w:val="231F20"/>
                <w:w w:val="95"/>
                <w:sz w:val="12"/>
              </w:rPr>
              <w:t>çalışmalar</w:t>
            </w:r>
            <w:r>
              <w:rPr>
                <w:color w:val="231F20"/>
                <w:spacing w:val="-8"/>
                <w:w w:val="95"/>
                <w:sz w:val="12"/>
              </w:rPr>
              <w:t xml:space="preserve"> </w:t>
            </w:r>
            <w:r>
              <w:rPr>
                <w:color w:val="231F20"/>
                <w:w w:val="95"/>
                <w:sz w:val="12"/>
              </w:rPr>
              <w:t>yapılacaktır.</w:t>
            </w:r>
          </w:p>
        </w:tc>
        <w:tc>
          <w:tcPr>
            <w:tcW w:w="1573" w:type="dxa"/>
          </w:tcPr>
          <w:p w14:paraId="349F3827" w14:textId="77777777" w:rsidR="00F87FC8" w:rsidRDefault="00F87FC8" w:rsidP="00A16F78">
            <w:pPr>
              <w:pStyle w:val="TableParagraph"/>
              <w:rPr>
                <w:rFonts w:ascii="Tahoma"/>
                <w:b/>
                <w:sz w:val="16"/>
              </w:rPr>
            </w:pPr>
          </w:p>
          <w:p w14:paraId="5B3A09DB" w14:textId="77777777" w:rsidR="00F87FC8" w:rsidRDefault="00F87FC8" w:rsidP="00A16F78">
            <w:pPr>
              <w:pStyle w:val="TableParagraph"/>
              <w:rPr>
                <w:rFonts w:ascii="Tahoma"/>
                <w:b/>
                <w:sz w:val="16"/>
              </w:rPr>
            </w:pPr>
          </w:p>
          <w:p w14:paraId="5C9900A8" w14:textId="77777777" w:rsidR="00F87FC8" w:rsidRDefault="00F87FC8" w:rsidP="00A16F78">
            <w:pPr>
              <w:pStyle w:val="TableParagraph"/>
              <w:rPr>
                <w:rFonts w:ascii="Tahoma"/>
                <w:b/>
                <w:sz w:val="16"/>
              </w:rPr>
            </w:pPr>
          </w:p>
          <w:p w14:paraId="74BB0EA9" w14:textId="77777777" w:rsidR="00F87FC8" w:rsidRDefault="00F87FC8" w:rsidP="00A16F78">
            <w:pPr>
              <w:pStyle w:val="TableParagraph"/>
              <w:rPr>
                <w:rFonts w:ascii="Tahoma"/>
                <w:b/>
                <w:sz w:val="16"/>
              </w:rPr>
            </w:pPr>
          </w:p>
          <w:p w14:paraId="472E5D3C" w14:textId="77777777" w:rsidR="00F87FC8" w:rsidRDefault="00F87FC8" w:rsidP="00A16F78">
            <w:pPr>
              <w:pStyle w:val="TableParagraph"/>
              <w:spacing w:before="103" w:line="312" w:lineRule="auto"/>
              <w:ind w:left="511" w:right="261"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76" w:type="dxa"/>
          </w:tcPr>
          <w:p w14:paraId="58BB99BE" w14:textId="77777777" w:rsidR="00F87FC8" w:rsidRDefault="00F87FC8" w:rsidP="00A16F78">
            <w:pPr>
              <w:pStyle w:val="TableParagraph"/>
              <w:rPr>
                <w:rFonts w:ascii="Tahoma"/>
                <w:b/>
                <w:sz w:val="16"/>
              </w:rPr>
            </w:pPr>
          </w:p>
          <w:p w14:paraId="3005EAC9" w14:textId="77777777" w:rsidR="00F87FC8" w:rsidRPr="009E2952" w:rsidRDefault="00F87FC8" w:rsidP="00A16F78"/>
          <w:p w14:paraId="6E0CF5E9" w14:textId="77777777" w:rsidR="00F87FC8" w:rsidRPr="009E2952" w:rsidRDefault="00F87FC8" w:rsidP="00A16F78"/>
          <w:p w14:paraId="0242E422" w14:textId="77777777" w:rsidR="00F87FC8" w:rsidRPr="009E2952" w:rsidRDefault="00F87FC8" w:rsidP="00A16F78">
            <w:pPr>
              <w:jc w:val="center"/>
            </w:pPr>
            <w:r>
              <w:t>-</w:t>
            </w:r>
          </w:p>
        </w:tc>
        <w:tc>
          <w:tcPr>
            <w:tcW w:w="1270" w:type="dxa"/>
          </w:tcPr>
          <w:p w14:paraId="5B36A2D3" w14:textId="77777777" w:rsidR="00F87FC8" w:rsidRDefault="00F87FC8" w:rsidP="00A16F78">
            <w:pPr>
              <w:pStyle w:val="TableParagraph"/>
              <w:rPr>
                <w:rFonts w:ascii="Tahoma"/>
                <w:b/>
                <w:sz w:val="16"/>
              </w:rPr>
            </w:pPr>
          </w:p>
          <w:p w14:paraId="5A115484" w14:textId="77777777" w:rsidR="00F87FC8" w:rsidRDefault="00F87FC8" w:rsidP="00A16F78">
            <w:pPr>
              <w:pStyle w:val="TableParagraph"/>
              <w:rPr>
                <w:rFonts w:ascii="Tahoma"/>
                <w:b/>
                <w:sz w:val="16"/>
              </w:rPr>
            </w:pPr>
          </w:p>
          <w:p w14:paraId="65E430F4" w14:textId="77777777" w:rsidR="00F87FC8" w:rsidRDefault="00F87FC8" w:rsidP="00A16F78">
            <w:pPr>
              <w:pStyle w:val="TableParagraph"/>
              <w:rPr>
                <w:rFonts w:ascii="Tahoma"/>
                <w:b/>
                <w:sz w:val="16"/>
              </w:rPr>
            </w:pPr>
          </w:p>
          <w:p w14:paraId="7E36FB25" w14:textId="77777777" w:rsidR="00F87FC8" w:rsidRDefault="00F87FC8" w:rsidP="00A16F78">
            <w:pPr>
              <w:pStyle w:val="TableParagraph"/>
              <w:rPr>
                <w:rFonts w:ascii="Tahoma"/>
                <w:b/>
                <w:sz w:val="16"/>
              </w:rPr>
            </w:pPr>
          </w:p>
          <w:p w14:paraId="1E4DB9F9" w14:textId="77777777" w:rsidR="00F87FC8" w:rsidRDefault="00F87FC8" w:rsidP="00A16F78">
            <w:pPr>
              <w:pStyle w:val="TableParagraph"/>
              <w:spacing w:before="3"/>
              <w:rPr>
                <w:rFonts w:ascii="Tahoma"/>
                <w:b/>
                <w:sz w:val="12"/>
              </w:rPr>
            </w:pPr>
          </w:p>
          <w:p w14:paraId="26E43EEE" w14:textId="77777777" w:rsidR="00F87FC8" w:rsidRDefault="00F87FC8" w:rsidP="00A16F78">
            <w:pPr>
              <w:pStyle w:val="TableParagraph"/>
              <w:spacing w:before="1"/>
              <w:ind w:left="300"/>
              <w:rPr>
                <w:rFonts w:ascii="Arial"/>
                <w:b/>
                <w:sz w:val="12"/>
              </w:rPr>
            </w:pPr>
            <w:r>
              <w:rPr>
                <w:rFonts w:ascii="Arial"/>
                <w:b/>
                <w:color w:val="231F20"/>
                <w:w w:val="110"/>
                <w:sz w:val="12"/>
              </w:rPr>
              <w:t>2022-2024</w:t>
            </w:r>
          </w:p>
        </w:tc>
      </w:tr>
    </w:tbl>
    <w:p w14:paraId="785FCAC7" w14:textId="77777777" w:rsidR="00F87FC8" w:rsidRDefault="00F87FC8" w:rsidP="00F87FC8">
      <w:pPr>
        <w:pStyle w:val="GvdeMetni"/>
        <w:rPr>
          <w:sz w:val="20"/>
        </w:rPr>
      </w:pPr>
    </w:p>
    <w:p w14:paraId="0DF3207E"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70784" behindDoc="1" locked="0" layoutInCell="1" allowOverlap="1" wp14:anchorId="43DC160E" wp14:editId="6D46E349">
                <wp:simplePos x="0" y="0"/>
                <wp:positionH relativeFrom="page">
                  <wp:posOffset>1094740</wp:posOffset>
                </wp:positionH>
                <wp:positionV relativeFrom="paragraph">
                  <wp:posOffset>137795</wp:posOffset>
                </wp:positionV>
                <wp:extent cx="6300470" cy="1270"/>
                <wp:effectExtent l="8890" t="10795" r="5715" b="6985"/>
                <wp:wrapTopAndBottom/>
                <wp:docPr id="197" name="Serbest Form: Şekil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54DF3" id="Serbest Form: Şekil 197" o:spid="_x0000_s1026" style="position:absolute;margin-left:86.2pt;margin-top:10.85pt;width:496.1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F5kIMk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43324057" w14:textId="77777777" w:rsidR="00F87FC8" w:rsidRDefault="00F87FC8" w:rsidP="00F87FC8">
      <w:pPr>
        <w:pStyle w:val="GvdeMetni"/>
        <w:spacing w:before="7"/>
        <w:rPr>
          <w:sz w:val="16"/>
        </w:rPr>
      </w:pPr>
    </w:p>
    <w:p w14:paraId="6505D3F1"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2BA0A3F0" w14:textId="77777777" w:rsidR="00F87FC8" w:rsidRDefault="00F87FC8" w:rsidP="00F87FC8">
      <w:pPr>
        <w:pStyle w:val="GvdeMetni"/>
        <w:rPr>
          <w:rFonts w:ascii="Lucida Sans"/>
          <w:b w:val="0"/>
          <w:sz w:val="20"/>
        </w:rPr>
      </w:pPr>
    </w:p>
    <w:p w14:paraId="4CBDEA6E" w14:textId="77777777" w:rsidR="00F87FC8" w:rsidRDefault="00F87FC8" w:rsidP="00F87FC8">
      <w:pPr>
        <w:pStyle w:val="GvdeMetni"/>
        <w:rPr>
          <w:rFonts w:ascii="Lucida Sans"/>
          <w:b w:val="0"/>
          <w:sz w:val="20"/>
        </w:rPr>
      </w:pPr>
    </w:p>
    <w:p w14:paraId="2CD7594D" w14:textId="77777777" w:rsidR="00F87FC8" w:rsidRDefault="00F87FC8" w:rsidP="00F87FC8">
      <w:pPr>
        <w:pStyle w:val="GvdeMetni"/>
        <w:rPr>
          <w:rFonts w:ascii="Lucida Sans"/>
          <w:b w:val="0"/>
          <w:sz w:val="20"/>
        </w:rPr>
      </w:pPr>
    </w:p>
    <w:p w14:paraId="5C89A28E" w14:textId="77777777" w:rsidR="00F87FC8" w:rsidRDefault="00F87FC8" w:rsidP="00F87FC8">
      <w:pPr>
        <w:pStyle w:val="GvdeMetni"/>
        <w:rPr>
          <w:rFonts w:ascii="Lucida Sans"/>
          <w:b w:val="0"/>
          <w:sz w:val="20"/>
        </w:rPr>
      </w:pPr>
    </w:p>
    <w:p w14:paraId="272E1BA5" w14:textId="77777777" w:rsidR="00F87FC8" w:rsidRDefault="00F87FC8" w:rsidP="00F87FC8">
      <w:pPr>
        <w:pStyle w:val="GvdeMetni"/>
        <w:rPr>
          <w:rFonts w:ascii="Lucida Sans"/>
          <w:b w:val="0"/>
          <w:sz w:val="20"/>
        </w:rPr>
      </w:pPr>
    </w:p>
    <w:p w14:paraId="2EE75EA9" w14:textId="77777777" w:rsidR="00F87FC8" w:rsidRDefault="00F87FC8" w:rsidP="00F87FC8">
      <w:pPr>
        <w:pStyle w:val="GvdeMetni"/>
        <w:spacing w:before="9"/>
        <w:rPr>
          <w:rFonts w:ascii="Lucida Sans"/>
          <w:b w:val="0"/>
          <w:sz w:val="21"/>
        </w:rPr>
      </w:pPr>
    </w:p>
    <w:p w14:paraId="7D274B70"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71808" behindDoc="1" locked="0" layoutInCell="1" allowOverlap="1" wp14:anchorId="538A5D4E" wp14:editId="7E2A67DA">
                <wp:simplePos x="0" y="0"/>
                <wp:positionH relativeFrom="page">
                  <wp:posOffset>806450</wp:posOffset>
                </wp:positionH>
                <wp:positionV relativeFrom="paragraph">
                  <wp:posOffset>261620</wp:posOffset>
                </wp:positionV>
                <wp:extent cx="6300470" cy="1270"/>
                <wp:effectExtent l="6350" t="5080" r="8255" b="12700"/>
                <wp:wrapTopAndBottom/>
                <wp:docPr id="196" name="Serbest Form: Şekil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8EC56" id="Serbest Form: Şekil 196" o:spid="_x0000_s1026" style="position:absolute;margin-left:63.5pt;margin-top:20.6pt;width:496.1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7r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H6lHus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1"/>
          <w:w w:val="105"/>
        </w:rPr>
        <w:t>UZAK</w:t>
      </w:r>
      <w:r>
        <w:rPr>
          <w:color w:val="58595B"/>
          <w:spacing w:val="-13"/>
          <w:w w:val="105"/>
        </w:rPr>
        <w:t xml:space="preserve"> </w:t>
      </w:r>
      <w:r>
        <w:rPr>
          <w:color w:val="58595B"/>
          <w:spacing w:val="-1"/>
          <w:w w:val="105"/>
        </w:rPr>
        <w:t>ÜLKELER</w:t>
      </w:r>
      <w:r>
        <w:rPr>
          <w:color w:val="58595B"/>
          <w:spacing w:val="-13"/>
          <w:w w:val="105"/>
        </w:rPr>
        <w:t xml:space="preserve"> </w:t>
      </w:r>
      <w:r>
        <w:rPr>
          <w:color w:val="58595B"/>
          <w:spacing w:val="-1"/>
          <w:w w:val="105"/>
        </w:rPr>
        <w:t>STRATEJİSİ</w:t>
      </w:r>
    </w:p>
    <w:p w14:paraId="678603EB" w14:textId="77777777" w:rsidR="00F87FC8" w:rsidRDefault="00F87FC8" w:rsidP="00F87FC8">
      <w:pPr>
        <w:pStyle w:val="GvdeMetni"/>
        <w:rPr>
          <w:sz w:val="20"/>
        </w:rPr>
      </w:pPr>
    </w:p>
    <w:p w14:paraId="1B512E82" w14:textId="77777777" w:rsidR="00F87FC8" w:rsidRDefault="00F87FC8" w:rsidP="00F87FC8">
      <w:pPr>
        <w:pStyle w:val="GvdeMetni"/>
        <w:rPr>
          <w:sz w:val="20"/>
        </w:rPr>
      </w:pPr>
    </w:p>
    <w:p w14:paraId="1471E66E" w14:textId="77777777" w:rsidR="00F87FC8" w:rsidRDefault="00F87FC8" w:rsidP="00F87FC8">
      <w:pPr>
        <w:pStyle w:val="GvdeMetni"/>
        <w:rPr>
          <w:sz w:val="20"/>
        </w:rPr>
      </w:pPr>
    </w:p>
    <w:p w14:paraId="70A1BC16" w14:textId="77777777" w:rsidR="00F87FC8" w:rsidRDefault="00F87FC8" w:rsidP="00F87FC8">
      <w:pPr>
        <w:pStyle w:val="GvdeMetni"/>
        <w:spacing w:before="9"/>
        <w:rPr>
          <w:sz w:val="21"/>
        </w:rPr>
      </w:pPr>
    </w:p>
    <w:p w14:paraId="07B985B1" w14:textId="77777777" w:rsidR="00F87FC8" w:rsidRDefault="00F87FC8" w:rsidP="00F87FC8">
      <w:pPr>
        <w:pStyle w:val="Balk1"/>
        <w:numPr>
          <w:ilvl w:val="1"/>
          <w:numId w:val="6"/>
        </w:numPr>
        <w:tabs>
          <w:tab w:val="left" w:pos="631"/>
        </w:tabs>
        <w:ind w:left="630" w:hanging="521"/>
        <w:jc w:val="left"/>
      </w:pPr>
      <w:r>
        <w:rPr>
          <w:color w:val="2868B2"/>
          <w:w w:val="105"/>
        </w:rPr>
        <w:t>Malezya</w:t>
      </w:r>
      <w:r>
        <w:rPr>
          <w:color w:val="2868B2"/>
          <w:spacing w:val="8"/>
          <w:w w:val="105"/>
        </w:rPr>
        <w:t xml:space="preserve"> </w:t>
      </w:r>
      <w:r>
        <w:rPr>
          <w:color w:val="2868B2"/>
          <w:w w:val="105"/>
        </w:rPr>
        <w:t>Eylem</w:t>
      </w:r>
      <w:r>
        <w:rPr>
          <w:color w:val="2868B2"/>
          <w:spacing w:val="8"/>
          <w:w w:val="105"/>
        </w:rPr>
        <w:t xml:space="preserve"> </w:t>
      </w:r>
      <w:r>
        <w:rPr>
          <w:color w:val="2868B2"/>
          <w:w w:val="105"/>
        </w:rPr>
        <w:t>Planı</w:t>
      </w:r>
    </w:p>
    <w:p w14:paraId="734A87C7" w14:textId="77777777" w:rsidR="00F87FC8" w:rsidRDefault="00F87FC8" w:rsidP="00F87FC8">
      <w:pPr>
        <w:pStyle w:val="GvdeMetni"/>
        <w:rPr>
          <w:sz w:val="20"/>
        </w:rPr>
      </w:pPr>
    </w:p>
    <w:p w14:paraId="0D47CB24" w14:textId="77777777" w:rsidR="00F87FC8" w:rsidRDefault="00F87FC8" w:rsidP="00F87FC8">
      <w:pPr>
        <w:pStyle w:val="GvdeMetni"/>
        <w:spacing w:before="9"/>
        <w:rPr>
          <w:sz w:val="17"/>
        </w:rPr>
      </w:pPr>
    </w:p>
    <w:tbl>
      <w:tblPr>
        <w:tblStyle w:val="TableNormal"/>
        <w:tblW w:w="0" w:type="auto"/>
        <w:tblInd w:w="1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603"/>
        <w:gridCol w:w="1270"/>
      </w:tblGrid>
      <w:tr w:rsidR="00F87FC8" w14:paraId="1CF0BBC8" w14:textId="77777777" w:rsidTr="00A16F78">
        <w:trPr>
          <w:trHeight w:val="688"/>
        </w:trPr>
        <w:tc>
          <w:tcPr>
            <w:tcW w:w="1006" w:type="dxa"/>
            <w:tcBorders>
              <w:bottom w:val="nil"/>
            </w:tcBorders>
            <w:shd w:val="clear" w:color="auto" w:fill="5386C1"/>
          </w:tcPr>
          <w:p w14:paraId="1648E2A5"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52BA11F" w14:textId="77777777" w:rsidR="00F87FC8" w:rsidRDefault="00F87FC8" w:rsidP="00A16F78">
            <w:pPr>
              <w:pStyle w:val="TableParagraph"/>
              <w:spacing w:before="3"/>
              <w:rPr>
                <w:rFonts w:ascii="Tahoma"/>
                <w:b/>
                <w:sz w:val="19"/>
              </w:rPr>
            </w:pPr>
          </w:p>
          <w:p w14:paraId="75D0D92E"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6828BF62" w14:textId="77777777" w:rsidR="00F87FC8" w:rsidRDefault="00F87FC8" w:rsidP="00A16F78">
            <w:pPr>
              <w:pStyle w:val="TableParagraph"/>
              <w:spacing w:before="3"/>
              <w:rPr>
                <w:rFonts w:ascii="Tahoma"/>
                <w:b/>
                <w:sz w:val="19"/>
              </w:rPr>
            </w:pPr>
          </w:p>
          <w:p w14:paraId="7E42EE3C"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68BA799E"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603" w:type="dxa"/>
            <w:tcBorders>
              <w:bottom w:val="nil"/>
            </w:tcBorders>
            <w:shd w:val="clear" w:color="auto" w:fill="5386C1"/>
          </w:tcPr>
          <w:p w14:paraId="54D88C1F" w14:textId="77777777" w:rsidR="00F87FC8" w:rsidRDefault="00F87FC8" w:rsidP="00A16F78">
            <w:pPr>
              <w:pStyle w:val="TableParagraph"/>
              <w:spacing w:before="179" w:line="220" w:lineRule="auto"/>
              <w:ind w:left="417" w:right="353" w:hanging="35"/>
              <w:jc w:val="center"/>
              <w:rPr>
                <w:rFonts w:ascii="Tahoma"/>
                <w:b/>
                <w:sz w:val="19"/>
              </w:rPr>
            </w:pPr>
            <w:r w:rsidRPr="00CB26D5">
              <w:rPr>
                <w:rFonts w:ascii="Tahoma" w:hAnsi="Tahoma"/>
                <w:b/>
                <w:color w:val="FFFFFF"/>
                <w:w w:val="105"/>
                <w:sz w:val="18"/>
              </w:rPr>
              <w:t>İlgili Kuruluş</w:t>
            </w:r>
          </w:p>
        </w:tc>
        <w:tc>
          <w:tcPr>
            <w:tcW w:w="1270" w:type="dxa"/>
            <w:tcBorders>
              <w:bottom w:val="nil"/>
            </w:tcBorders>
            <w:shd w:val="clear" w:color="auto" w:fill="5386C1"/>
          </w:tcPr>
          <w:p w14:paraId="1284666B" w14:textId="77777777" w:rsidR="00F87FC8" w:rsidRDefault="00F87FC8" w:rsidP="00A16F78">
            <w:pPr>
              <w:pStyle w:val="TableParagraph"/>
              <w:spacing w:before="3"/>
              <w:rPr>
                <w:rFonts w:ascii="Tahoma"/>
                <w:b/>
                <w:sz w:val="19"/>
              </w:rPr>
            </w:pPr>
          </w:p>
          <w:p w14:paraId="7C59D296" w14:textId="77777777" w:rsidR="00F87FC8" w:rsidRDefault="00F87FC8" w:rsidP="00A16F78">
            <w:pPr>
              <w:pStyle w:val="TableParagraph"/>
              <w:spacing w:before="1"/>
              <w:ind w:left="307" w:right="171"/>
              <w:jc w:val="center"/>
              <w:rPr>
                <w:rFonts w:ascii="Tahoma"/>
                <w:b/>
                <w:sz w:val="18"/>
              </w:rPr>
            </w:pPr>
            <w:r>
              <w:rPr>
                <w:rFonts w:ascii="Tahoma"/>
                <w:b/>
                <w:color w:val="FFFFFF"/>
                <w:w w:val="110"/>
                <w:sz w:val="18"/>
              </w:rPr>
              <w:t>Takvim</w:t>
            </w:r>
          </w:p>
        </w:tc>
      </w:tr>
      <w:tr w:rsidR="00F87FC8" w14:paraId="74584D79" w14:textId="77777777" w:rsidTr="00A16F78">
        <w:trPr>
          <w:trHeight w:val="2929"/>
        </w:trPr>
        <w:tc>
          <w:tcPr>
            <w:tcW w:w="1006" w:type="dxa"/>
          </w:tcPr>
          <w:p w14:paraId="00B52C34" w14:textId="77777777" w:rsidR="00F87FC8" w:rsidRDefault="00F87FC8" w:rsidP="00A16F78">
            <w:pPr>
              <w:pStyle w:val="TableParagraph"/>
              <w:rPr>
                <w:rFonts w:ascii="Tahoma"/>
                <w:b/>
                <w:sz w:val="24"/>
              </w:rPr>
            </w:pPr>
          </w:p>
          <w:p w14:paraId="416D866E" w14:textId="77777777" w:rsidR="00F87FC8" w:rsidRDefault="00F87FC8" w:rsidP="00A16F78">
            <w:pPr>
              <w:pStyle w:val="TableParagraph"/>
              <w:rPr>
                <w:rFonts w:ascii="Tahoma"/>
                <w:b/>
                <w:sz w:val="24"/>
              </w:rPr>
            </w:pPr>
          </w:p>
          <w:p w14:paraId="21CB0501" w14:textId="77777777" w:rsidR="00F87FC8" w:rsidRDefault="00F87FC8" w:rsidP="00A16F78">
            <w:pPr>
              <w:pStyle w:val="TableParagraph"/>
              <w:rPr>
                <w:rFonts w:ascii="Tahoma"/>
                <w:b/>
                <w:sz w:val="24"/>
              </w:rPr>
            </w:pPr>
          </w:p>
          <w:p w14:paraId="048BAA8B" w14:textId="77777777" w:rsidR="00F87FC8" w:rsidRDefault="00F87FC8" w:rsidP="00A16F78">
            <w:pPr>
              <w:pStyle w:val="TableParagraph"/>
              <w:rPr>
                <w:rFonts w:ascii="Tahoma"/>
                <w:b/>
                <w:sz w:val="24"/>
              </w:rPr>
            </w:pPr>
          </w:p>
          <w:p w14:paraId="7D1A4C4B" w14:textId="2F706ED0" w:rsidR="00F87FC8" w:rsidRDefault="00F87FC8" w:rsidP="00A16F78">
            <w:pPr>
              <w:pStyle w:val="TableParagraph"/>
              <w:spacing w:before="194"/>
              <w:ind w:left="258"/>
              <w:rPr>
                <w:rFonts w:ascii="Arial"/>
                <w:b/>
                <w:sz w:val="18"/>
              </w:rPr>
            </w:pPr>
            <w:r>
              <w:rPr>
                <w:rFonts w:ascii="Arial"/>
                <w:b/>
                <w:color w:val="2868B2"/>
                <w:sz w:val="18"/>
              </w:rPr>
              <w:t>3.13.</w:t>
            </w:r>
            <w:r w:rsidR="000F2FD8">
              <w:rPr>
                <w:rFonts w:ascii="Arial"/>
                <w:b/>
                <w:color w:val="2868B2"/>
                <w:sz w:val="18"/>
              </w:rPr>
              <w:t>1</w:t>
            </w:r>
          </w:p>
        </w:tc>
        <w:tc>
          <w:tcPr>
            <w:tcW w:w="2480" w:type="dxa"/>
          </w:tcPr>
          <w:p w14:paraId="74EDC31E" w14:textId="77777777" w:rsidR="00F87FC8" w:rsidRDefault="00F87FC8" w:rsidP="00A16F78">
            <w:pPr>
              <w:pStyle w:val="TableParagraph"/>
              <w:rPr>
                <w:rFonts w:ascii="Tahoma"/>
                <w:b/>
                <w:sz w:val="16"/>
              </w:rPr>
            </w:pPr>
          </w:p>
          <w:p w14:paraId="60634910" w14:textId="77777777" w:rsidR="00F87FC8" w:rsidRDefault="00F87FC8" w:rsidP="00A16F78">
            <w:pPr>
              <w:pStyle w:val="TableParagraph"/>
              <w:rPr>
                <w:rFonts w:ascii="Tahoma"/>
                <w:b/>
                <w:sz w:val="16"/>
              </w:rPr>
            </w:pPr>
          </w:p>
          <w:p w14:paraId="5BF6CBB2" w14:textId="77777777" w:rsidR="00F87FC8" w:rsidRDefault="00F87FC8" w:rsidP="00A16F78">
            <w:pPr>
              <w:pStyle w:val="TableParagraph"/>
              <w:rPr>
                <w:rFonts w:ascii="Tahoma"/>
                <w:b/>
                <w:sz w:val="16"/>
              </w:rPr>
            </w:pPr>
          </w:p>
          <w:p w14:paraId="25F1402F" w14:textId="77777777" w:rsidR="00F87FC8" w:rsidRDefault="00F87FC8" w:rsidP="00A16F78">
            <w:pPr>
              <w:pStyle w:val="TableParagraph"/>
              <w:rPr>
                <w:rFonts w:ascii="Tahoma"/>
                <w:b/>
                <w:sz w:val="16"/>
              </w:rPr>
            </w:pPr>
          </w:p>
          <w:p w14:paraId="333820B8" w14:textId="77777777" w:rsidR="00F87FC8" w:rsidRDefault="00F87FC8" w:rsidP="00A16F78">
            <w:pPr>
              <w:pStyle w:val="TableParagraph"/>
              <w:rPr>
                <w:rFonts w:ascii="Tahoma"/>
                <w:b/>
                <w:sz w:val="16"/>
              </w:rPr>
            </w:pPr>
          </w:p>
          <w:p w14:paraId="0B4BFDED" w14:textId="77777777" w:rsidR="00F87FC8" w:rsidRDefault="00F87FC8" w:rsidP="00A16F78">
            <w:pPr>
              <w:pStyle w:val="TableParagraph"/>
              <w:rPr>
                <w:rFonts w:ascii="Tahoma"/>
                <w:b/>
                <w:sz w:val="21"/>
              </w:rPr>
            </w:pPr>
          </w:p>
          <w:p w14:paraId="7D5920B8" w14:textId="77777777" w:rsidR="00F87FC8" w:rsidRDefault="00F87FC8" w:rsidP="00A16F78">
            <w:pPr>
              <w:pStyle w:val="TableParagraph"/>
              <w:spacing w:line="312" w:lineRule="auto"/>
              <w:ind w:left="71" w:right="143"/>
              <w:jc w:val="both"/>
              <w:rPr>
                <w:rFonts w:ascii="Arial" w:hAnsi="Arial"/>
                <w:b/>
                <w:sz w:val="12"/>
              </w:rPr>
            </w:pPr>
            <w:r>
              <w:rPr>
                <w:rFonts w:ascii="Arial" w:hAnsi="Arial"/>
                <w:b/>
                <w:color w:val="231F20"/>
                <w:spacing w:val="-1"/>
                <w:w w:val="110"/>
                <w:sz w:val="12"/>
              </w:rPr>
              <w:t xml:space="preserve">HAK'tan akredite </w:t>
            </w:r>
            <w:r>
              <w:rPr>
                <w:rFonts w:ascii="Arial" w:hAnsi="Arial"/>
                <w:b/>
                <w:color w:val="231F20"/>
                <w:w w:val="110"/>
                <w:sz w:val="12"/>
              </w:rPr>
              <w:t>belgelerin Malezya</w:t>
            </w:r>
            <w:r>
              <w:rPr>
                <w:rFonts w:ascii="Arial" w:hAnsi="Arial"/>
                <w:b/>
                <w:color w:val="231F20"/>
                <w:spacing w:val="-35"/>
                <w:w w:val="110"/>
                <w:sz w:val="12"/>
              </w:rPr>
              <w:t xml:space="preserve"> </w:t>
            </w:r>
            <w:r>
              <w:rPr>
                <w:rFonts w:ascii="Arial" w:hAnsi="Arial"/>
                <w:b/>
                <w:color w:val="231F20"/>
                <w:w w:val="110"/>
                <w:sz w:val="12"/>
              </w:rPr>
              <w:t>tarafından tanınması için çalışmalar</w:t>
            </w:r>
            <w:r>
              <w:rPr>
                <w:rFonts w:ascii="Arial" w:hAnsi="Arial"/>
                <w:b/>
                <w:color w:val="231F20"/>
                <w:spacing w:val="-34"/>
                <w:w w:val="110"/>
                <w:sz w:val="12"/>
              </w:rPr>
              <w:t xml:space="preserve"> </w:t>
            </w:r>
            <w:r>
              <w:rPr>
                <w:rFonts w:ascii="Arial" w:hAnsi="Arial"/>
                <w:b/>
                <w:color w:val="231F20"/>
                <w:w w:val="110"/>
                <w:sz w:val="12"/>
              </w:rPr>
              <w:t>yürütülecektir.</w:t>
            </w:r>
          </w:p>
        </w:tc>
        <w:tc>
          <w:tcPr>
            <w:tcW w:w="3571" w:type="dxa"/>
          </w:tcPr>
          <w:p w14:paraId="5F4938D0" w14:textId="77777777" w:rsidR="00F87FC8" w:rsidRDefault="00F87FC8" w:rsidP="00A16F78">
            <w:pPr>
              <w:pStyle w:val="TableParagraph"/>
              <w:rPr>
                <w:rFonts w:ascii="Tahoma"/>
                <w:b/>
                <w:sz w:val="16"/>
              </w:rPr>
            </w:pPr>
          </w:p>
          <w:p w14:paraId="17157B13" w14:textId="77777777" w:rsidR="00F87FC8" w:rsidRDefault="00F87FC8" w:rsidP="00A16F78">
            <w:pPr>
              <w:pStyle w:val="TableParagraph"/>
              <w:spacing w:before="118" w:line="295" w:lineRule="auto"/>
              <w:ind w:left="153" w:right="181"/>
              <w:rPr>
                <w:sz w:val="12"/>
              </w:rPr>
            </w:pPr>
            <w:r>
              <w:rPr>
                <w:color w:val="231F20"/>
                <w:w w:val="95"/>
                <w:sz w:val="12"/>
              </w:rPr>
              <w:t>İslam Ülkeleri Standartlar ve Metroloji Enstitüsüne</w:t>
            </w:r>
            <w:r>
              <w:rPr>
                <w:color w:val="231F20"/>
                <w:spacing w:val="1"/>
                <w:w w:val="95"/>
                <w:sz w:val="12"/>
              </w:rPr>
              <w:t xml:space="preserve"> </w:t>
            </w:r>
            <w:r>
              <w:rPr>
                <w:color w:val="231F20"/>
                <w:w w:val="95"/>
                <w:sz w:val="12"/>
              </w:rPr>
              <w:t>(SMIIC) üye olan Malezya'nın SMIIC yaklaşımını</w:t>
            </w:r>
            <w:r>
              <w:rPr>
                <w:color w:val="231F20"/>
                <w:spacing w:val="1"/>
                <w:w w:val="95"/>
                <w:sz w:val="12"/>
              </w:rPr>
              <w:t xml:space="preserve"> </w:t>
            </w:r>
            <w:r>
              <w:rPr>
                <w:color w:val="231F20"/>
                <w:sz w:val="12"/>
              </w:rPr>
              <w:t>benimseyerek HAK'tan akredite helal uygunluk</w:t>
            </w:r>
            <w:r>
              <w:rPr>
                <w:color w:val="231F20"/>
                <w:spacing w:val="1"/>
                <w:sz w:val="12"/>
              </w:rPr>
              <w:t xml:space="preserve"> </w:t>
            </w:r>
            <w:r>
              <w:rPr>
                <w:color w:val="231F20"/>
                <w:sz w:val="12"/>
              </w:rPr>
              <w:t>değerlendirme kuruluşlarınca belgelenmiş ürünlerin</w:t>
            </w:r>
            <w:r>
              <w:rPr>
                <w:color w:val="231F20"/>
                <w:spacing w:val="1"/>
                <w:sz w:val="12"/>
              </w:rPr>
              <w:t xml:space="preserve"> </w:t>
            </w:r>
            <w:r>
              <w:rPr>
                <w:color w:val="231F20"/>
                <w:spacing w:val="-1"/>
                <w:sz w:val="12"/>
              </w:rPr>
              <w:t>ithalinde</w:t>
            </w:r>
            <w:r>
              <w:rPr>
                <w:color w:val="231F20"/>
                <w:spacing w:val="-11"/>
                <w:sz w:val="12"/>
              </w:rPr>
              <w:t xml:space="preserve"> </w:t>
            </w:r>
            <w:r>
              <w:rPr>
                <w:color w:val="231F20"/>
                <w:sz w:val="12"/>
              </w:rPr>
              <w:t>ilave</w:t>
            </w:r>
            <w:r>
              <w:rPr>
                <w:color w:val="231F20"/>
                <w:spacing w:val="-11"/>
                <w:sz w:val="12"/>
              </w:rPr>
              <w:t xml:space="preserve"> </w:t>
            </w:r>
            <w:r>
              <w:rPr>
                <w:color w:val="231F20"/>
                <w:sz w:val="12"/>
              </w:rPr>
              <w:t>bir</w:t>
            </w:r>
            <w:r>
              <w:rPr>
                <w:color w:val="231F20"/>
                <w:spacing w:val="-11"/>
                <w:sz w:val="12"/>
              </w:rPr>
              <w:t xml:space="preserve"> </w:t>
            </w:r>
            <w:r>
              <w:rPr>
                <w:color w:val="231F20"/>
                <w:sz w:val="12"/>
              </w:rPr>
              <w:t>kontrole</w:t>
            </w:r>
            <w:r>
              <w:rPr>
                <w:color w:val="231F20"/>
                <w:spacing w:val="-11"/>
                <w:sz w:val="12"/>
              </w:rPr>
              <w:t xml:space="preserve"> </w:t>
            </w:r>
            <w:r>
              <w:rPr>
                <w:color w:val="231F20"/>
                <w:sz w:val="12"/>
              </w:rPr>
              <w:t>tabi</w:t>
            </w:r>
            <w:r>
              <w:rPr>
                <w:color w:val="231F20"/>
                <w:spacing w:val="-11"/>
                <w:sz w:val="12"/>
              </w:rPr>
              <w:t xml:space="preserve"> </w:t>
            </w:r>
            <w:r>
              <w:rPr>
                <w:color w:val="231F20"/>
                <w:sz w:val="12"/>
              </w:rPr>
              <w:t>tutulmamasına</w:t>
            </w:r>
            <w:r>
              <w:rPr>
                <w:color w:val="231F20"/>
                <w:spacing w:val="-11"/>
                <w:sz w:val="12"/>
              </w:rPr>
              <w:t xml:space="preserve"> </w:t>
            </w:r>
            <w:r>
              <w:rPr>
                <w:color w:val="231F20"/>
                <w:sz w:val="12"/>
              </w:rPr>
              <w:t>yönelik</w:t>
            </w:r>
            <w:r>
              <w:rPr>
                <w:color w:val="231F20"/>
                <w:spacing w:val="-39"/>
                <w:sz w:val="12"/>
              </w:rPr>
              <w:t xml:space="preserve"> </w:t>
            </w:r>
            <w:r>
              <w:rPr>
                <w:color w:val="231F20"/>
                <w:spacing w:val="-1"/>
                <w:sz w:val="12"/>
              </w:rPr>
              <w:t xml:space="preserve">karşılıklı tanıma </w:t>
            </w:r>
            <w:r>
              <w:rPr>
                <w:color w:val="231F20"/>
                <w:sz w:val="12"/>
              </w:rPr>
              <w:t>mekanizmasının tesisi için çalışmalar</w:t>
            </w:r>
            <w:r>
              <w:rPr>
                <w:color w:val="231F20"/>
                <w:spacing w:val="-40"/>
                <w:sz w:val="12"/>
              </w:rPr>
              <w:t xml:space="preserve"> </w:t>
            </w:r>
            <w:r>
              <w:rPr>
                <w:color w:val="231F20"/>
                <w:sz w:val="12"/>
              </w:rPr>
              <w:t>gerçekleştirilecektir.</w:t>
            </w:r>
          </w:p>
          <w:p w14:paraId="2E1F56E1" w14:textId="77777777" w:rsidR="00F87FC8" w:rsidRDefault="00F87FC8" w:rsidP="00A16F78">
            <w:pPr>
              <w:pStyle w:val="TableParagraph"/>
              <w:spacing w:before="3"/>
              <w:rPr>
                <w:rFonts w:ascii="Tahoma"/>
                <w:b/>
                <w:sz w:val="15"/>
              </w:rPr>
            </w:pPr>
          </w:p>
          <w:p w14:paraId="0354BA74" w14:textId="77777777" w:rsidR="00F87FC8" w:rsidRDefault="00F87FC8" w:rsidP="00A16F78">
            <w:pPr>
              <w:pStyle w:val="TableParagraph"/>
              <w:spacing w:line="295" w:lineRule="auto"/>
              <w:ind w:left="153" w:right="318"/>
              <w:rPr>
                <w:sz w:val="12"/>
              </w:rPr>
            </w:pPr>
            <w:r>
              <w:rPr>
                <w:color w:val="231F20"/>
                <w:sz w:val="12"/>
              </w:rPr>
              <w:t>Bu amaçla Malezya tarafındaki ilgili kurum ve</w:t>
            </w:r>
            <w:r>
              <w:rPr>
                <w:color w:val="231F20"/>
                <w:spacing w:val="1"/>
                <w:sz w:val="12"/>
              </w:rPr>
              <w:t xml:space="preserve"> </w:t>
            </w:r>
            <w:r>
              <w:rPr>
                <w:color w:val="231F20"/>
                <w:w w:val="95"/>
                <w:sz w:val="12"/>
              </w:rPr>
              <w:t>kuruluşlarla</w:t>
            </w:r>
            <w:r>
              <w:rPr>
                <w:color w:val="231F20"/>
                <w:spacing w:val="6"/>
                <w:w w:val="95"/>
                <w:sz w:val="12"/>
              </w:rPr>
              <w:t xml:space="preserve"> </w:t>
            </w:r>
            <w:r>
              <w:rPr>
                <w:color w:val="231F20"/>
                <w:w w:val="95"/>
                <w:sz w:val="12"/>
              </w:rPr>
              <w:t>helal</w:t>
            </w:r>
            <w:r>
              <w:rPr>
                <w:color w:val="231F20"/>
                <w:spacing w:val="7"/>
                <w:w w:val="95"/>
                <w:sz w:val="12"/>
              </w:rPr>
              <w:t xml:space="preserve"> </w:t>
            </w:r>
            <w:r>
              <w:rPr>
                <w:color w:val="231F20"/>
                <w:w w:val="95"/>
                <w:sz w:val="12"/>
              </w:rPr>
              <w:t>kalite</w:t>
            </w:r>
            <w:r>
              <w:rPr>
                <w:color w:val="231F20"/>
                <w:spacing w:val="7"/>
                <w:w w:val="95"/>
                <w:sz w:val="12"/>
              </w:rPr>
              <w:t xml:space="preserve"> </w:t>
            </w:r>
            <w:r>
              <w:rPr>
                <w:color w:val="231F20"/>
                <w:w w:val="95"/>
                <w:sz w:val="12"/>
              </w:rPr>
              <w:t>altyapısı</w:t>
            </w:r>
            <w:r>
              <w:rPr>
                <w:color w:val="231F20"/>
                <w:spacing w:val="7"/>
                <w:w w:val="95"/>
                <w:sz w:val="12"/>
              </w:rPr>
              <w:t xml:space="preserve"> </w:t>
            </w:r>
            <w:r>
              <w:rPr>
                <w:color w:val="231F20"/>
                <w:w w:val="95"/>
                <w:sz w:val="12"/>
              </w:rPr>
              <w:t>alanında</w:t>
            </w:r>
            <w:r>
              <w:rPr>
                <w:color w:val="231F20"/>
                <w:spacing w:val="7"/>
                <w:w w:val="95"/>
                <w:sz w:val="12"/>
              </w:rPr>
              <w:t xml:space="preserve"> </w:t>
            </w:r>
            <w:r>
              <w:rPr>
                <w:color w:val="231F20"/>
                <w:w w:val="95"/>
                <w:sz w:val="12"/>
              </w:rPr>
              <w:t>tecrübe</w:t>
            </w:r>
            <w:r>
              <w:rPr>
                <w:color w:val="231F20"/>
                <w:spacing w:val="7"/>
                <w:w w:val="95"/>
                <w:sz w:val="12"/>
              </w:rPr>
              <w:t xml:space="preserve"> </w:t>
            </w:r>
            <w:r>
              <w:rPr>
                <w:color w:val="231F20"/>
                <w:w w:val="95"/>
                <w:sz w:val="12"/>
              </w:rPr>
              <w:t>ve</w:t>
            </w:r>
            <w:r>
              <w:rPr>
                <w:color w:val="231F20"/>
                <w:spacing w:val="-37"/>
                <w:w w:val="95"/>
                <w:sz w:val="12"/>
              </w:rPr>
              <w:t xml:space="preserve"> </w:t>
            </w:r>
            <w:r>
              <w:rPr>
                <w:color w:val="231F20"/>
                <w:sz w:val="12"/>
              </w:rPr>
              <w:t>bilgi paylaşımı ile eğitim, uzman değişimi gibi</w:t>
            </w:r>
            <w:r>
              <w:rPr>
                <w:color w:val="231F20"/>
                <w:spacing w:val="1"/>
                <w:sz w:val="12"/>
              </w:rPr>
              <w:t xml:space="preserve"> </w:t>
            </w:r>
            <w:r>
              <w:rPr>
                <w:color w:val="231F20"/>
                <w:sz w:val="12"/>
              </w:rPr>
              <w:t>hususlarda iş birliğini içeren Mutabakat Zaptı</w:t>
            </w:r>
            <w:r>
              <w:rPr>
                <w:color w:val="231F20"/>
                <w:spacing w:val="1"/>
                <w:sz w:val="12"/>
              </w:rPr>
              <w:t xml:space="preserve"> </w:t>
            </w:r>
            <w:r>
              <w:rPr>
                <w:color w:val="231F20"/>
                <w:sz w:val="12"/>
              </w:rPr>
              <w:t>imzalanması</w:t>
            </w:r>
            <w:r>
              <w:rPr>
                <w:color w:val="231F20"/>
                <w:spacing w:val="-12"/>
                <w:sz w:val="12"/>
              </w:rPr>
              <w:t xml:space="preserve"> </w:t>
            </w:r>
            <w:r>
              <w:rPr>
                <w:color w:val="231F20"/>
                <w:sz w:val="12"/>
              </w:rPr>
              <w:t>amacıyla</w:t>
            </w:r>
            <w:r>
              <w:rPr>
                <w:color w:val="231F20"/>
                <w:spacing w:val="-12"/>
                <w:sz w:val="12"/>
              </w:rPr>
              <w:t xml:space="preserve"> </w:t>
            </w:r>
            <w:r>
              <w:rPr>
                <w:color w:val="231F20"/>
                <w:sz w:val="12"/>
              </w:rPr>
              <w:t>girişimlerde</w:t>
            </w:r>
            <w:r>
              <w:rPr>
                <w:color w:val="231F20"/>
                <w:spacing w:val="-12"/>
                <w:sz w:val="12"/>
              </w:rPr>
              <w:t xml:space="preserve"> </w:t>
            </w:r>
            <w:r>
              <w:rPr>
                <w:color w:val="231F20"/>
                <w:sz w:val="12"/>
              </w:rPr>
              <w:t>bulunulacaktır.</w:t>
            </w:r>
          </w:p>
        </w:tc>
        <w:tc>
          <w:tcPr>
            <w:tcW w:w="1573" w:type="dxa"/>
          </w:tcPr>
          <w:p w14:paraId="648196E8" w14:textId="77777777" w:rsidR="00F87FC8" w:rsidRDefault="00F87FC8" w:rsidP="00A16F78">
            <w:pPr>
              <w:pStyle w:val="TableParagraph"/>
              <w:rPr>
                <w:rFonts w:ascii="Tahoma"/>
                <w:b/>
                <w:sz w:val="16"/>
              </w:rPr>
            </w:pPr>
          </w:p>
          <w:p w14:paraId="5A8726E9" w14:textId="77777777" w:rsidR="00F87FC8" w:rsidRDefault="00F87FC8" w:rsidP="00A16F78">
            <w:pPr>
              <w:pStyle w:val="TableParagraph"/>
              <w:rPr>
                <w:rFonts w:ascii="Tahoma"/>
                <w:b/>
                <w:sz w:val="16"/>
              </w:rPr>
            </w:pPr>
          </w:p>
          <w:p w14:paraId="0DECA751" w14:textId="77777777" w:rsidR="00F87FC8" w:rsidRDefault="00F87FC8" w:rsidP="00A16F78">
            <w:pPr>
              <w:pStyle w:val="TableParagraph"/>
              <w:rPr>
                <w:rFonts w:ascii="Tahoma"/>
                <w:b/>
                <w:sz w:val="16"/>
              </w:rPr>
            </w:pPr>
          </w:p>
          <w:p w14:paraId="4ADB8CC4" w14:textId="77777777" w:rsidR="00F87FC8" w:rsidRDefault="00F87FC8" w:rsidP="00A16F78">
            <w:pPr>
              <w:pStyle w:val="TableParagraph"/>
              <w:rPr>
                <w:rFonts w:ascii="Tahoma"/>
                <w:b/>
                <w:sz w:val="16"/>
              </w:rPr>
            </w:pPr>
          </w:p>
          <w:p w14:paraId="63B419D6" w14:textId="77777777" w:rsidR="00F87FC8" w:rsidRDefault="00F87FC8" w:rsidP="00A16F78">
            <w:pPr>
              <w:pStyle w:val="TableParagraph"/>
              <w:spacing w:before="7"/>
              <w:rPr>
                <w:rFonts w:ascii="Tahoma"/>
                <w:b/>
                <w:sz w:val="14"/>
              </w:rPr>
            </w:pPr>
          </w:p>
          <w:p w14:paraId="0F501065" w14:textId="77777777" w:rsidR="00F87FC8" w:rsidRDefault="00F87FC8" w:rsidP="00A16F78">
            <w:pPr>
              <w:pStyle w:val="TableParagraph"/>
              <w:spacing w:before="4"/>
              <w:rPr>
                <w:rFonts w:ascii="Tahoma"/>
                <w:b/>
                <w:sz w:val="18"/>
              </w:rPr>
            </w:pPr>
          </w:p>
          <w:p w14:paraId="0D91AA84" w14:textId="77777777" w:rsidR="00F87FC8" w:rsidRDefault="00F87FC8" w:rsidP="00A16F78">
            <w:pPr>
              <w:pStyle w:val="TableParagraph"/>
              <w:spacing w:before="1" w:line="312" w:lineRule="auto"/>
              <w:ind w:left="151" w:right="110"/>
              <w:jc w:val="center"/>
              <w:rPr>
                <w:rFonts w:ascii="Arial"/>
                <w:b/>
                <w:sz w:val="12"/>
              </w:rPr>
            </w:pPr>
            <w:r>
              <w:rPr>
                <w:rFonts w:ascii="Arial"/>
                <w:b/>
                <w:color w:val="231F20"/>
                <w:w w:val="105"/>
                <w:sz w:val="12"/>
              </w:rPr>
              <w:t>Helal</w:t>
            </w:r>
            <w:r>
              <w:rPr>
                <w:rFonts w:ascii="Arial"/>
                <w:b/>
                <w:color w:val="231F20"/>
                <w:spacing w:val="7"/>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r>
              <w:rPr>
                <w:rFonts w:ascii="Arial"/>
                <w:b/>
                <w:color w:val="231F20"/>
                <w:spacing w:val="-6"/>
                <w:w w:val="110"/>
                <w:sz w:val="12"/>
              </w:rPr>
              <w:t xml:space="preserve"> </w:t>
            </w:r>
            <w:r>
              <w:rPr>
                <w:rFonts w:ascii="Arial"/>
                <w:b/>
                <w:color w:val="231F20"/>
                <w:w w:val="110"/>
                <w:sz w:val="12"/>
              </w:rPr>
              <w:t>(HAK)</w:t>
            </w:r>
          </w:p>
        </w:tc>
        <w:tc>
          <w:tcPr>
            <w:tcW w:w="1603" w:type="dxa"/>
          </w:tcPr>
          <w:p w14:paraId="284749CB" w14:textId="77777777" w:rsidR="00F87FC8" w:rsidRDefault="00F87FC8" w:rsidP="00A16F78">
            <w:pPr>
              <w:pStyle w:val="TableParagraph"/>
              <w:rPr>
                <w:rFonts w:ascii="Tahoma"/>
                <w:b/>
                <w:sz w:val="16"/>
              </w:rPr>
            </w:pPr>
          </w:p>
          <w:p w14:paraId="51E6C14B" w14:textId="77777777" w:rsidR="00F87FC8" w:rsidRPr="00890DB0" w:rsidRDefault="00F87FC8" w:rsidP="00A16F78"/>
          <w:p w14:paraId="1C923E34" w14:textId="77777777" w:rsidR="00F87FC8" w:rsidRPr="00890DB0" w:rsidRDefault="00F87FC8" w:rsidP="00A16F78"/>
          <w:p w14:paraId="31691035" w14:textId="77777777" w:rsidR="00F87FC8" w:rsidRPr="00890DB0" w:rsidRDefault="00F87FC8" w:rsidP="00A16F78"/>
          <w:p w14:paraId="269F8763" w14:textId="77777777" w:rsidR="00F87FC8" w:rsidRDefault="00F87FC8" w:rsidP="00A16F78">
            <w:pPr>
              <w:pStyle w:val="TableParagraph"/>
              <w:spacing w:before="1" w:line="312" w:lineRule="auto"/>
              <w:ind w:left="151" w:right="110"/>
              <w:jc w:val="center"/>
              <w:rPr>
                <w:rFonts w:ascii="Arial" w:hAnsi="Arial"/>
                <w:b/>
                <w:color w:val="231F20"/>
                <w:w w:val="110"/>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(ÜGDGM)</w:t>
            </w:r>
          </w:p>
          <w:p w14:paraId="5119BB67" w14:textId="77777777" w:rsidR="00F87FC8" w:rsidRDefault="00F87FC8" w:rsidP="00A16F78">
            <w:pPr>
              <w:pStyle w:val="TableParagraph"/>
              <w:spacing w:before="1" w:line="312" w:lineRule="auto"/>
              <w:ind w:left="151" w:right="110"/>
              <w:jc w:val="center"/>
              <w:rPr>
                <w:rFonts w:ascii="Arial" w:hAnsi="Arial"/>
                <w:b/>
                <w:sz w:val="12"/>
              </w:rPr>
            </w:pPr>
          </w:p>
          <w:p w14:paraId="63374179" w14:textId="77777777" w:rsidR="00F87FC8" w:rsidRDefault="00F87FC8" w:rsidP="00A16F78">
            <w:pPr>
              <w:pStyle w:val="TableParagraph"/>
              <w:spacing w:before="1"/>
              <w:ind w:left="14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59D79DBD" w14:textId="77777777" w:rsidR="00F87FC8" w:rsidRPr="00890DB0" w:rsidRDefault="00F87FC8" w:rsidP="00A16F78">
            <w:pPr>
              <w:jc w:val="center"/>
            </w:pPr>
          </w:p>
        </w:tc>
        <w:tc>
          <w:tcPr>
            <w:tcW w:w="1270" w:type="dxa"/>
          </w:tcPr>
          <w:p w14:paraId="3FCB533F" w14:textId="77777777" w:rsidR="00F87FC8" w:rsidRDefault="00F87FC8" w:rsidP="00A16F78">
            <w:pPr>
              <w:pStyle w:val="TableParagraph"/>
              <w:rPr>
                <w:rFonts w:ascii="Tahoma"/>
                <w:b/>
                <w:sz w:val="16"/>
              </w:rPr>
            </w:pPr>
          </w:p>
          <w:p w14:paraId="76456DD4" w14:textId="77777777" w:rsidR="00F87FC8" w:rsidRDefault="00F87FC8" w:rsidP="00A16F78">
            <w:pPr>
              <w:pStyle w:val="TableParagraph"/>
              <w:rPr>
                <w:rFonts w:ascii="Tahoma"/>
                <w:b/>
                <w:sz w:val="16"/>
              </w:rPr>
            </w:pPr>
          </w:p>
          <w:p w14:paraId="609344F7" w14:textId="77777777" w:rsidR="00F87FC8" w:rsidRDefault="00F87FC8" w:rsidP="00A16F78">
            <w:pPr>
              <w:pStyle w:val="TableParagraph"/>
              <w:rPr>
                <w:rFonts w:ascii="Tahoma"/>
                <w:b/>
                <w:sz w:val="16"/>
              </w:rPr>
            </w:pPr>
          </w:p>
          <w:p w14:paraId="0CC9A7C0" w14:textId="77777777" w:rsidR="00F87FC8" w:rsidRDefault="00F87FC8" w:rsidP="00A16F78">
            <w:pPr>
              <w:pStyle w:val="TableParagraph"/>
              <w:rPr>
                <w:rFonts w:ascii="Tahoma"/>
                <w:b/>
                <w:sz w:val="16"/>
              </w:rPr>
            </w:pPr>
          </w:p>
          <w:p w14:paraId="2F35396F" w14:textId="77777777" w:rsidR="00F87FC8" w:rsidRDefault="00F87FC8" w:rsidP="00A16F78">
            <w:pPr>
              <w:pStyle w:val="TableParagraph"/>
              <w:rPr>
                <w:rFonts w:ascii="Tahoma"/>
                <w:b/>
                <w:sz w:val="16"/>
              </w:rPr>
            </w:pPr>
          </w:p>
          <w:p w14:paraId="27E91225" w14:textId="77777777" w:rsidR="00F87FC8" w:rsidRDefault="00F87FC8" w:rsidP="00A16F78">
            <w:pPr>
              <w:pStyle w:val="TableParagraph"/>
              <w:rPr>
                <w:rFonts w:ascii="Tahoma"/>
                <w:b/>
                <w:sz w:val="16"/>
              </w:rPr>
            </w:pPr>
          </w:p>
          <w:p w14:paraId="3369DF79" w14:textId="77777777" w:rsidR="00F87FC8" w:rsidRDefault="00F87FC8" w:rsidP="00A16F78">
            <w:pPr>
              <w:pStyle w:val="TableParagraph"/>
              <w:spacing w:before="3"/>
              <w:rPr>
                <w:rFonts w:ascii="Tahoma"/>
                <w:b/>
                <w:sz w:val="16"/>
              </w:rPr>
            </w:pPr>
          </w:p>
          <w:p w14:paraId="7FAEEA1D" w14:textId="77777777" w:rsidR="00F87FC8" w:rsidRDefault="00F87FC8" w:rsidP="00A16F78">
            <w:pPr>
              <w:pStyle w:val="TableParagraph"/>
              <w:ind w:left="211" w:right="175"/>
              <w:jc w:val="center"/>
              <w:rPr>
                <w:rFonts w:ascii="Arial"/>
                <w:b/>
                <w:sz w:val="12"/>
              </w:rPr>
            </w:pPr>
            <w:r>
              <w:rPr>
                <w:rFonts w:ascii="Arial"/>
                <w:b/>
                <w:color w:val="231F20"/>
                <w:w w:val="110"/>
                <w:sz w:val="12"/>
              </w:rPr>
              <w:t>2022-2024</w:t>
            </w:r>
          </w:p>
        </w:tc>
      </w:tr>
      <w:tr w:rsidR="00F87FC8" w14:paraId="2FDF0D92" w14:textId="77777777" w:rsidTr="00A16F78">
        <w:trPr>
          <w:trHeight w:val="3203"/>
        </w:trPr>
        <w:tc>
          <w:tcPr>
            <w:tcW w:w="1006" w:type="dxa"/>
          </w:tcPr>
          <w:p w14:paraId="7AA10D5F" w14:textId="77777777" w:rsidR="00F87FC8" w:rsidRDefault="00F87FC8" w:rsidP="00A16F78">
            <w:pPr>
              <w:pStyle w:val="TableParagraph"/>
              <w:rPr>
                <w:rFonts w:ascii="Tahoma"/>
                <w:b/>
                <w:sz w:val="24"/>
              </w:rPr>
            </w:pPr>
          </w:p>
          <w:p w14:paraId="0F8ADD71" w14:textId="77777777" w:rsidR="00F87FC8" w:rsidRDefault="00F87FC8" w:rsidP="00A16F78">
            <w:pPr>
              <w:pStyle w:val="TableParagraph"/>
              <w:rPr>
                <w:rFonts w:ascii="Tahoma"/>
                <w:b/>
                <w:sz w:val="24"/>
              </w:rPr>
            </w:pPr>
          </w:p>
          <w:p w14:paraId="5D5DE921" w14:textId="77777777" w:rsidR="00F87FC8" w:rsidRDefault="00F87FC8" w:rsidP="00A16F78">
            <w:pPr>
              <w:pStyle w:val="TableParagraph"/>
              <w:rPr>
                <w:rFonts w:ascii="Tahoma"/>
                <w:b/>
                <w:sz w:val="24"/>
              </w:rPr>
            </w:pPr>
          </w:p>
          <w:p w14:paraId="76C56FDA" w14:textId="77777777" w:rsidR="00F87FC8" w:rsidRDefault="00F87FC8" w:rsidP="00A16F78">
            <w:pPr>
              <w:pStyle w:val="TableParagraph"/>
              <w:rPr>
                <w:rFonts w:ascii="Tahoma"/>
                <w:b/>
                <w:sz w:val="24"/>
              </w:rPr>
            </w:pPr>
          </w:p>
          <w:p w14:paraId="0F60E85F" w14:textId="77777777" w:rsidR="00F87FC8" w:rsidRDefault="00F87FC8" w:rsidP="00A16F78">
            <w:pPr>
              <w:pStyle w:val="TableParagraph"/>
              <w:spacing w:before="4"/>
              <w:rPr>
                <w:rFonts w:ascii="Tahoma"/>
                <w:b/>
                <w:sz w:val="28"/>
              </w:rPr>
            </w:pPr>
          </w:p>
          <w:p w14:paraId="13BF46D4" w14:textId="55F1190A" w:rsidR="00F87FC8" w:rsidRDefault="00F87FC8" w:rsidP="00A16F78">
            <w:pPr>
              <w:pStyle w:val="TableParagraph"/>
              <w:ind w:left="258"/>
              <w:rPr>
                <w:rFonts w:ascii="Arial"/>
                <w:b/>
                <w:sz w:val="18"/>
              </w:rPr>
            </w:pPr>
            <w:r>
              <w:rPr>
                <w:rFonts w:ascii="Arial"/>
                <w:b/>
                <w:color w:val="2868B2"/>
                <w:sz w:val="18"/>
              </w:rPr>
              <w:t>3.13.</w:t>
            </w:r>
            <w:r w:rsidR="000F2FD8">
              <w:rPr>
                <w:rFonts w:ascii="Arial"/>
                <w:b/>
                <w:color w:val="2868B2"/>
                <w:sz w:val="18"/>
              </w:rPr>
              <w:t>2</w:t>
            </w:r>
          </w:p>
        </w:tc>
        <w:tc>
          <w:tcPr>
            <w:tcW w:w="2480" w:type="dxa"/>
          </w:tcPr>
          <w:p w14:paraId="2C0CDCFA" w14:textId="77777777" w:rsidR="00F87FC8" w:rsidRDefault="00F87FC8" w:rsidP="00A16F78">
            <w:pPr>
              <w:pStyle w:val="TableParagraph"/>
              <w:rPr>
                <w:rFonts w:ascii="Tahoma"/>
                <w:b/>
                <w:sz w:val="16"/>
              </w:rPr>
            </w:pPr>
          </w:p>
          <w:p w14:paraId="048631E0" w14:textId="77777777" w:rsidR="00F87FC8" w:rsidRDefault="00F87FC8" w:rsidP="00A16F78">
            <w:pPr>
              <w:pStyle w:val="TableParagraph"/>
              <w:rPr>
                <w:rFonts w:ascii="Tahoma"/>
                <w:b/>
                <w:sz w:val="16"/>
              </w:rPr>
            </w:pPr>
          </w:p>
          <w:p w14:paraId="2B3403B1" w14:textId="77777777" w:rsidR="00F87FC8" w:rsidRDefault="00F87FC8" w:rsidP="00A16F78">
            <w:pPr>
              <w:pStyle w:val="TableParagraph"/>
              <w:rPr>
                <w:rFonts w:ascii="Tahoma"/>
                <w:b/>
                <w:sz w:val="16"/>
              </w:rPr>
            </w:pPr>
          </w:p>
          <w:p w14:paraId="057E6250" w14:textId="77777777" w:rsidR="00F87FC8" w:rsidRDefault="00F87FC8" w:rsidP="00A16F78">
            <w:pPr>
              <w:pStyle w:val="TableParagraph"/>
              <w:rPr>
                <w:rFonts w:ascii="Tahoma"/>
                <w:b/>
                <w:sz w:val="16"/>
              </w:rPr>
            </w:pPr>
          </w:p>
          <w:p w14:paraId="5C8E55B3" w14:textId="77777777" w:rsidR="00F87FC8" w:rsidRDefault="00F87FC8" w:rsidP="00A16F78">
            <w:pPr>
              <w:pStyle w:val="TableParagraph"/>
              <w:rPr>
                <w:rFonts w:ascii="Tahoma"/>
                <w:b/>
                <w:sz w:val="16"/>
              </w:rPr>
            </w:pPr>
          </w:p>
          <w:p w14:paraId="5B7AAE89" w14:textId="77777777" w:rsidR="00F87FC8" w:rsidRDefault="00F87FC8" w:rsidP="00A16F78">
            <w:pPr>
              <w:pStyle w:val="TableParagraph"/>
              <w:rPr>
                <w:rFonts w:ascii="Tahoma"/>
                <w:b/>
                <w:sz w:val="16"/>
              </w:rPr>
            </w:pPr>
          </w:p>
          <w:p w14:paraId="0C8696F0" w14:textId="77777777" w:rsidR="00F87FC8" w:rsidRDefault="00F87FC8" w:rsidP="00A16F78">
            <w:pPr>
              <w:pStyle w:val="TableParagraph"/>
              <w:spacing w:before="3"/>
              <w:rPr>
                <w:rFonts w:ascii="Tahoma"/>
                <w:b/>
                <w:sz w:val="17"/>
              </w:rPr>
            </w:pPr>
          </w:p>
          <w:p w14:paraId="22592E83" w14:textId="77777777" w:rsidR="00F87FC8" w:rsidRDefault="00F87FC8" w:rsidP="00A16F78">
            <w:pPr>
              <w:pStyle w:val="TableParagraph"/>
              <w:spacing w:line="312" w:lineRule="auto"/>
              <w:ind w:left="71"/>
              <w:rPr>
                <w:rFonts w:ascii="Arial" w:hAnsi="Arial"/>
                <w:b/>
                <w:sz w:val="12"/>
              </w:rPr>
            </w:pPr>
            <w:r>
              <w:rPr>
                <w:rFonts w:ascii="Arial" w:hAnsi="Arial"/>
                <w:b/>
                <w:color w:val="231F20"/>
                <w:w w:val="110"/>
                <w:sz w:val="12"/>
              </w:rPr>
              <w:t>Denizyolu taşıma sürelerinin</w:t>
            </w:r>
            <w:r>
              <w:rPr>
                <w:rFonts w:ascii="Arial" w:hAnsi="Arial"/>
                <w:b/>
                <w:color w:val="231F20"/>
                <w:spacing w:val="1"/>
                <w:w w:val="110"/>
                <w:sz w:val="12"/>
              </w:rPr>
              <w:t xml:space="preserve"> </w:t>
            </w:r>
            <w:r>
              <w:rPr>
                <w:rFonts w:ascii="Arial" w:hAnsi="Arial"/>
                <w:b/>
                <w:color w:val="231F20"/>
                <w:w w:val="105"/>
                <w:sz w:val="12"/>
              </w:rPr>
              <w:t>kısaltılmasına</w:t>
            </w:r>
            <w:r>
              <w:rPr>
                <w:rFonts w:ascii="Arial" w:hAnsi="Arial"/>
                <w:b/>
                <w:color w:val="231F20"/>
                <w:spacing w:val="7"/>
                <w:w w:val="105"/>
                <w:sz w:val="12"/>
              </w:rPr>
              <w:t xml:space="preserve"> </w:t>
            </w:r>
            <w:r>
              <w:rPr>
                <w:rFonts w:ascii="Arial" w:hAnsi="Arial"/>
                <w:b/>
                <w:color w:val="231F20"/>
                <w:w w:val="105"/>
                <w:sz w:val="12"/>
              </w:rPr>
              <w:t>ilişkin</w:t>
            </w:r>
            <w:r>
              <w:rPr>
                <w:rFonts w:ascii="Arial" w:hAnsi="Arial"/>
                <w:b/>
                <w:color w:val="231F20"/>
                <w:spacing w:val="8"/>
                <w:w w:val="105"/>
                <w:sz w:val="12"/>
              </w:rPr>
              <w:t xml:space="preserve"> </w:t>
            </w:r>
            <w:r>
              <w:rPr>
                <w:rFonts w:ascii="Arial" w:hAnsi="Arial"/>
                <w:b/>
                <w:color w:val="231F20"/>
                <w:w w:val="105"/>
                <w:sz w:val="12"/>
              </w:rPr>
              <w:t>çalışmalar</w:t>
            </w:r>
            <w:r>
              <w:rPr>
                <w:rFonts w:ascii="Arial" w:hAnsi="Arial"/>
                <w:b/>
                <w:color w:val="231F20"/>
                <w:spacing w:val="-32"/>
                <w:w w:val="105"/>
                <w:sz w:val="12"/>
              </w:rPr>
              <w:t xml:space="preserve"> </w:t>
            </w:r>
            <w:r>
              <w:rPr>
                <w:rFonts w:ascii="Arial" w:hAnsi="Arial"/>
                <w:b/>
                <w:color w:val="231F20"/>
                <w:w w:val="110"/>
                <w:sz w:val="12"/>
              </w:rPr>
              <w:t>yapılacaktır.</w:t>
            </w:r>
          </w:p>
        </w:tc>
        <w:tc>
          <w:tcPr>
            <w:tcW w:w="3571" w:type="dxa"/>
          </w:tcPr>
          <w:p w14:paraId="525A0957" w14:textId="77777777" w:rsidR="00F87FC8" w:rsidRDefault="00F87FC8" w:rsidP="00A16F78">
            <w:pPr>
              <w:pStyle w:val="TableParagraph"/>
              <w:rPr>
                <w:rFonts w:ascii="Tahoma"/>
                <w:b/>
                <w:sz w:val="16"/>
              </w:rPr>
            </w:pPr>
          </w:p>
          <w:p w14:paraId="63253FD2" w14:textId="77777777" w:rsidR="00F87FC8" w:rsidRDefault="00F87FC8" w:rsidP="00A16F78">
            <w:pPr>
              <w:pStyle w:val="TableParagraph"/>
              <w:spacing w:before="7"/>
              <w:rPr>
                <w:rFonts w:ascii="Tahoma"/>
                <w:b/>
                <w:sz w:val="14"/>
              </w:rPr>
            </w:pPr>
          </w:p>
          <w:p w14:paraId="270E46BD" w14:textId="77777777" w:rsidR="00F87FC8" w:rsidRDefault="00F87FC8" w:rsidP="00A16F78">
            <w:pPr>
              <w:pStyle w:val="TableParagraph"/>
              <w:spacing w:line="295" w:lineRule="auto"/>
              <w:ind w:left="153" w:right="128"/>
              <w:rPr>
                <w:sz w:val="12"/>
              </w:rPr>
            </w:pPr>
            <w:r>
              <w:rPr>
                <w:color w:val="231F20"/>
                <w:spacing w:val="-1"/>
                <w:sz w:val="12"/>
              </w:rPr>
              <w:t xml:space="preserve">Ülkemizle Malezya </w:t>
            </w:r>
            <w:r>
              <w:rPr>
                <w:color w:val="231F20"/>
                <w:sz w:val="12"/>
              </w:rPr>
              <w:t>arasındaki uzun konteyner</w:t>
            </w:r>
            <w:r>
              <w:rPr>
                <w:color w:val="231F20"/>
                <w:spacing w:val="1"/>
                <w:sz w:val="12"/>
              </w:rPr>
              <w:t xml:space="preserve"> </w:t>
            </w:r>
            <w:r>
              <w:rPr>
                <w:color w:val="231F20"/>
                <w:spacing w:val="-1"/>
                <w:sz w:val="12"/>
              </w:rPr>
              <w:t xml:space="preserve">taşımacılığı sürelerinin azaltılmasına </w:t>
            </w:r>
            <w:r>
              <w:rPr>
                <w:color w:val="231F20"/>
                <w:sz w:val="12"/>
              </w:rPr>
              <w:t>yönelik olarak</w:t>
            </w:r>
            <w:r>
              <w:rPr>
                <w:color w:val="231F20"/>
                <w:spacing w:val="1"/>
                <w:sz w:val="12"/>
              </w:rPr>
              <w:t xml:space="preserve"> </w:t>
            </w:r>
            <w:r>
              <w:rPr>
                <w:color w:val="231F20"/>
                <w:w w:val="95"/>
                <w:sz w:val="12"/>
              </w:rPr>
              <w:t>Türk firmaları tarafından kurulacak hatlar ile Türk ve</w:t>
            </w:r>
            <w:r>
              <w:rPr>
                <w:color w:val="231F20"/>
                <w:spacing w:val="1"/>
                <w:w w:val="95"/>
                <w:sz w:val="12"/>
              </w:rPr>
              <w:t xml:space="preserve"> </w:t>
            </w:r>
            <w:r>
              <w:rPr>
                <w:color w:val="231F20"/>
                <w:spacing w:val="-1"/>
                <w:sz w:val="12"/>
              </w:rPr>
              <w:t xml:space="preserve">Malezya firmaları </w:t>
            </w:r>
            <w:r>
              <w:rPr>
                <w:color w:val="231F20"/>
                <w:sz w:val="12"/>
              </w:rPr>
              <w:t>tarafından birlikte işletilebilecek</w:t>
            </w:r>
            <w:r>
              <w:rPr>
                <w:color w:val="231F20"/>
                <w:spacing w:val="1"/>
                <w:sz w:val="12"/>
              </w:rPr>
              <w:t xml:space="preserve"> </w:t>
            </w:r>
            <w:r>
              <w:rPr>
                <w:color w:val="231F20"/>
                <w:spacing w:val="-1"/>
                <w:sz w:val="12"/>
              </w:rPr>
              <w:t>ortak</w:t>
            </w:r>
            <w:r>
              <w:rPr>
                <w:color w:val="231F20"/>
                <w:spacing w:val="-12"/>
                <w:sz w:val="12"/>
              </w:rPr>
              <w:t xml:space="preserve"> </w:t>
            </w:r>
            <w:r>
              <w:rPr>
                <w:color w:val="231F20"/>
                <w:spacing w:val="-1"/>
                <w:sz w:val="12"/>
              </w:rPr>
              <w:t>bir</w:t>
            </w:r>
            <w:r>
              <w:rPr>
                <w:color w:val="231F20"/>
                <w:spacing w:val="-12"/>
                <w:sz w:val="12"/>
              </w:rPr>
              <w:t xml:space="preserve"> </w:t>
            </w:r>
            <w:r>
              <w:rPr>
                <w:color w:val="231F20"/>
                <w:spacing w:val="-1"/>
                <w:sz w:val="12"/>
              </w:rPr>
              <w:t>konteyner</w:t>
            </w:r>
            <w:r>
              <w:rPr>
                <w:color w:val="231F20"/>
                <w:spacing w:val="-12"/>
                <w:sz w:val="12"/>
              </w:rPr>
              <w:t xml:space="preserve"> </w:t>
            </w:r>
            <w:r>
              <w:rPr>
                <w:color w:val="231F20"/>
                <w:sz w:val="12"/>
              </w:rPr>
              <w:t>hattı</w:t>
            </w:r>
            <w:r>
              <w:rPr>
                <w:color w:val="231F20"/>
                <w:spacing w:val="-11"/>
                <w:sz w:val="12"/>
              </w:rPr>
              <w:t xml:space="preserve"> </w:t>
            </w:r>
            <w:r>
              <w:rPr>
                <w:color w:val="231F20"/>
                <w:sz w:val="12"/>
              </w:rPr>
              <w:t>kurulmasına</w:t>
            </w:r>
            <w:r>
              <w:rPr>
                <w:color w:val="231F20"/>
                <w:spacing w:val="-12"/>
                <w:sz w:val="12"/>
              </w:rPr>
              <w:t xml:space="preserve"> </w:t>
            </w:r>
            <w:r>
              <w:rPr>
                <w:color w:val="231F20"/>
                <w:sz w:val="12"/>
              </w:rPr>
              <w:t>yönelik</w:t>
            </w:r>
            <w:r>
              <w:rPr>
                <w:color w:val="231F20"/>
                <w:spacing w:val="-12"/>
                <w:sz w:val="12"/>
              </w:rPr>
              <w:t xml:space="preserve"> </w:t>
            </w:r>
            <w:r>
              <w:rPr>
                <w:color w:val="231F20"/>
                <w:sz w:val="12"/>
              </w:rPr>
              <w:t>girişimler</w:t>
            </w:r>
            <w:r>
              <w:rPr>
                <w:color w:val="231F20"/>
                <w:spacing w:val="-39"/>
                <w:sz w:val="12"/>
              </w:rPr>
              <w:t xml:space="preserve"> </w:t>
            </w:r>
            <w:r>
              <w:rPr>
                <w:color w:val="231F20"/>
                <w:w w:val="95"/>
                <w:sz w:val="12"/>
              </w:rPr>
              <w:t>desteklenecektir. Ayrıca ülkemiz ihracat yüklerinin,</w:t>
            </w:r>
            <w:r>
              <w:rPr>
                <w:color w:val="231F20"/>
                <w:spacing w:val="1"/>
                <w:w w:val="95"/>
                <w:sz w:val="12"/>
              </w:rPr>
              <w:t xml:space="preserve"> </w:t>
            </w:r>
            <w:r>
              <w:rPr>
                <w:color w:val="231F20"/>
                <w:w w:val="95"/>
                <w:sz w:val="12"/>
              </w:rPr>
              <w:t>uluslararası firmalar tarafından Malezya’ya yönelik</w:t>
            </w:r>
            <w:r>
              <w:rPr>
                <w:color w:val="231F20"/>
                <w:spacing w:val="1"/>
                <w:w w:val="95"/>
                <w:sz w:val="12"/>
              </w:rPr>
              <w:t xml:space="preserve"> </w:t>
            </w:r>
            <w:r>
              <w:rPr>
                <w:color w:val="231F20"/>
                <w:spacing w:val="-1"/>
                <w:sz w:val="12"/>
              </w:rPr>
              <w:t xml:space="preserve">yüklerin aktarıldığı Jebel </w:t>
            </w:r>
            <w:r>
              <w:rPr>
                <w:color w:val="231F20"/>
                <w:sz w:val="12"/>
              </w:rPr>
              <w:t>Ali (BAE) ve Kral Abdullah</w:t>
            </w:r>
            <w:r>
              <w:rPr>
                <w:color w:val="231F20"/>
                <w:spacing w:val="1"/>
                <w:sz w:val="12"/>
              </w:rPr>
              <w:t xml:space="preserve"> </w:t>
            </w:r>
            <w:r>
              <w:rPr>
                <w:color w:val="231F20"/>
                <w:spacing w:val="-1"/>
                <w:sz w:val="12"/>
              </w:rPr>
              <w:t xml:space="preserve">(Suudi Arabistan) gibi aktarma limanlarına </w:t>
            </w:r>
            <w:r>
              <w:rPr>
                <w:color w:val="231F20"/>
                <w:sz w:val="12"/>
              </w:rPr>
              <w:t>Türk</w:t>
            </w:r>
            <w:r>
              <w:rPr>
                <w:color w:val="231F20"/>
                <w:spacing w:val="1"/>
                <w:sz w:val="12"/>
              </w:rPr>
              <w:t xml:space="preserve"> </w:t>
            </w:r>
            <w:r>
              <w:rPr>
                <w:color w:val="231F20"/>
                <w:spacing w:val="-1"/>
                <w:sz w:val="12"/>
              </w:rPr>
              <w:t>firmalarınca</w:t>
            </w:r>
            <w:r>
              <w:rPr>
                <w:color w:val="231F20"/>
                <w:spacing w:val="-12"/>
                <w:sz w:val="12"/>
              </w:rPr>
              <w:t xml:space="preserve"> </w:t>
            </w:r>
            <w:r>
              <w:rPr>
                <w:color w:val="231F20"/>
                <w:sz w:val="12"/>
              </w:rPr>
              <w:t>ulaştırılması</w:t>
            </w:r>
            <w:r>
              <w:rPr>
                <w:color w:val="231F20"/>
                <w:spacing w:val="-12"/>
                <w:sz w:val="12"/>
              </w:rPr>
              <w:t xml:space="preserve"> </w:t>
            </w:r>
            <w:r>
              <w:rPr>
                <w:color w:val="231F20"/>
                <w:sz w:val="12"/>
              </w:rPr>
              <w:t>hedeflenmektedir.</w:t>
            </w:r>
          </w:p>
          <w:p w14:paraId="69BC8644" w14:textId="77777777" w:rsidR="00F87FC8" w:rsidRDefault="00F87FC8" w:rsidP="00A16F78">
            <w:pPr>
              <w:pStyle w:val="TableParagraph"/>
              <w:spacing w:before="6" w:line="295" w:lineRule="auto"/>
              <w:ind w:left="153" w:right="526"/>
              <w:rPr>
                <w:sz w:val="12"/>
              </w:rPr>
            </w:pPr>
            <w:r>
              <w:rPr>
                <w:color w:val="231F20"/>
                <w:sz w:val="12"/>
              </w:rPr>
              <w:t>Böylece</w:t>
            </w:r>
            <w:r>
              <w:rPr>
                <w:color w:val="231F20"/>
                <w:spacing w:val="-6"/>
                <w:sz w:val="12"/>
              </w:rPr>
              <w:t xml:space="preserve"> </w:t>
            </w:r>
            <w:r>
              <w:rPr>
                <w:color w:val="231F20"/>
                <w:sz w:val="12"/>
              </w:rPr>
              <w:t>limanlarımızın</w:t>
            </w:r>
            <w:r>
              <w:rPr>
                <w:color w:val="231F20"/>
                <w:spacing w:val="-6"/>
                <w:sz w:val="12"/>
              </w:rPr>
              <w:t xml:space="preserve"> </w:t>
            </w:r>
            <w:r>
              <w:rPr>
                <w:color w:val="231F20"/>
                <w:sz w:val="12"/>
              </w:rPr>
              <w:t>doğrudan</w:t>
            </w:r>
            <w:r>
              <w:rPr>
                <w:color w:val="231F20"/>
                <w:spacing w:val="-6"/>
                <w:sz w:val="12"/>
              </w:rPr>
              <w:t xml:space="preserve"> </w:t>
            </w:r>
            <w:r>
              <w:rPr>
                <w:color w:val="231F20"/>
                <w:sz w:val="12"/>
              </w:rPr>
              <w:t>ana</w:t>
            </w:r>
            <w:r>
              <w:rPr>
                <w:color w:val="231F20"/>
                <w:spacing w:val="-6"/>
                <w:sz w:val="12"/>
              </w:rPr>
              <w:t xml:space="preserve"> </w:t>
            </w:r>
            <w:r>
              <w:rPr>
                <w:color w:val="231F20"/>
                <w:sz w:val="12"/>
              </w:rPr>
              <w:t>konteyner</w:t>
            </w:r>
            <w:r>
              <w:rPr>
                <w:color w:val="231F20"/>
                <w:spacing w:val="-39"/>
                <w:sz w:val="12"/>
              </w:rPr>
              <w:t xml:space="preserve"> </w:t>
            </w:r>
            <w:r>
              <w:rPr>
                <w:color w:val="231F20"/>
                <w:sz w:val="12"/>
              </w:rPr>
              <w:t>aktarma limanlarına eklemlenmesi ve taşıma</w:t>
            </w:r>
            <w:r>
              <w:rPr>
                <w:color w:val="231F20"/>
                <w:spacing w:val="1"/>
                <w:sz w:val="12"/>
              </w:rPr>
              <w:t xml:space="preserve"> </w:t>
            </w:r>
            <w:r>
              <w:rPr>
                <w:color w:val="231F20"/>
                <w:spacing w:val="-1"/>
                <w:sz w:val="12"/>
              </w:rPr>
              <w:t xml:space="preserve">sürelerinin ortalama </w:t>
            </w:r>
            <w:r>
              <w:rPr>
                <w:color w:val="231F20"/>
                <w:sz w:val="12"/>
              </w:rPr>
              <w:t>28-29 güne indirilmesi</w:t>
            </w:r>
            <w:r>
              <w:rPr>
                <w:color w:val="231F20"/>
                <w:spacing w:val="1"/>
                <w:sz w:val="12"/>
              </w:rPr>
              <w:t xml:space="preserve"> </w:t>
            </w:r>
            <w:r>
              <w:rPr>
                <w:color w:val="231F20"/>
                <w:sz w:val="12"/>
              </w:rPr>
              <w:t>hedeflenmektedir.</w:t>
            </w:r>
          </w:p>
        </w:tc>
        <w:tc>
          <w:tcPr>
            <w:tcW w:w="1573" w:type="dxa"/>
          </w:tcPr>
          <w:p w14:paraId="0077D518" w14:textId="77777777" w:rsidR="00F87FC8" w:rsidRDefault="00F87FC8" w:rsidP="00A16F78">
            <w:pPr>
              <w:pStyle w:val="TableParagraph"/>
              <w:rPr>
                <w:rFonts w:ascii="Tahoma"/>
                <w:b/>
                <w:sz w:val="16"/>
              </w:rPr>
            </w:pPr>
          </w:p>
          <w:p w14:paraId="1036ACE6" w14:textId="77777777" w:rsidR="00F87FC8" w:rsidRDefault="00F87FC8" w:rsidP="00A16F78">
            <w:pPr>
              <w:pStyle w:val="TableParagraph"/>
              <w:rPr>
                <w:rFonts w:ascii="Tahoma"/>
                <w:b/>
                <w:sz w:val="16"/>
              </w:rPr>
            </w:pPr>
          </w:p>
          <w:p w14:paraId="1C93A95B" w14:textId="77777777" w:rsidR="00F87FC8" w:rsidRDefault="00F87FC8" w:rsidP="00A16F78">
            <w:pPr>
              <w:pStyle w:val="TableParagraph"/>
              <w:rPr>
                <w:rFonts w:ascii="Tahoma"/>
                <w:b/>
                <w:sz w:val="16"/>
              </w:rPr>
            </w:pPr>
          </w:p>
          <w:p w14:paraId="67D4D712" w14:textId="77777777" w:rsidR="00F87FC8" w:rsidRDefault="00F87FC8" w:rsidP="00A16F78">
            <w:pPr>
              <w:pStyle w:val="TableParagraph"/>
              <w:rPr>
                <w:rFonts w:ascii="Tahoma"/>
                <w:b/>
                <w:sz w:val="16"/>
              </w:rPr>
            </w:pPr>
          </w:p>
          <w:p w14:paraId="6B4BA8E9" w14:textId="77777777" w:rsidR="00F87FC8" w:rsidRDefault="00F87FC8" w:rsidP="00A16F78">
            <w:pPr>
              <w:pStyle w:val="TableParagraph"/>
              <w:rPr>
                <w:rFonts w:ascii="Tahoma"/>
                <w:b/>
                <w:sz w:val="16"/>
              </w:rPr>
            </w:pPr>
          </w:p>
          <w:p w14:paraId="509BF339" w14:textId="77777777" w:rsidR="00F87FC8" w:rsidRDefault="00F87FC8" w:rsidP="00A16F78">
            <w:pPr>
              <w:pStyle w:val="TableParagraph"/>
              <w:spacing w:before="132"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9CE9FDC" w14:textId="77777777" w:rsidR="00F87FC8" w:rsidRDefault="00F87FC8" w:rsidP="00A16F78">
            <w:pPr>
              <w:pStyle w:val="TableParagraph"/>
              <w:rPr>
                <w:rFonts w:ascii="Tahoma"/>
                <w:b/>
                <w:sz w:val="15"/>
              </w:rPr>
            </w:pPr>
          </w:p>
          <w:p w14:paraId="56D77FB4" w14:textId="77777777" w:rsidR="00F87FC8" w:rsidRDefault="00F87FC8" w:rsidP="00A16F78">
            <w:pPr>
              <w:pStyle w:val="TableParagraph"/>
              <w:spacing w:before="1"/>
              <w:ind w:left="149" w:right="111"/>
              <w:jc w:val="center"/>
              <w:rPr>
                <w:rFonts w:ascii="Arial" w:hAnsi="Arial"/>
                <w:b/>
                <w:sz w:val="12"/>
              </w:rPr>
            </w:pPr>
          </w:p>
        </w:tc>
        <w:tc>
          <w:tcPr>
            <w:tcW w:w="1603" w:type="dxa"/>
          </w:tcPr>
          <w:p w14:paraId="244B12DB" w14:textId="77777777" w:rsidR="00F87FC8" w:rsidRDefault="00F87FC8" w:rsidP="00A16F78">
            <w:pPr>
              <w:pStyle w:val="TableParagraph"/>
              <w:rPr>
                <w:rFonts w:ascii="Tahoma"/>
                <w:b/>
                <w:sz w:val="16"/>
              </w:rPr>
            </w:pPr>
          </w:p>
          <w:p w14:paraId="6F1F15B3" w14:textId="77777777" w:rsidR="00F87FC8" w:rsidRPr="00890DB0" w:rsidRDefault="00F87FC8" w:rsidP="00A16F78"/>
          <w:p w14:paraId="1690726F" w14:textId="77777777" w:rsidR="00F87FC8" w:rsidRPr="00890DB0" w:rsidRDefault="00F87FC8" w:rsidP="00A16F78"/>
          <w:p w14:paraId="3E82D049" w14:textId="77777777" w:rsidR="00F87FC8" w:rsidRDefault="00F87FC8" w:rsidP="00A16F78"/>
          <w:p w14:paraId="3B7D50B2"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518D7DC7" w14:textId="77777777" w:rsidR="00F87FC8" w:rsidRDefault="00F87FC8" w:rsidP="00A16F78">
            <w:pPr>
              <w:pStyle w:val="TableParagraph"/>
              <w:spacing w:before="4"/>
              <w:rPr>
                <w:rFonts w:ascii="Tahoma"/>
                <w:b/>
                <w:sz w:val="18"/>
              </w:rPr>
            </w:pPr>
          </w:p>
          <w:p w14:paraId="255A219C" w14:textId="77777777" w:rsidR="00F87FC8" w:rsidRDefault="00F87FC8" w:rsidP="00A16F78">
            <w:pPr>
              <w:jc w:val="center"/>
              <w:rPr>
                <w:rFonts w:ascii="Arial" w:hAnsi="Arial"/>
                <w:b/>
                <w:color w:val="231F20"/>
                <w:w w:val="105"/>
                <w:sz w:val="12"/>
              </w:rPr>
            </w:pPr>
            <w:r>
              <w:rPr>
                <w:rFonts w:ascii="Arial" w:hAnsi="Arial"/>
                <w:b/>
                <w:color w:val="231F20"/>
                <w:w w:val="105"/>
                <w:sz w:val="12"/>
              </w:rPr>
              <w:t>İş birliği Kuruluşları</w:t>
            </w:r>
          </w:p>
          <w:p w14:paraId="52742BE0" w14:textId="77777777" w:rsidR="00AC02AF" w:rsidRDefault="00AC02AF" w:rsidP="00A16F78">
            <w:pPr>
              <w:jc w:val="center"/>
            </w:pPr>
          </w:p>
          <w:p w14:paraId="3C1F0F37" w14:textId="5B1CB067" w:rsidR="00AC02AF" w:rsidRPr="00890DB0" w:rsidRDefault="00AC02AF" w:rsidP="00A16F78">
            <w:pPr>
              <w:jc w:val="center"/>
            </w:pPr>
            <w:r>
              <w:rPr>
                <w:rFonts w:ascii="Arial"/>
                <w:b/>
                <w:sz w:val="12"/>
              </w:rPr>
              <w:t>DE</w:t>
            </w:r>
            <w:r>
              <w:rPr>
                <w:rFonts w:ascii="Arial"/>
                <w:b/>
                <w:sz w:val="12"/>
              </w:rPr>
              <w:t>İ</w:t>
            </w:r>
            <w:r>
              <w:rPr>
                <w:rFonts w:ascii="Arial"/>
                <w:b/>
                <w:sz w:val="12"/>
              </w:rPr>
              <w:t>K</w:t>
            </w:r>
          </w:p>
        </w:tc>
        <w:tc>
          <w:tcPr>
            <w:tcW w:w="1270" w:type="dxa"/>
          </w:tcPr>
          <w:p w14:paraId="0E97753E" w14:textId="77777777" w:rsidR="00F87FC8" w:rsidRDefault="00F87FC8" w:rsidP="00A16F78">
            <w:pPr>
              <w:pStyle w:val="TableParagraph"/>
              <w:rPr>
                <w:rFonts w:ascii="Tahoma"/>
                <w:b/>
                <w:sz w:val="16"/>
              </w:rPr>
            </w:pPr>
          </w:p>
          <w:p w14:paraId="63799134" w14:textId="77777777" w:rsidR="00F87FC8" w:rsidRDefault="00F87FC8" w:rsidP="00A16F78">
            <w:pPr>
              <w:pStyle w:val="TableParagraph"/>
              <w:rPr>
                <w:rFonts w:ascii="Tahoma"/>
                <w:b/>
                <w:sz w:val="16"/>
              </w:rPr>
            </w:pPr>
          </w:p>
          <w:p w14:paraId="49C4753F" w14:textId="77777777" w:rsidR="00F87FC8" w:rsidRDefault="00F87FC8" w:rsidP="00A16F78">
            <w:pPr>
              <w:pStyle w:val="TableParagraph"/>
              <w:rPr>
                <w:rFonts w:ascii="Tahoma"/>
                <w:b/>
                <w:sz w:val="16"/>
              </w:rPr>
            </w:pPr>
          </w:p>
          <w:p w14:paraId="10D2C74F" w14:textId="77777777" w:rsidR="00F87FC8" w:rsidRDefault="00F87FC8" w:rsidP="00A16F78">
            <w:pPr>
              <w:pStyle w:val="TableParagraph"/>
              <w:rPr>
                <w:rFonts w:ascii="Tahoma"/>
                <w:b/>
                <w:sz w:val="16"/>
              </w:rPr>
            </w:pPr>
          </w:p>
          <w:p w14:paraId="0134D7E0" w14:textId="77777777" w:rsidR="00F87FC8" w:rsidRDefault="00F87FC8" w:rsidP="00A16F78">
            <w:pPr>
              <w:pStyle w:val="TableParagraph"/>
              <w:rPr>
                <w:rFonts w:ascii="Tahoma"/>
                <w:b/>
                <w:sz w:val="16"/>
              </w:rPr>
            </w:pPr>
          </w:p>
          <w:p w14:paraId="634A6C5D" w14:textId="77777777" w:rsidR="00F87FC8" w:rsidRDefault="00F87FC8" w:rsidP="00A16F78">
            <w:pPr>
              <w:pStyle w:val="TableParagraph"/>
              <w:rPr>
                <w:rFonts w:ascii="Tahoma"/>
                <w:b/>
                <w:sz w:val="16"/>
              </w:rPr>
            </w:pPr>
          </w:p>
          <w:p w14:paraId="392C0A46" w14:textId="77777777" w:rsidR="00F87FC8" w:rsidRDefault="00F87FC8" w:rsidP="00A16F78">
            <w:pPr>
              <w:pStyle w:val="TableParagraph"/>
              <w:rPr>
                <w:rFonts w:ascii="Tahoma"/>
                <w:b/>
                <w:sz w:val="16"/>
              </w:rPr>
            </w:pPr>
          </w:p>
          <w:p w14:paraId="6992E03E" w14:textId="77777777" w:rsidR="00F87FC8" w:rsidRDefault="00F87FC8" w:rsidP="00A16F78">
            <w:pPr>
              <w:pStyle w:val="TableParagraph"/>
              <w:spacing w:before="6"/>
              <w:rPr>
                <w:rFonts w:ascii="Tahoma"/>
                <w:b/>
                <w:sz w:val="12"/>
              </w:rPr>
            </w:pPr>
          </w:p>
          <w:p w14:paraId="42B188EF" w14:textId="77777777" w:rsidR="00F87FC8" w:rsidRDefault="00F87FC8" w:rsidP="00A16F78">
            <w:pPr>
              <w:pStyle w:val="TableParagraph"/>
              <w:ind w:left="211" w:right="175"/>
              <w:jc w:val="center"/>
              <w:rPr>
                <w:rFonts w:ascii="Arial"/>
                <w:b/>
                <w:sz w:val="12"/>
              </w:rPr>
            </w:pPr>
            <w:r>
              <w:rPr>
                <w:rFonts w:ascii="Arial"/>
                <w:b/>
                <w:color w:val="231F20"/>
                <w:w w:val="110"/>
                <w:sz w:val="12"/>
              </w:rPr>
              <w:t>2022-2023</w:t>
            </w:r>
          </w:p>
        </w:tc>
      </w:tr>
      <w:tr w:rsidR="00F87FC8" w14:paraId="740A2B7B" w14:textId="77777777" w:rsidTr="00A16F78">
        <w:trPr>
          <w:trHeight w:val="2766"/>
        </w:trPr>
        <w:tc>
          <w:tcPr>
            <w:tcW w:w="1006" w:type="dxa"/>
          </w:tcPr>
          <w:p w14:paraId="1B185E3A" w14:textId="77777777" w:rsidR="00F87FC8" w:rsidRDefault="00F87FC8" w:rsidP="00A16F78">
            <w:pPr>
              <w:pStyle w:val="TableParagraph"/>
              <w:rPr>
                <w:rFonts w:ascii="Tahoma"/>
                <w:b/>
                <w:sz w:val="24"/>
              </w:rPr>
            </w:pPr>
          </w:p>
          <w:p w14:paraId="10E395CA" w14:textId="77777777" w:rsidR="00F87FC8" w:rsidRDefault="00F87FC8" w:rsidP="00A16F78">
            <w:pPr>
              <w:pStyle w:val="TableParagraph"/>
              <w:rPr>
                <w:rFonts w:ascii="Tahoma"/>
                <w:b/>
                <w:sz w:val="24"/>
              </w:rPr>
            </w:pPr>
          </w:p>
          <w:p w14:paraId="05F61B23" w14:textId="77777777" w:rsidR="00F87FC8" w:rsidRDefault="00F87FC8" w:rsidP="00A16F78">
            <w:pPr>
              <w:pStyle w:val="TableParagraph"/>
              <w:rPr>
                <w:rFonts w:ascii="Tahoma"/>
                <w:b/>
                <w:sz w:val="24"/>
              </w:rPr>
            </w:pPr>
          </w:p>
          <w:p w14:paraId="4D7BBC65" w14:textId="77777777" w:rsidR="00F87FC8" w:rsidRDefault="00F87FC8" w:rsidP="00A16F78">
            <w:pPr>
              <w:pStyle w:val="TableParagraph"/>
              <w:spacing w:before="7"/>
              <w:rPr>
                <w:rFonts w:ascii="Tahoma"/>
                <w:b/>
                <w:sz w:val="34"/>
              </w:rPr>
            </w:pPr>
          </w:p>
          <w:p w14:paraId="1EF74EC0" w14:textId="34F1AFA0" w:rsidR="00F87FC8" w:rsidRDefault="00F87FC8" w:rsidP="00A16F78">
            <w:pPr>
              <w:pStyle w:val="TableParagraph"/>
              <w:ind w:left="289"/>
              <w:rPr>
                <w:rFonts w:ascii="Arial"/>
                <w:b/>
                <w:sz w:val="18"/>
              </w:rPr>
            </w:pPr>
            <w:r>
              <w:rPr>
                <w:rFonts w:ascii="Arial"/>
                <w:b/>
                <w:color w:val="2868B2"/>
                <w:sz w:val="18"/>
              </w:rPr>
              <w:t>3.13.</w:t>
            </w:r>
            <w:r w:rsidR="000F2FD8">
              <w:rPr>
                <w:rFonts w:ascii="Arial"/>
                <w:b/>
                <w:color w:val="2868B2"/>
                <w:sz w:val="18"/>
              </w:rPr>
              <w:t>3</w:t>
            </w:r>
          </w:p>
        </w:tc>
        <w:tc>
          <w:tcPr>
            <w:tcW w:w="2480" w:type="dxa"/>
          </w:tcPr>
          <w:p w14:paraId="1094F059" w14:textId="77777777" w:rsidR="00F87FC8" w:rsidRDefault="00F87FC8" w:rsidP="00A16F78">
            <w:pPr>
              <w:pStyle w:val="TableParagraph"/>
              <w:rPr>
                <w:rFonts w:ascii="Tahoma"/>
                <w:b/>
                <w:sz w:val="16"/>
              </w:rPr>
            </w:pPr>
          </w:p>
          <w:p w14:paraId="3CD53C95" w14:textId="77777777" w:rsidR="00F87FC8" w:rsidRDefault="00F87FC8" w:rsidP="00A16F78">
            <w:pPr>
              <w:pStyle w:val="TableParagraph"/>
              <w:rPr>
                <w:rFonts w:ascii="Tahoma"/>
                <w:b/>
                <w:sz w:val="16"/>
              </w:rPr>
            </w:pPr>
          </w:p>
          <w:p w14:paraId="5B81E716" w14:textId="77777777" w:rsidR="00F87FC8" w:rsidRDefault="00F87FC8" w:rsidP="00A16F78">
            <w:pPr>
              <w:pStyle w:val="TableParagraph"/>
              <w:rPr>
                <w:rFonts w:ascii="Tahoma"/>
                <w:b/>
                <w:sz w:val="16"/>
              </w:rPr>
            </w:pPr>
          </w:p>
          <w:p w14:paraId="218B115C" w14:textId="77777777" w:rsidR="00F87FC8" w:rsidRDefault="00F87FC8" w:rsidP="00A16F78">
            <w:pPr>
              <w:pStyle w:val="TableParagraph"/>
              <w:rPr>
                <w:rFonts w:ascii="Tahoma"/>
                <w:b/>
                <w:sz w:val="16"/>
              </w:rPr>
            </w:pPr>
          </w:p>
          <w:p w14:paraId="6F25AC25" w14:textId="77777777" w:rsidR="00F87FC8" w:rsidRDefault="00F87FC8" w:rsidP="00A16F78">
            <w:pPr>
              <w:pStyle w:val="TableParagraph"/>
              <w:rPr>
                <w:rFonts w:ascii="Tahoma"/>
                <w:b/>
                <w:sz w:val="16"/>
              </w:rPr>
            </w:pPr>
          </w:p>
          <w:p w14:paraId="1349EA5A" w14:textId="77777777" w:rsidR="00F87FC8" w:rsidRDefault="00F87FC8" w:rsidP="00A16F78">
            <w:pPr>
              <w:pStyle w:val="TableParagraph"/>
              <w:spacing w:before="7"/>
              <w:rPr>
                <w:rFonts w:ascii="Tahoma"/>
                <w:b/>
                <w:sz w:val="15"/>
              </w:rPr>
            </w:pPr>
          </w:p>
          <w:p w14:paraId="15B0292F" w14:textId="77777777" w:rsidR="00F87FC8" w:rsidRDefault="00F87FC8" w:rsidP="00A16F78">
            <w:pPr>
              <w:pStyle w:val="TableParagraph"/>
              <w:spacing w:line="312" w:lineRule="auto"/>
              <w:ind w:left="110"/>
              <w:rPr>
                <w:rFonts w:ascii="Arial" w:hAnsi="Arial"/>
                <w:b/>
                <w:sz w:val="12"/>
              </w:rPr>
            </w:pPr>
            <w:r>
              <w:rPr>
                <w:rFonts w:ascii="Arial" w:hAnsi="Arial"/>
                <w:b/>
                <w:color w:val="231F20"/>
                <w:w w:val="110"/>
                <w:sz w:val="12"/>
              </w:rPr>
              <w:t>Siber güvenlik sektörümüzün</w:t>
            </w:r>
            <w:r>
              <w:rPr>
                <w:rFonts w:ascii="Arial" w:hAnsi="Arial"/>
                <w:b/>
                <w:color w:val="231F20"/>
                <w:spacing w:val="1"/>
                <w:w w:val="110"/>
                <w:sz w:val="12"/>
              </w:rPr>
              <w:t xml:space="preserve"> </w:t>
            </w:r>
            <w:r>
              <w:rPr>
                <w:rFonts w:ascii="Arial" w:hAnsi="Arial"/>
                <w:b/>
                <w:color w:val="231F20"/>
                <w:w w:val="105"/>
                <w:sz w:val="12"/>
              </w:rPr>
              <w:t>Malezya’ya</w:t>
            </w:r>
            <w:r>
              <w:rPr>
                <w:rFonts w:ascii="Arial" w:hAnsi="Arial"/>
                <w:b/>
                <w:color w:val="231F20"/>
                <w:spacing w:val="3"/>
                <w:w w:val="105"/>
                <w:sz w:val="12"/>
              </w:rPr>
              <w:t xml:space="preserve"> </w:t>
            </w:r>
            <w:r>
              <w:rPr>
                <w:rFonts w:ascii="Arial" w:hAnsi="Arial"/>
                <w:b/>
                <w:color w:val="231F20"/>
                <w:w w:val="105"/>
                <w:sz w:val="12"/>
              </w:rPr>
              <w:t>açılması</w:t>
            </w:r>
            <w:r>
              <w:rPr>
                <w:rFonts w:ascii="Arial" w:hAnsi="Arial"/>
                <w:b/>
                <w:color w:val="231F20"/>
                <w:spacing w:val="3"/>
                <w:w w:val="105"/>
                <w:sz w:val="12"/>
              </w:rPr>
              <w:t xml:space="preserve"> </w:t>
            </w:r>
            <w:r>
              <w:rPr>
                <w:rFonts w:ascii="Arial" w:hAnsi="Arial"/>
                <w:b/>
                <w:color w:val="231F20"/>
                <w:w w:val="105"/>
                <w:sz w:val="12"/>
              </w:rPr>
              <w:t>amacıyla</w:t>
            </w:r>
            <w:r>
              <w:rPr>
                <w:rFonts w:ascii="Arial" w:hAnsi="Arial"/>
                <w:b/>
                <w:color w:val="231F20"/>
                <w:spacing w:val="1"/>
                <w:w w:val="105"/>
                <w:sz w:val="12"/>
              </w:rPr>
              <w:t xml:space="preserve"> </w:t>
            </w:r>
            <w:r>
              <w:rPr>
                <w:rFonts w:ascii="Arial" w:hAnsi="Arial"/>
                <w:b/>
                <w:color w:val="231F20"/>
                <w:w w:val="105"/>
                <w:sz w:val="12"/>
              </w:rPr>
              <w:t>çalışmalar</w:t>
            </w:r>
            <w:r>
              <w:rPr>
                <w:rFonts w:ascii="Arial" w:hAnsi="Arial"/>
                <w:b/>
                <w:color w:val="231F20"/>
                <w:spacing w:val="22"/>
                <w:w w:val="105"/>
                <w:sz w:val="12"/>
              </w:rPr>
              <w:t xml:space="preserve"> </w:t>
            </w:r>
            <w:r>
              <w:rPr>
                <w:rFonts w:ascii="Arial" w:hAnsi="Arial"/>
                <w:b/>
                <w:color w:val="231F20"/>
                <w:w w:val="105"/>
                <w:sz w:val="12"/>
              </w:rPr>
              <w:t>gerçekleştirilecektir.</w:t>
            </w:r>
          </w:p>
        </w:tc>
        <w:tc>
          <w:tcPr>
            <w:tcW w:w="3571" w:type="dxa"/>
          </w:tcPr>
          <w:p w14:paraId="2228A32D" w14:textId="77777777" w:rsidR="00F87FC8" w:rsidRDefault="00F87FC8" w:rsidP="00A16F78">
            <w:pPr>
              <w:pStyle w:val="TableParagraph"/>
              <w:rPr>
                <w:rFonts w:ascii="Tahoma"/>
                <w:b/>
                <w:sz w:val="16"/>
              </w:rPr>
            </w:pPr>
          </w:p>
          <w:p w14:paraId="0C08CA8B" w14:textId="77777777" w:rsidR="00F87FC8" w:rsidRDefault="00F87FC8" w:rsidP="00A16F78">
            <w:pPr>
              <w:pStyle w:val="TableParagraph"/>
              <w:spacing w:before="3"/>
              <w:rPr>
                <w:rFonts w:ascii="Tahoma"/>
                <w:b/>
                <w:sz w:val="19"/>
              </w:rPr>
            </w:pPr>
          </w:p>
          <w:p w14:paraId="484EFE21" w14:textId="77777777" w:rsidR="00F87FC8" w:rsidRDefault="00F87FC8" w:rsidP="00A16F78">
            <w:pPr>
              <w:pStyle w:val="TableParagraph"/>
              <w:spacing w:line="295" w:lineRule="auto"/>
              <w:ind w:left="192" w:right="161"/>
              <w:rPr>
                <w:sz w:val="12"/>
              </w:rPr>
            </w:pPr>
            <w:r>
              <w:rPr>
                <w:color w:val="231F20"/>
                <w:spacing w:val="-1"/>
                <w:sz w:val="12"/>
              </w:rPr>
              <w:t xml:space="preserve">Özellikle e-ticaret fırsatlarının </w:t>
            </w:r>
            <w:r>
              <w:rPr>
                <w:color w:val="231F20"/>
                <w:sz w:val="12"/>
              </w:rPr>
              <w:t>artması neticesinde</w:t>
            </w:r>
            <w:r>
              <w:rPr>
                <w:color w:val="231F20"/>
                <w:spacing w:val="1"/>
                <w:sz w:val="12"/>
              </w:rPr>
              <w:t xml:space="preserve"> </w:t>
            </w:r>
            <w:r>
              <w:rPr>
                <w:color w:val="231F20"/>
                <w:w w:val="95"/>
                <w:sz w:val="12"/>
              </w:rPr>
              <w:t>yazılım</w:t>
            </w:r>
            <w:r>
              <w:rPr>
                <w:color w:val="231F20"/>
                <w:spacing w:val="1"/>
                <w:w w:val="95"/>
                <w:sz w:val="12"/>
              </w:rPr>
              <w:t xml:space="preserve"> </w:t>
            </w:r>
            <w:r>
              <w:rPr>
                <w:color w:val="231F20"/>
                <w:w w:val="95"/>
                <w:sz w:val="12"/>
              </w:rPr>
              <w:t>ve</w:t>
            </w:r>
            <w:r>
              <w:rPr>
                <w:color w:val="231F20"/>
                <w:spacing w:val="1"/>
                <w:w w:val="95"/>
                <w:sz w:val="12"/>
              </w:rPr>
              <w:t xml:space="preserve"> </w:t>
            </w:r>
            <w:r>
              <w:rPr>
                <w:color w:val="231F20"/>
                <w:w w:val="95"/>
                <w:sz w:val="12"/>
              </w:rPr>
              <w:t>teknoloji</w:t>
            </w:r>
            <w:r>
              <w:rPr>
                <w:color w:val="231F20"/>
                <w:spacing w:val="1"/>
                <w:w w:val="95"/>
                <w:sz w:val="12"/>
              </w:rPr>
              <w:t xml:space="preserve"> </w:t>
            </w:r>
            <w:r>
              <w:rPr>
                <w:color w:val="231F20"/>
                <w:w w:val="95"/>
                <w:sz w:val="12"/>
              </w:rPr>
              <w:t>hizmetlerine</w:t>
            </w:r>
            <w:r>
              <w:rPr>
                <w:color w:val="231F20"/>
                <w:spacing w:val="1"/>
                <w:w w:val="95"/>
                <w:sz w:val="12"/>
              </w:rPr>
              <w:t xml:space="preserve"> </w:t>
            </w:r>
            <w:r>
              <w:rPr>
                <w:color w:val="231F20"/>
                <w:w w:val="95"/>
                <w:sz w:val="12"/>
              </w:rPr>
              <w:t>olan</w:t>
            </w:r>
            <w:r>
              <w:rPr>
                <w:color w:val="231F20"/>
                <w:spacing w:val="1"/>
                <w:w w:val="95"/>
                <w:sz w:val="12"/>
              </w:rPr>
              <w:t xml:space="preserve"> </w:t>
            </w:r>
            <w:r>
              <w:rPr>
                <w:color w:val="231F20"/>
                <w:w w:val="95"/>
                <w:sz w:val="12"/>
              </w:rPr>
              <w:t>talep</w:t>
            </w:r>
            <w:r>
              <w:rPr>
                <w:color w:val="231F20"/>
                <w:spacing w:val="1"/>
                <w:w w:val="95"/>
                <w:sz w:val="12"/>
              </w:rPr>
              <w:t xml:space="preserve"> </w:t>
            </w:r>
            <w:r>
              <w:rPr>
                <w:color w:val="231F20"/>
                <w:w w:val="95"/>
                <w:sz w:val="12"/>
              </w:rPr>
              <w:t>artmıştır.</w:t>
            </w:r>
            <w:r>
              <w:rPr>
                <w:color w:val="231F20"/>
                <w:spacing w:val="1"/>
                <w:w w:val="95"/>
                <w:sz w:val="12"/>
              </w:rPr>
              <w:t xml:space="preserve"> </w:t>
            </w:r>
            <w:r>
              <w:rPr>
                <w:color w:val="231F20"/>
                <w:spacing w:val="-1"/>
                <w:sz w:val="12"/>
              </w:rPr>
              <w:t>Ayrıca</w:t>
            </w:r>
            <w:r>
              <w:rPr>
                <w:color w:val="231F20"/>
                <w:spacing w:val="-12"/>
                <w:sz w:val="12"/>
              </w:rPr>
              <w:t xml:space="preserve"> </w:t>
            </w:r>
            <w:r>
              <w:rPr>
                <w:color w:val="231F20"/>
                <w:spacing w:val="-1"/>
                <w:sz w:val="12"/>
              </w:rPr>
              <w:t>savunma</w:t>
            </w:r>
            <w:r>
              <w:rPr>
                <w:color w:val="231F20"/>
                <w:spacing w:val="-11"/>
                <w:sz w:val="12"/>
              </w:rPr>
              <w:t xml:space="preserve"> </w:t>
            </w:r>
            <w:r>
              <w:rPr>
                <w:color w:val="231F20"/>
                <w:spacing w:val="-1"/>
                <w:sz w:val="12"/>
              </w:rPr>
              <w:t>sanayi</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sağlık</w:t>
            </w:r>
            <w:r>
              <w:rPr>
                <w:color w:val="231F20"/>
                <w:spacing w:val="-12"/>
                <w:sz w:val="12"/>
              </w:rPr>
              <w:t xml:space="preserve"> </w:t>
            </w:r>
            <w:r>
              <w:rPr>
                <w:color w:val="231F20"/>
                <w:spacing w:val="-1"/>
                <w:sz w:val="12"/>
              </w:rPr>
              <w:t>hizmetlerinde</w:t>
            </w:r>
            <w:r>
              <w:rPr>
                <w:color w:val="231F20"/>
                <w:spacing w:val="-11"/>
                <w:sz w:val="12"/>
              </w:rPr>
              <w:t xml:space="preserve"> </w:t>
            </w:r>
            <w:r>
              <w:rPr>
                <w:color w:val="231F20"/>
                <w:sz w:val="12"/>
              </w:rPr>
              <w:t>yazılım</w:t>
            </w:r>
            <w:r>
              <w:rPr>
                <w:color w:val="231F20"/>
                <w:spacing w:val="-40"/>
                <w:sz w:val="12"/>
              </w:rPr>
              <w:t xml:space="preserve"> </w:t>
            </w:r>
            <w:r>
              <w:rPr>
                <w:color w:val="231F20"/>
                <w:sz w:val="12"/>
              </w:rPr>
              <w:t>talebinin arttığı gözlemlenmektedir. Bu kapsamda</w:t>
            </w:r>
            <w:r>
              <w:rPr>
                <w:color w:val="231F20"/>
                <w:spacing w:val="1"/>
                <w:sz w:val="12"/>
              </w:rPr>
              <w:t xml:space="preserve"> </w:t>
            </w:r>
            <w:r>
              <w:rPr>
                <w:color w:val="231F20"/>
                <w:w w:val="95"/>
                <w:sz w:val="12"/>
              </w:rPr>
              <w:t>Malezya Teknoloji Vadisi olarak bilinen Cyberjaya’da</w:t>
            </w:r>
            <w:r>
              <w:rPr>
                <w:color w:val="231F20"/>
                <w:spacing w:val="1"/>
                <w:w w:val="95"/>
                <w:sz w:val="12"/>
              </w:rPr>
              <w:t xml:space="preserve"> </w:t>
            </w:r>
            <w:r>
              <w:rPr>
                <w:color w:val="231F20"/>
                <w:sz w:val="12"/>
              </w:rPr>
              <w:t>kümelenme</w:t>
            </w:r>
            <w:r>
              <w:rPr>
                <w:color w:val="231F20"/>
                <w:spacing w:val="-12"/>
                <w:sz w:val="12"/>
              </w:rPr>
              <w:t xml:space="preserve"> </w:t>
            </w:r>
            <w:r>
              <w:rPr>
                <w:color w:val="231F20"/>
                <w:sz w:val="12"/>
              </w:rPr>
              <w:t>imkanları</w:t>
            </w:r>
            <w:r>
              <w:rPr>
                <w:color w:val="231F20"/>
                <w:spacing w:val="-11"/>
                <w:sz w:val="12"/>
              </w:rPr>
              <w:t xml:space="preserve"> </w:t>
            </w:r>
            <w:r>
              <w:rPr>
                <w:color w:val="231F20"/>
                <w:sz w:val="12"/>
              </w:rPr>
              <w:t>bulunmaktadır.</w:t>
            </w:r>
          </w:p>
          <w:p w14:paraId="19780458" w14:textId="77777777" w:rsidR="00F87FC8" w:rsidRDefault="00F87FC8" w:rsidP="00A16F78">
            <w:pPr>
              <w:pStyle w:val="TableParagraph"/>
              <w:spacing w:before="2"/>
              <w:rPr>
                <w:rFonts w:ascii="Tahoma"/>
                <w:b/>
                <w:sz w:val="15"/>
              </w:rPr>
            </w:pPr>
          </w:p>
          <w:p w14:paraId="2C4B5AF8" w14:textId="77777777" w:rsidR="00F87FC8" w:rsidRDefault="00F87FC8" w:rsidP="00A16F78">
            <w:pPr>
              <w:pStyle w:val="TableParagraph"/>
              <w:spacing w:before="1" w:line="295" w:lineRule="auto"/>
              <w:ind w:left="192" w:right="498"/>
              <w:rPr>
                <w:sz w:val="12"/>
              </w:rPr>
            </w:pPr>
            <w:r>
              <w:rPr>
                <w:color w:val="231F20"/>
                <w:sz w:val="12"/>
              </w:rPr>
              <w:t>Bu</w:t>
            </w:r>
            <w:r>
              <w:rPr>
                <w:color w:val="231F20"/>
                <w:spacing w:val="-12"/>
                <w:sz w:val="12"/>
              </w:rPr>
              <w:t xml:space="preserve"> </w:t>
            </w:r>
            <w:r>
              <w:rPr>
                <w:color w:val="231F20"/>
                <w:sz w:val="12"/>
              </w:rPr>
              <w:t>çerçevede,</w:t>
            </w:r>
            <w:r>
              <w:rPr>
                <w:color w:val="231F20"/>
                <w:spacing w:val="-11"/>
                <w:sz w:val="12"/>
              </w:rPr>
              <w:t xml:space="preserve"> </w:t>
            </w:r>
            <w:r>
              <w:rPr>
                <w:color w:val="231F20"/>
                <w:sz w:val="12"/>
              </w:rPr>
              <w:t>siber</w:t>
            </w:r>
            <w:r>
              <w:rPr>
                <w:color w:val="231F20"/>
                <w:spacing w:val="-11"/>
                <w:sz w:val="12"/>
              </w:rPr>
              <w:t xml:space="preserve"> </w:t>
            </w:r>
            <w:r>
              <w:rPr>
                <w:color w:val="231F20"/>
                <w:sz w:val="12"/>
              </w:rPr>
              <w:t>güvenlik</w:t>
            </w:r>
            <w:r>
              <w:rPr>
                <w:color w:val="231F20"/>
                <w:spacing w:val="-11"/>
                <w:sz w:val="12"/>
              </w:rPr>
              <w:t xml:space="preserve"> </w:t>
            </w:r>
            <w:r>
              <w:rPr>
                <w:color w:val="231F20"/>
                <w:sz w:val="12"/>
              </w:rPr>
              <w:t>sektöründe</w:t>
            </w:r>
            <w:r>
              <w:rPr>
                <w:color w:val="231F20"/>
                <w:spacing w:val="-11"/>
                <w:sz w:val="12"/>
              </w:rPr>
              <w:t xml:space="preserve"> </w:t>
            </w:r>
            <w:r>
              <w:rPr>
                <w:color w:val="231F20"/>
                <w:sz w:val="12"/>
              </w:rPr>
              <w:t>önemli</w:t>
            </w:r>
            <w:r>
              <w:rPr>
                <w:color w:val="231F20"/>
                <w:spacing w:val="-40"/>
                <w:sz w:val="12"/>
              </w:rPr>
              <w:t xml:space="preserve"> </w:t>
            </w:r>
            <w:r>
              <w:rPr>
                <w:color w:val="231F20"/>
                <w:spacing w:val="-1"/>
                <w:sz w:val="12"/>
              </w:rPr>
              <w:t>fırsatlar</w:t>
            </w:r>
            <w:r>
              <w:rPr>
                <w:color w:val="231F20"/>
                <w:spacing w:val="-12"/>
                <w:sz w:val="12"/>
              </w:rPr>
              <w:t xml:space="preserve"> </w:t>
            </w:r>
            <w:r>
              <w:rPr>
                <w:color w:val="231F20"/>
                <w:spacing w:val="-1"/>
                <w:sz w:val="12"/>
              </w:rPr>
              <w:t>içeren</w:t>
            </w:r>
            <w:r>
              <w:rPr>
                <w:color w:val="231F20"/>
                <w:spacing w:val="-12"/>
                <w:sz w:val="12"/>
              </w:rPr>
              <w:t xml:space="preserve"> </w:t>
            </w:r>
            <w:r>
              <w:rPr>
                <w:color w:val="231F20"/>
                <w:sz w:val="12"/>
              </w:rPr>
              <w:t>Malezya</w:t>
            </w:r>
            <w:r>
              <w:rPr>
                <w:color w:val="231F20"/>
                <w:spacing w:val="-12"/>
                <w:sz w:val="12"/>
              </w:rPr>
              <w:t xml:space="preserve"> </w:t>
            </w:r>
            <w:r>
              <w:rPr>
                <w:color w:val="231F20"/>
                <w:sz w:val="12"/>
              </w:rPr>
              <w:t>pazarına</w:t>
            </w:r>
            <w:r>
              <w:rPr>
                <w:color w:val="231F20"/>
                <w:spacing w:val="-11"/>
                <w:sz w:val="12"/>
              </w:rPr>
              <w:t xml:space="preserve"> </w:t>
            </w:r>
            <w:r>
              <w:rPr>
                <w:color w:val="231F20"/>
                <w:sz w:val="12"/>
              </w:rPr>
              <w:t>sektörümüzün</w:t>
            </w:r>
          </w:p>
          <w:p w14:paraId="61ED9C01" w14:textId="77777777" w:rsidR="00F87FC8" w:rsidRDefault="00F87FC8" w:rsidP="00A16F78">
            <w:pPr>
              <w:pStyle w:val="TableParagraph"/>
              <w:spacing w:before="1" w:line="295" w:lineRule="auto"/>
              <w:ind w:left="192" w:right="226"/>
              <w:rPr>
                <w:sz w:val="12"/>
              </w:rPr>
            </w:pPr>
            <w:r>
              <w:rPr>
                <w:color w:val="231F20"/>
                <w:spacing w:val="-1"/>
                <w:sz w:val="12"/>
              </w:rPr>
              <w:t>girebilmesini</w:t>
            </w:r>
            <w:r>
              <w:rPr>
                <w:color w:val="231F20"/>
                <w:spacing w:val="-12"/>
                <w:sz w:val="12"/>
              </w:rPr>
              <w:t xml:space="preserve"> </w:t>
            </w:r>
            <w:r>
              <w:rPr>
                <w:color w:val="231F20"/>
                <w:spacing w:val="-1"/>
                <w:sz w:val="12"/>
              </w:rPr>
              <w:t>teminen</w:t>
            </w:r>
            <w:r>
              <w:rPr>
                <w:color w:val="231F20"/>
                <w:spacing w:val="-12"/>
                <w:sz w:val="12"/>
              </w:rPr>
              <w:t xml:space="preserve"> </w:t>
            </w:r>
            <w:r>
              <w:rPr>
                <w:color w:val="231F20"/>
                <w:sz w:val="12"/>
              </w:rPr>
              <w:t>pazar</w:t>
            </w:r>
            <w:r>
              <w:rPr>
                <w:color w:val="231F20"/>
                <w:spacing w:val="-12"/>
                <w:sz w:val="12"/>
              </w:rPr>
              <w:t xml:space="preserve"> </w:t>
            </w:r>
            <w:r>
              <w:rPr>
                <w:color w:val="231F20"/>
                <w:sz w:val="12"/>
              </w:rPr>
              <w:t>araştırması</w:t>
            </w:r>
            <w:r>
              <w:rPr>
                <w:color w:val="231F20"/>
                <w:spacing w:val="-11"/>
                <w:sz w:val="12"/>
              </w:rPr>
              <w:t xml:space="preserve"> </w:t>
            </w:r>
            <w:r>
              <w:rPr>
                <w:color w:val="231F20"/>
                <w:sz w:val="12"/>
              </w:rPr>
              <w:t>çalışmaları</w:t>
            </w:r>
            <w:r>
              <w:rPr>
                <w:color w:val="231F20"/>
                <w:spacing w:val="-40"/>
                <w:sz w:val="12"/>
              </w:rPr>
              <w:t xml:space="preserve"> </w:t>
            </w:r>
            <w:r>
              <w:rPr>
                <w:color w:val="231F20"/>
                <w:sz w:val="12"/>
              </w:rPr>
              <w:t>gerçekleştirilecektir.</w:t>
            </w:r>
          </w:p>
        </w:tc>
        <w:tc>
          <w:tcPr>
            <w:tcW w:w="1573" w:type="dxa"/>
          </w:tcPr>
          <w:p w14:paraId="7386D03D" w14:textId="77777777" w:rsidR="00F87FC8" w:rsidRDefault="00F87FC8" w:rsidP="00A16F78">
            <w:pPr>
              <w:pStyle w:val="TableParagraph"/>
              <w:rPr>
                <w:rFonts w:ascii="Tahoma"/>
                <w:b/>
                <w:sz w:val="16"/>
              </w:rPr>
            </w:pPr>
          </w:p>
          <w:p w14:paraId="15EFBA5C" w14:textId="77777777" w:rsidR="00F87FC8" w:rsidRDefault="00F87FC8" w:rsidP="00A16F78">
            <w:pPr>
              <w:pStyle w:val="TableParagraph"/>
              <w:rPr>
                <w:rFonts w:ascii="Tahoma"/>
                <w:b/>
                <w:sz w:val="16"/>
              </w:rPr>
            </w:pPr>
          </w:p>
          <w:p w14:paraId="28CD1B30" w14:textId="77777777" w:rsidR="00F87FC8" w:rsidRDefault="00F87FC8" w:rsidP="00A16F78">
            <w:pPr>
              <w:pStyle w:val="TableParagraph"/>
              <w:rPr>
                <w:rFonts w:ascii="Tahoma"/>
                <w:b/>
                <w:sz w:val="16"/>
              </w:rPr>
            </w:pPr>
          </w:p>
          <w:p w14:paraId="5F98CA04" w14:textId="77777777" w:rsidR="00F87FC8" w:rsidRDefault="00F87FC8" w:rsidP="00A16F78">
            <w:pPr>
              <w:pStyle w:val="TableParagraph"/>
              <w:rPr>
                <w:rFonts w:ascii="Tahoma"/>
                <w:b/>
                <w:sz w:val="16"/>
              </w:rPr>
            </w:pPr>
          </w:p>
          <w:p w14:paraId="038AE388" w14:textId="77777777" w:rsidR="00F87FC8" w:rsidRDefault="00F87FC8" w:rsidP="00A16F78">
            <w:pPr>
              <w:pStyle w:val="TableParagraph"/>
              <w:rPr>
                <w:rFonts w:ascii="Tahoma"/>
                <w:b/>
                <w:sz w:val="16"/>
              </w:rPr>
            </w:pPr>
          </w:p>
          <w:p w14:paraId="0247975A" w14:textId="77777777" w:rsidR="00F87FC8" w:rsidRDefault="00F87FC8" w:rsidP="00A16F78">
            <w:pPr>
              <w:pStyle w:val="TableParagraph"/>
              <w:rPr>
                <w:rFonts w:ascii="Tahoma"/>
                <w:b/>
                <w:sz w:val="23"/>
              </w:rPr>
            </w:pPr>
          </w:p>
          <w:p w14:paraId="0F85FAFD" w14:textId="77777777" w:rsidR="00F87FC8" w:rsidRDefault="00F87FC8" w:rsidP="00A16F78">
            <w:pPr>
              <w:pStyle w:val="TableParagraph"/>
              <w:spacing w:line="312" w:lineRule="auto"/>
              <w:ind w:left="558"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603" w:type="dxa"/>
          </w:tcPr>
          <w:p w14:paraId="21FA8498" w14:textId="77777777" w:rsidR="00F87FC8" w:rsidRDefault="00F87FC8" w:rsidP="00A16F78">
            <w:pPr>
              <w:pStyle w:val="TableParagraph"/>
              <w:rPr>
                <w:rFonts w:ascii="Tahoma"/>
                <w:b/>
                <w:sz w:val="16"/>
              </w:rPr>
            </w:pPr>
          </w:p>
          <w:p w14:paraId="22BD8D0B" w14:textId="77777777" w:rsidR="00F87FC8" w:rsidRPr="00890DB0" w:rsidRDefault="00F87FC8" w:rsidP="00A16F78"/>
          <w:p w14:paraId="5CD89FF5" w14:textId="77777777" w:rsidR="00F87FC8" w:rsidRPr="00890DB0" w:rsidRDefault="00F87FC8" w:rsidP="00A16F78"/>
          <w:p w14:paraId="7D7D6659" w14:textId="77777777" w:rsidR="00F87FC8" w:rsidRPr="00890DB0" w:rsidRDefault="00F87FC8" w:rsidP="00A16F78"/>
          <w:p w14:paraId="4ECC5732" w14:textId="77777777" w:rsidR="00F87FC8" w:rsidRDefault="00F87FC8" w:rsidP="00A16F78"/>
          <w:p w14:paraId="103A048A" w14:textId="0685E8BD" w:rsidR="00F87FC8" w:rsidRPr="00890DB0" w:rsidRDefault="00AC02AF" w:rsidP="00A16F78">
            <w:pPr>
              <w:jc w:val="center"/>
            </w:pPr>
            <w:r>
              <w:rPr>
                <w:rFonts w:ascii="Arial"/>
                <w:b/>
                <w:sz w:val="12"/>
              </w:rPr>
              <w:t>DE</w:t>
            </w:r>
            <w:r>
              <w:rPr>
                <w:rFonts w:ascii="Arial"/>
                <w:b/>
                <w:sz w:val="12"/>
              </w:rPr>
              <w:t>İ</w:t>
            </w:r>
            <w:r>
              <w:rPr>
                <w:rFonts w:ascii="Arial"/>
                <w:b/>
                <w:sz w:val="12"/>
              </w:rPr>
              <w:t>K</w:t>
            </w:r>
          </w:p>
        </w:tc>
        <w:tc>
          <w:tcPr>
            <w:tcW w:w="1270" w:type="dxa"/>
          </w:tcPr>
          <w:p w14:paraId="1CCCE0C6" w14:textId="77777777" w:rsidR="00F87FC8" w:rsidRDefault="00F87FC8" w:rsidP="00A16F78">
            <w:pPr>
              <w:pStyle w:val="TableParagraph"/>
              <w:rPr>
                <w:rFonts w:ascii="Tahoma"/>
                <w:b/>
                <w:sz w:val="16"/>
              </w:rPr>
            </w:pPr>
          </w:p>
          <w:p w14:paraId="7AD7E012" w14:textId="77777777" w:rsidR="00F87FC8" w:rsidRDefault="00F87FC8" w:rsidP="00A16F78">
            <w:pPr>
              <w:pStyle w:val="TableParagraph"/>
              <w:rPr>
                <w:rFonts w:ascii="Tahoma"/>
                <w:b/>
                <w:sz w:val="16"/>
              </w:rPr>
            </w:pPr>
          </w:p>
          <w:p w14:paraId="46BC1211" w14:textId="77777777" w:rsidR="00F87FC8" w:rsidRDefault="00F87FC8" w:rsidP="00A16F78">
            <w:pPr>
              <w:pStyle w:val="TableParagraph"/>
              <w:rPr>
                <w:rFonts w:ascii="Tahoma"/>
                <w:b/>
                <w:sz w:val="16"/>
              </w:rPr>
            </w:pPr>
          </w:p>
          <w:p w14:paraId="380DF603" w14:textId="77777777" w:rsidR="00F87FC8" w:rsidRDefault="00F87FC8" w:rsidP="00A16F78">
            <w:pPr>
              <w:pStyle w:val="TableParagraph"/>
              <w:rPr>
                <w:rFonts w:ascii="Tahoma"/>
                <w:b/>
                <w:sz w:val="16"/>
              </w:rPr>
            </w:pPr>
          </w:p>
          <w:p w14:paraId="0AA390C8" w14:textId="77777777" w:rsidR="00F87FC8" w:rsidRDefault="00F87FC8" w:rsidP="00A16F78">
            <w:pPr>
              <w:pStyle w:val="TableParagraph"/>
              <w:rPr>
                <w:rFonts w:ascii="Tahoma"/>
                <w:b/>
                <w:sz w:val="16"/>
              </w:rPr>
            </w:pPr>
          </w:p>
          <w:p w14:paraId="3FF60B45" w14:textId="77777777" w:rsidR="00F87FC8" w:rsidRDefault="00F87FC8" w:rsidP="00A16F78">
            <w:pPr>
              <w:pStyle w:val="TableParagraph"/>
              <w:rPr>
                <w:rFonts w:ascii="Tahoma"/>
                <w:b/>
                <w:sz w:val="16"/>
              </w:rPr>
            </w:pPr>
          </w:p>
          <w:p w14:paraId="5D1B1BE6" w14:textId="77777777" w:rsidR="00F87FC8" w:rsidRDefault="00F87FC8" w:rsidP="00A16F78">
            <w:pPr>
              <w:pStyle w:val="TableParagraph"/>
              <w:spacing w:before="131"/>
              <w:ind w:left="289" w:right="175"/>
              <w:jc w:val="center"/>
              <w:rPr>
                <w:rFonts w:ascii="Arial"/>
                <w:b/>
                <w:sz w:val="12"/>
              </w:rPr>
            </w:pPr>
            <w:r>
              <w:rPr>
                <w:rFonts w:ascii="Arial"/>
                <w:b/>
                <w:color w:val="231F20"/>
                <w:w w:val="110"/>
                <w:sz w:val="12"/>
              </w:rPr>
              <w:t>2022-2023</w:t>
            </w:r>
          </w:p>
        </w:tc>
      </w:tr>
    </w:tbl>
    <w:p w14:paraId="45330139" w14:textId="77777777" w:rsidR="00F87FC8" w:rsidRDefault="00F87FC8" w:rsidP="00F87FC8">
      <w:pPr>
        <w:pStyle w:val="GvdeMetni"/>
        <w:rPr>
          <w:sz w:val="20"/>
        </w:rPr>
      </w:pPr>
    </w:p>
    <w:p w14:paraId="50C2C524"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72832" behindDoc="1" locked="0" layoutInCell="1" allowOverlap="1" wp14:anchorId="3BDF1353" wp14:editId="77F53E2D">
                <wp:simplePos x="0" y="0"/>
                <wp:positionH relativeFrom="page">
                  <wp:posOffset>806450</wp:posOffset>
                </wp:positionH>
                <wp:positionV relativeFrom="paragraph">
                  <wp:posOffset>137795</wp:posOffset>
                </wp:positionV>
                <wp:extent cx="6300470" cy="1270"/>
                <wp:effectExtent l="6350" t="10160" r="8255" b="7620"/>
                <wp:wrapTopAndBottom/>
                <wp:docPr id="195" name="Serbest Form: Şekil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926BDA" id="Serbest Form: Şekil 195" o:spid="_x0000_s1026" style="position:absolute;margin-left:63.5pt;margin-top:10.85pt;width:496.1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rpV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DBPrpV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5B11E352" w14:textId="77777777" w:rsidR="00F87FC8" w:rsidRDefault="00F87FC8" w:rsidP="00F87FC8">
      <w:pPr>
        <w:pStyle w:val="GvdeMetni"/>
        <w:spacing w:before="7"/>
        <w:rPr>
          <w:sz w:val="16"/>
        </w:rPr>
      </w:pPr>
    </w:p>
    <w:p w14:paraId="45E36D11"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40DC07B5" w14:textId="77777777" w:rsidR="00F87FC8" w:rsidRDefault="00F87FC8" w:rsidP="00F87FC8">
      <w:pPr>
        <w:pStyle w:val="GvdeMetni"/>
        <w:rPr>
          <w:rFonts w:ascii="Lucida Sans"/>
          <w:b w:val="0"/>
          <w:sz w:val="20"/>
        </w:rPr>
      </w:pPr>
    </w:p>
    <w:p w14:paraId="54207F1F" w14:textId="77777777" w:rsidR="00F87FC8" w:rsidRDefault="00F87FC8" w:rsidP="00F87FC8">
      <w:pPr>
        <w:pStyle w:val="GvdeMetni"/>
        <w:rPr>
          <w:rFonts w:ascii="Lucida Sans"/>
          <w:b w:val="0"/>
          <w:sz w:val="20"/>
        </w:rPr>
      </w:pPr>
    </w:p>
    <w:p w14:paraId="7DB9B654" w14:textId="77777777" w:rsidR="00F87FC8" w:rsidRDefault="00F87FC8" w:rsidP="00F87FC8">
      <w:pPr>
        <w:pStyle w:val="GvdeMetni"/>
        <w:rPr>
          <w:rFonts w:ascii="Lucida Sans"/>
          <w:b w:val="0"/>
          <w:sz w:val="20"/>
        </w:rPr>
      </w:pPr>
    </w:p>
    <w:p w14:paraId="5894AE33" w14:textId="77777777" w:rsidR="00F87FC8" w:rsidRDefault="00F87FC8" w:rsidP="00F87FC8">
      <w:pPr>
        <w:pStyle w:val="GvdeMetni"/>
        <w:rPr>
          <w:rFonts w:ascii="Lucida Sans"/>
          <w:b w:val="0"/>
          <w:sz w:val="20"/>
        </w:rPr>
      </w:pPr>
    </w:p>
    <w:p w14:paraId="5AEBB3C4" w14:textId="77777777" w:rsidR="00F87FC8" w:rsidRDefault="00F87FC8" w:rsidP="00F87FC8">
      <w:pPr>
        <w:pStyle w:val="GvdeMetni"/>
        <w:rPr>
          <w:rFonts w:ascii="Lucida Sans"/>
          <w:b w:val="0"/>
          <w:sz w:val="20"/>
        </w:rPr>
      </w:pPr>
    </w:p>
    <w:p w14:paraId="1F5C4CDB" w14:textId="77777777" w:rsidR="00F87FC8" w:rsidRDefault="00F87FC8" w:rsidP="00F87FC8">
      <w:pPr>
        <w:pStyle w:val="GvdeMetni"/>
        <w:spacing w:before="9"/>
        <w:rPr>
          <w:rFonts w:ascii="Lucida Sans"/>
          <w:b w:val="0"/>
          <w:sz w:val="21"/>
        </w:rPr>
      </w:pPr>
    </w:p>
    <w:p w14:paraId="32FD418E"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73856" behindDoc="1" locked="0" layoutInCell="1" allowOverlap="1" wp14:anchorId="165F3B30" wp14:editId="5E6E5735">
                <wp:simplePos x="0" y="0"/>
                <wp:positionH relativeFrom="page">
                  <wp:posOffset>1094740</wp:posOffset>
                </wp:positionH>
                <wp:positionV relativeFrom="paragraph">
                  <wp:posOffset>261620</wp:posOffset>
                </wp:positionV>
                <wp:extent cx="6300470" cy="1270"/>
                <wp:effectExtent l="8890" t="5080" r="5715" b="12700"/>
                <wp:wrapTopAndBottom/>
                <wp:docPr id="194" name="Serbest Form: Şekil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F7AFA7" id="Serbest Form: Şekil 194" o:spid="_x0000_s1026" style="position:absolute;margin-left:86.2pt;margin-top:20.6pt;width:496.1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3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4f+Edw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38C8AFD1" w14:textId="77777777" w:rsidR="00F87FC8" w:rsidRDefault="00F87FC8" w:rsidP="00F87FC8">
      <w:pPr>
        <w:pStyle w:val="GvdeMetni"/>
        <w:rPr>
          <w:sz w:val="20"/>
        </w:rPr>
      </w:pPr>
    </w:p>
    <w:p w14:paraId="060DA67E" w14:textId="77777777" w:rsidR="00F87FC8" w:rsidRDefault="00F87FC8" w:rsidP="00F87FC8">
      <w:pPr>
        <w:pStyle w:val="GvdeMetni"/>
        <w:rPr>
          <w:sz w:val="20"/>
        </w:rPr>
      </w:pPr>
    </w:p>
    <w:p w14:paraId="54B8E0C7" w14:textId="77777777" w:rsidR="00F87FC8" w:rsidRDefault="00F87FC8" w:rsidP="00F87FC8">
      <w:pPr>
        <w:pStyle w:val="GvdeMetni"/>
        <w:rPr>
          <w:sz w:val="20"/>
        </w:rPr>
      </w:pPr>
    </w:p>
    <w:p w14:paraId="53940430" w14:textId="77777777" w:rsidR="00F87FC8" w:rsidRDefault="00F87FC8" w:rsidP="00F87FC8">
      <w:pPr>
        <w:pStyle w:val="GvdeMetni"/>
        <w:spacing w:before="9"/>
        <w:rPr>
          <w:sz w:val="21"/>
        </w:rPr>
      </w:pPr>
    </w:p>
    <w:p w14:paraId="707193BB" w14:textId="77777777" w:rsidR="00F87FC8" w:rsidRDefault="00F87FC8" w:rsidP="00F87FC8">
      <w:pPr>
        <w:pStyle w:val="Balk1"/>
        <w:numPr>
          <w:ilvl w:val="1"/>
          <w:numId w:val="5"/>
        </w:numPr>
        <w:tabs>
          <w:tab w:val="left" w:pos="1085"/>
        </w:tabs>
        <w:ind w:hanging="522"/>
      </w:pPr>
      <w:r>
        <w:rPr>
          <w:color w:val="2868B2"/>
          <w:w w:val="105"/>
        </w:rPr>
        <w:t>Malezya</w:t>
      </w:r>
      <w:r>
        <w:rPr>
          <w:color w:val="2868B2"/>
          <w:spacing w:val="8"/>
          <w:w w:val="105"/>
        </w:rPr>
        <w:t xml:space="preserve"> </w:t>
      </w:r>
      <w:r>
        <w:rPr>
          <w:color w:val="2868B2"/>
          <w:w w:val="105"/>
        </w:rPr>
        <w:t>Eylem</w:t>
      </w:r>
      <w:r>
        <w:rPr>
          <w:color w:val="2868B2"/>
          <w:spacing w:val="8"/>
          <w:w w:val="105"/>
        </w:rPr>
        <w:t xml:space="preserve"> </w:t>
      </w:r>
      <w:r>
        <w:rPr>
          <w:color w:val="2868B2"/>
          <w:w w:val="105"/>
        </w:rPr>
        <w:t>Planı</w:t>
      </w:r>
    </w:p>
    <w:p w14:paraId="503D5528" w14:textId="77777777" w:rsidR="00F87FC8" w:rsidRDefault="00F87FC8" w:rsidP="00F87FC8">
      <w:pPr>
        <w:pStyle w:val="GvdeMetni"/>
        <w:rPr>
          <w:sz w:val="20"/>
        </w:rPr>
      </w:pPr>
    </w:p>
    <w:p w14:paraId="5BF8D2D8"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024662D1" w14:textId="77777777" w:rsidTr="00A16F78">
        <w:trPr>
          <w:trHeight w:val="688"/>
        </w:trPr>
        <w:tc>
          <w:tcPr>
            <w:tcW w:w="1006" w:type="dxa"/>
            <w:tcBorders>
              <w:bottom w:val="nil"/>
            </w:tcBorders>
            <w:shd w:val="clear" w:color="auto" w:fill="5386C1"/>
          </w:tcPr>
          <w:p w14:paraId="73BD9736"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B5EDE4A" w14:textId="77777777" w:rsidR="00F87FC8" w:rsidRDefault="00F87FC8" w:rsidP="00A16F78">
            <w:pPr>
              <w:pStyle w:val="TableParagraph"/>
              <w:spacing w:before="3"/>
              <w:rPr>
                <w:rFonts w:ascii="Tahoma"/>
                <w:b/>
                <w:sz w:val="19"/>
              </w:rPr>
            </w:pPr>
          </w:p>
          <w:p w14:paraId="11829779"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59F9C796" w14:textId="77777777" w:rsidR="00F87FC8" w:rsidRDefault="00F87FC8" w:rsidP="00A16F78">
            <w:pPr>
              <w:pStyle w:val="TableParagraph"/>
              <w:spacing w:before="3"/>
              <w:rPr>
                <w:rFonts w:ascii="Tahoma"/>
                <w:b/>
                <w:sz w:val="19"/>
              </w:rPr>
            </w:pPr>
          </w:p>
          <w:p w14:paraId="5E6A9C08"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AF0D73E"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447E346C" w14:textId="77777777" w:rsidR="00F87FC8" w:rsidRDefault="00F87FC8" w:rsidP="00A16F78">
            <w:pPr>
              <w:pStyle w:val="TableParagraph"/>
              <w:spacing w:before="179" w:line="220" w:lineRule="auto"/>
              <w:ind w:left="417" w:right="353" w:hanging="35"/>
              <w:jc w:val="center"/>
              <w:rPr>
                <w:rFonts w:ascii="Tahoma"/>
                <w:b/>
                <w:sz w:val="19"/>
              </w:rPr>
            </w:pPr>
            <w:r w:rsidRPr="00736471">
              <w:rPr>
                <w:rFonts w:ascii="Tahoma" w:hAnsi="Tahoma"/>
                <w:b/>
                <w:color w:val="FFFFFF"/>
                <w:w w:val="105"/>
                <w:sz w:val="18"/>
              </w:rPr>
              <w:t>İlgili Kuruluş</w:t>
            </w:r>
          </w:p>
        </w:tc>
        <w:tc>
          <w:tcPr>
            <w:tcW w:w="1270" w:type="dxa"/>
            <w:tcBorders>
              <w:bottom w:val="nil"/>
            </w:tcBorders>
            <w:shd w:val="clear" w:color="auto" w:fill="5386C1"/>
          </w:tcPr>
          <w:p w14:paraId="38ADF757" w14:textId="77777777" w:rsidR="00F87FC8" w:rsidRDefault="00F87FC8" w:rsidP="00A16F78">
            <w:pPr>
              <w:pStyle w:val="TableParagraph"/>
              <w:spacing w:before="3"/>
              <w:rPr>
                <w:rFonts w:ascii="Tahoma"/>
                <w:b/>
                <w:sz w:val="19"/>
              </w:rPr>
            </w:pPr>
          </w:p>
          <w:p w14:paraId="04F691DC"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89849C1" w14:textId="77777777" w:rsidTr="00A16F78">
        <w:trPr>
          <w:trHeight w:val="1331"/>
        </w:trPr>
        <w:tc>
          <w:tcPr>
            <w:tcW w:w="1006" w:type="dxa"/>
            <w:tcBorders>
              <w:top w:val="nil"/>
            </w:tcBorders>
          </w:tcPr>
          <w:p w14:paraId="6149A0C0" w14:textId="77777777" w:rsidR="00F87FC8" w:rsidRDefault="00F87FC8" w:rsidP="00A16F78">
            <w:pPr>
              <w:pStyle w:val="TableParagraph"/>
              <w:rPr>
                <w:rFonts w:ascii="Tahoma"/>
                <w:b/>
                <w:sz w:val="24"/>
              </w:rPr>
            </w:pPr>
          </w:p>
          <w:p w14:paraId="60A8C1C3" w14:textId="77777777" w:rsidR="00F87FC8" w:rsidRDefault="00F87FC8" w:rsidP="00A16F78">
            <w:pPr>
              <w:pStyle w:val="TableParagraph"/>
              <w:spacing w:before="2"/>
              <w:rPr>
                <w:rFonts w:ascii="Tahoma"/>
                <w:b/>
                <w:sz w:val="24"/>
              </w:rPr>
            </w:pPr>
          </w:p>
          <w:p w14:paraId="451E48C8" w14:textId="001360D2" w:rsidR="00F87FC8" w:rsidRDefault="00F87FC8" w:rsidP="00A16F78">
            <w:pPr>
              <w:pStyle w:val="TableParagraph"/>
              <w:ind w:left="258"/>
              <w:rPr>
                <w:rFonts w:ascii="Arial"/>
                <w:b/>
                <w:sz w:val="18"/>
              </w:rPr>
            </w:pPr>
            <w:r>
              <w:rPr>
                <w:rFonts w:ascii="Arial"/>
                <w:b/>
                <w:color w:val="2868B2"/>
                <w:sz w:val="18"/>
              </w:rPr>
              <w:t>3.13.</w:t>
            </w:r>
            <w:r w:rsidR="000F2FD8">
              <w:rPr>
                <w:rFonts w:ascii="Arial"/>
                <w:b/>
                <w:color w:val="2868B2"/>
                <w:sz w:val="18"/>
              </w:rPr>
              <w:t>4</w:t>
            </w:r>
          </w:p>
        </w:tc>
        <w:tc>
          <w:tcPr>
            <w:tcW w:w="2480" w:type="dxa"/>
            <w:tcBorders>
              <w:top w:val="nil"/>
            </w:tcBorders>
          </w:tcPr>
          <w:p w14:paraId="35DAEC8F" w14:textId="77777777" w:rsidR="00F87FC8" w:rsidRDefault="00F87FC8" w:rsidP="00A16F78">
            <w:pPr>
              <w:pStyle w:val="TableParagraph"/>
              <w:rPr>
                <w:rFonts w:ascii="Tahoma"/>
                <w:b/>
                <w:sz w:val="16"/>
              </w:rPr>
            </w:pPr>
          </w:p>
          <w:p w14:paraId="2AB203DD" w14:textId="77777777" w:rsidR="00F87FC8" w:rsidRDefault="00F87FC8" w:rsidP="00A16F78">
            <w:pPr>
              <w:pStyle w:val="TableParagraph"/>
              <w:spacing w:before="10"/>
              <w:rPr>
                <w:rFonts w:ascii="Tahoma"/>
                <w:b/>
                <w:sz w:val="19"/>
              </w:rPr>
            </w:pPr>
          </w:p>
          <w:p w14:paraId="0A4B0DEE" w14:textId="77777777" w:rsidR="00F87FC8" w:rsidRDefault="00F87FC8" w:rsidP="00A16F78">
            <w:pPr>
              <w:pStyle w:val="TableParagraph"/>
              <w:ind w:left="91"/>
              <w:rPr>
                <w:rFonts w:ascii="Arial" w:hAnsi="Arial"/>
                <w:b/>
                <w:sz w:val="12"/>
              </w:rPr>
            </w:pPr>
            <w:r>
              <w:rPr>
                <w:rFonts w:ascii="Arial" w:hAnsi="Arial"/>
                <w:b/>
                <w:color w:val="231F20"/>
                <w:spacing w:val="-1"/>
                <w:w w:val="105"/>
                <w:sz w:val="12"/>
              </w:rPr>
              <w:t>“BIG</w:t>
            </w:r>
            <w:r>
              <w:rPr>
                <w:rFonts w:ascii="Arial" w:hAnsi="Arial"/>
                <w:b/>
                <w:color w:val="231F20"/>
                <w:spacing w:val="-8"/>
                <w:w w:val="105"/>
                <w:sz w:val="12"/>
              </w:rPr>
              <w:t xml:space="preserve"> </w:t>
            </w:r>
            <w:r>
              <w:rPr>
                <w:rFonts w:ascii="Arial" w:hAnsi="Arial"/>
                <w:b/>
                <w:color w:val="231F20"/>
                <w:spacing w:val="-1"/>
                <w:w w:val="105"/>
                <w:sz w:val="12"/>
              </w:rPr>
              <w:t>DATA</w:t>
            </w:r>
            <w:r>
              <w:rPr>
                <w:rFonts w:ascii="Arial" w:hAnsi="Arial"/>
                <w:b/>
                <w:color w:val="231F20"/>
                <w:spacing w:val="-8"/>
                <w:w w:val="105"/>
                <w:sz w:val="12"/>
              </w:rPr>
              <w:t xml:space="preserve"> </w:t>
            </w:r>
            <w:r>
              <w:rPr>
                <w:rFonts w:ascii="Arial" w:hAnsi="Arial"/>
                <w:b/>
                <w:color w:val="231F20"/>
                <w:w w:val="105"/>
                <w:sz w:val="12"/>
              </w:rPr>
              <w:t>WORLD</w:t>
            </w:r>
            <w:r>
              <w:rPr>
                <w:rFonts w:ascii="Arial" w:hAnsi="Arial"/>
                <w:b/>
                <w:color w:val="231F20"/>
                <w:spacing w:val="-7"/>
                <w:w w:val="105"/>
                <w:sz w:val="12"/>
              </w:rPr>
              <w:t xml:space="preserve"> </w:t>
            </w:r>
            <w:r>
              <w:rPr>
                <w:rFonts w:ascii="Arial" w:hAnsi="Arial"/>
                <w:b/>
                <w:color w:val="231F20"/>
                <w:w w:val="105"/>
                <w:sz w:val="12"/>
              </w:rPr>
              <w:t>ASIA”</w:t>
            </w:r>
            <w:r>
              <w:rPr>
                <w:rFonts w:ascii="Arial" w:hAnsi="Arial"/>
                <w:b/>
                <w:color w:val="231F20"/>
                <w:spacing w:val="-8"/>
                <w:w w:val="105"/>
                <w:sz w:val="12"/>
              </w:rPr>
              <w:t xml:space="preserve"> </w:t>
            </w:r>
            <w:r>
              <w:rPr>
                <w:rFonts w:ascii="Arial" w:hAnsi="Arial"/>
                <w:b/>
                <w:color w:val="231F20"/>
                <w:w w:val="105"/>
                <w:sz w:val="12"/>
              </w:rPr>
              <w:t>ve</w:t>
            </w:r>
            <w:r>
              <w:rPr>
                <w:rFonts w:ascii="Arial" w:hAnsi="Arial"/>
                <w:b/>
                <w:color w:val="231F20"/>
                <w:spacing w:val="-7"/>
                <w:w w:val="105"/>
                <w:sz w:val="12"/>
              </w:rPr>
              <w:t xml:space="preserve"> </w:t>
            </w:r>
            <w:r>
              <w:rPr>
                <w:rFonts w:ascii="Arial" w:hAnsi="Arial"/>
                <w:b/>
                <w:color w:val="231F20"/>
                <w:w w:val="105"/>
                <w:sz w:val="12"/>
              </w:rPr>
              <w:t>“FUTURE</w:t>
            </w:r>
          </w:p>
          <w:p w14:paraId="7C62125D" w14:textId="77777777" w:rsidR="00F87FC8" w:rsidRDefault="00F87FC8" w:rsidP="00A16F78">
            <w:pPr>
              <w:pStyle w:val="TableParagraph"/>
              <w:spacing w:before="42" w:line="312" w:lineRule="auto"/>
              <w:ind w:left="91" w:right="319"/>
              <w:rPr>
                <w:rFonts w:ascii="Arial" w:hAnsi="Arial"/>
                <w:b/>
                <w:sz w:val="12"/>
              </w:rPr>
            </w:pPr>
            <w:r>
              <w:rPr>
                <w:rFonts w:ascii="Arial" w:hAnsi="Arial"/>
                <w:b/>
                <w:color w:val="231F20"/>
                <w:spacing w:val="-1"/>
                <w:w w:val="110"/>
                <w:sz w:val="12"/>
              </w:rPr>
              <w:t>EDECH” fuarlarına firmalarımızın</w:t>
            </w:r>
            <w:r>
              <w:rPr>
                <w:rFonts w:ascii="Arial" w:hAnsi="Arial"/>
                <w:b/>
                <w:color w:val="231F20"/>
                <w:spacing w:val="-34"/>
                <w:w w:val="110"/>
                <w:sz w:val="12"/>
              </w:rPr>
              <w:t xml:space="preserve"> </w:t>
            </w:r>
            <w:r>
              <w:rPr>
                <w:rFonts w:ascii="Arial" w:hAnsi="Arial"/>
                <w:b/>
                <w:color w:val="231F20"/>
                <w:w w:val="110"/>
                <w:sz w:val="12"/>
              </w:rPr>
              <w:t>katılımı</w:t>
            </w:r>
            <w:r>
              <w:rPr>
                <w:rFonts w:ascii="Arial" w:hAnsi="Arial"/>
                <w:b/>
                <w:color w:val="231F20"/>
                <w:spacing w:val="-5"/>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Borders>
              <w:top w:val="nil"/>
            </w:tcBorders>
          </w:tcPr>
          <w:p w14:paraId="59676EBF" w14:textId="77777777" w:rsidR="00F87FC8" w:rsidRDefault="00F87FC8" w:rsidP="00A16F78">
            <w:pPr>
              <w:pStyle w:val="TableParagraph"/>
              <w:rPr>
                <w:rFonts w:ascii="Tahoma"/>
                <w:b/>
                <w:sz w:val="16"/>
              </w:rPr>
            </w:pPr>
          </w:p>
          <w:p w14:paraId="7010840E" w14:textId="77777777" w:rsidR="00F87FC8" w:rsidRDefault="00F87FC8" w:rsidP="00A16F78">
            <w:pPr>
              <w:pStyle w:val="TableParagraph"/>
              <w:spacing w:before="2"/>
              <w:rPr>
                <w:rFonts w:ascii="Tahoma"/>
                <w:b/>
                <w:sz w:val="19"/>
              </w:rPr>
            </w:pPr>
          </w:p>
          <w:p w14:paraId="44A6F1CA" w14:textId="77777777" w:rsidR="00F87FC8" w:rsidRDefault="00F87FC8" w:rsidP="00A16F78">
            <w:pPr>
              <w:pStyle w:val="TableParagraph"/>
              <w:spacing w:line="295" w:lineRule="auto"/>
              <w:ind w:left="153" w:right="205"/>
              <w:rPr>
                <w:sz w:val="12"/>
              </w:rPr>
            </w:pPr>
            <w:r>
              <w:rPr>
                <w:color w:val="231F20"/>
                <w:spacing w:val="-1"/>
                <w:sz w:val="12"/>
              </w:rPr>
              <w:t xml:space="preserve">Malezya’nın bilişim ve yeni eğitim </w:t>
            </w:r>
            <w:r>
              <w:rPr>
                <w:color w:val="231F20"/>
                <w:sz w:val="12"/>
              </w:rPr>
              <w:t>teknolojilerinin yer</w:t>
            </w:r>
            <w:r>
              <w:rPr>
                <w:color w:val="231F20"/>
                <w:spacing w:val="-40"/>
                <w:sz w:val="12"/>
              </w:rPr>
              <w:t xml:space="preserve"> </w:t>
            </w:r>
            <w:r>
              <w:rPr>
                <w:color w:val="231F20"/>
                <w:spacing w:val="-1"/>
                <w:sz w:val="12"/>
              </w:rPr>
              <w:t>aldığı</w:t>
            </w:r>
            <w:r>
              <w:rPr>
                <w:color w:val="231F20"/>
                <w:spacing w:val="-12"/>
                <w:sz w:val="12"/>
              </w:rPr>
              <w:t xml:space="preserve"> </w:t>
            </w:r>
            <w:r>
              <w:rPr>
                <w:color w:val="231F20"/>
                <w:spacing w:val="-1"/>
                <w:sz w:val="12"/>
              </w:rPr>
              <w:t>söz</w:t>
            </w:r>
            <w:r>
              <w:rPr>
                <w:color w:val="231F20"/>
                <w:spacing w:val="-12"/>
                <w:sz w:val="12"/>
              </w:rPr>
              <w:t xml:space="preserve"> </w:t>
            </w:r>
            <w:r>
              <w:rPr>
                <w:color w:val="231F20"/>
                <w:spacing w:val="-1"/>
                <w:sz w:val="12"/>
              </w:rPr>
              <w:t>konusu</w:t>
            </w:r>
            <w:r>
              <w:rPr>
                <w:color w:val="231F20"/>
                <w:spacing w:val="-12"/>
                <w:sz w:val="12"/>
              </w:rPr>
              <w:t xml:space="preserve"> </w:t>
            </w:r>
            <w:r>
              <w:rPr>
                <w:color w:val="231F20"/>
                <w:spacing w:val="-1"/>
                <w:sz w:val="12"/>
              </w:rPr>
              <w:t>fuarlar</w:t>
            </w:r>
            <w:r>
              <w:rPr>
                <w:color w:val="231F20"/>
                <w:spacing w:val="-12"/>
                <w:sz w:val="12"/>
              </w:rPr>
              <w:t xml:space="preserve"> </w:t>
            </w:r>
            <w:r>
              <w:rPr>
                <w:color w:val="231F20"/>
                <w:spacing w:val="-1"/>
                <w:sz w:val="12"/>
              </w:rPr>
              <w:t>vesilesiyle</w:t>
            </w:r>
            <w:r>
              <w:rPr>
                <w:color w:val="231F20"/>
                <w:spacing w:val="-11"/>
                <w:sz w:val="12"/>
              </w:rPr>
              <w:t xml:space="preserve"> </w:t>
            </w:r>
            <w:r>
              <w:rPr>
                <w:color w:val="231F20"/>
                <w:spacing w:val="-1"/>
                <w:sz w:val="12"/>
              </w:rPr>
              <w:t>ilgili</w:t>
            </w:r>
            <w:r>
              <w:rPr>
                <w:color w:val="231F20"/>
                <w:spacing w:val="-12"/>
                <w:sz w:val="12"/>
              </w:rPr>
              <w:t xml:space="preserve"> </w:t>
            </w:r>
            <w:r>
              <w:rPr>
                <w:color w:val="231F20"/>
                <w:sz w:val="12"/>
              </w:rPr>
              <w:t>firmalarımızın</w:t>
            </w:r>
            <w:r>
              <w:rPr>
                <w:color w:val="231F20"/>
                <w:spacing w:val="-39"/>
                <w:sz w:val="12"/>
              </w:rPr>
              <w:t xml:space="preserve"> </w:t>
            </w:r>
            <w:r>
              <w:rPr>
                <w:color w:val="231F20"/>
                <w:spacing w:val="-1"/>
                <w:sz w:val="12"/>
              </w:rPr>
              <w:t>yeni</w:t>
            </w:r>
            <w:r>
              <w:rPr>
                <w:color w:val="231F20"/>
                <w:spacing w:val="-12"/>
                <w:sz w:val="12"/>
              </w:rPr>
              <w:t xml:space="preserve"> </w:t>
            </w:r>
            <w:r>
              <w:rPr>
                <w:color w:val="231F20"/>
                <w:spacing w:val="-1"/>
                <w:sz w:val="12"/>
              </w:rPr>
              <w:t>iş</w:t>
            </w:r>
            <w:r>
              <w:rPr>
                <w:color w:val="231F20"/>
                <w:spacing w:val="-11"/>
                <w:sz w:val="12"/>
              </w:rPr>
              <w:t xml:space="preserve"> </w:t>
            </w:r>
            <w:r>
              <w:rPr>
                <w:color w:val="231F20"/>
                <w:spacing w:val="-1"/>
                <w:sz w:val="12"/>
              </w:rPr>
              <w:t>birliği</w:t>
            </w:r>
            <w:r>
              <w:rPr>
                <w:color w:val="231F20"/>
                <w:spacing w:val="-11"/>
                <w:sz w:val="12"/>
              </w:rPr>
              <w:t xml:space="preserve"> </w:t>
            </w:r>
            <w:r>
              <w:rPr>
                <w:color w:val="231F20"/>
                <w:sz w:val="12"/>
              </w:rPr>
              <w:t>imkânları</w:t>
            </w:r>
            <w:r>
              <w:rPr>
                <w:color w:val="231F20"/>
                <w:spacing w:val="-12"/>
                <w:sz w:val="12"/>
              </w:rPr>
              <w:t xml:space="preserve"> </w:t>
            </w:r>
            <w:r>
              <w:rPr>
                <w:color w:val="231F20"/>
                <w:sz w:val="12"/>
              </w:rPr>
              <w:t>elde</w:t>
            </w:r>
            <w:r>
              <w:rPr>
                <w:color w:val="231F20"/>
                <w:spacing w:val="-11"/>
                <w:sz w:val="12"/>
              </w:rPr>
              <w:t xml:space="preserve"> </w:t>
            </w:r>
            <w:r>
              <w:rPr>
                <w:color w:val="231F20"/>
                <w:sz w:val="12"/>
              </w:rPr>
              <w:t>etmesi</w:t>
            </w:r>
            <w:r>
              <w:rPr>
                <w:color w:val="231F20"/>
                <w:spacing w:val="-11"/>
                <w:sz w:val="12"/>
              </w:rPr>
              <w:t xml:space="preserve"> </w:t>
            </w:r>
            <w:r>
              <w:rPr>
                <w:color w:val="231F20"/>
                <w:sz w:val="12"/>
              </w:rPr>
              <w:t>amaçlanmaktadır.</w:t>
            </w:r>
          </w:p>
        </w:tc>
        <w:tc>
          <w:tcPr>
            <w:tcW w:w="1573" w:type="dxa"/>
            <w:tcBorders>
              <w:top w:val="nil"/>
            </w:tcBorders>
          </w:tcPr>
          <w:p w14:paraId="5396B104" w14:textId="77777777" w:rsidR="00F87FC8" w:rsidRDefault="00F87FC8" w:rsidP="00A16F78">
            <w:pPr>
              <w:pStyle w:val="TableParagraph"/>
              <w:rPr>
                <w:rFonts w:ascii="Tahoma"/>
                <w:b/>
                <w:sz w:val="16"/>
              </w:rPr>
            </w:pPr>
          </w:p>
          <w:p w14:paraId="5711D01A" w14:textId="77777777" w:rsidR="00F87FC8" w:rsidRDefault="00F87FC8" w:rsidP="00A16F78">
            <w:pPr>
              <w:pStyle w:val="TableParagraph"/>
              <w:rPr>
                <w:rFonts w:ascii="Tahoma"/>
                <w:b/>
                <w:sz w:val="16"/>
              </w:rPr>
            </w:pPr>
          </w:p>
          <w:p w14:paraId="616953A1" w14:textId="77777777" w:rsidR="00F87FC8" w:rsidRDefault="00F87FC8" w:rsidP="00A16F78">
            <w:pPr>
              <w:pStyle w:val="TableParagraph"/>
              <w:spacing w:before="136"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76" w:type="dxa"/>
            <w:tcBorders>
              <w:top w:val="nil"/>
            </w:tcBorders>
          </w:tcPr>
          <w:p w14:paraId="20BA2DB1" w14:textId="77777777" w:rsidR="00F87FC8" w:rsidRDefault="00F87FC8" w:rsidP="00A16F78">
            <w:pPr>
              <w:pStyle w:val="TableParagraph"/>
              <w:rPr>
                <w:rFonts w:ascii="Tahoma"/>
                <w:b/>
                <w:sz w:val="16"/>
              </w:rPr>
            </w:pPr>
          </w:p>
          <w:p w14:paraId="2177AFDA" w14:textId="77777777" w:rsidR="00F87FC8" w:rsidRDefault="00F87FC8" w:rsidP="00A16F78"/>
          <w:p w14:paraId="07A1FBCA" w14:textId="77777777" w:rsidR="00F87FC8" w:rsidRPr="00DE561C" w:rsidRDefault="00F87FC8" w:rsidP="00A16F78">
            <w:pPr>
              <w:jc w:val="center"/>
            </w:pPr>
            <w:r>
              <w:t>-</w:t>
            </w:r>
          </w:p>
        </w:tc>
        <w:tc>
          <w:tcPr>
            <w:tcW w:w="1270" w:type="dxa"/>
            <w:tcBorders>
              <w:top w:val="nil"/>
            </w:tcBorders>
          </w:tcPr>
          <w:p w14:paraId="6C4533B2" w14:textId="77777777" w:rsidR="00F87FC8" w:rsidRDefault="00F87FC8" w:rsidP="00A16F78">
            <w:pPr>
              <w:pStyle w:val="TableParagraph"/>
              <w:rPr>
                <w:rFonts w:ascii="Tahoma"/>
                <w:b/>
                <w:sz w:val="16"/>
              </w:rPr>
            </w:pPr>
          </w:p>
          <w:p w14:paraId="35DD2029" w14:textId="77777777" w:rsidR="00F87FC8" w:rsidRDefault="00F87FC8" w:rsidP="00A16F78">
            <w:pPr>
              <w:pStyle w:val="TableParagraph"/>
              <w:rPr>
                <w:rFonts w:ascii="Tahoma"/>
                <w:b/>
                <w:sz w:val="16"/>
              </w:rPr>
            </w:pPr>
          </w:p>
          <w:p w14:paraId="7F279F54" w14:textId="77777777" w:rsidR="00F87FC8" w:rsidRDefault="00F87FC8" w:rsidP="00A16F78">
            <w:pPr>
              <w:pStyle w:val="TableParagraph"/>
              <w:spacing w:before="4"/>
              <w:rPr>
                <w:rFonts w:ascii="Tahoma"/>
                <w:b/>
                <w:sz w:val="16"/>
              </w:rPr>
            </w:pPr>
          </w:p>
          <w:p w14:paraId="2E1862EF"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314E6E4C" w14:textId="77777777" w:rsidTr="00A16F78">
        <w:trPr>
          <w:trHeight w:val="1967"/>
        </w:trPr>
        <w:tc>
          <w:tcPr>
            <w:tcW w:w="1006" w:type="dxa"/>
          </w:tcPr>
          <w:p w14:paraId="055276A4" w14:textId="77777777" w:rsidR="00F87FC8" w:rsidRDefault="00F87FC8" w:rsidP="00A16F78">
            <w:pPr>
              <w:pStyle w:val="TableParagraph"/>
              <w:rPr>
                <w:rFonts w:ascii="Tahoma"/>
                <w:b/>
                <w:sz w:val="24"/>
              </w:rPr>
            </w:pPr>
          </w:p>
          <w:p w14:paraId="479E1911" w14:textId="77777777" w:rsidR="00F87FC8" w:rsidRDefault="00F87FC8" w:rsidP="00A16F78">
            <w:pPr>
              <w:pStyle w:val="TableParagraph"/>
              <w:rPr>
                <w:rFonts w:ascii="Tahoma"/>
                <w:b/>
                <w:sz w:val="24"/>
              </w:rPr>
            </w:pPr>
          </w:p>
          <w:p w14:paraId="17347074" w14:textId="77777777" w:rsidR="00F87FC8" w:rsidRDefault="00F87FC8" w:rsidP="00A16F78">
            <w:pPr>
              <w:pStyle w:val="TableParagraph"/>
              <w:spacing w:before="11"/>
              <w:rPr>
                <w:rFonts w:ascii="Tahoma"/>
                <w:b/>
                <w:sz w:val="25"/>
              </w:rPr>
            </w:pPr>
          </w:p>
          <w:p w14:paraId="51CACC5C" w14:textId="04C27A7C" w:rsidR="00F87FC8" w:rsidRDefault="00F87FC8" w:rsidP="00A16F78">
            <w:pPr>
              <w:pStyle w:val="TableParagraph"/>
              <w:ind w:left="256"/>
              <w:rPr>
                <w:rFonts w:ascii="Arial"/>
                <w:b/>
                <w:sz w:val="18"/>
              </w:rPr>
            </w:pPr>
            <w:r>
              <w:rPr>
                <w:rFonts w:ascii="Arial"/>
                <w:b/>
                <w:color w:val="2868B2"/>
                <w:sz w:val="18"/>
              </w:rPr>
              <w:t>3.13.</w:t>
            </w:r>
            <w:r w:rsidR="000F2FD8">
              <w:rPr>
                <w:rFonts w:ascii="Arial"/>
                <w:b/>
                <w:color w:val="2868B2"/>
                <w:sz w:val="18"/>
              </w:rPr>
              <w:t>5</w:t>
            </w:r>
          </w:p>
        </w:tc>
        <w:tc>
          <w:tcPr>
            <w:tcW w:w="2480" w:type="dxa"/>
          </w:tcPr>
          <w:p w14:paraId="6C0EC46E" w14:textId="77777777" w:rsidR="00F87FC8" w:rsidRDefault="00F87FC8" w:rsidP="00A16F78">
            <w:pPr>
              <w:pStyle w:val="TableParagraph"/>
              <w:rPr>
                <w:rFonts w:ascii="Tahoma"/>
                <w:b/>
                <w:sz w:val="16"/>
              </w:rPr>
            </w:pPr>
          </w:p>
          <w:p w14:paraId="0D929617" w14:textId="77777777" w:rsidR="00F87FC8" w:rsidRDefault="00F87FC8" w:rsidP="00A16F78">
            <w:pPr>
              <w:pStyle w:val="TableParagraph"/>
              <w:spacing w:before="1"/>
              <w:rPr>
                <w:rFonts w:ascii="Tahoma"/>
                <w:b/>
                <w:sz w:val="17"/>
              </w:rPr>
            </w:pPr>
          </w:p>
          <w:p w14:paraId="4B94BA02" w14:textId="77777777" w:rsidR="00F87FC8" w:rsidRDefault="00F87FC8" w:rsidP="00A16F78">
            <w:pPr>
              <w:pStyle w:val="TableParagraph"/>
              <w:spacing w:line="312" w:lineRule="auto"/>
              <w:ind w:left="91" w:right="87"/>
              <w:rPr>
                <w:rFonts w:ascii="Arial" w:hAnsi="Arial"/>
                <w:b/>
                <w:sz w:val="12"/>
              </w:rPr>
            </w:pPr>
            <w:r>
              <w:rPr>
                <w:rFonts w:ascii="Arial" w:hAnsi="Arial"/>
                <w:b/>
                <w:color w:val="231F20"/>
                <w:w w:val="110"/>
                <w:sz w:val="12"/>
              </w:rPr>
              <w:t>MIFB Malezya International Food</w:t>
            </w:r>
            <w:r>
              <w:rPr>
                <w:rFonts w:ascii="Arial" w:hAnsi="Arial"/>
                <w:b/>
                <w:color w:val="231F20"/>
                <w:spacing w:val="1"/>
                <w:w w:val="110"/>
                <w:sz w:val="12"/>
              </w:rPr>
              <w:t xml:space="preserve"> </w:t>
            </w:r>
            <w:r>
              <w:rPr>
                <w:rFonts w:ascii="Arial" w:hAnsi="Arial"/>
                <w:b/>
                <w:color w:val="231F20"/>
                <w:w w:val="110"/>
                <w:sz w:val="12"/>
              </w:rPr>
              <w:t>and Beverage 2022 adlı fuara milli</w:t>
            </w:r>
            <w:r>
              <w:rPr>
                <w:rFonts w:ascii="Arial" w:hAnsi="Arial"/>
                <w:b/>
                <w:color w:val="231F20"/>
                <w:spacing w:val="1"/>
                <w:w w:val="110"/>
                <w:sz w:val="12"/>
              </w:rPr>
              <w:t xml:space="preserve"> </w:t>
            </w:r>
            <w:r>
              <w:rPr>
                <w:rFonts w:ascii="Arial" w:hAnsi="Arial"/>
                <w:b/>
                <w:color w:val="231F20"/>
                <w:spacing w:val="-1"/>
                <w:w w:val="110"/>
                <w:sz w:val="12"/>
              </w:rPr>
              <w:t>katılım organizasyonu düzenlenmesi</w:t>
            </w:r>
            <w:r>
              <w:rPr>
                <w:rFonts w:ascii="Arial" w:hAnsi="Arial"/>
                <w:b/>
                <w:color w:val="231F20"/>
                <w:spacing w:val="-34"/>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23B0CDC6" w14:textId="77777777" w:rsidR="00F87FC8" w:rsidRDefault="00F87FC8" w:rsidP="00A16F78">
            <w:pPr>
              <w:pStyle w:val="TableParagraph"/>
              <w:rPr>
                <w:rFonts w:ascii="Tahoma"/>
                <w:b/>
                <w:sz w:val="16"/>
              </w:rPr>
            </w:pPr>
          </w:p>
          <w:p w14:paraId="50D2DFBF" w14:textId="77777777" w:rsidR="00F87FC8" w:rsidRDefault="00F87FC8" w:rsidP="00A16F78">
            <w:pPr>
              <w:pStyle w:val="TableParagraph"/>
              <w:rPr>
                <w:rFonts w:ascii="Tahoma"/>
                <w:b/>
                <w:sz w:val="16"/>
              </w:rPr>
            </w:pPr>
          </w:p>
          <w:p w14:paraId="44DE92C7" w14:textId="77777777" w:rsidR="00F87FC8" w:rsidRDefault="00F87FC8" w:rsidP="00A16F78">
            <w:pPr>
              <w:pStyle w:val="TableParagraph"/>
              <w:rPr>
                <w:rFonts w:ascii="Tahoma"/>
                <w:b/>
                <w:sz w:val="16"/>
              </w:rPr>
            </w:pPr>
          </w:p>
          <w:p w14:paraId="29B1C7D1" w14:textId="77777777" w:rsidR="00F87FC8" w:rsidRDefault="00F87FC8" w:rsidP="00A16F78">
            <w:pPr>
              <w:pStyle w:val="TableParagraph"/>
              <w:spacing w:before="3"/>
              <w:rPr>
                <w:rFonts w:ascii="Tahoma"/>
                <w:b/>
                <w:sz w:val="14"/>
              </w:rPr>
            </w:pPr>
          </w:p>
          <w:p w14:paraId="244B6981" w14:textId="77777777" w:rsidR="00F87FC8" w:rsidRDefault="00F87FC8" w:rsidP="00A16F78">
            <w:pPr>
              <w:pStyle w:val="TableParagraph"/>
              <w:spacing w:line="295" w:lineRule="auto"/>
              <w:ind w:left="153" w:right="348"/>
              <w:rPr>
                <w:sz w:val="12"/>
              </w:rPr>
            </w:pPr>
            <w:r>
              <w:rPr>
                <w:color w:val="231F20"/>
                <w:spacing w:val="-1"/>
                <w:sz w:val="12"/>
              </w:rPr>
              <w:t>Gıda</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içecek</w:t>
            </w:r>
            <w:r>
              <w:rPr>
                <w:color w:val="231F20"/>
                <w:spacing w:val="-12"/>
                <w:sz w:val="12"/>
              </w:rPr>
              <w:t xml:space="preserve"> </w:t>
            </w:r>
            <w:r>
              <w:rPr>
                <w:color w:val="231F20"/>
                <w:spacing w:val="-1"/>
                <w:sz w:val="12"/>
              </w:rPr>
              <w:t>sektörüne</w:t>
            </w:r>
            <w:r>
              <w:rPr>
                <w:color w:val="231F20"/>
                <w:spacing w:val="-11"/>
                <w:sz w:val="12"/>
              </w:rPr>
              <w:t xml:space="preserve"> </w:t>
            </w:r>
            <w:r>
              <w:rPr>
                <w:color w:val="231F20"/>
                <w:sz w:val="12"/>
              </w:rPr>
              <w:t>yönelik</w:t>
            </w:r>
            <w:r>
              <w:rPr>
                <w:color w:val="231F20"/>
                <w:spacing w:val="-12"/>
                <w:sz w:val="12"/>
              </w:rPr>
              <w:t xml:space="preserve"> </w:t>
            </w:r>
            <w:r>
              <w:rPr>
                <w:color w:val="231F20"/>
                <w:sz w:val="12"/>
              </w:rPr>
              <w:t>söz</w:t>
            </w:r>
            <w:r>
              <w:rPr>
                <w:color w:val="231F20"/>
                <w:spacing w:val="-11"/>
                <w:sz w:val="12"/>
              </w:rPr>
              <w:t xml:space="preserve"> </w:t>
            </w:r>
            <w:r>
              <w:rPr>
                <w:color w:val="231F20"/>
                <w:sz w:val="12"/>
              </w:rPr>
              <w:t>konusu</w:t>
            </w:r>
            <w:r>
              <w:rPr>
                <w:color w:val="231F20"/>
                <w:spacing w:val="-12"/>
                <w:sz w:val="12"/>
              </w:rPr>
              <w:t xml:space="preserve"> </w:t>
            </w:r>
            <w:r>
              <w:rPr>
                <w:color w:val="231F20"/>
                <w:sz w:val="12"/>
              </w:rPr>
              <w:t>fuarda</w:t>
            </w:r>
            <w:r>
              <w:rPr>
                <w:color w:val="231F20"/>
                <w:spacing w:val="-39"/>
                <w:sz w:val="12"/>
              </w:rPr>
              <w:t xml:space="preserve"> </w:t>
            </w:r>
            <w:r>
              <w:rPr>
                <w:color w:val="231F20"/>
                <w:sz w:val="12"/>
              </w:rPr>
              <w:t>firmalarımızın katılımının desteklenmesi suretiyle</w:t>
            </w:r>
            <w:r>
              <w:rPr>
                <w:color w:val="231F20"/>
                <w:spacing w:val="1"/>
                <w:sz w:val="12"/>
              </w:rPr>
              <w:t xml:space="preserve"> </w:t>
            </w:r>
            <w:r>
              <w:rPr>
                <w:color w:val="231F20"/>
                <w:spacing w:val="-1"/>
                <w:sz w:val="12"/>
              </w:rPr>
              <w:t>ihracatımızın</w:t>
            </w:r>
            <w:r>
              <w:rPr>
                <w:color w:val="231F20"/>
                <w:spacing w:val="-12"/>
                <w:sz w:val="12"/>
              </w:rPr>
              <w:t xml:space="preserve"> </w:t>
            </w:r>
            <w:r>
              <w:rPr>
                <w:color w:val="231F20"/>
                <w:sz w:val="12"/>
              </w:rPr>
              <w:t>artırılması</w:t>
            </w:r>
            <w:r>
              <w:rPr>
                <w:color w:val="231F20"/>
                <w:spacing w:val="-12"/>
                <w:sz w:val="12"/>
              </w:rPr>
              <w:t xml:space="preserve"> </w:t>
            </w:r>
            <w:r>
              <w:rPr>
                <w:color w:val="231F20"/>
                <w:sz w:val="12"/>
              </w:rPr>
              <w:t>amaçlanmaktadır.</w:t>
            </w:r>
          </w:p>
        </w:tc>
        <w:tc>
          <w:tcPr>
            <w:tcW w:w="1573" w:type="dxa"/>
          </w:tcPr>
          <w:p w14:paraId="7C1B45C3" w14:textId="77777777" w:rsidR="00F87FC8" w:rsidRDefault="00F87FC8" w:rsidP="00A16F78">
            <w:pPr>
              <w:pStyle w:val="TableParagraph"/>
              <w:rPr>
                <w:rFonts w:ascii="Tahoma"/>
                <w:b/>
                <w:sz w:val="16"/>
              </w:rPr>
            </w:pPr>
          </w:p>
          <w:p w14:paraId="3D504A1E" w14:textId="77777777" w:rsidR="00F87FC8" w:rsidRDefault="00F87FC8" w:rsidP="00A16F78">
            <w:pPr>
              <w:pStyle w:val="TableParagraph"/>
              <w:rPr>
                <w:rFonts w:ascii="Tahoma"/>
                <w:b/>
                <w:sz w:val="16"/>
              </w:rPr>
            </w:pPr>
          </w:p>
          <w:p w14:paraId="4C38398A" w14:textId="77777777" w:rsidR="00F87FC8" w:rsidRDefault="00F87FC8" w:rsidP="00A16F78">
            <w:pPr>
              <w:pStyle w:val="TableParagraph"/>
              <w:rPr>
                <w:rFonts w:ascii="Tahoma"/>
                <w:b/>
                <w:sz w:val="16"/>
              </w:rPr>
            </w:pPr>
          </w:p>
          <w:p w14:paraId="24043867" w14:textId="77777777" w:rsidR="00F87FC8" w:rsidRDefault="00F87FC8" w:rsidP="00A16F78">
            <w:pPr>
              <w:pStyle w:val="TableParagraph"/>
              <w:spacing w:before="4"/>
              <w:rPr>
                <w:rFonts w:ascii="Tahoma"/>
                <w:b/>
              </w:rPr>
            </w:pPr>
          </w:p>
          <w:p w14:paraId="50F49604"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76" w:type="dxa"/>
          </w:tcPr>
          <w:p w14:paraId="522C060C" w14:textId="77777777" w:rsidR="00F87FC8" w:rsidRDefault="00F87FC8" w:rsidP="00A16F78">
            <w:pPr>
              <w:pStyle w:val="TableParagraph"/>
              <w:rPr>
                <w:rFonts w:ascii="Tahoma"/>
                <w:b/>
                <w:sz w:val="16"/>
              </w:rPr>
            </w:pPr>
          </w:p>
          <w:p w14:paraId="7DF0D817" w14:textId="77777777" w:rsidR="00F87FC8" w:rsidRPr="00DE561C" w:rsidRDefault="00F87FC8" w:rsidP="00A16F78"/>
          <w:p w14:paraId="1B9EF37A" w14:textId="77777777" w:rsidR="00F87FC8" w:rsidRDefault="00F87FC8" w:rsidP="00A16F78"/>
          <w:p w14:paraId="3BEF5262" w14:textId="77777777" w:rsidR="00F87FC8" w:rsidRPr="00DE561C" w:rsidRDefault="00F87FC8" w:rsidP="00A16F78">
            <w:pPr>
              <w:jc w:val="center"/>
            </w:pPr>
            <w:r>
              <w:t>-</w:t>
            </w:r>
          </w:p>
        </w:tc>
        <w:tc>
          <w:tcPr>
            <w:tcW w:w="1270" w:type="dxa"/>
          </w:tcPr>
          <w:p w14:paraId="673842E1" w14:textId="77777777" w:rsidR="00F87FC8" w:rsidRDefault="00F87FC8" w:rsidP="00A16F78">
            <w:pPr>
              <w:pStyle w:val="TableParagraph"/>
              <w:rPr>
                <w:rFonts w:ascii="Tahoma"/>
                <w:b/>
                <w:sz w:val="16"/>
              </w:rPr>
            </w:pPr>
          </w:p>
          <w:p w14:paraId="746AA44D" w14:textId="77777777" w:rsidR="00F87FC8" w:rsidRDefault="00F87FC8" w:rsidP="00A16F78">
            <w:pPr>
              <w:pStyle w:val="TableParagraph"/>
              <w:rPr>
                <w:rFonts w:ascii="Tahoma"/>
                <w:b/>
                <w:sz w:val="16"/>
              </w:rPr>
            </w:pPr>
          </w:p>
          <w:p w14:paraId="3A2E13C3" w14:textId="77777777" w:rsidR="00F87FC8" w:rsidRDefault="00F87FC8" w:rsidP="00A16F78">
            <w:pPr>
              <w:pStyle w:val="TableParagraph"/>
              <w:rPr>
                <w:rFonts w:ascii="Tahoma"/>
                <w:b/>
                <w:sz w:val="16"/>
              </w:rPr>
            </w:pPr>
          </w:p>
          <w:p w14:paraId="14B8E800" w14:textId="77777777" w:rsidR="00F87FC8" w:rsidRDefault="00F87FC8" w:rsidP="00A16F78">
            <w:pPr>
              <w:pStyle w:val="TableParagraph"/>
              <w:rPr>
                <w:rFonts w:ascii="Tahoma"/>
                <w:b/>
                <w:sz w:val="16"/>
              </w:rPr>
            </w:pPr>
          </w:p>
          <w:p w14:paraId="14A8F868" w14:textId="77777777" w:rsidR="00F87FC8" w:rsidRDefault="00F87FC8" w:rsidP="00A16F78">
            <w:pPr>
              <w:pStyle w:val="TableParagraph"/>
              <w:spacing w:before="123"/>
              <w:ind w:left="331"/>
              <w:rPr>
                <w:rFonts w:ascii="Arial"/>
                <w:b/>
                <w:sz w:val="12"/>
              </w:rPr>
            </w:pPr>
            <w:r>
              <w:rPr>
                <w:rFonts w:ascii="Arial"/>
                <w:b/>
                <w:color w:val="231F20"/>
                <w:w w:val="110"/>
                <w:sz w:val="12"/>
              </w:rPr>
              <w:t>2022-2023</w:t>
            </w:r>
          </w:p>
        </w:tc>
      </w:tr>
      <w:tr w:rsidR="00F87FC8" w14:paraId="3381656B" w14:textId="77777777" w:rsidTr="00A16F78">
        <w:trPr>
          <w:trHeight w:val="2625"/>
        </w:trPr>
        <w:tc>
          <w:tcPr>
            <w:tcW w:w="1006" w:type="dxa"/>
          </w:tcPr>
          <w:p w14:paraId="28EA1C26" w14:textId="77777777" w:rsidR="00F87FC8" w:rsidRDefault="00F87FC8" w:rsidP="00A16F78">
            <w:pPr>
              <w:pStyle w:val="TableParagraph"/>
              <w:rPr>
                <w:rFonts w:ascii="Tahoma"/>
                <w:b/>
                <w:sz w:val="24"/>
              </w:rPr>
            </w:pPr>
          </w:p>
          <w:p w14:paraId="38469CAC" w14:textId="77777777" w:rsidR="00F87FC8" w:rsidRDefault="00F87FC8" w:rsidP="00A16F78">
            <w:pPr>
              <w:pStyle w:val="TableParagraph"/>
              <w:rPr>
                <w:rFonts w:ascii="Tahoma"/>
                <w:b/>
                <w:sz w:val="24"/>
              </w:rPr>
            </w:pPr>
          </w:p>
          <w:p w14:paraId="07F5352D" w14:textId="77777777" w:rsidR="00F87FC8" w:rsidRDefault="00F87FC8" w:rsidP="00A16F78">
            <w:pPr>
              <w:pStyle w:val="TableParagraph"/>
              <w:rPr>
                <w:rFonts w:ascii="Tahoma"/>
                <w:b/>
                <w:sz w:val="24"/>
              </w:rPr>
            </w:pPr>
          </w:p>
          <w:p w14:paraId="6505A5C9" w14:textId="77777777" w:rsidR="00F87FC8" w:rsidRDefault="00F87FC8" w:rsidP="00A16F78">
            <w:pPr>
              <w:pStyle w:val="TableParagraph"/>
              <w:spacing w:before="11"/>
              <w:rPr>
                <w:rFonts w:ascii="Tahoma"/>
                <w:b/>
                <w:sz w:val="20"/>
              </w:rPr>
            </w:pPr>
          </w:p>
          <w:p w14:paraId="24B5F0D4" w14:textId="71D2C63B" w:rsidR="00F87FC8" w:rsidRDefault="00F87FC8" w:rsidP="00A16F78">
            <w:pPr>
              <w:pStyle w:val="TableParagraph"/>
              <w:ind w:left="258"/>
              <w:rPr>
                <w:rFonts w:ascii="Arial"/>
                <w:b/>
                <w:sz w:val="18"/>
              </w:rPr>
            </w:pPr>
            <w:r>
              <w:rPr>
                <w:rFonts w:ascii="Arial"/>
                <w:b/>
                <w:color w:val="2868B2"/>
                <w:sz w:val="18"/>
              </w:rPr>
              <w:t>3.13.</w:t>
            </w:r>
            <w:r w:rsidR="000F2FD8">
              <w:rPr>
                <w:rFonts w:ascii="Arial"/>
                <w:b/>
                <w:color w:val="2868B2"/>
                <w:sz w:val="18"/>
              </w:rPr>
              <w:t>6</w:t>
            </w:r>
          </w:p>
        </w:tc>
        <w:tc>
          <w:tcPr>
            <w:tcW w:w="2480" w:type="dxa"/>
          </w:tcPr>
          <w:p w14:paraId="72E4C290" w14:textId="77777777" w:rsidR="00F87FC8" w:rsidRDefault="00F87FC8" w:rsidP="00A16F78">
            <w:pPr>
              <w:pStyle w:val="TableParagraph"/>
              <w:rPr>
                <w:rFonts w:ascii="Tahoma"/>
                <w:b/>
                <w:sz w:val="16"/>
              </w:rPr>
            </w:pPr>
          </w:p>
          <w:p w14:paraId="4D090E70" w14:textId="77777777" w:rsidR="00F87FC8" w:rsidRDefault="00F87FC8" w:rsidP="00A16F78">
            <w:pPr>
              <w:pStyle w:val="TableParagraph"/>
              <w:rPr>
                <w:rFonts w:ascii="Tahoma"/>
                <w:b/>
                <w:sz w:val="16"/>
              </w:rPr>
            </w:pPr>
          </w:p>
          <w:p w14:paraId="6F7BCFE7" w14:textId="77777777" w:rsidR="00F87FC8" w:rsidRDefault="00F87FC8" w:rsidP="00A16F78">
            <w:pPr>
              <w:pStyle w:val="TableParagraph"/>
              <w:rPr>
                <w:rFonts w:ascii="Tahoma"/>
                <w:b/>
                <w:sz w:val="16"/>
              </w:rPr>
            </w:pPr>
          </w:p>
          <w:p w14:paraId="7BE3BC5D" w14:textId="77777777" w:rsidR="00F87FC8" w:rsidRDefault="00F87FC8" w:rsidP="00A16F78">
            <w:pPr>
              <w:pStyle w:val="TableParagraph"/>
              <w:rPr>
                <w:rFonts w:ascii="Tahoma"/>
                <w:b/>
                <w:sz w:val="16"/>
              </w:rPr>
            </w:pPr>
          </w:p>
          <w:p w14:paraId="6ABE27E8" w14:textId="77777777" w:rsidR="00F87FC8" w:rsidRDefault="00F87FC8" w:rsidP="00A16F78">
            <w:pPr>
              <w:pStyle w:val="TableParagraph"/>
              <w:rPr>
                <w:rFonts w:ascii="Tahoma"/>
                <w:b/>
                <w:sz w:val="16"/>
              </w:rPr>
            </w:pPr>
          </w:p>
          <w:p w14:paraId="1C0DCD52" w14:textId="77777777" w:rsidR="00F87FC8" w:rsidRDefault="00F87FC8" w:rsidP="00A16F78">
            <w:pPr>
              <w:pStyle w:val="TableParagraph"/>
              <w:spacing w:before="112" w:line="312" w:lineRule="auto"/>
              <w:ind w:left="91" w:right="215"/>
              <w:rPr>
                <w:rFonts w:ascii="Arial" w:hAnsi="Arial"/>
                <w:b/>
                <w:sz w:val="12"/>
              </w:rPr>
            </w:pPr>
            <w:r>
              <w:rPr>
                <w:rFonts w:ascii="Arial" w:hAnsi="Arial"/>
                <w:b/>
                <w:color w:val="231F20"/>
                <w:spacing w:val="-1"/>
                <w:w w:val="110"/>
                <w:sz w:val="12"/>
              </w:rPr>
              <w:t>Gayrimenkul</w:t>
            </w:r>
            <w:r>
              <w:rPr>
                <w:rFonts w:ascii="Arial" w:hAnsi="Arial"/>
                <w:b/>
                <w:color w:val="231F20"/>
                <w:spacing w:val="-7"/>
                <w:w w:val="110"/>
                <w:sz w:val="12"/>
              </w:rPr>
              <w:t xml:space="preserve"> </w:t>
            </w:r>
            <w:r>
              <w:rPr>
                <w:rFonts w:ascii="Arial" w:hAnsi="Arial"/>
                <w:b/>
                <w:color w:val="231F20"/>
                <w:w w:val="110"/>
                <w:sz w:val="12"/>
              </w:rPr>
              <w:t>sektöründe</w:t>
            </w:r>
            <w:r>
              <w:rPr>
                <w:rFonts w:ascii="Arial" w:hAnsi="Arial"/>
                <w:b/>
                <w:color w:val="231F20"/>
                <w:spacing w:val="-7"/>
                <w:w w:val="110"/>
                <w:sz w:val="12"/>
              </w:rPr>
              <w:t xml:space="preserve"> </w:t>
            </w:r>
            <w:r>
              <w:rPr>
                <w:rFonts w:ascii="Arial" w:hAnsi="Arial"/>
                <w:b/>
                <w:color w:val="231F20"/>
                <w:w w:val="110"/>
                <w:sz w:val="12"/>
              </w:rPr>
              <w:t>ticaret</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34"/>
                <w:w w:val="110"/>
                <w:sz w:val="12"/>
              </w:rPr>
              <w:t xml:space="preserve"> </w:t>
            </w:r>
            <w:r>
              <w:rPr>
                <w:rFonts w:ascii="Arial" w:hAnsi="Arial"/>
                <w:b/>
                <w:color w:val="231F20"/>
                <w:spacing w:val="-1"/>
                <w:w w:val="110"/>
                <w:sz w:val="12"/>
              </w:rPr>
              <w:t>alım</w:t>
            </w:r>
            <w:r>
              <w:rPr>
                <w:rFonts w:ascii="Arial" w:hAnsi="Arial"/>
                <w:b/>
                <w:color w:val="231F20"/>
                <w:spacing w:val="-6"/>
                <w:w w:val="110"/>
                <w:sz w:val="12"/>
              </w:rPr>
              <w:t xml:space="preserve"> </w:t>
            </w:r>
            <w:r>
              <w:rPr>
                <w:rFonts w:ascii="Arial" w:hAnsi="Arial"/>
                <w:b/>
                <w:color w:val="231F20"/>
                <w:spacing w:val="-1"/>
                <w:w w:val="110"/>
                <w:sz w:val="12"/>
              </w:rPr>
              <w:t>heyetleri</w:t>
            </w:r>
            <w:r>
              <w:rPr>
                <w:rFonts w:ascii="Arial" w:hAnsi="Arial"/>
                <w:b/>
                <w:color w:val="231F20"/>
                <w:spacing w:val="-5"/>
                <w:w w:val="110"/>
                <w:sz w:val="12"/>
              </w:rPr>
              <w:t xml:space="preserve"> </w:t>
            </w:r>
            <w:r>
              <w:rPr>
                <w:rFonts w:ascii="Arial" w:hAnsi="Arial"/>
                <w:b/>
                <w:color w:val="231F20"/>
                <w:w w:val="110"/>
                <w:sz w:val="12"/>
              </w:rPr>
              <w:t>gerçekleştirilecektir.</w:t>
            </w:r>
          </w:p>
        </w:tc>
        <w:tc>
          <w:tcPr>
            <w:tcW w:w="3571" w:type="dxa"/>
          </w:tcPr>
          <w:p w14:paraId="588A74B1" w14:textId="77777777" w:rsidR="00F87FC8" w:rsidRDefault="00F87FC8" w:rsidP="00A16F78">
            <w:pPr>
              <w:pStyle w:val="TableParagraph"/>
              <w:rPr>
                <w:rFonts w:ascii="Tahoma"/>
                <w:b/>
                <w:sz w:val="16"/>
              </w:rPr>
            </w:pPr>
          </w:p>
          <w:p w14:paraId="52AB8317" w14:textId="77777777" w:rsidR="00F87FC8" w:rsidRDefault="00F87FC8" w:rsidP="00A16F78">
            <w:pPr>
              <w:pStyle w:val="TableParagraph"/>
              <w:rPr>
                <w:rFonts w:ascii="Tahoma"/>
                <w:b/>
                <w:sz w:val="13"/>
              </w:rPr>
            </w:pPr>
          </w:p>
          <w:p w14:paraId="18D0EC90" w14:textId="77777777" w:rsidR="00F87FC8" w:rsidRDefault="00F87FC8" w:rsidP="00A16F78">
            <w:pPr>
              <w:pStyle w:val="TableParagraph"/>
              <w:spacing w:line="295" w:lineRule="auto"/>
              <w:ind w:left="153" w:right="214"/>
              <w:rPr>
                <w:sz w:val="12"/>
              </w:rPr>
            </w:pPr>
            <w:r>
              <w:rPr>
                <w:color w:val="231F20"/>
                <w:sz w:val="12"/>
              </w:rPr>
              <w:t>Müslüman</w:t>
            </w:r>
            <w:r>
              <w:rPr>
                <w:color w:val="231F20"/>
                <w:spacing w:val="-10"/>
                <w:sz w:val="12"/>
              </w:rPr>
              <w:t xml:space="preserve"> </w:t>
            </w:r>
            <w:r>
              <w:rPr>
                <w:color w:val="231F20"/>
                <w:sz w:val="12"/>
              </w:rPr>
              <w:t>nüfusa</w:t>
            </w:r>
            <w:r>
              <w:rPr>
                <w:color w:val="231F20"/>
                <w:spacing w:val="-10"/>
                <w:sz w:val="12"/>
              </w:rPr>
              <w:t xml:space="preserve"> </w:t>
            </w:r>
            <w:r>
              <w:rPr>
                <w:color w:val="231F20"/>
                <w:sz w:val="12"/>
              </w:rPr>
              <w:t>sahip</w:t>
            </w:r>
            <w:r>
              <w:rPr>
                <w:color w:val="231F20"/>
                <w:spacing w:val="-10"/>
                <w:sz w:val="12"/>
              </w:rPr>
              <w:t xml:space="preserve"> </w:t>
            </w:r>
            <w:r>
              <w:rPr>
                <w:color w:val="231F20"/>
                <w:sz w:val="12"/>
              </w:rPr>
              <w:t>Malezya’nın</w:t>
            </w:r>
            <w:r>
              <w:rPr>
                <w:color w:val="231F20"/>
                <w:spacing w:val="-10"/>
                <w:sz w:val="12"/>
              </w:rPr>
              <w:t xml:space="preserve"> </w:t>
            </w:r>
            <w:r>
              <w:rPr>
                <w:color w:val="231F20"/>
                <w:sz w:val="12"/>
              </w:rPr>
              <w:t>ülkemize</w:t>
            </w:r>
            <w:r>
              <w:rPr>
                <w:color w:val="231F20"/>
                <w:spacing w:val="-9"/>
                <w:sz w:val="12"/>
              </w:rPr>
              <w:t xml:space="preserve"> </w:t>
            </w:r>
            <w:r>
              <w:rPr>
                <w:color w:val="231F20"/>
                <w:sz w:val="12"/>
              </w:rPr>
              <w:t>yönelik</w:t>
            </w:r>
            <w:r>
              <w:rPr>
                <w:color w:val="231F20"/>
                <w:spacing w:val="-40"/>
                <w:sz w:val="12"/>
              </w:rPr>
              <w:t xml:space="preserve"> </w:t>
            </w:r>
            <w:r>
              <w:rPr>
                <w:color w:val="231F20"/>
                <w:sz w:val="12"/>
              </w:rPr>
              <w:t>olası</w:t>
            </w:r>
            <w:r>
              <w:rPr>
                <w:color w:val="231F20"/>
                <w:spacing w:val="3"/>
                <w:sz w:val="12"/>
              </w:rPr>
              <w:t xml:space="preserve"> </w:t>
            </w:r>
            <w:r>
              <w:rPr>
                <w:color w:val="231F20"/>
                <w:sz w:val="12"/>
              </w:rPr>
              <w:t>taleplerinin</w:t>
            </w:r>
            <w:r>
              <w:rPr>
                <w:color w:val="231F20"/>
                <w:spacing w:val="3"/>
                <w:sz w:val="12"/>
              </w:rPr>
              <w:t xml:space="preserve"> </w:t>
            </w:r>
            <w:r>
              <w:rPr>
                <w:color w:val="231F20"/>
                <w:sz w:val="12"/>
              </w:rPr>
              <w:t>cezbedilmesini</w:t>
            </w:r>
            <w:r>
              <w:rPr>
                <w:color w:val="231F20"/>
                <w:spacing w:val="3"/>
                <w:sz w:val="12"/>
              </w:rPr>
              <w:t xml:space="preserve"> </w:t>
            </w:r>
            <w:r>
              <w:rPr>
                <w:color w:val="231F20"/>
                <w:sz w:val="12"/>
              </w:rPr>
              <w:t>teminen</w:t>
            </w:r>
            <w:r>
              <w:rPr>
                <w:color w:val="231F20"/>
                <w:spacing w:val="1"/>
                <w:sz w:val="12"/>
              </w:rPr>
              <w:t xml:space="preserve"> </w:t>
            </w:r>
            <w:r>
              <w:rPr>
                <w:color w:val="231F20"/>
                <w:spacing w:val="-1"/>
                <w:sz w:val="12"/>
              </w:rPr>
              <w:t>gayrimenkul</w:t>
            </w:r>
            <w:r>
              <w:rPr>
                <w:color w:val="231F20"/>
                <w:spacing w:val="-11"/>
                <w:sz w:val="12"/>
              </w:rPr>
              <w:t xml:space="preserve"> </w:t>
            </w:r>
            <w:r>
              <w:rPr>
                <w:color w:val="231F20"/>
                <w:spacing w:val="-1"/>
                <w:sz w:val="12"/>
              </w:rPr>
              <w:t>sektöründe</w:t>
            </w:r>
            <w:r>
              <w:rPr>
                <w:color w:val="231F20"/>
                <w:spacing w:val="-11"/>
                <w:sz w:val="12"/>
              </w:rPr>
              <w:t xml:space="preserve"> </w:t>
            </w:r>
            <w:r>
              <w:rPr>
                <w:color w:val="231F20"/>
                <w:sz w:val="12"/>
              </w:rPr>
              <w:t>Türk</w:t>
            </w:r>
            <w:r>
              <w:rPr>
                <w:color w:val="231F20"/>
                <w:spacing w:val="-10"/>
                <w:sz w:val="12"/>
              </w:rPr>
              <w:t xml:space="preserve"> </w:t>
            </w:r>
            <w:r>
              <w:rPr>
                <w:color w:val="231F20"/>
                <w:sz w:val="12"/>
              </w:rPr>
              <w:t>firmalarının</w:t>
            </w:r>
            <w:r>
              <w:rPr>
                <w:color w:val="231F20"/>
                <w:spacing w:val="-11"/>
                <w:sz w:val="12"/>
              </w:rPr>
              <w:t xml:space="preserve"> </w:t>
            </w:r>
            <w:r>
              <w:rPr>
                <w:color w:val="231F20"/>
                <w:sz w:val="12"/>
              </w:rPr>
              <w:t>Malezya’da</w:t>
            </w:r>
            <w:r>
              <w:rPr>
                <w:color w:val="231F20"/>
                <w:spacing w:val="-39"/>
                <w:sz w:val="12"/>
              </w:rPr>
              <w:t xml:space="preserve"> </w:t>
            </w:r>
            <w:r>
              <w:rPr>
                <w:color w:val="231F20"/>
                <w:spacing w:val="-1"/>
                <w:sz w:val="12"/>
              </w:rPr>
              <w:t xml:space="preserve">B2B/B2C görüşmeler </w:t>
            </w:r>
            <w:r>
              <w:rPr>
                <w:color w:val="231F20"/>
                <w:sz w:val="12"/>
              </w:rPr>
              <w:t>gerçekleştirmesinin teşvik</w:t>
            </w:r>
            <w:r>
              <w:rPr>
                <w:color w:val="231F20"/>
                <w:spacing w:val="1"/>
                <w:sz w:val="12"/>
              </w:rPr>
              <w:t xml:space="preserve"> </w:t>
            </w:r>
            <w:r>
              <w:rPr>
                <w:color w:val="231F20"/>
                <w:sz w:val="12"/>
              </w:rPr>
              <w:t>edilmesi</w:t>
            </w:r>
            <w:r>
              <w:rPr>
                <w:color w:val="231F20"/>
                <w:spacing w:val="-12"/>
                <w:sz w:val="12"/>
              </w:rPr>
              <w:t xml:space="preserve"> </w:t>
            </w:r>
            <w:r>
              <w:rPr>
                <w:color w:val="231F20"/>
                <w:sz w:val="12"/>
              </w:rPr>
              <w:t>hedeflenmektedir.</w:t>
            </w:r>
          </w:p>
          <w:p w14:paraId="221016AC" w14:textId="77777777" w:rsidR="00F87FC8" w:rsidRDefault="00F87FC8" w:rsidP="00A16F78">
            <w:pPr>
              <w:pStyle w:val="TableParagraph"/>
              <w:spacing w:before="2"/>
              <w:rPr>
                <w:rFonts w:ascii="Tahoma"/>
                <w:b/>
                <w:sz w:val="15"/>
              </w:rPr>
            </w:pPr>
          </w:p>
          <w:p w14:paraId="5E428D77" w14:textId="77777777" w:rsidR="00F87FC8" w:rsidRDefault="00F87FC8" w:rsidP="00A16F78">
            <w:pPr>
              <w:pStyle w:val="TableParagraph"/>
              <w:spacing w:line="295" w:lineRule="auto"/>
              <w:ind w:left="153" w:right="259"/>
              <w:rPr>
                <w:sz w:val="12"/>
              </w:rPr>
            </w:pPr>
            <w:r>
              <w:rPr>
                <w:color w:val="231F20"/>
                <w:w w:val="95"/>
                <w:sz w:val="12"/>
              </w:rPr>
              <w:t>Ayrıca Malay gayrimenkul şirketleri, alım heyeti</w:t>
            </w:r>
            <w:r>
              <w:rPr>
                <w:color w:val="231F20"/>
                <w:spacing w:val="1"/>
                <w:w w:val="95"/>
                <w:sz w:val="12"/>
              </w:rPr>
              <w:t xml:space="preserve"> </w:t>
            </w:r>
            <w:r>
              <w:rPr>
                <w:color w:val="231F20"/>
                <w:spacing w:val="-1"/>
                <w:sz w:val="12"/>
              </w:rPr>
              <w:t>programları</w:t>
            </w:r>
            <w:r>
              <w:rPr>
                <w:color w:val="231F20"/>
                <w:spacing w:val="-12"/>
                <w:sz w:val="12"/>
              </w:rPr>
              <w:t xml:space="preserve"> </w:t>
            </w:r>
            <w:r>
              <w:rPr>
                <w:color w:val="231F20"/>
                <w:spacing w:val="-1"/>
                <w:sz w:val="12"/>
              </w:rPr>
              <w:t>kapsamında</w:t>
            </w:r>
            <w:r>
              <w:rPr>
                <w:color w:val="231F20"/>
                <w:spacing w:val="-12"/>
                <w:sz w:val="12"/>
              </w:rPr>
              <w:t xml:space="preserve"> </w:t>
            </w:r>
            <w:r>
              <w:rPr>
                <w:color w:val="231F20"/>
                <w:spacing w:val="-1"/>
                <w:sz w:val="12"/>
              </w:rPr>
              <w:t>Türkiye’ye</w:t>
            </w:r>
            <w:r>
              <w:rPr>
                <w:color w:val="231F20"/>
                <w:spacing w:val="-11"/>
                <w:sz w:val="12"/>
              </w:rPr>
              <w:t xml:space="preserve"> </w:t>
            </w:r>
            <w:r>
              <w:rPr>
                <w:color w:val="231F20"/>
                <w:spacing w:val="-1"/>
                <w:sz w:val="12"/>
              </w:rPr>
              <w:t>getirilerek</w:t>
            </w:r>
            <w:r>
              <w:rPr>
                <w:color w:val="231F20"/>
                <w:spacing w:val="-12"/>
                <w:sz w:val="12"/>
              </w:rPr>
              <w:t xml:space="preserve"> </w:t>
            </w:r>
            <w:r>
              <w:rPr>
                <w:color w:val="231F20"/>
                <w:spacing w:val="-1"/>
                <w:sz w:val="12"/>
              </w:rPr>
              <w:t>sektör</w:t>
            </w:r>
            <w:r>
              <w:rPr>
                <w:color w:val="231F20"/>
                <w:spacing w:val="-39"/>
                <w:sz w:val="12"/>
              </w:rPr>
              <w:t xml:space="preserve"> </w:t>
            </w:r>
            <w:r>
              <w:rPr>
                <w:color w:val="231F20"/>
                <w:spacing w:val="-1"/>
                <w:sz w:val="12"/>
              </w:rPr>
              <w:t xml:space="preserve">tarafından belirlenmiş/belirlenecek </w:t>
            </w:r>
            <w:r>
              <w:rPr>
                <w:color w:val="231F20"/>
                <w:sz w:val="12"/>
              </w:rPr>
              <w:t>projeler</w:t>
            </w:r>
            <w:r>
              <w:rPr>
                <w:color w:val="231F20"/>
                <w:spacing w:val="1"/>
                <w:sz w:val="12"/>
              </w:rPr>
              <w:t xml:space="preserve"> </w:t>
            </w:r>
            <w:r>
              <w:rPr>
                <w:color w:val="231F20"/>
                <w:sz w:val="12"/>
              </w:rPr>
              <w:t>kapsamında ülkemiz gayrimenkul sektörünün</w:t>
            </w:r>
            <w:r>
              <w:rPr>
                <w:color w:val="231F20"/>
                <w:spacing w:val="1"/>
                <w:sz w:val="12"/>
              </w:rPr>
              <w:t xml:space="preserve"> </w:t>
            </w:r>
            <w:r>
              <w:rPr>
                <w:color w:val="231F20"/>
                <w:spacing w:val="-1"/>
                <w:sz w:val="12"/>
              </w:rPr>
              <w:t>tanıtımına</w:t>
            </w:r>
            <w:r>
              <w:rPr>
                <w:color w:val="231F20"/>
                <w:spacing w:val="-10"/>
                <w:sz w:val="12"/>
              </w:rPr>
              <w:t xml:space="preserve"> </w:t>
            </w:r>
            <w:r>
              <w:rPr>
                <w:color w:val="231F20"/>
                <w:spacing w:val="-1"/>
                <w:sz w:val="12"/>
              </w:rPr>
              <w:t>yönelik</w:t>
            </w:r>
            <w:r>
              <w:rPr>
                <w:color w:val="231F20"/>
                <w:spacing w:val="-10"/>
                <w:sz w:val="12"/>
              </w:rPr>
              <w:t xml:space="preserve"> </w:t>
            </w:r>
            <w:r>
              <w:rPr>
                <w:color w:val="231F20"/>
                <w:spacing w:val="-1"/>
                <w:sz w:val="12"/>
              </w:rPr>
              <w:t>kampanya</w:t>
            </w:r>
            <w:r>
              <w:rPr>
                <w:color w:val="231F20"/>
                <w:spacing w:val="-9"/>
                <w:sz w:val="12"/>
              </w:rPr>
              <w:t xml:space="preserve"> </w:t>
            </w:r>
            <w:r>
              <w:rPr>
                <w:color w:val="231F20"/>
                <w:spacing w:val="-1"/>
                <w:sz w:val="12"/>
              </w:rPr>
              <w:t>çalışmaları</w:t>
            </w:r>
            <w:r>
              <w:rPr>
                <w:color w:val="231F20"/>
                <w:spacing w:val="-10"/>
                <w:sz w:val="12"/>
              </w:rPr>
              <w:t xml:space="preserve"> </w:t>
            </w:r>
            <w:r>
              <w:rPr>
                <w:color w:val="231F20"/>
                <w:spacing w:val="-1"/>
                <w:sz w:val="12"/>
              </w:rPr>
              <w:t>yapılacaktır.</w:t>
            </w:r>
          </w:p>
        </w:tc>
        <w:tc>
          <w:tcPr>
            <w:tcW w:w="1573" w:type="dxa"/>
          </w:tcPr>
          <w:p w14:paraId="3A39E4EC" w14:textId="77777777" w:rsidR="00F87FC8" w:rsidRDefault="00F87FC8" w:rsidP="00A16F78">
            <w:pPr>
              <w:pStyle w:val="TableParagraph"/>
              <w:rPr>
                <w:rFonts w:ascii="Tahoma"/>
                <w:b/>
                <w:sz w:val="16"/>
              </w:rPr>
            </w:pPr>
          </w:p>
          <w:p w14:paraId="5A1011A4" w14:textId="77777777" w:rsidR="00F87FC8" w:rsidRDefault="00F87FC8" w:rsidP="00A16F78">
            <w:pPr>
              <w:pStyle w:val="TableParagraph"/>
              <w:rPr>
                <w:rFonts w:ascii="Tahoma"/>
                <w:b/>
                <w:sz w:val="16"/>
              </w:rPr>
            </w:pPr>
          </w:p>
          <w:p w14:paraId="3581AD9A" w14:textId="77777777" w:rsidR="00F87FC8" w:rsidRDefault="00F87FC8" w:rsidP="00A16F78">
            <w:pPr>
              <w:pStyle w:val="TableParagraph"/>
              <w:rPr>
                <w:rFonts w:ascii="Tahoma"/>
                <w:b/>
                <w:sz w:val="16"/>
              </w:rPr>
            </w:pPr>
          </w:p>
          <w:p w14:paraId="4AEDAB6F" w14:textId="77777777" w:rsidR="00F87FC8" w:rsidRDefault="00F87FC8" w:rsidP="00A16F78">
            <w:pPr>
              <w:pStyle w:val="TableParagraph"/>
              <w:spacing w:before="139"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AD6ADE6" w14:textId="77777777" w:rsidR="00F87FC8" w:rsidRDefault="00F87FC8" w:rsidP="00A16F78">
            <w:pPr>
              <w:pStyle w:val="TableParagraph"/>
              <w:rPr>
                <w:rFonts w:ascii="Tahoma"/>
                <w:b/>
                <w:sz w:val="15"/>
              </w:rPr>
            </w:pPr>
          </w:p>
          <w:p w14:paraId="38DA0B99" w14:textId="77777777" w:rsidR="00F87FC8" w:rsidRDefault="00F87FC8" w:rsidP="00A16F78">
            <w:pPr>
              <w:pStyle w:val="TableParagraph"/>
              <w:spacing w:line="626" w:lineRule="auto"/>
              <w:ind w:left="229" w:right="189"/>
              <w:jc w:val="center"/>
              <w:rPr>
                <w:rFonts w:ascii="Arial" w:hAnsi="Arial"/>
                <w:b/>
                <w:sz w:val="12"/>
              </w:rPr>
            </w:pPr>
          </w:p>
        </w:tc>
        <w:tc>
          <w:tcPr>
            <w:tcW w:w="1576" w:type="dxa"/>
          </w:tcPr>
          <w:p w14:paraId="1FFBCB85" w14:textId="77777777" w:rsidR="00F87FC8" w:rsidRDefault="00F87FC8" w:rsidP="00A16F78">
            <w:pPr>
              <w:pStyle w:val="TableParagraph"/>
              <w:rPr>
                <w:rFonts w:ascii="Tahoma"/>
                <w:b/>
                <w:sz w:val="16"/>
              </w:rPr>
            </w:pPr>
          </w:p>
          <w:p w14:paraId="19BB661D" w14:textId="77777777" w:rsidR="00F87FC8" w:rsidRPr="00DE561C" w:rsidRDefault="00F87FC8" w:rsidP="00A16F78"/>
          <w:p w14:paraId="4549343C" w14:textId="77777777" w:rsidR="00F87FC8" w:rsidRPr="00DE561C" w:rsidRDefault="00F87FC8" w:rsidP="00A16F78"/>
          <w:p w14:paraId="2465C980"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İlgili STK’lar</w:t>
            </w:r>
            <w:r>
              <w:rPr>
                <w:rFonts w:ascii="Arial" w:hAnsi="Arial"/>
                <w:b/>
                <w:color w:val="231F20"/>
                <w:spacing w:val="1"/>
                <w:w w:val="105"/>
                <w:sz w:val="12"/>
              </w:rPr>
              <w:t xml:space="preserve"> </w:t>
            </w:r>
          </w:p>
          <w:p w14:paraId="6FEFF5F5" w14:textId="77777777" w:rsidR="00F87FC8" w:rsidRDefault="00F87FC8" w:rsidP="00A16F78">
            <w:pPr>
              <w:jc w:val="center"/>
              <w:rPr>
                <w:rFonts w:ascii="Arial" w:hAnsi="Arial"/>
                <w:b/>
                <w:color w:val="231F20"/>
                <w:w w:val="105"/>
                <w:sz w:val="12"/>
              </w:rPr>
            </w:pPr>
          </w:p>
          <w:p w14:paraId="63BBBCA0" w14:textId="77777777" w:rsidR="00F87FC8" w:rsidRPr="00DE561C" w:rsidRDefault="00F87FC8" w:rsidP="00A16F78">
            <w:pPr>
              <w:jc w:val="center"/>
            </w:pPr>
            <w:r>
              <w:rPr>
                <w:rFonts w:ascii="Arial" w:hAnsi="Arial"/>
                <w:b/>
                <w:color w:val="231F20"/>
                <w:w w:val="105"/>
                <w:sz w:val="12"/>
              </w:rPr>
              <w:t>Sektör</w:t>
            </w:r>
            <w:r>
              <w:rPr>
                <w:rFonts w:ascii="Arial" w:hAnsi="Arial"/>
                <w:b/>
                <w:color w:val="231F20"/>
                <w:spacing w:val="-5"/>
                <w:w w:val="105"/>
                <w:sz w:val="12"/>
              </w:rPr>
              <w:t xml:space="preserve"> </w:t>
            </w:r>
            <w:r>
              <w:rPr>
                <w:rFonts w:ascii="Arial" w:hAnsi="Arial"/>
                <w:b/>
                <w:color w:val="231F20"/>
                <w:w w:val="105"/>
                <w:sz w:val="12"/>
              </w:rPr>
              <w:t>Temsilcileri</w:t>
            </w:r>
          </w:p>
        </w:tc>
        <w:tc>
          <w:tcPr>
            <w:tcW w:w="1270" w:type="dxa"/>
          </w:tcPr>
          <w:p w14:paraId="34403372" w14:textId="77777777" w:rsidR="00F87FC8" w:rsidRDefault="00F87FC8" w:rsidP="00A16F78">
            <w:pPr>
              <w:pStyle w:val="TableParagraph"/>
              <w:rPr>
                <w:rFonts w:ascii="Tahoma"/>
                <w:b/>
                <w:sz w:val="16"/>
              </w:rPr>
            </w:pPr>
          </w:p>
          <w:p w14:paraId="1E0276C8" w14:textId="77777777" w:rsidR="00F87FC8" w:rsidRDefault="00F87FC8" w:rsidP="00A16F78">
            <w:pPr>
              <w:pStyle w:val="TableParagraph"/>
              <w:rPr>
                <w:rFonts w:ascii="Tahoma"/>
                <w:b/>
                <w:sz w:val="16"/>
              </w:rPr>
            </w:pPr>
          </w:p>
          <w:p w14:paraId="5F938C61" w14:textId="77777777" w:rsidR="00F87FC8" w:rsidRDefault="00F87FC8" w:rsidP="00A16F78">
            <w:pPr>
              <w:pStyle w:val="TableParagraph"/>
              <w:rPr>
                <w:rFonts w:ascii="Tahoma"/>
                <w:b/>
                <w:sz w:val="16"/>
              </w:rPr>
            </w:pPr>
          </w:p>
          <w:p w14:paraId="3A7D4825" w14:textId="77777777" w:rsidR="00F87FC8" w:rsidRDefault="00F87FC8" w:rsidP="00A16F78">
            <w:pPr>
              <w:pStyle w:val="TableParagraph"/>
              <w:rPr>
                <w:rFonts w:ascii="Tahoma"/>
                <w:b/>
                <w:sz w:val="16"/>
              </w:rPr>
            </w:pPr>
          </w:p>
          <w:p w14:paraId="73458449" w14:textId="77777777" w:rsidR="00F87FC8" w:rsidRDefault="00F87FC8" w:rsidP="00A16F78">
            <w:pPr>
              <w:pStyle w:val="TableParagraph"/>
              <w:rPr>
                <w:rFonts w:ascii="Tahoma"/>
                <w:b/>
                <w:sz w:val="16"/>
              </w:rPr>
            </w:pPr>
          </w:p>
          <w:p w14:paraId="4CF0E459" w14:textId="77777777" w:rsidR="00F87FC8" w:rsidRDefault="00F87FC8" w:rsidP="00A16F78">
            <w:pPr>
              <w:pStyle w:val="TableParagraph"/>
              <w:spacing w:before="1"/>
              <w:rPr>
                <w:rFonts w:ascii="Tahoma"/>
                <w:b/>
                <w:sz w:val="13"/>
              </w:rPr>
            </w:pPr>
          </w:p>
          <w:p w14:paraId="5074FFAD"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09B20ED2" w14:textId="77777777" w:rsidTr="00A16F78">
        <w:trPr>
          <w:trHeight w:val="1785"/>
        </w:trPr>
        <w:tc>
          <w:tcPr>
            <w:tcW w:w="1006" w:type="dxa"/>
          </w:tcPr>
          <w:p w14:paraId="061C7DFC" w14:textId="77777777" w:rsidR="00F87FC8" w:rsidRDefault="00F87FC8" w:rsidP="00A16F78">
            <w:pPr>
              <w:pStyle w:val="TableParagraph"/>
              <w:rPr>
                <w:rFonts w:ascii="Tahoma"/>
                <w:b/>
                <w:sz w:val="24"/>
              </w:rPr>
            </w:pPr>
          </w:p>
          <w:p w14:paraId="0E19E44C" w14:textId="77777777" w:rsidR="00F87FC8" w:rsidRDefault="00F87FC8" w:rsidP="00A16F78">
            <w:pPr>
              <w:pStyle w:val="TableParagraph"/>
              <w:rPr>
                <w:rFonts w:ascii="Tahoma"/>
                <w:b/>
                <w:sz w:val="24"/>
              </w:rPr>
            </w:pPr>
          </w:p>
          <w:p w14:paraId="1257F07C" w14:textId="60D2BC30" w:rsidR="00F87FC8" w:rsidRDefault="00F87FC8" w:rsidP="00A16F78">
            <w:pPr>
              <w:pStyle w:val="TableParagraph"/>
              <w:spacing w:before="212"/>
              <w:ind w:left="225"/>
              <w:rPr>
                <w:rFonts w:ascii="Arial"/>
                <w:b/>
                <w:sz w:val="18"/>
              </w:rPr>
            </w:pPr>
            <w:r>
              <w:rPr>
                <w:rFonts w:ascii="Arial"/>
                <w:b/>
                <w:color w:val="2868B2"/>
                <w:sz w:val="18"/>
              </w:rPr>
              <w:t>3.13.</w:t>
            </w:r>
            <w:r w:rsidR="000F2FD8">
              <w:rPr>
                <w:rFonts w:ascii="Arial"/>
                <w:b/>
                <w:color w:val="2868B2"/>
                <w:sz w:val="18"/>
              </w:rPr>
              <w:t>7</w:t>
            </w:r>
          </w:p>
        </w:tc>
        <w:tc>
          <w:tcPr>
            <w:tcW w:w="2480" w:type="dxa"/>
          </w:tcPr>
          <w:p w14:paraId="52B1735A" w14:textId="77777777" w:rsidR="00F87FC8" w:rsidRDefault="00F87FC8" w:rsidP="00A16F78">
            <w:pPr>
              <w:pStyle w:val="TableParagraph"/>
              <w:rPr>
                <w:rFonts w:ascii="Tahoma"/>
                <w:b/>
                <w:sz w:val="16"/>
              </w:rPr>
            </w:pPr>
          </w:p>
          <w:p w14:paraId="7CA32746" w14:textId="77777777" w:rsidR="00F87FC8" w:rsidRDefault="00F87FC8" w:rsidP="00A16F78">
            <w:pPr>
              <w:pStyle w:val="TableParagraph"/>
              <w:rPr>
                <w:rFonts w:ascii="Tahoma"/>
                <w:b/>
                <w:sz w:val="16"/>
              </w:rPr>
            </w:pPr>
          </w:p>
          <w:p w14:paraId="1A2691A2" w14:textId="77777777" w:rsidR="00F87FC8" w:rsidRDefault="00F87FC8" w:rsidP="00A16F78">
            <w:pPr>
              <w:pStyle w:val="TableParagraph"/>
              <w:spacing w:before="6"/>
              <w:rPr>
                <w:rFonts w:ascii="Tahoma"/>
                <w:b/>
              </w:rPr>
            </w:pPr>
          </w:p>
          <w:p w14:paraId="54ADA83A" w14:textId="77777777" w:rsidR="00F87FC8" w:rsidRDefault="00F87FC8" w:rsidP="00A16F78">
            <w:pPr>
              <w:pStyle w:val="TableParagraph"/>
              <w:spacing w:line="312" w:lineRule="auto"/>
              <w:ind w:left="91" w:right="153"/>
              <w:jc w:val="both"/>
              <w:rPr>
                <w:rFonts w:ascii="Arial" w:hAnsi="Arial"/>
                <w:b/>
                <w:sz w:val="12"/>
              </w:rPr>
            </w:pPr>
            <w:r>
              <w:rPr>
                <w:rFonts w:ascii="Arial" w:hAnsi="Arial"/>
                <w:b/>
                <w:color w:val="231F20"/>
                <w:spacing w:val="-1"/>
                <w:w w:val="110"/>
                <w:sz w:val="12"/>
              </w:rPr>
              <w:t>Animasyon</w:t>
            </w:r>
            <w:r>
              <w:rPr>
                <w:rFonts w:ascii="Arial" w:hAnsi="Arial"/>
                <w:b/>
                <w:color w:val="231F20"/>
                <w:spacing w:val="-7"/>
                <w:w w:val="110"/>
                <w:sz w:val="12"/>
              </w:rPr>
              <w:t xml:space="preserve"> </w:t>
            </w:r>
            <w:r>
              <w:rPr>
                <w:rFonts w:ascii="Arial" w:hAnsi="Arial"/>
                <w:b/>
                <w:color w:val="231F20"/>
                <w:spacing w:val="-1"/>
                <w:w w:val="110"/>
                <w:sz w:val="12"/>
              </w:rPr>
              <w:t>sektöründe</w:t>
            </w:r>
            <w:r>
              <w:rPr>
                <w:rFonts w:ascii="Arial" w:hAnsi="Arial"/>
                <w:b/>
                <w:color w:val="231F20"/>
                <w:spacing w:val="-7"/>
                <w:w w:val="110"/>
                <w:sz w:val="12"/>
              </w:rPr>
              <w:t xml:space="preserve"> </w:t>
            </w:r>
            <w:r>
              <w:rPr>
                <w:rFonts w:ascii="Arial" w:hAnsi="Arial"/>
                <w:b/>
                <w:color w:val="231F20"/>
                <w:w w:val="110"/>
                <w:sz w:val="12"/>
              </w:rPr>
              <w:t>film</w:t>
            </w:r>
            <w:r>
              <w:rPr>
                <w:rFonts w:ascii="Arial" w:hAnsi="Arial"/>
                <w:b/>
                <w:color w:val="231F20"/>
                <w:spacing w:val="-7"/>
                <w:w w:val="110"/>
                <w:sz w:val="12"/>
              </w:rPr>
              <w:t xml:space="preserve"> </w:t>
            </w:r>
            <w:r>
              <w:rPr>
                <w:rFonts w:ascii="Arial" w:hAnsi="Arial"/>
                <w:b/>
                <w:color w:val="231F20"/>
                <w:w w:val="110"/>
                <w:sz w:val="12"/>
              </w:rPr>
              <w:t>platosu</w:t>
            </w:r>
            <w:r>
              <w:rPr>
                <w:rFonts w:ascii="Arial" w:hAnsi="Arial"/>
                <w:b/>
                <w:color w:val="231F20"/>
                <w:spacing w:val="-34"/>
                <w:w w:val="110"/>
                <w:sz w:val="12"/>
              </w:rPr>
              <w:t xml:space="preserve"> </w:t>
            </w:r>
            <w:r>
              <w:rPr>
                <w:rFonts w:ascii="Arial" w:hAnsi="Arial"/>
                <w:b/>
                <w:color w:val="231F20"/>
                <w:w w:val="110"/>
                <w:sz w:val="12"/>
              </w:rPr>
              <w:t>desteklerinin etkin kullanımı sektör</w:t>
            </w:r>
            <w:r>
              <w:rPr>
                <w:rFonts w:ascii="Arial" w:hAnsi="Arial"/>
                <w:b/>
                <w:color w:val="231F20"/>
                <w:spacing w:val="-34"/>
                <w:w w:val="110"/>
                <w:sz w:val="12"/>
              </w:rPr>
              <w:t xml:space="preserve"> </w:t>
            </w:r>
            <w:r>
              <w:rPr>
                <w:rFonts w:ascii="Arial" w:hAnsi="Arial"/>
                <w:b/>
                <w:color w:val="231F20"/>
                <w:w w:val="110"/>
                <w:sz w:val="12"/>
              </w:rPr>
              <w:t>temsilcilerine</w:t>
            </w:r>
            <w:r>
              <w:rPr>
                <w:rFonts w:ascii="Arial" w:hAnsi="Arial"/>
                <w:b/>
                <w:color w:val="231F20"/>
                <w:spacing w:val="-6"/>
                <w:w w:val="110"/>
                <w:sz w:val="12"/>
              </w:rPr>
              <w:t xml:space="preserve"> </w:t>
            </w:r>
            <w:r>
              <w:rPr>
                <w:rFonts w:ascii="Arial" w:hAnsi="Arial"/>
                <w:b/>
                <w:color w:val="231F20"/>
                <w:w w:val="110"/>
                <w:sz w:val="12"/>
              </w:rPr>
              <w:t>aktarılacaktır.</w:t>
            </w:r>
          </w:p>
        </w:tc>
        <w:tc>
          <w:tcPr>
            <w:tcW w:w="3571" w:type="dxa"/>
          </w:tcPr>
          <w:p w14:paraId="251B91A3" w14:textId="77777777" w:rsidR="00F87FC8" w:rsidRDefault="00F87FC8" w:rsidP="00A16F78">
            <w:pPr>
              <w:pStyle w:val="TableParagraph"/>
              <w:rPr>
                <w:rFonts w:ascii="Tahoma"/>
                <w:b/>
                <w:sz w:val="16"/>
              </w:rPr>
            </w:pPr>
          </w:p>
          <w:p w14:paraId="2DAEE884" w14:textId="77777777" w:rsidR="00F87FC8" w:rsidRDefault="00F87FC8" w:rsidP="00A16F78">
            <w:pPr>
              <w:pStyle w:val="TableParagraph"/>
              <w:spacing w:before="97" w:line="295" w:lineRule="auto"/>
              <w:ind w:left="126" w:right="131"/>
              <w:rPr>
                <w:sz w:val="12"/>
              </w:rPr>
            </w:pPr>
            <w:r>
              <w:rPr>
                <w:color w:val="231F20"/>
                <w:sz w:val="12"/>
              </w:rPr>
              <w:t>Malayların</w:t>
            </w:r>
            <w:r>
              <w:rPr>
                <w:color w:val="231F20"/>
                <w:spacing w:val="-12"/>
                <w:sz w:val="12"/>
              </w:rPr>
              <w:t xml:space="preserve"> </w:t>
            </w:r>
            <w:r>
              <w:rPr>
                <w:color w:val="231F20"/>
                <w:sz w:val="12"/>
              </w:rPr>
              <w:t>ülkemizin</w:t>
            </w:r>
            <w:r>
              <w:rPr>
                <w:color w:val="231F20"/>
                <w:spacing w:val="-12"/>
                <w:sz w:val="12"/>
              </w:rPr>
              <w:t xml:space="preserve"> </w:t>
            </w:r>
            <w:r>
              <w:rPr>
                <w:color w:val="231F20"/>
                <w:sz w:val="12"/>
              </w:rPr>
              <w:t>animasyon</w:t>
            </w:r>
            <w:r>
              <w:rPr>
                <w:color w:val="231F20"/>
                <w:spacing w:val="-12"/>
                <w:sz w:val="12"/>
              </w:rPr>
              <w:t xml:space="preserve"> </w:t>
            </w:r>
            <w:r>
              <w:rPr>
                <w:color w:val="231F20"/>
                <w:sz w:val="12"/>
              </w:rPr>
              <w:t>stüdyolarını</w:t>
            </w:r>
            <w:r>
              <w:rPr>
                <w:color w:val="231F20"/>
                <w:spacing w:val="-12"/>
                <w:sz w:val="12"/>
              </w:rPr>
              <w:t xml:space="preserve"> </w:t>
            </w:r>
            <w:r>
              <w:rPr>
                <w:color w:val="231F20"/>
                <w:sz w:val="12"/>
              </w:rPr>
              <w:t>kullanmak</w:t>
            </w:r>
            <w:r>
              <w:rPr>
                <w:color w:val="231F20"/>
                <w:spacing w:val="-40"/>
                <w:sz w:val="12"/>
              </w:rPr>
              <w:t xml:space="preserve"> </w:t>
            </w:r>
            <w:r>
              <w:rPr>
                <w:color w:val="231F20"/>
                <w:spacing w:val="-1"/>
                <w:sz w:val="12"/>
              </w:rPr>
              <w:t xml:space="preserve">suretiyle ülkemizde </w:t>
            </w:r>
            <w:r>
              <w:rPr>
                <w:color w:val="231F20"/>
                <w:sz w:val="12"/>
              </w:rPr>
              <w:t>animasyon içeriklerini üretme</w:t>
            </w:r>
            <w:r>
              <w:rPr>
                <w:color w:val="231F20"/>
                <w:spacing w:val="1"/>
                <w:sz w:val="12"/>
              </w:rPr>
              <w:t xml:space="preserve"> </w:t>
            </w:r>
            <w:r>
              <w:rPr>
                <w:color w:val="231F20"/>
                <w:spacing w:val="-1"/>
                <w:sz w:val="12"/>
              </w:rPr>
              <w:t xml:space="preserve">tekliflerinin </w:t>
            </w:r>
            <w:r>
              <w:rPr>
                <w:color w:val="231F20"/>
                <w:sz w:val="12"/>
              </w:rPr>
              <w:t>sektör temsilcilerimize zaman zaman</w:t>
            </w:r>
            <w:r>
              <w:rPr>
                <w:color w:val="231F20"/>
                <w:spacing w:val="1"/>
                <w:sz w:val="12"/>
              </w:rPr>
              <w:t xml:space="preserve"> </w:t>
            </w:r>
            <w:r>
              <w:rPr>
                <w:color w:val="231F20"/>
                <w:sz w:val="12"/>
              </w:rPr>
              <w:t>gelmekte olduğu bilinmektedir. Bu çerçevede film</w:t>
            </w:r>
            <w:r>
              <w:rPr>
                <w:color w:val="231F20"/>
                <w:spacing w:val="1"/>
                <w:sz w:val="12"/>
              </w:rPr>
              <w:t xml:space="preserve"> </w:t>
            </w:r>
            <w:r>
              <w:rPr>
                <w:color w:val="231F20"/>
                <w:sz w:val="12"/>
              </w:rPr>
              <w:t>platosu/stüdyo kullanım destek unsurunun etkin</w:t>
            </w:r>
            <w:r>
              <w:rPr>
                <w:color w:val="231F20"/>
                <w:spacing w:val="1"/>
                <w:sz w:val="12"/>
              </w:rPr>
              <w:t xml:space="preserve"> </w:t>
            </w:r>
            <w:r>
              <w:rPr>
                <w:color w:val="231F20"/>
                <w:sz w:val="12"/>
              </w:rPr>
              <w:t>kullanım</w:t>
            </w:r>
            <w:r>
              <w:rPr>
                <w:color w:val="231F20"/>
                <w:spacing w:val="1"/>
                <w:sz w:val="12"/>
              </w:rPr>
              <w:t xml:space="preserve"> </w:t>
            </w:r>
            <w:r>
              <w:rPr>
                <w:color w:val="231F20"/>
                <w:sz w:val="12"/>
              </w:rPr>
              <w:t>yöntemlerinin</w:t>
            </w:r>
            <w:r>
              <w:rPr>
                <w:color w:val="231F20"/>
                <w:spacing w:val="1"/>
                <w:sz w:val="12"/>
              </w:rPr>
              <w:t xml:space="preserve"> </w:t>
            </w:r>
            <w:r>
              <w:rPr>
                <w:color w:val="231F20"/>
                <w:sz w:val="12"/>
              </w:rPr>
              <w:t>sektör</w:t>
            </w:r>
            <w:r>
              <w:rPr>
                <w:color w:val="231F20"/>
                <w:spacing w:val="1"/>
                <w:sz w:val="12"/>
              </w:rPr>
              <w:t xml:space="preserve"> </w:t>
            </w:r>
            <w:r>
              <w:rPr>
                <w:color w:val="231F20"/>
                <w:sz w:val="12"/>
              </w:rPr>
              <w:t>temsilcilerine</w:t>
            </w:r>
            <w:r>
              <w:rPr>
                <w:color w:val="231F20"/>
                <w:spacing w:val="1"/>
                <w:sz w:val="12"/>
              </w:rPr>
              <w:t xml:space="preserve"> </w:t>
            </w:r>
            <w:r>
              <w:rPr>
                <w:color w:val="231F20"/>
                <w:spacing w:val="-1"/>
                <w:sz w:val="12"/>
              </w:rPr>
              <w:t>aktarılması</w:t>
            </w:r>
            <w:r>
              <w:rPr>
                <w:color w:val="231F20"/>
                <w:spacing w:val="-12"/>
                <w:sz w:val="12"/>
              </w:rPr>
              <w:t xml:space="preserve"> </w:t>
            </w:r>
            <w:r>
              <w:rPr>
                <w:color w:val="231F20"/>
                <w:sz w:val="12"/>
              </w:rPr>
              <w:t>düşünülmektedir.</w:t>
            </w:r>
          </w:p>
        </w:tc>
        <w:tc>
          <w:tcPr>
            <w:tcW w:w="1573" w:type="dxa"/>
          </w:tcPr>
          <w:p w14:paraId="2A1AE2AD" w14:textId="77777777" w:rsidR="00F87FC8" w:rsidRDefault="00F87FC8" w:rsidP="00A16F78">
            <w:pPr>
              <w:pStyle w:val="TableParagraph"/>
              <w:rPr>
                <w:rFonts w:ascii="Tahoma"/>
                <w:b/>
                <w:sz w:val="16"/>
              </w:rPr>
            </w:pPr>
          </w:p>
          <w:p w14:paraId="6476CEB4" w14:textId="77777777" w:rsidR="00F87FC8" w:rsidRDefault="00F87FC8" w:rsidP="00A16F78">
            <w:pPr>
              <w:pStyle w:val="TableParagraph"/>
              <w:rPr>
                <w:rFonts w:ascii="Tahoma"/>
                <w:b/>
                <w:sz w:val="16"/>
              </w:rPr>
            </w:pPr>
          </w:p>
          <w:p w14:paraId="3CE4B0A6" w14:textId="77777777" w:rsidR="00F87FC8" w:rsidRDefault="00F87FC8" w:rsidP="00A16F78">
            <w:pPr>
              <w:pStyle w:val="TableParagraph"/>
              <w:rPr>
                <w:rFonts w:ascii="Tahoma"/>
                <w:b/>
                <w:sz w:val="15"/>
              </w:rPr>
            </w:pPr>
          </w:p>
          <w:p w14:paraId="2C59A14E" w14:textId="77777777" w:rsidR="00F87FC8" w:rsidRDefault="00F87FC8" w:rsidP="00A16F78">
            <w:pPr>
              <w:pStyle w:val="TableParagraph"/>
              <w:spacing w:before="1" w:line="312" w:lineRule="auto"/>
              <w:ind w:left="9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58DEE61" w14:textId="77777777" w:rsidR="00F87FC8" w:rsidRDefault="00F87FC8" w:rsidP="00A16F78">
            <w:pPr>
              <w:pStyle w:val="TableParagraph"/>
              <w:rPr>
                <w:rFonts w:ascii="Tahoma"/>
                <w:b/>
                <w:sz w:val="15"/>
              </w:rPr>
            </w:pPr>
          </w:p>
          <w:p w14:paraId="30FEA5D4" w14:textId="77777777" w:rsidR="00F87FC8" w:rsidRDefault="00F87FC8" w:rsidP="00A16F78">
            <w:pPr>
              <w:pStyle w:val="TableParagraph"/>
              <w:ind w:left="98" w:right="111"/>
              <w:jc w:val="center"/>
              <w:rPr>
                <w:rFonts w:ascii="Arial" w:hAnsi="Arial"/>
                <w:b/>
                <w:sz w:val="12"/>
              </w:rPr>
            </w:pPr>
          </w:p>
        </w:tc>
        <w:tc>
          <w:tcPr>
            <w:tcW w:w="1576" w:type="dxa"/>
          </w:tcPr>
          <w:p w14:paraId="342C7E66" w14:textId="77777777" w:rsidR="00F87FC8" w:rsidRDefault="00F87FC8" w:rsidP="00A16F78">
            <w:pPr>
              <w:pStyle w:val="TableParagraph"/>
              <w:rPr>
                <w:rFonts w:ascii="Tahoma"/>
                <w:b/>
                <w:sz w:val="16"/>
              </w:rPr>
            </w:pPr>
          </w:p>
          <w:p w14:paraId="29F9D45D" w14:textId="77777777" w:rsidR="00F87FC8" w:rsidRDefault="00F87FC8" w:rsidP="00A16F78"/>
          <w:p w14:paraId="7054CE4C" w14:textId="77777777" w:rsidR="00F87FC8" w:rsidRDefault="00F87FC8" w:rsidP="00A16F78">
            <w:pPr>
              <w:jc w:val="center"/>
              <w:rPr>
                <w:rFonts w:ascii="Arial" w:hAnsi="Arial"/>
                <w:b/>
                <w:color w:val="231F20"/>
                <w:w w:val="105"/>
                <w:sz w:val="12"/>
              </w:rPr>
            </w:pPr>
          </w:p>
          <w:p w14:paraId="007B23A3" w14:textId="77777777" w:rsidR="00F87FC8" w:rsidRPr="007278A8"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0F12D898" w14:textId="77777777" w:rsidR="00F87FC8" w:rsidRDefault="00F87FC8" w:rsidP="00A16F78">
            <w:pPr>
              <w:pStyle w:val="TableParagraph"/>
              <w:rPr>
                <w:rFonts w:ascii="Tahoma"/>
                <w:b/>
                <w:sz w:val="16"/>
              </w:rPr>
            </w:pPr>
          </w:p>
          <w:p w14:paraId="610BF16C" w14:textId="77777777" w:rsidR="00F87FC8" w:rsidRDefault="00F87FC8" w:rsidP="00A16F78">
            <w:pPr>
              <w:pStyle w:val="TableParagraph"/>
              <w:rPr>
                <w:rFonts w:ascii="Tahoma"/>
                <w:b/>
                <w:sz w:val="16"/>
              </w:rPr>
            </w:pPr>
          </w:p>
          <w:p w14:paraId="2239960A" w14:textId="77777777" w:rsidR="00F87FC8" w:rsidRDefault="00F87FC8" w:rsidP="00A16F78">
            <w:pPr>
              <w:pStyle w:val="TableParagraph"/>
              <w:rPr>
                <w:rFonts w:ascii="Tahoma"/>
                <w:b/>
                <w:sz w:val="16"/>
              </w:rPr>
            </w:pPr>
          </w:p>
          <w:p w14:paraId="163DB8AE" w14:textId="77777777" w:rsidR="00F87FC8" w:rsidRDefault="00F87FC8" w:rsidP="00A16F78">
            <w:pPr>
              <w:pStyle w:val="TableParagraph"/>
              <w:spacing w:before="9"/>
              <w:rPr>
                <w:rFonts w:ascii="Tahoma"/>
                <w:b/>
                <w:sz w:val="17"/>
              </w:rPr>
            </w:pPr>
          </w:p>
          <w:p w14:paraId="58E2A3C8" w14:textId="77777777" w:rsidR="00F87FC8" w:rsidRDefault="00F87FC8" w:rsidP="00A16F78">
            <w:pPr>
              <w:pStyle w:val="TableParagraph"/>
              <w:ind w:left="305"/>
              <w:rPr>
                <w:rFonts w:ascii="Arial"/>
                <w:b/>
                <w:sz w:val="12"/>
              </w:rPr>
            </w:pPr>
            <w:r>
              <w:rPr>
                <w:rFonts w:ascii="Arial"/>
                <w:b/>
                <w:color w:val="231F20"/>
                <w:w w:val="110"/>
                <w:sz w:val="12"/>
              </w:rPr>
              <w:t>2022-2023</w:t>
            </w:r>
          </w:p>
        </w:tc>
      </w:tr>
      <w:tr w:rsidR="00F87FC8" w14:paraId="3BBD1E10" w14:textId="77777777" w:rsidTr="00A16F78">
        <w:trPr>
          <w:trHeight w:val="1361"/>
        </w:trPr>
        <w:tc>
          <w:tcPr>
            <w:tcW w:w="1006" w:type="dxa"/>
          </w:tcPr>
          <w:p w14:paraId="0EEF35A1" w14:textId="77777777" w:rsidR="00F87FC8" w:rsidRDefault="00F87FC8" w:rsidP="00A16F78">
            <w:pPr>
              <w:pStyle w:val="TableParagraph"/>
              <w:rPr>
                <w:rFonts w:ascii="Tahoma"/>
                <w:b/>
                <w:sz w:val="24"/>
              </w:rPr>
            </w:pPr>
          </w:p>
          <w:p w14:paraId="09E922D4" w14:textId="77777777" w:rsidR="00F87FC8" w:rsidRDefault="00F87FC8" w:rsidP="00A16F78">
            <w:pPr>
              <w:pStyle w:val="TableParagraph"/>
              <w:spacing w:before="3"/>
              <w:rPr>
                <w:rFonts w:ascii="Tahoma"/>
                <w:b/>
                <w:sz w:val="25"/>
              </w:rPr>
            </w:pPr>
          </w:p>
          <w:p w14:paraId="4FE9E17A" w14:textId="4E7BB454" w:rsidR="00F87FC8" w:rsidRDefault="00F87FC8" w:rsidP="00A16F78">
            <w:pPr>
              <w:pStyle w:val="TableParagraph"/>
              <w:ind w:left="228"/>
              <w:rPr>
                <w:rFonts w:ascii="Arial"/>
                <w:b/>
                <w:sz w:val="18"/>
              </w:rPr>
            </w:pPr>
            <w:r>
              <w:rPr>
                <w:rFonts w:ascii="Arial"/>
                <w:b/>
                <w:color w:val="2868B2"/>
                <w:sz w:val="18"/>
              </w:rPr>
              <w:t>3.13.</w:t>
            </w:r>
            <w:r w:rsidR="000F2FD8">
              <w:rPr>
                <w:rFonts w:ascii="Arial"/>
                <w:b/>
                <w:color w:val="2868B2"/>
                <w:sz w:val="18"/>
              </w:rPr>
              <w:t>8</w:t>
            </w:r>
          </w:p>
        </w:tc>
        <w:tc>
          <w:tcPr>
            <w:tcW w:w="2480" w:type="dxa"/>
          </w:tcPr>
          <w:p w14:paraId="5A7BE394" w14:textId="77777777" w:rsidR="00F87FC8" w:rsidRDefault="00F87FC8" w:rsidP="00A16F78">
            <w:pPr>
              <w:pStyle w:val="TableParagraph"/>
              <w:rPr>
                <w:rFonts w:ascii="Tahoma"/>
                <w:b/>
                <w:sz w:val="16"/>
              </w:rPr>
            </w:pPr>
          </w:p>
          <w:p w14:paraId="5DD691EF" w14:textId="77777777" w:rsidR="00F87FC8" w:rsidRDefault="00F87FC8" w:rsidP="00A16F78">
            <w:pPr>
              <w:pStyle w:val="TableParagraph"/>
              <w:spacing w:before="3"/>
              <w:rPr>
                <w:rFonts w:ascii="Tahoma"/>
                <w:b/>
              </w:rPr>
            </w:pPr>
          </w:p>
          <w:p w14:paraId="0BA9709E" w14:textId="77777777" w:rsidR="00F87FC8" w:rsidRDefault="00F87FC8" w:rsidP="00A16F78">
            <w:pPr>
              <w:pStyle w:val="TableParagraph"/>
              <w:spacing w:line="312" w:lineRule="auto"/>
              <w:ind w:left="91" w:right="619"/>
              <w:rPr>
                <w:rFonts w:ascii="Arial" w:hAnsi="Arial"/>
                <w:b/>
                <w:sz w:val="12"/>
              </w:rPr>
            </w:pPr>
            <w:r>
              <w:rPr>
                <w:rFonts w:ascii="Arial" w:hAnsi="Arial"/>
                <w:b/>
                <w:color w:val="231F20"/>
                <w:spacing w:val="-2"/>
                <w:w w:val="110"/>
                <w:sz w:val="12"/>
              </w:rPr>
              <w:t xml:space="preserve">Yaratıcı </w:t>
            </w:r>
            <w:r>
              <w:rPr>
                <w:rFonts w:ascii="Arial" w:hAnsi="Arial"/>
                <w:b/>
                <w:color w:val="231F20"/>
                <w:spacing w:val="-1"/>
                <w:w w:val="110"/>
                <w:sz w:val="12"/>
              </w:rPr>
              <w:t>endüstriler alanında</w:t>
            </w:r>
            <w:r>
              <w:rPr>
                <w:rFonts w:ascii="Arial" w:hAnsi="Arial"/>
                <w:b/>
                <w:color w:val="231F20"/>
                <w:spacing w:val="-34"/>
                <w:w w:val="110"/>
                <w:sz w:val="12"/>
              </w:rPr>
              <w:t xml:space="preserve"> </w:t>
            </w:r>
            <w:r>
              <w:rPr>
                <w:rFonts w:ascii="Arial" w:hAnsi="Arial"/>
                <w:b/>
                <w:color w:val="231F20"/>
                <w:w w:val="110"/>
                <w:sz w:val="12"/>
              </w:rPr>
              <w:t>potansiyel pazar imkânları</w:t>
            </w:r>
            <w:r>
              <w:rPr>
                <w:rFonts w:ascii="Arial" w:hAnsi="Arial"/>
                <w:b/>
                <w:color w:val="231F20"/>
                <w:spacing w:val="1"/>
                <w:w w:val="110"/>
                <w:sz w:val="12"/>
              </w:rPr>
              <w:t xml:space="preserve"> </w:t>
            </w:r>
            <w:r>
              <w:rPr>
                <w:rFonts w:ascii="Arial" w:hAnsi="Arial"/>
                <w:b/>
                <w:color w:val="231F20"/>
                <w:w w:val="110"/>
                <w:sz w:val="12"/>
              </w:rPr>
              <w:t>araştırılacaktır.</w:t>
            </w:r>
          </w:p>
        </w:tc>
        <w:tc>
          <w:tcPr>
            <w:tcW w:w="3571" w:type="dxa"/>
          </w:tcPr>
          <w:p w14:paraId="7E521B5C" w14:textId="77777777" w:rsidR="00F87FC8" w:rsidRDefault="00F87FC8" w:rsidP="00A16F78">
            <w:pPr>
              <w:pStyle w:val="TableParagraph"/>
              <w:spacing w:before="8"/>
              <w:rPr>
                <w:rFonts w:ascii="Tahoma"/>
                <w:b/>
              </w:rPr>
            </w:pPr>
          </w:p>
          <w:p w14:paraId="2EF0A0F1" w14:textId="77777777" w:rsidR="00F87FC8" w:rsidRDefault="00F87FC8" w:rsidP="00A16F78">
            <w:pPr>
              <w:pStyle w:val="TableParagraph"/>
              <w:spacing w:line="295" w:lineRule="auto"/>
              <w:ind w:left="126" w:right="757"/>
              <w:rPr>
                <w:sz w:val="12"/>
              </w:rPr>
            </w:pPr>
            <w:r>
              <w:rPr>
                <w:color w:val="231F20"/>
                <w:spacing w:val="-1"/>
                <w:sz w:val="12"/>
              </w:rPr>
              <w:t xml:space="preserve">Malezya yaratıcı endüstriler </w:t>
            </w:r>
            <w:r>
              <w:rPr>
                <w:color w:val="231F20"/>
                <w:sz w:val="12"/>
              </w:rPr>
              <w:t>alanında birçok</w:t>
            </w:r>
            <w:r>
              <w:rPr>
                <w:color w:val="231F20"/>
                <w:spacing w:val="1"/>
                <w:sz w:val="12"/>
              </w:rPr>
              <w:t xml:space="preserve"> </w:t>
            </w:r>
            <w:r>
              <w:rPr>
                <w:color w:val="231F20"/>
                <w:spacing w:val="-1"/>
                <w:sz w:val="12"/>
              </w:rPr>
              <w:t>Asya</w:t>
            </w:r>
            <w:r>
              <w:rPr>
                <w:color w:val="231F20"/>
                <w:spacing w:val="-12"/>
                <w:sz w:val="12"/>
              </w:rPr>
              <w:t xml:space="preserve"> </w:t>
            </w:r>
            <w:r>
              <w:rPr>
                <w:color w:val="231F20"/>
                <w:spacing w:val="-1"/>
                <w:sz w:val="12"/>
              </w:rPr>
              <w:t>ülkesine</w:t>
            </w:r>
            <w:r>
              <w:rPr>
                <w:color w:val="231F20"/>
                <w:spacing w:val="-12"/>
                <w:sz w:val="12"/>
              </w:rPr>
              <w:t xml:space="preserve"> </w:t>
            </w:r>
            <w:r>
              <w:rPr>
                <w:color w:val="231F20"/>
                <w:spacing w:val="-1"/>
                <w:sz w:val="12"/>
              </w:rPr>
              <w:t>göre</w:t>
            </w:r>
            <w:r>
              <w:rPr>
                <w:color w:val="231F20"/>
                <w:spacing w:val="-12"/>
                <w:sz w:val="12"/>
              </w:rPr>
              <w:t xml:space="preserve"> </w:t>
            </w:r>
            <w:r>
              <w:rPr>
                <w:color w:val="231F20"/>
                <w:spacing w:val="-1"/>
                <w:sz w:val="12"/>
              </w:rPr>
              <w:t>pazar</w:t>
            </w:r>
            <w:r>
              <w:rPr>
                <w:color w:val="231F20"/>
                <w:spacing w:val="-12"/>
                <w:sz w:val="12"/>
              </w:rPr>
              <w:t xml:space="preserve"> </w:t>
            </w:r>
            <w:r>
              <w:rPr>
                <w:color w:val="231F20"/>
                <w:sz w:val="12"/>
              </w:rPr>
              <w:t>boşluğu</w:t>
            </w:r>
            <w:r>
              <w:rPr>
                <w:color w:val="231F20"/>
                <w:spacing w:val="-12"/>
                <w:sz w:val="12"/>
              </w:rPr>
              <w:t xml:space="preserve"> </w:t>
            </w:r>
            <w:r>
              <w:rPr>
                <w:color w:val="231F20"/>
                <w:sz w:val="12"/>
              </w:rPr>
              <w:t>mevcuttur.</w:t>
            </w:r>
          </w:p>
          <w:p w14:paraId="605B1597" w14:textId="77777777" w:rsidR="00F87FC8" w:rsidRDefault="00F87FC8" w:rsidP="00A16F78">
            <w:pPr>
              <w:pStyle w:val="TableParagraph"/>
              <w:spacing w:before="1" w:line="295" w:lineRule="auto"/>
              <w:ind w:left="126" w:right="276"/>
              <w:rPr>
                <w:sz w:val="12"/>
              </w:rPr>
            </w:pPr>
            <w:r>
              <w:rPr>
                <w:color w:val="231F20"/>
                <w:sz w:val="12"/>
              </w:rPr>
              <w:t>Bu</w:t>
            </w:r>
            <w:r>
              <w:rPr>
                <w:color w:val="231F20"/>
                <w:spacing w:val="-9"/>
                <w:sz w:val="12"/>
              </w:rPr>
              <w:t xml:space="preserve"> </w:t>
            </w:r>
            <w:r>
              <w:rPr>
                <w:color w:val="231F20"/>
                <w:sz w:val="12"/>
              </w:rPr>
              <w:t>bağlamda,</w:t>
            </w:r>
            <w:r>
              <w:rPr>
                <w:color w:val="231F20"/>
                <w:spacing w:val="-9"/>
                <w:sz w:val="12"/>
              </w:rPr>
              <w:t xml:space="preserve"> </w:t>
            </w:r>
            <w:r>
              <w:rPr>
                <w:color w:val="231F20"/>
                <w:sz w:val="12"/>
              </w:rPr>
              <w:t>potansiyel</w:t>
            </w:r>
            <w:r>
              <w:rPr>
                <w:color w:val="231F20"/>
                <w:spacing w:val="-9"/>
                <w:sz w:val="12"/>
              </w:rPr>
              <w:t xml:space="preserve"> </w:t>
            </w:r>
            <w:r>
              <w:rPr>
                <w:color w:val="231F20"/>
                <w:sz w:val="12"/>
              </w:rPr>
              <w:t>pazar</w:t>
            </w:r>
            <w:r>
              <w:rPr>
                <w:color w:val="231F20"/>
                <w:spacing w:val="-9"/>
                <w:sz w:val="12"/>
              </w:rPr>
              <w:t xml:space="preserve"> </w:t>
            </w:r>
            <w:r>
              <w:rPr>
                <w:color w:val="231F20"/>
                <w:sz w:val="12"/>
              </w:rPr>
              <w:t>olarak</w:t>
            </w:r>
            <w:r>
              <w:rPr>
                <w:color w:val="231F20"/>
                <w:spacing w:val="-9"/>
                <w:sz w:val="12"/>
              </w:rPr>
              <w:t xml:space="preserve"> </w:t>
            </w:r>
            <w:r>
              <w:rPr>
                <w:color w:val="231F20"/>
                <w:sz w:val="12"/>
              </w:rPr>
              <w:t>düşünülmekte</w:t>
            </w:r>
            <w:r>
              <w:rPr>
                <w:color w:val="231F20"/>
                <w:spacing w:val="-39"/>
                <w:sz w:val="12"/>
              </w:rPr>
              <w:t xml:space="preserve"> </w:t>
            </w:r>
            <w:r>
              <w:rPr>
                <w:color w:val="231F20"/>
                <w:sz w:val="12"/>
              </w:rPr>
              <w:t>olup, söz konusu pazarda konumlanma fırsatlarının</w:t>
            </w:r>
            <w:r>
              <w:rPr>
                <w:color w:val="231F20"/>
                <w:spacing w:val="1"/>
                <w:sz w:val="12"/>
              </w:rPr>
              <w:t xml:space="preserve"> </w:t>
            </w:r>
            <w:r>
              <w:rPr>
                <w:color w:val="231F20"/>
                <w:w w:val="95"/>
                <w:sz w:val="12"/>
              </w:rPr>
              <w:t>araştırılması</w:t>
            </w:r>
            <w:r>
              <w:rPr>
                <w:color w:val="231F20"/>
                <w:spacing w:val="-9"/>
                <w:w w:val="95"/>
                <w:sz w:val="12"/>
              </w:rPr>
              <w:t xml:space="preserve"> </w:t>
            </w:r>
            <w:r>
              <w:rPr>
                <w:color w:val="231F20"/>
                <w:w w:val="95"/>
                <w:sz w:val="12"/>
              </w:rPr>
              <w:t>planlanmaktadır.</w:t>
            </w:r>
          </w:p>
        </w:tc>
        <w:tc>
          <w:tcPr>
            <w:tcW w:w="1573" w:type="dxa"/>
          </w:tcPr>
          <w:p w14:paraId="21582C1B" w14:textId="77777777" w:rsidR="00F87FC8" w:rsidRDefault="00F87FC8" w:rsidP="00A16F78">
            <w:pPr>
              <w:pStyle w:val="TableParagraph"/>
              <w:rPr>
                <w:rFonts w:ascii="Tahoma"/>
                <w:b/>
                <w:sz w:val="16"/>
              </w:rPr>
            </w:pPr>
          </w:p>
          <w:p w14:paraId="4EA0D103" w14:textId="77777777" w:rsidR="00F87FC8" w:rsidRDefault="00F87FC8" w:rsidP="00A16F78">
            <w:pPr>
              <w:pStyle w:val="TableParagraph"/>
              <w:spacing w:before="9"/>
              <w:rPr>
                <w:rFonts w:ascii="Tahoma"/>
                <w:b/>
                <w:sz w:val="14"/>
              </w:rPr>
            </w:pPr>
          </w:p>
          <w:p w14:paraId="0A7F4BB1" w14:textId="77777777" w:rsidR="00F87FC8" w:rsidRDefault="00F87FC8" w:rsidP="00A16F78">
            <w:pPr>
              <w:pStyle w:val="TableParagraph"/>
              <w:spacing w:line="312" w:lineRule="auto"/>
              <w:ind w:left="9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087727B" w14:textId="77777777" w:rsidR="00F87FC8" w:rsidRDefault="00F87FC8" w:rsidP="00A16F78">
            <w:pPr>
              <w:pStyle w:val="TableParagraph"/>
              <w:rPr>
                <w:rFonts w:ascii="Tahoma"/>
                <w:b/>
                <w:sz w:val="15"/>
              </w:rPr>
            </w:pPr>
          </w:p>
          <w:p w14:paraId="773FC6D3" w14:textId="77777777" w:rsidR="00F87FC8" w:rsidRDefault="00F87FC8" w:rsidP="00A16F78">
            <w:pPr>
              <w:pStyle w:val="TableParagraph"/>
              <w:spacing w:before="1"/>
              <w:ind w:left="98" w:right="111"/>
              <w:jc w:val="center"/>
              <w:rPr>
                <w:rFonts w:ascii="Arial" w:hAnsi="Arial"/>
                <w:b/>
                <w:sz w:val="12"/>
              </w:rPr>
            </w:pPr>
          </w:p>
        </w:tc>
        <w:tc>
          <w:tcPr>
            <w:tcW w:w="1576" w:type="dxa"/>
          </w:tcPr>
          <w:p w14:paraId="64BB8D4D" w14:textId="77777777" w:rsidR="00F87FC8" w:rsidRDefault="00F87FC8" w:rsidP="00A16F78">
            <w:pPr>
              <w:pStyle w:val="TableParagraph"/>
              <w:rPr>
                <w:rFonts w:ascii="Tahoma"/>
                <w:b/>
                <w:sz w:val="16"/>
              </w:rPr>
            </w:pPr>
          </w:p>
          <w:p w14:paraId="0A28BE88" w14:textId="77777777" w:rsidR="00F87FC8" w:rsidRDefault="00F87FC8" w:rsidP="00A16F78"/>
          <w:p w14:paraId="58222F09" w14:textId="77777777" w:rsidR="00F87FC8" w:rsidRPr="007278A8"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32735EFC" w14:textId="77777777" w:rsidR="00F87FC8" w:rsidRDefault="00F87FC8" w:rsidP="00A16F78">
            <w:pPr>
              <w:pStyle w:val="TableParagraph"/>
              <w:rPr>
                <w:rFonts w:ascii="Tahoma"/>
                <w:b/>
                <w:sz w:val="16"/>
              </w:rPr>
            </w:pPr>
          </w:p>
          <w:p w14:paraId="0F0FC6E9" w14:textId="77777777" w:rsidR="00F87FC8" w:rsidRDefault="00F87FC8" w:rsidP="00A16F78">
            <w:pPr>
              <w:pStyle w:val="TableParagraph"/>
              <w:rPr>
                <w:rFonts w:ascii="Tahoma"/>
                <w:b/>
                <w:sz w:val="16"/>
              </w:rPr>
            </w:pPr>
          </w:p>
          <w:p w14:paraId="6B4E988E" w14:textId="77777777" w:rsidR="00F87FC8" w:rsidRDefault="00F87FC8" w:rsidP="00A16F78">
            <w:pPr>
              <w:pStyle w:val="TableParagraph"/>
              <w:spacing w:before="6"/>
              <w:rPr>
                <w:rFonts w:ascii="Tahoma"/>
                <w:b/>
                <w:sz w:val="17"/>
              </w:rPr>
            </w:pPr>
          </w:p>
          <w:p w14:paraId="413F7D77" w14:textId="77777777" w:rsidR="00F87FC8" w:rsidRDefault="00F87FC8" w:rsidP="00A16F78">
            <w:pPr>
              <w:pStyle w:val="TableParagraph"/>
              <w:ind w:left="305"/>
              <w:rPr>
                <w:rFonts w:ascii="Arial"/>
                <w:b/>
                <w:sz w:val="12"/>
              </w:rPr>
            </w:pPr>
            <w:r>
              <w:rPr>
                <w:rFonts w:ascii="Arial"/>
                <w:b/>
                <w:color w:val="231F20"/>
                <w:w w:val="110"/>
                <w:sz w:val="12"/>
              </w:rPr>
              <w:t>2022-2023</w:t>
            </w:r>
          </w:p>
        </w:tc>
      </w:tr>
      <w:tr w:rsidR="00F87FC8" w14:paraId="65FD6B64" w14:textId="77777777" w:rsidTr="00A16F78">
        <w:trPr>
          <w:trHeight w:val="1778"/>
        </w:trPr>
        <w:tc>
          <w:tcPr>
            <w:tcW w:w="1006" w:type="dxa"/>
          </w:tcPr>
          <w:p w14:paraId="613731DD" w14:textId="77777777" w:rsidR="00F87FC8" w:rsidRDefault="00F87FC8" w:rsidP="00A16F78">
            <w:pPr>
              <w:pStyle w:val="TableParagraph"/>
              <w:rPr>
                <w:rFonts w:ascii="Tahoma"/>
                <w:b/>
                <w:sz w:val="24"/>
              </w:rPr>
            </w:pPr>
          </w:p>
          <w:p w14:paraId="1D80D443" w14:textId="77777777" w:rsidR="00F87FC8" w:rsidRDefault="00F87FC8" w:rsidP="00A16F78">
            <w:pPr>
              <w:pStyle w:val="TableParagraph"/>
              <w:rPr>
                <w:rFonts w:ascii="Tahoma"/>
                <w:b/>
                <w:sz w:val="24"/>
              </w:rPr>
            </w:pPr>
          </w:p>
          <w:p w14:paraId="725BD42C" w14:textId="37EA5352" w:rsidR="00F87FC8" w:rsidRDefault="00F87FC8" w:rsidP="00A16F78">
            <w:pPr>
              <w:pStyle w:val="TableParagraph"/>
              <w:spacing w:before="204"/>
              <w:ind w:left="191"/>
              <w:rPr>
                <w:rFonts w:ascii="Arial"/>
                <w:b/>
                <w:sz w:val="18"/>
              </w:rPr>
            </w:pPr>
            <w:r>
              <w:rPr>
                <w:rFonts w:ascii="Arial"/>
                <w:b/>
                <w:color w:val="2868B2"/>
                <w:sz w:val="18"/>
              </w:rPr>
              <w:t>3.13.</w:t>
            </w:r>
            <w:r w:rsidR="000F2FD8">
              <w:rPr>
                <w:rFonts w:ascii="Arial"/>
                <w:b/>
                <w:color w:val="2868B2"/>
                <w:sz w:val="18"/>
              </w:rPr>
              <w:t>9</w:t>
            </w:r>
          </w:p>
        </w:tc>
        <w:tc>
          <w:tcPr>
            <w:tcW w:w="2480" w:type="dxa"/>
          </w:tcPr>
          <w:p w14:paraId="47E780EA" w14:textId="77777777" w:rsidR="00F87FC8" w:rsidRDefault="00F87FC8" w:rsidP="00A16F78">
            <w:pPr>
              <w:pStyle w:val="TableParagraph"/>
              <w:rPr>
                <w:rFonts w:ascii="Tahoma"/>
                <w:b/>
                <w:sz w:val="16"/>
              </w:rPr>
            </w:pPr>
          </w:p>
          <w:p w14:paraId="17495E43" w14:textId="77777777" w:rsidR="00F87FC8" w:rsidRDefault="00F87FC8" w:rsidP="00A16F78">
            <w:pPr>
              <w:pStyle w:val="TableParagraph"/>
              <w:spacing w:before="97" w:line="312" w:lineRule="auto"/>
              <w:ind w:left="91" w:right="136"/>
              <w:rPr>
                <w:rFonts w:ascii="Arial" w:hAnsi="Arial"/>
                <w:b/>
                <w:sz w:val="12"/>
              </w:rPr>
            </w:pPr>
            <w:r>
              <w:rPr>
                <w:rFonts w:ascii="Arial" w:hAnsi="Arial"/>
                <w:b/>
                <w:color w:val="231F20"/>
                <w:w w:val="110"/>
                <w:sz w:val="12"/>
              </w:rPr>
              <w:t>Müteahhitlik ve teknik müşavirlik</w:t>
            </w:r>
            <w:r>
              <w:rPr>
                <w:rFonts w:ascii="Arial" w:hAnsi="Arial"/>
                <w:b/>
                <w:color w:val="231F20"/>
                <w:spacing w:val="1"/>
                <w:w w:val="110"/>
                <w:sz w:val="12"/>
              </w:rPr>
              <w:t xml:space="preserve"> </w:t>
            </w:r>
            <w:r>
              <w:rPr>
                <w:rFonts w:ascii="Arial" w:hAnsi="Arial"/>
                <w:b/>
                <w:color w:val="231F20"/>
                <w:w w:val="110"/>
                <w:sz w:val="12"/>
              </w:rPr>
              <w:t>sektöründe</w:t>
            </w:r>
            <w:r>
              <w:rPr>
                <w:rFonts w:ascii="Arial" w:hAnsi="Arial"/>
                <w:b/>
                <w:color w:val="231F20"/>
                <w:spacing w:val="-8"/>
                <w:w w:val="110"/>
                <w:sz w:val="12"/>
              </w:rPr>
              <w:t xml:space="preserve"> </w:t>
            </w:r>
            <w:r>
              <w:rPr>
                <w:rFonts w:ascii="Arial" w:hAnsi="Arial"/>
                <w:b/>
                <w:color w:val="231F20"/>
                <w:w w:val="110"/>
                <w:sz w:val="12"/>
              </w:rPr>
              <w:t>Türk</w:t>
            </w:r>
            <w:r>
              <w:rPr>
                <w:rFonts w:ascii="Arial" w:hAnsi="Arial"/>
                <w:b/>
                <w:color w:val="231F20"/>
                <w:spacing w:val="-8"/>
                <w:w w:val="110"/>
                <w:sz w:val="12"/>
              </w:rPr>
              <w:t xml:space="preserve"> </w:t>
            </w:r>
            <w:r>
              <w:rPr>
                <w:rFonts w:ascii="Arial" w:hAnsi="Arial"/>
                <w:b/>
                <w:color w:val="231F20"/>
                <w:w w:val="110"/>
                <w:sz w:val="12"/>
              </w:rPr>
              <w:t>firmalar</w:t>
            </w:r>
            <w:r>
              <w:rPr>
                <w:rFonts w:ascii="Arial" w:hAnsi="Arial"/>
                <w:b/>
                <w:color w:val="231F20"/>
                <w:spacing w:val="-8"/>
                <w:w w:val="110"/>
                <w:sz w:val="12"/>
              </w:rPr>
              <w:t xml:space="preserve"> </w:t>
            </w:r>
            <w:r>
              <w:rPr>
                <w:rFonts w:ascii="Arial" w:hAnsi="Arial"/>
                <w:b/>
                <w:color w:val="231F20"/>
                <w:w w:val="110"/>
                <w:sz w:val="12"/>
              </w:rPr>
              <w:t>ile</w:t>
            </w:r>
            <w:r>
              <w:rPr>
                <w:rFonts w:ascii="Arial" w:hAnsi="Arial"/>
                <w:b/>
                <w:color w:val="231F20"/>
                <w:spacing w:val="-8"/>
                <w:w w:val="110"/>
                <w:sz w:val="12"/>
              </w:rPr>
              <w:t xml:space="preserve"> </w:t>
            </w:r>
            <w:r>
              <w:rPr>
                <w:rFonts w:ascii="Arial" w:hAnsi="Arial"/>
                <w:b/>
                <w:color w:val="231F20"/>
                <w:w w:val="110"/>
                <w:sz w:val="12"/>
              </w:rPr>
              <w:t>üçüncü</w:t>
            </w:r>
            <w:r>
              <w:rPr>
                <w:rFonts w:ascii="Arial" w:hAnsi="Arial"/>
                <w:b/>
                <w:color w:val="231F20"/>
                <w:spacing w:val="-34"/>
                <w:w w:val="110"/>
                <w:sz w:val="12"/>
              </w:rPr>
              <w:t xml:space="preserve"> </w:t>
            </w:r>
            <w:r>
              <w:rPr>
                <w:rFonts w:ascii="Arial" w:hAnsi="Arial"/>
                <w:b/>
                <w:color w:val="231F20"/>
                <w:w w:val="110"/>
                <w:sz w:val="12"/>
              </w:rPr>
              <w:t>ülke firmaları arasında Malezya</w:t>
            </w:r>
            <w:r>
              <w:rPr>
                <w:rFonts w:ascii="Arial" w:hAnsi="Arial"/>
                <w:b/>
                <w:color w:val="231F20"/>
                <w:spacing w:val="1"/>
                <w:w w:val="110"/>
                <w:sz w:val="12"/>
              </w:rPr>
              <w:t xml:space="preserve"> </w:t>
            </w:r>
            <w:r>
              <w:rPr>
                <w:rFonts w:ascii="Arial" w:hAnsi="Arial"/>
                <w:b/>
                <w:color w:val="231F20"/>
                <w:w w:val="110"/>
                <w:sz w:val="12"/>
              </w:rPr>
              <w:t>pazarında iş birliği imkânlarının</w:t>
            </w:r>
            <w:r>
              <w:rPr>
                <w:rFonts w:ascii="Arial" w:hAnsi="Arial"/>
                <w:b/>
                <w:color w:val="231F20"/>
                <w:spacing w:val="1"/>
                <w:w w:val="110"/>
                <w:sz w:val="12"/>
              </w:rPr>
              <w:t xml:space="preserve"> </w:t>
            </w:r>
            <w:r>
              <w:rPr>
                <w:rFonts w:ascii="Arial" w:hAnsi="Arial"/>
                <w:b/>
                <w:color w:val="231F20"/>
                <w:spacing w:val="-1"/>
                <w:w w:val="110"/>
                <w:sz w:val="12"/>
              </w:rPr>
              <w:t xml:space="preserve">araştırılmasına yönelik </w:t>
            </w:r>
            <w:r>
              <w:rPr>
                <w:rFonts w:ascii="Arial" w:hAnsi="Arial"/>
                <w:b/>
                <w:color w:val="231F20"/>
                <w:w w:val="110"/>
                <w:sz w:val="12"/>
              </w:rPr>
              <w:t>girişimlerde</w:t>
            </w:r>
            <w:r>
              <w:rPr>
                <w:rFonts w:ascii="Arial" w:hAnsi="Arial"/>
                <w:b/>
                <w:color w:val="231F20"/>
                <w:spacing w:val="1"/>
                <w:w w:val="110"/>
                <w:sz w:val="12"/>
              </w:rPr>
              <w:t xml:space="preserve"> </w:t>
            </w:r>
            <w:r>
              <w:rPr>
                <w:rFonts w:ascii="Arial" w:hAnsi="Arial"/>
                <w:b/>
                <w:color w:val="231F20"/>
                <w:w w:val="110"/>
                <w:sz w:val="12"/>
              </w:rPr>
              <w:t>bulunulacak ve düzenlenecek</w:t>
            </w:r>
            <w:r>
              <w:rPr>
                <w:rFonts w:ascii="Arial" w:hAnsi="Arial"/>
                <w:b/>
                <w:color w:val="231F20"/>
                <w:spacing w:val="1"/>
                <w:w w:val="110"/>
                <w:sz w:val="12"/>
              </w:rPr>
              <w:t xml:space="preserve"> </w:t>
            </w:r>
            <w:r>
              <w:rPr>
                <w:rFonts w:ascii="Arial" w:hAnsi="Arial"/>
                <w:b/>
                <w:color w:val="231F20"/>
                <w:spacing w:val="-1"/>
                <w:w w:val="110"/>
                <w:sz w:val="12"/>
              </w:rPr>
              <w:t>organizasyonlar</w:t>
            </w:r>
            <w:r>
              <w:rPr>
                <w:rFonts w:ascii="Arial" w:hAnsi="Arial"/>
                <w:b/>
                <w:color w:val="231F20"/>
                <w:spacing w:val="-9"/>
                <w:w w:val="110"/>
                <w:sz w:val="12"/>
              </w:rPr>
              <w:t xml:space="preserve"> </w:t>
            </w:r>
            <w:r>
              <w:rPr>
                <w:rFonts w:ascii="Arial" w:hAnsi="Arial"/>
                <w:b/>
                <w:color w:val="231F20"/>
                <w:w w:val="110"/>
                <w:sz w:val="12"/>
              </w:rPr>
              <w:t>desteklenecektir.</w:t>
            </w:r>
          </w:p>
        </w:tc>
        <w:tc>
          <w:tcPr>
            <w:tcW w:w="3571" w:type="dxa"/>
          </w:tcPr>
          <w:p w14:paraId="74B1EE3A" w14:textId="77777777" w:rsidR="00F87FC8" w:rsidRDefault="00F87FC8" w:rsidP="00A16F78">
            <w:pPr>
              <w:pStyle w:val="TableParagraph"/>
              <w:rPr>
                <w:rFonts w:ascii="Tahoma"/>
                <w:b/>
                <w:sz w:val="16"/>
              </w:rPr>
            </w:pPr>
          </w:p>
          <w:p w14:paraId="690D289F" w14:textId="77777777" w:rsidR="00F87FC8" w:rsidRDefault="00F87FC8" w:rsidP="00A16F78">
            <w:pPr>
              <w:pStyle w:val="TableParagraph"/>
              <w:rPr>
                <w:rFonts w:ascii="Tahoma"/>
                <w:b/>
                <w:sz w:val="16"/>
              </w:rPr>
            </w:pPr>
          </w:p>
          <w:p w14:paraId="38DC37D9" w14:textId="77777777" w:rsidR="00F87FC8" w:rsidRDefault="00F87FC8" w:rsidP="00A16F78">
            <w:pPr>
              <w:pStyle w:val="TableParagraph"/>
              <w:spacing w:before="9"/>
              <w:rPr>
                <w:rFonts w:ascii="Tahoma"/>
                <w:b/>
                <w:sz w:val="13"/>
              </w:rPr>
            </w:pPr>
          </w:p>
          <w:p w14:paraId="735762BC" w14:textId="77777777" w:rsidR="00F87FC8" w:rsidRDefault="00F87FC8" w:rsidP="00A16F78">
            <w:pPr>
              <w:pStyle w:val="TableParagraph"/>
              <w:spacing w:line="295" w:lineRule="auto"/>
              <w:ind w:left="126" w:right="398"/>
              <w:rPr>
                <w:sz w:val="12"/>
              </w:rPr>
            </w:pPr>
            <w:r>
              <w:rPr>
                <w:color w:val="231F20"/>
                <w:spacing w:val="-1"/>
                <w:sz w:val="12"/>
              </w:rPr>
              <w:t>Malezya</w:t>
            </w:r>
            <w:r>
              <w:rPr>
                <w:color w:val="231F20"/>
                <w:spacing w:val="-12"/>
                <w:sz w:val="12"/>
              </w:rPr>
              <w:t xml:space="preserve"> </w:t>
            </w:r>
            <w:r>
              <w:rPr>
                <w:color w:val="231F20"/>
                <w:spacing w:val="-1"/>
                <w:sz w:val="12"/>
              </w:rPr>
              <w:t>pazarında</w:t>
            </w:r>
            <w:r>
              <w:rPr>
                <w:color w:val="231F20"/>
                <w:spacing w:val="-12"/>
                <w:sz w:val="12"/>
              </w:rPr>
              <w:t xml:space="preserve"> </w:t>
            </w:r>
            <w:r>
              <w:rPr>
                <w:color w:val="231F20"/>
                <w:spacing w:val="-1"/>
                <w:sz w:val="12"/>
              </w:rPr>
              <w:t>ülkemiz</w:t>
            </w:r>
            <w:r>
              <w:rPr>
                <w:color w:val="231F20"/>
                <w:spacing w:val="-11"/>
                <w:sz w:val="12"/>
              </w:rPr>
              <w:t xml:space="preserve"> </w:t>
            </w:r>
            <w:r>
              <w:rPr>
                <w:color w:val="231F20"/>
                <w:sz w:val="12"/>
              </w:rPr>
              <w:t>firmalarının</w:t>
            </w:r>
            <w:r>
              <w:rPr>
                <w:color w:val="231F20"/>
                <w:spacing w:val="-12"/>
                <w:sz w:val="12"/>
              </w:rPr>
              <w:t xml:space="preserve"> </w:t>
            </w:r>
            <w:r>
              <w:rPr>
                <w:color w:val="231F20"/>
                <w:sz w:val="12"/>
              </w:rPr>
              <w:t>Malay,</w:t>
            </w:r>
            <w:r>
              <w:rPr>
                <w:color w:val="231F20"/>
                <w:spacing w:val="-12"/>
                <w:sz w:val="12"/>
              </w:rPr>
              <w:t xml:space="preserve"> </w:t>
            </w:r>
            <w:r>
              <w:rPr>
                <w:color w:val="231F20"/>
                <w:sz w:val="12"/>
              </w:rPr>
              <w:t>Çinli</w:t>
            </w:r>
            <w:r>
              <w:rPr>
                <w:color w:val="231F20"/>
                <w:spacing w:val="-39"/>
                <w:sz w:val="12"/>
              </w:rPr>
              <w:t xml:space="preserve"> </w:t>
            </w:r>
            <w:r>
              <w:rPr>
                <w:color w:val="231F20"/>
                <w:spacing w:val="-1"/>
                <w:sz w:val="12"/>
              </w:rPr>
              <w:t>veya diğer ülke firmalarıyla iş birliği içerisinde</w:t>
            </w:r>
            <w:r>
              <w:rPr>
                <w:color w:val="231F20"/>
                <w:sz w:val="12"/>
              </w:rPr>
              <w:t xml:space="preserve"> </w:t>
            </w:r>
            <w:r>
              <w:rPr>
                <w:color w:val="231F20"/>
                <w:spacing w:val="-1"/>
                <w:sz w:val="12"/>
              </w:rPr>
              <w:t xml:space="preserve">müteahhitlik </w:t>
            </w:r>
            <w:r>
              <w:rPr>
                <w:color w:val="231F20"/>
                <w:sz w:val="12"/>
              </w:rPr>
              <w:t>ve teknik müşavirlik hizmeti</w:t>
            </w:r>
            <w:r>
              <w:rPr>
                <w:color w:val="231F20"/>
                <w:spacing w:val="1"/>
                <w:sz w:val="12"/>
              </w:rPr>
              <w:t xml:space="preserve"> </w:t>
            </w:r>
            <w:r>
              <w:rPr>
                <w:color w:val="231F20"/>
                <w:w w:val="95"/>
                <w:sz w:val="12"/>
              </w:rPr>
              <w:t>sunabilmesine</w:t>
            </w:r>
            <w:r>
              <w:rPr>
                <w:color w:val="231F20"/>
                <w:spacing w:val="-5"/>
                <w:w w:val="95"/>
                <w:sz w:val="12"/>
              </w:rPr>
              <w:t xml:space="preserve"> </w:t>
            </w:r>
            <w:r>
              <w:rPr>
                <w:color w:val="231F20"/>
                <w:w w:val="95"/>
                <w:sz w:val="12"/>
              </w:rPr>
              <w:t>ilişkin</w:t>
            </w:r>
            <w:r>
              <w:rPr>
                <w:color w:val="231F20"/>
                <w:spacing w:val="-5"/>
                <w:w w:val="95"/>
                <w:sz w:val="12"/>
              </w:rPr>
              <w:t xml:space="preserve"> </w:t>
            </w:r>
            <w:r>
              <w:rPr>
                <w:color w:val="231F20"/>
                <w:w w:val="95"/>
                <w:sz w:val="12"/>
              </w:rPr>
              <w:t>çalışmalar</w:t>
            </w:r>
            <w:r>
              <w:rPr>
                <w:color w:val="231F20"/>
                <w:spacing w:val="-4"/>
                <w:w w:val="95"/>
                <w:sz w:val="12"/>
              </w:rPr>
              <w:t xml:space="preserve"> </w:t>
            </w:r>
            <w:r>
              <w:rPr>
                <w:color w:val="231F20"/>
                <w:w w:val="95"/>
                <w:sz w:val="12"/>
              </w:rPr>
              <w:t>yapılacaktır.</w:t>
            </w:r>
          </w:p>
        </w:tc>
        <w:tc>
          <w:tcPr>
            <w:tcW w:w="1573" w:type="dxa"/>
          </w:tcPr>
          <w:p w14:paraId="7A73BD81" w14:textId="77777777" w:rsidR="00F87FC8" w:rsidRDefault="00F87FC8" w:rsidP="00A16F78">
            <w:pPr>
              <w:pStyle w:val="TableParagraph"/>
              <w:rPr>
                <w:rFonts w:ascii="Tahoma"/>
                <w:b/>
                <w:sz w:val="16"/>
              </w:rPr>
            </w:pPr>
          </w:p>
          <w:p w14:paraId="4539FDC4" w14:textId="77777777" w:rsidR="00F87FC8" w:rsidRDefault="00F87FC8" w:rsidP="00A16F78">
            <w:pPr>
              <w:pStyle w:val="TableParagraph"/>
              <w:rPr>
                <w:rFonts w:ascii="Tahoma"/>
                <w:b/>
                <w:sz w:val="16"/>
              </w:rPr>
            </w:pPr>
          </w:p>
          <w:p w14:paraId="5CC92470" w14:textId="77777777" w:rsidR="00F87FC8" w:rsidRDefault="00F87FC8" w:rsidP="00A16F78">
            <w:pPr>
              <w:pStyle w:val="TableParagraph"/>
              <w:spacing w:before="5"/>
              <w:rPr>
                <w:rFonts w:ascii="Tahoma"/>
                <w:b/>
                <w:sz w:val="14"/>
              </w:rPr>
            </w:pPr>
          </w:p>
          <w:p w14:paraId="2B87CD88" w14:textId="77777777" w:rsidR="00F87FC8" w:rsidRDefault="00F87FC8" w:rsidP="00A16F78">
            <w:pPr>
              <w:pStyle w:val="TableParagraph"/>
              <w:spacing w:line="312" w:lineRule="auto"/>
              <w:ind w:left="9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3E4A304" w14:textId="77777777" w:rsidR="00F87FC8" w:rsidRDefault="00F87FC8" w:rsidP="00A16F78">
            <w:pPr>
              <w:pStyle w:val="TableParagraph"/>
              <w:rPr>
                <w:rFonts w:ascii="Tahoma"/>
                <w:b/>
                <w:sz w:val="15"/>
              </w:rPr>
            </w:pPr>
          </w:p>
          <w:p w14:paraId="454E844E" w14:textId="77777777" w:rsidR="00F87FC8" w:rsidRDefault="00F87FC8" w:rsidP="00A16F78">
            <w:pPr>
              <w:pStyle w:val="TableParagraph"/>
              <w:ind w:left="98" w:right="111"/>
              <w:jc w:val="center"/>
              <w:rPr>
                <w:rFonts w:ascii="Arial"/>
                <w:b/>
                <w:sz w:val="12"/>
              </w:rPr>
            </w:pPr>
          </w:p>
        </w:tc>
        <w:tc>
          <w:tcPr>
            <w:tcW w:w="1576" w:type="dxa"/>
          </w:tcPr>
          <w:p w14:paraId="7036727C" w14:textId="77777777" w:rsidR="00F87FC8" w:rsidRDefault="00F87FC8" w:rsidP="00A16F78">
            <w:pPr>
              <w:pStyle w:val="TableParagraph"/>
              <w:rPr>
                <w:rFonts w:ascii="Tahoma"/>
                <w:b/>
                <w:sz w:val="16"/>
              </w:rPr>
            </w:pPr>
          </w:p>
          <w:p w14:paraId="73D2EA31" w14:textId="77777777" w:rsidR="00F87FC8" w:rsidRDefault="00F87FC8" w:rsidP="00A16F78"/>
          <w:p w14:paraId="7D6F5069" w14:textId="77777777" w:rsidR="00F87FC8" w:rsidRDefault="00F87FC8" w:rsidP="00A16F78">
            <w:pPr>
              <w:jc w:val="center"/>
              <w:rPr>
                <w:rFonts w:ascii="Arial"/>
                <w:b/>
                <w:color w:val="231F20"/>
                <w:w w:val="105"/>
                <w:sz w:val="12"/>
              </w:rPr>
            </w:pPr>
          </w:p>
          <w:p w14:paraId="544DA64D" w14:textId="77777777" w:rsidR="00F87FC8" w:rsidRDefault="00F87FC8" w:rsidP="00A16F78">
            <w:pPr>
              <w:jc w:val="center"/>
              <w:rPr>
                <w:rFonts w:ascii="Arial"/>
                <w:b/>
                <w:color w:val="231F20"/>
                <w:w w:val="105"/>
                <w:sz w:val="12"/>
              </w:rPr>
            </w:pPr>
            <w:r>
              <w:rPr>
                <w:rFonts w:ascii="Arial"/>
                <w:b/>
                <w:color w:val="231F20"/>
                <w:w w:val="105"/>
                <w:sz w:val="12"/>
              </w:rPr>
              <w:t>TMB</w:t>
            </w:r>
          </w:p>
          <w:p w14:paraId="71789C23" w14:textId="77777777" w:rsidR="005C6168" w:rsidRDefault="005C6168" w:rsidP="00A16F78">
            <w:pPr>
              <w:jc w:val="center"/>
            </w:pPr>
          </w:p>
          <w:p w14:paraId="326CBAAA" w14:textId="46BD7603" w:rsidR="005C6168" w:rsidRPr="007278A8"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1041E29A" w14:textId="77777777" w:rsidR="00F87FC8" w:rsidRDefault="00F87FC8" w:rsidP="00A16F78">
            <w:pPr>
              <w:pStyle w:val="TableParagraph"/>
              <w:rPr>
                <w:rFonts w:ascii="Tahoma"/>
                <w:b/>
                <w:sz w:val="16"/>
              </w:rPr>
            </w:pPr>
          </w:p>
          <w:p w14:paraId="4A9EF56D" w14:textId="77777777" w:rsidR="00F87FC8" w:rsidRDefault="00F87FC8" w:rsidP="00A16F78">
            <w:pPr>
              <w:pStyle w:val="TableParagraph"/>
              <w:rPr>
                <w:rFonts w:ascii="Tahoma"/>
                <w:b/>
                <w:sz w:val="16"/>
              </w:rPr>
            </w:pPr>
          </w:p>
          <w:p w14:paraId="4F3A3B60" w14:textId="77777777" w:rsidR="00F87FC8" w:rsidRDefault="00F87FC8" w:rsidP="00A16F78">
            <w:pPr>
              <w:pStyle w:val="TableParagraph"/>
              <w:rPr>
                <w:rFonts w:ascii="Tahoma"/>
                <w:b/>
                <w:sz w:val="16"/>
              </w:rPr>
            </w:pPr>
          </w:p>
          <w:p w14:paraId="0804B77B" w14:textId="77777777" w:rsidR="00F87FC8" w:rsidRDefault="00F87FC8" w:rsidP="00A16F78">
            <w:pPr>
              <w:pStyle w:val="TableParagraph"/>
              <w:spacing w:before="1"/>
              <w:rPr>
                <w:rFonts w:ascii="Tahoma"/>
                <w:b/>
                <w:sz w:val="17"/>
              </w:rPr>
            </w:pPr>
          </w:p>
          <w:p w14:paraId="37FFA8D9" w14:textId="77777777" w:rsidR="00F87FC8" w:rsidRDefault="00F87FC8" w:rsidP="00A16F78">
            <w:pPr>
              <w:pStyle w:val="TableParagraph"/>
              <w:spacing w:before="1"/>
              <w:ind w:left="304"/>
              <w:rPr>
                <w:rFonts w:ascii="Arial"/>
                <w:b/>
                <w:sz w:val="12"/>
              </w:rPr>
            </w:pPr>
            <w:r>
              <w:rPr>
                <w:rFonts w:ascii="Arial"/>
                <w:b/>
                <w:color w:val="231F20"/>
                <w:w w:val="110"/>
                <w:sz w:val="12"/>
              </w:rPr>
              <w:t>2022-2023</w:t>
            </w:r>
          </w:p>
        </w:tc>
      </w:tr>
    </w:tbl>
    <w:p w14:paraId="460DBE02" w14:textId="77777777" w:rsidR="00F87FC8" w:rsidRDefault="00F87FC8" w:rsidP="00F87FC8">
      <w:pPr>
        <w:pStyle w:val="GvdeMetni"/>
        <w:rPr>
          <w:sz w:val="20"/>
        </w:rPr>
      </w:pPr>
    </w:p>
    <w:p w14:paraId="183F3509"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74880" behindDoc="1" locked="0" layoutInCell="1" allowOverlap="1" wp14:anchorId="4A1483FD" wp14:editId="101864CB">
                <wp:simplePos x="0" y="0"/>
                <wp:positionH relativeFrom="page">
                  <wp:posOffset>1094740</wp:posOffset>
                </wp:positionH>
                <wp:positionV relativeFrom="paragraph">
                  <wp:posOffset>137795</wp:posOffset>
                </wp:positionV>
                <wp:extent cx="6300470" cy="1270"/>
                <wp:effectExtent l="8890" t="10160" r="5715" b="7620"/>
                <wp:wrapTopAndBottom/>
                <wp:docPr id="193" name="Serbest Form: Şekil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87F467" id="Serbest Form: Şekil 193" o:spid="_x0000_s1026" style="position:absolute;margin-left:86.2pt;margin-top:10.85pt;width:496.1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8NDQ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" path="m,l9921,e" filled="f" strokecolor="#231f20" strokeweight=".5pt">
                <v:path arrowok="t" o:connecttype="custom" o:connectlocs="0,0;6299835,0" o:connectangles="0,0"/>
                <w10:wrap type="topAndBottom" anchorx="page"/>
              </v:shape>
            </w:pict>
          </mc:Fallback>
        </mc:AlternateContent>
      </w:r>
    </w:p>
    <w:p w14:paraId="4BE259BC" w14:textId="77777777" w:rsidR="00F87FC8" w:rsidRDefault="00F87FC8" w:rsidP="00F87FC8">
      <w:pPr>
        <w:pStyle w:val="GvdeMetni"/>
        <w:spacing w:before="7"/>
        <w:rPr>
          <w:sz w:val="16"/>
        </w:rPr>
      </w:pPr>
    </w:p>
    <w:p w14:paraId="329835AE" w14:textId="2317F6CA" w:rsidR="00F87FC8" w:rsidRDefault="00F87FC8" w:rsidP="00F87FC8">
      <w:pPr>
        <w:pStyle w:val="GvdeMetni"/>
        <w:rPr>
          <w:sz w:val="20"/>
        </w:rPr>
      </w:pPr>
    </w:p>
    <w:p w14:paraId="69637B32" w14:textId="77777777" w:rsidR="003A040B" w:rsidRDefault="003A040B" w:rsidP="00F87FC8">
      <w:pPr>
        <w:pStyle w:val="GvdeMetni"/>
        <w:rPr>
          <w:rFonts w:ascii="Lucida Sans"/>
          <w:b w:val="0"/>
          <w:sz w:val="20"/>
        </w:rPr>
      </w:pPr>
    </w:p>
    <w:p w14:paraId="145016C0" w14:textId="77777777" w:rsidR="00F87FC8" w:rsidRDefault="00F87FC8" w:rsidP="00F87FC8">
      <w:pPr>
        <w:pStyle w:val="GvdeMetni"/>
        <w:spacing w:before="9"/>
        <w:rPr>
          <w:rFonts w:ascii="Lucida Sans"/>
          <w:b w:val="0"/>
          <w:sz w:val="21"/>
        </w:rPr>
      </w:pPr>
    </w:p>
    <w:p w14:paraId="5F85829D"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77952" behindDoc="1" locked="0" layoutInCell="1" allowOverlap="1" wp14:anchorId="7A93FE37" wp14:editId="1A8C79B2">
                <wp:simplePos x="0" y="0"/>
                <wp:positionH relativeFrom="page">
                  <wp:posOffset>1094740</wp:posOffset>
                </wp:positionH>
                <wp:positionV relativeFrom="paragraph">
                  <wp:posOffset>261620</wp:posOffset>
                </wp:positionV>
                <wp:extent cx="6300470" cy="1270"/>
                <wp:effectExtent l="8890" t="5080" r="5715" b="12700"/>
                <wp:wrapTopAndBottom/>
                <wp:docPr id="190" name="Serbest Form: Şeki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D3D62" id="Serbest Form: Şekil 190" o:spid="_x0000_s1026" style="position:absolute;margin-left:86.2pt;margin-top:20.6pt;width:496.1pt;height:.1pt;z-index:-15638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auzCw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1FF0AA16" w14:textId="77777777" w:rsidR="00F87FC8" w:rsidRDefault="00F87FC8" w:rsidP="00F87FC8">
      <w:pPr>
        <w:pStyle w:val="GvdeMetni"/>
        <w:rPr>
          <w:sz w:val="20"/>
        </w:rPr>
      </w:pPr>
    </w:p>
    <w:p w14:paraId="6EB9DACB" w14:textId="77777777" w:rsidR="00F87FC8" w:rsidRDefault="00F87FC8" w:rsidP="00F87FC8">
      <w:pPr>
        <w:pStyle w:val="GvdeMetni"/>
        <w:rPr>
          <w:sz w:val="20"/>
        </w:rPr>
      </w:pPr>
    </w:p>
    <w:p w14:paraId="6B0B7E8D" w14:textId="77777777" w:rsidR="00F87FC8" w:rsidRDefault="00F87FC8" w:rsidP="00F87FC8">
      <w:pPr>
        <w:pStyle w:val="GvdeMetni"/>
        <w:rPr>
          <w:sz w:val="20"/>
        </w:rPr>
      </w:pPr>
    </w:p>
    <w:p w14:paraId="3302DB23" w14:textId="77777777" w:rsidR="00F87FC8" w:rsidRDefault="00F87FC8" w:rsidP="00F87FC8">
      <w:pPr>
        <w:pStyle w:val="GvdeMetni"/>
        <w:spacing w:before="9"/>
        <w:rPr>
          <w:sz w:val="21"/>
        </w:rPr>
      </w:pPr>
    </w:p>
    <w:p w14:paraId="0F9DA78F" w14:textId="77777777" w:rsidR="00F87FC8" w:rsidRDefault="00F87FC8" w:rsidP="00F87FC8">
      <w:pPr>
        <w:pStyle w:val="Balk1"/>
        <w:numPr>
          <w:ilvl w:val="1"/>
          <w:numId w:val="5"/>
        </w:numPr>
        <w:tabs>
          <w:tab w:val="left" w:pos="1108"/>
        </w:tabs>
        <w:ind w:left="1107" w:hanging="545"/>
      </w:pPr>
      <w:r>
        <w:rPr>
          <w:color w:val="2868B2"/>
          <w:w w:val="105"/>
        </w:rPr>
        <w:t>Meksika</w:t>
      </w:r>
      <w:r>
        <w:rPr>
          <w:color w:val="2868B2"/>
          <w:spacing w:val="15"/>
          <w:w w:val="105"/>
        </w:rPr>
        <w:t xml:space="preserve"> </w:t>
      </w:r>
      <w:r>
        <w:rPr>
          <w:color w:val="2868B2"/>
          <w:w w:val="105"/>
        </w:rPr>
        <w:t>Eylem</w:t>
      </w:r>
      <w:r>
        <w:rPr>
          <w:color w:val="2868B2"/>
          <w:spacing w:val="16"/>
          <w:w w:val="105"/>
        </w:rPr>
        <w:t xml:space="preserve"> </w:t>
      </w:r>
      <w:r>
        <w:rPr>
          <w:color w:val="2868B2"/>
          <w:w w:val="105"/>
        </w:rPr>
        <w:t>Planı</w:t>
      </w:r>
    </w:p>
    <w:p w14:paraId="2E31C442" w14:textId="77777777" w:rsidR="00F87FC8" w:rsidRDefault="00F87FC8" w:rsidP="00F87FC8">
      <w:pPr>
        <w:pStyle w:val="GvdeMetni"/>
        <w:rPr>
          <w:sz w:val="20"/>
        </w:rPr>
      </w:pPr>
    </w:p>
    <w:p w14:paraId="4642F15E"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4985C686" w14:textId="77777777" w:rsidTr="00A16F78">
        <w:trPr>
          <w:trHeight w:val="688"/>
        </w:trPr>
        <w:tc>
          <w:tcPr>
            <w:tcW w:w="1006" w:type="dxa"/>
            <w:tcBorders>
              <w:bottom w:val="nil"/>
            </w:tcBorders>
            <w:shd w:val="clear" w:color="auto" w:fill="5386C1"/>
          </w:tcPr>
          <w:p w14:paraId="11327160"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57343BA0" w14:textId="77777777" w:rsidR="00F87FC8" w:rsidRDefault="00F87FC8" w:rsidP="00A16F78">
            <w:pPr>
              <w:pStyle w:val="TableParagraph"/>
              <w:spacing w:before="3"/>
              <w:rPr>
                <w:rFonts w:ascii="Tahoma"/>
                <w:b/>
                <w:sz w:val="19"/>
              </w:rPr>
            </w:pPr>
          </w:p>
          <w:p w14:paraId="09E05B78"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7F21C51C" w14:textId="77777777" w:rsidR="00F87FC8" w:rsidRDefault="00F87FC8" w:rsidP="00A16F78">
            <w:pPr>
              <w:pStyle w:val="TableParagraph"/>
              <w:spacing w:before="3"/>
              <w:rPr>
                <w:rFonts w:ascii="Tahoma"/>
                <w:b/>
                <w:sz w:val="19"/>
              </w:rPr>
            </w:pPr>
          </w:p>
          <w:p w14:paraId="4D93BE0E"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7EEF4BB"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652F7503" w14:textId="77777777" w:rsidR="00F87FC8" w:rsidRDefault="00F87FC8" w:rsidP="00A16F78">
            <w:pPr>
              <w:pStyle w:val="TableParagraph"/>
              <w:spacing w:before="179" w:line="220" w:lineRule="auto"/>
              <w:ind w:left="417" w:right="353" w:hanging="35"/>
              <w:jc w:val="center"/>
              <w:rPr>
                <w:rFonts w:ascii="Tahoma"/>
                <w:b/>
                <w:sz w:val="19"/>
              </w:rPr>
            </w:pPr>
            <w:r w:rsidRPr="00244CEC">
              <w:rPr>
                <w:rFonts w:ascii="Tahoma" w:hAnsi="Tahoma"/>
                <w:b/>
                <w:color w:val="FFFFFF"/>
                <w:w w:val="105"/>
                <w:sz w:val="18"/>
              </w:rPr>
              <w:t>İlgili Kuruluş</w:t>
            </w:r>
          </w:p>
        </w:tc>
        <w:tc>
          <w:tcPr>
            <w:tcW w:w="1270" w:type="dxa"/>
            <w:tcBorders>
              <w:bottom w:val="nil"/>
            </w:tcBorders>
            <w:shd w:val="clear" w:color="auto" w:fill="5386C1"/>
          </w:tcPr>
          <w:p w14:paraId="68A8CE14" w14:textId="77777777" w:rsidR="00F87FC8" w:rsidRDefault="00F87FC8" w:rsidP="00A16F78">
            <w:pPr>
              <w:pStyle w:val="TableParagraph"/>
              <w:spacing w:before="3"/>
              <w:rPr>
                <w:rFonts w:ascii="Tahoma"/>
                <w:b/>
                <w:sz w:val="19"/>
              </w:rPr>
            </w:pPr>
          </w:p>
          <w:p w14:paraId="2EF6B4E0"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C41010B" w14:textId="77777777" w:rsidTr="00A16F78">
        <w:trPr>
          <w:trHeight w:val="2537"/>
        </w:trPr>
        <w:tc>
          <w:tcPr>
            <w:tcW w:w="1006" w:type="dxa"/>
            <w:tcBorders>
              <w:top w:val="nil"/>
            </w:tcBorders>
          </w:tcPr>
          <w:p w14:paraId="2C1DD1A8" w14:textId="77777777" w:rsidR="00F87FC8" w:rsidRDefault="00F87FC8" w:rsidP="00A16F78">
            <w:pPr>
              <w:pStyle w:val="TableParagraph"/>
              <w:rPr>
                <w:rFonts w:ascii="Tahoma"/>
                <w:b/>
                <w:sz w:val="24"/>
              </w:rPr>
            </w:pPr>
          </w:p>
          <w:p w14:paraId="0F00DEBE" w14:textId="77777777" w:rsidR="00F87FC8" w:rsidRDefault="00F87FC8" w:rsidP="00A16F78">
            <w:pPr>
              <w:pStyle w:val="TableParagraph"/>
              <w:rPr>
                <w:rFonts w:ascii="Tahoma"/>
                <w:b/>
                <w:sz w:val="24"/>
              </w:rPr>
            </w:pPr>
          </w:p>
          <w:p w14:paraId="2F6DE828" w14:textId="77777777" w:rsidR="00F87FC8" w:rsidRDefault="00F87FC8" w:rsidP="00A16F78">
            <w:pPr>
              <w:pStyle w:val="TableParagraph"/>
              <w:rPr>
                <w:rFonts w:ascii="Tahoma"/>
                <w:b/>
                <w:sz w:val="24"/>
              </w:rPr>
            </w:pPr>
          </w:p>
          <w:p w14:paraId="267004CC" w14:textId="77777777" w:rsidR="00F87FC8" w:rsidRDefault="00F87FC8" w:rsidP="00A16F78">
            <w:pPr>
              <w:pStyle w:val="TableParagraph"/>
              <w:spacing w:before="2"/>
              <w:rPr>
                <w:rFonts w:ascii="Tahoma"/>
                <w:b/>
                <w:sz w:val="24"/>
              </w:rPr>
            </w:pPr>
          </w:p>
          <w:p w14:paraId="3274DDC7" w14:textId="77777777" w:rsidR="00F87FC8" w:rsidRDefault="00F87FC8" w:rsidP="00A16F78">
            <w:pPr>
              <w:pStyle w:val="TableParagraph"/>
              <w:ind w:right="268"/>
              <w:jc w:val="right"/>
              <w:rPr>
                <w:rFonts w:ascii="Arial"/>
                <w:b/>
                <w:sz w:val="18"/>
              </w:rPr>
            </w:pPr>
            <w:r>
              <w:rPr>
                <w:rFonts w:ascii="Arial"/>
                <w:b/>
                <w:color w:val="2868B2"/>
                <w:sz w:val="18"/>
              </w:rPr>
              <w:t>3.14.1</w:t>
            </w:r>
          </w:p>
        </w:tc>
        <w:tc>
          <w:tcPr>
            <w:tcW w:w="2480" w:type="dxa"/>
            <w:tcBorders>
              <w:top w:val="nil"/>
            </w:tcBorders>
          </w:tcPr>
          <w:p w14:paraId="486CE2B3" w14:textId="77777777" w:rsidR="00F87FC8" w:rsidRDefault="00F87FC8" w:rsidP="00A16F78">
            <w:pPr>
              <w:pStyle w:val="TableParagraph"/>
              <w:rPr>
                <w:rFonts w:ascii="Tahoma"/>
                <w:b/>
                <w:sz w:val="16"/>
              </w:rPr>
            </w:pPr>
          </w:p>
          <w:p w14:paraId="1441CAD7" w14:textId="77777777" w:rsidR="00F87FC8" w:rsidRDefault="00F87FC8" w:rsidP="00A16F78">
            <w:pPr>
              <w:pStyle w:val="TableParagraph"/>
              <w:rPr>
                <w:rFonts w:ascii="Tahoma"/>
                <w:b/>
                <w:sz w:val="16"/>
              </w:rPr>
            </w:pPr>
          </w:p>
          <w:p w14:paraId="3B0F5D77" w14:textId="77777777" w:rsidR="00F87FC8" w:rsidRDefault="00F87FC8" w:rsidP="00A16F78">
            <w:pPr>
              <w:pStyle w:val="TableParagraph"/>
              <w:rPr>
                <w:rFonts w:ascii="Tahoma"/>
                <w:b/>
                <w:sz w:val="16"/>
              </w:rPr>
            </w:pPr>
          </w:p>
          <w:p w14:paraId="57818362" w14:textId="77777777" w:rsidR="00F87FC8" w:rsidRDefault="00F87FC8" w:rsidP="00A16F78">
            <w:pPr>
              <w:pStyle w:val="TableParagraph"/>
              <w:rPr>
                <w:rFonts w:ascii="Tahoma"/>
                <w:b/>
                <w:sz w:val="16"/>
              </w:rPr>
            </w:pPr>
          </w:p>
          <w:p w14:paraId="1E9A28AF" w14:textId="77777777" w:rsidR="00F87FC8" w:rsidRDefault="00F87FC8" w:rsidP="00A16F78">
            <w:pPr>
              <w:pStyle w:val="TableParagraph"/>
              <w:spacing w:before="4"/>
              <w:rPr>
                <w:rFonts w:ascii="Tahoma"/>
                <w:b/>
                <w:sz w:val="12"/>
              </w:rPr>
            </w:pPr>
          </w:p>
          <w:p w14:paraId="1B179280" w14:textId="77777777" w:rsidR="00F87FC8" w:rsidRDefault="00F87FC8" w:rsidP="00A16F78">
            <w:pPr>
              <w:pStyle w:val="TableParagraph"/>
              <w:spacing w:before="1" w:line="312" w:lineRule="auto"/>
              <w:ind w:left="91" w:right="256"/>
              <w:rPr>
                <w:rFonts w:ascii="Arial" w:hAnsi="Arial"/>
                <w:b/>
                <w:sz w:val="12"/>
              </w:rPr>
            </w:pPr>
            <w:r>
              <w:rPr>
                <w:rFonts w:ascii="Arial" w:hAnsi="Arial"/>
                <w:b/>
                <w:color w:val="231F20"/>
                <w:w w:val="110"/>
                <w:sz w:val="12"/>
              </w:rPr>
              <w:t>Bilişim, yazılım ve iletişim</w:t>
            </w:r>
            <w:r>
              <w:rPr>
                <w:rFonts w:ascii="Arial" w:hAnsi="Arial"/>
                <w:b/>
                <w:color w:val="231F20"/>
                <w:spacing w:val="1"/>
                <w:w w:val="110"/>
                <w:sz w:val="12"/>
              </w:rPr>
              <w:t xml:space="preserve"> </w:t>
            </w:r>
            <w:r>
              <w:rPr>
                <w:rFonts w:ascii="Arial" w:hAnsi="Arial"/>
                <w:b/>
                <w:color w:val="231F20"/>
                <w:w w:val="110"/>
                <w:sz w:val="12"/>
              </w:rPr>
              <w:t>hizmetleri sektörü özelinde</w:t>
            </w:r>
            <w:r>
              <w:rPr>
                <w:rFonts w:ascii="Arial" w:hAnsi="Arial"/>
                <w:b/>
                <w:color w:val="231F20"/>
                <w:spacing w:val="1"/>
                <w:w w:val="110"/>
                <w:sz w:val="12"/>
              </w:rPr>
              <w:t xml:space="preserve"> </w:t>
            </w:r>
            <w:r>
              <w:rPr>
                <w:rFonts w:ascii="Arial" w:hAnsi="Arial"/>
                <w:b/>
                <w:color w:val="231F20"/>
                <w:w w:val="105"/>
                <w:sz w:val="12"/>
              </w:rPr>
              <w:t>“Meksika</w:t>
            </w:r>
            <w:r>
              <w:rPr>
                <w:rFonts w:ascii="Arial" w:hAnsi="Arial"/>
                <w:b/>
                <w:color w:val="231F20"/>
                <w:spacing w:val="9"/>
                <w:w w:val="105"/>
                <w:sz w:val="12"/>
              </w:rPr>
              <w:t xml:space="preserve"> </w:t>
            </w:r>
            <w:r>
              <w:rPr>
                <w:rFonts w:ascii="Arial" w:hAnsi="Arial"/>
                <w:b/>
                <w:color w:val="231F20"/>
                <w:w w:val="105"/>
                <w:sz w:val="12"/>
              </w:rPr>
              <w:t>Networking</w:t>
            </w:r>
            <w:r>
              <w:rPr>
                <w:rFonts w:ascii="Arial" w:hAnsi="Arial"/>
                <w:b/>
                <w:color w:val="231F20"/>
                <w:spacing w:val="9"/>
                <w:w w:val="105"/>
                <w:sz w:val="12"/>
              </w:rPr>
              <w:t xml:space="preserve"> </w:t>
            </w:r>
            <w:r>
              <w:rPr>
                <w:rFonts w:ascii="Arial" w:hAnsi="Arial"/>
                <w:b/>
                <w:color w:val="231F20"/>
                <w:w w:val="105"/>
                <w:sz w:val="12"/>
              </w:rPr>
              <w:t>Projesi”</w:t>
            </w:r>
            <w:r>
              <w:rPr>
                <w:rFonts w:ascii="Arial" w:hAnsi="Arial"/>
                <w:b/>
                <w:color w:val="231F20"/>
                <w:spacing w:val="-32"/>
                <w:w w:val="105"/>
                <w:sz w:val="12"/>
              </w:rPr>
              <w:t xml:space="preserve"> </w:t>
            </w:r>
            <w:r>
              <w:rPr>
                <w:rFonts w:ascii="Arial" w:hAnsi="Arial"/>
                <w:b/>
                <w:color w:val="231F20"/>
                <w:w w:val="110"/>
                <w:sz w:val="12"/>
              </w:rPr>
              <w:t>gerçekleştirilecektir.</w:t>
            </w:r>
          </w:p>
        </w:tc>
        <w:tc>
          <w:tcPr>
            <w:tcW w:w="3571" w:type="dxa"/>
            <w:tcBorders>
              <w:top w:val="nil"/>
            </w:tcBorders>
          </w:tcPr>
          <w:p w14:paraId="725BF291" w14:textId="77777777" w:rsidR="00F87FC8" w:rsidRDefault="00F87FC8" w:rsidP="00A16F78">
            <w:pPr>
              <w:pStyle w:val="TableParagraph"/>
              <w:rPr>
                <w:rFonts w:ascii="Tahoma"/>
                <w:b/>
                <w:sz w:val="16"/>
              </w:rPr>
            </w:pPr>
          </w:p>
          <w:p w14:paraId="4C759C1C" w14:textId="77777777" w:rsidR="00F87FC8" w:rsidRDefault="00F87FC8" w:rsidP="00A16F78">
            <w:pPr>
              <w:pStyle w:val="TableParagraph"/>
              <w:rPr>
                <w:rFonts w:ascii="Tahoma"/>
                <w:b/>
                <w:sz w:val="16"/>
              </w:rPr>
            </w:pPr>
          </w:p>
          <w:p w14:paraId="56F2CCB1" w14:textId="77777777" w:rsidR="00F87FC8" w:rsidRDefault="00F87FC8" w:rsidP="00A16F78">
            <w:pPr>
              <w:pStyle w:val="TableParagraph"/>
              <w:rPr>
                <w:rFonts w:ascii="Tahoma"/>
                <w:b/>
                <w:sz w:val="16"/>
              </w:rPr>
            </w:pPr>
          </w:p>
          <w:p w14:paraId="3BA37911" w14:textId="77777777" w:rsidR="00F87FC8" w:rsidRDefault="00F87FC8" w:rsidP="00A16F78">
            <w:pPr>
              <w:pStyle w:val="TableParagraph"/>
              <w:rPr>
                <w:rFonts w:ascii="Tahoma"/>
                <w:b/>
                <w:sz w:val="16"/>
              </w:rPr>
            </w:pPr>
          </w:p>
          <w:p w14:paraId="0968680E" w14:textId="77777777" w:rsidR="00F87FC8" w:rsidRDefault="00F87FC8" w:rsidP="00A16F78">
            <w:pPr>
              <w:pStyle w:val="TableParagraph"/>
              <w:spacing w:before="141" w:line="295" w:lineRule="auto"/>
              <w:ind w:left="153" w:right="359"/>
              <w:rPr>
                <w:sz w:val="12"/>
              </w:rPr>
            </w:pPr>
            <w:r>
              <w:rPr>
                <w:color w:val="231F20"/>
                <w:spacing w:val="-1"/>
                <w:sz w:val="12"/>
              </w:rPr>
              <w:t xml:space="preserve">Meksika’daki yerel bir danışman </w:t>
            </w:r>
            <w:r>
              <w:rPr>
                <w:color w:val="231F20"/>
                <w:sz w:val="12"/>
              </w:rPr>
              <w:t>aracılığı ile</w:t>
            </w:r>
            <w:r>
              <w:rPr>
                <w:color w:val="231F20"/>
                <w:spacing w:val="1"/>
                <w:sz w:val="12"/>
              </w:rPr>
              <w:t xml:space="preserve"> </w:t>
            </w:r>
            <w:r>
              <w:rPr>
                <w:color w:val="231F20"/>
                <w:spacing w:val="-1"/>
                <w:sz w:val="12"/>
              </w:rPr>
              <w:t>Meksika’da</w:t>
            </w:r>
            <w:r>
              <w:rPr>
                <w:color w:val="231F20"/>
                <w:spacing w:val="-12"/>
                <w:sz w:val="12"/>
              </w:rPr>
              <w:t xml:space="preserve"> </w:t>
            </w:r>
            <w:r>
              <w:rPr>
                <w:color w:val="231F20"/>
                <w:spacing w:val="-1"/>
                <w:sz w:val="12"/>
              </w:rPr>
              <w:t>temsil</w:t>
            </w:r>
            <w:r>
              <w:rPr>
                <w:color w:val="231F20"/>
                <w:spacing w:val="-12"/>
                <w:sz w:val="12"/>
              </w:rPr>
              <w:t xml:space="preserve"> </w:t>
            </w:r>
            <w:r>
              <w:rPr>
                <w:color w:val="231F20"/>
                <w:spacing w:val="-1"/>
                <w:sz w:val="12"/>
              </w:rPr>
              <w:t>noktası</w:t>
            </w:r>
            <w:r>
              <w:rPr>
                <w:color w:val="231F20"/>
                <w:spacing w:val="-12"/>
                <w:sz w:val="12"/>
              </w:rPr>
              <w:t xml:space="preserve"> </w:t>
            </w:r>
            <w:r>
              <w:rPr>
                <w:color w:val="231F20"/>
                <w:sz w:val="12"/>
              </w:rPr>
              <w:t>kurulması,</w:t>
            </w:r>
            <w:r>
              <w:rPr>
                <w:color w:val="231F20"/>
                <w:spacing w:val="-12"/>
                <w:sz w:val="12"/>
              </w:rPr>
              <w:t xml:space="preserve"> </w:t>
            </w:r>
            <w:r>
              <w:rPr>
                <w:color w:val="231F20"/>
                <w:sz w:val="12"/>
              </w:rPr>
              <w:t>firmalarımızın</w:t>
            </w:r>
            <w:r>
              <w:rPr>
                <w:color w:val="231F20"/>
                <w:spacing w:val="-39"/>
                <w:sz w:val="12"/>
              </w:rPr>
              <w:t xml:space="preserve"> </w:t>
            </w:r>
            <w:r>
              <w:rPr>
                <w:color w:val="231F20"/>
                <w:w w:val="95"/>
                <w:sz w:val="12"/>
              </w:rPr>
              <w:t>uluslararasılaşma kapasitelerini arttırması</w:t>
            </w:r>
            <w:r>
              <w:rPr>
                <w:color w:val="231F20"/>
                <w:spacing w:val="1"/>
                <w:w w:val="95"/>
                <w:sz w:val="12"/>
              </w:rPr>
              <w:t xml:space="preserve"> </w:t>
            </w:r>
            <w:r>
              <w:rPr>
                <w:color w:val="231F20"/>
                <w:sz w:val="12"/>
              </w:rPr>
              <w:t>sağlanacaktır.</w:t>
            </w:r>
          </w:p>
        </w:tc>
        <w:tc>
          <w:tcPr>
            <w:tcW w:w="1573" w:type="dxa"/>
            <w:tcBorders>
              <w:top w:val="nil"/>
            </w:tcBorders>
          </w:tcPr>
          <w:p w14:paraId="056CA3A0" w14:textId="77777777" w:rsidR="00F87FC8" w:rsidRDefault="00F87FC8" w:rsidP="00A16F78">
            <w:pPr>
              <w:pStyle w:val="TableParagraph"/>
              <w:rPr>
                <w:rFonts w:ascii="Tahoma"/>
                <w:b/>
                <w:sz w:val="16"/>
              </w:rPr>
            </w:pPr>
          </w:p>
          <w:p w14:paraId="33CDEFFE" w14:textId="77777777" w:rsidR="00F87FC8" w:rsidRDefault="00F87FC8" w:rsidP="00A16F78">
            <w:pPr>
              <w:pStyle w:val="TableParagraph"/>
              <w:spacing w:before="1"/>
              <w:rPr>
                <w:rFonts w:ascii="Tahoma"/>
                <w:b/>
                <w:sz w:val="23"/>
              </w:rPr>
            </w:pPr>
          </w:p>
          <w:p w14:paraId="7E7CA5F5"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EF79B2C" w14:textId="77777777" w:rsidR="00F87FC8" w:rsidRDefault="00F87FC8" w:rsidP="00A16F78">
            <w:pPr>
              <w:pStyle w:val="TableParagraph"/>
              <w:rPr>
                <w:rFonts w:ascii="Tahoma"/>
                <w:b/>
                <w:sz w:val="15"/>
              </w:rPr>
            </w:pPr>
          </w:p>
          <w:p w14:paraId="4C08A181" w14:textId="77777777" w:rsidR="00F87FC8" w:rsidRDefault="00F87FC8" w:rsidP="00A16F78">
            <w:pPr>
              <w:pStyle w:val="TableParagraph"/>
              <w:spacing w:line="312" w:lineRule="auto"/>
              <w:ind w:left="151" w:right="110"/>
              <w:jc w:val="center"/>
              <w:rPr>
                <w:rFonts w:ascii="Arial" w:hAnsi="Arial"/>
                <w:b/>
                <w:sz w:val="12"/>
              </w:rPr>
            </w:pPr>
          </w:p>
        </w:tc>
        <w:tc>
          <w:tcPr>
            <w:tcW w:w="1576" w:type="dxa"/>
            <w:tcBorders>
              <w:top w:val="nil"/>
            </w:tcBorders>
          </w:tcPr>
          <w:p w14:paraId="0228A663" w14:textId="77777777" w:rsidR="00F87FC8" w:rsidRDefault="00F87FC8" w:rsidP="00A16F78">
            <w:pPr>
              <w:pStyle w:val="TableParagraph"/>
              <w:rPr>
                <w:rFonts w:ascii="Tahoma"/>
                <w:b/>
                <w:sz w:val="16"/>
              </w:rPr>
            </w:pPr>
          </w:p>
          <w:p w14:paraId="6C83D33E" w14:textId="77777777" w:rsidR="00F87FC8" w:rsidRDefault="00F87FC8" w:rsidP="00A16F78"/>
          <w:p w14:paraId="184BE2F8"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324F0ECC" w14:textId="77777777" w:rsidR="00F87FC8" w:rsidRDefault="00F87FC8" w:rsidP="00A16F78">
            <w:pPr>
              <w:pStyle w:val="TableParagraph"/>
              <w:spacing w:before="5"/>
              <w:rPr>
                <w:rFonts w:ascii="Tahoma"/>
                <w:b/>
                <w:sz w:val="18"/>
              </w:rPr>
            </w:pPr>
          </w:p>
          <w:p w14:paraId="1DF7859F"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İş</w:t>
            </w:r>
            <w:r>
              <w:rPr>
                <w:rFonts w:ascii="Arial" w:hAnsi="Arial"/>
                <w:b/>
                <w:color w:val="231F20"/>
                <w:spacing w:val="-2"/>
                <w:w w:val="105"/>
                <w:sz w:val="12"/>
              </w:rPr>
              <w:t xml:space="preserve"> </w:t>
            </w:r>
            <w:r>
              <w:rPr>
                <w:rFonts w:ascii="Arial" w:hAnsi="Arial"/>
                <w:b/>
                <w:color w:val="231F20"/>
                <w:w w:val="105"/>
                <w:sz w:val="12"/>
              </w:rPr>
              <w:t>Birliği</w:t>
            </w:r>
            <w:r>
              <w:rPr>
                <w:rFonts w:ascii="Arial" w:hAnsi="Arial"/>
                <w:b/>
                <w:color w:val="231F20"/>
                <w:spacing w:val="-2"/>
                <w:w w:val="105"/>
                <w:sz w:val="12"/>
              </w:rPr>
              <w:t xml:space="preserve"> </w:t>
            </w:r>
            <w:r>
              <w:rPr>
                <w:rFonts w:ascii="Arial" w:hAnsi="Arial"/>
                <w:b/>
                <w:color w:val="231F20"/>
                <w:w w:val="105"/>
                <w:sz w:val="12"/>
              </w:rPr>
              <w:t>Kuruluşları</w:t>
            </w:r>
          </w:p>
          <w:p w14:paraId="3BCDF29D" w14:textId="77777777" w:rsidR="00F87FC8" w:rsidRDefault="00F87FC8" w:rsidP="00A16F78">
            <w:pPr>
              <w:pStyle w:val="TableParagraph"/>
              <w:spacing w:before="5"/>
              <w:rPr>
                <w:rFonts w:ascii="Tahoma"/>
                <w:b/>
                <w:sz w:val="18"/>
              </w:rPr>
            </w:pPr>
          </w:p>
          <w:p w14:paraId="5F09E8AA" w14:textId="77777777" w:rsidR="00F87FC8" w:rsidRDefault="00F87FC8" w:rsidP="00A16F78">
            <w:pPr>
              <w:jc w:val="center"/>
              <w:rPr>
                <w:rFonts w:ascii="Arial" w:hAnsi="Arial"/>
                <w:b/>
                <w:color w:val="231F20"/>
                <w:w w:val="105"/>
                <w:sz w:val="12"/>
              </w:rPr>
            </w:pPr>
            <w:r>
              <w:rPr>
                <w:rFonts w:ascii="Arial" w:hAnsi="Arial"/>
                <w:b/>
                <w:color w:val="231F20"/>
                <w:w w:val="105"/>
                <w:sz w:val="12"/>
              </w:rPr>
              <w:t>Sanayi ve Teknoloji</w:t>
            </w:r>
            <w:r>
              <w:rPr>
                <w:rFonts w:ascii="Arial" w:hAnsi="Arial"/>
                <w:b/>
                <w:color w:val="231F20"/>
                <w:spacing w:val="-32"/>
                <w:w w:val="105"/>
                <w:sz w:val="12"/>
              </w:rPr>
              <w:t xml:space="preserve"> </w:t>
            </w:r>
            <w:r>
              <w:rPr>
                <w:rFonts w:ascii="Arial" w:hAnsi="Arial"/>
                <w:b/>
                <w:color w:val="231F20"/>
                <w:w w:val="105"/>
                <w:sz w:val="12"/>
              </w:rPr>
              <w:t>Bakanlığı</w:t>
            </w:r>
          </w:p>
          <w:p w14:paraId="305703E9" w14:textId="77777777" w:rsidR="005C6168" w:rsidRDefault="005C6168" w:rsidP="00A16F78">
            <w:pPr>
              <w:jc w:val="center"/>
            </w:pPr>
          </w:p>
          <w:p w14:paraId="66E1404F" w14:textId="50C9D7AD" w:rsidR="005C6168" w:rsidRPr="00217386" w:rsidRDefault="005C6168"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6A6CF748" w14:textId="77777777" w:rsidR="00F87FC8" w:rsidRDefault="00F87FC8" w:rsidP="00A16F78">
            <w:pPr>
              <w:pStyle w:val="TableParagraph"/>
              <w:rPr>
                <w:rFonts w:ascii="Tahoma"/>
                <w:b/>
                <w:sz w:val="16"/>
              </w:rPr>
            </w:pPr>
          </w:p>
          <w:p w14:paraId="7157642A" w14:textId="77777777" w:rsidR="00F87FC8" w:rsidRDefault="00F87FC8" w:rsidP="00A16F78">
            <w:pPr>
              <w:pStyle w:val="TableParagraph"/>
              <w:rPr>
                <w:rFonts w:ascii="Tahoma"/>
                <w:b/>
                <w:sz w:val="16"/>
              </w:rPr>
            </w:pPr>
          </w:p>
          <w:p w14:paraId="40AA8563" w14:textId="77777777" w:rsidR="00F87FC8" w:rsidRDefault="00F87FC8" w:rsidP="00A16F78">
            <w:pPr>
              <w:pStyle w:val="TableParagraph"/>
              <w:rPr>
                <w:rFonts w:ascii="Tahoma"/>
                <w:b/>
                <w:sz w:val="16"/>
              </w:rPr>
            </w:pPr>
          </w:p>
          <w:p w14:paraId="68CBF09E" w14:textId="77777777" w:rsidR="00F87FC8" w:rsidRDefault="00F87FC8" w:rsidP="00A16F78">
            <w:pPr>
              <w:pStyle w:val="TableParagraph"/>
              <w:rPr>
                <w:rFonts w:ascii="Tahoma"/>
                <w:b/>
                <w:sz w:val="16"/>
              </w:rPr>
            </w:pPr>
          </w:p>
          <w:p w14:paraId="72DACC70" w14:textId="77777777" w:rsidR="00F87FC8" w:rsidRDefault="00F87FC8" w:rsidP="00A16F78">
            <w:pPr>
              <w:pStyle w:val="TableParagraph"/>
              <w:rPr>
                <w:rFonts w:ascii="Tahoma"/>
                <w:b/>
                <w:sz w:val="16"/>
              </w:rPr>
            </w:pPr>
          </w:p>
          <w:p w14:paraId="4EE1EC3B" w14:textId="77777777" w:rsidR="00F87FC8" w:rsidRDefault="00F87FC8" w:rsidP="00A16F78">
            <w:pPr>
              <w:pStyle w:val="TableParagraph"/>
              <w:spacing w:before="4"/>
              <w:rPr>
                <w:rFonts w:ascii="Tahoma"/>
                <w:b/>
                <w:sz w:val="16"/>
              </w:rPr>
            </w:pPr>
          </w:p>
          <w:p w14:paraId="4C3083E7"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3C8A2ECD" w14:textId="77777777" w:rsidTr="00A16F78">
        <w:trPr>
          <w:trHeight w:val="2333"/>
        </w:trPr>
        <w:tc>
          <w:tcPr>
            <w:tcW w:w="1006" w:type="dxa"/>
          </w:tcPr>
          <w:p w14:paraId="64D1F1D0" w14:textId="77777777" w:rsidR="00F87FC8" w:rsidRDefault="00F87FC8" w:rsidP="00A16F78">
            <w:pPr>
              <w:pStyle w:val="TableParagraph"/>
              <w:rPr>
                <w:rFonts w:ascii="Tahoma"/>
                <w:b/>
                <w:sz w:val="24"/>
              </w:rPr>
            </w:pPr>
          </w:p>
          <w:p w14:paraId="6536AB47" w14:textId="77777777" w:rsidR="00F87FC8" w:rsidRDefault="00F87FC8" w:rsidP="00A16F78">
            <w:pPr>
              <w:pStyle w:val="TableParagraph"/>
              <w:rPr>
                <w:rFonts w:ascii="Tahoma"/>
                <w:b/>
                <w:sz w:val="24"/>
              </w:rPr>
            </w:pPr>
          </w:p>
          <w:p w14:paraId="7D55A026" w14:textId="77777777" w:rsidR="00F87FC8" w:rsidRDefault="00F87FC8" w:rsidP="00A16F78">
            <w:pPr>
              <w:pStyle w:val="TableParagraph"/>
              <w:spacing w:before="6"/>
              <w:rPr>
                <w:rFonts w:ascii="Tahoma"/>
                <w:b/>
                <w:sz w:val="35"/>
              </w:rPr>
            </w:pPr>
          </w:p>
          <w:p w14:paraId="58EDDE72" w14:textId="77777777" w:rsidR="00F87FC8" w:rsidRDefault="00F87FC8" w:rsidP="00A16F78">
            <w:pPr>
              <w:pStyle w:val="TableParagraph"/>
              <w:ind w:right="245"/>
              <w:jc w:val="right"/>
              <w:rPr>
                <w:rFonts w:ascii="Arial"/>
                <w:b/>
                <w:sz w:val="18"/>
              </w:rPr>
            </w:pPr>
            <w:r>
              <w:rPr>
                <w:rFonts w:ascii="Arial"/>
                <w:b/>
                <w:color w:val="2868B2"/>
                <w:sz w:val="18"/>
              </w:rPr>
              <w:t>3.14.2</w:t>
            </w:r>
          </w:p>
        </w:tc>
        <w:tc>
          <w:tcPr>
            <w:tcW w:w="2480" w:type="dxa"/>
          </w:tcPr>
          <w:p w14:paraId="387B9302" w14:textId="77777777" w:rsidR="00F87FC8" w:rsidRDefault="00F87FC8" w:rsidP="00A16F78">
            <w:pPr>
              <w:pStyle w:val="TableParagraph"/>
              <w:rPr>
                <w:rFonts w:ascii="Tahoma"/>
                <w:b/>
                <w:sz w:val="16"/>
              </w:rPr>
            </w:pPr>
          </w:p>
          <w:p w14:paraId="77C37429" w14:textId="77777777" w:rsidR="00F87FC8" w:rsidRDefault="00F87FC8" w:rsidP="00A16F78">
            <w:pPr>
              <w:pStyle w:val="TableParagraph"/>
              <w:rPr>
                <w:rFonts w:ascii="Tahoma"/>
                <w:b/>
                <w:sz w:val="16"/>
              </w:rPr>
            </w:pPr>
          </w:p>
          <w:p w14:paraId="204C5131" w14:textId="77777777" w:rsidR="00F87FC8" w:rsidRDefault="00F87FC8" w:rsidP="00A16F78">
            <w:pPr>
              <w:pStyle w:val="TableParagraph"/>
              <w:rPr>
                <w:rFonts w:ascii="Tahoma"/>
                <w:b/>
                <w:sz w:val="16"/>
              </w:rPr>
            </w:pPr>
          </w:p>
          <w:p w14:paraId="2AD387DD" w14:textId="77777777" w:rsidR="00F87FC8" w:rsidRDefault="00F87FC8" w:rsidP="00A16F78">
            <w:pPr>
              <w:pStyle w:val="TableParagraph"/>
              <w:rPr>
                <w:rFonts w:ascii="Tahoma"/>
                <w:b/>
                <w:sz w:val="17"/>
              </w:rPr>
            </w:pPr>
          </w:p>
          <w:p w14:paraId="100FF291" w14:textId="77777777" w:rsidR="00F87FC8" w:rsidRDefault="00F87FC8" w:rsidP="00A16F78">
            <w:pPr>
              <w:pStyle w:val="TableParagraph"/>
              <w:spacing w:line="312" w:lineRule="auto"/>
              <w:ind w:left="91" w:right="580"/>
              <w:rPr>
                <w:rFonts w:ascii="Arial" w:hAnsi="Arial"/>
                <w:b/>
                <w:sz w:val="12"/>
              </w:rPr>
            </w:pPr>
            <w:r>
              <w:rPr>
                <w:rFonts w:ascii="Arial" w:hAnsi="Arial"/>
                <w:b/>
                <w:color w:val="231F20"/>
                <w:w w:val="110"/>
                <w:sz w:val="12"/>
              </w:rPr>
              <w:t>Oyun, animasyon ve mobil</w:t>
            </w:r>
            <w:r>
              <w:rPr>
                <w:rFonts w:ascii="Arial" w:hAnsi="Arial"/>
                <w:b/>
                <w:color w:val="231F20"/>
                <w:spacing w:val="1"/>
                <w:w w:val="110"/>
                <w:sz w:val="12"/>
              </w:rPr>
              <w:t xml:space="preserve"> </w:t>
            </w:r>
            <w:r>
              <w:rPr>
                <w:rFonts w:ascii="Arial" w:hAnsi="Arial"/>
                <w:b/>
                <w:color w:val="231F20"/>
                <w:w w:val="110"/>
                <w:sz w:val="12"/>
              </w:rPr>
              <w:t>uygulamalar sektörlerinde</w:t>
            </w:r>
            <w:r>
              <w:rPr>
                <w:rFonts w:ascii="Arial" w:hAnsi="Arial"/>
                <w:b/>
                <w:color w:val="231F20"/>
                <w:spacing w:val="1"/>
                <w:w w:val="110"/>
                <w:sz w:val="12"/>
              </w:rPr>
              <w:t xml:space="preserve"> </w:t>
            </w:r>
            <w:r>
              <w:rPr>
                <w:rFonts w:ascii="Arial" w:hAnsi="Arial"/>
                <w:b/>
                <w:color w:val="231F20"/>
                <w:spacing w:val="-1"/>
                <w:w w:val="110"/>
                <w:sz w:val="12"/>
              </w:rPr>
              <w:t>Ticaret Heyetleri programları</w:t>
            </w:r>
            <w:r>
              <w:rPr>
                <w:rFonts w:ascii="Arial" w:hAnsi="Arial"/>
                <w:b/>
                <w:color w:val="231F20"/>
                <w:spacing w:val="-34"/>
                <w:w w:val="110"/>
                <w:sz w:val="12"/>
              </w:rPr>
              <w:t xml:space="preserve"> </w:t>
            </w:r>
            <w:r>
              <w:rPr>
                <w:rFonts w:ascii="Arial" w:hAnsi="Arial"/>
                <w:b/>
                <w:color w:val="231F20"/>
                <w:w w:val="110"/>
                <w:sz w:val="12"/>
              </w:rPr>
              <w:t>düzenlenecektir.</w:t>
            </w:r>
          </w:p>
        </w:tc>
        <w:tc>
          <w:tcPr>
            <w:tcW w:w="3571" w:type="dxa"/>
          </w:tcPr>
          <w:p w14:paraId="4ED970E1" w14:textId="77777777" w:rsidR="00F87FC8" w:rsidRDefault="00F87FC8" w:rsidP="00A16F78">
            <w:pPr>
              <w:pStyle w:val="TableParagraph"/>
              <w:rPr>
                <w:rFonts w:ascii="Tahoma"/>
                <w:b/>
                <w:sz w:val="16"/>
              </w:rPr>
            </w:pPr>
          </w:p>
          <w:p w14:paraId="06CC372B" w14:textId="77777777" w:rsidR="00F87FC8" w:rsidRDefault="00F87FC8" w:rsidP="00A16F78">
            <w:pPr>
              <w:pStyle w:val="TableParagraph"/>
              <w:rPr>
                <w:rFonts w:ascii="Tahoma"/>
                <w:b/>
                <w:sz w:val="16"/>
              </w:rPr>
            </w:pPr>
          </w:p>
          <w:p w14:paraId="636D0E69" w14:textId="77777777" w:rsidR="00F87FC8" w:rsidRDefault="00F87FC8" w:rsidP="00A16F78">
            <w:pPr>
              <w:pStyle w:val="TableParagraph"/>
              <w:rPr>
                <w:rFonts w:ascii="Tahoma"/>
                <w:b/>
                <w:sz w:val="16"/>
              </w:rPr>
            </w:pPr>
          </w:p>
          <w:p w14:paraId="69CECF46" w14:textId="77777777" w:rsidR="00F87FC8" w:rsidRDefault="00F87FC8" w:rsidP="00A16F78">
            <w:pPr>
              <w:pStyle w:val="TableParagraph"/>
              <w:spacing w:before="10"/>
              <w:rPr>
                <w:rFonts w:ascii="Tahoma"/>
                <w:b/>
                <w:sz w:val="23"/>
              </w:rPr>
            </w:pPr>
          </w:p>
          <w:p w14:paraId="3DF2974F" w14:textId="77777777" w:rsidR="00F87FC8" w:rsidRDefault="00F87FC8" w:rsidP="00A16F78">
            <w:pPr>
              <w:pStyle w:val="TableParagraph"/>
              <w:spacing w:line="295" w:lineRule="auto"/>
              <w:ind w:left="153" w:right="217"/>
              <w:rPr>
                <w:sz w:val="12"/>
              </w:rPr>
            </w:pPr>
            <w:r>
              <w:rPr>
                <w:color w:val="231F20"/>
                <w:spacing w:val="-1"/>
                <w:sz w:val="12"/>
              </w:rPr>
              <w:t>Oyun,</w:t>
            </w:r>
            <w:r>
              <w:rPr>
                <w:color w:val="231F20"/>
                <w:spacing w:val="-12"/>
                <w:sz w:val="12"/>
              </w:rPr>
              <w:t xml:space="preserve"> </w:t>
            </w:r>
            <w:r>
              <w:rPr>
                <w:color w:val="231F20"/>
                <w:spacing w:val="-1"/>
                <w:sz w:val="12"/>
              </w:rPr>
              <w:t>animasyon</w:t>
            </w:r>
            <w:r>
              <w:rPr>
                <w:color w:val="231F20"/>
                <w:spacing w:val="-12"/>
                <w:sz w:val="12"/>
              </w:rPr>
              <w:t xml:space="preserve"> </w:t>
            </w:r>
            <w:r>
              <w:rPr>
                <w:color w:val="231F20"/>
                <w:sz w:val="12"/>
              </w:rPr>
              <w:t>ve</w:t>
            </w:r>
            <w:r>
              <w:rPr>
                <w:color w:val="231F20"/>
                <w:spacing w:val="-12"/>
                <w:sz w:val="12"/>
              </w:rPr>
              <w:t xml:space="preserve"> </w:t>
            </w:r>
            <w:r>
              <w:rPr>
                <w:color w:val="231F20"/>
                <w:sz w:val="12"/>
              </w:rPr>
              <w:t>mobil</w:t>
            </w:r>
            <w:r>
              <w:rPr>
                <w:color w:val="231F20"/>
                <w:spacing w:val="-12"/>
                <w:sz w:val="12"/>
              </w:rPr>
              <w:t xml:space="preserve"> </w:t>
            </w:r>
            <w:r>
              <w:rPr>
                <w:color w:val="231F20"/>
                <w:sz w:val="12"/>
              </w:rPr>
              <w:t>uygulamalar</w:t>
            </w:r>
            <w:r>
              <w:rPr>
                <w:color w:val="231F20"/>
                <w:spacing w:val="-12"/>
                <w:sz w:val="12"/>
              </w:rPr>
              <w:t xml:space="preserve"> </w:t>
            </w:r>
            <w:r>
              <w:rPr>
                <w:color w:val="231F20"/>
                <w:sz w:val="12"/>
              </w:rPr>
              <w:t>sektörlerinde</w:t>
            </w:r>
            <w:r>
              <w:rPr>
                <w:color w:val="231F20"/>
                <w:spacing w:val="-39"/>
                <w:sz w:val="12"/>
              </w:rPr>
              <w:t xml:space="preserve"> </w:t>
            </w:r>
            <w:r>
              <w:rPr>
                <w:color w:val="231F20"/>
                <w:spacing w:val="-1"/>
                <w:sz w:val="12"/>
              </w:rPr>
              <w:t xml:space="preserve">Sektörel Ticaret </w:t>
            </w:r>
            <w:r>
              <w:rPr>
                <w:color w:val="231F20"/>
                <w:sz w:val="12"/>
              </w:rPr>
              <w:t>Heyeti programlarının düzenlenmesi</w:t>
            </w:r>
            <w:r>
              <w:rPr>
                <w:color w:val="231F20"/>
                <w:spacing w:val="-40"/>
                <w:sz w:val="12"/>
              </w:rPr>
              <w:t xml:space="preserve"> </w:t>
            </w:r>
            <w:r>
              <w:rPr>
                <w:color w:val="231F20"/>
                <w:w w:val="95"/>
                <w:sz w:val="12"/>
              </w:rPr>
              <w:t>hususunda</w:t>
            </w:r>
            <w:r>
              <w:rPr>
                <w:color w:val="231F20"/>
                <w:spacing w:val="-8"/>
                <w:w w:val="95"/>
                <w:sz w:val="12"/>
              </w:rPr>
              <w:t xml:space="preserve"> </w:t>
            </w:r>
            <w:r>
              <w:rPr>
                <w:color w:val="231F20"/>
                <w:w w:val="95"/>
                <w:sz w:val="12"/>
              </w:rPr>
              <w:t>çalışmalar</w:t>
            </w:r>
            <w:r>
              <w:rPr>
                <w:color w:val="231F20"/>
                <w:spacing w:val="-8"/>
                <w:w w:val="95"/>
                <w:sz w:val="12"/>
              </w:rPr>
              <w:t xml:space="preserve"> </w:t>
            </w:r>
            <w:r>
              <w:rPr>
                <w:color w:val="231F20"/>
                <w:w w:val="95"/>
                <w:sz w:val="12"/>
              </w:rPr>
              <w:t>yapılacaktır.</w:t>
            </w:r>
          </w:p>
        </w:tc>
        <w:tc>
          <w:tcPr>
            <w:tcW w:w="1573" w:type="dxa"/>
          </w:tcPr>
          <w:p w14:paraId="1EA3743D" w14:textId="77777777" w:rsidR="00F87FC8" w:rsidRDefault="00F87FC8" w:rsidP="00A16F78">
            <w:pPr>
              <w:pStyle w:val="TableParagraph"/>
              <w:rPr>
                <w:rFonts w:ascii="Tahoma"/>
                <w:b/>
                <w:sz w:val="16"/>
              </w:rPr>
            </w:pPr>
          </w:p>
          <w:p w14:paraId="7FAF0705" w14:textId="77777777" w:rsidR="00F87FC8" w:rsidRDefault="00F87FC8" w:rsidP="00A16F78">
            <w:pPr>
              <w:pStyle w:val="TableParagraph"/>
              <w:rPr>
                <w:rFonts w:ascii="Tahoma"/>
                <w:b/>
                <w:sz w:val="16"/>
              </w:rPr>
            </w:pPr>
          </w:p>
          <w:p w14:paraId="78AD5A3A" w14:textId="77777777" w:rsidR="00F87FC8" w:rsidRDefault="00F87FC8" w:rsidP="00A16F78">
            <w:pPr>
              <w:pStyle w:val="TableParagraph"/>
              <w:rPr>
                <w:rFonts w:ascii="Tahoma"/>
                <w:b/>
                <w:sz w:val="16"/>
              </w:rPr>
            </w:pPr>
          </w:p>
          <w:p w14:paraId="2D6B5663" w14:textId="77777777" w:rsidR="00F87FC8" w:rsidRDefault="00F87FC8" w:rsidP="00A16F78">
            <w:pPr>
              <w:pStyle w:val="TableParagraph"/>
              <w:rPr>
                <w:rFonts w:ascii="Tahoma"/>
                <w:b/>
                <w:sz w:val="17"/>
              </w:rPr>
            </w:pPr>
          </w:p>
          <w:p w14:paraId="09DDDC6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F5DE784" w14:textId="77777777" w:rsidR="00F87FC8" w:rsidRDefault="00F87FC8" w:rsidP="00A16F78">
            <w:pPr>
              <w:pStyle w:val="TableParagraph"/>
              <w:rPr>
                <w:rFonts w:ascii="Tahoma"/>
                <w:b/>
                <w:sz w:val="15"/>
              </w:rPr>
            </w:pPr>
          </w:p>
          <w:p w14:paraId="708762FB" w14:textId="77777777" w:rsidR="00F87FC8" w:rsidRDefault="00F87FC8" w:rsidP="00A16F78">
            <w:pPr>
              <w:pStyle w:val="TableParagraph"/>
              <w:ind w:left="149" w:right="111"/>
              <w:jc w:val="center"/>
              <w:rPr>
                <w:rFonts w:ascii="Arial" w:hAnsi="Arial"/>
                <w:b/>
                <w:sz w:val="12"/>
              </w:rPr>
            </w:pPr>
          </w:p>
        </w:tc>
        <w:tc>
          <w:tcPr>
            <w:tcW w:w="1576" w:type="dxa"/>
          </w:tcPr>
          <w:p w14:paraId="14ED2196" w14:textId="77777777" w:rsidR="00F87FC8" w:rsidRDefault="00F87FC8" w:rsidP="00A16F78">
            <w:pPr>
              <w:pStyle w:val="TableParagraph"/>
              <w:rPr>
                <w:rFonts w:ascii="Tahoma"/>
                <w:b/>
                <w:sz w:val="16"/>
              </w:rPr>
            </w:pPr>
          </w:p>
          <w:p w14:paraId="682E2845" w14:textId="77777777" w:rsidR="00F87FC8" w:rsidRPr="00A124AD" w:rsidRDefault="00F87FC8" w:rsidP="00A16F78"/>
          <w:p w14:paraId="4DCBC26C" w14:textId="77777777" w:rsidR="00F87FC8" w:rsidRDefault="00F87FC8" w:rsidP="00A16F78"/>
          <w:p w14:paraId="15266AFE"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12DAE9B8" w14:textId="77777777" w:rsidR="005C6168" w:rsidRDefault="005C6168" w:rsidP="00A16F78">
            <w:pPr>
              <w:jc w:val="center"/>
            </w:pPr>
          </w:p>
          <w:p w14:paraId="1CEE7D88" w14:textId="763456EE" w:rsidR="005C6168" w:rsidRPr="00A124AD"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04528B26" w14:textId="77777777" w:rsidR="00F87FC8" w:rsidRDefault="00F87FC8" w:rsidP="00A16F78">
            <w:pPr>
              <w:pStyle w:val="TableParagraph"/>
              <w:rPr>
                <w:rFonts w:ascii="Tahoma"/>
                <w:b/>
                <w:sz w:val="16"/>
              </w:rPr>
            </w:pPr>
          </w:p>
          <w:p w14:paraId="6DB0E1E1" w14:textId="77777777" w:rsidR="00F87FC8" w:rsidRDefault="00F87FC8" w:rsidP="00A16F78">
            <w:pPr>
              <w:pStyle w:val="TableParagraph"/>
              <w:rPr>
                <w:rFonts w:ascii="Tahoma"/>
                <w:b/>
                <w:sz w:val="16"/>
              </w:rPr>
            </w:pPr>
          </w:p>
          <w:p w14:paraId="35D673F8" w14:textId="77777777" w:rsidR="00F87FC8" w:rsidRDefault="00F87FC8" w:rsidP="00A16F78">
            <w:pPr>
              <w:pStyle w:val="TableParagraph"/>
              <w:rPr>
                <w:rFonts w:ascii="Tahoma"/>
                <w:b/>
                <w:sz w:val="16"/>
              </w:rPr>
            </w:pPr>
          </w:p>
          <w:p w14:paraId="7F2BB50D" w14:textId="77777777" w:rsidR="00F87FC8" w:rsidRDefault="00F87FC8" w:rsidP="00A16F78">
            <w:pPr>
              <w:pStyle w:val="TableParagraph"/>
              <w:rPr>
                <w:rFonts w:ascii="Tahoma"/>
                <w:b/>
                <w:sz w:val="16"/>
              </w:rPr>
            </w:pPr>
          </w:p>
          <w:p w14:paraId="4ACDAA42" w14:textId="77777777" w:rsidR="00F87FC8" w:rsidRDefault="00F87FC8" w:rsidP="00A16F78">
            <w:pPr>
              <w:pStyle w:val="TableParagraph"/>
              <w:spacing w:before="9"/>
              <w:rPr>
                <w:rFonts w:ascii="Tahoma"/>
                <w:b/>
                <w:sz w:val="19"/>
              </w:rPr>
            </w:pPr>
          </w:p>
          <w:p w14:paraId="4F098D9A"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7E7F0CDD" w14:textId="77777777" w:rsidTr="00A16F78">
        <w:trPr>
          <w:trHeight w:val="3655"/>
        </w:trPr>
        <w:tc>
          <w:tcPr>
            <w:tcW w:w="1006" w:type="dxa"/>
          </w:tcPr>
          <w:p w14:paraId="1C3250DB" w14:textId="77777777" w:rsidR="00F87FC8" w:rsidRDefault="00F87FC8" w:rsidP="00A16F78">
            <w:pPr>
              <w:pStyle w:val="TableParagraph"/>
              <w:rPr>
                <w:rFonts w:ascii="Tahoma"/>
                <w:b/>
                <w:sz w:val="24"/>
              </w:rPr>
            </w:pPr>
          </w:p>
          <w:p w14:paraId="5154A7FE" w14:textId="77777777" w:rsidR="00F87FC8" w:rsidRDefault="00F87FC8" w:rsidP="00A16F78">
            <w:pPr>
              <w:pStyle w:val="TableParagraph"/>
              <w:rPr>
                <w:rFonts w:ascii="Tahoma"/>
                <w:b/>
                <w:sz w:val="24"/>
              </w:rPr>
            </w:pPr>
          </w:p>
          <w:p w14:paraId="37BD8B39" w14:textId="77777777" w:rsidR="00F87FC8" w:rsidRDefault="00F87FC8" w:rsidP="00A16F78">
            <w:pPr>
              <w:pStyle w:val="TableParagraph"/>
              <w:rPr>
                <w:rFonts w:ascii="Tahoma"/>
                <w:b/>
                <w:sz w:val="24"/>
              </w:rPr>
            </w:pPr>
          </w:p>
          <w:p w14:paraId="7D92DC46" w14:textId="77777777" w:rsidR="00F87FC8" w:rsidRDefault="00F87FC8" w:rsidP="00A16F78">
            <w:pPr>
              <w:pStyle w:val="TableParagraph"/>
              <w:rPr>
                <w:rFonts w:ascii="Tahoma"/>
                <w:b/>
                <w:sz w:val="24"/>
              </w:rPr>
            </w:pPr>
          </w:p>
          <w:p w14:paraId="06197014" w14:textId="77777777" w:rsidR="00F87FC8" w:rsidRDefault="00F87FC8" w:rsidP="00A16F78">
            <w:pPr>
              <w:pStyle w:val="TableParagraph"/>
              <w:rPr>
                <w:rFonts w:ascii="Tahoma"/>
                <w:b/>
                <w:sz w:val="24"/>
              </w:rPr>
            </w:pPr>
          </w:p>
          <w:p w14:paraId="18ED727B" w14:textId="77777777" w:rsidR="00F87FC8" w:rsidRDefault="00F87FC8" w:rsidP="00A16F78">
            <w:pPr>
              <w:pStyle w:val="TableParagraph"/>
              <w:spacing w:before="1"/>
              <w:rPr>
                <w:rFonts w:ascii="Tahoma"/>
                <w:b/>
                <w:sz w:val="21"/>
              </w:rPr>
            </w:pPr>
          </w:p>
          <w:p w14:paraId="684D8989" w14:textId="77777777" w:rsidR="00F87FC8" w:rsidRDefault="00F87FC8" w:rsidP="00A16F78">
            <w:pPr>
              <w:pStyle w:val="TableParagraph"/>
              <w:spacing w:before="1"/>
              <w:ind w:right="245"/>
              <w:jc w:val="right"/>
              <w:rPr>
                <w:rFonts w:ascii="Arial"/>
                <w:b/>
                <w:sz w:val="18"/>
              </w:rPr>
            </w:pPr>
            <w:r>
              <w:rPr>
                <w:rFonts w:ascii="Arial"/>
                <w:b/>
                <w:color w:val="2868B2"/>
                <w:sz w:val="18"/>
              </w:rPr>
              <w:t>3.14.3</w:t>
            </w:r>
          </w:p>
        </w:tc>
        <w:tc>
          <w:tcPr>
            <w:tcW w:w="2480" w:type="dxa"/>
          </w:tcPr>
          <w:p w14:paraId="01A23719" w14:textId="77777777" w:rsidR="00F87FC8" w:rsidRDefault="00F87FC8" w:rsidP="00A16F78">
            <w:pPr>
              <w:pStyle w:val="TableParagraph"/>
              <w:rPr>
                <w:rFonts w:ascii="Tahoma"/>
                <w:b/>
                <w:sz w:val="16"/>
              </w:rPr>
            </w:pPr>
          </w:p>
          <w:p w14:paraId="472863E4" w14:textId="77777777" w:rsidR="00F87FC8" w:rsidRDefault="00F87FC8" w:rsidP="00A16F78">
            <w:pPr>
              <w:pStyle w:val="TableParagraph"/>
              <w:rPr>
                <w:rFonts w:ascii="Tahoma"/>
                <w:b/>
                <w:sz w:val="16"/>
              </w:rPr>
            </w:pPr>
          </w:p>
          <w:p w14:paraId="738D094D" w14:textId="77777777" w:rsidR="00F87FC8" w:rsidRDefault="00F87FC8" w:rsidP="00A16F78">
            <w:pPr>
              <w:pStyle w:val="TableParagraph"/>
              <w:rPr>
                <w:rFonts w:ascii="Tahoma"/>
                <w:b/>
                <w:sz w:val="16"/>
              </w:rPr>
            </w:pPr>
          </w:p>
          <w:p w14:paraId="04AAD4B9" w14:textId="77777777" w:rsidR="00F87FC8" w:rsidRDefault="00F87FC8" w:rsidP="00A16F78">
            <w:pPr>
              <w:pStyle w:val="TableParagraph"/>
              <w:rPr>
                <w:rFonts w:ascii="Tahoma"/>
                <w:b/>
                <w:sz w:val="16"/>
              </w:rPr>
            </w:pPr>
          </w:p>
          <w:p w14:paraId="28AF7987" w14:textId="77777777" w:rsidR="00F87FC8" w:rsidRDefault="00F87FC8" w:rsidP="00A16F78">
            <w:pPr>
              <w:pStyle w:val="TableParagraph"/>
              <w:rPr>
                <w:rFonts w:ascii="Tahoma"/>
                <w:b/>
                <w:sz w:val="16"/>
              </w:rPr>
            </w:pPr>
          </w:p>
          <w:p w14:paraId="6ED5EBFC" w14:textId="77777777" w:rsidR="00F87FC8" w:rsidRDefault="00F87FC8" w:rsidP="00A16F78">
            <w:pPr>
              <w:pStyle w:val="TableParagraph"/>
              <w:rPr>
                <w:rFonts w:ascii="Tahoma"/>
                <w:b/>
                <w:sz w:val="16"/>
              </w:rPr>
            </w:pPr>
          </w:p>
          <w:p w14:paraId="1FCB0860" w14:textId="77777777" w:rsidR="00F87FC8" w:rsidRDefault="00F87FC8" w:rsidP="00A16F78">
            <w:pPr>
              <w:pStyle w:val="TableParagraph"/>
              <w:rPr>
                <w:rFonts w:ascii="Tahoma"/>
                <w:b/>
                <w:sz w:val="16"/>
              </w:rPr>
            </w:pPr>
          </w:p>
          <w:p w14:paraId="4B0D1F05" w14:textId="77777777" w:rsidR="00F87FC8" w:rsidRDefault="00F87FC8" w:rsidP="00A16F78">
            <w:pPr>
              <w:pStyle w:val="TableParagraph"/>
              <w:spacing w:before="1"/>
              <w:rPr>
                <w:rFonts w:ascii="Tahoma"/>
                <w:b/>
                <w:sz w:val="18"/>
              </w:rPr>
            </w:pPr>
          </w:p>
          <w:p w14:paraId="516BDBFB" w14:textId="77777777" w:rsidR="00F87FC8" w:rsidRDefault="00F87FC8" w:rsidP="00A16F78">
            <w:pPr>
              <w:pStyle w:val="TableParagraph"/>
              <w:spacing w:line="312" w:lineRule="auto"/>
              <w:ind w:left="91" w:right="157"/>
              <w:rPr>
                <w:rFonts w:ascii="Arial" w:hAnsi="Arial"/>
                <w:b/>
                <w:sz w:val="12"/>
              </w:rPr>
            </w:pPr>
            <w:r>
              <w:rPr>
                <w:rFonts w:ascii="Arial" w:hAnsi="Arial"/>
                <w:b/>
                <w:color w:val="231F20"/>
                <w:w w:val="105"/>
                <w:sz w:val="12"/>
              </w:rPr>
              <w:t>“E-SHOW MEXICO D.F.” ve</w:t>
            </w:r>
            <w:r>
              <w:rPr>
                <w:rFonts w:ascii="Arial" w:hAnsi="Arial"/>
                <w:b/>
                <w:color w:val="231F20"/>
                <w:spacing w:val="1"/>
                <w:w w:val="105"/>
                <w:sz w:val="12"/>
              </w:rPr>
              <w:t xml:space="preserve"> </w:t>
            </w:r>
            <w:r>
              <w:rPr>
                <w:rFonts w:ascii="Arial" w:hAnsi="Arial"/>
                <w:b/>
                <w:color w:val="231F20"/>
                <w:spacing w:val="-1"/>
                <w:w w:val="105"/>
                <w:sz w:val="12"/>
              </w:rPr>
              <w:t xml:space="preserve">“INFOSECURITY </w:t>
            </w:r>
            <w:r>
              <w:rPr>
                <w:rFonts w:ascii="Arial" w:hAnsi="Arial"/>
                <w:b/>
                <w:color w:val="231F20"/>
                <w:w w:val="105"/>
                <w:sz w:val="12"/>
              </w:rPr>
              <w:t>MEXICO” fuarlarına</w:t>
            </w:r>
            <w:r>
              <w:rPr>
                <w:rFonts w:ascii="Arial" w:hAnsi="Arial"/>
                <w:b/>
                <w:color w:val="231F20"/>
                <w:spacing w:val="-32"/>
                <w:w w:val="105"/>
                <w:sz w:val="12"/>
              </w:rPr>
              <w:t xml:space="preserve"> </w:t>
            </w:r>
            <w:r>
              <w:rPr>
                <w:rFonts w:ascii="Arial" w:hAnsi="Arial"/>
                <w:b/>
                <w:color w:val="231F20"/>
                <w:w w:val="105"/>
                <w:sz w:val="12"/>
              </w:rPr>
              <w:t>katılım teşvik edilecektir.</w:t>
            </w:r>
          </w:p>
        </w:tc>
        <w:tc>
          <w:tcPr>
            <w:tcW w:w="3571" w:type="dxa"/>
          </w:tcPr>
          <w:p w14:paraId="31E30BDE" w14:textId="77777777" w:rsidR="00F87FC8" w:rsidRDefault="00F87FC8" w:rsidP="00A16F78">
            <w:pPr>
              <w:pStyle w:val="TableParagraph"/>
              <w:rPr>
                <w:rFonts w:ascii="Tahoma"/>
                <w:b/>
                <w:sz w:val="16"/>
              </w:rPr>
            </w:pPr>
          </w:p>
          <w:p w14:paraId="6E4B1BC3" w14:textId="77777777" w:rsidR="00F87FC8" w:rsidRDefault="00F87FC8" w:rsidP="00A16F78">
            <w:pPr>
              <w:pStyle w:val="TableParagraph"/>
              <w:rPr>
                <w:rFonts w:ascii="Tahoma"/>
                <w:b/>
                <w:sz w:val="16"/>
              </w:rPr>
            </w:pPr>
          </w:p>
          <w:p w14:paraId="5274F90E" w14:textId="77777777" w:rsidR="00F87FC8" w:rsidRDefault="00F87FC8" w:rsidP="00A16F78">
            <w:pPr>
              <w:pStyle w:val="TableParagraph"/>
              <w:rPr>
                <w:rFonts w:ascii="Tahoma"/>
                <w:b/>
                <w:sz w:val="16"/>
              </w:rPr>
            </w:pPr>
          </w:p>
          <w:p w14:paraId="6C83799B" w14:textId="77777777" w:rsidR="00F87FC8" w:rsidRDefault="00F87FC8" w:rsidP="00A16F78">
            <w:pPr>
              <w:pStyle w:val="TableParagraph"/>
              <w:spacing w:before="3"/>
              <w:rPr>
                <w:rFonts w:ascii="Tahoma"/>
                <w:b/>
                <w:sz w:val="14"/>
              </w:rPr>
            </w:pPr>
          </w:p>
          <w:p w14:paraId="0ADD2241" w14:textId="77777777" w:rsidR="00F87FC8" w:rsidRDefault="00F87FC8" w:rsidP="00A16F78">
            <w:pPr>
              <w:pStyle w:val="TableParagraph"/>
              <w:spacing w:before="1" w:line="295" w:lineRule="auto"/>
              <w:ind w:left="153" w:right="226"/>
              <w:rPr>
                <w:sz w:val="12"/>
              </w:rPr>
            </w:pPr>
            <w:r>
              <w:rPr>
                <w:color w:val="231F20"/>
                <w:sz w:val="12"/>
              </w:rPr>
              <w:t>Meksika’da</w:t>
            </w:r>
            <w:r>
              <w:rPr>
                <w:color w:val="231F20"/>
                <w:spacing w:val="-7"/>
                <w:sz w:val="12"/>
              </w:rPr>
              <w:t xml:space="preserve"> </w:t>
            </w:r>
            <w:r>
              <w:rPr>
                <w:color w:val="231F20"/>
                <w:sz w:val="12"/>
              </w:rPr>
              <w:t>bilişim</w:t>
            </w:r>
            <w:r>
              <w:rPr>
                <w:color w:val="231F20"/>
                <w:spacing w:val="-6"/>
                <w:sz w:val="12"/>
              </w:rPr>
              <w:t xml:space="preserve"> </w:t>
            </w:r>
            <w:r>
              <w:rPr>
                <w:color w:val="231F20"/>
                <w:sz w:val="12"/>
              </w:rPr>
              <w:t>alanında</w:t>
            </w:r>
            <w:r>
              <w:rPr>
                <w:color w:val="231F20"/>
                <w:spacing w:val="-6"/>
                <w:sz w:val="12"/>
              </w:rPr>
              <w:t xml:space="preserve"> </w:t>
            </w:r>
            <w:r>
              <w:rPr>
                <w:color w:val="231F20"/>
                <w:sz w:val="12"/>
              </w:rPr>
              <w:t>düzenlenen</w:t>
            </w:r>
            <w:r>
              <w:rPr>
                <w:color w:val="231F20"/>
                <w:spacing w:val="-6"/>
                <w:sz w:val="12"/>
              </w:rPr>
              <w:t xml:space="preserve"> </w:t>
            </w:r>
            <w:r>
              <w:rPr>
                <w:color w:val="231F20"/>
                <w:sz w:val="12"/>
              </w:rPr>
              <w:t>önde</w:t>
            </w:r>
            <w:r>
              <w:rPr>
                <w:color w:val="231F20"/>
                <w:spacing w:val="-6"/>
                <w:sz w:val="12"/>
              </w:rPr>
              <w:t xml:space="preserve"> </w:t>
            </w:r>
            <w:r>
              <w:rPr>
                <w:color w:val="231F20"/>
                <w:sz w:val="12"/>
              </w:rPr>
              <w:t>gelen</w:t>
            </w:r>
            <w:r>
              <w:rPr>
                <w:color w:val="231F20"/>
                <w:spacing w:val="-39"/>
                <w:sz w:val="12"/>
              </w:rPr>
              <w:t xml:space="preserve"> </w:t>
            </w:r>
            <w:r>
              <w:rPr>
                <w:color w:val="231F20"/>
                <w:spacing w:val="-2"/>
                <w:sz w:val="12"/>
              </w:rPr>
              <w:t xml:space="preserve">fuarlardan </w:t>
            </w:r>
            <w:r>
              <w:rPr>
                <w:color w:val="231F20"/>
                <w:spacing w:val="-1"/>
                <w:sz w:val="12"/>
              </w:rPr>
              <w:t>olan “E-SHOW MEXICO D.F.” etkinliğine</w:t>
            </w:r>
            <w:r>
              <w:rPr>
                <w:color w:val="231F20"/>
                <w:sz w:val="12"/>
              </w:rPr>
              <w:t xml:space="preserve"> </w:t>
            </w:r>
            <w:r>
              <w:rPr>
                <w:color w:val="231F20"/>
                <w:spacing w:val="-1"/>
                <w:sz w:val="12"/>
              </w:rPr>
              <w:t>firmalarımızın</w:t>
            </w:r>
            <w:r>
              <w:rPr>
                <w:color w:val="231F20"/>
                <w:spacing w:val="-12"/>
                <w:sz w:val="12"/>
              </w:rPr>
              <w:t xml:space="preserve"> </w:t>
            </w:r>
            <w:r>
              <w:rPr>
                <w:color w:val="231F20"/>
                <w:spacing w:val="-1"/>
                <w:sz w:val="12"/>
              </w:rPr>
              <w:t>katılımı</w:t>
            </w:r>
            <w:r>
              <w:rPr>
                <w:color w:val="231F20"/>
                <w:spacing w:val="-12"/>
                <w:sz w:val="12"/>
              </w:rPr>
              <w:t xml:space="preserve"> </w:t>
            </w:r>
            <w:r>
              <w:rPr>
                <w:color w:val="231F20"/>
                <w:spacing w:val="-1"/>
                <w:sz w:val="12"/>
              </w:rPr>
              <w:t>teşvik</w:t>
            </w:r>
            <w:r>
              <w:rPr>
                <w:color w:val="231F20"/>
                <w:spacing w:val="-12"/>
                <w:sz w:val="12"/>
              </w:rPr>
              <w:t xml:space="preserve"> </w:t>
            </w:r>
            <w:r>
              <w:rPr>
                <w:color w:val="231F20"/>
                <w:spacing w:val="-1"/>
                <w:sz w:val="12"/>
              </w:rPr>
              <w:t>edilecektir.</w:t>
            </w:r>
          </w:p>
          <w:p w14:paraId="6077BD4D" w14:textId="77777777" w:rsidR="00F87FC8" w:rsidRDefault="00F87FC8" w:rsidP="00A16F78">
            <w:pPr>
              <w:pStyle w:val="TableParagraph"/>
              <w:rPr>
                <w:rFonts w:ascii="Tahoma"/>
                <w:b/>
                <w:sz w:val="15"/>
              </w:rPr>
            </w:pPr>
          </w:p>
          <w:p w14:paraId="6CA61AD2" w14:textId="77777777" w:rsidR="00F87FC8" w:rsidRDefault="00F87FC8" w:rsidP="00A16F78">
            <w:pPr>
              <w:pStyle w:val="TableParagraph"/>
              <w:spacing w:line="295" w:lineRule="auto"/>
              <w:ind w:left="153" w:right="646"/>
              <w:rPr>
                <w:sz w:val="12"/>
              </w:rPr>
            </w:pPr>
            <w:r>
              <w:rPr>
                <w:color w:val="231F20"/>
                <w:spacing w:val="-1"/>
                <w:sz w:val="12"/>
              </w:rPr>
              <w:t>Meksika</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Latin</w:t>
            </w:r>
            <w:r>
              <w:rPr>
                <w:color w:val="231F20"/>
                <w:spacing w:val="-12"/>
                <w:sz w:val="12"/>
              </w:rPr>
              <w:t xml:space="preserve"> </w:t>
            </w:r>
            <w:r>
              <w:rPr>
                <w:color w:val="231F20"/>
                <w:sz w:val="12"/>
              </w:rPr>
              <w:t>Amerika</w:t>
            </w:r>
            <w:r>
              <w:rPr>
                <w:color w:val="231F20"/>
                <w:spacing w:val="-12"/>
                <w:sz w:val="12"/>
              </w:rPr>
              <w:t xml:space="preserve"> </w:t>
            </w:r>
            <w:r>
              <w:rPr>
                <w:color w:val="231F20"/>
                <w:sz w:val="12"/>
              </w:rPr>
              <w:t>için</w:t>
            </w:r>
            <w:r>
              <w:rPr>
                <w:color w:val="231F20"/>
                <w:spacing w:val="-12"/>
                <w:sz w:val="12"/>
              </w:rPr>
              <w:t xml:space="preserve"> </w:t>
            </w:r>
            <w:r>
              <w:rPr>
                <w:color w:val="231F20"/>
                <w:sz w:val="12"/>
              </w:rPr>
              <w:t>uluslararası</w:t>
            </w:r>
            <w:r>
              <w:rPr>
                <w:color w:val="231F20"/>
                <w:spacing w:val="-12"/>
                <w:sz w:val="12"/>
              </w:rPr>
              <w:t xml:space="preserve"> </w:t>
            </w:r>
            <w:r>
              <w:rPr>
                <w:color w:val="231F20"/>
                <w:sz w:val="12"/>
              </w:rPr>
              <w:t>bilgi</w:t>
            </w:r>
            <w:r>
              <w:rPr>
                <w:color w:val="231F20"/>
                <w:spacing w:val="-39"/>
                <w:sz w:val="12"/>
              </w:rPr>
              <w:t xml:space="preserve"> </w:t>
            </w:r>
            <w:r>
              <w:rPr>
                <w:color w:val="231F20"/>
                <w:w w:val="101"/>
                <w:sz w:val="12"/>
              </w:rPr>
              <w:t>gü</w:t>
            </w:r>
            <w:r>
              <w:rPr>
                <w:color w:val="231F20"/>
                <w:spacing w:val="-2"/>
                <w:w w:val="101"/>
                <w:sz w:val="12"/>
              </w:rPr>
              <w:t>v</w:t>
            </w:r>
            <w:r>
              <w:rPr>
                <w:color w:val="231F20"/>
                <w:w w:val="102"/>
                <w:sz w:val="12"/>
              </w:rPr>
              <w:t>enliği</w:t>
            </w:r>
            <w:r>
              <w:rPr>
                <w:color w:val="231F20"/>
                <w:spacing w:val="-12"/>
                <w:sz w:val="12"/>
              </w:rPr>
              <w:t xml:space="preserve"> </w:t>
            </w:r>
            <w:r>
              <w:rPr>
                <w:color w:val="231F20"/>
                <w:w w:val="98"/>
                <w:sz w:val="12"/>
              </w:rPr>
              <w:t>fua</w:t>
            </w:r>
            <w:r>
              <w:rPr>
                <w:color w:val="231F20"/>
                <w:spacing w:val="-2"/>
                <w:w w:val="98"/>
                <w:sz w:val="12"/>
              </w:rPr>
              <w:t>r</w:t>
            </w:r>
            <w:r>
              <w:rPr>
                <w:color w:val="231F20"/>
                <w:w w:val="95"/>
                <w:sz w:val="12"/>
              </w:rPr>
              <w:t>ı</w:t>
            </w:r>
            <w:r>
              <w:rPr>
                <w:color w:val="231F20"/>
                <w:spacing w:val="-12"/>
                <w:sz w:val="12"/>
              </w:rPr>
              <w:t xml:space="preserve"> </w:t>
            </w:r>
            <w:r>
              <w:rPr>
                <w:color w:val="231F20"/>
                <w:w w:val="101"/>
                <w:sz w:val="12"/>
              </w:rPr>
              <w:t>olan</w:t>
            </w:r>
            <w:r>
              <w:rPr>
                <w:color w:val="231F20"/>
                <w:spacing w:val="-12"/>
                <w:sz w:val="12"/>
              </w:rPr>
              <w:t xml:space="preserve"> </w:t>
            </w:r>
            <w:r>
              <w:rPr>
                <w:color w:val="231F20"/>
                <w:w w:val="95"/>
                <w:sz w:val="12"/>
              </w:rPr>
              <w:t>“IN</w:t>
            </w:r>
            <w:r>
              <w:rPr>
                <w:color w:val="231F20"/>
                <w:spacing w:val="-2"/>
                <w:w w:val="95"/>
                <w:sz w:val="12"/>
              </w:rPr>
              <w:t>F</w:t>
            </w:r>
            <w:r>
              <w:rPr>
                <w:color w:val="231F20"/>
                <w:sz w:val="12"/>
              </w:rPr>
              <w:t>OS</w:t>
            </w:r>
            <w:r>
              <w:rPr>
                <w:color w:val="231F20"/>
                <w:spacing w:val="-1"/>
                <w:sz w:val="12"/>
              </w:rPr>
              <w:t>E</w:t>
            </w:r>
            <w:r>
              <w:rPr>
                <w:color w:val="231F20"/>
                <w:spacing w:val="-1"/>
                <w:w w:val="102"/>
                <w:sz w:val="12"/>
              </w:rPr>
              <w:t>C</w:t>
            </w:r>
            <w:r>
              <w:rPr>
                <w:color w:val="231F20"/>
                <w:w w:val="96"/>
                <w:sz w:val="12"/>
              </w:rPr>
              <w:t>URI</w:t>
            </w:r>
            <w:r>
              <w:rPr>
                <w:color w:val="231F20"/>
                <w:spacing w:val="-1"/>
                <w:w w:val="96"/>
                <w:sz w:val="12"/>
              </w:rPr>
              <w:t>T</w:t>
            </w:r>
            <w:r>
              <w:rPr>
                <w:color w:val="231F20"/>
                <w:w w:val="101"/>
                <w:sz w:val="12"/>
              </w:rPr>
              <w:t>Y</w:t>
            </w:r>
            <w:r>
              <w:rPr>
                <w:color w:val="231F20"/>
                <w:spacing w:val="-12"/>
                <w:sz w:val="12"/>
              </w:rPr>
              <w:t xml:space="preserve"> </w:t>
            </w:r>
            <w:r>
              <w:rPr>
                <w:color w:val="231F20"/>
                <w:w w:val="110"/>
                <w:sz w:val="12"/>
              </w:rPr>
              <w:t>M</w:t>
            </w:r>
            <w:r>
              <w:rPr>
                <w:color w:val="231F20"/>
                <w:spacing w:val="-2"/>
                <w:w w:val="110"/>
                <w:sz w:val="12"/>
              </w:rPr>
              <w:t>E</w:t>
            </w:r>
            <w:r>
              <w:rPr>
                <w:color w:val="231F20"/>
                <w:spacing w:val="-3"/>
                <w:w w:val="93"/>
                <w:sz w:val="12"/>
              </w:rPr>
              <w:t>X</w:t>
            </w:r>
            <w:r>
              <w:rPr>
                <w:color w:val="231F20"/>
                <w:w w:val="90"/>
                <w:sz w:val="12"/>
              </w:rPr>
              <w:t>I</w:t>
            </w:r>
            <w:r>
              <w:rPr>
                <w:color w:val="231F20"/>
                <w:spacing w:val="-2"/>
                <w:w w:val="90"/>
                <w:sz w:val="12"/>
              </w:rPr>
              <w:t>C</w:t>
            </w:r>
            <w:r>
              <w:rPr>
                <w:color w:val="231F20"/>
                <w:spacing w:val="-2"/>
                <w:w w:val="106"/>
                <w:sz w:val="12"/>
              </w:rPr>
              <w:t>O</w:t>
            </w:r>
            <w:r>
              <w:rPr>
                <w:color w:val="231F20"/>
                <w:spacing w:val="-2"/>
                <w:w w:val="76"/>
                <w:sz w:val="12"/>
              </w:rPr>
              <w:t>”</w:t>
            </w:r>
            <w:r>
              <w:rPr>
                <w:color w:val="231F20"/>
                <w:w w:val="54"/>
                <w:sz w:val="12"/>
              </w:rPr>
              <w:t>,</w:t>
            </w:r>
          </w:p>
          <w:p w14:paraId="3B5FE10D" w14:textId="77777777" w:rsidR="00F87FC8" w:rsidRDefault="00F87FC8" w:rsidP="00A16F78">
            <w:pPr>
              <w:pStyle w:val="TableParagraph"/>
              <w:spacing w:before="2" w:line="295" w:lineRule="auto"/>
              <w:ind w:left="153" w:right="211"/>
              <w:rPr>
                <w:sz w:val="12"/>
              </w:rPr>
            </w:pPr>
            <w:r>
              <w:rPr>
                <w:color w:val="231F20"/>
                <w:w w:val="95"/>
                <w:sz w:val="12"/>
              </w:rPr>
              <w:t>anti-virüs sistemleri, anti-spam sistemleri ve e-posta</w:t>
            </w:r>
            <w:r>
              <w:rPr>
                <w:color w:val="231F20"/>
                <w:spacing w:val="1"/>
                <w:w w:val="95"/>
                <w:sz w:val="12"/>
              </w:rPr>
              <w:t xml:space="preserve"> </w:t>
            </w:r>
            <w:r>
              <w:rPr>
                <w:color w:val="231F20"/>
                <w:spacing w:val="-1"/>
                <w:sz w:val="12"/>
              </w:rPr>
              <w:t>güvenlik</w:t>
            </w:r>
            <w:r>
              <w:rPr>
                <w:color w:val="231F20"/>
                <w:spacing w:val="-12"/>
                <w:sz w:val="12"/>
              </w:rPr>
              <w:t xml:space="preserve"> </w:t>
            </w:r>
            <w:r>
              <w:rPr>
                <w:color w:val="231F20"/>
                <w:spacing w:val="-1"/>
                <w:sz w:val="12"/>
              </w:rPr>
              <w:t>izleme,</w:t>
            </w:r>
            <w:r>
              <w:rPr>
                <w:color w:val="231F20"/>
                <w:spacing w:val="-12"/>
                <w:sz w:val="12"/>
              </w:rPr>
              <w:t xml:space="preserve"> </w:t>
            </w:r>
            <w:r>
              <w:rPr>
                <w:color w:val="231F20"/>
                <w:spacing w:val="-1"/>
                <w:sz w:val="12"/>
              </w:rPr>
              <w:t>siber</w:t>
            </w:r>
            <w:r>
              <w:rPr>
                <w:color w:val="231F20"/>
                <w:spacing w:val="-12"/>
                <w:sz w:val="12"/>
              </w:rPr>
              <w:t xml:space="preserve"> </w:t>
            </w:r>
            <w:r>
              <w:rPr>
                <w:color w:val="231F20"/>
                <w:spacing w:val="-1"/>
                <w:sz w:val="12"/>
              </w:rPr>
              <w:t>suç</w:t>
            </w:r>
            <w:r>
              <w:rPr>
                <w:color w:val="231F20"/>
                <w:spacing w:val="-12"/>
                <w:sz w:val="12"/>
              </w:rPr>
              <w:t xml:space="preserve"> </w:t>
            </w:r>
            <w:r>
              <w:rPr>
                <w:color w:val="231F20"/>
                <w:sz w:val="12"/>
              </w:rPr>
              <w:t>çözümleri,</w:t>
            </w:r>
            <w:r>
              <w:rPr>
                <w:color w:val="231F20"/>
                <w:spacing w:val="-12"/>
                <w:sz w:val="12"/>
              </w:rPr>
              <w:t xml:space="preserve"> </w:t>
            </w:r>
            <w:r>
              <w:rPr>
                <w:color w:val="231F20"/>
                <w:sz w:val="12"/>
              </w:rPr>
              <w:t>bulut</w:t>
            </w:r>
            <w:r>
              <w:rPr>
                <w:color w:val="231F20"/>
                <w:spacing w:val="-12"/>
                <w:sz w:val="12"/>
              </w:rPr>
              <w:t xml:space="preserve"> </w:t>
            </w:r>
            <w:r>
              <w:rPr>
                <w:color w:val="231F20"/>
                <w:sz w:val="12"/>
              </w:rPr>
              <w:t>ve</w:t>
            </w:r>
            <w:r>
              <w:rPr>
                <w:color w:val="231F20"/>
                <w:spacing w:val="-12"/>
                <w:sz w:val="12"/>
              </w:rPr>
              <w:t xml:space="preserve"> </w:t>
            </w:r>
            <w:r>
              <w:rPr>
                <w:color w:val="231F20"/>
                <w:sz w:val="12"/>
              </w:rPr>
              <w:t>internet</w:t>
            </w:r>
            <w:r>
              <w:rPr>
                <w:color w:val="231F20"/>
                <w:spacing w:val="-39"/>
                <w:sz w:val="12"/>
              </w:rPr>
              <w:t xml:space="preserve"> </w:t>
            </w:r>
            <w:r>
              <w:rPr>
                <w:color w:val="231F20"/>
                <w:spacing w:val="-1"/>
                <w:sz w:val="12"/>
              </w:rPr>
              <w:t xml:space="preserve">güvenliği, </w:t>
            </w:r>
            <w:r>
              <w:rPr>
                <w:color w:val="231F20"/>
                <w:sz w:val="12"/>
              </w:rPr>
              <w:t>kimlik ve erişim yönetimi gibi konuları</w:t>
            </w:r>
            <w:r>
              <w:rPr>
                <w:color w:val="231F20"/>
                <w:spacing w:val="1"/>
                <w:sz w:val="12"/>
              </w:rPr>
              <w:t xml:space="preserve"> </w:t>
            </w:r>
            <w:r>
              <w:rPr>
                <w:color w:val="231F20"/>
                <w:sz w:val="12"/>
              </w:rPr>
              <w:t>barındırmakta olup ilgili alanlarda çalışan ihracatçı</w:t>
            </w:r>
            <w:r>
              <w:rPr>
                <w:color w:val="231F20"/>
                <w:spacing w:val="1"/>
                <w:sz w:val="12"/>
              </w:rPr>
              <w:t xml:space="preserve"> </w:t>
            </w:r>
            <w:r>
              <w:rPr>
                <w:color w:val="231F20"/>
                <w:sz w:val="12"/>
              </w:rPr>
              <w:t>firmalarımızın pazara girmeleri açısından önemli</w:t>
            </w:r>
            <w:r>
              <w:rPr>
                <w:color w:val="231F20"/>
                <w:spacing w:val="1"/>
                <w:sz w:val="12"/>
              </w:rPr>
              <w:t xml:space="preserve"> </w:t>
            </w:r>
            <w:r>
              <w:rPr>
                <w:color w:val="231F20"/>
                <w:sz w:val="12"/>
              </w:rPr>
              <w:t>değerlendirilmektedir.</w:t>
            </w:r>
          </w:p>
        </w:tc>
        <w:tc>
          <w:tcPr>
            <w:tcW w:w="1573" w:type="dxa"/>
          </w:tcPr>
          <w:p w14:paraId="684985D0" w14:textId="77777777" w:rsidR="00F87FC8" w:rsidRDefault="00F87FC8" w:rsidP="00A16F78">
            <w:pPr>
              <w:pStyle w:val="TableParagraph"/>
              <w:rPr>
                <w:rFonts w:ascii="Tahoma"/>
                <w:b/>
                <w:sz w:val="16"/>
              </w:rPr>
            </w:pPr>
          </w:p>
          <w:p w14:paraId="679F7173" w14:textId="77777777" w:rsidR="00F87FC8" w:rsidRDefault="00F87FC8" w:rsidP="00A16F78">
            <w:pPr>
              <w:pStyle w:val="TableParagraph"/>
              <w:rPr>
                <w:rFonts w:ascii="Tahoma"/>
                <w:b/>
                <w:sz w:val="16"/>
              </w:rPr>
            </w:pPr>
          </w:p>
          <w:p w14:paraId="6AD03067" w14:textId="77777777" w:rsidR="00F87FC8" w:rsidRDefault="00F87FC8" w:rsidP="00A16F78">
            <w:pPr>
              <w:pStyle w:val="TableParagraph"/>
              <w:rPr>
                <w:rFonts w:ascii="Tahoma"/>
                <w:b/>
                <w:sz w:val="16"/>
              </w:rPr>
            </w:pPr>
          </w:p>
          <w:p w14:paraId="4FDDC146" w14:textId="77777777" w:rsidR="00F87FC8" w:rsidRDefault="00F87FC8" w:rsidP="00A16F78">
            <w:pPr>
              <w:pStyle w:val="TableParagraph"/>
              <w:rPr>
                <w:rFonts w:ascii="Tahoma"/>
                <w:b/>
                <w:sz w:val="16"/>
              </w:rPr>
            </w:pPr>
          </w:p>
          <w:p w14:paraId="094C7CF7" w14:textId="77777777" w:rsidR="00F87FC8" w:rsidRDefault="00F87FC8" w:rsidP="00A16F78">
            <w:pPr>
              <w:pStyle w:val="TableParagraph"/>
              <w:rPr>
                <w:rFonts w:ascii="Tahoma"/>
                <w:b/>
                <w:sz w:val="16"/>
              </w:rPr>
            </w:pPr>
          </w:p>
          <w:p w14:paraId="5662BDBC" w14:textId="77777777" w:rsidR="00F87FC8" w:rsidRDefault="00F87FC8" w:rsidP="00A16F78">
            <w:pPr>
              <w:pStyle w:val="TableParagraph"/>
              <w:rPr>
                <w:rFonts w:ascii="Tahoma"/>
                <w:b/>
                <w:sz w:val="16"/>
              </w:rPr>
            </w:pPr>
          </w:p>
          <w:p w14:paraId="2515C35E" w14:textId="77777777" w:rsidR="00F87FC8" w:rsidRDefault="00F87FC8" w:rsidP="00A16F78">
            <w:pPr>
              <w:pStyle w:val="TableParagraph"/>
              <w:rPr>
                <w:rFonts w:ascii="Tahoma"/>
                <w:b/>
                <w:sz w:val="16"/>
              </w:rPr>
            </w:pPr>
          </w:p>
          <w:p w14:paraId="4EF4C078" w14:textId="77777777" w:rsidR="00F87FC8" w:rsidRDefault="00F87FC8" w:rsidP="00A16F78">
            <w:pPr>
              <w:pStyle w:val="TableParagraph"/>
              <w:rPr>
                <w:rFonts w:ascii="Tahoma"/>
                <w:b/>
                <w:sz w:val="16"/>
              </w:rPr>
            </w:pPr>
          </w:p>
          <w:p w14:paraId="1E8894D6" w14:textId="77777777" w:rsidR="00F87FC8" w:rsidRDefault="00F87FC8" w:rsidP="00A16F78">
            <w:pPr>
              <w:pStyle w:val="TableParagraph"/>
              <w:spacing w:before="115"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76" w:type="dxa"/>
          </w:tcPr>
          <w:p w14:paraId="78C29607" w14:textId="77777777" w:rsidR="00F87FC8" w:rsidRDefault="00F87FC8" w:rsidP="00A16F78">
            <w:pPr>
              <w:pStyle w:val="TableParagraph"/>
              <w:rPr>
                <w:rFonts w:ascii="Tahoma"/>
                <w:b/>
                <w:sz w:val="16"/>
              </w:rPr>
            </w:pPr>
          </w:p>
          <w:p w14:paraId="5C0284E6" w14:textId="77777777" w:rsidR="00F87FC8" w:rsidRPr="00A124AD" w:rsidRDefault="00F87FC8" w:rsidP="00A16F78"/>
          <w:p w14:paraId="67B15D38" w14:textId="77777777" w:rsidR="00F87FC8" w:rsidRPr="00A124AD" w:rsidRDefault="00F87FC8" w:rsidP="00A16F78"/>
          <w:p w14:paraId="1A521C3E" w14:textId="77777777" w:rsidR="00F87FC8" w:rsidRPr="00A124AD" w:rsidRDefault="00F87FC8" w:rsidP="00A16F78"/>
          <w:p w14:paraId="5B122367" w14:textId="77777777" w:rsidR="00F87FC8" w:rsidRPr="00A124AD" w:rsidRDefault="00F87FC8" w:rsidP="00A16F78"/>
          <w:p w14:paraId="61E51F0D" w14:textId="77777777" w:rsidR="00F87FC8" w:rsidRDefault="00F87FC8" w:rsidP="00A16F78"/>
          <w:p w14:paraId="2DE5207F" w14:textId="77777777" w:rsidR="00F87FC8" w:rsidRPr="00A124AD" w:rsidRDefault="00F87FC8" w:rsidP="00A16F78">
            <w:pPr>
              <w:jc w:val="center"/>
            </w:pPr>
            <w:r>
              <w:t>-</w:t>
            </w:r>
          </w:p>
        </w:tc>
        <w:tc>
          <w:tcPr>
            <w:tcW w:w="1270" w:type="dxa"/>
          </w:tcPr>
          <w:p w14:paraId="4A1C7BC2" w14:textId="77777777" w:rsidR="00F87FC8" w:rsidRDefault="00F87FC8" w:rsidP="00A16F78">
            <w:pPr>
              <w:pStyle w:val="TableParagraph"/>
              <w:rPr>
                <w:rFonts w:ascii="Tahoma"/>
                <w:b/>
                <w:sz w:val="16"/>
              </w:rPr>
            </w:pPr>
          </w:p>
          <w:p w14:paraId="41C4903A" w14:textId="77777777" w:rsidR="00F87FC8" w:rsidRDefault="00F87FC8" w:rsidP="00A16F78">
            <w:pPr>
              <w:pStyle w:val="TableParagraph"/>
              <w:rPr>
                <w:rFonts w:ascii="Tahoma"/>
                <w:b/>
                <w:sz w:val="16"/>
              </w:rPr>
            </w:pPr>
          </w:p>
          <w:p w14:paraId="2CDDD73D" w14:textId="77777777" w:rsidR="00F87FC8" w:rsidRDefault="00F87FC8" w:rsidP="00A16F78">
            <w:pPr>
              <w:pStyle w:val="TableParagraph"/>
              <w:rPr>
                <w:rFonts w:ascii="Tahoma"/>
                <w:b/>
                <w:sz w:val="16"/>
              </w:rPr>
            </w:pPr>
          </w:p>
          <w:p w14:paraId="559714A7" w14:textId="77777777" w:rsidR="00F87FC8" w:rsidRDefault="00F87FC8" w:rsidP="00A16F78">
            <w:pPr>
              <w:pStyle w:val="TableParagraph"/>
              <w:rPr>
                <w:rFonts w:ascii="Tahoma"/>
                <w:b/>
                <w:sz w:val="16"/>
              </w:rPr>
            </w:pPr>
          </w:p>
          <w:p w14:paraId="20002E2D" w14:textId="77777777" w:rsidR="00F87FC8" w:rsidRDefault="00F87FC8" w:rsidP="00A16F78">
            <w:pPr>
              <w:pStyle w:val="TableParagraph"/>
              <w:rPr>
                <w:rFonts w:ascii="Tahoma"/>
                <w:b/>
                <w:sz w:val="16"/>
              </w:rPr>
            </w:pPr>
          </w:p>
          <w:p w14:paraId="41F83037" w14:textId="77777777" w:rsidR="00F87FC8" w:rsidRDefault="00F87FC8" w:rsidP="00A16F78">
            <w:pPr>
              <w:pStyle w:val="TableParagraph"/>
              <w:rPr>
                <w:rFonts w:ascii="Tahoma"/>
                <w:b/>
                <w:sz w:val="16"/>
              </w:rPr>
            </w:pPr>
          </w:p>
          <w:p w14:paraId="695E8CD6" w14:textId="77777777" w:rsidR="00F87FC8" w:rsidRDefault="00F87FC8" w:rsidP="00A16F78">
            <w:pPr>
              <w:pStyle w:val="TableParagraph"/>
              <w:rPr>
                <w:rFonts w:ascii="Tahoma"/>
                <w:b/>
                <w:sz w:val="16"/>
              </w:rPr>
            </w:pPr>
          </w:p>
          <w:p w14:paraId="6B4DEC4B" w14:textId="77777777" w:rsidR="00F87FC8" w:rsidRDefault="00F87FC8" w:rsidP="00A16F78">
            <w:pPr>
              <w:pStyle w:val="TableParagraph"/>
              <w:rPr>
                <w:rFonts w:ascii="Tahoma"/>
                <w:b/>
                <w:sz w:val="16"/>
              </w:rPr>
            </w:pPr>
          </w:p>
          <w:p w14:paraId="276EF16F" w14:textId="77777777" w:rsidR="00F87FC8" w:rsidRDefault="00F87FC8" w:rsidP="00A16F78">
            <w:pPr>
              <w:pStyle w:val="TableParagraph"/>
              <w:spacing w:before="4"/>
              <w:rPr>
                <w:rFonts w:ascii="Tahoma"/>
                <w:b/>
                <w:sz w:val="13"/>
              </w:rPr>
            </w:pPr>
          </w:p>
          <w:p w14:paraId="6630F049"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65989420" w14:textId="77777777" w:rsidTr="00A16F78">
        <w:trPr>
          <w:trHeight w:val="2363"/>
        </w:trPr>
        <w:tc>
          <w:tcPr>
            <w:tcW w:w="1006" w:type="dxa"/>
          </w:tcPr>
          <w:p w14:paraId="6B1D6D26" w14:textId="77777777" w:rsidR="00F87FC8" w:rsidRDefault="00F87FC8" w:rsidP="00A16F78">
            <w:pPr>
              <w:pStyle w:val="TableParagraph"/>
              <w:rPr>
                <w:rFonts w:ascii="Tahoma"/>
                <w:b/>
                <w:sz w:val="24"/>
              </w:rPr>
            </w:pPr>
          </w:p>
          <w:p w14:paraId="62F1362D" w14:textId="77777777" w:rsidR="00F87FC8" w:rsidRDefault="00F87FC8" w:rsidP="00A16F78">
            <w:pPr>
              <w:pStyle w:val="TableParagraph"/>
              <w:rPr>
                <w:rFonts w:ascii="Tahoma"/>
                <w:b/>
                <w:sz w:val="24"/>
              </w:rPr>
            </w:pPr>
          </w:p>
          <w:p w14:paraId="5AB8416D" w14:textId="77777777" w:rsidR="00F87FC8" w:rsidRDefault="00F87FC8" w:rsidP="00A16F78">
            <w:pPr>
              <w:pStyle w:val="TableParagraph"/>
              <w:rPr>
                <w:rFonts w:ascii="Tahoma"/>
                <w:b/>
                <w:sz w:val="24"/>
              </w:rPr>
            </w:pPr>
          </w:p>
          <w:p w14:paraId="69B2CDB5" w14:textId="77777777" w:rsidR="00F87FC8" w:rsidRDefault="00F87FC8" w:rsidP="00A16F78">
            <w:pPr>
              <w:pStyle w:val="TableParagraph"/>
              <w:spacing w:before="10"/>
              <w:rPr>
                <w:rFonts w:ascii="Tahoma"/>
                <w:b/>
                <w:sz w:val="19"/>
              </w:rPr>
            </w:pPr>
          </w:p>
          <w:p w14:paraId="0B8A942A" w14:textId="77777777" w:rsidR="00F87FC8" w:rsidRDefault="00F87FC8" w:rsidP="00A16F78">
            <w:pPr>
              <w:pStyle w:val="TableParagraph"/>
              <w:ind w:right="264"/>
              <w:jc w:val="right"/>
              <w:rPr>
                <w:rFonts w:ascii="Arial"/>
                <w:b/>
                <w:sz w:val="18"/>
              </w:rPr>
            </w:pPr>
            <w:r>
              <w:rPr>
                <w:rFonts w:ascii="Arial"/>
                <w:b/>
                <w:color w:val="2868B2"/>
                <w:sz w:val="18"/>
              </w:rPr>
              <w:t>3.14.4</w:t>
            </w:r>
          </w:p>
        </w:tc>
        <w:tc>
          <w:tcPr>
            <w:tcW w:w="2480" w:type="dxa"/>
          </w:tcPr>
          <w:p w14:paraId="5E62C8F3" w14:textId="77777777" w:rsidR="00F87FC8" w:rsidRDefault="00F87FC8" w:rsidP="00A16F78">
            <w:pPr>
              <w:pStyle w:val="TableParagraph"/>
              <w:rPr>
                <w:rFonts w:ascii="Tahoma"/>
                <w:b/>
                <w:sz w:val="16"/>
              </w:rPr>
            </w:pPr>
          </w:p>
          <w:p w14:paraId="0EC40D3D" w14:textId="77777777" w:rsidR="00F87FC8" w:rsidRDefault="00F87FC8" w:rsidP="00A16F78">
            <w:pPr>
              <w:pStyle w:val="TableParagraph"/>
              <w:rPr>
                <w:rFonts w:ascii="Tahoma"/>
                <w:b/>
                <w:sz w:val="16"/>
              </w:rPr>
            </w:pPr>
          </w:p>
          <w:p w14:paraId="123C9369" w14:textId="77777777" w:rsidR="00F87FC8" w:rsidRDefault="00F87FC8" w:rsidP="00A16F78">
            <w:pPr>
              <w:pStyle w:val="TableParagraph"/>
              <w:rPr>
                <w:rFonts w:ascii="Tahoma"/>
                <w:b/>
                <w:sz w:val="16"/>
              </w:rPr>
            </w:pPr>
          </w:p>
          <w:p w14:paraId="38EFEA1A" w14:textId="77777777" w:rsidR="00F87FC8" w:rsidRDefault="00F87FC8" w:rsidP="00A16F78">
            <w:pPr>
              <w:pStyle w:val="TableParagraph"/>
              <w:rPr>
                <w:rFonts w:ascii="Tahoma"/>
                <w:b/>
                <w:sz w:val="16"/>
              </w:rPr>
            </w:pPr>
          </w:p>
          <w:p w14:paraId="66F4C1CF" w14:textId="77777777" w:rsidR="00F87FC8" w:rsidRDefault="00F87FC8" w:rsidP="00A16F78">
            <w:pPr>
              <w:pStyle w:val="TableParagraph"/>
              <w:spacing w:before="9"/>
              <w:rPr>
                <w:rFonts w:ascii="Tahoma"/>
                <w:b/>
                <w:sz w:val="16"/>
              </w:rPr>
            </w:pPr>
          </w:p>
          <w:p w14:paraId="56BBFE49" w14:textId="77777777" w:rsidR="00F87FC8" w:rsidRDefault="00F87FC8" w:rsidP="00A16F78">
            <w:pPr>
              <w:pStyle w:val="TableParagraph"/>
              <w:spacing w:line="312" w:lineRule="auto"/>
              <w:ind w:left="91" w:right="226"/>
              <w:rPr>
                <w:rFonts w:ascii="Arial" w:hAnsi="Arial"/>
                <w:b/>
                <w:sz w:val="12"/>
              </w:rPr>
            </w:pPr>
            <w:r>
              <w:rPr>
                <w:rFonts w:ascii="Arial" w:hAnsi="Arial"/>
                <w:b/>
                <w:color w:val="231F20"/>
                <w:spacing w:val="-1"/>
                <w:w w:val="110"/>
                <w:sz w:val="12"/>
              </w:rPr>
              <w:t xml:space="preserve">Gayrimenkul </w:t>
            </w:r>
            <w:r>
              <w:rPr>
                <w:rFonts w:ascii="Arial" w:hAnsi="Arial"/>
                <w:b/>
                <w:color w:val="231F20"/>
                <w:w w:val="110"/>
                <w:sz w:val="12"/>
              </w:rPr>
              <w:t>alanında düzenlenen</w:t>
            </w:r>
            <w:r>
              <w:rPr>
                <w:rFonts w:ascii="Arial" w:hAnsi="Arial"/>
                <w:b/>
                <w:color w:val="231F20"/>
                <w:spacing w:val="-34"/>
                <w:w w:val="110"/>
                <w:sz w:val="12"/>
              </w:rPr>
              <w:t xml:space="preserve"> </w:t>
            </w:r>
            <w:r>
              <w:rPr>
                <w:rFonts w:ascii="Arial" w:hAnsi="Arial"/>
                <w:b/>
                <w:color w:val="231F20"/>
                <w:w w:val="110"/>
                <w:sz w:val="12"/>
              </w:rPr>
              <w:t>The Real Estate Show Fuarı’na</w:t>
            </w:r>
            <w:r>
              <w:rPr>
                <w:rFonts w:ascii="Arial" w:hAnsi="Arial"/>
                <w:b/>
                <w:color w:val="231F20"/>
                <w:spacing w:val="1"/>
                <w:w w:val="110"/>
                <w:sz w:val="12"/>
              </w:rPr>
              <w:t xml:space="preserve"> </w:t>
            </w:r>
            <w:r>
              <w:rPr>
                <w:rFonts w:ascii="Arial" w:hAnsi="Arial"/>
                <w:b/>
                <w:color w:val="231F20"/>
                <w:w w:val="110"/>
                <w:sz w:val="12"/>
              </w:rPr>
              <w:t>katılım</w:t>
            </w:r>
            <w:r>
              <w:rPr>
                <w:rFonts w:ascii="Arial" w:hAnsi="Arial"/>
                <w:b/>
                <w:color w:val="231F20"/>
                <w:spacing w:val="-5"/>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0517196E" w14:textId="77777777" w:rsidR="00F87FC8" w:rsidRDefault="00F87FC8" w:rsidP="00A16F78">
            <w:pPr>
              <w:pStyle w:val="TableParagraph"/>
              <w:rPr>
                <w:rFonts w:ascii="Tahoma"/>
                <w:b/>
                <w:sz w:val="16"/>
              </w:rPr>
            </w:pPr>
          </w:p>
          <w:p w14:paraId="62373B72" w14:textId="77777777" w:rsidR="00F87FC8" w:rsidRDefault="00F87FC8" w:rsidP="00A16F78">
            <w:pPr>
              <w:pStyle w:val="TableParagraph"/>
              <w:rPr>
                <w:rFonts w:ascii="Tahoma"/>
                <w:b/>
                <w:sz w:val="16"/>
              </w:rPr>
            </w:pPr>
          </w:p>
          <w:p w14:paraId="7BF05DE0" w14:textId="77777777" w:rsidR="00F87FC8" w:rsidRDefault="00F87FC8" w:rsidP="00A16F78">
            <w:pPr>
              <w:pStyle w:val="TableParagraph"/>
              <w:rPr>
                <w:rFonts w:ascii="Tahoma"/>
                <w:b/>
                <w:sz w:val="16"/>
              </w:rPr>
            </w:pPr>
          </w:p>
          <w:p w14:paraId="4F4E55EE" w14:textId="77777777" w:rsidR="00F87FC8" w:rsidRDefault="00F87FC8" w:rsidP="00A16F78">
            <w:pPr>
              <w:pStyle w:val="TableParagraph"/>
              <w:rPr>
                <w:rFonts w:ascii="Tahoma"/>
                <w:b/>
                <w:sz w:val="16"/>
              </w:rPr>
            </w:pPr>
          </w:p>
          <w:p w14:paraId="0B437989" w14:textId="77777777" w:rsidR="00F87FC8" w:rsidRDefault="00F87FC8" w:rsidP="00A16F78">
            <w:pPr>
              <w:pStyle w:val="TableParagraph"/>
              <w:spacing w:before="104" w:line="295" w:lineRule="auto"/>
              <w:ind w:left="126" w:right="176"/>
              <w:rPr>
                <w:sz w:val="12"/>
              </w:rPr>
            </w:pPr>
            <w:r>
              <w:rPr>
                <w:color w:val="231F20"/>
                <w:spacing w:val="-1"/>
                <w:sz w:val="12"/>
              </w:rPr>
              <w:t xml:space="preserve">Gayrimenkul sektöründe </w:t>
            </w:r>
            <w:r>
              <w:rPr>
                <w:color w:val="231F20"/>
                <w:sz w:val="12"/>
              </w:rPr>
              <w:t>faaliyet gösteren</w:t>
            </w:r>
            <w:r>
              <w:rPr>
                <w:color w:val="231F20"/>
                <w:spacing w:val="1"/>
                <w:sz w:val="12"/>
              </w:rPr>
              <w:t xml:space="preserve"> </w:t>
            </w:r>
            <w:r>
              <w:rPr>
                <w:color w:val="231F20"/>
                <w:spacing w:val="-1"/>
                <w:sz w:val="12"/>
              </w:rPr>
              <w:t>firmalarımızın</w:t>
            </w:r>
            <w:r>
              <w:rPr>
                <w:color w:val="231F20"/>
                <w:spacing w:val="-11"/>
                <w:sz w:val="12"/>
              </w:rPr>
              <w:t xml:space="preserve"> </w:t>
            </w:r>
            <w:r>
              <w:rPr>
                <w:color w:val="231F20"/>
                <w:sz w:val="12"/>
              </w:rPr>
              <w:t>Meksika’da</w:t>
            </w:r>
            <w:r>
              <w:rPr>
                <w:color w:val="231F20"/>
                <w:spacing w:val="-10"/>
                <w:sz w:val="12"/>
              </w:rPr>
              <w:t xml:space="preserve"> </w:t>
            </w:r>
            <w:r>
              <w:rPr>
                <w:color w:val="231F20"/>
                <w:sz w:val="12"/>
              </w:rPr>
              <w:t>düzenlenen</w:t>
            </w:r>
            <w:r>
              <w:rPr>
                <w:color w:val="231F20"/>
                <w:spacing w:val="-10"/>
                <w:sz w:val="12"/>
              </w:rPr>
              <w:t xml:space="preserve"> </w:t>
            </w:r>
            <w:r>
              <w:rPr>
                <w:color w:val="231F20"/>
                <w:sz w:val="12"/>
              </w:rPr>
              <w:t>“The</w:t>
            </w:r>
            <w:r>
              <w:rPr>
                <w:color w:val="231F20"/>
                <w:spacing w:val="-11"/>
                <w:sz w:val="12"/>
              </w:rPr>
              <w:t xml:space="preserve"> </w:t>
            </w:r>
            <w:r>
              <w:rPr>
                <w:color w:val="231F20"/>
                <w:sz w:val="12"/>
              </w:rPr>
              <w:t>Real</w:t>
            </w:r>
            <w:r>
              <w:rPr>
                <w:color w:val="231F20"/>
                <w:spacing w:val="-10"/>
                <w:sz w:val="12"/>
              </w:rPr>
              <w:t xml:space="preserve"> </w:t>
            </w:r>
            <w:r>
              <w:rPr>
                <w:color w:val="231F20"/>
                <w:sz w:val="12"/>
              </w:rPr>
              <w:t>Estate</w:t>
            </w:r>
            <w:r>
              <w:rPr>
                <w:color w:val="231F20"/>
                <w:spacing w:val="-39"/>
                <w:sz w:val="12"/>
              </w:rPr>
              <w:t xml:space="preserve"> </w:t>
            </w:r>
            <w:r>
              <w:rPr>
                <w:color w:val="231F20"/>
                <w:w w:val="95"/>
                <w:sz w:val="12"/>
              </w:rPr>
              <w:t>Show</w:t>
            </w:r>
            <w:r>
              <w:rPr>
                <w:color w:val="231F20"/>
                <w:spacing w:val="11"/>
                <w:w w:val="95"/>
                <w:sz w:val="12"/>
              </w:rPr>
              <w:t xml:space="preserve"> </w:t>
            </w:r>
            <w:r>
              <w:rPr>
                <w:color w:val="231F20"/>
                <w:w w:val="95"/>
                <w:sz w:val="12"/>
              </w:rPr>
              <w:t>2022”</w:t>
            </w:r>
            <w:r>
              <w:rPr>
                <w:color w:val="231F20"/>
                <w:spacing w:val="12"/>
                <w:w w:val="95"/>
                <w:sz w:val="12"/>
              </w:rPr>
              <w:t xml:space="preserve"> </w:t>
            </w:r>
            <w:r>
              <w:rPr>
                <w:color w:val="231F20"/>
                <w:w w:val="95"/>
                <w:sz w:val="12"/>
              </w:rPr>
              <w:t>fuarına</w:t>
            </w:r>
            <w:r>
              <w:rPr>
                <w:color w:val="231F20"/>
                <w:spacing w:val="11"/>
                <w:w w:val="95"/>
                <w:sz w:val="12"/>
              </w:rPr>
              <w:t xml:space="preserve"> </w:t>
            </w:r>
            <w:r>
              <w:rPr>
                <w:color w:val="231F20"/>
                <w:w w:val="95"/>
                <w:sz w:val="12"/>
              </w:rPr>
              <w:t>katılımının</w:t>
            </w:r>
            <w:r>
              <w:rPr>
                <w:color w:val="231F20"/>
                <w:spacing w:val="12"/>
                <w:w w:val="95"/>
                <w:sz w:val="12"/>
              </w:rPr>
              <w:t xml:space="preserve"> </w:t>
            </w:r>
            <w:r>
              <w:rPr>
                <w:color w:val="231F20"/>
                <w:w w:val="95"/>
                <w:sz w:val="12"/>
              </w:rPr>
              <w:t>teşvik</w:t>
            </w:r>
            <w:r>
              <w:rPr>
                <w:color w:val="231F20"/>
                <w:spacing w:val="11"/>
                <w:w w:val="95"/>
                <w:sz w:val="12"/>
              </w:rPr>
              <w:t xml:space="preserve"> </w:t>
            </w:r>
            <w:r>
              <w:rPr>
                <w:color w:val="231F20"/>
                <w:w w:val="95"/>
                <w:sz w:val="12"/>
              </w:rPr>
              <w:t>edilmesinde</w:t>
            </w:r>
            <w:r>
              <w:rPr>
                <w:color w:val="231F20"/>
                <w:spacing w:val="1"/>
                <w:w w:val="95"/>
                <w:sz w:val="12"/>
              </w:rPr>
              <w:t xml:space="preserve"> </w:t>
            </w:r>
            <w:r>
              <w:rPr>
                <w:color w:val="231F20"/>
                <w:spacing w:val="-2"/>
                <w:sz w:val="12"/>
              </w:rPr>
              <w:t>fayda</w:t>
            </w:r>
            <w:r>
              <w:rPr>
                <w:color w:val="231F20"/>
                <w:spacing w:val="-12"/>
                <w:sz w:val="12"/>
              </w:rPr>
              <w:t xml:space="preserve"> </w:t>
            </w:r>
            <w:r>
              <w:rPr>
                <w:color w:val="231F20"/>
                <w:spacing w:val="-1"/>
                <w:sz w:val="12"/>
              </w:rPr>
              <w:t>görülmektedir.</w:t>
            </w:r>
          </w:p>
        </w:tc>
        <w:tc>
          <w:tcPr>
            <w:tcW w:w="1573" w:type="dxa"/>
          </w:tcPr>
          <w:p w14:paraId="369A29BA" w14:textId="77777777" w:rsidR="00F87FC8" w:rsidRDefault="00F87FC8" w:rsidP="00A16F78">
            <w:pPr>
              <w:pStyle w:val="TableParagraph"/>
              <w:rPr>
                <w:rFonts w:ascii="Tahoma"/>
                <w:b/>
                <w:sz w:val="16"/>
              </w:rPr>
            </w:pPr>
          </w:p>
          <w:p w14:paraId="533F9DCF" w14:textId="77777777" w:rsidR="00F87FC8" w:rsidRDefault="00F87FC8" w:rsidP="00A16F78">
            <w:pPr>
              <w:pStyle w:val="TableParagraph"/>
              <w:rPr>
                <w:rFonts w:ascii="Tahoma"/>
                <w:b/>
                <w:sz w:val="16"/>
              </w:rPr>
            </w:pPr>
          </w:p>
          <w:p w14:paraId="4A95F4DA" w14:textId="77777777" w:rsidR="00F87FC8" w:rsidRDefault="00F87FC8" w:rsidP="00A16F78">
            <w:pPr>
              <w:pStyle w:val="TableParagraph"/>
              <w:rPr>
                <w:rFonts w:ascii="Tahoma"/>
                <w:b/>
                <w:sz w:val="16"/>
              </w:rPr>
            </w:pPr>
          </w:p>
          <w:p w14:paraId="75DF2330" w14:textId="77777777" w:rsidR="00F87FC8" w:rsidRDefault="00F87FC8" w:rsidP="00A16F78">
            <w:pPr>
              <w:pStyle w:val="TableParagraph"/>
              <w:rPr>
                <w:rFonts w:ascii="Tahoma"/>
                <w:b/>
                <w:sz w:val="16"/>
              </w:rPr>
            </w:pPr>
          </w:p>
          <w:p w14:paraId="0C55DA08" w14:textId="77777777" w:rsidR="00F87FC8" w:rsidRDefault="00F87FC8" w:rsidP="00A16F78">
            <w:pPr>
              <w:pStyle w:val="TableParagraph"/>
              <w:rPr>
                <w:rFonts w:ascii="Tahoma"/>
                <w:b/>
                <w:sz w:val="16"/>
              </w:rPr>
            </w:pPr>
          </w:p>
          <w:p w14:paraId="549A2678" w14:textId="77777777" w:rsidR="00F87FC8" w:rsidRDefault="00F87FC8" w:rsidP="00A16F78">
            <w:pPr>
              <w:pStyle w:val="TableParagraph"/>
              <w:spacing w:before="99" w:line="312" w:lineRule="auto"/>
              <w:ind w:left="492"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38C2A0F6" w14:textId="77777777" w:rsidR="00F87FC8" w:rsidRDefault="00F87FC8" w:rsidP="00A16F78">
            <w:pPr>
              <w:pStyle w:val="TableParagraph"/>
              <w:rPr>
                <w:rFonts w:ascii="Tahoma"/>
                <w:b/>
                <w:sz w:val="16"/>
              </w:rPr>
            </w:pPr>
          </w:p>
          <w:p w14:paraId="1DA5CF44" w14:textId="77777777" w:rsidR="00F87FC8" w:rsidRPr="00A124AD" w:rsidRDefault="00F87FC8" w:rsidP="00A16F78"/>
          <w:p w14:paraId="7D0D2BA2" w14:textId="77777777" w:rsidR="00F87FC8" w:rsidRPr="00A124AD" w:rsidRDefault="00F87FC8" w:rsidP="00A16F78"/>
          <w:p w14:paraId="7D4FCE13" w14:textId="77777777" w:rsidR="00F87FC8" w:rsidRDefault="00F87FC8" w:rsidP="00A16F78"/>
          <w:p w14:paraId="79A1A237" w14:textId="77777777" w:rsidR="00F87FC8" w:rsidRPr="00A124AD" w:rsidRDefault="00F87FC8" w:rsidP="00A16F78">
            <w:pPr>
              <w:jc w:val="center"/>
            </w:pPr>
            <w:r>
              <w:t>-</w:t>
            </w:r>
          </w:p>
        </w:tc>
        <w:tc>
          <w:tcPr>
            <w:tcW w:w="1270" w:type="dxa"/>
          </w:tcPr>
          <w:p w14:paraId="48D906CD" w14:textId="77777777" w:rsidR="00F87FC8" w:rsidRDefault="00F87FC8" w:rsidP="00A16F78">
            <w:pPr>
              <w:pStyle w:val="TableParagraph"/>
              <w:rPr>
                <w:rFonts w:ascii="Tahoma"/>
                <w:b/>
                <w:sz w:val="16"/>
              </w:rPr>
            </w:pPr>
          </w:p>
          <w:p w14:paraId="48E6B2D3" w14:textId="77777777" w:rsidR="00F87FC8" w:rsidRDefault="00F87FC8" w:rsidP="00A16F78">
            <w:pPr>
              <w:pStyle w:val="TableParagraph"/>
              <w:rPr>
                <w:rFonts w:ascii="Tahoma"/>
                <w:b/>
                <w:sz w:val="16"/>
              </w:rPr>
            </w:pPr>
          </w:p>
          <w:p w14:paraId="55672603" w14:textId="77777777" w:rsidR="00F87FC8" w:rsidRDefault="00F87FC8" w:rsidP="00A16F78">
            <w:pPr>
              <w:pStyle w:val="TableParagraph"/>
              <w:rPr>
                <w:rFonts w:ascii="Tahoma"/>
                <w:b/>
                <w:sz w:val="16"/>
              </w:rPr>
            </w:pPr>
          </w:p>
          <w:p w14:paraId="712A275D" w14:textId="77777777" w:rsidR="00F87FC8" w:rsidRDefault="00F87FC8" w:rsidP="00A16F78">
            <w:pPr>
              <w:pStyle w:val="TableParagraph"/>
              <w:rPr>
                <w:rFonts w:ascii="Tahoma"/>
                <w:b/>
                <w:sz w:val="16"/>
              </w:rPr>
            </w:pPr>
          </w:p>
          <w:p w14:paraId="793518A9" w14:textId="77777777" w:rsidR="00F87FC8" w:rsidRDefault="00F87FC8" w:rsidP="00A16F78">
            <w:pPr>
              <w:pStyle w:val="TableParagraph"/>
              <w:rPr>
                <w:rFonts w:ascii="Tahoma"/>
                <w:b/>
                <w:sz w:val="16"/>
              </w:rPr>
            </w:pPr>
          </w:p>
          <w:p w14:paraId="05001198" w14:textId="77777777" w:rsidR="00F87FC8" w:rsidRDefault="00F87FC8" w:rsidP="00A16F78">
            <w:pPr>
              <w:pStyle w:val="TableParagraph"/>
              <w:rPr>
                <w:rFonts w:ascii="Tahoma"/>
                <w:b/>
                <w:sz w:val="12"/>
              </w:rPr>
            </w:pPr>
          </w:p>
          <w:p w14:paraId="6EAFB3FB" w14:textId="20D59D47" w:rsidR="00F87FC8" w:rsidRDefault="00F87FC8" w:rsidP="00A16F78">
            <w:pPr>
              <w:pStyle w:val="TableParagraph"/>
              <w:ind w:left="160" w:right="175"/>
              <w:jc w:val="center"/>
              <w:rPr>
                <w:rFonts w:ascii="Arial"/>
                <w:b/>
                <w:sz w:val="12"/>
              </w:rPr>
            </w:pPr>
            <w:r>
              <w:rPr>
                <w:rFonts w:ascii="Arial"/>
                <w:b/>
                <w:color w:val="231F20"/>
                <w:w w:val="110"/>
                <w:sz w:val="12"/>
              </w:rPr>
              <w:t>2022</w:t>
            </w:r>
            <w:r w:rsidR="003E5EEF">
              <w:rPr>
                <w:rFonts w:ascii="Arial"/>
                <w:b/>
                <w:color w:val="231F20"/>
                <w:w w:val="110"/>
                <w:sz w:val="12"/>
              </w:rPr>
              <w:t>-2023</w:t>
            </w:r>
          </w:p>
        </w:tc>
      </w:tr>
    </w:tbl>
    <w:p w14:paraId="297777DA" w14:textId="77777777" w:rsidR="00F87FC8" w:rsidRDefault="00F87FC8" w:rsidP="00F87FC8">
      <w:pPr>
        <w:pStyle w:val="GvdeMetni"/>
        <w:rPr>
          <w:sz w:val="20"/>
        </w:rPr>
      </w:pPr>
    </w:p>
    <w:p w14:paraId="673DB312"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78976" behindDoc="1" locked="0" layoutInCell="1" allowOverlap="1" wp14:anchorId="1A2562EE" wp14:editId="2750FFF5">
                <wp:simplePos x="0" y="0"/>
                <wp:positionH relativeFrom="page">
                  <wp:posOffset>1094740</wp:posOffset>
                </wp:positionH>
                <wp:positionV relativeFrom="paragraph">
                  <wp:posOffset>137795</wp:posOffset>
                </wp:positionV>
                <wp:extent cx="6300470" cy="1270"/>
                <wp:effectExtent l="8890" t="10795" r="5715" b="6985"/>
                <wp:wrapTopAndBottom/>
                <wp:docPr id="189" name="Serbest Form: Şekil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212001" id="Serbest Form: Şekil 189" o:spid="_x0000_s1026" style="position:absolute;margin-left:86.2pt;margin-top:10.85pt;width:496.1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PYW6Qo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450BA151" w14:textId="77777777" w:rsidR="00F87FC8" w:rsidRDefault="00F87FC8" w:rsidP="00F87FC8">
      <w:pPr>
        <w:pStyle w:val="GvdeMetni"/>
        <w:spacing w:before="7"/>
        <w:rPr>
          <w:sz w:val="16"/>
        </w:rPr>
      </w:pPr>
    </w:p>
    <w:p w14:paraId="1141D0B3"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24F02A36" w14:textId="77777777" w:rsidR="00F87FC8" w:rsidRDefault="00F87FC8" w:rsidP="00F87FC8">
      <w:pPr>
        <w:pStyle w:val="GvdeMetni"/>
        <w:rPr>
          <w:rFonts w:ascii="Lucida Sans"/>
          <w:b w:val="0"/>
          <w:sz w:val="20"/>
        </w:rPr>
      </w:pPr>
    </w:p>
    <w:p w14:paraId="2C902286" w14:textId="77777777" w:rsidR="00F87FC8" w:rsidRDefault="00F87FC8" w:rsidP="00F87FC8">
      <w:pPr>
        <w:pStyle w:val="GvdeMetni"/>
        <w:rPr>
          <w:rFonts w:ascii="Lucida Sans"/>
          <w:b w:val="0"/>
          <w:sz w:val="20"/>
        </w:rPr>
      </w:pPr>
    </w:p>
    <w:p w14:paraId="30893E68" w14:textId="77777777" w:rsidR="00F87FC8" w:rsidRDefault="00F87FC8" w:rsidP="00F87FC8">
      <w:pPr>
        <w:pStyle w:val="GvdeMetni"/>
        <w:rPr>
          <w:rFonts w:ascii="Lucida Sans"/>
          <w:b w:val="0"/>
          <w:sz w:val="20"/>
        </w:rPr>
      </w:pPr>
    </w:p>
    <w:p w14:paraId="1C2BD973" w14:textId="77777777" w:rsidR="00F87FC8" w:rsidRDefault="00F87FC8" w:rsidP="00F87FC8">
      <w:pPr>
        <w:pStyle w:val="GvdeMetni"/>
        <w:rPr>
          <w:rFonts w:ascii="Lucida Sans"/>
          <w:b w:val="0"/>
          <w:sz w:val="20"/>
        </w:rPr>
      </w:pPr>
    </w:p>
    <w:p w14:paraId="5941D70F" w14:textId="77777777" w:rsidR="00F87FC8" w:rsidRDefault="00F87FC8" w:rsidP="00F87FC8">
      <w:pPr>
        <w:pStyle w:val="GvdeMetni"/>
        <w:rPr>
          <w:rFonts w:ascii="Lucida Sans"/>
          <w:b w:val="0"/>
          <w:sz w:val="20"/>
        </w:rPr>
      </w:pPr>
    </w:p>
    <w:p w14:paraId="4DE442D3" w14:textId="77777777" w:rsidR="00F87FC8" w:rsidRDefault="00F87FC8" w:rsidP="00F87FC8">
      <w:pPr>
        <w:pStyle w:val="GvdeMetni"/>
        <w:spacing w:before="9"/>
        <w:rPr>
          <w:rFonts w:ascii="Lucida Sans"/>
          <w:b w:val="0"/>
          <w:sz w:val="21"/>
        </w:rPr>
      </w:pPr>
    </w:p>
    <w:p w14:paraId="48E47377"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80000" behindDoc="1" locked="0" layoutInCell="1" allowOverlap="1" wp14:anchorId="69781605" wp14:editId="3EF1AA9D">
                <wp:simplePos x="0" y="0"/>
                <wp:positionH relativeFrom="page">
                  <wp:posOffset>806450</wp:posOffset>
                </wp:positionH>
                <wp:positionV relativeFrom="paragraph">
                  <wp:posOffset>261620</wp:posOffset>
                </wp:positionV>
                <wp:extent cx="6300470" cy="1270"/>
                <wp:effectExtent l="6350" t="5080" r="8255" b="12700"/>
                <wp:wrapTopAndBottom/>
                <wp:docPr id="188" name="Serbest Form: Şekil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F2255F" id="Serbest Form: Şekil 188" o:spid="_x0000_s1026" style="position:absolute;margin-left:63.5pt;margin-top:20.6pt;width:496.1pt;height:.1pt;z-index:-15636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NbX1yg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7F2E7BC3" w14:textId="77777777" w:rsidR="00F87FC8" w:rsidRDefault="00F87FC8" w:rsidP="00F87FC8">
      <w:pPr>
        <w:pStyle w:val="GvdeMetni"/>
        <w:rPr>
          <w:sz w:val="20"/>
        </w:rPr>
      </w:pPr>
    </w:p>
    <w:p w14:paraId="354ED862" w14:textId="77777777" w:rsidR="00F87FC8" w:rsidRDefault="00F87FC8" w:rsidP="00F87FC8">
      <w:pPr>
        <w:pStyle w:val="GvdeMetni"/>
        <w:rPr>
          <w:sz w:val="20"/>
        </w:rPr>
      </w:pPr>
    </w:p>
    <w:p w14:paraId="2CCFFAD9" w14:textId="77777777" w:rsidR="00F87FC8" w:rsidRDefault="00F87FC8" w:rsidP="00F87FC8">
      <w:pPr>
        <w:pStyle w:val="GvdeMetni"/>
        <w:rPr>
          <w:sz w:val="20"/>
        </w:rPr>
      </w:pPr>
    </w:p>
    <w:p w14:paraId="41D7291A" w14:textId="77777777" w:rsidR="00F87FC8" w:rsidRDefault="00F87FC8" w:rsidP="00F87FC8">
      <w:pPr>
        <w:pStyle w:val="GvdeMetni"/>
        <w:rPr>
          <w:sz w:val="20"/>
        </w:rPr>
      </w:pPr>
    </w:p>
    <w:p w14:paraId="7650B537" w14:textId="77777777" w:rsidR="00F87FC8" w:rsidRDefault="00F87FC8" w:rsidP="00F87FC8">
      <w:pPr>
        <w:pStyle w:val="GvdeMetni"/>
        <w:rPr>
          <w:sz w:val="20"/>
        </w:rPr>
      </w:pPr>
    </w:p>
    <w:p w14:paraId="1144F8F8" w14:textId="77777777" w:rsidR="00F87FC8" w:rsidRDefault="00F87FC8" w:rsidP="00F87FC8">
      <w:pPr>
        <w:pStyle w:val="GvdeMetni"/>
        <w:rPr>
          <w:sz w:val="20"/>
        </w:rPr>
      </w:pPr>
    </w:p>
    <w:p w14:paraId="1E0FEA7C" w14:textId="77777777" w:rsidR="00F87FC8" w:rsidRDefault="00F87FC8" w:rsidP="00F87FC8">
      <w:pPr>
        <w:pStyle w:val="GvdeMetni"/>
        <w:rPr>
          <w:sz w:val="20"/>
        </w:rPr>
      </w:pPr>
    </w:p>
    <w:p w14:paraId="63A346D9" w14:textId="77777777" w:rsidR="00F87FC8" w:rsidRDefault="00F87FC8" w:rsidP="00F87FC8">
      <w:pPr>
        <w:pStyle w:val="GvdeMetni"/>
        <w:spacing w:before="6"/>
        <w:rPr>
          <w:sz w:val="13"/>
        </w:rPr>
      </w:pP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53E28A4F" w14:textId="77777777" w:rsidTr="00A16F78">
        <w:trPr>
          <w:trHeight w:val="688"/>
        </w:trPr>
        <w:tc>
          <w:tcPr>
            <w:tcW w:w="1006" w:type="dxa"/>
            <w:tcBorders>
              <w:bottom w:val="nil"/>
            </w:tcBorders>
            <w:shd w:val="clear" w:color="auto" w:fill="5386C1"/>
          </w:tcPr>
          <w:p w14:paraId="09E1EEB1"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B8EB971" w14:textId="77777777" w:rsidR="00F87FC8" w:rsidRDefault="00F87FC8" w:rsidP="00A16F78">
            <w:pPr>
              <w:pStyle w:val="TableParagraph"/>
              <w:spacing w:before="3"/>
              <w:rPr>
                <w:rFonts w:ascii="Tahoma"/>
                <w:b/>
                <w:sz w:val="19"/>
              </w:rPr>
            </w:pPr>
          </w:p>
          <w:p w14:paraId="6D6D0648"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0A96D705" w14:textId="77777777" w:rsidR="00F87FC8" w:rsidRDefault="00F87FC8" w:rsidP="00A16F78">
            <w:pPr>
              <w:pStyle w:val="TableParagraph"/>
              <w:spacing w:before="3"/>
              <w:rPr>
                <w:rFonts w:ascii="Tahoma"/>
                <w:b/>
                <w:sz w:val="19"/>
              </w:rPr>
            </w:pPr>
          </w:p>
          <w:p w14:paraId="57C38CCB"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3FD2782"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21E15EF3" w14:textId="77777777" w:rsidR="00F87FC8" w:rsidRDefault="00F87FC8" w:rsidP="00A16F78">
            <w:pPr>
              <w:pStyle w:val="TableParagraph"/>
              <w:spacing w:before="179" w:line="220" w:lineRule="auto"/>
              <w:ind w:left="417" w:right="353" w:hanging="35"/>
              <w:jc w:val="center"/>
              <w:rPr>
                <w:rFonts w:ascii="Tahoma"/>
                <w:b/>
                <w:sz w:val="19"/>
              </w:rPr>
            </w:pPr>
            <w:r w:rsidRPr="008E060E">
              <w:rPr>
                <w:rFonts w:ascii="Tahoma" w:hAnsi="Tahoma"/>
                <w:b/>
                <w:color w:val="FFFFFF"/>
                <w:w w:val="105"/>
                <w:sz w:val="18"/>
              </w:rPr>
              <w:t>İlgili Kuruluş</w:t>
            </w:r>
          </w:p>
        </w:tc>
        <w:tc>
          <w:tcPr>
            <w:tcW w:w="1270" w:type="dxa"/>
            <w:tcBorders>
              <w:bottom w:val="nil"/>
            </w:tcBorders>
            <w:shd w:val="clear" w:color="auto" w:fill="5386C1"/>
          </w:tcPr>
          <w:p w14:paraId="5E045702" w14:textId="77777777" w:rsidR="00F87FC8" w:rsidRDefault="00F87FC8" w:rsidP="00A16F78">
            <w:pPr>
              <w:pStyle w:val="TableParagraph"/>
              <w:spacing w:before="3"/>
              <w:rPr>
                <w:rFonts w:ascii="Tahoma"/>
                <w:b/>
                <w:sz w:val="19"/>
              </w:rPr>
            </w:pPr>
          </w:p>
          <w:p w14:paraId="678AD38C"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5F7EBABF" w14:textId="77777777" w:rsidTr="00A16F78">
        <w:trPr>
          <w:trHeight w:val="2769"/>
        </w:trPr>
        <w:tc>
          <w:tcPr>
            <w:tcW w:w="1006" w:type="dxa"/>
            <w:tcBorders>
              <w:top w:val="nil"/>
            </w:tcBorders>
          </w:tcPr>
          <w:p w14:paraId="34E0DA7B" w14:textId="77777777" w:rsidR="00F87FC8" w:rsidRDefault="00F87FC8" w:rsidP="00A16F78">
            <w:pPr>
              <w:pStyle w:val="TableParagraph"/>
              <w:rPr>
                <w:rFonts w:ascii="Tahoma"/>
                <w:b/>
                <w:sz w:val="24"/>
              </w:rPr>
            </w:pPr>
          </w:p>
          <w:p w14:paraId="312A7C19" w14:textId="77777777" w:rsidR="00F87FC8" w:rsidRDefault="00F87FC8" w:rsidP="00A16F78">
            <w:pPr>
              <w:pStyle w:val="TableParagraph"/>
              <w:rPr>
                <w:rFonts w:ascii="Tahoma"/>
                <w:b/>
                <w:sz w:val="24"/>
              </w:rPr>
            </w:pPr>
          </w:p>
          <w:p w14:paraId="45E795A3" w14:textId="77777777" w:rsidR="00F87FC8" w:rsidRDefault="00F87FC8" w:rsidP="00A16F78">
            <w:pPr>
              <w:pStyle w:val="TableParagraph"/>
              <w:rPr>
                <w:rFonts w:ascii="Tahoma"/>
                <w:b/>
                <w:sz w:val="24"/>
              </w:rPr>
            </w:pPr>
          </w:p>
          <w:p w14:paraId="60645DC9" w14:textId="77777777" w:rsidR="00F87FC8" w:rsidRDefault="00F87FC8" w:rsidP="00A16F78">
            <w:pPr>
              <w:pStyle w:val="TableParagraph"/>
              <w:spacing w:before="7"/>
              <w:rPr>
                <w:rFonts w:ascii="Tahoma"/>
                <w:b/>
                <w:sz w:val="35"/>
              </w:rPr>
            </w:pPr>
          </w:p>
          <w:p w14:paraId="056EE47B" w14:textId="77777777" w:rsidR="00F87FC8" w:rsidRDefault="00F87FC8" w:rsidP="00A16F78">
            <w:pPr>
              <w:pStyle w:val="TableParagraph"/>
              <w:spacing w:before="1"/>
              <w:ind w:left="248"/>
              <w:rPr>
                <w:rFonts w:ascii="Arial"/>
                <w:b/>
                <w:sz w:val="18"/>
              </w:rPr>
            </w:pPr>
            <w:r>
              <w:rPr>
                <w:rFonts w:ascii="Arial"/>
                <w:b/>
                <w:color w:val="2868B2"/>
                <w:sz w:val="18"/>
              </w:rPr>
              <w:t>3.14.5</w:t>
            </w:r>
          </w:p>
        </w:tc>
        <w:tc>
          <w:tcPr>
            <w:tcW w:w="2480" w:type="dxa"/>
            <w:tcBorders>
              <w:top w:val="nil"/>
            </w:tcBorders>
          </w:tcPr>
          <w:p w14:paraId="0A3FEAD9" w14:textId="77777777" w:rsidR="00F87FC8" w:rsidRDefault="00F87FC8" w:rsidP="00A16F78">
            <w:pPr>
              <w:pStyle w:val="TableParagraph"/>
              <w:rPr>
                <w:rFonts w:ascii="Tahoma"/>
                <w:b/>
                <w:sz w:val="16"/>
              </w:rPr>
            </w:pPr>
          </w:p>
          <w:p w14:paraId="51214818" w14:textId="77777777" w:rsidR="00F87FC8" w:rsidRDefault="00F87FC8" w:rsidP="00A16F78">
            <w:pPr>
              <w:pStyle w:val="TableParagraph"/>
              <w:rPr>
                <w:rFonts w:ascii="Tahoma"/>
                <w:b/>
                <w:sz w:val="16"/>
              </w:rPr>
            </w:pPr>
          </w:p>
          <w:p w14:paraId="04D7A294" w14:textId="77777777" w:rsidR="00F87FC8" w:rsidRDefault="00F87FC8" w:rsidP="00A16F78">
            <w:pPr>
              <w:pStyle w:val="TableParagraph"/>
              <w:rPr>
                <w:rFonts w:ascii="Tahoma"/>
                <w:b/>
                <w:sz w:val="16"/>
              </w:rPr>
            </w:pPr>
          </w:p>
          <w:p w14:paraId="5F84C3C8" w14:textId="77777777" w:rsidR="00F87FC8" w:rsidRDefault="00F87FC8" w:rsidP="00A16F78">
            <w:pPr>
              <w:pStyle w:val="TableParagraph"/>
              <w:rPr>
                <w:rFonts w:ascii="Tahoma"/>
                <w:b/>
                <w:sz w:val="16"/>
              </w:rPr>
            </w:pPr>
          </w:p>
          <w:p w14:paraId="0357BC75" w14:textId="77777777" w:rsidR="00F87FC8" w:rsidRDefault="00F87FC8" w:rsidP="00A16F78">
            <w:pPr>
              <w:pStyle w:val="TableParagraph"/>
              <w:spacing w:before="4"/>
              <w:rPr>
                <w:rFonts w:ascii="Tahoma"/>
                <w:b/>
                <w:sz w:val="16"/>
              </w:rPr>
            </w:pPr>
          </w:p>
          <w:p w14:paraId="57E57E17" w14:textId="77777777" w:rsidR="00F87FC8" w:rsidRDefault="00F87FC8" w:rsidP="00A16F78">
            <w:pPr>
              <w:pStyle w:val="TableParagraph"/>
              <w:spacing w:line="312" w:lineRule="auto"/>
              <w:ind w:left="91" w:right="153"/>
              <w:rPr>
                <w:rFonts w:ascii="Arial" w:hAnsi="Arial"/>
                <w:b/>
                <w:sz w:val="12"/>
              </w:rPr>
            </w:pPr>
            <w:r>
              <w:rPr>
                <w:rFonts w:ascii="Arial" w:hAnsi="Arial"/>
                <w:b/>
                <w:color w:val="231F20"/>
                <w:w w:val="110"/>
                <w:sz w:val="12"/>
              </w:rPr>
              <w:t>Miami NATPE Fuarı’na milli katılım</w:t>
            </w:r>
            <w:r>
              <w:rPr>
                <w:rFonts w:ascii="Arial" w:hAnsi="Arial"/>
                <w:b/>
                <w:color w:val="231F20"/>
                <w:spacing w:val="-34"/>
                <w:w w:val="110"/>
                <w:sz w:val="12"/>
              </w:rPr>
              <w:t xml:space="preserve"> </w:t>
            </w:r>
            <w:r>
              <w:rPr>
                <w:rFonts w:ascii="Arial" w:hAnsi="Arial"/>
                <w:b/>
                <w:color w:val="231F20"/>
                <w:w w:val="110"/>
                <w:sz w:val="12"/>
              </w:rPr>
              <w:t>ile iştirak desteklenecek ve MIP</w:t>
            </w:r>
            <w:r>
              <w:rPr>
                <w:rFonts w:ascii="Arial" w:hAnsi="Arial"/>
                <w:b/>
                <w:color w:val="231F20"/>
                <w:spacing w:val="1"/>
                <w:w w:val="110"/>
                <w:sz w:val="12"/>
              </w:rPr>
              <w:t xml:space="preserve"> </w:t>
            </w:r>
            <w:r>
              <w:rPr>
                <w:rFonts w:ascii="Arial" w:hAnsi="Arial"/>
                <w:b/>
                <w:color w:val="231F20"/>
                <w:spacing w:val="-1"/>
                <w:w w:val="110"/>
                <w:sz w:val="12"/>
              </w:rPr>
              <w:t>Cancun B2B Fuarı’na firmalarımızın</w:t>
            </w:r>
            <w:r>
              <w:rPr>
                <w:rFonts w:ascii="Arial" w:hAnsi="Arial"/>
                <w:b/>
                <w:color w:val="231F20"/>
                <w:spacing w:val="-34"/>
                <w:w w:val="110"/>
                <w:sz w:val="12"/>
              </w:rPr>
              <w:t xml:space="preserve"> </w:t>
            </w:r>
            <w:r>
              <w:rPr>
                <w:rFonts w:ascii="Arial" w:hAnsi="Arial"/>
                <w:b/>
                <w:color w:val="231F20"/>
                <w:w w:val="110"/>
                <w:sz w:val="12"/>
              </w:rPr>
              <w:t>katılımı</w:t>
            </w:r>
            <w:r>
              <w:rPr>
                <w:rFonts w:ascii="Arial" w:hAnsi="Arial"/>
                <w:b/>
                <w:color w:val="231F20"/>
                <w:spacing w:val="-5"/>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Borders>
              <w:top w:val="nil"/>
            </w:tcBorders>
          </w:tcPr>
          <w:p w14:paraId="1A230AEE" w14:textId="77777777" w:rsidR="00F87FC8" w:rsidRDefault="00F87FC8" w:rsidP="00A16F78">
            <w:pPr>
              <w:pStyle w:val="TableParagraph"/>
              <w:rPr>
                <w:rFonts w:ascii="Tahoma"/>
                <w:b/>
                <w:sz w:val="16"/>
              </w:rPr>
            </w:pPr>
          </w:p>
          <w:p w14:paraId="4D670661" w14:textId="77777777" w:rsidR="00F87FC8" w:rsidRDefault="00F87FC8" w:rsidP="00A16F78">
            <w:pPr>
              <w:pStyle w:val="TableParagraph"/>
              <w:rPr>
                <w:rFonts w:ascii="Tahoma"/>
                <w:b/>
                <w:sz w:val="16"/>
              </w:rPr>
            </w:pPr>
          </w:p>
          <w:p w14:paraId="046CA0BE" w14:textId="77777777" w:rsidR="00F87FC8" w:rsidRDefault="00F87FC8" w:rsidP="00A16F78">
            <w:pPr>
              <w:pStyle w:val="TableParagraph"/>
              <w:rPr>
                <w:rFonts w:ascii="Tahoma"/>
                <w:b/>
                <w:sz w:val="16"/>
              </w:rPr>
            </w:pPr>
          </w:p>
          <w:p w14:paraId="565F42E8" w14:textId="77777777" w:rsidR="00F87FC8" w:rsidRDefault="00F87FC8" w:rsidP="00A16F78">
            <w:pPr>
              <w:pStyle w:val="TableParagraph"/>
              <w:rPr>
                <w:rFonts w:ascii="Tahoma"/>
                <w:b/>
                <w:sz w:val="16"/>
              </w:rPr>
            </w:pPr>
          </w:p>
          <w:p w14:paraId="1F96ACBA" w14:textId="77777777" w:rsidR="00F87FC8" w:rsidRDefault="00F87FC8" w:rsidP="00A16F78">
            <w:pPr>
              <w:pStyle w:val="TableParagraph"/>
              <w:spacing w:before="99" w:line="295" w:lineRule="auto"/>
              <w:ind w:left="153" w:right="336"/>
              <w:jc w:val="both"/>
              <w:rPr>
                <w:sz w:val="12"/>
              </w:rPr>
            </w:pPr>
            <w:r>
              <w:rPr>
                <w:color w:val="231F20"/>
                <w:sz w:val="12"/>
              </w:rPr>
              <w:t>ABD’de</w:t>
            </w:r>
            <w:r>
              <w:rPr>
                <w:color w:val="231F20"/>
                <w:spacing w:val="-12"/>
                <w:sz w:val="12"/>
              </w:rPr>
              <w:t xml:space="preserve"> </w:t>
            </w:r>
            <w:r>
              <w:rPr>
                <w:color w:val="231F20"/>
                <w:sz w:val="12"/>
              </w:rPr>
              <w:t>gerçekleştirilen</w:t>
            </w:r>
            <w:r>
              <w:rPr>
                <w:color w:val="231F20"/>
                <w:spacing w:val="-12"/>
                <w:sz w:val="12"/>
              </w:rPr>
              <w:t xml:space="preserve"> </w:t>
            </w:r>
            <w:r>
              <w:rPr>
                <w:color w:val="231F20"/>
                <w:sz w:val="12"/>
              </w:rPr>
              <w:t>ve</w:t>
            </w:r>
            <w:r>
              <w:rPr>
                <w:color w:val="231F20"/>
                <w:spacing w:val="-11"/>
                <w:sz w:val="12"/>
              </w:rPr>
              <w:t xml:space="preserve"> </w:t>
            </w:r>
            <w:r>
              <w:rPr>
                <w:color w:val="231F20"/>
                <w:sz w:val="12"/>
              </w:rPr>
              <w:t>bölgenin</w:t>
            </w:r>
            <w:r>
              <w:rPr>
                <w:color w:val="231F20"/>
                <w:spacing w:val="-12"/>
                <w:sz w:val="12"/>
              </w:rPr>
              <w:t xml:space="preserve"> </w:t>
            </w:r>
            <w:r>
              <w:rPr>
                <w:color w:val="231F20"/>
                <w:sz w:val="12"/>
              </w:rPr>
              <w:t>içerik</w:t>
            </w:r>
            <w:r>
              <w:rPr>
                <w:color w:val="231F20"/>
                <w:spacing w:val="-11"/>
                <w:sz w:val="12"/>
              </w:rPr>
              <w:t xml:space="preserve"> </w:t>
            </w:r>
            <w:r>
              <w:rPr>
                <w:color w:val="231F20"/>
                <w:sz w:val="12"/>
              </w:rPr>
              <w:t>eğilimler-</w:t>
            </w:r>
            <w:r>
              <w:rPr>
                <w:color w:val="231F20"/>
                <w:spacing w:val="-40"/>
                <w:sz w:val="12"/>
              </w:rPr>
              <w:t xml:space="preserve"> </w:t>
            </w:r>
            <w:r>
              <w:rPr>
                <w:color w:val="231F20"/>
                <w:sz w:val="12"/>
              </w:rPr>
              <w:t>ini</w:t>
            </w:r>
            <w:r>
              <w:rPr>
                <w:color w:val="231F20"/>
                <w:spacing w:val="-5"/>
                <w:sz w:val="12"/>
              </w:rPr>
              <w:t xml:space="preserve"> </w:t>
            </w:r>
            <w:r>
              <w:rPr>
                <w:color w:val="231F20"/>
                <w:sz w:val="12"/>
              </w:rPr>
              <w:t>belirleyici</w:t>
            </w:r>
            <w:r>
              <w:rPr>
                <w:color w:val="231F20"/>
                <w:spacing w:val="-5"/>
                <w:sz w:val="12"/>
              </w:rPr>
              <w:t xml:space="preserve"> </w:t>
            </w:r>
            <w:r>
              <w:rPr>
                <w:color w:val="231F20"/>
                <w:sz w:val="12"/>
              </w:rPr>
              <w:t>konumdaki</w:t>
            </w:r>
            <w:r>
              <w:rPr>
                <w:color w:val="231F20"/>
                <w:spacing w:val="-5"/>
                <w:sz w:val="12"/>
              </w:rPr>
              <w:t xml:space="preserve"> </w:t>
            </w:r>
            <w:r>
              <w:rPr>
                <w:color w:val="231F20"/>
                <w:sz w:val="12"/>
              </w:rPr>
              <w:t>Miami</w:t>
            </w:r>
            <w:r>
              <w:rPr>
                <w:color w:val="231F20"/>
                <w:spacing w:val="-5"/>
                <w:sz w:val="12"/>
              </w:rPr>
              <w:t xml:space="preserve"> </w:t>
            </w:r>
            <w:r>
              <w:rPr>
                <w:color w:val="231F20"/>
                <w:sz w:val="12"/>
              </w:rPr>
              <w:t>NATPE</w:t>
            </w:r>
            <w:r>
              <w:rPr>
                <w:color w:val="231F20"/>
                <w:spacing w:val="-4"/>
                <w:sz w:val="12"/>
              </w:rPr>
              <w:t xml:space="preserve"> </w:t>
            </w:r>
            <w:r>
              <w:rPr>
                <w:color w:val="231F20"/>
                <w:sz w:val="12"/>
              </w:rPr>
              <w:t>Fuarına</w:t>
            </w:r>
            <w:r>
              <w:rPr>
                <w:color w:val="231F20"/>
                <w:spacing w:val="-5"/>
                <w:sz w:val="12"/>
              </w:rPr>
              <w:t xml:space="preserve"> </w:t>
            </w:r>
            <w:r>
              <w:rPr>
                <w:color w:val="231F20"/>
                <w:sz w:val="12"/>
              </w:rPr>
              <w:t>milli</w:t>
            </w:r>
            <w:r>
              <w:rPr>
                <w:color w:val="231F20"/>
                <w:spacing w:val="-40"/>
                <w:sz w:val="12"/>
              </w:rPr>
              <w:t xml:space="preserve"> </w:t>
            </w:r>
            <w:r>
              <w:rPr>
                <w:color w:val="231F20"/>
                <w:spacing w:val="-1"/>
                <w:sz w:val="12"/>
              </w:rPr>
              <w:t>katılım</w:t>
            </w:r>
            <w:r>
              <w:rPr>
                <w:color w:val="231F20"/>
                <w:spacing w:val="-12"/>
                <w:sz w:val="12"/>
              </w:rPr>
              <w:t xml:space="preserve"> </w:t>
            </w:r>
            <w:r>
              <w:rPr>
                <w:color w:val="231F20"/>
                <w:spacing w:val="-1"/>
                <w:sz w:val="12"/>
              </w:rPr>
              <w:t>ile</w:t>
            </w:r>
            <w:r>
              <w:rPr>
                <w:color w:val="231F20"/>
                <w:spacing w:val="-11"/>
                <w:sz w:val="12"/>
              </w:rPr>
              <w:t xml:space="preserve"> </w:t>
            </w:r>
            <w:r>
              <w:rPr>
                <w:color w:val="231F20"/>
                <w:spacing w:val="-1"/>
                <w:sz w:val="12"/>
              </w:rPr>
              <w:t>iştirakin</w:t>
            </w:r>
            <w:r>
              <w:rPr>
                <w:color w:val="231F20"/>
                <w:spacing w:val="-12"/>
                <w:sz w:val="12"/>
              </w:rPr>
              <w:t xml:space="preserve"> </w:t>
            </w:r>
            <w:r>
              <w:rPr>
                <w:color w:val="231F20"/>
                <w:spacing w:val="-1"/>
                <w:sz w:val="12"/>
              </w:rPr>
              <w:t>desteklenmesinin</w:t>
            </w:r>
            <w:r>
              <w:rPr>
                <w:color w:val="231F20"/>
                <w:spacing w:val="-11"/>
                <w:sz w:val="12"/>
              </w:rPr>
              <w:t xml:space="preserve"> </w:t>
            </w:r>
            <w:r>
              <w:rPr>
                <w:color w:val="231F20"/>
                <w:sz w:val="12"/>
              </w:rPr>
              <w:t>yanı</w:t>
            </w:r>
            <w:r>
              <w:rPr>
                <w:color w:val="231F20"/>
                <w:spacing w:val="-12"/>
                <w:sz w:val="12"/>
              </w:rPr>
              <w:t xml:space="preserve"> </w:t>
            </w:r>
            <w:r>
              <w:rPr>
                <w:color w:val="231F20"/>
                <w:sz w:val="12"/>
              </w:rPr>
              <w:t>sıra</w:t>
            </w:r>
          </w:p>
          <w:p w14:paraId="726D2B5E" w14:textId="77777777" w:rsidR="00F87FC8" w:rsidRDefault="00F87FC8" w:rsidP="00A16F78">
            <w:pPr>
              <w:pStyle w:val="TableParagraph"/>
              <w:spacing w:before="2" w:line="295" w:lineRule="auto"/>
              <w:ind w:left="153" w:right="123"/>
              <w:rPr>
                <w:sz w:val="12"/>
              </w:rPr>
            </w:pPr>
            <w:r>
              <w:rPr>
                <w:color w:val="231F20"/>
                <w:sz w:val="12"/>
              </w:rPr>
              <w:t>“MIP</w:t>
            </w:r>
            <w:r>
              <w:rPr>
                <w:color w:val="231F20"/>
                <w:spacing w:val="-8"/>
                <w:sz w:val="12"/>
              </w:rPr>
              <w:t xml:space="preserve"> </w:t>
            </w:r>
            <w:r>
              <w:rPr>
                <w:color w:val="231F20"/>
                <w:sz w:val="12"/>
              </w:rPr>
              <w:t>Cancun</w:t>
            </w:r>
            <w:r>
              <w:rPr>
                <w:color w:val="231F20"/>
                <w:spacing w:val="-8"/>
                <w:sz w:val="12"/>
              </w:rPr>
              <w:t xml:space="preserve"> </w:t>
            </w:r>
            <w:r>
              <w:rPr>
                <w:color w:val="231F20"/>
                <w:sz w:val="12"/>
              </w:rPr>
              <w:t>B2B</w:t>
            </w:r>
            <w:r>
              <w:rPr>
                <w:color w:val="231F20"/>
                <w:spacing w:val="-8"/>
                <w:sz w:val="12"/>
              </w:rPr>
              <w:t xml:space="preserve"> </w:t>
            </w:r>
            <w:r>
              <w:rPr>
                <w:color w:val="231F20"/>
                <w:sz w:val="12"/>
              </w:rPr>
              <w:t>Fuarı”na</w:t>
            </w:r>
            <w:r>
              <w:rPr>
                <w:color w:val="231F20"/>
                <w:spacing w:val="-8"/>
                <w:sz w:val="12"/>
              </w:rPr>
              <w:t xml:space="preserve"> </w:t>
            </w:r>
            <w:r>
              <w:rPr>
                <w:color w:val="231F20"/>
                <w:sz w:val="12"/>
              </w:rPr>
              <w:t>sektörün</w:t>
            </w:r>
            <w:r>
              <w:rPr>
                <w:color w:val="231F20"/>
                <w:spacing w:val="-8"/>
                <w:sz w:val="12"/>
              </w:rPr>
              <w:t xml:space="preserve"> </w:t>
            </w:r>
            <w:r>
              <w:rPr>
                <w:color w:val="231F20"/>
                <w:sz w:val="12"/>
              </w:rPr>
              <w:t>düzenli</w:t>
            </w:r>
            <w:r>
              <w:rPr>
                <w:color w:val="231F20"/>
                <w:spacing w:val="-8"/>
                <w:sz w:val="12"/>
              </w:rPr>
              <w:t xml:space="preserve"> </w:t>
            </w:r>
            <w:r>
              <w:rPr>
                <w:color w:val="231F20"/>
                <w:sz w:val="12"/>
              </w:rPr>
              <w:t>katılımının</w:t>
            </w:r>
            <w:r>
              <w:rPr>
                <w:color w:val="231F20"/>
                <w:spacing w:val="-39"/>
                <w:sz w:val="12"/>
              </w:rPr>
              <w:t xml:space="preserve"> </w:t>
            </w:r>
            <w:r>
              <w:rPr>
                <w:color w:val="231F20"/>
                <w:spacing w:val="-1"/>
                <w:sz w:val="12"/>
              </w:rPr>
              <w:t xml:space="preserve">önemine ilişkin sektörle istişarelerin </w:t>
            </w:r>
            <w:r>
              <w:rPr>
                <w:color w:val="231F20"/>
                <w:sz w:val="12"/>
              </w:rPr>
              <w:t>yapılması</w:t>
            </w:r>
            <w:r>
              <w:rPr>
                <w:color w:val="231F20"/>
                <w:spacing w:val="1"/>
                <w:sz w:val="12"/>
              </w:rPr>
              <w:t xml:space="preserve"> </w:t>
            </w:r>
            <w:r>
              <w:rPr>
                <w:color w:val="231F20"/>
                <w:sz w:val="12"/>
              </w:rPr>
              <w:t>amaçlanmaktadır.</w:t>
            </w:r>
          </w:p>
        </w:tc>
        <w:tc>
          <w:tcPr>
            <w:tcW w:w="1573" w:type="dxa"/>
            <w:tcBorders>
              <w:top w:val="nil"/>
            </w:tcBorders>
          </w:tcPr>
          <w:p w14:paraId="6125A025" w14:textId="77777777" w:rsidR="00F87FC8" w:rsidRDefault="00F87FC8" w:rsidP="00A16F78">
            <w:pPr>
              <w:pStyle w:val="TableParagraph"/>
              <w:rPr>
                <w:rFonts w:ascii="Tahoma"/>
                <w:b/>
                <w:sz w:val="16"/>
              </w:rPr>
            </w:pPr>
          </w:p>
          <w:p w14:paraId="7B7D93F7" w14:textId="77777777" w:rsidR="00F87FC8" w:rsidRDefault="00F87FC8" w:rsidP="00A16F78">
            <w:pPr>
              <w:pStyle w:val="TableParagraph"/>
              <w:rPr>
                <w:rFonts w:ascii="Tahoma"/>
                <w:b/>
                <w:sz w:val="16"/>
              </w:rPr>
            </w:pPr>
          </w:p>
          <w:p w14:paraId="1BA2537C" w14:textId="77777777" w:rsidR="00F87FC8" w:rsidRDefault="00F87FC8" w:rsidP="00A16F78">
            <w:pPr>
              <w:pStyle w:val="TableParagraph"/>
              <w:rPr>
                <w:rFonts w:ascii="Tahoma"/>
                <w:b/>
                <w:sz w:val="16"/>
              </w:rPr>
            </w:pPr>
          </w:p>
          <w:p w14:paraId="3D696D20" w14:textId="77777777" w:rsidR="00F87FC8" w:rsidRDefault="00F87FC8" w:rsidP="00A16F78">
            <w:pPr>
              <w:pStyle w:val="TableParagraph"/>
              <w:rPr>
                <w:rFonts w:ascii="Tahoma"/>
                <w:b/>
                <w:sz w:val="16"/>
              </w:rPr>
            </w:pPr>
          </w:p>
          <w:p w14:paraId="108C3D7E" w14:textId="77777777" w:rsidR="00F87FC8" w:rsidRDefault="00F87FC8" w:rsidP="00A16F78">
            <w:pPr>
              <w:pStyle w:val="TableParagraph"/>
              <w:rPr>
                <w:rFonts w:ascii="Tahoma"/>
                <w:b/>
                <w:sz w:val="16"/>
              </w:rPr>
            </w:pPr>
          </w:p>
          <w:p w14:paraId="6F1FCE95" w14:textId="77777777" w:rsidR="00F87FC8" w:rsidRDefault="00F87FC8" w:rsidP="00A16F78">
            <w:pPr>
              <w:pStyle w:val="TableParagraph"/>
              <w:spacing w:before="9"/>
              <w:rPr>
                <w:rFonts w:ascii="Tahoma"/>
                <w:b/>
              </w:rPr>
            </w:pPr>
          </w:p>
          <w:p w14:paraId="324512BB"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Borders>
              <w:top w:val="nil"/>
            </w:tcBorders>
          </w:tcPr>
          <w:p w14:paraId="1EEC594A" w14:textId="77777777" w:rsidR="00F87FC8" w:rsidRDefault="00F87FC8" w:rsidP="00A16F78">
            <w:pPr>
              <w:pStyle w:val="TableParagraph"/>
              <w:rPr>
                <w:rFonts w:ascii="Tahoma"/>
                <w:b/>
                <w:sz w:val="16"/>
              </w:rPr>
            </w:pPr>
          </w:p>
          <w:p w14:paraId="6C2A3F0D" w14:textId="77777777" w:rsidR="00F87FC8" w:rsidRPr="00FC04D8" w:rsidRDefault="00F87FC8" w:rsidP="00A16F78"/>
          <w:p w14:paraId="2BC1C764" w14:textId="77777777" w:rsidR="00F87FC8" w:rsidRPr="00FC04D8" w:rsidRDefault="00F87FC8" w:rsidP="00A16F78"/>
          <w:p w14:paraId="440B0FEF" w14:textId="77777777" w:rsidR="00F87FC8" w:rsidRPr="00FC04D8" w:rsidRDefault="00F87FC8" w:rsidP="00A16F78"/>
          <w:p w14:paraId="776F1E09" w14:textId="77777777" w:rsidR="00F87FC8" w:rsidRDefault="00F87FC8" w:rsidP="00A16F78"/>
          <w:p w14:paraId="7CE033C8" w14:textId="77777777" w:rsidR="00F87FC8" w:rsidRPr="00FC04D8" w:rsidRDefault="00F87FC8" w:rsidP="00A16F78">
            <w:pPr>
              <w:jc w:val="center"/>
            </w:pPr>
            <w:r>
              <w:t>-</w:t>
            </w:r>
          </w:p>
        </w:tc>
        <w:tc>
          <w:tcPr>
            <w:tcW w:w="1270" w:type="dxa"/>
            <w:tcBorders>
              <w:top w:val="nil"/>
            </w:tcBorders>
          </w:tcPr>
          <w:p w14:paraId="402F6AE1" w14:textId="77777777" w:rsidR="00F87FC8" w:rsidRDefault="00F87FC8" w:rsidP="00A16F78">
            <w:pPr>
              <w:pStyle w:val="TableParagraph"/>
              <w:rPr>
                <w:rFonts w:ascii="Tahoma"/>
                <w:b/>
                <w:sz w:val="16"/>
              </w:rPr>
            </w:pPr>
          </w:p>
          <w:p w14:paraId="762410E0" w14:textId="77777777" w:rsidR="00F87FC8" w:rsidRDefault="00F87FC8" w:rsidP="00A16F78">
            <w:pPr>
              <w:pStyle w:val="TableParagraph"/>
              <w:rPr>
                <w:rFonts w:ascii="Tahoma"/>
                <w:b/>
                <w:sz w:val="16"/>
              </w:rPr>
            </w:pPr>
          </w:p>
          <w:p w14:paraId="60A86B17" w14:textId="77777777" w:rsidR="00F87FC8" w:rsidRDefault="00F87FC8" w:rsidP="00A16F78">
            <w:pPr>
              <w:pStyle w:val="TableParagraph"/>
              <w:rPr>
                <w:rFonts w:ascii="Tahoma"/>
                <w:b/>
                <w:sz w:val="16"/>
              </w:rPr>
            </w:pPr>
          </w:p>
          <w:p w14:paraId="38214C2A" w14:textId="77777777" w:rsidR="00F87FC8" w:rsidRDefault="00F87FC8" w:rsidP="00A16F78">
            <w:pPr>
              <w:pStyle w:val="TableParagraph"/>
              <w:rPr>
                <w:rFonts w:ascii="Tahoma"/>
                <w:b/>
                <w:sz w:val="16"/>
              </w:rPr>
            </w:pPr>
          </w:p>
          <w:p w14:paraId="7073B5EE" w14:textId="77777777" w:rsidR="00F87FC8" w:rsidRDefault="00F87FC8" w:rsidP="00A16F78">
            <w:pPr>
              <w:pStyle w:val="TableParagraph"/>
              <w:rPr>
                <w:rFonts w:ascii="Tahoma"/>
                <w:b/>
                <w:sz w:val="16"/>
              </w:rPr>
            </w:pPr>
          </w:p>
          <w:p w14:paraId="22176107" w14:textId="77777777" w:rsidR="00F87FC8" w:rsidRDefault="00F87FC8" w:rsidP="00A16F78">
            <w:pPr>
              <w:pStyle w:val="TableParagraph"/>
              <w:rPr>
                <w:rFonts w:ascii="Tahoma"/>
                <w:b/>
                <w:sz w:val="16"/>
              </w:rPr>
            </w:pPr>
          </w:p>
          <w:p w14:paraId="75F1FCDE" w14:textId="77777777" w:rsidR="00F87FC8" w:rsidRDefault="00F87FC8" w:rsidP="00A16F78">
            <w:pPr>
              <w:pStyle w:val="TableParagraph"/>
              <w:spacing w:before="142"/>
              <w:ind w:left="331"/>
              <w:rPr>
                <w:rFonts w:ascii="Arial"/>
                <w:b/>
                <w:sz w:val="12"/>
              </w:rPr>
            </w:pPr>
            <w:r>
              <w:rPr>
                <w:rFonts w:ascii="Arial"/>
                <w:b/>
                <w:color w:val="231F20"/>
                <w:w w:val="110"/>
                <w:sz w:val="12"/>
              </w:rPr>
              <w:t>2022-2023</w:t>
            </w:r>
          </w:p>
        </w:tc>
      </w:tr>
      <w:tr w:rsidR="00F87FC8" w14:paraId="019DBDA9" w14:textId="77777777" w:rsidTr="00A16F78">
        <w:trPr>
          <w:trHeight w:val="2825"/>
        </w:trPr>
        <w:tc>
          <w:tcPr>
            <w:tcW w:w="1006" w:type="dxa"/>
          </w:tcPr>
          <w:p w14:paraId="1BCF1305" w14:textId="77777777" w:rsidR="00F87FC8" w:rsidRDefault="00F87FC8" w:rsidP="00A16F78">
            <w:pPr>
              <w:pStyle w:val="TableParagraph"/>
              <w:rPr>
                <w:rFonts w:ascii="Tahoma"/>
                <w:b/>
                <w:sz w:val="24"/>
              </w:rPr>
            </w:pPr>
          </w:p>
          <w:p w14:paraId="7219744A" w14:textId="77777777" w:rsidR="00F87FC8" w:rsidRDefault="00F87FC8" w:rsidP="00A16F78">
            <w:pPr>
              <w:pStyle w:val="TableParagraph"/>
              <w:rPr>
                <w:rFonts w:ascii="Tahoma"/>
                <w:b/>
                <w:sz w:val="24"/>
              </w:rPr>
            </w:pPr>
          </w:p>
          <w:p w14:paraId="558F340A" w14:textId="77777777" w:rsidR="00F87FC8" w:rsidRDefault="00F87FC8" w:rsidP="00A16F78">
            <w:pPr>
              <w:pStyle w:val="TableParagraph"/>
              <w:rPr>
                <w:rFonts w:ascii="Tahoma"/>
                <w:b/>
                <w:sz w:val="24"/>
              </w:rPr>
            </w:pPr>
          </w:p>
          <w:p w14:paraId="71CC58E5" w14:textId="77777777" w:rsidR="00F87FC8" w:rsidRDefault="00F87FC8" w:rsidP="00A16F78">
            <w:pPr>
              <w:pStyle w:val="TableParagraph"/>
              <w:rPr>
                <w:rFonts w:ascii="Tahoma"/>
                <w:b/>
                <w:sz w:val="24"/>
              </w:rPr>
            </w:pPr>
          </w:p>
          <w:p w14:paraId="477B2D4C" w14:textId="77777777" w:rsidR="00F87FC8" w:rsidRDefault="00F87FC8" w:rsidP="00A16F78">
            <w:pPr>
              <w:pStyle w:val="TableParagraph"/>
              <w:spacing w:before="166"/>
              <w:ind w:left="245"/>
              <w:rPr>
                <w:rFonts w:ascii="Arial"/>
                <w:b/>
                <w:sz w:val="18"/>
              </w:rPr>
            </w:pPr>
            <w:r>
              <w:rPr>
                <w:rFonts w:ascii="Arial"/>
                <w:b/>
                <w:color w:val="2868B2"/>
                <w:sz w:val="18"/>
              </w:rPr>
              <w:t>3.14.6</w:t>
            </w:r>
          </w:p>
        </w:tc>
        <w:tc>
          <w:tcPr>
            <w:tcW w:w="2480" w:type="dxa"/>
          </w:tcPr>
          <w:p w14:paraId="5B8589DC" w14:textId="77777777" w:rsidR="00F87FC8" w:rsidRDefault="00F87FC8" w:rsidP="00A16F78">
            <w:pPr>
              <w:pStyle w:val="TableParagraph"/>
              <w:rPr>
                <w:rFonts w:ascii="Tahoma"/>
                <w:b/>
                <w:sz w:val="16"/>
              </w:rPr>
            </w:pPr>
          </w:p>
          <w:p w14:paraId="2D06A12D" w14:textId="77777777" w:rsidR="00F87FC8" w:rsidRDefault="00F87FC8" w:rsidP="00A16F78">
            <w:pPr>
              <w:pStyle w:val="TableParagraph"/>
              <w:rPr>
                <w:rFonts w:ascii="Tahoma"/>
                <w:b/>
                <w:sz w:val="16"/>
              </w:rPr>
            </w:pPr>
          </w:p>
          <w:p w14:paraId="72621688" w14:textId="77777777" w:rsidR="00F87FC8" w:rsidRDefault="00F87FC8" w:rsidP="00A16F78">
            <w:pPr>
              <w:pStyle w:val="TableParagraph"/>
              <w:rPr>
                <w:rFonts w:ascii="Tahoma"/>
                <w:b/>
                <w:sz w:val="16"/>
              </w:rPr>
            </w:pPr>
          </w:p>
          <w:p w14:paraId="380761C8" w14:textId="77777777" w:rsidR="00F87FC8" w:rsidRDefault="00F87FC8" w:rsidP="00A16F78">
            <w:pPr>
              <w:pStyle w:val="TableParagraph"/>
              <w:rPr>
                <w:rFonts w:ascii="Tahoma"/>
                <w:b/>
                <w:sz w:val="16"/>
              </w:rPr>
            </w:pPr>
          </w:p>
          <w:p w14:paraId="0E3F1199" w14:textId="77777777" w:rsidR="00F87FC8" w:rsidRDefault="00F87FC8" w:rsidP="00A16F78">
            <w:pPr>
              <w:pStyle w:val="TableParagraph"/>
              <w:rPr>
                <w:rFonts w:ascii="Tahoma"/>
                <w:b/>
                <w:sz w:val="16"/>
              </w:rPr>
            </w:pPr>
          </w:p>
          <w:p w14:paraId="2492C930" w14:textId="77777777" w:rsidR="00F87FC8" w:rsidRDefault="00F87FC8" w:rsidP="00A16F78">
            <w:pPr>
              <w:pStyle w:val="TableParagraph"/>
              <w:spacing w:before="8"/>
              <w:rPr>
                <w:rFonts w:ascii="Tahoma"/>
                <w:b/>
                <w:sz w:val="18"/>
              </w:rPr>
            </w:pPr>
          </w:p>
          <w:p w14:paraId="2E3D0F87" w14:textId="77777777" w:rsidR="00F87FC8" w:rsidRDefault="00F87FC8" w:rsidP="00A16F78">
            <w:pPr>
              <w:pStyle w:val="TableParagraph"/>
              <w:spacing w:line="312" w:lineRule="auto"/>
              <w:ind w:left="91" w:right="256"/>
              <w:rPr>
                <w:rFonts w:ascii="Arial" w:hAnsi="Arial"/>
                <w:b/>
                <w:sz w:val="12"/>
              </w:rPr>
            </w:pPr>
            <w:r>
              <w:rPr>
                <w:rFonts w:ascii="Arial" w:hAnsi="Arial"/>
                <w:b/>
                <w:color w:val="231F20"/>
                <w:w w:val="105"/>
                <w:sz w:val="12"/>
              </w:rPr>
              <w:t>Hava</w:t>
            </w:r>
            <w:r>
              <w:rPr>
                <w:rFonts w:ascii="Arial" w:hAnsi="Arial"/>
                <w:b/>
                <w:color w:val="231F20"/>
                <w:spacing w:val="13"/>
                <w:w w:val="105"/>
                <w:sz w:val="12"/>
              </w:rPr>
              <w:t xml:space="preserve"> </w:t>
            </w:r>
            <w:r>
              <w:rPr>
                <w:rFonts w:ascii="Arial" w:hAnsi="Arial"/>
                <w:b/>
                <w:color w:val="231F20"/>
                <w:w w:val="105"/>
                <w:sz w:val="12"/>
              </w:rPr>
              <w:t>taşımacılığı</w:t>
            </w:r>
            <w:r>
              <w:rPr>
                <w:rFonts w:ascii="Arial" w:hAnsi="Arial"/>
                <w:b/>
                <w:color w:val="231F20"/>
                <w:spacing w:val="13"/>
                <w:w w:val="105"/>
                <w:sz w:val="12"/>
              </w:rPr>
              <w:t xml:space="preserve"> </w:t>
            </w:r>
            <w:r>
              <w:rPr>
                <w:rFonts w:ascii="Arial" w:hAnsi="Arial"/>
                <w:b/>
                <w:color w:val="231F20"/>
                <w:w w:val="105"/>
                <w:sz w:val="12"/>
              </w:rPr>
              <w:t>konusunda</w:t>
            </w:r>
            <w:r>
              <w:rPr>
                <w:rFonts w:ascii="Arial" w:hAnsi="Arial"/>
                <w:b/>
                <w:color w:val="231F20"/>
                <w:spacing w:val="-32"/>
                <w:w w:val="105"/>
                <w:sz w:val="12"/>
              </w:rPr>
              <w:t xml:space="preserve"> </w:t>
            </w:r>
            <w:r>
              <w:rPr>
                <w:rFonts w:ascii="Arial" w:hAnsi="Arial"/>
                <w:b/>
                <w:color w:val="231F20"/>
                <w:spacing w:val="-1"/>
                <w:w w:val="110"/>
                <w:sz w:val="12"/>
              </w:rPr>
              <w:t xml:space="preserve">ilişkilerin geliştirilmesi </w:t>
            </w:r>
            <w:r>
              <w:rPr>
                <w:rFonts w:ascii="Arial" w:hAnsi="Arial"/>
                <w:b/>
                <w:color w:val="231F20"/>
                <w:w w:val="110"/>
                <w:sz w:val="12"/>
              </w:rPr>
              <w:t>için</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7"/>
                <w:w w:val="110"/>
                <w:sz w:val="12"/>
              </w:rPr>
              <w:t xml:space="preserve"> </w:t>
            </w:r>
            <w:r>
              <w:rPr>
                <w:rFonts w:ascii="Arial" w:hAnsi="Arial"/>
                <w:b/>
                <w:color w:val="231F20"/>
                <w:w w:val="110"/>
                <w:sz w:val="12"/>
              </w:rPr>
              <w:t>yapılacaktır.</w:t>
            </w:r>
          </w:p>
        </w:tc>
        <w:tc>
          <w:tcPr>
            <w:tcW w:w="3571" w:type="dxa"/>
          </w:tcPr>
          <w:p w14:paraId="778986C1" w14:textId="77777777" w:rsidR="00F87FC8" w:rsidRDefault="00F87FC8" w:rsidP="00A16F78">
            <w:pPr>
              <w:pStyle w:val="TableParagraph"/>
              <w:rPr>
                <w:rFonts w:ascii="Tahoma"/>
                <w:b/>
                <w:sz w:val="16"/>
              </w:rPr>
            </w:pPr>
          </w:p>
          <w:p w14:paraId="72039CB6" w14:textId="77777777" w:rsidR="00F87FC8" w:rsidRDefault="00F87FC8" w:rsidP="00A16F78">
            <w:pPr>
              <w:pStyle w:val="TableParagraph"/>
              <w:rPr>
                <w:rFonts w:ascii="Tahoma"/>
                <w:b/>
                <w:sz w:val="16"/>
              </w:rPr>
            </w:pPr>
          </w:p>
          <w:p w14:paraId="0F9FE30A" w14:textId="77777777" w:rsidR="00F87FC8" w:rsidRDefault="00F87FC8" w:rsidP="00A16F78">
            <w:pPr>
              <w:pStyle w:val="TableParagraph"/>
              <w:rPr>
                <w:rFonts w:ascii="Tahoma"/>
                <w:b/>
                <w:sz w:val="16"/>
              </w:rPr>
            </w:pPr>
          </w:p>
          <w:p w14:paraId="03D59FEC" w14:textId="77777777" w:rsidR="00F87FC8" w:rsidRDefault="00F87FC8" w:rsidP="00A16F78">
            <w:pPr>
              <w:pStyle w:val="TableParagraph"/>
              <w:spacing w:before="9"/>
              <w:rPr>
                <w:rFonts w:ascii="Tahoma"/>
                <w:b/>
                <w:sz w:val="12"/>
              </w:rPr>
            </w:pPr>
          </w:p>
          <w:p w14:paraId="3564D76F" w14:textId="77777777" w:rsidR="00F87FC8" w:rsidRDefault="00F87FC8" w:rsidP="00A16F78">
            <w:pPr>
              <w:pStyle w:val="TableParagraph"/>
              <w:spacing w:line="295" w:lineRule="auto"/>
              <w:ind w:left="153" w:right="297"/>
              <w:rPr>
                <w:sz w:val="12"/>
              </w:rPr>
            </w:pPr>
            <w:r>
              <w:rPr>
                <w:color w:val="231F20"/>
                <w:spacing w:val="-1"/>
                <w:sz w:val="12"/>
              </w:rPr>
              <w:t xml:space="preserve">Mexico City Uluslararası Havalimanı Meksika’nın </w:t>
            </w:r>
            <w:r>
              <w:rPr>
                <w:color w:val="231F20"/>
                <w:sz w:val="12"/>
              </w:rPr>
              <w:t>ve</w:t>
            </w:r>
            <w:r>
              <w:rPr>
                <w:color w:val="231F20"/>
                <w:spacing w:val="1"/>
                <w:sz w:val="12"/>
              </w:rPr>
              <w:t xml:space="preserve"> </w:t>
            </w:r>
            <w:r>
              <w:rPr>
                <w:color w:val="231F20"/>
                <w:sz w:val="12"/>
              </w:rPr>
              <w:t>Latin Amerika bölgesinin en önemli havalimanıdır.</w:t>
            </w:r>
            <w:r>
              <w:rPr>
                <w:color w:val="231F20"/>
                <w:spacing w:val="1"/>
                <w:sz w:val="12"/>
              </w:rPr>
              <w:t xml:space="preserve"> </w:t>
            </w:r>
            <w:r>
              <w:rPr>
                <w:color w:val="231F20"/>
                <w:sz w:val="12"/>
              </w:rPr>
              <w:t>Bu bağlamda ülkeye ve bölgeye olan ihracatımızın</w:t>
            </w:r>
            <w:r>
              <w:rPr>
                <w:color w:val="231F20"/>
                <w:spacing w:val="1"/>
                <w:sz w:val="12"/>
              </w:rPr>
              <w:t xml:space="preserve"> </w:t>
            </w:r>
            <w:r>
              <w:rPr>
                <w:color w:val="231F20"/>
                <w:spacing w:val="-1"/>
                <w:sz w:val="12"/>
              </w:rPr>
              <w:t>artması</w:t>
            </w:r>
            <w:r>
              <w:rPr>
                <w:color w:val="231F20"/>
                <w:spacing w:val="-12"/>
                <w:sz w:val="12"/>
              </w:rPr>
              <w:t xml:space="preserve"> </w:t>
            </w:r>
            <w:r>
              <w:rPr>
                <w:color w:val="231F20"/>
                <w:spacing w:val="-1"/>
                <w:sz w:val="12"/>
              </w:rPr>
              <w:t>için</w:t>
            </w:r>
            <w:r>
              <w:rPr>
                <w:color w:val="231F20"/>
                <w:spacing w:val="-11"/>
                <w:sz w:val="12"/>
              </w:rPr>
              <w:t xml:space="preserve"> </w:t>
            </w:r>
            <w:r>
              <w:rPr>
                <w:color w:val="231F20"/>
                <w:spacing w:val="-1"/>
                <w:sz w:val="12"/>
              </w:rPr>
              <w:t>Türk</w:t>
            </w:r>
            <w:r>
              <w:rPr>
                <w:color w:val="231F20"/>
                <w:spacing w:val="-12"/>
                <w:sz w:val="12"/>
              </w:rPr>
              <w:t xml:space="preserve"> </w:t>
            </w:r>
            <w:r>
              <w:rPr>
                <w:color w:val="231F20"/>
                <w:spacing w:val="-1"/>
                <w:sz w:val="12"/>
              </w:rPr>
              <w:t>havayolu</w:t>
            </w:r>
            <w:r>
              <w:rPr>
                <w:color w:val="231F20"/>
                <w:spacing w:val="-11"/>
                <w:sz w:val="12"/>
              </w:rPr>
              <w:t xml:space="preserve"> </w:t>
            </w:r>
            <w:r>
              <w:rPr>
                <w:color w:val="231F20"/>
                <w:sz w:val="12"/>
              </w:rPr>
              <w:t>firmaları</w:t>
            </w:r>
            <w:r>
              <w:rPr>
                <w:color w:val="231F20"/>
                <w:spacing w:val="-11"/>
                <w:sz w:val="12"/>
              </w:rPr>
              <w:t xml:space="preserve"> </w:t>
            </w:r>
            <w:r>
              <w:rPr>
                <w:color w:val="231F20"/>
                <w:sz w:val="12"/>
              </w:rPr>
              <w:t>tarafından</w:t>
            </w:r>
            <w:r>
              <w:rPr>
                <w:color w:val="231F20"/>
                <w:spacing w:val="-12"/>
                <w:sz w:val="12"/>
              </w:rPr>
              <w:t xml:space="preserve"> </w:t>
            </w:r>
            <w:r>
              <w:rPr>
                <w:color w:val="231F20"/>
                <w:sz w:val="12"/>
              </w:rPr>
              <w:t>bahsi</w:t>
            </w:r>
            <w:r>
              <w:rPr>
                <w:color w:val="231F20"/>
                <w:spacing w:val="-39"/>
                <w:sz w:val="12"/>
              </w:rPr>
              <w:t xml:space="preserve"> </w:t>
            </w:r>
            <w:r>
              <w:rPr>
                <w:color w:val="231F20"/>
                <w:spacing w:val="-1"/>
                <w:sz w:val="12"/>
              </w:rPr>
              <w:t xml:space="preserve">geçen </w:t>
            </w:r>
            <w:r>
              <w:rPr>
                <w:color w:val="231F20"/>
                <w:sz w:val="12"/>
              </w:rPr>
              <w:t>havalimanına daha fazla uçuş yapmaları ve</w:t>
            </w:r>
            <w:r>
              <w:rPr>
                <w:color w:val="231F20"/>
                <w:spacing w:val="1"/>
                <w:sz w:val="12"/>
              </w:rPr>
              <w:t xml:space="preserve"> </w:t>
            </w:r>
            <w:r>
              <w:rPr>
                <w:color w:val="231F20"/>
                <w:spacing w:val="-1"/>
                <w:sz w:val="12"/>
              </w:rPr>
              <w:t>katma</w:t>
            </w:r>
            <w:r>
              <w:rPr>
                <w:color w:val="231F20"/>
                <w:spacing w:val="-12"/>
                <w:sz w:val="12"/>
              </w:rPr>
              <w:t xml:space="preserve"> </w:t>
            </w:r>
            <w:r>
              <w:rPr>
                <w:color w:val="231F20"/>
                <w:spacing w:val="-1"/>
                <w:sz w:val="12"/>
              </w:rPr>
              <w:t>değeri</w:t>
            </w:r>
            <w:r>
              <w:rPr>
                <w:color w:val="231F20"/>
                <w:spacing w:val="-11"/>
                <w:sz w:val="12"/>
              </w:rPr>
              <w:t xml:space="preserve"> </w:t>
            </w:r>
            <w:r>
              <w:rPr>
                <w:color w:val="231F20"/>
                <w:sz w:val="12"/>
              </w:rPr>
              <w:t>yüksek</w:t>
            </w:r>
            <w:r>
              <w:rPr>
                <w:color w:val="231F20"/>
                <w:spacing w:val="-12"/>
                <w:sz w:val="12"/>
              </w:rPr>
              <w:t xml:space="preserve"> </w:t>
            </w:r>
            <w:r>
              <w:rPr>
                <w:color w:val="231F20"/>
                <w:sz w:val="12"/>
              </w:rPr>
              <w:t>ürünlerin</w:t>
            </w:r>
            <w:r>
              <w:rPr>
                <w:color w:val="231F20"/>
                <w:spacing w:val="-11"/>
                <w:sz w:val="12"/>
              </w:rPr>
              <w:t xml:space="preserve"> </w:t>
            </w:r>
            <w:r>
              <w:rPr>
                <w:color w:val="231F20"/>
                <w:sz w:val="12"/>
              </w:rPr>
              <w:t>havayolu</w:t>
            </w:r>
            <w:r>
              <w:rPr>
                <w:color w:val="231F20"/>
                <w:spacing w:val="-12"/>
                <w:sz w:val="12"/>
              </w:rPr>
              <w:t xml:space="preserve"> </w:t>
            </w:r>
            <w:r>
              <w:rPr>
                <w:color w:val="231F20"/>
                <w:sz w:val="12"/>
              </w:rPr>
              <w:t>taşımacılığı</w:t>
            </w:r>
            <w:r>
              <w:rPr>
                <w:color w:val="231F20"/>
                <w:spacing w:val="-39"/>
                <w:sz w:val="12"/>
              </w:rPr>
              <w:t xml:space="preserve"> </w:t>
            </w:r>
            <w:r>
              <w:rPr>
                <w:color w:val="231F20"/>
                <w:w w:val="95"/>
                <w:sz w:val="12"/>
              </w:rPr>
              <w:t>şirketleri tarafından daha fazla taşınması adına</w:t>
            </w:r>
            <w:r>
              <w:rPr>
                <w:color w:val="231F20"/>
                <w:spacing w:val="1"/>
                <w:w w:val="95"/>
                <w:sz w:val="12"/>
              </w:rPr>
              <w:t xml:space="preserve"> </w:t>
            </w:r>
            <w:r>
              <w:rPr>
                <w:color w:val="231F20"/>
                <w:w w:val="95"/>
                <w:sz w:val="12"/>
              </w:rPr>
              <w:t>çalışmalar</w:t>
            </w:r>
            <w:r>
              <w:rPr>
                <w:color w:val="231F20"/>
                <w:spacing w:val="-10"/>
                <w:w w:val="95"/>
                <w:sz w:val="12"/>
              </w:rPr>
              <w:t xml:space="preserve"> </w:t>
            </w:r>
            <w:r>
              <w:rPr>
                <w:color w:val="231F20"/>
                <w:w w:val="95"/>
                <w:sz w:val="12"/>
              </w:rPr>
              <w:t>yapılacaktır.</w:t>
            </w:r>
          </w:p>
        </w:tc>
        <w:tc>
          <w:tcPr>
            <w:tcW w:w="1573" w:type="dxa"/>
          </w:tcPr>
          <w:p w14:paraId="78A987BA" w14:textId="77777777" w:rsidR="00F87FC8" w:rsidRDefault="00F87FC8" w:rsidP="00A16F78">
            <w:pPr>
              <w:pStyle w:val="TableParagraph"/>
              <w:rPr>
                <w:rFonts w:ascii="Tahoma"/>
                <w:b/>
                <w:sz w:val="16"/>
              </w:rPr>
            </w:pPr>
          </w:p>
          <w:p w14:paraId="1AC8D293" w14:textId="77777777" w:rsidR="00F87FC8" w:rsidRDefault="00F87FC8" w:rsidP="00A16F78">
            <w:pPr>
              <w:pStyle w:val="TableParagraph"/>
              <w:rPr>
                <w:rFonts w:ascii="Tahoma"/>
                <w:b/>
                <w:sz w:val="16"/>
              </w:rPr>
            </w:pPr>
          </w:p>
          <w:p w14:paraId="25430960" w14:textId="77777777" w:rsidR="00F87FC8" w:rsidRDefault="00F87FC8" w:rsidP="00A16F78">
            <w:pPr>
              <w:pStyle w:val="TableParagraph"/>
              <w:rPr>
                <w:rFonts w:ascii="Tahoma"/>
                <w:b/>
                <w:sz w:val="16"/>
              </w:rPr>
            </w:pPr>
          </w:p>
          <w:p w14:paraId="17CB75A7" w14:textId="77777777" w:rsidR="00F87FC8" w:rsidRDefault="00F87FC8" w:rsidP="00A16F78">
            <w:pPr>
              <w:pStyle w:val="TableParagraph"/>
              <w:rPr>
                <w:rFonts w:ascii="Tahoma"/>
                <w:b/>
                <w:sz w:val="16"/>
              </w:rPr>
            </w:pPr>
          </w:p>
          <w:p w14:paraId="736D4FF9" w14:textId="77777777" w:rsidR="00F87FC8" w:rsidRDefault="00F87FC8" w:rsidP="00A16F78">
            <w:pPr>
              <w:pStyle w:val="TableParagraph"/>
              <w:spacing w:before="4"/>
              <w:rPr>
                <w:rFonts w:ascii="Tahoma"/>
                <w:b/>
                <w:sz w:val="12"/>
              </w:rPr>
            </w:pPr>
          </w:p>
          <w:p w14:paraId="43A1E829"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5544B88" w14:textId="77777777" w:rsidR="00F87FC8" w:rsidRDefault="00F87FC8" w:rsidP="00A16F78">
            <w:pPr>
              <w:pStyle w:val="TableParagraph"/>
              <w:rPr>
                <w:rFonts w:ascii="Tahoma"/>
                <w:b/>
                <w:sz w:val="15"/>
              </w:rPr>
            </w:pPr>
          </w:p>
          <w:p w14:paraId="7DE263B0" w14:textId="77777777" w:rsidR="00F87FC8" w:rsidRDefault="00F87FC8" w:rsidP="00A16F78">
            <w:pPr>
              <w:pStyle w:val="TableParagraph"/>
              <w:ind w:left="149" w:right="111"/>
              <w:jc w:val="center"/>
              <w:rPr>
                <w:rFonts w:ascii="Arial" w:hAnsi="Arial"/>
                <w:b/>
                <w:sz w:val="12"/>
              </w:rPr>
            </w:pPr>
          </w:p>
        </w:tc>
        <w:tc>
          <w:tcPr>
            <w:tcW w:w="1598" w:type="dxa"/>
          </w:tcPr>
          <w:p w14:paraId="71175B7C" w14:textId="77777777" w:rsidR="00F87FC8" w:rsidRDefault="00F87FC8" w:rsidP="00A16F78">
            <w:pPr>
              <w:pStyle w:val="TableParagraph"/>
              <w:rPr>
                <w:rFonts w:ascii="Tahoma"/>
                <w:b/>
                <w:sz w:val="16"/>
              </w:rPr>
            </w:pPr>
          </w:p>
          <w:p w14:paraId="281D8A53" w14:textId="77777777" w:rsidR="00F87FC8" w:rsidRPr="00FC04D8" w:rsidRDefault="00F87FC8" w:rsidP="00A16F78"/>
          <w:p w14:paraId="105069BF" w14:textId="77777777" w:rsidR="00F87FC8" w:rsidRDefault="00F87FC8" w:rsidP="00A16F78"/>
          <w:p w14:paraId="77F584D2"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20F57496" w14:textId="77777777" w:rsidR="00F87FC8" w:rsidRDefault="00F87FC8" w:rsidP="00A16F78">
            <w:pPr>
              <w:pStyle w:val="TableParagraph"/>
              <w:spacing w:before="5"/>
              <w:rPr>
                <w:rFonts w:ascii="Tahoma"/>
                <w:b/>
                <w:sz w:val="18"/>
              </w:rPr>
            </w:pPr>
          </w:p>
          <w:p w14:paraId="52382CFC" w14:textId="77777777" w:rsidR="00F87FC8" w:rsidRDefault="00F87FC8" w:rsidP="00A16F78">
            <w:pPr>
              <w:jc w:val="center"/>
              <w:rPr>
                <w:rFonts w:ascii="Arial" w:hAnsi="Arial"/>
                <w:b/>
                <w:color w:val="231F20"/>
                <w:w w:val="105"/>
                <w:sz w:val="12"/>
              </w:rPr>
            </w:pPr>
            <w:r>
              <w:rPr>
                <w:rFonts w:ascii="Arial" w:hAnsi="Arial"/>
                <w:b/>
                <w:color w:val="231F20"/>
                <w:w w:val="105"/>
                <w:sz w:val="12"/>
              </w:rPr>
              <w:t>İş birliği Kuruluşları</w:t>
            </w:r>
          </w:p>
          <w:p w14:paraId="59A8650B" w14:textId="77777777" w:rsidR="005C6168" w:rsidRDefault="005C6168" w:rsidP="00A16F78">
            <w:pPr>
              <w:jc w:val="center"/>
            </w:pPr>
          </w:p>
          <w:p w14:paraId="0386618F" w14:textId="1456B4AB" w:rsidR="005C6168" w:rsidRPr="00FC04D8"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55594DDD" w14:textId="77777777" w:rsidR="00F87FC8" w:rsidRDefault="00F87FC8" w:rsidP="00A16F78">
            <w:pPr>
              <w:pStyle w:val="TableParagraph"/>
              <w:rPr>
                <w:rFonts w:ascii="Tahoma"/>
                <w:b/>
                <w:sz w:val="16"/>
              </w:rPr>
            </w:pPr>
          </w:p>
          <w:p w14:paraId="5E0D09D9" w14:textId="77777777" w:rsidR="00F87FC8" w:rsidRDefault="00F87FC8" w:rsidP="00A16F78">
            <w:pPr>
              <w:pStyle w:val="TableParagraph"/>
              <w:rPr>
                <w:rFonts w:ascii="Tahoma"/>
                <w:b/>
                <w:sz w:val="16"/>
              </w:rPr>
            </w:pPr>
          </w:p>
          <w:p w14:paraId="353FBF9F" w14:textId="77777777" w:rsidR="00F87FC8" w:rsidRDefault="00F87FC8" w:rsidP="00A16F78">
            <w:pPr>
              <w:pStyle w:val="TableParagraph"/>
              <w:rPr>
                <w:rFonts w:ascii="Tahoma"/>
                <w:b/>
                <w:sz w:val="16"/>
              </w:rPr>
            </w:pPr>
          </w:p>
          <w:p w14:paraId="69A6FEEA" w14:textId="77777777" w:rsidR="00F87FC8" w:rsidRDefault="00F87FC8" w:rsidP="00A16F78">
            <w:pPr>
              <w:pStyle w:val="TableParagraph"/>
              <w:rPr>
                <w:rFonts w:ascii="Tahoma"/>
                <w:b/>
                <w:sz w:val="16"/>
              </w:rPr>
            </w:pPr>
          </w:p>
          <w:p w14:paraId="468E5423" w14:textId="77777777" w:rsidR="00F87FC8" w:rsidRDefault="00F87FC8" w:rsidP="00A16F78">
            <w:pPr>
              <w:pStyle w:val="TableParagraph"/>
              <w:rPr>
                <w:rFonts w:ascii="Tahoma"/>
                <w:b/>
                <w:sz w:val="16"/>
              </w:rPr>
            </w:pPr>
          </w:p>
          <w:p w14:paraId="5D3EA997" w14:textId="77777777" w:rsidR="00F87FC8" w:rsidRDefault="00F87FC8" w:rsidP="00A16F78">
            <w:pPr>
              <w:pStyle w:val="TableParagraph"/>
              <w:rPr>
                <w:rFonts w:ascii="Tahoma"/>
                <w:b/>
                <w:sz w:val="16"/>
              </w:rPr>
            </w:pPr>
          </w:p>
          <w:p w14:paraId="47FCEEC1" w14:textId="77777777" w:rsidR="00F87FC8" w:rsidRDefault="00F87FC8" w:rsidP="00A16F78">
            <w:pPr>
              <w:pStyle w:val="TableParagraph"/>
              <w:spacing w:before="11"/>
              <w:rPr>
                <w:rFonts w:ascii="Tahoma"/>
                <w:b/>
                <w:sz w:val="13"/>
              </w:rPr>
            </w:pPr>
          </w:p>
          <w:p w14:paraId="4D604757"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3A3AE86D" w14:textId="77777777" w:rsidTr="00A16F78">
        <w:trPr>
          <w:trHeight w:val="2699"/>
        </w:trPr>
        <w:tc>
          <w:tcPr>
            <w:tcW w:w="1006" w:type="dxa"/>
          </w:tcPr>
          <w:p w14:paraId="1B81A2D6" w14:textId="77777777" w:rsidR="00F87FC8" w:rsidRDefault="00F87FC8" w:rsidP="00A16F78">
            <w:pPr>
              <w:pStyle w:val="TableParagraph"/>
              <w:rPr>
                <w:rFonts w:ascii="Tahoma"/>
                <w:b/>
                <w:sz w:val="24"/>
              </w:rPr>
            </w:pPr>
          </w:p>
          <w:p w14:paraId="5750A630" w14:textId="77777777" w:rsidR="00F87FC8" w:rsidRDefault="00F87FC8" w:rsidP="00A16F78">
            <w:pPr>
              <w:pStyle w:val="TableParagraph"/>
              <w:rPr>
                <w:rFonts w:ascii="Tahoma"/>
                <w:b/>
                <w:sz w:val="24"/>
              </w:rPr>
            </w:pPr>
          </w:p>
          <w:p w14:paraId="4C04587D" w14:textId="77777777" w:rsidR="00F87FC8" w:rsidRDefault="00F87FC8" w:rsidP="00A16F78">
            <w:pPr>
              <w:pStyle w:val="TableParagraph"/>
              <w:rPr>
                <w:rFonts w:ascii="Tahoma"/>
                <w:b/>
                <w:sz w:val="24"/>
              </w:rPr>
            </w:pPr>
          </w:p>
          <w:p w14:paraId="5DC39BDC" w14:textId="77777777" w:rsidR="00F87FC8" w:rsidRDefault="00F87FC8" w:rsidP="00A16F78">
            <w:pPr>
              <w:pStyle w:val="TableParagraph"/>
              <w:spacing w:before="5"/>
              <w:rPr>
                <w:rFonts w:ascii="Tahoma"/>
                <w:b/>
                <w:sz w:val="31"/>
              </w:rPr>
            </w:pPr>
          </w:p>
          <w:p w14:paraId="343F28B4" w14:textId="77777777" w:rsidR="00F87FC8" w:rsidRDefault="00F87FC8" w:rsidP="00A16F78">
            <w:pPr>
              <w:pStyle w:val="TableParagraph"/>
              <w:ind w:left="247"/>
              <w:rPr>
                <w:rFonts w:ascii="Arial"/>
                <w:b/>
                <w:sz w:val="18"/>
              </w:rPr>
            </w:pPr>
            <w:r>
              <w:rPr>
                <w:rFonts w:ascii="Arial"/>
                <w:b/>
                <w:color w:val="2868B2"/>
                <w:sz w:val="18"/>
              </w:rPr>
              <w:t>3.14.7</w:t>
            </w:r>
          </w:p>
        </w:tc>
        <w:tc>
          <w:tcPr>
            <w:tcW w:w="2480" w:type="dxa"/>
          </w:tcPr>
          <w:p w14:paraId="76095CCD" w14:textId="77777777" w:rsidR="00F87FC8" w:rsidRDefault="00F87FC8" w:rsidP="00A16F78">
            <w:pPr>
              <w:pStyle w:val="TableParagraph"/>
              <w:rPr>
                <w:rFonts w:ascii="Tahoma"/>
                <w:b/>
                <w:sz w:val="16"/>
              </w:rPr>
            </w:pPr>
          </w:p>
          <w:p w14:paraId="603A1563" w14:textId="77777777" w:rsidR="00F87FC8" w:rsidRDefault="00F87FC8" w:rsidP="00A16F78">
            <w:pPr>
              <w:pStyle w:val="TableParagraph"/>
              <w:rPr>
                <w:rFonts w:ascii="Tahoma"/>
                <w:b/>
                <w:sz w:val="16"/>
              </w:rPr>
            </w:pPr>
          </w:p>
          <w:p w14:paraId="2F536CFA" w14:textId="77777777" w:rsidR="00F87FC8" w:rsidRDefault="00F87FC8" w:rsidP="00A16F78">
            <w:pPr>
              <w:pStyle w:val="TableParagraph"/>
              <w:rPr>
                <w:rFonts w:ascii="Tahoma"/>
                <w:b/>
                <w:sz w:val="16"/>
              </w:rPr>
            </w:pPr>
          </w:p>
          <w:p w14:paraId="2E888FE2" w14:textId="77777777" w:rsidR="00F87FC8" w:rsidRDefault="00F87FC8" w:rsidP="00A16F78">
            <w:pPr>
              <w:pStyle w:val="TableParagraph"/>
              <w:rPr>
                <w:rFonts w:ascii="Tahoma"/>
                <w:b/>
                <w:sz w:val="16"/>
              </w:rPr>
            </w:pPr>
          </w:p>
          <w:p w14:paraId="48049B81" w14:textId="77777777" w:rsidR="00F87FC8" w:rsidRDefault="00F87FC8" w:rsidP="00A16F78">
            <w:pPr>
              <w:pStyle w:val="TableParagraph"/>
              <w:rPr>
                <w:rFonts w:ascii="Tahoma"/>
                <w:b/>
                <w:sz w:val="16"/>
              </w:rPr>
            </w:pPr>
          </w:p>
          <w:p w14:paraId="73CE8BDC" w14:textId="77777777" w:rsidR="00F87FC8" w:rsidRDefault="00F87FC8" w:rsidP="00A16F78">
            <w:pPr>
              <w:pStyle w:val="TableParagraph"/>
              <w:spacing w:before="4"/>
              <w:rPr>
                <w:rFonts w:ascii="Tahoma"/>
                <w:b/>
                <w:sz w:val="12"/>
              </w:rPr>
            </w:pPr>
          </w:p>
          <w:p w14:paraId="55D87B9E" w14:textId="77777777" w:rsidR="00F87FC8" w:rsidRDefault="00F87FC8" w:rsidP="00A16F78">
            <w:pPr>
              <w:pStyle w:val="TableParagraph"/>
              <w:spacing w:before="1"/>
              <w:ind w:left="91"/>
              <w:rPr>
                <w:rFonts w:ascii="Arial"/>
                <w:b/>
                <w:sz w:val="12"/>
              </w:rPr>
            </w:pPr>
            <w:r>
              <w:rPr>
                <w:rFonts w:ascii="Arial"/>
                <w:b/>
                <w:color w:val="231F20"/>
                <w:w w:val="105"/>
                <w:sz w:val="12"/>
              </w:rPr>
              <w:t>LOGISTIC</w:t>
            </w:r>
            <w:r>
              <w:rPr>
                <w:rFonts w:ascii="Arial"/>
                <w:b/>
                <w:color w:val="231F20"/>
                <w:spacing w:val="-7"/>
                <w:w w:val="105"/>
                <w:sz w:val="12"/>
              </w:rPr>
              <w:t xml:space="preserve"> </w:t>
            </w:r>
            <w:r>
              <w:rPr>
                <w:rFonts w:ascii="Arial"/>
                <w:b/>
                <w:color w:val="231F20"/>
                <w:w w:val="105"/>
                <w:sz w:val="12"/>
              </w:rPr>
              <w:t>SUMMIT</w:t>
            </w:r>
            <w:r>
              <w:rPr>
                <w:rFonts w:ascii="Arial"/>
                <w:b/>
                <w:color w:val="231F20"/>
                <w:spacing w:val="-7"/>
                <w:w w:val="105"/>
                <w:sz w:val="12"/>
              </w:rPr>
              <w:t xml:space="preserve"> </w:t>
            </w:r>
            <w:r>
              <w:rPr>
                <w:rFonts w:ascii="Arial"/>
                <w:b/>
                <w:color w:val="231F20"/>
                <w:w w:val="105"/>
                <w:sz w:val="12"/>
              </w:rPr>
              <w:t>&amp;</w:t>
            </w:r>
            <w:r>
              <w:rPr>
                <w:rFonts w:ascii="Arial"/>
                <w:b/>
                <w:color w:val="231F20"/>
                <w:spacing w:val="-7"/>
                <w:w w:val="105"/>
                <w:sz w:val="12"/>
              </w:rPr>
              <w:t xml:space="preserve"> </w:t>
            </w:r>
            <w:r>
              <w:rPr>
                <w:rFonts w:ascii="Arial"/>
                <w:b/>
                <w:color w:val="231F20"/>
                <w:w w:val="105"/>
                <w:sz w:val="12"/>
              </w:rPr>
              <w:t>EXPO</w:t>
            </w:r>
          </w:p>
          <w:p w14:paraId="6D0B509C" w14:textId="77777777" w:rsidR="00F87FC8" w:rsidRDefault="00F87FC8" w:rsidP="00A16F78">
            <w:pPr>
              <w:pStyle w:val="TableParagraph"/>
              <w:spacing w:before="42" w:line="312" w:lineRule="auto"/>
              <w:ind w:left="91" w:right="62"/>
              <w:rPr>
                <w:rFonts w:ascii="Arial" w:hAnsi="Arial"/>
                <w:b/>
                <w:sz w:val="12"/>
              </w:rPr>
            </w:pPr>
            <w:r>
              <w:rPr>
                <w:rFonts w:ascii="Arial" w:hAnsi="Arial"/>
                <w:b/>
                <w:color w:val="231F20"/>
                <w:w w:val="110"/>
                <w:sz w:val="12"/>
              </w:rPr>
              <w:t>Fuarı’na</w:t>
            </w:r>
            <w:r>
              <w:rPr>
                <w:rFonts w:ascii="Arial" w:hAnsi="Arial"/>
                <w:b/>
                <w:color w:val="231F20"/>
                <w:spacing w:val="-9"/>
                <w:w w:val="110"/>
                <w:sz w:val="12"/>
              </w:rPr>
              <w:t xml:space="preserve"> </w:t>
            </w:r>
            <w:r>
              <w:rPr>
                <w:rFonts w:ascii="Arial" w:hAnsi="Arial"/>
                <w:b/>
                <w:color w:val="231F20"/>
                <w:w w:val="110"/>
                <w:sz w:val="12"/>
              </w:rPr>
              <w:t>firmalarımızın</w:t>
            </w:r>
            <w:r>
              <w:rPr>
                <w:rFonts w:ascii="Arial" w:hAnsi="Arial"/>
                <w:b/>
                <w:color w:val="231F20"/>
                <w:spacing w:val="-8"/>
                <w:w w:val="110"/>
                <w:sz w:val="12"/>
              </w:rPr>
              <w:t xml:space="preserve"> </w:t>
            </w:r>
            <w:r>
              <w:rPr>
                <w:rFonts w:ascii="Arial" w:hAnsi="Arial"/>
                <w:b/>
                <w:color w:val="231F20"/>
                <w:w w:val="110"/>
                <w:sz w:val="12"/>
              </w:rPr>
              <w:t>katılımı</w:t>
            </w:r>
            <w:r>
              <w:rPr>
                <w:rFonts w:ascii="Arial" w:hAnsi="Arial"/>
                <w:b/>
                <w:color w:val="231F20"/>
                <w:spacing w:val="-9"/>
                <w:w w:val="110"/>
                <w:sz w:val="12"/>
              </w:rPr>
              <w:t xml:space="preserve"> </w:t>
            </w:r>
            <w:r>
              <w:rPr>
                <w:rFonts w:ascii="Arial" w:hAnsi="Arial"/>
                <w:b/>
                <w:color w:val="231F20"/>
                <w:w w:val="110"/>
                <w:sz w:val="12"/>
              </w:rPr>
              <w:t>sağla-</w:t>
            </w:r>
            <w:r>
              <w:rPr>
                <w:rFonts w:ascii="Arial" w:hAnsi="Arial"/>
                <w:b/>
                <w:color w:val="231F20"/>
                <w:spacing w:val="-33"/>
                <w:w w:val="110"/>
                <w:sz w:val="12"/>
              </w:rPr>
              <w:t xml:space="preserve"> </w:t>
            </w:r>
            <w:r>
              <w:rPr>
                <w:rFonts w:ascii="Arial" w:hAnsi="Arial"/>
                <w:b/>
                <w:color w:val="231F20"/>
                <w:w w:val="110"/>
                <w:sz w:val="12"/>
              </w:rPr>
              <w:t>nacaktIr.</w:t>
            </w:r>
          </w:p>
        </w:tc>
        <w:tc>
          <w:tcPr>
            <w:tcW w:w="3571" w:type="dxa"/>
          </w:tcPr>
          <w:p w14:paraId="6620664F" w14:textId="77777777" w:rsidR="00F87FC8" w:rsidRDefault="00F87FC8" w:rsidP="00A16F78">
            <w:pPr>
              <w:pStyle w:val="TableParagraph"/>
              <w:rPr>
                <w:rFonts w:ascii="Tahoma"/>
                <w:b/>
                <w:sz w:val="16"/>
              </w:rPr>
            </w:pPr>
          </w:p>
          <w:p w14:paraId="0401C570" w14:textId="77777777" w:rsidR="00F87FC8" w:rsidRDefault="00F87FC8" w:rsidP="00A16F78">
            <w:pPr>
              <w:pStyle w:val="TableParagraph"/>
              <w:rPr>
                <w:rFonts w:ascii="Tahoma"/>
                <w:b/>
                <w:sz w:val="16"/>
              </w:rPr>
            </w:pPr>
          </w:p>
          <w:p w14:paraId="52FFF9E8" w14:textId="77777777" w:rsidR="00F87FC8" w:rsidRDefault="00F87FC8" w:rsidP="00A16F78">
            <w:pPr>
              <w:pStyle w:val="TableParagraph"/>
              <w:rPr>
                <w:rFonts w:ascii="Tahoma"/>
                <w:b/>
                <w:sz w:val="16"/>
              </w:rPr>
            </w:pPr>
          </w:p>
          <w:p w14:paraId="4123172B" w14:textId="77777777" w:rsidR="00F87FC8" w:rsidRDefault="00F87FC8" w:rsidP="00A16F78">
            <w:pPr>
              <w:pStyle w:val="TableParagraph"/>
              <w:rPr>
                <w:rFonts w:ascii="Tahoma"/>
                <w:b/>
                <w:sz w:val="16"/>
              </w:rPr>
            </w:pPr>
          </w:p>
          <w:p w14:paraId="7A3C96F2" w14:textId="77777777" w:rsidR="00F87FC8" w:rsidRDefault="00F87FC8" w:rsidP="00A16F78">
            <w:pPr>
              <w:pStyle w:val="TableParagraph"/>
              <w:spacing w:before="3"/>
              <w:rPr>
                <w:rFonts w:ascii="Tahoma"/>
                <w:b/>
                <w:sz w:val="20"/>
              </w:rPr>
            </w:pPr>
          </w:p>
          <w:p w14:paraId="0177C950" w14:textId="77777777" w:rsidR="00F87FC8" w:rsidRDefault="00F87FC8" w:rsidP="00A16F78">
            <w:pPr>
              <w:pStyle w:val="TableParagraph"/>
              <w:spacing w:line="295" w:lineRule="auto"/>
              <w:ind w:left="153" w:right="350"/>
              <w:rPr>
                <w:sz w:val="12"/>
              </w:rPr>
            </w:pPr>
            <w:r>
              <w:rPr>
                <w:color w:val="231F20"/>
                <w:sz w:val="12"/>
              </w:rPr>
              <w:t>Mezkûr</w:t>
            </w:r>
            <w:r>
              <w:rPr>
                <w:color w:val="231F20"/>
                <w:spacing w:val="-12"/>
                <w:sz w:val="12"/>
              </w:rPr>
              <w:t xml:space="preserve"> </w:t>
            </w:r>
            <w:r>
              <w:rPr>
                <w:color w:val="231F20"/>
                <w:sz w:val="12"/>
              </w:rPr>
              <w:t>sektörde</w:t>
            </w:r>
            <w:r>
              <w:rPr>
                <w:color w:val="231F20"/>
                <w:spacing w:val="-12"/>
                <w:sz w:val="12"/>
              </w:rPr>
              <w:t xml:space="preserve"> </w:t>
            </w:r>
            <w:r>
              <w:rPr>
                <w:color w:val="231F20"/>
                <w:sz w:val="12"/>
              </w:rPr>
              <w:t>düzenlenen</w:t>
            </w:r>
            <w:r>
              <w:rPr>
                <w:color w:val="231F20"/>
                <w:spacing w:val="-12"/>
                <w:sz w:val="12"/>
              </w:rPr>
              <w:t xml:space="preserve"> </w:t>
            </w:r>
            <w:r>
              <w:rPr>
                <w:color w:val="231F20"/>
                <w:sz w:val="12"/>
              </w:rPr>
              <w:t>stratejik</w:t>
            </w:r>
            <w:r>
              <w:rPr>
                <w:color w:val="231F20"/>
                <w:spacing w:val="-12"/>
                <w:sz w:val="12"/>
              </w:rPr>
              <w:t xml:space="preserve"> </w:t>
            </w:r>
            <w:r>
              <w:rPr>
                <w:color w:val="231F20"/>
                <w:sz w:val="12"/>
              </w:rPr>
              <w:t>ve</w:t>
            </w:r>
            <w:r>
              <w:rPr>
                <w:color w:val="231F20"/>
                <w:spacing w:val="-12"/>
                <w:sz w:val="12"/>
              </w:rPr>
              <w:t xml:space="preserve"> </w:t>
            </w:r>
            <w:r>
              <w:rPr>
                <w:color w:val="231F20"/>
                <w:sz w:val="12"/>
              </w:rPr>
              <w:t>önemli</w:t>
            </w:r>
            <w:r>
              <w:rPr>
                <w:color w:val="231F20"/>
                <w:spacing w:val="-12"/>
                <w:sz w:val="12"/>
              </w:rPr>
              <w:t xml:space="preserve"> </w:t>
            </w:r>
            <w:r>
              <w:rPr>
                <w:color w:val="231F20"/>
                <w:sz w:val="12"/>
              </w:rPr>
              <w:t>bir</w:t>
            </w:r>
            <w:r>
              <w:rPr>
                <w:color w:val="231F20"/>
                <w:spacing w:val="-39"/>
                <w:sz w:val="12"/>
              </w:rPr>
              <w:t xml:space="preserve"> </w:t>
            </w:r>
            <w:r>
              <w:rPr>
                <w:color w:val="231F20"/>
                <w:w w:val="95"/>
                <w:sz w:val="12"/>
              </w:rPr>
              <w:t>fuar olan LOGISTIC SUMMIT &amp; EXPO Fuarı’na</w:t>
            </w:r>
            <w:r>
              <w:rPr>
                <w:color w:val="231F20"/>
                <w:spacing w:val="1"/>
                <w:w w:val="95"/>
                <w:sz w:val="12"/>
              </w:rPr>
              <w:t xml:space="preserve"> </w:t>
            </w:r>
            <w:r>
              <w:rPr>
                <w:color w:val="231F20"/>
                <w:sz w:val="12"/>
              </w:rPr>
              <w:t>firmalarımızın katılımının teşvik edilmesi</w:t>
            </w:r>
            <w:r>
              <w:rPr>
                <w:color w:val="231F20"/>
                <w:spacing w:val="1"/>
                <w:sz w:val="12"/>
              </w:rPr>
              <w:t xml:space="preserve"> </w:t>
            </w:r>
            <w:r>
              <w:rPr>
                <w:color w:val="231F20"/>
                <w:sz w:val="12"/>
              </w:rPr>
              <w:t>amaçlanmaktadır.</w:t>
            </w:r>
          </w:p>
        </w:tc>
        <w:tc>
          <w:tcPr>
            <w:tcW w:w="1573" w:type="dxa"/>
          </w:tcPr>
          <w:p w14:paraId="6B72BE3A" w14:textId="77777777" w:rsidR="00F87FC8" w:rsidRDefault="00F87FC8" w:rsidP="00A16F78">
            <w:pPr>
              <w:pStyle w:val="TableParagraph"/>
              <w:rPr>
                <w:rFonts w:ascii="Tahoma"/>
                <w:b/>
                <w:sz w:val="16"/>
              </w:rPr>
            </w:pPr>
          </w:p>
          <w:p w14:paraId="2BF8B1CE" w14:textId="77777777" w:rsidR="00F87FC8" w:rsidRDefault="00F87FC8" w:rsidP="00A16F78">
            <w:pPr>
              <w:pStyle w:val="TableParagraph"/>
              <w:rPr>
                <w:rFonts w:ascii="Tahoma"/>
                <w:b/>
                <w:sz w:val="16"/>
              </w:rPr>
            </w:pPr>
          </w:p>
          <w:p w14:paraId="7EC9FF14" w14:textId="77777777" w:rsidR="00F87FC8" w:rsidRDefault="00F87FC8" w:rsidP="00A16F78">
            <w:pPr>
              <w:pStyle w:val="TableParagraph"/>
              <w:rPr>
                <w:rFonts w:ascii="Tahoma"/>
                <w:b/>
                <w:sz w:val="16"/>
              </w:rPr>
            </w:pPr>
          </w:p>
          <w:p w14:paraId="264B9AE7" w14:textId="77777777" w:rsidR="00F87FC8" w:rsidRDefault="00F87FC8" w:rsidP="00A16F78">
            <w:pPr>
              <w:pStyle w:val="TableParagraph"/>
              <w:rPr>
                <w:rFonts w:ascii="Tahoma"/>
                <w:b/>
                <w:sz w:val="16"/>
              </w:rPr>
            </w:pPr>
          </w:p>
          <w:p w14:paraId="3D82547A" w14:textId="77777777" w:rsidR="00F87FC8" w:rsidRDefault="00F87FC8" w:rsidP="00A16F78">
            <w:pPr>
              <w:pStyle w:val="TableParagraph"/>
              <w:spacing w:before="11"/>
              <w:rPr>
                <w:rFonts w:ascii="Tahoma"/>
                <w:b/>
                <w:sz w:val="20"/>
              </w:rPr>
            </w:pPr>
          </w:p>
          <w:p w14:paraId="4BEFADE0"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4EE573F" w14:textId="77777777" w:rsidR="00F87FC8" w:rsidRDefault="00F87FC8" w:rsidP="00A16F78">
            <w:pPr>
              <w:pStyle w:val="TableParagraph"/>
              <w:rPr>
                <w:rFonts w:ascii="Tahoma"/>
                <w:b/>
                <w:sz w:val="15"/>
              </w:rPr>
            </w:pPr>
          </w:p>
          <w:p w14:paraId="0695E2CF" w14:textId="77777777" w:rsidR="00F87FC8" w:rsidRDefault="00F87FC8" w:rsidP="00A16F78">
            <w:pPr>
              <w:pStyle w:val="TableParagraph"/>
              <w:ind w:left="149" w:right="111"/>
              <w:jc w:val="center"/>
              <w:rPr>
                <w:rFonts w:ascii="Arial" w:hAnsi="Arial"/>
                <w:b/>
                <w:sz w:val="12"/>
              </w:rPr>
            </w:pPr>
          </w:p>
        </w:tc>
        <w:tc>
          <w:tcPr>
            <w:tcW w:w="1598" w:type="dxa"/>
          </w:tcPr>
          <w:p w14:paraId="3F2AC749" w14:textId="77777777" w:rsidR="00F87FC8" w:rsidRDefault="00F87FC8" w:rsidP="00A16F78">
            <w:pPr>
              <w:pStyle w:val="TableParagraph"/>
              <w:rPr>
                <w:rFonts w:ascii="Tahoma"/>
                <w:b/>
                <w:sz w:val="16"/>
              </w:rPr>
            </w:pPr>
          </w:p>
          <w:p w14:paraId="672C1C2D" w14:textId="77777777" w:rsidR="00F87FC8" w:rsidRPr="00F302D8" w:rsidRDefault="00F87FC8" w:rsidP="00A16F78"/>
          <w:p w14:paraId="2241D054" w14:textId="77777777" w:rsidR="00F87FC8" w:rsidRPr="00F302D8" w:rsidRDefault="00F87FC8" w:rsidP="00A16F78"/>
          <w:p w14:paraId="51E1E228" w14:textId="77777777" w:rsidR="00F87FC8" w:rsidRDefault="00F87FC8" w:rsidP="00A16F78"/>
          <w:p w14:paraId="6A92D156" w14:textId="77777777" w:rsidR="00F87FC8" w:rsidRDefault="00F87FC8" w:rsidP="00A16F78">
            <w:pPr>
              <w:jc w:val="center"/>
              <w:rPr>
                <w:rFonts w:ascii="Arial" w:hAnsi="Arial"/>
                <w:b/>
                <w:color w:val="231F20"/>
                <w:w w:val="105"/>
                <w:sz w:val="12"/>
              </w:rPr>
            </w:pPr>
            <w:r>
              <w:rPr>
                <w:rFonts w:ascii="Arial" w:hAnsi="Arial"/>
                <w:b/>
                <w:color w:val="231F20"/>
                <w:w w:val="105"/>
                <w:sz w:val="12"/>
              </w:rPr>
              <w:t>İş</w:t>
            </w:r>
            <w:r>
              <w:rPr>
                <w:rFonts w:ascii="Arial" w:hAnsi="Arial"/>
                <w:b/>
                <w:color w:val="231F20"/>
                <w:spacing w:val="-2"/>
                <w:w w:val="105"/>
                <w:sz w:val="12"/>
              </w:rPr>
              <w:t xml:space="preserve"> </w:t>
            </w:r>
            <w:r>
              <w:rPr>
                <w:rFonts w:ascii="Arial" w:hAnsi="Arial"/>
                <w:b/>
                <w:color w:val="231F20"/>
                <w:w w:val="105"/>
                <w:sz w:val="12"/>
              </w:rPr>
              <w:t>Birliği</w:t>
            </w:r>
            <w:r>
              <w:rPr>
                <w:rFonts w:ascii="Arial" w:hAnsi="Arial"/>
                <w:b/>
                <w:color w:val="231F20"/>
                <w:spacing w:val="-2"/>
                <w:w w:val="105"/>
                <w:sz w:val="12"/>
              </w:rPr>
              <w:t xml:space="preserve"> </w:t>
            </w:r>
            <w:r>
              <w:rPr>
                <w:rFonts w:ascii="Arial" w:hAnsi="Arial"/>
                <w:b/>
                <w:color w:val="231F20"/>
                <w:w w:val="105"/>
                <w:sz w:val="12"/>
              </w:rPr>
              <w:t>Kuruluşları</w:t>
            </w:r>
          </w:p>
          <w:p w14:paraId="4749CAF2" w14:textId="77777777" w:rsidR="00117423" w:rsidRDefault="00117423" w:rsidP="00A16F78">
            <w:pPr>
              <w:jc w:val="center"/>
            </w:pPr>
          </w:p>
          <w:p w14:paraId="61AE08D9" w14:textId="5FD1B901" w:rsidR="00117423" w:rsidRPr="00F302D8" w:rsidRDefault="00117423" w:rsidP="00A16F78">
            <w:pPr>
              <w:jc w:val="center"/>
            </w:pPr>
            <w:r w:rsidRPr="00F92783">
              <w:rPr>
                <w:rFonts w:ascii="Arial" w:hAnsi="Arial"/>
                <w:b/>
                <w:color w:val="231F20"/>
                <w:w w:val="105"/>
                <w:sz w:val="12"/>
              </w:rPr>
              <w:t>DEİK</w:t>
            </w:r>
          </w:p>
        </w:tc>
        <w:tc>
          <w:tcPr>
            <w:tcW w:w="1270" w:type="dxa"/>
          </w:tcPr>
          <w:p w14:paraId="6C965162" w14:textId="77777777" w:rsidR="00F87FC8" w:rsidRDefault="00F87FC8" w:rsidP="00A16F78">
            <w:pPr>
              <w:pStyle w:val="TableParagraph"/>
              <w:rPr>
                <w:rFonts w:ascii="Tahoma"/>
                <w:b/>
                <w:sz w:val="16"/>
              </w:rPr>
            </w:pPr>
          </w:p>
          <w:p w14:paraId="5DBD13A9" w14:textId="77777777" w:rsidR="00F87FC8" w:rsidRDefault="00F87FC8" w:rsidP="00A16F78">
            <w:pPr>
              <w:pStyle w:val="TableParagraph"/>
              <w:rPr>
                <w:rFonts w:ascii="Tahoma"/>
                <w:b/>
                <w:sz w:val="16"/>
              </w:rPr>
            </w:pPr>
          </w:p>
          <w:p w14:paraId="39A82C5C" w14:textId="77777777" w:rsidR="00F87FC8" w:rsidRDefault="00F87FC8" w:rsidP="00A16F78">
            <w:pPr>
              <w:pStyle w:val="TableParagraph"/>
              <w:rPr>
                <w:rFonts w:ascii="Tahoma"/>
                <w:b/>
                <w:sz w:val="16"/>
              </w:rPr>
            </w:pPr>
          </w:p>
          <w:p w14:paraId="03BAA9D4" w14:textId="77777777" w:rsidR="00F87FC8" w:rsidRDefault="00F87FC8" w:rsidP="00A16F78">
            <w:pPr>
              <w:pStyle w:val="TableParagraph"/>
              <w:rPr>
                <w:rFonts w:ascii="Tahoma"/>
                <w:b/>
                <w:sz w:val="16"/>
              </w:rPr>
            </w:pPr>
          </w:p>
          <w:p w14:paraId="2B11ECC7" w14:textId="77777777" w:rsidR="00F87FC8" w:rsidRDefault="00F87FC8" w:rsidP="00A16F78">
            <w:pPr>
              <w:pStyle w:val="TableParagraph"/>
              <w:rPr>
                <w:rFonts w:ascii="Tahoma"/>
                <w:b/>
                <w:sz w:val="16"/>
              </w:rPr>
            </w:pPr>
          </w:p>
          <w:p w14:paraId="69B56210" w14:textId="77777777" w:rsidR="00F87FC8" w:rsidRDefault="00F87FC8" w:rsidP="00A16F78">
            <w:pPr>
              <w:pStyle w:val="TableParagraph"/>
              <w:spacing w:before="8"/>
              <w:rPr>
                <w:rFonts w:ascii="Tahoma"/>
                <w:b/>
                <w:sz w:val="23"/>
              </w:rPr>
            </w:pPr>
          </w:p>
          <w:p w14:paraId="6E7FDC7F" w14:textId="3598D16A" w:rsidR="00F87FC8" w:rsidRDefault="00F87FC8" w:rsidP="00A16F78">
            <w:pPr>
              <w:pStyle w:val="TableParagraph"/>
              <w:ind w:left="211" w:right="175"/>
              <w:jc w:val="center"/>
              <w:rPr>
                <w:rFonts w:ascii="Arial"/>
                <w:b/>
                <w:sz w:val="12"/>
              </w:rPr>
            </w:pPr>
            <w:r>
              <w:rPr>
                <w:rFonts w:ascii="Arial"/>
                <w:b/>
                <w:color w:val="231F20"/>
                <w:w w:val="110"/>
                <w:sz w:val="12"/>
              </w:rPr>
              <w:t>2022</w:t>
            </w:r>
            <w:r w:rsidR="00F92783">
              <w:rPr>
                <w:rFonts w:ascii="Arial"/>
                <w:b/>
                <w:color w:val="231F20"/>
                <w:w w:val="110"/>
                <w:sz w:val="12"/>
              </w:rPr>
              <w:t>-2023</w:t>
            </w:r>
          </w:p>
        </w:tc>
      </w:tr>
      <w:tr w:rsidR="00F87FC8" w14:paraId="54C41ECA" w14:textId="77777777" w:rsidTr="00A16F78">
        <w:trPr>
          <w:trHeight w:val="2595"/>
        </w:trPr>
        <w:tc>
          <w:tcPr>
            <w:tcW w:w="1006" w:type="dxa"/>
          </w:tcPr>
          <w:p w14:paraId="00F373D8" w14:textId="77777777" w:rsidR="00F87FC8" w:rsidRDefault="00F87FC8" w:rsidP="00A16F78">
            <w:pPr>
              <w:pStyle w:val="TableParagraph"/>
              <w:rPr>
                <w:rFonts w:ascii="Tahoma"/>
                <w:b/>
                <w:sz w:val="24"/>
              </w:rPr>
            </w:pPr>
          </w:p>
          <w:p w14:paraId="16AFDB92" w14:textId="77777777" w:rsidR="00F87FC8" w:rsidRDefault="00F87FC8" w:rsidP="00A16F78">
            <w:pPr>
              <w:pStyle w:val="TableParagraph"/>
              <w:rPr>
                <w:rFonts w:ascii="Tahoma"/>
                <w:b/>
                <w:sz w:val="24"/>
              </w:rPr>
            </w:pPr>
          </w:p>
          <w:p w14:paraId="7387290F" w14:textId="77777777" w:rsidR="00F87FC8" w:rsidRDefault="00F87FC8" w:rsidP="00A16F78">
            <w:pPr>
              <w:pStyle w:val="TableParagraph"/>
              <w:rPr>
                <w:rFonts w:ascii="Tahoma"/>
                <w:b/>
                <w:sz w:val="24"/>
              </w:rPr>
            </w:pPr>
          </w:p>
          <w:p w14:paraId="233F128F" w14:textId="77777777" w:rsidR="00F87FC8" w:rsidRDefault="00F87FC8" w:rsidP="00A16F78">
            <w:pPr>
              <w:pStyle w:val="TableParagraph"/>
              <w:spacing w:before="4"/>
              <w:rPr>
                <w:rFonts w:ascii="Tahoma"/>
                <w:b/>
                <w:sz w:val="27"/>
              </w:rPr>
            </w:pPr>
          </w:p>
          <w:p w14:paraId="45B7BB9C" w14:textId="77777777" w:rsidR="00F87FC8" w:rsidRDefault="00F87FC8" w:rsidP="00A16F78">
            <w:pPr>
              <w:pStyle w:val="TableParagraph"/>
              <w:spacing w:before="1"/>
              <w:ind w:left="241"/>
              <w:rPr>
                <w:rFonts w:ascii="Arial"/>
                <w:b/>
                <w:sz w:val="18"/>
              </w:rPr>
            </w:pPr>
            <w:r>
              <w:rPr>
                <w:rFonts w:ascii="Arial"/>
                <w:b/>
                <w:color w:val="2868B2"/>
                <w:sz w:val="18"/>
              </w:rPr>
              <w:t>3.14.8</w:t>
            </w:r>
          </w:p>
        </w:tc>
        <w:tc>
          <w:tcPr>
            <w:tcW w:w="2480" w:type="dxa"/>
          </w:tcPr>
          <w:p w14:paraId="34A52A56" w14:textId="77777777" w:rsidR="00F87FC8" w:rsidRDefault="00F87FC8" w:rsidP="00A16F78">
            <w:pPr>
              <w:pStyle w:val="TableParagraph"/>
              <w:rPr>
                <w:rFonts w:ascii="Tahoma"/>
                <w:b/>
                <w:sz w:val="16"/>
              </w:rPr>
            </w:pPr>
          </w:p>
          <w:p w14:paraId="3F55F6D7" w14:textId="77777777" w:rsidR="00F87FC8" w:rsidRDefault="00F87FC8" w:rsidP="00A16F78">
            <w:pPr>
              <w:pStyle w:val="TableParagraph"/>
              <w:rPr>
                <w:rFonts w:ascii="Tahoma"/>
                <w:b/>
                <w:sz w:val="16"/>
              </w:rPr>
            </w:pPr>
          </w:p>
          <w:p w14:paraId="5FEB6886" w14:textId="77777777" w:rsidR="00F87FC8" w:rsidRDefault="00F87FC8" w:rsidP="00A16F78">
            <w:pPr>
              <w:pStyle w:val="TableParagraph"/>
              <w:rPr>
                <w:rFonts w:ascii="Tahoma"/>
                <w:b/>
                <w:sz w:val="16"/>
              </w:rPr>
            </w:pPr>
          </w:p>
          <w:p w14:paraId="6515D563" w14:textId="77777777" w:rsidR="00F87FC8" w:rsidRDefault="00F87FC8" w:rsidP="00A16F78">
            <w:pPr>
              <w:pStyle w:val="TableParagraph"/>
              <w:spacing w:before="11"/>
              <w:rPr>
                <w:rFonts w:ascii="Tahoma"/>
                <w:b/>
                <w:sz w:val="17"/>
              </w:rPr>
            </w:pPr>
          </w:p>
          <w:p w14:paraId="11A828B6" w14:textId="77777777" w:rsidR="00F87FC8" w:rsidRDefault="00F87FC8" w:rsidP="00A16F78">
            <w:pPr>
              <w:pStyle w:val="TableParagraph"/>
              <w:spacing w:before="1"/>
              <w:ind w:left="118"/>
              <w:rPr>
                <w:rFonts w:ascii="Arial"/>
                <w:b/>
                <w:sz w:val="12"/>
              </w:rPr>
            </w:pPr>
            <w:r>
              <w:rPr>
                <w:rFonts w:ascii="Arial"/>
                <w:b/>
                <w:color w:val="231F20"/>
                <w:w w:val="105"/>
                <w:sz w:val="12"/>
              </w:rPr>
              <w:t>EXPO</w:t>
            </w:r>
            <w:r>
              <w:rPr>
                <w:rFonts w:ascii="Arial"/>
                <w:b/>
                <w:color w:val="231F20"/>
                <w:spacing w:val="-5"/>
                <w:w w:val="105"/>
                <w:sz w:val="12"/>
              </w:rPr>
              <w:t xml:space="preserve"> </w:t>
            </w:r>
            <w:r>
              <w:rPr>
                <w:rFonts w:ascii="Arial"/>
                <w:b/>
                <w:color w:val="231F20"/>
                <w:w w:val="105"/>
                <w:sz w:val="12"/>
              </w:rPr>
              <w:t>ANTAD</w:t>
            </w:r>
            <w:r>
              <w:rPr>
                <w:rFonts w:ascii="Arial"/>
                <w:b/>
                <w:color w:val="231F20"/>
                <w:spacing w:val="-5"/>
                <w:w w:val="105"/>
                <w:sz w:val="12"/>
              </w:rPr>
              <w:t xml:space="preserve"> </w:t>
            </w:r>
            <w:r>
              <w:rPr>
                <w:rFonts w:ascii="Arial"/>
                <w:b/>
                <w:color w:val="231F20"/>
                <w:w w:val="105"/>
                <w:sz w:val="12"/>
              </w:rPr>
              <w:t>&amp;</w:t>
            </w:r>
            <w:r>
              <w:rPr>
                <w:rFonts w:ascii="Arial"/>
                <w:b/>
                <w:color w:val="231F20"/>
                <w:spacing w:val="-5"/>
                <w:w w:val="105"/>
                <w:sz w:val="12"/>
              </w:rPr>
              <w:t xml:space="preserve"> </w:t>
            </w:r>
            <w:r>
              <w:rPr>
                <w:rFonts w:ascii="Arial"/>
                <w:b/>
                <w:color w:val="231F20"/>
                <w:w w:val="105"/>
                <w:sz w:val="12"/>
              </w:rPr>
              <w:t>ALIMENTARIA</w:t>
            </w:r>
          </w:p>
          <w:p w14:paraId="7B2E7740" w14:textId="77777777" w:rsidR="00F87FC8" w:rsidRDefault="00F87FC8" w:rsidP="00A16F78">
            <w:pPr>
              <w:pStyle w:val="TableParagraph"/>
              <w:spacing w:before="42" w:line="312" w:lineRule="auto"/>
              <w:ind w:left="118" w:right="141"/>
              <w:rPr>
                <w:rFonts w:ascii="Arial" w:hAnsi="Arial"/>
                <w:b/>
                <w:sz w:val="12"/>
              </w:rPr>
            </w:pPr>
            <w:r>
              <w:rPr>
                <w:rFonts w:ascii="Arial" w:hAnsi="Arial"/>
                <w:b/>
                <w:color w:val="231F20"/>
                <w:spacing w:val="-1"/>
                <w:w w:val="110"/>
                <w:sz w:val="12"/>
              </w:rPr>
              <w:t>Fuarı’na</w:t>
            </w:r>
            <w:r>
              <w:rPr>
                <w:rFonts w:ascii="Arial" w:hAnsi="Arial"/>
                <w:b/>
                <w:color w:val="231F20"/>
                <w:spacing w:val="-8"/>
                <w:w w:val="110"/>
                <w:sz w:val="12"/>
              </w:rPr>
              <w:t xml:space="preserve"> </w:t>
            </w:r>
            <w:r>
              <w:rPr>
                <w:rFonts w:ascii="Arial" w:hAnsi="Arial"/>
                <w:b/>
                <w:color w:val="231F20"/>
                <w:spacing w:val="-1"/>
                <w:w w:val="110"/>
                <w:sz w:val="12"/>
              </w:rPr>
              <w:t>milli</w:t>
            </w:r>
            <w:r>
              <w:rPr>
                <w:rFonts w:ascii="Arial" w:hAnsi="Arial"/>
                <w:b/>
                <w:color w:val="231F20"/>
                <w:spacing w:val="-7"/>
                <w:w w:val="110"/>
                <w:sz w:val="12"/>
              </w:rPr>
              <w:t xml:space="preserve"> </w:t>
            </w:r>
            <w:r>
              <w:rPr>
                <w:rFonts w:ascii="Arial" w:hAnsi="Arial"/>
                <w:b/>
                <w:color w:val="231F20"/>
                <w:spacing w:val="-1"/>
                <w:w w:val="110"/>
                <w:sz w:val="12"/>
              </w:rPr>
              <w:t>katılım</w:t>
            </w:r>
            <w:r>
              <w:rPr>
                <w:rFonts w:ascii="Arial" w:hAnsi="Arial"/>
                <w:b/>
                <w:color w:val="231F20"/>
                <w:spacing w:val="-8"/>
                <w:w w:val="110"/>
                <w:sz w:val="12"/>
              </w:rPr>
              <w:t xml:space="preserve"> </w:t>
            </w:r>
            <w:r>
              <w:rPr>
                <w:rFonts w:ascii="Arial" w:hAnsi="Arial"/>
                <w:b/>
                <w:color w:val="231F20"/>
                <w:spacing w:val="-1"/>
                <w:w w:val="110"/>
                <w:sz w:val="12"/>
              </w:rPr>
              <w:t>organizasyonu</w:t>
            </w:r>
            <w:r>
              <w:rPr>
                <w:rFonts w:ascii="Arial" w:hAnsi="Arial"/>
                <w:b/>
                <w:color w:val="231F20"/>
                <w:spacing w:val="-33"/>
                <w:w w:val="110"/>
                <w:sz w:val="12"/>
              </w:rPr>
              <w:t xml:space="preserve"> </w:t>
            </w:r>
            <w:r>
              <w:rPr>
                <w:rFonts w:ascii="Arial" w:hAnsi="Arial"/>
                <w:b/>
                <w:color w:val="231F20"/>
                <w:w w:val="110"/>
                <w:sz w:val="12"/>
              </w:rPr>
              <w:t>düzenlenmesi hususunda</w:t>
            </w:r>
            <w:r>
              <w:rPr>
                <w:rFonts w:ascii="Arial" w:hAnsi="Arial"/>
                <w:b/>
                <w:color w:val="231F20"/>
                <w:spacing w:val="1"/>
                <w:w w:val="110"/>
                <w:sz w:val="12"/>
              </w:rPr>
              <w:t xml:space="preserve"> </w:t>
            </w:r>
            <w:r>
              <w:rPr>
                <w:rFonts w:ascii="Arial" w:hAnsi="Arial"/>
                <w:b/>
                <w:color w:val="231F20"/>
                <w:w w:val="110"/>
                <w:sz w:val="12"/>
              </w:rPr>
              <w:t>Bakanlığımızca yetkilendirilmiş</w:t>
            </w:r>
            <w:r>
              <w:rPr>
                <w:rFonts w:ascii="Arial" w:hAnsi="Arial"/>
                <w:b/>
                <w:color w:val="231F20"/>
                <w:spacing w:val="1"/>
                <w:w w:val="110"/>
                <w:sz w:val="12"/>
              </w:rPr>
              <w:t xml:space="preserve"> </w:t>
            </w:r>
            <w:r>
              <w:rPr>
                <w:rFonts w:ascii="Arial" w:hAnsi="Arial"/>
                <w:b/>
                <w:color w:val="231F20"/>
                <w:w w:val="110"/>
                <w:sz w:val="12"/>
              </w:rPr>
              <w:t>fuar 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40A1C7BD" w14:textId="77777777" w:rsidR="00F87FC8" w:rsidRDefault="00F87FC8" w:rsidP="00A16F78">
            <w:pPr>
              <w:pStyle w:val="TableParagraph"/>
              <w:rPr>
                <w:rFonts w:ascii="Tahoma"/>
                <w:b/>
                <w:sz w:val="16"/>
              </w:rPr>
            </w:pPr>
          </w:p>
          <w:p w14:paraId="1978704F" w14:textId="77777777" w:rsidR="00F87FC8" w:rsidRDefault="00F87FC8" w:rsidP="00A16F78">
            <w:pPr>
              <w:pStyle w:val="TableParagraph"/>
              <w:rPr>
                <w:rFonts w:ascii="Tahoma"/>
                <w:b/>
                <w:sz w:val="16"/>
              </w:rPr>
            </w:pPr>
          </w:p>
          <w:p w14:paraId="3C794796" w14:textId="77777777" w:rsidR="00F87FC8" w:rsidRDefault="00F87FC8" w:rsidP="00A16F78">
            <w:pPr>
              <w:pStyle w:val="TableParagraph"/>
              <w:rPr>
                <w:rFonts w:ascii="Tahoma"/>
                <w:b/>
                <w:sz w:val="16"/>
              </w:rPr>
            </w:pPr>
          </w:p>
          <w:p w14:paraId="13BC2AE0" w14:textId="77777777" w:rsidR="00F87FC8" w:rsidRDefault="00F87FC8" w:rsidP="00A16F78">
            <w:pPr>
              <w:pStyle w:val="TableParagraph"/>
              <w:rPr>
                <w:rFonts w:ascii="Tahoma"/>
                <w:b/>
                <w:sz w:val="16"/>
              </w:rPr>
            </w:pPr>
          </w:p>
          <w:p w14:paraId="34C57DA3" w14:textId="77777777" w:rsidR="00F87FC8" w:rsidRDefault="00F87FC8" w:rsidP="00A16F78">
            <w:pPr>
              <w:pStyle w:val="TableParagraph"/>
              <w:spacing w:before="8"/>
              <w:rPr>
                <w:rFonts w:ascii="Tahoma"/>
                <w:b/>
                <w:sz w:val="23"/>
              </w:rPr>
            </w:pPr>
          </w:p>
          <w:p w14:paraId="17719AC7" w14:textId="77777777" w:rsidR="00F87FC8" w:rsidRDefault="00F87FC8" w:rsidP="00A16F78">
            <w:pPr>
              <w:pStyle w:val="TableParagraph"/>
              <w:spacing w:line="295" w:lineRule="auto"/>
              <w:ind w:left="153" w:right="226"/>
              <w:rPr>
                <w:sz w:val="12"/>
              </w:rPr>
            </w:pPr>
            <w:r>
              <w:rPr>
                <w:color w:val="231F20"/>
                <w:spacing w:val="-1"/>
                <w:sz w:val="12"/>
              </w:rPr>
              <w:t>Gıda,</w:t>
            </w:r>
            <w:r>
              <w:rPr>
                <w:color w:val="231F20"/>
                <w:spacing w:val="-12"/>
                <w:sz w:val="12"/>
              </w:rPr>
              <w:t xml:space="preserve"> </w:t>
            </w:r>
            <w:r>
              <w:rPr>
                <w:color w:val="231F20"/>
                <w:spacing w:val="-1"/>
                <w:sz w:val="12"/>
              </w:rPr>
              <w:t>içecek,</w:t>
            </w:r>
            <w:r>
              <w:rPr>
                <w:color w:val="231F20"/>
                <w:spacing w:val="-12"/>
                <w:sz w:val="12"/>
              </w:rPr>
              <w:t xml:space="preserve"> </w:t>
            </w:r>
            <w:r>
              <w:rPr>
                <w:color w:val="231F20"/>
                <w:spacing w:val="-1"/>
                <w:sz w:val="12"/>
              </w:rPr>
              <w:t>market</w:t>
            </w:r>
            <w:r>
              <w:rPr>
                <w:color w:val="231F20"/>
                <w:spacing w:val="-12"/>
                <w:sz w:val="12"/>
              </w:rPr>
              <w:t xml:space="preserve"> </w:t>
            </w:r>
            <w:r>
              <w:rPr>
                <w:color w:val="231F20"/>
                <w:spacing w:val="-1"/>
                <w:sz w:val="12"/>
              </w:rPr>
              <w:t>ürünlerine</w:t>
            </w:r>
            <w:r>
              <w:rPr>
                <w:color w:val="231F20"/>
                <w:spacing w:val="-12"/>
                <w:sz w:val="12"/>
              </w:rPr>
              <w:t xml:space="preserve"> </w:t>
            </w:r>
            <w:r>
              <w:rPr>
                <w:color w:val="231F20"/>
                <w:spacing w:val="-1"/>
                <w:sz w:val="12"/>
              </w:rPr>
              <w:t>yönelik</w:t>
            </w:r>
            <w:r>
              <w:rPr>
                <w:color w:val="231F20"/>
                <w:spacing w:val="-12"/>
                <w:sz w:val="12"/>
              </w:rPr>
              <w:t xml:space="preserve"> </w:t>
            </w:r>
            <w:r>
              <w:rPr>
                <w:color w:val="231F20"/>
                <w:spacing w:val="-1"/>
                <w:sz w:val="12"/>
              </w:rPr>
              <w:t>söz</w:t>
            </w:r>
            <w:r>
              <w:rPr>
                <w:color w:val="231F20"/>
                <w:spacing w:val="-11"/>
                <w:sz w:val="12"/>
              </w:rPr>
              <w:t xml:space="preserve"> </w:t>
            </w:r>
            <w:r>
              <w:rPr>
                <w:color w:val="231F20"/>
                <w:sz w:val="12"/>
              </w:rPr>
              <w:t>konusu</w:t>
            </w:r>
            <w:r>
              <w:rPr>
                <w:color w:val="231F20"/>
                <w:spacing w:val="1"/>
                <w:sz w:val="12"/>
              </w:rPr>
              <w:t xml:space="preserve"> </w:t>
            </w:r>
            <w:r>
              <w:rPr>
                <w:color w:val="231F20"/>
                <w:sz w:val="12"/>
              </w:rPr>
              <w:t>fuarda firmalarımızın katılımının desteklenmesi</w:t>
            </w:r>
            <w:r>
              <w:rPr>
                <w:color w:val="231F20"/>
                <w:spacing w:val="1"/>
                <w:sz w:val="12"/>
              </w:rPr>
              <w:t xml:space="preserve"> </w:t>
            </w:r>
            <w:r>
              <w:rPr>
                <w:color w:val="231F20"/>
                <w:spacing w:val="-1"/>
                <w:sz w:val="12"/>
              </w:rPr>
              <w:t>suretiyle</w:t>
            </w:r>
            <w:r>
              <w:rPr>
                <w:color w:val="231F20"/>
                <w:spacing w:val="-10"/>
                <w:sz w:val="12"/>
              </w:rPr>
              <w:t xml:space="preserve"> </w:t>
            </w:r>
            <w:r>
              <w:rPr>
                <w:color w:val="231F20"/>
                <w:spacing w:val="-1"/>
                <w:sz w:val="12"/>
              </w:rPr>
              <w:t>ihracatımızın</w:t>
            </w:r>
            <w:r>
              <w:rPr>
                <w:color w:val="231F20"/>
                <w:spacing w:val="-9"/>
                <w:sz w:val="12"/>
              </w:rPr>
              <w:t xml:space="preserve"> </w:t>
            </w:r>
            <w:r>
              <w:rPr>
                <w:color w:val="231F20"/>
                <w:spacing w:val="-1"/>
                <w:sz w:val="12"/>
              </w:rPr>
              <w:t>artırılması</w:t>
            </w:r>
            <w:r>
              <w:rPr>
                <w:color w:val="231F20"/>
                <w:spacing w:val="-9"/>
                <w:sz w:val="12"/>
              </w:rPr>
              <w:t xml:space="preserve"> </w:t>
            </w:r>
            <w:r>
              <w:rPr>
                <w:color w:val="231F20"/>
                <w:spacing w:val="-1"/>
                <w:sz w:val="12"/>
              </w:rPr>
              <w:t>amaçlanmaktadır.</w:t>
            </w:r>
          </w:p>
        </w:tc>
        <w:tc>
          <w:tcPr>
            <w:tcW w:w="1573" w:type="dxa"/>
          </w:tcPr>
          <w:p w14:paraId="7C4B7F7C" w14:textId="77777777" w:rsidR="00F87FC8" w:rsidRDefault="00F87FC8" w:rsidP="00A16F78">
            <w:pPr>
              <w:pStyle w:val="TableParagraph"/>
              <w:rPr>
                <w:rFonts w:ascii="Tahoma"/>
                <w:b/>
                <w:sz w:val="16"/>
              </w:rPr>
            </w:pPr>
          </w:p>
          <w:p w14:paraId="7766A4EA" w14:textId="77777777" w:rsidR="00F87FC8" w:rsidRDefault="00F87FC8" w:rsidP="00A16F78">
            <w:pPr>
              <w:pStyle w:val="TableParagraph"/>
              <w:rPr>
                <w:rFonts w:ascii="Tahoma"/>
                <w:b/>
                <w:sz w:val="16"/>
              </w:rPr>
            </w:pPr>
          </w:p>
          <w:p w14:paraId="37D1A25D" w14:textId="77777777" w:rsidR="00F87FC8" w:rsidRDefault="00F87FC8" w:rsidP="00A16F78">
            <w:pPr>
              <w:pStyle w:val="TableParagraph"/>
              <w:rPr>
                <w:rFonts w:ascii="Tahoma"/>
                <w:b/>
                <w:sz w:val="16"/>
              </w:rPr>
            </w:pPr>
          </w:p>
          <w:p w14:paraId="004E9F48" w14:textId="77777777" w:rsidR="00F87FC8" w:rsidRDefault="00F87FC8" w:rsidP="00A16F78">
            <w:pPr>
              <w:pStyle w:val="TableParagraph"/>
              <w:rPr>
                <w:rFonts w:ascii="Tahoma"/>
                <w:b/>
                <w:sz w:val="16"/>
              </w:rPr>
            </w:pPr>
          </w:p>
          <w:p w14:paraId="63414A4C" w14:textId="77777777" w:rsidR="00F87FC8" w:rsidRDefault="00F87FC8" w:rsidP="00A16F78">
            <w:pPr>
              <w:pStyle w:val="TableParagraph"/>
              <w:rPr>
                <w:rFonts w:ascii="Tahoma"/>
                <w:b/>
                <w:sz w:val="16"/>
              </w:rPr>
            </w:pPr>
          </w:p>
          <w:p w14:paraId="5ACC27D7" w14:textId="77777777" w:rsidR="00F87FC8" w:rsidRDefault="00F87FC8" w:rsidP="00A16F78">
            <w:pPr>
              <w:pStyle w:val="TableParagraph"/>
              <w:spacing w:before="9"/>
              <w:rPr>
                <w:rFonts w:ascii="Tahoma"/>
                <w:b/>
                <w:sz w:val="15"/>
              </w:rPr>
            </w:pPr>
          </w:p>
          <w:p w14:paraId="65215059"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98" w:type="dxa"/>
          </w:tcPr>
          <w:p w14:paraId="4A146017" w14:textId="77777777" w:rsidR="00F87FC8" w:rsidRDefault="00F87FC8" w:rsidP="00A16F78">
            <w:pPr>
              <w:pStyle w:val="TableParagraph"/>
              <w:rPr>
                <w:rFonts w:ascii="Tahoma"/>
                <w:b/>
                <w:sz w:val="16"/>
              </w:rPr>
            </w:pPr>
          </w:p>
          <w:p w14:paraId="0AB73291" w14:textId="77777777" w:rsidR="00F87FC8" w:rsidRPr="00F302D8" w:rsidRDefault="00F87FC8" w:rsidP="00A16F78"/>
          <w:p w14:paraId="311BA0D8" w14:textId="77777777" w:rsidR="00F87FC8" w:rsidRPr="00F302D8" w:rsidRDefault="00F87FC8" w:rsidP="00A16F78"/>
          <w:p w14:paraId="0BF652D7" w14:textId="77777777" w:rsidR="00F87FC8" w:rsidRPr="00F302D8" w:rsidRDefault="00F87FC8" w:rsidP="00A16F78"/>
          <w:p w14:paraId="03D4C9D1" w14:textId="77777777" w:rsidR="00F87FC8" w:rsidRDefault="00F87FC8" w:rsidP="00A16F78"/>
          <w:p w14:paraId="154F03E3" w14:textId="77777777" w:rsidR="00F87FC8" w:rsidRPr="00F302D8" w:rsidRDefault="00F87FC8" w:rsidP="00A16F78">
            <w:pPr>
              <w:jc w:val="center"/>
            </w:pPr>
            <w:r>
              <w:t>-</w:t>
            </w:r>
          </w:p>
        </w:tc>
        <w:tc>
          <w:tcPr>
            <w:tcW w:w="1270" w:type="dxa"/>
          </w:tcPr>
          <w:p w14:paraId="1354CE58" w14:textId="77777777" w:rsidR="00F87FC8" w:rsidRDefault="00F87FC8" w:rsidP="00A16F78">
            <w:pPr>
              <w:pStyle w:val="TableParagraph"/>
              <w:rPr>
                <w:rFonts w:ascii="Tahoma"/>
                <w:b/>
                <w:sz w:val="16"/>
              </w:rPr>
            </w:pPr>
          </w:p>
          <w:p w14:paraId="377CC642" w14:textId="77777777" w:rsidR="00F87FC8" w:rsidRDefault="00F87FC8" w:rsidP="00A16F78">
            <w:pPr>
              <w:pStyle w:val="TableParagraph"/>
              <w:rPr>
                <w:rFonts w:ascii="Tahoma"/>
                <w:b/>
                <w:sz w:val="16"/>
              </w:rPr>
            </w:pPr>
          </w:p>
          <w:p w14:paraId="48CEA5F9" w14:textId="77777777" w:rsidR="00F87FC8" w:rsidRDefault="00F87FC8" w:rsidP="00A16F78">
            <w:pPr>
              <w:pStyle w:val="TableParagraph"/>
              <w:rPr>
                <w:rFonts w:ascii="Tahoma"/>
                <w:b/>
                <w:sz w:val="16"/>
              </w:rPr>
            </w:pPr>
          </w:p>
          <w:p w14:paraId="3AC20CB0" w14:textId="77777777" w:rsidR="00F87FC8" w:rsidRDefault="00F87FC8" w:rsidP="00A16F78">
            <w:pPr>
              <w:pStyle w:val="TableParagraph"/>
              <w:rPr>
                <w:rFonts w:ascii="Tahoma"/>
                <w:b/>
                <w:sz w:val="16"/>
              </w:rPr>
            </w:pPr>
          </w:p>
          <w:p w14:paraId="416D7D80" w14:textId="77777777" w:rsidR="00F87FC8" w:rsidRDefault="00F87FC8" w:rsidP="00A16F78">
            <w:pPr>
              <w:pStyle w:val="TableParagraph"/>
              <w:rPr>
                <w:rFonts w:ascii="Tahoma"/>
                <w:b/>
                <w:sz w:val="16"/>
              </w:rPr>
            </w:pPr>
          </w:p>
          <w:p w14:paraId="20746EDE" w14:textId="77777777" w:rsidR="00F87FC8" w:rsidRDefault="00F87FC8" w:rsidP="00A16F78">
            <w:pPr>
              <w:pStyle w:val="TableParagraph"/>
              <w:spacing w:before="7"/>
              <w:rPr>
                <w:rFonts w:ascii="Tahoma"/>
                <w:b/>
                <w:sz w:val="19"/>
              </w:rPr>
            </w:pPr>
          </w:p>
          <w:p w14:paraId="2DCE0C8C" w14:textId="77777777" w:rsidR="00F87FC8" w:rsidRDefault="00F87FC8" w:rsidP="00A16F78">
            <w:pPr>
              <w:pStyle w:val="TableParagraph"/>
              <w:ind w:left="331"/>
              <w:rPr>
                <w:rFonts w:ascii="Arial"/>
                <w:b/>
                <w:sz w:val="12"/>
              </w:rPr>
            </w:pPr>
            <w:r>
              <w:rPr>
                <w:rFonts w:ascii="Arial"/>
                <w:b/>
                <w:color w:val="231F20"/>
                <w:w w:val="110"/>
                <w:sz w:val="12"/>
              </w:rPr>
              <w:t>2022-2023</w:t>
            </w:r>
          </w:p>
        </w:tc>
      </w:tr>
    </w:tbl>
    <w:p w14:paraId="02DE139D" w14:textId="77777777" w:rsidR="00F87FC8" w:rsidRDefault="00F87FC8" w:rsidP="00F87FC8">
      <w:pPr>
        <w:pStyle w:val="GvdeMetni"/>
        <w:rPr>
          <w:sz w:val="20"/>
        </w:rPr>
      </w:pPr>
    </w:p>
    <w:p w14:paraId="1CA3148D"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81024" behindDoc="1" locked="0" layoutInCell="1" allowOverlap="1" wp14:anchorId="582B18FC" wp14:editId="086A4E1F">
                <wp:simplePos x="0" y="0"/>
                <wp:positionH relativeFrom="page">
                  <wp:posOffset>806450</wp:posOffset>
                </wp:positionH>
                <wp:positionV relativeFrom="paragraph">
                  <wp:posOffset>137795</wp:posOffset>
                </wp:positionV>
                <wp:extent cx="6300470" cy="1270"/>
                <wp:effectExtent l="6350" t="10795" r="8255" b="6985"/>
                <wp:wrapTopAndBottom/>
                <wp:docPr id="187" name="Serbest Form: Şeki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2D8A33" id="Serbest Form: Şekil 187" o:spid="_x0000_s1026" style="position:absolute;margin-left:63.5pt;margin-top:10.85pt;width:496.1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BWKHIB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375826A3" w14:textId="77777777" w:rsidR="00F87FC8" w:rsidRDefault="00F87FC8" w:rsidP="00F87FC8">
      <w:pPr>
        <w:pStyle w:val="GvdeMetni"/>
        <w:spacing w:before="7"/>
        <w:rPr>
          <w:sz w:val="16"/>
        </w:rPr>
      </w:pPr>
    </w:p>
    <w:p w14:paraId="63648060"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219DD13F" w14:textId="77777777" w:rsidR="00F87FC8" w:rsidRDefault="00F87FC8" w:rsidP="00F87FC8">
      <w:pPr>
        <w:pStyle w:val="GvdeMetni"/>
        <w:rPr>
          <w:rFonts w:ascii="Lucida Sans"/>
          <w:b w:val="0"/>
          <w:sz w:val="20"/>
        </w:rPr>
      </w:pPr>
    </w:p>
    <w:p w14:paraId="3E7126B8" w14:textId="77777777" w:rsidR="00F87FC8" w:rsidRDefault="00F87FC8" w:rsidP="00F87FC8">
      <w:pPr>
        <w:pStyle w:val="GvdeMetni"/>
        <w:rPr>
          <w:rFonts w:ascii="Lucida Sans"/>
          <w:b w:val="0"/>
          <w:sz w:val="20"/>
        </w:rPr>
      </w:pPr>
    </w:p>
    <w:p w14:paraId="15E7299A" w14:textId="77777777" w:rsidR="00F87FC8" w:rsidRDefault="00F87FC8" w:rsidP="00F87FC8">
      <w:pPr>
        <w:pStyle w:val="GvdeMetni"/>
        <w:rPr>
          <w:rFonts w:ascii="Lucida Sans"/>
          <w:b w:val="0"/>
          <w:sz w:val="20"/>
        </w:rPr>
      </w:pPr>
    </w:p>
    <w:p w14:paraId="6033BABB" w14:textId="77777777" w:rsidR="00F87FC8" w:rsidRDefault="00F87FC8" w:rsidP="00F87FC8">
      <w:pPr>
        <w:pStyle w:val="GvdeMetni"/>
        <w:rPr>
          <w:rFonts w:ascii="Lucida Sans"/>
          <w:b w:val="0"/>
          <w:sz w:val="20"/>
        </w:rPr>
      </w:pPr>
    </w:p>
    <w:p w14:paraId="3B8F8435" w14:textId="77777777" w:rsidR="00F87FC8" w:rsidRDefault="00F87FC8" w:rsidP="00F87FC8">
      <w:pPr>
        <w:pStyle w:val="GvdeMetni"/>
        <w:rPr>
          <w:rFonts w:ascii="Lucida Sans"/>
          <w:b w:val="0"/>
          <w:sz w:val="20"/>
        </w:rPr>
      </w:pPr>
    </w:p>
    <w:p w14:paraId="0BCFAACA" w14:textId="77777777" w:rsidR="00F87FC8" w:rsidRDefault="00F87FC8" w:rsidP="00F87FC8">
      <w:pPr>
        <w:pStyle w:val="GvdeMetni"/>
        <w:spacing w:before="9"/>
        <w:rPr>
          <w:rFonts w:ascii="Lucida Sans"/>
          <w:b w:val="0"/>
          <w:sz w:val="21"/>
        </w:rPr>
      </w:pPr>
    </w:p>
    <w:p w14:paraId="38D7D070"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82048" behindDoc="1" locked="0" layoutInCell="1" allowOverlap="1" wp14:anchorId="7143B52E" wp14:editId="4D8A8F36">
                <wp:simplePos x="0" y="0"/>
                <wp:positionH relativeFrom="page">
                  <wp:posOffset>1094740</wp:posOffset>
                </wp:positionH>
                <wp:positionV relativeFrom="paragraph">
                  <wp:posOffset>261620</wp:posOffset>
                </wp:positionV>
                <wp:extent cx="6300470" cy="1270"/>
                <wp:effectExtent l="8890" t="5080" r="5715" b="12700"/>
                <wp:wrapTopAndBottom/>
                <wp:docPr id="186" name="Serbest Form: Şeki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6AC4F2" id="Serbest Form: Şekil 186" o:spid="_x0000_s1026" style="position:absolute;margin-left:86.2pt;margin-top:20.6pt;width:496.1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dulMIw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4A643659" w14:textId="77777777" w:rsidR="00F87FC8" w:rsidRDefault="00F87FC8" w:rsidP="00F87FC8">
      <w:pPr>
        <w:pStyle w:val="GvdeMetni"/>
        <w:rPr>
          <w:sz w:val="20"/>
        </w:rPr>
      </w:pPr>
    </w:p>
    <w:p w14:paraId="0185D020" w14:textId="77777777" w:rsidR="00F87FC8" w:rsidRDefault="00F87FC8" w:rsidP="00F87FC8">
      <w:pPr>
        <w:pStyle w:val="GvdeMetni"/>
        <w:rPr>
          <w:sz w:val="20"/>
        </w:rPr>
      </w:pPr>
    </w:p>
    <w:p w14:paraId="058DFC4C" w14:textId="77777777" w:rsidR="00F87FC8" w:rsidRDefault="00F87FC8" w:rsidP="00F87FC8">
      <w:pPr>
        <w:pStyle w:val="GvdeMetni"/>
        <w:rPr>
          <w:sz w:val="20"/>
        </w:rPr>
      </w:pPr>
    </w:p>
    <w:p w14:paraId="3314AA95" w14:textId="77777777" w:rsidR="00F87FC8" w:rsidRDefault="00F87FC8" w:rsidP="00F87FC8">
      <w:pPr>
        <w:pStyle w:val="GvdeMetni"/>
        <w:spacing w:before="9"/>
        <w:rPr>
          <w:sz w:val="21"/>
        </w:rPr>
      </w:pPr>
    </w:p>
    <w:p w14:paraId="3AE0D33B" w14:textId="77777777" w:rsidR="00F87FC8" w:rsidRDefault="00F87FC8" w:rsidP="00F87FC8">
      <w:pPr>
        <w:pStyle w:val="Balk1"/>
        <w:numPr>
          <w:ilvl w:val="1"/>
          <w:numId w:val="5"/>
        </w:numPr>
        <w:tabs>
          <w:tab w:val="left" w:pos="1085"/>
        </w:tabs>
        <w:ind w:hanging="522"/>
      </w:pPr>
      <w:r>
        <w:rPr>
          <w:color w:val="2868B2"/>
          <w:w w:val="105"/>
        </w:rPr>
        <w:t>Nijerya</w:t>
      </w:r>
      <w:r>
        <w:rPr>
          <w:color w:val="2868B2"/>
          <w:spacing w:val="3"/>
          <w:w w:val="105"/>
        </w:rPr>
        <w:t xml:space="preserve"> </w:t>
      </w:r>
      <w:r>
        <w:rPr>
          <w:color w:val="2868B2"/>
          <w:w w:val="105"/>
        </w:rPr>
        <w:t>Eylem</w:t>
      </w:r>
      <w:r>
        <w:rPr>
          <w:color w:val="2868B2"/>
          <w:spacing w:val="3"/>
          <w:w w:val="105"/>
        </w:rPr>
        <w:t xml:space="preserve"> </w:t>
      </w:r>
      <w:r>
        <w:rPr>
          <w:color w:val="2868B2"/>
          <w:w w:val="105"/>
        </w:rPr>
        <w:t>Planı</w:t>
      </w:r>
    </w:p>
    <w:p w14:paraId="5E14425B" w14:textId="77777777" w:rsidR="00F87FC8" w:rsidRDefault="00F87FC8" w:rsidP="00F87FC8">
      <w:pPr>
        <w:pStyle w:val="GvdeMetni"/>
        <w:rPr>
          <w:sz w:val="20"/>
        </w:rPr>
      </w:pPr>
    </w:p>
    <w:p w14:paraId="4A427CF7"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6F51BBE2" w14:textId="77777777" w:rsidTr="00A16F78">
        <w:trPr>
          <w:trHeight w:val="688"/>
        </w:trPr>
        <w:tc>
          <w:tcPr>
            <w:tcW w:w="1006" w:type="dxa"/>
            <w:tcBorders>
              <w:bottom w:val="nil"/>
            </w:tcBorders>
            <w:shd w:val="clear" w:color="auto" w:fill="5386C1"/>
          </w:tcPr>
          <w:p w14:paraId="73C0FCC0"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DAD369A" w14:textId="77777777" w:rsidR="00F87FC8" w:rsidRDefault="00F87FC8" w:rsidP="00A16F78">
            <w:pPr>
              <w:pStyle w:val="TableParagraph"/>
              <w:spacing w:before="3"/>
              <w:rPr>
                <w:rFonts w:ascii="Tahoma"/>
                <w:b/>
                <w:sz w:val="19"/>
              </w:rPr>
            </w:pPr>
          </w:p>
          <w:p w14:paraId="09149EAC"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7717CF19" w14:textId="77777777" w:rsidR="00F87FC8" w:rsidRDefault="00F87FC8" w:rsidP="00A16F78">
            <w:pPr>
              <w:pStyle w:val="TableParagraph"/>
              <w:spacing w:before="3"/>
              <w:rPr>
                <w:rFonts w:ascii="Tahoma"/>
                <w:b/>
                <w:sz w:val="19"/>
              </w:rPr>
            </w:pPr>
          </w:p>
          <w:p w14:paraId="6770EF23"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292F1B2"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0A4F2DA8" w14:textId="77777777" w:rsidR="00F87FC8" w:rsidRDefault="00F87FC8" w:rsidP="00A16F78">
            <w:pPr>
              <w:pStyle w:val="TableParagraph"/>
              <w:spacing w:before="179" w:line="220" w:lineRule="auto"/>
              <w:ind w:left="417" w:right="353" w:hanging="35"/>
              <w:jc w:val="center"/>
              <w:rPr>
                <w:rFonts w:ascii="Tahoma"/>
                <w:b/>
                <w:sz w:val="19"/>
              </w:rPr>
            </w:pPr>
            <w:r w:rsidRPr="002F5DBA">
              <w:rPr>
                <w:rFonts w:ascii="Tahoma" w:hAnsi="Tahoma"/>
                <w:b/>
                <w:color w:val="FFFFFF"/>
                <w:w w:val="105"/>
                <w:sz w:val="18"/>
              </w:rPr>
              <w:t>İlgili Kuruluş</w:t>
            </w:r>
          </w:p>
        </w:tc>
        <w:tc>
          <w:tcPr>
            <w:tcW w:w="1270" w:type="dxa"/>
            <w:tcBorders>
              <w:bottom w:val="nil"/>
            </w:tcBorders>
            <w:shd w:val="clear" w:color="auto" w:fill="5386C1"/>
          </w:tcPr>
          <w:p w14:paraId="1A974067" w14:textId="77777777" w:rsidR="00F87FC8" w:rsidRDefault="00F87FC8" w:rsidP="00A16F78">
            <w:pPr>
              <w:pStyle w:val="TableParagraph"/>
              <w:spacing w:before="3"/>
              <w:rPr>
                <w:rFonts w:ascii="Tahoma"/>
                <w:b/>
                <w:sz w:val="19"/>
              </w:rPr>
            </w:pPr>
          </w:p>
          <w:p w14:paraId="378E7600"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35A95F0" w14:textId="77777777" w:rsidTr="00A16F78">
        <w:trPr>
          <w:trHeight w:val="3527"/>
        </w:trPr>
        <w:tc>
          <w:tcPr>
            <w:tcW w:w="1006" w:type="dxa"/>
            <w:tcBorders>
              <w:top w:val="nil"/>
            </w:tcBorders>
          </w:tcPr>
          <w:p w14:paraId="2DA1BDCC" w14:textId="77777777" w:rsidR="00F87FC8" w:rsidRDefault="00F87FC8" w:rsidP="00A16F78">
            <w:pPr>
              <w:pStyle w:val="TableParagraph"/>
              <w:rPr>
                <w:rFonts w:ascii="Tahoma"/>
                <w:b/>
                <w:sz w:val="24"/>
              </w:rPr>
            </w:pPr>
          </w:p>
          <w:p w14:paraId="30FAF5C8" w14:textId="77777777" w:rsidR="00F87FC8" w:rsidRDefault="00F87FC8" w:rsidP="00A16F78">
            <w:pPr>
              <w:pStyle w:val="TableParagraph"/>
              <w:rPr>
                <w:rFonts w:ascii="Tahoma"/>
                <w:b/>
                <w:sz w:val="24"/>
              </w:rPr>
            </w:pPr>
          </w:p>
          <w:p w14:paraId="26B3B5C0" w14:textId="77777777" w:rsidR="00F87FC8" w:rsidRDefault="00F87FC8" w:rsidP="00A16F78">
            <w:pPr>
              <w:pStyle w:val="TableParagraph"/>
              <w:rPr>
                <w:rFonts w:ascii="Tahoma"/>
                <w:b/>
                <w:sz w:val="24"/>
              </w:rPr>
            </w:pPr>
          </w:p>
          <w:p w14:paraId="57505426" w14:textId="77777777" w:rsidR="00F87FC8" w:rsidRDefault="00F87FC8" w:rsidP="00A16F78">
            <w:pPr>
              <w:pStyle w:val="TableParagraph"/>
              <w:rPr>
                <w:rFonts w:ascii="Tahoma"/>
                <w:b/>
                <w:sz w:val="24"/>
              </w:rPr>
            </w:pPr>
          </w:p>
          <w:p w14:paraId="3FB927FF" w14:textId="77777777" w:rsidR="00F87FC8" w:rsidRDefault="00F87FC8" w:rsidP="00A16F78">
            <w:pPr>
              <w:pStyle w:val="TableParagraph"/>
              <w:rPr>
                <w:rFonts w:ascii="Tahoma"/>
                <w:b/>
                <w:sz w:val="24"/>
              </w:rPr>
            </w:pPr>
          </w:p>
          <w:p w14:paraId="3D403495" w14:textId="77777777" w:rsidR="00F87FC8" w:rsidRDefault="00F87FC8" w:rsidP="00A16F78">
            <w:pPr>
              <w:pStyle w:val="TableParagraph"/>
              <w:spacing w:before="2"/>
              <w:rPr>
                <w:rFonts w:ascii="Tahoma"/>
                <w:b/>
                <w:sz w:val="20"/>
              </w:rPr>
            </w:pPr>
          </w:p>
          <w:p w14:paraId="632E14E3" w14:textId="77777777" w:rsidR="00F87FC8" w:rsidRDefault="00F87FC8" w:rsidP="00A16F78">
            <w:pPr>
              <w:pStyle w:val="TableParagraph"/>
              <w:spacing w:before="1"/>
              <w:ind w:right="276"/>
              <w:jc w:val="right"/>
              <w:rPr>
                <w:rFonts w:ascii="Arial"/>
                <w:b/>
                <w:sz w:val="18"/>
              </w:rPr>
            </w:pPr>
            <w:r>
              <w:rPr>
                <w:rFonts w:ascii="Arial"/>
                <w:b/>
                <w:color w:val="2868B2"/>
                <w:sz w:val="18"/>
              </w:rPr>
              <w:t>3.15.1</w:t>
            </w:r>
          </w:p>
        </w:tc>
        <w:tc>
          <w:tcPr>
            <w:tcW w:w="2480" w:type="dxa"/>
            <w:tcBorders>
              <w:top w:val="nil"/>
            </w:tcBorders>
          </w:tcPr>
          <w:p w14:paraId="79E443B8" w14:textId="77777777" w:rsidR="00F87FC8" w:rsidRDefault="00F87FC8" w:rsidP="00A16F78">
            <w:pPr>
              <w:pStyle w:val="TableParagraph"/>
              <w:rPr>
                <w:rFonts w:ascii="Tahoma"/>
                <w:b/>
                <w:sz w:val="16"/>
              </w:rPr>
            </w:pPr>
          </w:p>
          <w:p w14:paraId="4506E254" w14:textId="77777777" w:rsidR="00F87FC8" w:rsidRDefault="00F87FC8" w:rsidP="00A16F78">
            <w:pPr>
              <w:pStyle w:val="TableParagraph"/>
              <w:rPr>
                <w:rFonts w:ascii="Tahoma"/>
                <w:b/>
                <w:sz w:val="16"/>
              </w:rPr>
            </w:pPr>
          </w:p>
          <w:p w14:paraId="34258D5A" w14:textId="77777777" w:rsidR="00F87FC8" w:rsidRDefault="00F87FC8" w:rsidP="00A16F78">
            <w:pPr>
              <w:pStyle w:val="TableParagraph"/>
              <w:rPr>
                <w:rFonts w:ascii="Tahoma"/>
                <w:b/>
                <w:sz w:val="16"/>
              </w:rPr>
            </w:pPr>
          </w:p>
          <w:p w14:paraId="1FAC918F" w14:textId="77777777" w:rsidR="00F87FC8" w:rsidRDefault="00F87FC8" w:rsidP="00A16F78">
            <w:pPr>
              <w:pStyle w:val="TableParagraph"/>
              <w:rPr>
                <w:rFonts w:ascii="Tahoma"/>
                <w:b/>
                <w:sz w:val="16"/>
              </w:rPr>
            </w:pPr>
          </w:p>
          <w:p w14:paraId="3A58E8F3" w14:textId="77777777" w:rsidR="00F87FC8" w:rsidRDefault="00F87FC8" w:rsidP="00A16F78">
            <w:pPr>
              <w:pStyle w:val="TableParagraph"/>
              <w:rPr>
                <w:rFonts w:ascii="Tahoma"/>
                <w:b/>
                <w:sz w:val="16"/>
              </w:rPr>
            </w:pPr>
          </w:p>
          <w:p w14:paraId="7FED8F7C" w14:textId="77777777" w:rsidR="00F87FC8" w:rsidRDefault="00F87FC8" w:rsidP="00A16F78">
            <w:pPr>
              <w:pStyle w:val="TableParagraph"/>
              <w:rPr>
                <w:rFonts w:ascii="Tahoma"/>
                <w:b/>
                <w:sz w:val="16"/>
              </w:rPr>
            </w:pPr>
          </w:p>
          <w:p w14:paraId="57A686C0" w14:textId="77777777" w:rsidR="00F87FC8" w:rsidRDefault="00F87FC8" w:rsidP="00A16F78">
            <w:pPr>
              <w:pStyle w:val="TableParagraph"/>
              <w:rPr>
                <w:rFonts w:ascii="Tahoma"/>
                <w:b/>
                <w:sz w:val="16"/>
              </w:rPr>
            </w:pPr>
          </w:p>
          <w:p w14:paraId="2A8C5396" w14:textId="77777777" w:rsidR="00F87FC8" w:rsidRDefault="00F87FC8" w:rsidP="00A16F78">
            <w:pPr>
              <w:pStyle w:val="TableParagraph"/>
              <w:spacing w:before="4"/>
              <w:rPr>
                <w:rFonts w:ascii="Tahoma"/>
                <w:b/>
                <w:sz w:val="23"/>
              </w:rPr>
            </w:pPr>
          </w:p>
          <w:p w14:paraId="646F612E" w14:textId="77777777" w:rsidR="00F87FC8" w:rsidRDefault="00F87FC8" w:rsidP="00A16F78">
            <w:pPr>
              <w:pStyle w:val="TableParagraph"/>
              <w:spacing w:line="312" w:lineRule="auto"/>
              <w:ind w:left="91"/>
              <w:rPr>
                <w:rFonts w:ascii="Arial" w:hAnsi="Arial"/>
                <w:b/>
                <w:sz w:val="12"/>
              </w:rPr>
            </w:pPr>
            <w:r>
              <w:rPr>
                <w:rFonts w:ascii="Arial" w:hAnsi="Arial"/>
                <w:b/>
                <w:color w:val="231F20"/>
                <w:w w:val="110"/>
                <w:sz w:val="12"/>
              </w:rPr>
              <w:t>Nijerya ile Helal akreditasyonu</w:t>
            </w:r>
            <w:r>
              <w:rPr>
                <w:rFonts w:ascii="Arial" w:hAnsi="Arial"/>
                <w:b/>
                <w:color w:val="231F20"/>
                <w:spacing w:val="1"/>
                <w:w w:val="110"/>
                <w:sz w:val="12"/>
              </w:rPr>
              <w:t xml:space="preserve"> </w:t>
            </w:r>
            <w:r>
              <w:rPr>
                <w:rFonts w:ascii="Arial" w:hAnsi="Arial"/>
                <w:b/>
                <w:color w:val="231F20"/>
                <w:w w:val="105"/>
                <w:sz w:val="12"/>
              </w:rPr>
              <w:t>alanında</w:t>
            </w:r>
            <w:r>
              <w:rPr>
                <w:rFonts w:ascii="Arial" w:hAnsi="Arial"/>
                <w:b/>
                <w:color w:val="231F20"/>
                <w:spacing w:val="8"/>
                <w:w w:val="105"/>
                <w:sz w:val="12"/>
              </w:rPr>
              <w:t xml:space="preserve"> </w:t>
            </w:r>
            <w:r>
              <w:rPr>
                <w:rFonts w:ascii="Arial" w:hAnsi="Arial"/>
                <w:b/>
                <w:color w:val="231F20"/>
                <w:w w:val="105"/>
                <w:sz w:val="12"/>
              </w:rPr>
              <w:t>iş</w:t>
            </w:r>
            <w:r>
              <w:rPr>
                <w:rFonts w:ascii="Arial" w:hAnsi="Arial"/>
                <w:b/>
                <w:color w:val="231F20"/>
                <w:spacing w:val="8"/>
                <w:w w:val="105"/>
                <w:sz w:val="12"/>
              </w:rPr>
              <w:t xml:space="preserve"> </w:t>
            </w:r>
            <w:r>
              <w:rPr>
                <w:rFonts w:ascii="Arial" w:hAnsi="Arial"/>
                <w:b/>
                <w:color w:val="231F20"/>
                <w:w w:val="105"/>
                <w:sz w:val="12"/>
              </w:rPr>
              <w:t>birliği</w:t>
            </w:r>
            <w:r>
              <w:rPr>
                <w:rFonts w:ascii="Arial" w:hAnsi="Arial"/>
                <w:b/>
                <w:color w:val="231F20"/>
                <w:spacing w:val="8"/>
                <w:w w:val="105"/>
                <w:sz w:val="12"/>
              </w:rPr>
              <w:t xml:space="preserve"> </w:t>
            </w:r>
            <w:r>
              <w:rPr>
                <w:rFonts w:ascii="Arial" w:hAnsi="Arial"/>
                <w:b/>
                <w:color w:val="231F20"/>
                <w:w w:val="105"/>
                <w:sz w:val="12"/>
              </w:rPr>
              <w:t>geliştirilecektir.</w:t>
            </w:r>
          </w:p>
        </w:tc>
        <w:tc>
          <w:tcPr>
            <w:tcW w:w="3571" w:type="dxa"/>
            <w:tcBorders>
              <w:top w:val="nil"/>
            </w:tcBorders>
          </w:tcPr>
          <w:p w14:paraId="1FF00AB0" w14:textId="77777777" w:rsidR="00F87FC8" w:rsidRDefault="00F87FC8" w:rsidP="00A16F78">
            <w:pPr>
              <w:pStyle w:val="TableParagraph"/>
              <w:spacing w:before="95" w:line="295" w:lineRule="auto"/>
              <w:ind w:left="126" w:right="333"/>
              <w:rPr>
                <w:sz w:val="12"/>
              </w:rPr>
            </w:pPr>
            <w:r>
              <w:rPr>
                <w:color w:val="231F20"/>
                <w:w w:val="95"/>
                <w:sz w:val="12"/>
              </w:rPr>
              <w:t>Afrika'nın en kalabalık ülkesi olan Nijerya'da helal</w:t>
            </w:r>
            <w:r>
              <w:rPr>
                <w:color w:val="231F20"/>
                <w:spacing w:val="1"/>
                <w:w w:val="95"/>
                <w:sz w:val="12"/>
              </w:rPr>
              <w:t xml:space="preserve"> </w:t>
            </w:r>
            <w:r>
              <w:rPr>
                <w:color w:val="231F20"/>
                <w:spacing w:val="-1"/>
                <w:sz w:val="12"/>
              </w:rPr>
              <w:t xml:space="preserve">belgelendirme </w:t>
            </w:r>
            <w:r>
              <w:rPr>
                <w:color w:val="231F20"/>
                <w:sz w:val="12"/>
              </w:rPr>
              <w:t>faaliyetlerine yönelik çalışmalar</w:t>
            </w:r>
            <w:r>
              <w:rPr>
                <w:color w:val="231F20"/>
                <w:spacing w:val="1"/>
                <w:sz w:val="12"/>
              </w:rPr>
              <w:t xml:space="preserve"> </w:t>
            </w:r>
            <w:r>
              <w:rPr>
                <w:color w:val="231F20"/>
                <w:w w:val="95"/>
                <w:sz w:val="12"/>
              </w:rPr>
              <w:t>görece yenidir. İslam Ülkeleri Standartlar ve Me-</w:t>
            </w:r>
            <w:r>
              <w:rPr>
                <w:color w:val="231F20"/>
                <w:spacing w:val="1"/>
                <w:w w:val="95"/>
                <w:sz w:val="12"/>
              </w:rPr>
              <w:t xml:space="preserve"> </w:t>
            </w:r>
            <w:r>
              <w:rPr>
                <w:color w:val="231F20"/>
                <w:w w:val="95"/>
                <w:sz w:val="12"/>
              </w:rPr>
              <w:t>troloji Enstitüsüne (SMIIC) 2022 yılı başı itibarıyla</w:t>
            </w:r>
            <w:r>
              <w:rPr>
                <w:color w:val="231F20"/>
                <w:spacing w:val="1"/>
                <w:w w:val="95"/>
                <w:sz w:val="12"/>
              </w:rPr>
              <w:t xml:space="preserve"> </w:t>
            </w:r>
            <w:r>
              <w:rPr>
                <w:color w:val="231F20"/>
                <w:w w:val="95"/>
                <w:sz w:val="12"/>
              </w:rPr>
              <w:t>üyeliği</w:t>
            </w:r>
            <w:r>
              <w:rPr>
                <w:color w:val="231F20"/>
                <w:spacing w:val="8"/>
                <w:w w:val="95"/>
                <w:sz w:val="12"/>
              </w:rPr>
              <w:t xml:space="preserve"> </w:t>
            </w:r>
            <w:r>
              <w:rPr>
                <w:color w:val="231F20"/>
                <w:w w:val="95"/>
                <w:sz w:val="12"/>
              </w:rPr>
              <w:t>gerçekleşen</w:t>
            </w:r>
            <w:r>
              <w:rPr>
                <w:color w:val="231F20"/>
                <w:spacing w:val="9"/>
                <w:w w:val="95"/>
                <w:sz w:val="12"/>
              </w:rPr>
              <w:t xml:space="preserve"> </w:t>
            </w:r>
            <w:r>
              <w:rPr>
                <w:color w:val="231F20"/>
                <w:w w:val="95"/>
                <w:sz w:val="12"/>
              </w:rPr>
              <w:t>Nijerya'nın</w:t>
            </w:r>
            <w:r>
              <w:rPr>
                <w:color w:val="231F20"/>
                <w:spacing w:val="9"/>
                <w:w w:val="95"/>
                <w:sz w:val="12"/>
              </w:rPr>
              <w:t xml:space="preserve"> </w:t>
            </w:r>
            <w:r>
              <w:rPr>
                <w:color w:val="231F20"/>
                <w:w w:val="95"/>
                <w:sz w:val="12"/>
              </w:rPr>
              <w:t>helal</w:t>
            </w:r>
            <w:r>
              <w:rPr>
                <w:color w:val="231F20"/>
                <w:spacing w:val="9"/>
                <w:w w:val="95"/>
                <w:sz w:val="12"/>
              </w:rPr>
              <w:t xml:space="preserve"> </w:t>
            </w:r>
            <w:r>
              <w:rPr>
                <w:color w:val="231F20"/>
                <w:w w:val="95"/>
                <w:sz w:val="12"/>
              </w:rPr>
              <w:t>kalite</w:t>
            </w:r>
            <w:r>
              <w:rPr>
                <w:color w:val="231F20"/>
                <w:spacing w:val="9"/>
                <w:w w:val="95"/>
                <w:sz w:val="12"/>
              </w:rPr>
              <w:t xml:space="preserve"> </w:t>
            </w:r>
            <w:r>
              <w:rPr>
                <w:color w:val="231F20"/>
                <w:w w:val="95"/>
                <w:sz w:val="12"/>
              </w:rPr>
              <w:t>altyapısını</w:t>
            </w:r>
          </w:p>
          <w:p w14:paraId="56D6C7C5" w14:textId="77777777" w:rsidR="00F87FC8" w:rsidRDefault="00F87FC8" w:rsidP="00A16F78">
            <w:pPr>
              <w:pStyle w:val="TableParagraph"/>
              <w:spacing w:before="3"/>
              <w:ind w:left="126"/>
              <w:rPr>
                <w:sz w:val="12"/>
              </w:rPr>
            </w:pPr>
            <w:r>
              <w:rPr>
                <w:color w:val="231F20"/>
                <w:spacing w:val="-1"/>
                <w:sz w:val="12"/>
              </w:rPr>
              <w:t>geliştirmesi</w:t>
            </w:r>
            <w:r>
              <w:rPr>
                <w:color w:val="231F20"/>
                <w:spacing w:val="-11"/>
                <w:sz w:val="12"/>
              </w:rPr>
              <w:t xml:space="preserve"> </w:t>
            </w:r>
            <w:r>
              <w:rPr>
                <w:color w:val="231F20"/>
                <w:sz w:val="12"/>
              </w:rPr>
              <w:t>için</w:t>
            </w:r>
            <w:r>
              <w:rPr>
                <w:color w:val="231F20"/>
                <w:spacing w:val="-10"/>
                <w:sz w:val="12"/>
              </w:rPr>
              <w:t xml:space="preserve"> </w:t>
            </w:r>
            <w:r>
              <w:rPr>
                <w:color w:val="231F20"/>
                <w:sz w:val="12"/>
              </w:rPr>
              <w:t>iş</w:t>
            </w:r>
            <w:r>
              <w:rPr>
                <w:color w:val="231F20"/>
                <w:spacing w:val="-10"/>
                <w:sz w:val="12"/>
              </w:rPr>
              <w:t xml:space="preserve"> </w:t>
            </w:r>
            <w:r>
              <w:rPr>
                <w:color w:val="231F20"/>
                <w:sz w:val="12"/>
              </w:rPr>
              <w:t>birliği</w:t>
            </w:r>
            <w:r>
              <w:rPr>
                <w:color w:val="231F20"/>
                <w:spacing w:val="-10"/>
                <w:sz w:val="12"/>
              </w:rPr>
              <w:t xml:space="preserve"> </w:t>
            </w:r>
            <w:r>
              <w:rPr>
                <w:color w:val="231F20"/>
                <w:sz w:val="12"/>
              </w:rPr>
              <w:t>yürütülmesi</w:t>
            </w:r>
            <w:r>
              <w:rPr>
                <w:color w:val="231F20"/>
                <w:spacing w:val="-10"/>
                <w:sz w:val="12"/>
              </w:rPr>
              <w:t xml:space="preserve"> </w:t>
            </w:r>
            <w:r>
              <w:rPr>
                <w:color w:val="231F20"/>
                <w:sz w:val="12"/>
              </w:rPr>
              <w:t>hedeflenmektedir.</w:t>
            </w:r>
          </w:p>
          <w:p w14:paraId="08BAB580" w14:textId="77777777" w:rsidR="00F87FC8" w:rsidRDefault="00F87FC8" w:rsidP="00A16F78">
            <w:pPr>
              <w:pStyle w:val="TableParagraph"/>
              <w:spacing w:before="9"/>
              <w:rPr>
                <w:rFonts w:ascii="Tahoma"/>
                <w:b/>
                <w:sz w:val="17"/>
              </w:rPr>
            </w:pPr>
          </w:p>
          <w:p w14:paraId="7DD1964F" w14:textId="77777777" w:rsidR="00F87FC8" w:rsidRDefault="00F87FC8" w:rsidP="00A16F78">
            <w:pPr>
              <w:pStyle w:val="TableParagraph"/>
              <w:spacing w:line="295" w:lineRule="auto"/>
              <w:ind w:left="126" w:right="237"/>
              <w:rPr>
                <w:sz w:val="12"/>
              </w:rPr>
            </w:pPr>
            <w:r>
              <w:rPr>
                <w:color w:val="231F20"/>
                <w:sz w:val="12"/>
              </w:rPr>
              <w:t>Bu</w:t>
            </w:r>
            <w:r>
              <w:rPr>
                <w:color w:val="231F20"/>
                <w:spacing w:val="-11"/>
                <w:sz w:val="12"/>
              </w:rPr>
              <w:t xml:space="preserve"> </w:t>
            </w:r>
            <w:r>
              <w:rPr>
                <w:color w:val="231F20"/>
                <w:sz w:val="12"/>
              </w:rPr>
              <w:t>amaçla</w:t>
            </w:r>
            <w:r>
              <w:rPr>
                <w:color w:val="231F20"/>
                <w:spacing w:val="-10"/>
                <w:sz w:val="12"/>
              </w:rPr>
              <w:t xml:space="preserve"> </w:t>
            </w:r>
            <w:r>
              <w:rPr>
                <w:color w:val="231F20"/>
                <w:sz w:val="12"/>
              </w:rPr>
              <w:t>Nijerya</w:t>
            </w:r>
            <w:r>
              <w:rPr>
                <w:color w:val="231F20"/>
                <w:spacing w:val="-10"/>
                <w:sz w:val="12"/>
              </w:rPr>
              <w:t xml:space="preserve"> </w:t>
            </w:r>
            <w:r>
              <w:rPr>
                <w:color w:val="231F20"/>
                <w:sz w:val="12"/>
              </w:rPr>
              <w:t>tarafında</w:t>
            </w:r>
            <w:r>
              <w:rPr>
                <w:color w:val="231F20"/>
                <w:spacing w:val="-10"/>
                <w:sz w:val="12"/>
              </w:rPr>
              <w:t xml:space="preserve"> </w:t>
            </w:r>
            <w:r>
              <w:rPr>
                <w:color w:val="231F20"/>
                <w:sz w:val="12"/>
              </w:rPr>
              <w:t>HAK</w:t>
            </w:r>
            <w:r>
              <w:rPr>
                <w:color w:val="231F20"/>
                <w:spacing w:val="-10"/>
                <w:sz w:val="12"/>
              </w:rPr>
              <w:t xml:space="preserve"> </w:t>
            </w:r>
            <w:r>
              <w:rPr>
                <w:color w:val="231F20"/>
                <w:sz w:val="12"/>
              </w:rPr>
              <w:t>muadili</w:t>
            </w:r>
            <w:r>
              <w:rPr>
                <w:color w:val="231F20"/>
                <w:spacing w:val="-10"/>
                <w:sz w:val="12"/>
              </w:rPr>
              <w:t xml:space="preserve"> </w:t>
            </w:r>
            <w:r>
              <w:rPr>
                <w:color w:val="231F20"/>
                <w:sz w:val="12"/>
              </w:rPr>
              <w:t>olan</w:t>
            </w:r>
            <w:r>
              <w:rPr>
                <w:color w:val="231F20"/>
                <w:spacing w:val="-10"/>
                <w:sz w:val="12"/>
              </w:rPr>
              <w:t xml:space="preserve"> </w:t>
            </w:r>
            <w:r>
              <w:rPr>
                <w:color w:val="231F20"/>
                <w:sz w:val="12"/>
              </w:rPr>
              <w:t>Nijerya</w:t>
            </w:r>
            <w:r>
              <w:rPr>
                <w:color w:val="231F20"/>
                <w:spacing w:val="-39"/>
                <w:sz w:val="12"/>
              </w:rPr>
              <w:t xml:space="preserve"> </w:t>
            </w:r>
            <w:r>
              <w:rPr>
                <w:color w:val="231F20"/>
                <w:w w:val="95"/>
                <w:sz w:val="12"/>
              </w:rPr>
              <w:t>Milli Akreditasyon Sistemi (NiNAS) ile helal kalite</w:t>
            </w:r>
            <w:r>
              <w:rPr>
                <w:color w:val="231F20"/>
                <w:spacing w:val="1"/>
                <w:w w:val="95"/>
                <w:sz w:val="12"/>
              </w:rPr>
              <w:t xml:space="preserve"> </w:t>
            </w:r>
            <w:r>
              <w:rPr>
                <w:color w:val="231F20"/>
                <w:spacing w:val="-1"/>
                <w:sz w:val="12"/>
              </w:rPr>
              <w:t>altyapısı</w:t>
            </w:r>
            <w:r>
              <w:rPr>
                <w:color w:val="231F20"/>
                <w:spacing w:val="-12"/>
                <w:sz w:val="12"/>
              </w:rPr>
              <w:t xml:space="preserve"> </w:t>
            </w:r>
            <w:r>
              <w:rPr>
                <w:color w:val="231F20"/>
                <w:spacing w:val="-1"/>
                <w:sz w:val="12"/>
              </w:rPr>
              <w:t>alanında</w:t>
            </w:r>
            <w:r>
              <w:rPr>
                <w:color w:val="231F20"/>
                <w:spacing w:val="-12"/>
                <w:sz w:val="12"/>
              </w:rPr>
              <w:t xml:space="preserve"> </w:t>
            </w:r>
            <w:r>
              <w:rPr>
                <w:color w:val="231F20"/>
                <w:spacing w:val="-1"/>
                <w:sz w:val="12"/>
              </w:rPr>
              <w:t>tecrübe</w:t>
            </w:r>
            <w:r>
              <w:rPr>
                <w:color w:val="231F20"/>
                <w:spacing w:val="-11"/>
                <w:sz w:val="12"/>
              </w:rPr>
              <w:t xml:space="preserve"> </w:t>
            </w:r>
            <w:r>
              <w:rPr>
                <w:color w:val="231F20"/>
                <w:sz w:val="12"/>
              </w:rPr>
              <w:t>ve</w:t>
            </w:r>
            <w:r>
              <w:rPr>
                <w:color w:val="231F20"/>
                <w:spacing w:val="-12"/>
                <w:sz w:val="12"/>
              </w:rPr>
              <w:t xml:space="preserve"> </w:t>
            </w:r>
            <w:r>
              <w:rPr>
                <w:color w:val="231F20"/>
                <w:sz w:val="12"/>
              </w:rPr>
              <w:t>bilgi</w:t>
            </w:r>
            <w:r>
              <w:rPr>
                <w:color w:val="231F20"/>
                <w:spacing w:val="-12"/>
                <w:sz w:val="12"/>
              </w:rPr>
              <w:t xml:space="preserve"> </w:t>
            </w:r>
            <w:r>
              <w:rPr>
                <w:color w:val="231F20"/>
                <w:sz w:val="12"/>
              </w:rPr>
              <w:t>paylaşımı</w:t>
            </w:r>
            <w:r>
              <w:rPr>
                <w:color w:val="231F20"/>
                <w:spacing w:val="-11"/>
                <w:sz w:val="12"/>
              </w:rPr>
              <w:t xml:space="preserve"> </w:t>
            </w:r>
            <w:r>
              <w:rPr>
                <w:color w:val="231F20"/>
                <w:sz w:val="12"/>
              </w:rPr>
              <w:t>ile</w:t>
            </w:r>
            <w:r>
              <w:rPr>
                <w:color w:val="231F20"/>
                <w:spacing w:val="-12"/>
                <w:sz w:val="12"/>
              </w:rPr>
              <w:t xml:space="preserve"> </w:t>
            </w:r>
            <w:r>
              <w:rPr>
                <w:color w:val="231F20"/>
                <w:sz w:val="12"/>
              </w:rPr>
              <w:t>eğitim,</w:t>
            </w:r>
            <w:r>
              <w:rPr>
                <w:color w:val="231F20"/>
                <w:spacing w:val="-39"/>
                <w:sz w:val="12"/>
              </w:rPr>
              <w:t xml:space="preserve"> </w:t>
            </w:r>
            <w:r>
              <w:rPr>
                <w:color w:val="231F20"/>
                <w:sz w:val="12"/>
              </w:rPr>
              <w:t>uzman değişimi gibi hususlarda iş birliğini içeren</w:t>
            </w:r>
            <w:r>
              <w:rPr>
                <w:color w:val="231F20"/>
                <w:spacing w:val="1"/>
                <w:sz w:val="12"/>
              </w:rPr>
              <w:t xml:space="preserve"> </w:t>
            </w:r>
            <w:r>
              <w:rPr>
                <w:color w:val="231F20"/>
                <w:sz w:val="12"/>
              </w:rPr>
              <w:t>Mutabakat Zaptı imzalanması amacıyla girişimlerde</w:t>
            </w:r>
            <w:r>
              <w:rPr>
                <w:color w:val="231F20"/>
                <w:spacing w:val="1"/>
                <w:sz w:val="12"/>
              </w:rPr>
              <w:t xml:space="preserve"> </w:t>
            </w:r>
            <w:r>
              <w:rPr>
                <w:color w:val="231F20"/>
                <w:sz w:val="12"/>
              </w:rPr>
              <w:t>bulunulacaktır.</w:t>
            </w:r>
          </w:p>
          <w:p w14:paraId="6C805859" w14:textId="77777777" w:rsidR="00F87FC8" w:rsidRDefault="00F87FC8" w:rsidP="00A16F78">
            <w:pPr>
              <w:pStyle w:val="TableParagraph"/>
              <w:spacing w:before="5"/>
              <w:rPr>
                <w:rFonts w:ascii="Tahoma"/>
                <w:b/>
                <w:sz w:val="12"/>
              </w:rPr>
            </w:pPr>
          </w:p>
          <w:p w14:paraId="12CA2DB8" w14:textId="77777777" w:rsidR="00F87FC8" w:rsidRDefault="00F87FC8" w:rsidP="00A16F78">
            <w:pPr>
              <w:pStyle w:val="TableParagraph"/>
              <w:spacing w:line="180" w:lineRule="atLeast"/>
              <w:ind w:left="126" w:right="184"/>
              <w:rPr>
                <w:sz w:val="12"/>
              </w:rPr>
            </w:pPr>
            <w:r>
              <w:rPr>
                <w:color w:val="231F20"/>
                <w:w w:val="95"/>
                <w:sz w:val="12"/>
              </w:rPr>
              <w:t>Ayrıca, Nijerya gıda ve kozmetik endüstrisine yönelik</w:t>
            </w:r>
            <w:r>
              <w:rPr>
                <w:color w:val="231F20"/>
                <w:spacing w:val="1"/>
                <w:w w:val="95"/>
                <w:sz w:val="12"/>
              </w:rPr>
              <w:t xml:space="preserve"> </w:t>
            </w:r>
            <w:r>
              <w:rPr>
                <w:color w:val="231F20"/>
                <w:spacing w:val="-1"/>
                <w:sz w:val="12"/>
              </w:rPr>
              <w:t>çevrim</w:t>
            </w:r>
            <w:r>
              <w:rPr>
                <w:color w:val="231F20"/>
                <w:spacing w:val="-12"/>
                <w:sz w:val="12"/>
              </w:rPr>
              <w:t xml:space="preserve"> </w:t>
            </w:r>
            <w:r>
              <w:rPr>
                <w:color w:val="231F20"/>
                <w:sz w:val="12"/>
              </w:rPr>
              <w:t>içi</w:t>
            </w:r>
            <w:r>
              <w:rPr>
                <w:color w:val="231F20"/>
                <w:spacing w:val="-12"/>
                <w:sz w:val="12"/>
              </w:rPr>
              <w:t xml:space="preserve"> </w:t>
            </w:r>
            <w:r>
              <w:rPr>
                <w:color w:val="231F20"/>
                <w:sz w:val="12"/>
              </w:rPr>
              <w:t>bilgilendirme</w:t>
            </w:r>
            <w:r>
              <w:rPr>
                <w:color w:val="231F20"/>
                <w:spacing w:val="-12"/>
                <w:sz w:val="12"/>
              </w:rPr>
              <w:t xml:space="preserve"> </w:t>
            </w:r>
            <w:r>
              <w:rPr>
                <w:color w:val="231F20"/>
                <w:sz w:val="12"/>
              </w:rPr>
              <w:t>toplantıları</w:t>
            </w:r>
            <w:r>
              <w:rPr>
                <w:color w:val="231F20"/>
                <w:spacing w:val="-11"/>
                <w:sz w:val="12"/>
              </w:rPr>
              <w:t xml:space="preserve"> </w:t>
            </w:r>
            <w:r>
              <w:rPr>
                <w:color w:val="231F20"/>
                <w:sz w:val="12"/>
              </w:rPr>
              <w:t>yapılması</w:t>
            </w:r>
            <w:r>
              <w:rPr>
                <w:color w:val="231F20"/>
                <w:spacing w:val="-12"/>
                <w:sz w:val="12"/>
              </w:rPr>
              <w:t xml:space="preserve"> </w:t>
            </w:r>
            <w:r>
              <w:rPr>
                <w:color w:val="231F20"/>
                <w:sz w:val="12"/>
              </w:rPr>
              <w:t>ve</w:t>
            </w:r>
            <w:r>
              <w:rPr>
                <w:color w:val="231F20"/>
                <w:spacing w:val="-12"/>
                <w:sz w:val="12"/>
              </w:rPr>
              <w:t xml:space="preserve"> </w:t>
            </w:r>
            <w:r>
              <w:rPr>
                <w:color w:val="231F20"/>
                <w:sz w:val="12"/>
              </w:rPr>
              <w:t>firma-</w:t>
            </w:r>
            <w:r>
              <w:rPr>
                <w:color w:val="231F20"/>
                <w:spacing w:val="-39"/>
                <w:sz w:val="12"/>
              </w:rPr>
              <w:t xml:space="preserve"> </w:t>
            </w:r>
            <w:r>
              <w:rPr>
                <w:color w:val="231F20"/>
                <w:w w:val="95"/>
                <w:sz w:val="12"/>
              </w:rPr>
              <w:t>ların</w:t>
            </w:r>
            <w:r>
              <w:rPr>
                <w:color w:val="231F20"/>
                <w:spacing w:val="2"/>
                <w:w w:val="95"/>
                <w:sz w:val="12"/>
              </w:rPr>
              <w:t xml:space="preserve"> </w:t>
            </w:r>
            <w:r>
              <w:rPr>
                <w:color w:val="231F20"/>
                <w:w w:val="95"/>
                <w:sz w:val="12"/>
              </w:rPr>
              <w:t>SMIIC</w:t>
            </w:r>
            <w:r>
              <w:rPr>
                <w:color w:val="231F20"/>
                <w:spacing w:val="2"/>
                <w:w w:val="95"/>
                <w:sz w:val="12"/>
              </w:rPr>
              <w:t xml:space="preserve"> </w:t>
            </w:r>
            <w:r>
              <w:rPr>
                <w:color w:val="231F20"/>
                <w:w w:val="95"/>
                <w:sz w:val="12"/>
              </w:rPr>
              <w:t>yaklaşımı</w:t>
            </w:r>
            <w:r>
              <w:rPr>
                <w:color w:val="231F20"/>
                <w:spacing w:val="2"/>
                <w:w w:val="95"/>
                <w:sz w:val="12"/>
              </w:rPr>
              <w:t xml:space="preserve"> </w:t>
            </w:r>
            <w:r>
              <w:rPr>
                <w:color w:val="231F20"/>
                <w:w w:val="95"/>
                <w:sz w:val="12"/>
              </w:rPr>
              <w:t>çerçevesinde</w:t>
            </w:r>
            <w:r>
              <w:rPr>
                <w:color w:val="231F20"/>
                <w:spacing w:val="2"/>
                <w:w w:val="95"/>
                <w:sz w:val="12"/>
              </w:rPr>
              <w:t xml:space="preserve"> </w:t>
            </w:r>
            <w:r>
              <w:rPr>
                <w:color w:val="231F20"/>
                <w:w w:val="95"/>
                <w:sz w:val="12"/>
              </w:rPr>
              <w:t>belge</w:t>
            </w:r>
            <w:r>
              <w:rPr>
                <w:color w:val="231F20"/>
                <w:spacing w:val="2"/>
                <w:w w:val="95"/>
                <w:sz w:val="12"/>
              </w:rPr>
              <w:t xml:space="preserve"> </w:t>
            </w:r>
            <w:r>
              <w:rPr>
                <w:color w:val="231F20"/>
                <w:w w:val="95"/>
                <w:sz w:val="12"/>
              </w:rPr>
              <w:t>düzenleyen</w:t>
            </w:r>
            <w:r>
              <w:rPr>
                <w:color w:val="231F20"/>
                <w:spacing w:val="1"/>
                <w:w w:val="95"/>
                <w:sz w:val="12"/>
              </w:rPr>
              <w:t xml:space="preserve"> </w:t>
            </w:r>
            <w:r>
              <w:rPr>
                <w:color w:val="231F20"/>
                <w:sz w:val="12"/>
              </w:rPr>
              <w:t>HAK</w:t>
            </w:r>
            <w:r>
              <w:rPr>
                <w:color w:val="231F20"/>
                <w:spacing w:val="-11"/>
                <w:sz w:val="12"/>
              </w:rPr>
              <w:t xml:space="preserve"> </w:t>
            </w:r>
            <w:r>
              <w:rPr>
                <w:color w:val="231F20"/>
                <w:sz w:val="12"/>
              </w:rPr>
              <w:t>akreditasyonuna</w:t>
            </w:r>
            <w:r>
              <w:rPr>
                <w:color w:val="231F20"/>
                <w:spacing w:val="-11"/>
                <w:sz w:val="12"/>
              </w:rPr>
              <w:t xml:space="preserve"> </w:t>
            </w:r>
            <w:r>
              <w:rPr>
                <w:color w:val="231F20"/>
                <w:sz w:val="12"/>
              </w:rPr>
              <w:t>sahip</w:t>
            </w:r>
            <w:r>
              <w:rPr>
                <w:color w:val="231F20"/>
                <w:spacing w:val="-11"/>
                <w:sz w:val="12"/>
              </w:rPr>
              <w:t xml:space="preserve"> </w:t>
            </w:r>
            <w:r>
              <w:rPr>
                <w:color w:val="231F20"/>
                <w:sz w:val="12"/>
              </w:rPr>
              <w:t>HUDK'lara</w:t>
            </w:r>
            <w:r>
              <w:rPr>
                <w:color w:val="231F20"/>
                <w:spacing w:val="-11"/>
                <w:sz w:val="12"/>
              </w:rPr>
              <w:t xml:space="preserve"> </w:t>
            </w:r>
            <w:r>
              <w:rPr>
                <w:color w:val="231F20"/>
                <w:sz w:val="12"/>
              </w:rPr>
              <w:t>yönlendirilmesi</w:t>
            </w:r>
            <w:r>
              <w:rPr>
                <w:color w:val="231F20"/>
                <w:spacing w:val="-39"/>
                <w:sz w:val="12"/>
              </w:rPr>
              <w:t xml:space="preserve"> </w:t>
            </w:r>
            <w:r>
              <w:rPr>
                <w:color w:val="231F20"/>
                <w:sz w:val="12"/>
              </w:rPr>
              <w:t>de</w:t>
            </w:r>
            <w:r>
              <w:rPr>
                <w:color w:val="231F20"/>
                <w:spacing w:val="-12"/>
                <w:sz w:val="12"/>
              </w:rPr>
              <w:t xml:space="preserve"> </w:t>
            </w:r>
            <w:r>
              <w:rPr>
                <w:color w:val="231F20"/>
                <w:sz w:val="12"/>
              </w:rPr>
              <w:t>amaçlanmaktadır.</w:t>
            </w:r>
          </w:p>
        </w:tc>
        <w:tc>
          <w:tcPr>
            <w:tcW w:w="1573" w:type="dxa"/>
            <w:tcBorders>
              <w:top w:val="nil"/>
            </w:tcBorders>
          </w:tcPr>
          <w:p w14:paraId="7148A829" w14:textId="77777777" w:rsidR="00F87FC8" w:rsidRDefault="00F87FC8" w:rsidP="00A16F78">
            <w:pPr>
              <w:pStyle w:val="TableParagraph"/>
              <w:rPr>
                <w:rFonts w:ascii="Tahoma"/>
                <w:b/>
                <w:sz w:val="16"/>
              </w:rPr>
            </w:pPr>
          </w:p>
          <w:p w14:paraId="0B680F34" w14:textId="77777777" w:rsidR="00F87FC8" w:rsidRDefault="00F87FC8" w:rsidP="00A16F78">
            <w:pPr>
              <w:pStyle w:val="TableParagraph"/>
              <w:rPr>
                <w:rFonts w:ascii="Tahoma"/>
                <w:b/>
                <w:sz w:val="16"/>
              </w:rPr>
            </w:pPr>
          </w:p>
          <w:p w14:paraId="321BFD5B" w14:textId="77777777" w:rsidR="00F87FC8" w:rsidRDefault="00F87FC8" w:rsidP="00A16F78">
            <w:pPr>
              <w:pStyle w:val="TableParagraph"/>
              <w:rPr>
                <w:rFonts w:ascii="Tahoma"/>
                <w:b/>
                <w:sz w:val="16"/>
              </w:rPr>
            </w:pPr>
          </w:p>
          <w:p w14:paraId="76D36020" w14:textId="77777777" w:rsidR="00F87FC8" w:rsidRDefault="00F87FC8" w:rsidP="00A16F78">
            <w:pPr>
              <w:pStyle w:val="TableParagraph"/>
              <w:rPr>
                <w:rFonts w:ascii="Tahoma"/>
                <w:b/>
                <w:sz w:val="16"/>
              </w:rPr>
            </w:pPr>
          </w:p>
          <w:p w14:paraId="261BA430" w14:textId="77777777" w:rsidR="00F87FC8" w:rsidRDefault="00F87FC8" w:rsidP="00A16F78">
            <w:pPr>
              <w:pStyle w:val="TableParagraph"/>
              <w:rPr>
                <w:rFonts w:ascii="Tahoma"/>
                <w:b/>
                <w:sz w:val="16"/>
              </w:rPr>
            </w:pPr>
          </w:p>
          <w:p w14:paraId="0D7682F5" w14:textId="77777777" w:rsidR="00F87FC8" w:rsidRDefault="00F87FC8" w:rsidP="00A16F78">
            <w:pPr>
              <w:pStyle w:val="TableParagraph"/>
              <w:rPr>
                <w:rFonts w:ascii="Tahoma"/>
                <w:b/>
                <w:sz w:val="16"/>
              </w:rPr>
            </w:pPr>
          </w:p>
          <w:p w14:paraId="168AA95A" w14:textId="77777777" w:rsidR="00F87FC8" w:rsidRDefault="00F87FC8" w:rsidP="00A16F78">
            <w:pPr>
              <w:pStyle w:val="TableParagraph"/>
              <w:rPr>
                <w:rFonts w:ascii="Tahoma"/>
                <w:b/>
                <w:sz w:val="16"/>
              </w:rPr>
            </w:pPr>
          </w:p>
          <w:p w14:paraId="608FABF3" w14:textId="77777777" w:rsidR="00F87FC8" w:rsidRDefault="00F87FC8" w:rsidP="00A16F78">
            <w:pPr>
              <w:pStyle w:val="TableParagraph"/>
              <w:spacing w:before="4"/>
              <w:rPr>
                <w:rFonts w:ascii="Tahoma"/>
                <w:b/>
                <w:sz w:val="23"/>
              </w:rPr>
            </w:pPr>
          </w:p>
          <w:p w14:paraId="02C46358" w14:textId="77777777" w:rsidR="00F87FC8" w:rsidRDefault="00F87FC8" w:rsidP="00A16F78">
            <w:pPr>
              <w:pStyle w:val="TableParagraph"/>
              <w:spacing w:line="312" w:lineRule="auto"/>
              <w:ind w:left="346" w:hanging="134"/>
              <w:rPr>
                <w:rFonts w:ascii="Arial"/>
                <w:b/>
                <w:sz w:val="12"/>
              </w:rPr>
            </w:pPr>
            <w:r>
              <w:rPr>
                <w:rFonts w:ascii="Arial"/>
                <w:b/>
                <w:color w:val="231F20"/>
                <w:w w:val="105"/>
                <w:sz w:val="12"/>
              </w:rPr>
              <w:t>Helal</w:t>
            </w:r>
            <w:r>
              <w:rPr>
                <w:rFonts w:ascii="Arial"/>
                <w:b/>
                <w:color w:val="231F20"/>
                <w:spacing w:val="8"/>
                <w:w w:val="105"/>
                <w:sz w:val="12"/>
              </w:rPr>
              <w:t xml:space="preserve"> </w:t>
            </w:r>
            <w:r>
              <w:rPr>
                <w:rFonts w:ascii="Arial"/>
                <w:b/>
                <w:color w:val="231F20"/>
                <w:w w:val="105"/>
                <w:sz w:val="12"/>
              </w:rPr>
              <w:t>Akreditasyon</w:t>
            </w:r>
            <w:r>
              <w:rPr>
                <w:rFonts w:ascii="Arial"/>
                <w:b/>
                <w:color w:val="231F20"/>
                <w:spacing w:val="-32"/>
                <w:w w:val="105"/>
                <w:sz w:val="12"/>
              </w:rPr>
              <w:t xml:space="preserve"> </w:t>
            </w:r>
            <w:r>
              <w:rPr>
                <w:rFonts w:ascii="Arial"/>
                <w:b/>
                <w:color w:val="231F20"/>
                <w:w w:val="110"/>
                <w:sz w:val="12"/>
              </w:rPr>
              <w:t>Kurumu</w:t>
            </w:r>
            <w:r>
              <w:rPr>
                <w:rFonts w:ascii="Arial"/>
                <w:b/>
                <w:color w:val="231F20"/>
                <w:spacing w:val="-8"/>
                <w:w w:val="110"/>
                <w:sz w:val="12"/>
              </w:rPr>
              <w:t xml:space="preserve"> </w:t>
            </w:r>
            <w:r>
              <w:rPr>
                <w:rFonts w:ascii="Arial"/>
                <w:b/>
                <w:color w:val="231F20"/>
                <w:w w:val="110"/>
                <w:sz w:val="12"/>
              </w:rPr>
              <w:t>(HAK)</w:t>
            </w:r>
          </w:p>
        </w:tc>
        <w:tc>
          <w:tcPr>
            <w:tcW w:w="1576" w:type="dxa"/>
            <w:tcBorders>
              <w:top w:val="nil"/>
            </w:tcBorders>
          </w:tcPr>
          <w:p w14:paraId="4323E72F" w14:textId="77777777" w:rsidR="00F87FC8" w:rsidRDefault="00F87FC8" w:rsidP="00A16F78">
            <w:pPr>
              <w:pStyle w:val="TableParagraph"/>
              <w:rPr>
                <w:rFonts w:ascii="Tahoma"/>
                <w:b/>
                <w:sz w:val="16"/>
              </w:rPr>
            </w:pPr>
          </w:p>
          <w:p w14:paraId="5368C31A" w14:textId="77777777" w:rsidR="00F87FC8" w:rsidRPr="009F57E8" w:rsidRDefault="00F87FC8" w:rsidP="00A16F78"/>
          <w:p w14:paraId="7511A2CB" w14:textId="77777777" w:rsidR="00F87FC8" w:rsidRPr="009F57E8" w:rsidRDefault="00F87FC8" w:rsidP="00A16F78"/>
          <w:p w14:paraId="409F4A98" w14:textId="77777777" w:rsidR="00F87FC8" w:rsidRPr="009F57E8" w:rsidRDefault="00F87FC8" w:rsidP="00A16F78"/>
          <w:p w14:paraId="39FD8502" w14:textId="77777777" w:rsidR="00F87FC8" w:rsidRPr="009F57E8" w:rsidRDefault="00F87FC8" w:rsidP="00A16F78"/>
          <w:p w14:paraId="4DE464C2" w14:textId="77777777" w:rsidR="00F87FC8" w:rsidRPr="009F57E8" w:rsidRDefault="00F87FC8" w:rsidP="00A16F78"/>
          <w:p w14:paraId="4DFA47CF" w14:textId="77777777" w:rsidR="00F87FC8" w:rsidRPr="009F57E8" w:rsidRDefault="00F87FC8" w:rsidP="00A16F78">
            <w:pPr>
              <w:jc w:val="center"/>
            </w:pPr>
            <w:r>
              <w:t>-</w:t>
            </w:r>
          </w:p>
        </w:tc>
        <w:tc>
          <w:tcPr>
            <w:tcW w:w="1270" w:type="dxa"/>
            <w:tcBorders>
              <w:top w:val="nil"/>
            </w:tcBorders>
          </w:tcPr>
          <w:p w14:paraId="15A1A82B" w14:textId="77777777" w:rsidR="00F87FC8" w:rsidRDefault="00F87FC8" w:rsidP="00A16F78">
            <w:pPr>
              <w:pStyle w:val="TableParagraph"/>
              <w:rPr>
                <w:rFonts w:ascii="Tahoma"/>
                <w:b/>
                <w:sz w:val="16"/>
              </w:rPr>
            </w:pPr>
          </w:p>
          <w:p w14:paraId="75BD3689" w14:textId="77777777" w:rsidR="00F87FC8" w:rsidRDefault="00F87FC8" w:rsidP="00A16F78">
            <w:pPr>
              <w:pStyle w:val="TableParagraph"/>
              <w:rPr>
                <w:rFonts w:ascii="Tahoma"/>
                <w:b/>
                <w:sz w:val="16"/>
              </w:rPr>
            </w:pPr>
          </w:p>
          <w:p w14:paraId="76E21975" w14:textId="77777777" w:rsidR="00F87FC8" w:rsidRDefault="00F87FC8" w:rsidP="00A16F78">
            <w:pPr>
              <w:pStyle w:val="TableParagraph"/>
              <w:rPr>
                <w:rFonts w:ascii="Tahoma"/>
                <w:b/>
                <w:sz w:val="16"/>
              </w:rPr>
            </w:pPr>
          </w:p>
          <w:p w14:paraId="5AF788BA" w14:textId="77777777" w:rsidR="00F87FC8" w:rsidRDefault="00F87FC8" w:rsidP="00A16F78">
            <w:pPr>
              <w:pStyle w:val="TableParagraph"/>
              <w:rPr>
                <w:rFonts w:ascii="Tahoma"/>
                <w:b/>
                <w:sz w:val="16"/>
              </w:rPr>
            </w:pPr>
          </w:p>
          <w:p w14:paraId="65451EB6" w14:textId="77777777" w:rsidR="00F87FC8" w:rsidRDefault="00F87FC8" w:rsidP="00A16F78">
            <w:pPr>
              <w:pStyle w:val="TableParagraph"/>
              <w:rPr>
                <w:rFonts w:ascii="Tahoma"/>
                <w:b/>
                <w:sz w:val="16"/>
              </w:rPr>
            </w:pPr>
          </w:p>
          <w:p w14:paraId="27B80F79" w14:textId="77777777" w:rsidR="00F87FC8" w:rsidRDefault="00F87FC8" w:rsidP="00A16F78">
            <w:pPr>
              <w:pStyle w:val="TableParagraph"/>
              <w:rPr>
                <w:rFonts w:ascii="Tahoma"/>
                <w:b/>
                <w:sz w:val="16"/>
              </w:rPr>
            </w:pPr>
          </w:p>
          <w:p w14:paraId="5B366940" w14:textId="77777777" w:rsidR="00F87FC8" w:rsidRDefault="00F87FC8" w:rsidP="00A16F78">
            <w:pPr>
              <w:pStyle w:val="TableParagraph"/>
              <w:rPr>
                <w:rFonts w:ascii="Tahoma"/>
                <w:b/>
                <w:sz w:val="16"/>
              </w:rPr>
            </w:pPr>
          </w:p>
          <w:p w14:paraId="5170A35A" w14:textId="77777777" w:rsidR="00F87FC8" w:rsidRDefault="00F87FC8" w:rsidP="00A16F78">
            <w:pPr>
              <w:pStyle w:val="TableParagraph"/>
              <w:rPr>
                <w:rFonts w:ascii="Tahoma"/>
                <w:b/>
                <w:sz w:val="16"/>
              </w:rPr>
            </w:pPr>
          </w:p>
          <w:p w14:paraId="69378B22" w14:textId="77777777" w:rsidR="00F87FC8" w:rsidRDefault="00F87FC8" w:rsidP="00A16F78">
            <w:pPr>
              <w:pStyle w:val="TableParagraph"/>
              <w:spacing w:before="4"/>
              <w:rPr>
                <w:rFonts w:ascii="Tahoma"/>
                <w:b/>
                <w:sz w:val="12"/>
              </w:rPr>
            </w:pPr>
          </w:p>
          <w:p w14:paraId="12E19695"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191A3BCF" w14:textId="77777777" w:rsidTr="00A16F78">
        <w:trPr>
          <w:trHeight w:val="895"/>
        </w:trPr>
        <w:tc>
          <w:tcPr>
            <w:tcW w:w="1006" w:type="dxa"/>
          </w:tcPr>
          <w:p w14:paraId="753700C9" w14:textId="77777777" w:rsidR="00F87FC8" w:rsidRDefault="00F87FC8" w:rsidP="00A16F78">
            <w:pPr>
              <w:pStyle w:val="TableParagraph"/>
              <w:rPr>
                <w:rFonts w:ascii="Tahoma"/>
                <w:b/>
                <w:sz w:val="28"/>
              </w:rPr>
            </w:pPr>
          </w:p>
          <w:p w14:paraId="5A260EBD" w14:textId="77777777" w:rsidR="00F87FC8" w:rsidRDefault="00F87FC8" w:rsidP="00A16F78">
            <w:pPr>
              <w:pStyle w:val="TableParagraph"/>
              <w:ind w:right="255"/>
              <w:jc w:val="right"/>
              <w:rPr>
                <w:rFonts w:ascii="Arial"/>
                <w:b/>
                <w:sz w:val="18"/>
              </w:rPr>
            </w:pPr>
            <w:r>
              <w:rPr>
                <w:rFonts w:ascii="Arial"/>
                <w:b/>
                <w:color w:val="2868B2"/>
                <w:sz w:val="18"/>
              </w:rPr>
              <w:t>3.15.2</w:t>
            </w:r>
          </w:p>
        </w:tc>
        <w:tc>
          <w:tcPr>
            <w:tcW w:w="2480" w:type="dxa"/>
          </w:tcPr>
          <w:p w14:paraId="01103BE9" w14:textId="77777777" w:rsidR="00F87FC8" w:rsidRDefault="00F87FC8" w:rsidP="00A16F78">
            <w:pPr>
              <w:pStyle w:val="TableParagraph"/>
              <w:rPr>
                <w:rFonts w:ascii="Tahoma"/>
                <w:b/>
                <w:sz w:val="16"/>
              </w:rPr>
            </w:pPr>
          </w:p>
          <w:p w14:paraId="66D7058D" w14:textId="77777777" w:rsidR="00F87FC8" w:rsidRDefault="00F87FC8" w:rsidP="00A16F78">
            <w:pPr>
              <w:pStyle w:val="TableParagraph"/>
              <w:spacing w:before="101" w:line="312" w:lineRule="auto"/>
              <w:ind w:left="91"/>
              <w:rPr>
                <w:rFonts w:ascii="Arial" w:hAnsi="Arial"/>
                <w:b/>
                <w:sz w:val="12"/>
              </w:rPr>
            </w:pPr>
            <w:r>
              <w:rPr>
                <w:rFonts w:ascii="Arial" w:hAnsi="Arial"/>
                <w:b/>
                <w:color w:val="231F20"/>
                <w:w w:val="105"/>
                <w:sz w:val="12"/>
              </w:rPr>
              <w:t>NACCIMA ile DEİK arasında iş birliği</w:t>
            </w:r>
            <w:r>
              <w:rPr>
                <w:rFonts w:ascii="Arial" w:hAnsi="Arial"/>
                <w:b/>
                <w:color w:val="231F20"/>
                <w:spacing w:val="-32"/>
                <w:w w:val="105"/>
                <w:sz w:val="12"/>
              </w:rPr>
              <w:t xml:space="preserve"> </w:t>
            </w:r>
            <w:r>
              <w:rPr>
                <w:rFonts w:ascii="Arial" w:hAnsi="Arial"/>
                <w:b/>
                <w:color w:val="231F20"/>
                <w:w w:val="110"/>
                <w:sz w:val="12"/>
              </w:rPr>
              <w:t>artırılacaktır.</w:t>
            </w:r>
          </w:p>
        </w:tc>
        <w:tc>
          <w:tcPr>
            <w:tcW w:w="3571" w:type="dxa"/>
          </w:tcPr>
          <w:p w14:paraId="61FCDCFF" w14:textId="77777777" w:rsidR="00F87FC8" w:rsidRDefault="00F87FC8" w:rsidP="00A16F78">
            <w:pPr>
              <w:pStyle w:val="TableParagraph"/>
              <w:spacing w:before="106" w:line="295" w:lineRule="auto"/>
              <w:ind w:left="126" w:right="181"/>
              <w:rPr>
                <w:sz w:val="12"/>
              </w:rPr>
            </w:pPr>
            <w:r>
              <w:rPr>
                <w:color w:val="231F20"/>
                <w:w w:val="95"/>
                <w:sz w:val="12"/>
              </w:rPr>
              <w:t>İkili ülke iş birlikleri için sanal toplantılar planlanmaya</w:t>
            </w:r>
            <w:r>
              <w:rPr>
                <w:color w:val="231F20"/>
                <w:spacing w:val="1"/>
                <w:w w:val="95"/>
                <w:sz w:val="12"/>
              </w:rPr>
              <w:t xml:space="preserve"> </w:t>
            </w:r>
            <w:r>
              <w:rPr>
                <w:color w:val="231F20"/>
                <w:w w:val="95"/>
                <w:sz w:val="12"/>
              </w:rPr>
              <w:t>başlanacaktır.</w:t>
            </w:r>
            <w:r>
              <w:rPr>
                <w:color w:val="231F20"/>
                <w:spacing w:val="-4"/>
                <w:w w:val="95"/>
                <w:sz w:val="12"/>
              </w:rPr>
              <w:t xml:space="preserve"> </w:t>
            </w:r>
            <w:r>
              <w:rPr>
                <w:color w:val="231F20"/>
                <w:w w:val="95"/>
                <w:sz w:val="12"/>
              </w:rPr>
              <w:t>Ayrıca,</w:t>
            </w:r>
            <w:r>
              <w:rPr>
                <w:color w:val="231F20"/>
                <w:spacing w:val="-4"/>
                <w:w w:val="95"/>
                <w:sz w:val="12"/>
              </w:rPr>
              <w:t xml:space="preserve"> </w:t>
            </w:r>
            <w:r>
              <w:rPr>
                <w:color w:val="231F20"/>
                <w:w w:val="95"/>
                <w:sz w:val="12"/>
              </w:rPr>
              <w:t>iki</w:t>
            </w:r>
            <w:r>
              <w:rPr>
                <w:color w:val="231F20"/>
                <w:spacing w:val="-4"/>
                <w:w w:val="95"/>
                <w:sz w:val="12"/>
              </w:rPr>
              <w:t xml:space="preserve"> </w:t>
            </w:r>
            <w:r>
              <w:rPr>
                <w:color w:val="231F20"/>
                <w:w w:val="95"/>
                <w:sz w:val="12"/>
              </w:rPr>
              <w:t>Kuruluşun</w:t>
            </w:r>
            <w:r>
              <w:rPr>
                <w:color w:val="231F20"/>
                <w:spacing w:val="-4"/>
                <w:w w:val="95"/>
                <w:sz w:val="12"/>
              </w:rPr>
              <w:t xml:space="preserve"> </w:t>
            </w:r>
            <w:r>
              <w:rPr>
                <w:color w:val="231F20"/>
                <w:w w:val="95"/>
                <w:sz w:val="12"/>
              </w:rPr>
              <w:t>İş</w:t>
            </w:r>
            <w:r>
              <w:rPr>
                <w:color w:val="231F20"/>
                <w:spacing w:val="-4"/>
                <w:w w:val="95"/>
                <w:sz w:val="12"/>
              </w:rPr>
              <w:t xml:space="preserve"> </w:t>
            </w:r>
            <w:r>
              <w:rPr>
                <w:color w:val="231F20"/>
                <w:w w:val="95"/>
                <w:sz w:val="12"/>
              </w:rPr>
              <w:t>Konseyleri</w:t>
            </w:r>
            <w:r>
              <w:rPr>
                <w:color w:val="231F20"/>
                <w:spacing w:val="-3"/>
                <w:w w:val="95"/>
                <w:sz w:val="12"/>
              </w:rPr>
              <w:t xml:space="preserve"> </w:t>
            </w:r>
            <w:r>
              <w:rPr>
                <w:color w:val="231F20"/>
                <w:w w:val="95"/>
                <w:sz w:val="12"/>
              </w:rPr>
              <w:t>arasın-</w:t>
            </w:r>
            <w:r>
              <w:rPr>
                <w:color w:val="231F20"/>
                <w:spacing w:val="-37"/>
                <w:w w:val="95"/>
                <w:sz w:val="12"/>
              </w:rPr>
              <w:t xml:space="preserve"> </w:t>
            </w:r>
            <w:r>
              <w:rPr>
                <w:color w:val="231F20"/>
                <w:w w:val="95"/>
                <w:sz w:val="12"/>
              </w:rPr>
              <w:t>da sektörel bazlı fiziki ziyaretlerin (fuar, alım heyeti,</w:t>
            </w:r>
            <w:r>
              <w:rPr>
                <w:color w:val="231F20"/>
                <w:spacing w:val="1"/>
                <w:w w:val="95"/>
                <w:sz w:val="12"/>
              </w:rPr>
              <w:t xml:space="preserve"> </w:t>
            </w:r>
            <w:r>
              <w:rPr>
                <w:color w:val="231F20"/>
                <w:spacing w:val="-1"/>
                <w:sz w:val="12"/>
              </w:rPr>
              <w:t>toplantılar)</w:t>
            </w:r>
            <w:r>
              <w:rPr>
                <w:color w:val="231F20"/>
                <w:spacing w:val="-12"/>
                <w:sz w:val="12"/>
              </w:rPr>
              <w:t xml:space="preserve"> </w:t>
            </w:r>
            <w:r>
              <w:rPr>
                <w:color w:val="231F20"/>
                <w:spacing w:val="-1"/>
                <w:sz w:val="12"/>
              </w:rPr>
              <w:t>de</w:t>
            </w:r>
            <w:r>
              <w:rPr>
                <w:color w:val="231F20"/>
                <w:spacing w:val="-12"/>
                <w:sz w:val="12"/>
              </w:rPr>
              <w:t xml:space="preserve"> </w:t>
            </w:r>
            <w:r>
              <w:rPr>
                <w:color w:val="231F20"/>
                <w:spacing w:val="-1"/>
                <w:sz w:val="12"/>
              </w:rPr>
              <w:t>gerçekleştirilmesi</w:t>
            </w:r>
            <w:r>
              <w:rPr>
                <w:color w:val="231F20"/>
                <w:spacing w:val="-12"/>
                <w:sz w:val="12"/>
              </w:rPr>
              <w:t xml:space="preserve"> </w:t>
            </w:r>
            <w:r>
              <w:rPr>
                <w:color w:val="231F20"/>
                <w:sz w:val="12"/>
              </w:rPr>
              <w:t>planlanmaktadır.</w:t>
            </w:r>
          </w:p>
        </w:tc>
        <w:tc>
          <w:tcPr>
            <w:tcW w:w="1573" w:type="dxa"/>
          </w:tcPr>
          <w:p w14:paraId="3CB701B9" w14:textId="77777777" w:rsidR="00F87FC8" w:rsidRDefault="00F87FC8" w:rsidP="00A16F78">
            <w:pPr>
              <w:pStyle w:val="TableParagraph"/>
              <w:rPr>
                <w:rFonts w:ascii="Tahoma"/>
                <w:b/>
                <w:sz w:val="16"/>
              </w:rPr>
            </w:pPr>
          </w:p>
          <w:p w14:paraId="53C9DCF0" w14:textId="77777777" w:rsidR="00F87FC8" w:rsidRDefault="00F87FC8" w:rsidP="00A16F78">
            <w:pPr>
              <w:pStyle w:val="TableParagraph"/>
              <w:spacing w:before="10"/>
              <w:rPr>
                <w:rFonts w:ascii="Tahoma"/>
                <w:b/>
                <w:sz w:val="15"/>
              </w:rPr>
            </w:pPr>
          </w:p>
          <w:p w14:paraId="022DCF03"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DEİK</w:t>
            </w:r>
          </w:p>
        </w:tc>
        <w:tc>
          <w:tcPr>
            <w:tcW w:w="1576" w:type="dxa"/>
          </w:tcPr>
          <w:p w14:paraId="326B682E" w14:textId="77777777" w:rsidR="00F87FC8" w:rsidRDefault="00F87FC8" w:rsidP="00A16F78">
            <w:pPr>
              <w:pStyle w:val="TableParagraph"/>
              <w:rPr>
                <w:rFonts w:ascii="Tahoma"/>
                <w:b/>
                <w:sz w:val="16"/>
              </w:rPr>
            </w:pPr>
          </w:p>
          <w:p w14:paraId="5D886821" w14:textId="77777777" w:rsidR="00F87FC8" w:rsidRDefault="00F87FC8" w:rsidP="00A16F78"/>
          <w:p w14:paraId="550FAC67" w14:textId="77777777" w:rsidR="00F87FC8" w:rsidRPr="009F57E8" w:rsidRDefault="00F87FC8" w:rsidP="00A16F78">
            <w:pPr>
              <w:jc w:val="center"/>
            </w:pPr>
            <w:r>
              <w:t>-</w:t>
            </w:r>
          </w:p>
        </w:tc>
        <w:tc>
          <w:tcPr>
            <w:tcW w:w="1270" w:type="dxa"/>
          </w:tcPr>
          <w:p w14:paraId="5555D345" w14:textId="77777777" w:rsidR="00F87FC8" w:rsidRDefault="00F87FC8" w:rsidP="00A16F78">
            <w:pPr>
              <w:pStyle w:val="TableParagraph"/>
              <w:rPr>
                <w:rFonts w:ascii="Tahoma"/>
                <w:b/>
                <w:sz w:val="16"/>
              </w:rPr>
            </w:pPr>
          </w:p>
          <w:p w14:paraId="5896CE77" w14:textId="77777777" w:rsidR="00F87FC8" w:rsidRDefault="00F87FC8" w:rsidP="00A16F78">
            <w:pPr>
              <w:pStyle w:val="TableParagraph"/>
              <w:spacing w:before="2"/>
              <w:rPr>
                <w:rFonts w:ascii="Tahoma"/>
                <w:b/>
                <w:sz w:val="12"/>
              </w:rPr>
            </w:pPr>
          </w:p>
          <w:p w14:paraId="2C7B8140"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7D08210D" w14:textId="77777777" w:rsidTr="00A16F78">
        <w:trPr>
          <w:trHeight w:val="577"/>
        </w:trPr>
        <w:tc>
          <w:tcPr>
            <w:tcW w:w="1006" w:type="dxa"/>
          </w:tcPr>
          <w:p w14:paraId="1E753996" w14:textId="77777777" w:rsidR="00F87FC8" w:rsidRDefault="00F87FC8" w:rsidP="00A16F78">
            <w:pPr>
              <w:pStyle w:val="TableParagraph"/>
              <w:spacing w:before="198"/>
              <w:ind w:right="255"/>
              <w:jc w:val="right"/>
              <w:rPr>
                <w:rFonts w:ascii="Arial"/>
                <w:b/>
                <w:sz w:val="18"/>
              </w:rPr>
            </w:pPr>
            <w:r>
              <w:rPr>
                <w:rFonts w:ascii="Arial"/>
                <w:b/>
                <w:color w:val="2868B2"/>
                <w:sz w:val="18"/>
              </w:rPr>
              <w:t>3.15.3</w:t>
            </w:r>
          </w:p>
        </w:tc>
        <w:tc>
          <w:tcPr>
            <w:tcW w:w="2480" w:type="dxa"/>
          </w:tcPr>
          <w:p w14:paraId="122EEA9D" w14:textId="77777777" w:rsidR="00F87FC8" w:rsidRDefault="00F87FC8" w:rsidP="00A16F78">
            <w:pPr>
              <w:pStyle w:val="TableParagraph"/>
              <w:spacing w:before="9"/>
              <w:rPr>
                <w:rFonts w:ascii="Tahoma"/>
                <w:b/>
                <w:sz w:val="12"/>
              </w:rPr>
            </w:pPr>
          </w:p>
          <w:p w14:paraId="2CEB4893" w14:textId="77777777" w:rsidR="00F87FC8" w:rsidRDefault="00F87FC8" w:rsidP="00A16F78">
            <w:pPr>
              <w:pStyle w:val="TableParagraph"/>
              <w:spacing w:line="312" w:lineRule="auto"/>
              <w:ind w:left="91" w:right="88"/>
              <w:rPr>
                <w:rFonts w:ascii="Arial" w:hAnsi="Arial"/>
                <w:b/>
                <w:sz w:val="12"/>
              </w:rPr>
            </w:pPr>
            <w:r>
              <w:rPr>
                <w:rFonts w:ascii="Arial" w:hAnsi="Arial"/>
                <w:b/>
                <w:color w:val="231F20"/>
                <w:w w:val="110"/>
                <w:sz w:val="12"/>
              </w:rPr>
              <w:t>Gümrük konularında karşılıklı idari</w:t>
            </w:r>
            <w:r>
              <w:rPr>
                <w:rFonts w:ascii="Arial" w:hAnsi="Arial"/>
                <w:b/>
                <w:color w:val="231F20"/>
                <w:spacing w:val="1"/>
                <w:w w:val="110"/>
                <w:sz w:val="12"/>
              </w:rPr>
              <w:t xml:space="preserve"> </w:t>
            </w:r>
            <w:r>
              <w:rPr>
                <w:rFonts w:ascii="Arial" w:hAnsi="Arial"/>
                <w:b/>
                <w:color w:val="231F20"/>
                <w:w w:val="110"/>
                <w:sz w:val="12"/>
              </w:rPr>
              <w:t>yardım</w:t>
            </w:r>
            <w:r>
              <w:rPr>
                <w:rFonts w:ascii="Arial" w:hAnsi="Arial"/>
                <w:b/>
                <w:color w:val="231F20"/>
                <w:spacing w:val="-2"/>
                <w:w w:val="110"/>
                <w:sz w:val="12"/>
              </w:rPr>
              <w:t xml:space="preserve"> </w:t>
            </w:r>
            <w:r>
              <w:rPr>
                <w:rFonts w:ascii="Arial" w:hAnsi="Arial"/>
                <w:b/>
                <w:color w:val="231F20"/>
                <w:w w:val="110"/>
                <w:sz w:val="12"/>
              </w:rPr>
              <w:t>mutabakat</w:t>
            </w:r>
            <w:r>
              <w:rPr>
                <w:rFonts w:ascii="Arial" w:hAnsi="Arial"/>
                <w:b/>
                <w:color w:val="231F20"/>
                <w:spacing w:val="-2"/>
                <w:w w:val="110"/>
                <w:sz w:val="12"/>
              </w:rPr>
              <w:t xml:space="preserve"> </w:t>
            </w:r>
            <w:r>
              <w:rPr>
                <w:rFonts w:ascii="Arial" w:hAnsi="Arial"/>
                <w:b/>
                <w:color w:val="231F20"/>
                <w:w w:val="110"/>
                <w:sz w:val="12"/>
              </w:rPr>
              <w:t>zaptı</w:t>
            </w:r>
            <w:r>
              <w:rPr>
                <w:rFonts w:ascii="Arial" w:hAnsi="Arial"/>
                <w:b/>
                <w:color w:val="231F20"/>
                <w:spacing w:val="-2"/>
                <w:w w:val="110"/>
                <w:sz w:val="12"/>
              </w:rPr>
              <w:t xml:space="preserve"> </w:t>
            </w:r>
            <w:r>
              <w:rPr>
                <w:rFonts w:ascii="Arial" w:hAnsi="Arial"/>
                <w:b/>
                <w:color w:val="231F20"/>
                <w:w w:val="110"/>
                <w:sz w:val="12"/>
              </w:rPr>
              <w:t>yapılacaktır.</w:t>
            </w:r>
          </w:p>
        </w:tc>
        <w:tc>
          <w:tcPr>
            <w:tcW w:w="3571" w:type="dxa"/>
          </w:tcPr>
          <w:p w14:paraId="594C0A70" w14:textId="77777777" w:rsidR="00F87FC8" w:rsidRDefault="00F87FC8" w:rsidP="00A16F78">
            <w:pPr>
              <w:pStyle w:val="TableParagraph"/>
              <w:spacing w:before="1"/>
              <w:rPr>
                <w:rFonts w:ascii="Tahoma"/>
                <w:b/>
                <w:sz w:val="12"/>
              </w:rPr>
            </w:pPr>
          </w:p>
          <w:p w14:paraId="55395F20" w14:textId="77777777" w:rsidR="00F87FC8" w:rsidRDefault="00F87FC8" w:rsidP="00A16F78">
            <w:pPr>
              <w:pStyle w:val="TableParagraph"/>
              <w:spacing w:line="295" w:lineRule="auto"/>
              <w:ind w:left="126" w:right="370"/>
              <w:rPr>
                <w:sz w:val="12"/>
              </w:rPr>
            </w:pPr>
            <w:r>
              <w:rPr>
                <w:color w:val="231F20"/>
                <w:spacing w:val="-1"/>
                <w:sz w:val="12"/>
              </w:rPr>
              <w:t>Hukuki</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yasal</w:t>
            </w:r>
            <w:r>
              <w:rPr>
                <w:color w:val="231F20"/>
                <w:spacing w:val="-11"/>
                <w:sz w:val="12"/>
              </w:rPr>
              <w:t xml:space="preserve"> </w:t>
            </w:r>
            <w:r>
              <w:rPr>
                <w:color w:val="231F20"/>
                <w:spacing w:val="-1"/>
                <w:sz w:val="12"/>
              </w:rPr>
              <w:t>zeminin</w:t>
            </w:r>
            <w:r>
              <w:rPr>
                <w:color w:val="231F20"/>
                <w:spacing w:val="-12"/>
                <w:sz w:val="12"/>
              </w:rPr>
              <w:t xml:space="preserve"> </w:t>
            </w:r>
            <w:r>
              <w:rPr>
                <w:color w:val="231F20"/>
                <w:sz w:val="12"/>
              </w:rPr>
              <w:t>güçlendirilmesi</w:t>
            </w:r>
            <w:r>
              <w:rPr>
                <w:color w:val="231F20"/>
                <w:spacing w:val="-11"/>
                <w:sz w:val="12"/>
              </w:rPr>
              <w:t xml:space="preserve"> </w:t>
            </w:r>
            <w:r>
              <w:rPr>
                <w:color w:val="231F20"/>
                <w:sz w:val="12"/>
              </w:rPr>
              <w:t>ile</w:t>
            </w:r>
            <w:r>
              <w:rPr>
                <w:color w:val="231F20"/>
                <w:spacing w:val="-12"/>
                <w:sz w:val="12"/>
              </w:rPr>
              <w:t xml:space="preserve"> </w:t>
            </w:r>
            <w:r>
              <w:rPr>
                <w:color w:val="231F20"/>
                <w:sz w:val="12"/>
              </w:rPr>
              <w:t>karşılıklı</w:t>
            </w:r>
            <w:r>
              <w:rPr>
                <w:color w:val="231F20"/>
                <w:spacing w:val="-39"/>
                <w:sz w:val="12"/>
              </w:rPr>
              <w:t xml:space="preserve"> </w:t>
            </w:r>
            <w:r>
              <w:rPr>
                <w:color w:val="231F20"/>
                <w:spacing w:val="-1"/>
                <w:sz w:val="12"/>
              </w:rPr>
              <w:t>ticaretin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z w:val="12"/>
              </w:rPr>
              <w:t>amaçlanmaktadır.</w:t>
            </w:r>
          </w:p>
        </w:tc>
        <w:tc>
          <w:tcPr>
            <w:tcW w:w="1573" w:type="dxa"/>
          </w:tcPr>
          <w:p w14:paraId="150332CF" w14:textId="77777777" w:rsidR="00F87FC8" w:rsidRDefault="00F87FC8" w:rsidP="00A16F78">
            <w:pPr>
              <w:pStyle w:val="TableParagraph"/>
              <w:spacing w:before="9"/>
              <w:rPr>
                <w:rFonts w:ascii="Tahoma"/>
                <w:b/>
                <w:sz w:val="12"/>
              </w:rPr>
            </w:pPr>
          </w:p>
          <w:p w14:paraId="36C0DD0E" w14:textId="5B0AD593" w:rsidR="00F87FC8" w:rsidRDefault="00F87FC8" w:rsidP="00731BC8">
            <w:pPr>
              <w:pStyle w:val="TableParagraph"/>
              <w:spacing w:line="312" w:lineRule="auto"/>
              <w:ind w:left="604" w:right="217" w:hanging="327"/>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05"/>
                <w:sz w:val="12"/>
              </w:rPr>
              <w:t>(</w:t>
            </w:r>
            <w:r w:rsidR="00731BC8">
              <w:rPr>
                <w:rFonts w:ascii="Arial" w:hAnsi="Arial"/>
                <w:b/>
                <w:color w:val="231F20"/>
                <w:w w:val="105"/>
                <w:sz w:val="12"/>
              </w:rPr>
              <w:t>UAABGM</w:t>
            </w:r>
            <w:r>
              <w:rPr>
                <w:rFonts w:ascii="Arial" w:hAnsi="Arial"/>
                <w:b/>
                <w:color w:val="231F20"/>
                <w:w w:val="105"/>
                <w:sz w:val="12"/>
              </w:rPr>
              <w:t>)</w:t>
            </w:r>
          </w:p>
        </w:tc>
        <w:tc>
          <w:tcPr>
            <w:tcW w:w="1576" w:type="dxa"/>
          </w:tcPr>
          <w:p w14:paraId="1FED4239" w14:textId="77777777" w:rsidR="00F87FC8" w:rsidRDefault="00F87FC8" w:rsidP="00A16F78">
            <w:pPr>
              <w:pStyle w:val="TableParagraph"/>
              <w:spacing w:before="7"/>
              <w:rPr>
                <w:rFonts w:ascii="Tahoma"/>
                <w:b/>
                <w:sz w:val="16"/>
              </w:rPr>
            </w:pPr>
          </w:p>
          <w:p w14:paraId="150D75CA" w14:textId="406C8D57" w:rsidR="00731BC8" w:rsidRDefault="00731BC8" w:rsidP="00731BC8">
            <w:pPr>
              <w:jc w:val="center"/>
              <w:rPr>
                <w:rFonts w:ascii="Arial" w:hAnsi="Arial"/>
                <w:b/>
                <w:color w:val="231F20"/>
                <w:w w:val="105"/>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6C1239E7" w14:textId="1F771CF9" w:rsidR="00F87FC8" w:rsidRPr="00731BC8" w:rsidRDefault="00731BC8" w:rsidP="00731BC8">
            <w:pPr>
              <w:jc w:val="center"/>
              <w:rPr>
                <w:rFonts w:ascii="Arial" w:hAnsi="Arial"/>
                <w:b/>
                <w:color w:val="231F20"/>
                <w:w w:val="105"/>
                <w:sz w:val="12"/>
              </w:rPr>
            </w:pPr>
            <w:r>
              <w:rPr>
                <w:rFonts w:ascii="Arial" w:hAnsi="Arial"/>
                <w:b/>
                <w:color w:val="231F20"/>
                <w:w w:val="105"/>
                <w:sz w:val="12"/>
              </w:rPr>
              <w:t>(GGM)</w:t>
            </w:r>
          </w:p>
        </w:tc>
        <w:tc>
          <w:tcPr>
            <w:tcW w:w="1270" w:type="dxa"/>
          </w:tcPr>
          <w:p w14:paraId="124451C6" w14:textId="77777777" w:rsidR="00F87FC8" w:rsidRDefault="00F87FC8" w:rsidP="00A16F78">
            <w:pPr>
              <w:pStyle w:val="TableParagraph"/>
              <w:spacing w:before="7"/>
              <w:rPr>
                <w:rFonts w:ascii="Tahoma"/>
                <w:b/>
                <w:sz w:val="16"/>
              </w:rPr>
            </w:pPr>
          </w:p>
          <w:p w14:paraId="6201E056"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12A94060" w14:textId="77777777" w:rsidTr="00A16F78">
        <w:trPr>
          <w:trHeight w:val="1637"/>
        </w:trPr>
        <w:tc>
          <w:tcPr>
            <w:tcW w:w="1006" w:type="dxa"/>
          </w:tcPr>
          <w:p w14:paraId="3BE8D972" w14:textId="77777777" w:rsidR="00F87FC8" w:rsidRDefault="00F87FC8" w:rsidP="00A16F78">
            <w:pPr>
              <w:pStyle w:val="TableParagraph"/>
              <w:rPr>
                <w:rFonts w:ascii="Tahoma"/>
                <w:b/>
                <w:sz w:val="24"/>
              </w:rPr>
            </w:pPr>
          </w:p>
          <w:p w14:paraId="6EEACFA4" w14:textId="77777777" w:rsidR="00F87FC8" w:rsidRDefault="00F87FC8" w:rsidP="00A16F78">
            <w:pPr>
              <w:pStyle w:val="TableParagraph"/>
              <w:spacing w:before="5"/>
              <w:rPr>
                <w:rFonts w:ascii="Tahoma"/>
                <w:b/>
                <w:sz w:val="35"/>
              </w:rPr>
            </w:pPr>
          </w:p>
          <w:p w14:paraId="412CAFA1" w14:textId="77777777" w:rsidR="00F87FC8" w:rsidRDefault="00F87FC8" w:rsidP="00A16F78">
            <w:pPr>
              <w:pStyle w:val="TableParagraph"/>
              <w:ind w:right="275"/>
              <w:jc w:val="right"/>
              <w:rPr>
                <w:rFonts w:ascii="Arial"/>
                <w:b/>
                <w:sz w:val="18"/>
              </w:rPr>
            </w:pPr>
            <w:r>
              <w:rPr>
                <w:rFonts w:ascii="Arial"/>
                <w:b/>
                <w:color w:val="2868B2"/>
                <w:sz w:val="18"/>
              </w:rPr>
              <w:t>3.15.4</w:t>
            </w:r>
          </w:p>
        </w:tc>
        <w:tc>
          <w:tcPr>
            <w:tcW w:w="2480" w:type="dxa"/>
          </w:tcPr>
          <w:p w14:paraId="6A5A8070" w14:textId="77777777" w:rsidR="00F87FC8" w:rsidRDefault="00F87FC8" w:rsidP="00A16F78">
            <w:pPr>
              <w:pStyle w:val="TableParagraph"/>
              <w:rPr>
                <w:rFonts w:ascii="Tahoma"/>
                <w:b/>
                <w:sz w:val="16"/>
              </w:rPr>
            </w:pPr>
          </w:p>
          <w:p w14:paraId="2CFE376F" w14:textId="77777777" w:rsidR="00F87FC8" w:rsidRDefault="00F87FC8" w:rsidP="00A16F78">
            <w:pPr>
              <w:pStyle w:val="TableParagraph"/>
              <w:rPr>
                <w:rFonts w:ascii="Tahoma"/>
                <w:b/>
                <w:sz w:val="16"/>
              </w:rPr>
            </w:pPr>
          </w:p>
          <w:p w14:paraId="2FA162A2" w14:textId="77777777" w:rsidR="00F87FC8" w:rsidRDefault="00F87FC8" w:rsidP="00A16F78">
            <w:pPr>
              <w:pStyle w:val="TableParagraph"/>
              <w:spacing w:before="10"/>
              <w:rPr>
                <w:rFonts w:ascii="Tahoma"/>
                <w:b/>
                <w:sz w:val="23"/>
              </w:rPr>
            </w:pPr>
          </w:p>
          <w:p w14:paraId="5D51BB5D" w14:textId="77777777" w:rsidR="00F87FC8" w:rsidRDefault="00F87FC8" w:rsidP="00A16F78">
            <w:pPr>
              <w:pStyle w:val="TableParagraph"/>
              <w:spacing w:line="312" w:lineRule="auto"/>
              <w:ind w:left="91"/>
              <w:rPr>
                <w:rFonts w:ascii="Arial" w:hAnsi="Arial"/>
                <w:b/>
                <w:sz w:val="12"/>
              </w:rPr>
            </w:pPr>
            <w:r>
              <w:rPr>
                <w:rFonts w:ascii="Arial" w:hAnsi="Arial"/>
                <w:b/>
                <w:color w:val="231F20"/>
                <w:w w:val="105"/>
                <w:sz w:val="12"/>
              </w:rPr>
              <w:t>“Akıllı</w:t>
            </w:r>
            <w:r>
              <w:rPr>
                <w:rFonts w:ascii="Arial" w:hAnsi="Arial"/>
                <w:b/>
                <w:color w:val="231F20"/>
                <w:spacing w:val="1"/>
                <w:w w:val="105"/>
                <w:sz w:val="12"/>
              </w:rPr>
              <w:t xml:space="preserve"> </w:t>
            </w:r>
            <w:r>
              <w:rPr>
                <w:rFonts w:ascii="Arial" w:hAnsi="Arial"/>
                <w:b/>
                <w:color w:val="231F20"/>
                <w:w w:val="105"/>
                <w:sz w:val="12"/>
              </w:rPr>
              <w:t>Şehir</w:t>
            </w:r>
            <w:r>
              <w:rPr>
                <w:rFonts w:ascii="Arial" w:hAnsi="Arial"/>
                <w:b/>
                <w:color w:val="231F20"/>
                <w:spacing w:val="1"/>
                <w:w w:val="105"/>
                <w:sz w:val="12"/>
              </w:rPr>
              <w:t xml:space="preserve"> </w:t>
            </w:r>
            <w:r>
              <w:rPr>
                <w:rFonts w:ascii="Arial" w:hAnsi="Arial"/>
                <w:b/>
                <w:color w:val="231F20"/>
                <w:w w:val="105"/>
                <w:sz w:val="12"/>
              </w:rPr>
              <w:t>Sistemleri”</w:t>
            </w:r>
            <w:r>
              <w:rPr>
                <w:rFonts w:ascii="Arial" w:hAnsi="Arial"/>
                <w:b/>
                <w:color w:val="231F20"/>
                <w:spacing w:val="2"/>
                <w:w w:val="105"/>
                <w:sz w:val="12"/>
              </w:rPr>
              <w:t xml:space="preserve"> </w:t>
            </w:r>
            <w:r>
              <w:rPr>
                <w:rFonts w:ascii="Arial" w:hAnsi="Arial"/>
                <w:b/>
                <w:color w:val="231F20"/>
                <w:w w:val="105"/>
                <w:sz w:val="12"/>
              </w:rPr>
              <w:t>sektörünün</w:t>
            </w:r>
            <w:r>
              <w:rPr>
                <w:rFonts w:ascii="Arial" w:hAnsi="Arial"/>
                <w:b/>
                <w:color w:val="231F20"/>
                <w:spacing w:val="-32"/>
                <w:w w:val="105"/>
                <w:sz w:val="12"/>
              </w:rPr>
              <w:t xml:space="preserve"> </w:t>
            </w:r>
            <w:r>
              <w:rPr>
                <w:rFonts w:ascii="Arial" w:hAnsi="Arial"/>
                <w:b/>
                <w:color w:val="231F20"/>
                <w:w w:val="105"/>
                <w:sz w:val="12"/>
              </w:rPr>
              <w:t>Afrika’ya</w:t>
            </w:r>
            <w:r>
              <w:rPr>
                <w:rFonts w:ascii="Arial" w:hAnsi="Arial"/>
                <w:b/>
                <w:color w:val="231F20"/>
                <w:spacing w:val="2"/>
                <w:w w:val="105"/>
                <w:sz w:val="12"/>
              </w:rPr>
              <w:t xml:space="preserve"> </w:t>
            </w:r>
            <w:r>
              <w:rPr>
                <w:rFonts w:ascii="Arial" w:hAnsi="Arial"/>
                <w:b/>
                <w:color w:val="231F20"/>
                <w:w w:val="105"/>
                <w:sz w:val="12"/>
              </w:rPr>
              <w:t>açılması</w:t>
            </w:r>
            <w:r>
              <w:rPr>
                <w:rFonts w:ascii="Arial" w:hAnsi="Arial"/>
                <w:b/>
                <w:color w:val="231F20"/>
                <w:spacing w:val="3"/>
                <w:w w:val="105"/>
                <w:sz w:val="12"/>
              </w:rPr>
              <w:t xml:space="preserve"> </w:t>
            </w:r>
            <w:r>
              <w:rPr>
                <w:rFonts w:ascii="Arial" w:hAnsi="Arial"/>
                <w:b/>
                <w:color w:val="231F20"/>
                <w:w w:val="105"/>
                <w:sz w:val="12"/>
              </w:rPr>
              <w:t>sağlanacaktır.</w:t>
            </w:r>
          </w:p>
        </w:tc>
        <w:tc>
          <w:tcPr>
            <w:tcW w:w="3571" w:type="dxa"/>
          </w:tcPr>
          <w:p w14:paraId="238DC8D0" w14:textId="77777777" w:rsidR="00F87FC8" w:rsidRDefault="00F87FC8" w:rsidP="00A16F78">
            <w:pPr>
              <w:pStyle w:val="TableParagraph"/>
              <w:rPr>
                <w:rFonts w:ascii="Tahoma"/>
                <w:b/>
                <w:sz w:val="16"/>
              </w:rPr>
            </w:pPr>
          </w:p>
          <w:p w14:paraId="115D87DE" w14:textId="77777777" w:rsidR="00F87FC8" w:rsidRDefault="00F87FC8" w:rsidP="00A16F78">
            <w:pPr>
              <w:pStyle w:val="TableParagraph"/>
              <w:rPr>
                <w:rFonts w:ascii="Tahoma"/>
                <w:b/>
                <w:sz w:val="16"/>
              </w:rPr>
            </w:pPr>
          </w:p>
          <w:p w14:paraId="4C31FAE2" w14:textId="77777777" w:rsidR="00F87FC8" w:rsidRDefault="00F87FC8" w:rsidP="00A16F78">
            <w:pPr>
              <w:pStyle w:val="TableParagraph"/>
              <w:spacing w:before="100" w:line="295" w:lineRule="auto"/>
              <w:ind w:left="126" w:right="282"/>
              <w:rPr>
                <w:sz w:val="12"/>
              </w:rPr>
            </w:pPr>
            <w:r>
              <w:rPr>
                <w:color w:val="231F20"/>
                <w:spacing w:val="-1"/>
                <w:sz w:val="12"/>
              </w:rPr>
              <w:t>Afrika’nın</w:t>
            </w:r>
            <w:r>
              <w:rPr>
                <w:color w:val="231F20"/>
                <w:spacing w:val="-10"/>
                <w:sz w:val="12"/>
              </w:rPr>
              <w:t xml:space="preserve"> </w:t>
            </w:r>
            <w:r>
              <w:rPr>
                <w:color w:val="231F20"/>
                <w:spacing w:val="-1"/>
                <w:sz w:val="12"/>
              </w:rPr>
              <w:t>büyük</w:t>
            </w:r>
            <w:r>
              <w:rPr>
                <w:color w:val="231F20"/>
                <w:spacing w:val="-9"/>
                <w:sz w:val="12"/>
              </w:rPr>
              <w:t xml:space="preserve"> </w:t>
            </w:r>
            <w:r>
              <w:rPr>
                <w:color w:val="231F20"/>
                <w:spacing w:val="-1"/>
                <w:sz w:val="12"/>
              </w:rPr>
              <w:t>ekonomilerinden</w:t>
            </w:r>
            <w:r>
              <w:rPr>
                <w:color w:val="231F20"/>
                <w:spacing w:val="-10"/>
                <w:sz w:val="12"/>
              </w:rPr>
              <w:t xml:space="preserve"> </w:t>
            </w:r>
            <w:r>
              <w:rPr>
                <w:color w:val="231F20"/>
                <w:sz w:val="12"/>
              </w:rPr>
              <w:t>biri</w:t>
            </w:r>
            <w:r>
              <w:rPr>
                <w:color w:val="231F20"/>
                <w:spacing w:val="-9"/>
                <w:sz w:val="12"/>
              </w:rPr>
              <w:t xml:space="preserve"> </w:t>
            </w:r>
            <w:r>
              <w:rPr>
                <w:color w:val="231F20"/>
                <w:sz w:val="12"/>
              </w:rPr>
              <w:t>olan</w:t>
            </w:r>
            <w:r>
              <w:rPr>
                <w:color w:val="231F20"/>
                <w:spacing w:val="-9"/>
                <w:sz w:val="12"/>
              </w:rPr>
              <w:t xml:space="preserve"> </w:t>
            </w:r>
            <w:r>
              <w:rPr>
                <w:color w:val="231F20"/>
                <w:sz w:val="12"/>
              </w:rPr>
              <w:t>Nijerya’ya</w:t>
            </w:r>
            <w:r>
              <w:rPr>
                <w:color w:val="231F20"/>
                <w:spacing w:val="-39"/>
                <w:sz w:val="12"/>
              </w:rPr>
              <w:t xml:space="preserve"> </w:t>
            </w:r>
            <w:r>
              <w:rPr>
                <w:color w:val="231F20"/>
                <w:w w:val="95"/>
                <w:sz w:val="12"/>
              </w:rPr>
              <w:t>yönelik Akıllı</w:t>
            </w:r>
            <w:r>
              <w:rPr>
                <w:color w:val="231F20"/>
                <w:spacing w:val="1"/>
                <w:w w:val="95"/>
                <w:sz w:val="12"/>
              </w:rPr>
              <w:t xml:space="preserve"> </w:t>
            </w:r>
            <w:r>
              <w:rPr>
                <w:color w:val="231F20"/>
                <w:w w:val="95"/>
                <w:sz w:val="12"/>
              </w:rPr>
              <w:t>Şehir</w:t>
            </w:r>
            <w:r>
              <w:rPr>
                <w:color w:val="231F20"/>
                <w:spacing w:val="1"/>
                <w:w w:val="95"/>
                <w:sz w:val="12"/>
              </w:rPr>
              <w:t xml:space="preserve"> </w:t>
            </w:r>
            <w:r>
              <w:rPr>
                <w:color w:val="231F20"/>
                <w:w w:val="95"/>
                <w:sz w:val="12"/>
              </w:rPr>
              <w:t>Sistemleri</w:t>
            </w:r>
            <w:r>
              <w:rPr>
                <w:color w:val="231F20"/>
                <w:spacing w:val="1"/>
                <w:w w:val="95"/>
                <w:sz w:val="12"/>
              </w:rPr>
              <w:t xml:space="preserve"> </w:t>
            </w:r>
            <w:r>
              <w:rPr>
                <w:color w:val="231F20"/>
                <w:w w:val="95"/>
                <w:sz w:val="12"/>
              </w:rPr>
              <w:t>sektörü</w:t>
            </w:r>
            <w:r>
              <w:rPr>
                <w:color w:val="231F20"/>
                <w:spacing w:val="1"/>
                <w:w w:val="95"/>
                <w:sz w:val="12"/>
              </w:rPr>
              <w:t xml:space="preserve"> </w:t>
            </w:r>
            <w:r>
              <w:rPr>
                <w:color w:val="231F20"/>
                <w:w w:val="95"/>
                <w:sz w:val="12"/>
              </w:rPr>
              <w:t>özelinde pazar</w:t>
            </w:r>
            <w:r>
              <w:rPr>
                <w:color w:val="231F20"/>
                <w:spacing w:val="1"/>
                <w:w w:val="95"/>
                <w:sz w:val="12"/>
              </w:rPr>
              <w:t xml:space="preserve"> </w:t>
            </w:r>
            <w:r>
              <w:rPr>
                <w:color w:val="231F20"/>
                <w:w w:val="95"/>
                <w:sz w:val="12"/>
              </w:rPr>
              <w:t>araştırması çalışması yapılarak hedef odaklı ikili iş</w:t>
            </w:r>
            <w:r>
              <w:rPr>
                <w:color w:val="231F20"/>
                <w:spacing w:val="1"/>
                <w:w w:val="95"/>
                <w:sz w:val="12"/>
              </w:rPr>
              <w:t xml:space="preserve"> </w:t>
            </w:r>
            <w:r>
              <w:rPr>
                <w:color w:val="231F20"/>
                <w:spacing w:val="-1"/>
                <w:sz w:val="12"/>
              </w:rPr>
              <w:t>görüşmeleri</w:t>
            </w:r>
            <w:r>
              <w:rPr>
                <w:color w:val="231F20"/>
                <w:spacing w:val="-12"/>
                <w:sz w:val="12"/>
              </w:rPr>
              <w:t xml:space="preserve"> </w:t>
            </w:r>
            <w:r>
              <w:rPr>
                <w:color w:val="231F20"/>
                <w:sz w:val="12"/>
              </w:rPr>
              <w:t>yapılması</w:t>
            </w:r>
            <w:r>
              <w:rPr>
                <w:color w:val="231F20"/>
                <w:spacing w:val="-12"/>
                <w:sz w:val="12"/>
              </w:rPr>
              <w:t xml:space="preserve"> </w:t>
            </w:r>
            <w:r>
              <w:rPr>
                <w:color w:val="231F20"/>
                <w:sz w:val="12"/>
              </w:rPr>
              <w:t>planlanmaktadır.</w:t>
            </w:r>
          </w:p>
        </w:tc>
        <w:tc>
          <w:tcPr>
            <w:tcW w:w="1573" w:type="dxa"/>
          </w:tcPr>
          <w:p w14:paraId="34728286" w14:textId="77777777" w:rsidR="00F87FC8" w:rsidRDefault="00F87FC8" w:rsidP="00A16F78">
            <w:pPr>
              <w:pStyle w:val="TableParagraph"/>
              <w:spacing w:before="134" w:line="312" w:lineRule="auto"/>
              <w:ind w:left="492" w:right="217" w:hanging="242"/>
              <w:rPr>
                <w:rFonts w:ascii="Arial" w:hAnsi="Arial"/>
                <w:b/>
                <w:color w:val="231F20"/>
                <w:w w:val="105"/>
                <w:sz w:val="12"/>
              </w:rPr>
            </w:pPr>
          </w:p>
          <w:p w14:paraId="28062107" w14:textId="77777777" w:rsidR="00F87FC8" w:rsidRDefault="00F87FC8" w:rsidP="00A16F78">
            <w:pPr>
              <w:pStyle w:val="TableParagraph"/>
              <w:spacing w:before="134" w:line="312" w:lineRule="auto"/>
              <w:ind w:left="492"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E2DD4ED" w14:textId="77777777" w:rsidR="00F87FC8" w:rsidRDefault="00F87FC8" w:rsidP="00A16F78">
            <w:pPr>
              <w:pStyle w:val="TableParagraph"/>
              <w:spacing w:line="312" w:lineRule="auto"/>
              <w:ind w:left="478" w:right="181" w:hanging="296"/>
              <w:rPr>
                <w:rFonts w:ascii="Arial" w:hAnsi="Arial"/>
                <w:b/>
                <w:sz w:val="12"/>
              </w:rPr>
            </w:pPr>
          </w:p>
        </w:tc>
        <w:tc>
          <w:tcPr>
            <w:tcW w:w="1576" w:type="dxa"/>
          </w:tcPr>
          <w:p w14:paraId="0F4E313D" w14:textId="77777777" w:rsidR="00F87FC8" w:rsidRDefault="00F87FC8" w:rsidP="00A16F78">
            <w:pPr>
              <w:pStyle w:val="TableParagraph"/>
              <w:spacing w:before="134" w:line="312" w:lineRule="auto"/>
              <w:ind w:left="492"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45C399EC" w14:textId="77777777" w:rsidR="00F87FC8" w:rsidRDefault="00F87FC8" w:rsidP="00A16F78">
            <w:pPr>
              <w:pStyle w:val="TableParagraph"/>
              <w:spacing w:before="1" w:line="626" w:lineRule="auto"/>
              <w:ind w:left="411" w:hanging="248"/>
              <w:rPr>
                <w:rFonts w:ascii="Arial" w:hAnsi="Arial"/>
                <w:b/>
                <w:sz w:val="12"/>
              </w:rPr>
            </w:pPr>
            <w:r>
              <w:rPr>
                <w:rFonts w:ascii="Arial" w:hAnsi="Arial"/>
                <w:b/>
                <w:color w:val="231F20"/>
                <w:w w:val="105"/>
                <w:sz w:val="12"/>
              </w:rPr>
              <w:t>(Ticaret Müşavirliği)</w:t>
            </w:r>
            <w:r>
              <w:rPr>
                <w:rFonts w:ascii="Arial" w:hAnsi="Arial"/>
                <w:b/>
                <w:color w:val="231F20"/>
                <w:spacing w:val="-32"/>
                <w:w w:val="105"/>
                <w:sz w:val="12"/>
              </w:rPr>
              <w:t xml:space="preserve"> </w:t>
            </w:r>
            <w:r>
              <w:rPr>
                <w:rFonts w:ascii="Arial" w:hAnsi="Arial"/>
                <w:b/>
                <w:color w:val="231F20"/>
                <w:w w:val="105"/>
                <w:sz w:val="12"/>
              </w:rPr>
              <w:t>İlgili</w:t>
            </w:r>
            <w:r>
              <w:rPr>
                <w:rFonts w:ascii="Arial" w:hAnsi="Arial"/>
                <w:b/>
                <w:color w:val="231F20"/>
                <w:spacing w:val="-5"/>
                <w:w w:val="105"/>
                <w:sz w:val="12"/>
              </w:rPr>
              <w:t xml:space="preserve"> </w:t>
            </w:r>
            <w:r>
              <w:rPr>
                <w:rFonts w:ascii="Arial" w:hAnsi="Arial"/>
                <w:b/>
                <w:color w:val="231F20"/>
                <w:w w:val="105"/>
                <w:sz w:val="12"/>
              </w:rPr>
              <w:t>STK’lar</w:t>
            </w:r>
          </w:p>
          <w:p w14:paraId="7BF4C560" w14:textId="77777777" w:rsidR="00F87FC8" w:rsidRDefault="00F87FC8" w:rsidP="00A16F78">
            <w:pPr>
              <w:pStyle w:val="TableParagraph"/>
              <w:jc w:val="center"/>
              <w:rPr>
                <w:rFonts w:ascii="Tahoma"/>
                <w:b/>
                <w:sz w:val="16"/>
              </w:rPr>
            </w:pPr>
            <w:r>
              <w:rPr>
                <w:rFonts w:ascii="Arial" w:hAnsi="Arial"/>
                <w:b/>
                <w:color w:val="231F20"/>
                <w:w w:val="105"/>
                <w:sz w:val="12"/>
              </w:rPr>
              <w:t>Sanayi ve Teknoloji</w:t>
            </w:r>
            <w:r>
              <w:rPr>
                <w:rFonts w:ascii="Arial" w:hAnsi="Arial"/>
                <w:b/>
                <w:color w:val="231F20"/>
                <w:spacing w:val="-32"/>
                <w:w w:val="105"/>
                <w:sz w:val="12"/>
              </w:rPr>
              <w:t xml:space="preserve"> </w:t>
            </w:r>
            <w:r>
              <w:rPr>
                <w:rFonts w:ascii="Arial" w:hAnsi="Arial"/>
                <w:b/>
                <w:color w:val="231F20"/>
                <w:w w:val="105"/>
                <w:sz w:val="12"/>
              </w:rPr>
              <w:t>Bakanlığı</w:t>
            </w:r>
          </w:p>
        </w:tc>
        <w:tc>
          <w:tcPr>
            <w:tcW w:w="1270" w:type="dxa"/>
          </w:tcPr>
          <w:p w14:paraId="7845017D" w14:textId="77777777" w:rsidR="00F87FC8" w:rsidRDefault="00F87FC8" w:rsidP="00A16F78">
            <w:pPr>
              <w:pStyle w:val="TableParagraph"/>
              <w:rPr>
                <w:rFonts w:ascii="Tahoma"/>
                <w:b/>
                <w:sz w:val="16"/>
              </w:rPr>
            </w:pPr>
          </w:p>
          <w:p w14:paraId="0A56FDF1" w14:textId="77777777" w:rsidR="00F87FC8" w:rsidRDefault="00F87FC8" w:rsidP="00A16F78">
            <w:pPr>
              <w:pStyle w:val="TableParagraph"/>
              <w:rPr>
                <w:rFonts w:ascii="Tahoma"/>
                <w:b/>
                <w:sz w:val="16"/>
              </w:rPr>
            </w:pPr>
          </w:p>
          <w:p w14:paraId="4658BED2" w14:textId="77777777" w:rsidR="00F87FC8" w:rsidRDefault="00F87FC8" w:rsidP="00A16F78">
            <w:pPr>
              <w:pStyle w:val="TableParagraph"/>
              <w:rPr>
                <w:rFonts w:ascii="Tahoma"/>
                <w:b/>
                <w:sz w:val="16"/>
              </w:rPr>
            </w:pPr>
          </w:p>
          <w:p w14:paraId="559D67F0" w14:textId="77777777" w:rsidR="00F87FC8" w:rsidRDefault="00F87FC8" w:rsidP="00A16F78">
            <w:pPr>
              <w:pStyle w:val="TableParagraph"/>
              <w:spacing w:before="141"/>
              <w:ind w:left="305"/>
              <w:rPr>
                <w:rFonts w:ascii="Arial"/>
                <w:b/>
                <w:sz w:val="12"/>
              </w:rPr>
            </w:pPr>
            <w:r>
              <w:rPr>
                <w:rFonts w:ascii="Arial"/>
                <w:b/>
                <w:color w:val="231F20"/>
                <w:w w:val="110"/>
                <w:sz w:val="12"/>
              </w:rPr>
              <w:t>2022-2023</w:t>
            </w:r>
          </w:p>
        </w:tc>
      </w:tr>
      <w:tr w:rsidR="00F87FC8" w14:paraId="042E7F64" w14:textId="77777777" w:rsidTr="00A16F78">
        <w:trPr>
          <w:trHeight w:val="1737"/>
        </w:trPr>
        <w:tc>
          <w:tcPr>
            <w:tcW w:w="1006" w:type="dxa"/>
          </w:tcPr>
          <w:p w14:paraId="021762B8" w14:textId="77777777" w:rsidR="00F87FC8" w:rsidRDefault="00F87FC8" w:rsidP="00A16F78">
            <w:pPr>
              <w:pStyle w:val="TableParagraph"/>
              <w:rPr>
                <w:rFonts w:ascii="Tahoma"/>
                <w:b/>
                <w:sz w:val="24"/>
              </w:rPr>
            </w:pPr>
          </w:p>
          <w:p w14:paraId="5632D707" w14:textId="77777777" w:rsidR="00F87FC8" w:rsidRDefault="00F87FC8" w:rsidP="00A16F78">
            <w:pPr>
              <w:pStyle w:val="TableParagraph"/>
              <w:rPr>
                <w:rFonts w:ascii="Tahoma"/>
                <w:b/>
                <w:sz w:val="24"/>
              </w:rPr>
            </w:pPr>
          </w:p>
          <w:p w14:paraId="77700B7F" w14:textId="77777777" w:rsidR="00F87FC8" w:rsidRDefault="00F87FC8" w:rsidP="00A16F78">
            <w:pPr>
              <w:pStyle w:val="TableParagraph"/>
              <w:spacing w:before="202"/>
              <w:ind w:right="283"/>
              <w:jc w:val="right"/>
              <w:rPr>
                <w:rFonts w:ascii="Arial"/>
                <w:b/>
                <w:sz w:val="18"/>
              </w:rPr>
            </w:pPr>
            <w:r>
              <w:rPr>
                <w:rFonts w:ascii="Arial"/>
                <w:b/>
                <w:color w:val="2868B2"/>
                <w:sz w:val="18"/>
              </w:rPr>
              <w:t>3.15.5</w:t>
            </w:r>
          </w:p>
        </w:tc>
        <w:tc>
          <w:tcPr>
            <w:tcW w:w="2480" w:type="dxa"/>
          </w:tcPr>
          <w:p w14:paraId="207603D2" w14:textId="77777777" w:rsidR="00F87FC8" w:rsidRDefault="00F87FC8" w:rsidP="00A16F78">
            <w:pPr>
              <w:pStyle w:val="TableParagraph"/>
              <w:rPr>
                <w:rFonts w:ascii="Tahoma"/>
                <w:b/>
                <w:sz w:val="16"/>
              </w:rPr>
            </w:pPr>
          </w:p>
          <w:p w14:paraId="6A7D4C5A" w14:textId="77777777" w:rsidR="00F87FC8" w:rsidRDefault="00F87FC8" w:rsidP="00A16F78">
            <w:pPr>
              <w:pStyle w:val="TableParagraph"/>
              <w:rPr>
                <w:rFonts w:ascii="Tahoma"/>
                <w:b/>
                <w:sz w:val="16"/>
              </w:rPr>
            </w:pPr>
          </w:p>
          <w:p w14:paraId="63E71A52" w14:textId="77777777" w:rsidR="00F87FC8" w:rsidRDefault="00F87FC8" w:rsidP="00A16F78">
            <w:pPr>
              <w:pStyle w:val="TableParagraph"/>
              <w:spacing w:before="3"/>
              <w:rPr>
                <w:rFonts w:ascii="Tahoma"/>
                <w:b/>
                <w:sz w:val="14"/>
              </w:rPr>
            </w:pPr>
          </w:p>
          <w:p w14:paraId="33E99EC5" w14:textId="77777777" w:rsidR="00F87FC8" w:rsidRDefault="00F87FC8" w:rsidP="00A16F78">
            <w:pPr>
              <w:pStyle w:val="TableParagraph"/>
              <w:ind w:left="91"/>
              <w:rPr>
                <w:rFonts w:ascii="Arial" w:hAnsi="Arial"/>
                <w:b/>
                <w:sz w:val="12"/>
              </w:rPr>
            </w:pPr>
            <w:r>
              <w:rPr>
                <w:rFonts w:ascii="Arial" w:hAnsi="Arial"/>
                <w:b/>
                <w:color w:val="231F20"/>
                <w:w w:val="105"/>
                <w:sz w:val="12"/>
              </w:rPr>
              <w:t>“NIGERIA</w:t>
            </w:r>
            <w:r>
              <w:rPr>
                <w:rFonts w:ascii="Arial" w:hAnsi="Arial"/>
                <w:b/>
                <w:color w:val="231F20"/>
                <w:spacing w:val="-9"/>
                <w:w w:val="105"/>
                <w:sz w:val="12"/>
              </w:rPr>
              <w:t xml:space="preserve"> </w:t>
            </w:r>
            <w:r>
              <w:rPr>
                <w:rFonts w:ascii="Arial" w:hAnsi="Arial"/>
                <w:b/>
                <w:color w:val="231F20"/>
                <w:w w:val="105"/>
                <w:sz w:val="12"/>
              </w:rPr>
              <w:t>COM</w:t>
            </w:r>
            <w:r>
              <w:rPr>
                <w:rFonts w:ascii="Arial" w:hAnsi="Arial"/>
                <w:b/>
                <w:color w:val="231F20"/>
                <w:spacing w:val="-9"/>
                <w:w w:val="105"/>
                <w:sz w:val="12"/>
              </w:rPr>
              <w:t xml:space="preserve"> </w:t>
            </w:r>
            <w:r>
              <w:rPr>
                <w:rFonts w:ascii="Arial" w:hAnsi="Arial"/>
                <w:b/>
                <w:color w:val="231F20"/>
                <w:w w:val="105"/>
                <w:sz w:val="12"/>
              </w:rPr>
              <w:t>2022”</w:t>
            </w:r>
            <w:r>
              <w:rPr>
                <w:rFonts w:ascii="Arial" w:hAnsi="Arial"/>
                <w:b/>
                <w:color w:val="231F20"/>
                <w:spacing w:val="-8"/>
                <w:w w:val="105"/>
                <w:sz w:val="12"/>
              </w:rPr>
              <w:t xml:space="preserve"> </w:t>
            </w:r>
            <w:r>
              <w:rPr>
                <w:rFonts w:ascii="Arial" w:hAnsi="Arial"/>
                <w:b/>
                <w:color w:val="231F20"/>
                <w:w w:val="105"/>
                <w:sz w:val="12"/>
              </w:rPr>
              <w:t>ve</w:t>
            </w:r>
            <w:r>
              <w:rPr>
                <w:rFonts w:ascii="Arial" w:hAnsi="Arial"/>
                <w:b/>
                <w:color w:val="231F20"/>
                <w:spacing w:val="-9"/>
                <w:w w:val="105"/>
                <w:sz w:val="12"/>
              </w:rPr>
              <w:t xml:space="preserve"> </w:t>
            </w:r>
            <w:r>
              <w:rPr>
                <w:rFonts w:ascii="Arial" w:hAnsi="Arial"/>
                <w:b/>
                <w:color w:val="231F20"/>
                <w:w w:val="105"/>
                <w:sz w:val="12"/>
              </w:rPr>
              <w:t>“SECUREX</w:t>
            </w:r>
          </w:p>
          <w:p w14:paraId="247CC362" w14:textId="77777777" w:rsidR="00F87FC8" w:rsidRDefault="00F87FC8" w:rsidP="00A16F78">
            <w:pPr>
              <w:pStyle w:val="TableParagraph"/>
              <w:spacing w:before="42" w:line="312" w:lineRule="auto"/>
              <w:ind w:left="91" w:right="588"/>
              <w:rPr>
                <w:rFonts w:ascii="Arial" w:hAnsi="Arial"/>
                <w:b/>
                <w:sz w:val="12"/>
              </w:rPr>
            </w:pPr>
            <w:r>
              <w:rPr>
                <w:rFonts w:ascii="Arial" w:hAnsi="Arial"/>
                <w:b/>
                <w:color w:val="231F20"/>
                <w:w w:val="105"/>
                <w:sz w:val="12"/>
              </w:rPr>
              <w:t>WEST AFRICA” fuarlarına</w:t>
            </w:r>
            <w:r>
              <w:rPr>
                <w:rFonts w:ascii="Arial" w:hAnsi="Arial"/>
                <w:b/>
                <w:color w:val="231F20"/>
                <w:spacing w:val="1"/>
                <w:w w:val="105"/>
                <w:sz w:val="12"/>
              </w:rPr>
              <w:t xml:space="preserve"> </w:t>
            </w:r>
            <w:r>
              <w:rPr>
                <w:rFonts w:ascii="Arial" w:hAnsi="Arial"/>
                <w:b/>
                <w:color w:val="231F20"/>
                <w:w w:val="110"/>
                <w:sz w:val="12"/>
              </w:rPr>
              <w:t>firmalarımızın katılımı teşvik</w:t>
            </w:r>
            <w:r>
              <w:rPr>
                <w:rFonts w:ascii="Arial" w:hAnsi="Arial"/>
                <w:b/>
                <w:color w:val="231F20"/>
                <w:spacing w:val="-34"/>
                <w:w w:val="110"/>
                <w:sz w:val="12"/>
              </w:rPr>
              <w:t xml:space="preserve"> </w:t>
            </w:r>
            <w:r>
              <w:rPr>
                <w:rFonts w:ascii="Arial" w:hAnsi="Arial"/>
                <w:b/>
                <w:color w:val="231F20"/>
                <w:w w:val="110"/>
                <w:sz w:val="12"/>
              </w:rPr>
              <w:t>edilecektir.</w:t>
            </w:r>
          </w:p>
        </w:tc>
        <w:tc>
          <w:tcPr>
            <w:tcW w:w="3571" w:type="dxa"/>
          </w:tcPr>
          <w:p w14:paraId="61605BF1" w14:textId="77777777" w:rsidR="00F87FC8" w:rsidRDefault="00F87FC8" w:rsidP="00A16F78">
            <w:pPr>
              <w:pStyle w:val="TableParagraph"/>
              <w:spacing w:before="9"/>
              <w:rPr>
                <w:rFonts w:ascii="Tahoma"/>
                <w:b/>
                <w:sz w:val="15"/>
              </w:rPr>
            </w:pPr>
          </w:p>
          <w:p w14:paraId="48B4287B" w14:textId="77777777" w:rsidR="00F87FC8" w:rsidRDefault="00F87FC8" w:rsidP="00A16F78">
            <w:pPr>
              <w:pStyle w:val="TableParagraph"/>
              <w:spacing w:line="295" w:lineRule="auto"/>
              <w:ind w:left="126" w:right="126"/>
              <w:rPr>
                <w:sz w:val="12"/>
              </w:rPr>
            </w:pPr>
            <w:r>
              <w:rPr>
                <w:color w:val="231F20"/>
                <w:w w:val="95"/>
                <w:sz w:val="12"/>
              </w:rPr>
              <w:t>Ülkede 13 yıldır düzenlenen “NIGERIA COM 2022”</w:t>
            </w:r>
            <w:r>
              <w:rPr>
                <w:color w:val="231F20"/>
                <w:spacing w:val="1"/>
                <w:w w:val="95"/>
                <w:sz w:val="12"/>
              </w:rPr>
              <w:t xml:space="preserve"> </w:t>
            </w:r>
            <w:r>
              <w:rPr>
                <w:color w:val="231F20"/>
                <w:spacing w:val="-1"/>
                <w:sz w:val="12"/>
              </w:rPr>
              <w:t xml:space="preserve">telekomünikasyon </w:t>
            </w:r>
            <w:r>
              <w:rPr>
                <w:color w:val="231F20"/>
                <w:sz w:val="12"/>
              </w:rPr>
              <w:t>fuarına katılım sağlanması sektörde</w:t>
            </w:r>
            <w:r>
              <w:rPr>
                <w:color w:val="231F20"/>
                <w:spacing w:val="-40"/>
                <w:sz w:val="12"/>
              </w:rPr>
              <w:t xml:space="preserve"> </w:t>
            </w:r>
            <w:r>
              <w:rPr>
                <w:color w:val="231F20"/>
                <w:spacing w:val="-1"/>
                <w:sz w:val="12"/>
              </w:rPr>
              <w:t>faaliyet</w:t>
            </w:r>
            <w:r>
              <w:rPr>
                <w:color w:val="231F20"/>
                <w:spacing w:val="-12"/>
                <w:sz w:val="12"/>
              </w:rPr>
              <w:t xml:space="preserve"> </w:t>
            </w:r>
            <w:r>
              <w:rPr>
                <w:color w:val="231F20"/>
                <w:spacing w:val="-1"/>
                <w:sz w:val="12"/>
              </w:rPr>
              <w:t>gösteren</w:t>
            </w:r>
            <w:r>
              <w:rPr>
                <w:color w:val="231F20"/>
                <w:spacing w:val="-12"/>
                <w:sz w:val="12"/>
              </w:rPr>
              <w:t xml:space="preserve"> </w:t>
            </w:r>
            <w:r>
              <w:rPr>
                <w:color w:val="231F20"/>
                <w:sz w:val="12"/>
              </w:rPr>
              <w:t>firmalarımız</w:t>
            </w:r>
            <w:r>
              <w:rPr>
                <w:color w:val="231F20"/>
                <w:spacing w:val="-12"/>
                <w:sz w:val="12"/>
              </w:rPr>
              <w:t xml:space="preserve"> </w:t>
            </w:r>
            <w:r>
              <w:rPr>
                <w:color w:val="231F20"/>
                <w:sz w:val="12"/>
              </w:rPr>
              <w:t>için</w:t>
            </w:r>
            <w:r>
              <w:rPr>
                <w:color w:val="231F20"/>
                <w:spacing w:val="-12"/>
                <w:sz w:val="12"/>
              </w:rPr>
              <w:t xml:space="preserve"> </w:t>
            </w:r>
            <w:r>
              <w:rPr>
                <w:color w:val="231F20"/>
                <w:sz w:val="12"/>
              </w:rPr>
              <w:t>önem</w:t>
            </w:r>
            <w:r>
              <w:rPr>
                <w:color w:val="231F20"/>
                <w:spacing w:val="-12"/>
                <w:sz w:val="12"/>
              </w:rPr>
              <w:t xml:space="preserve"> </w:t>
            </w:r>
            <w:r>
              <w:rPr>
                <w:color w:val="231F20"/>
                <w:sz w:val="12"/>
              </w:rPr>
              <w:t>arz</w:t>
            </w:r>
            <w:r>
              <w:rPr>
                <w:color w:val="231F20"/>
                <w:spacing w:val="-12"/>
                <w:sz w:val="12"/>
              </w:rPr>
              <w:t xml:space="preserve"> </w:t>
            </w:r>
            <w:r>
              <w:rPr>
                <w:color w:val="231F20"/>
                <w:sz w:val="12"/>
              </w:rPr>
              <w:t>etmektedir.</w:t>
            </w:r>
          </w:p>
          <w:p w14:paraId="4281E128" w14:textId="77777777" w:rsidR="00F87FC8" w:rsidRDefault="00F87FC8" w:rsidP="00A16F78">
            <w:pPr>
              <w:pStyle w:val="TableParagraph"/>
              <w:spacing w:before="1"/>
              <w:rPr>
                <w:rFonts w:ascii="Tahoma"/>
                <w:b/>
                <w:sz w:val="15"/>
              </w:rPr>
            </w:pPr>
          </w:p>
          <w:p w14:paraId="0BA799A5" w14:textId="77777777" w:rsidR="00F87FC8" w:rsidRDefault="00F87FC8" w:rsidP="00A16F78">
            <w:pPr>
              <w:pStyle w:val="TableParagraph"/>
              <w:spacing w:line="295" w:lineRule="auto"/>
              <w:ind w:left="126" w:right="127"/>
              <w:rPr>
                <w:sz w:val="12"/>
              </w:rPr>
            </w:pPr>
            <w:r>
              <w:rPr>
                <w:color w:val="231F20"/>
                <w:spacing w:val="-1"/>
                <w:sz w:val="12"/>
              </w:rPr>
              <w:t>Ayrıca,</w:t>
            </w:r>
            <w:r>
              <w:rPr>
                <w:color w:val="231F20"/>
                <w:spacing w:val="-12"/>
                <w:sz w:val="12"/>
              </w:rPr>
              <w:t xml:space="preserve"> </w:t>
            </w:r>
            <w:r>
              <w:rPr>
                <w:color w:val="231F20"/>
                <w:spacing w:val="-1"/>
                <w:sz w:val="12"/>
              </w:rPr>
              <w:t>Afrika’da</w:t>
            </w:r>
            <w:r>
              <w:rPr>
                <w:color w:val="231F20"/>
                <w:spacing w:val="-12"/>
                <w:sz w:val="12"/>
              </w:rPr>
              <w:t xml:space="preserve"> </w:t>
            </w:r>
            <w:r>
              <w:rPr>
                <w:color w:val="231F20"/>
                <w:spacing w:val="-1"/>
                <w:sz w:val="12"/>
              </w:rPr>
              <w:t>siber</w:t>
            </w:r>
            <w:r>
              <w:rPr>
                <w:color w:val="231F20"/>
                <w:spacing w:val="-12"/>
                <w:sz w:val="12"/>
              </w:rPr>
              <w:t xml:space="preserve"> </w:t>
            </w:r>
            <w:r>
              <w:rPr>
                <w:color w:val="231F20"/>
                <w:sz w:val="12"/>
              </w:rPr>
              <w:t>güvenlik</w:t>
            </w:r>
            <w:r>
              <w:rPr>
                <w:color w:val="231F20"/>
                <w:spacing w:val="-12"/>
                <w:sz w:val="12"/>
              </w:rPr>
              <w:t xml:space="preserve"> </w:t>
            </w:r>
            <w:r>
              <w:rPr>
                <w:color w:val="231F20"/>
                <w:sz w:val="12"/>
              </w:rPr>
              <w:t>dâhil</w:t>
            </w:r>
            <w:r>
              <w:rPr>
                <w:color w:val="231F20"/>
                <w:spacing w:val="-12"/>
                <w:sz w:val="12"/>
              </w:rPr>
              <w:t xml:space="preserve"> </w:t>
            </w:r>
            <w:r>
              <w:rPr>
                <w:color w:val="231F20"/>
                <w:sz w:val="12"/>
              </w:rPr>
              <w:t>olmak</w:t>
            </w:r>
            <w:r>
              <w:rPr>
                <w:color w:val="231F20"/>
                <w:spacing w:val="-12"/>
                <w:sz w:val="12"/>
              </w:rPr>
              <w:t xml:space="preserve"> </w:t>
            </w:r>
            <w:r>
              <w:rPr>
                <w:color w:val="231F20"/>
                <w:sz w:val="12"/>
              </w:rPr>
              <w:t>üzere</w:t>
            </w:r>
            <w:r>
              <w:rPr>
                <w:color w:val="231F20"/>
                <w:spacing w:val="-12"/>
                <w:sz w:val="12"/>
              </w:rPr>
              <w:t xml:space="preserve"> </w:t>
            </w:r>
            <w:r>
              <w:rPr>
                <w:color w:val="231F20"/>
                <w:sz w:val="12"/>
              </w:rPr>
              <w:t>bütün</w:t>
            </w:r>
            <w:r>
              <w:rPr>
                <w:color w:val="231F20"/>
                <w:spacing w:val="-39"/>
                <w:sz w:val="12"/>
              </w:rPr>
              <w:t xml:space="preserve"> </w:t>
            </w:r>
            <w:r>
              <w:rPr>
                <w:color w:val="231F20"/>
                <w:sz w:val="12"/>
              </w:rPr>
              <w:t>güvenlik çözümlerinin bir arada sergilendiği SECUREX</w:t>
            </w:r>
            <w:r>
              <w:rPr>
                <w:color w:val="231F20"/>
                <w:spacing w:val="1"/>
                <w:sz w:val="12"/>
              </w:rPr>
              <w:t xml:space="preserve"> </w:t>
            </w:r>
            <w:r>
              <w:rPr>
                <w:color w:val="231F20"/>
                <w:sz w:val="12"/>
              </w:rPr>
              <w:t>WEST AFRICA fuarı bilişim güvenliği alanında</w:t>
            </w:r>
            <w:r>
              <w:rPr>
                <w:color w:val="231F20"/>
                <w:spacing w:val="1"/>
                <w:sz w:val="12"/>
              </w:rPr>
              <w:t xml:space="preserve"> </w:t>
            </w:r>
            <w:r>
              <w:rPr>
                <w:color w:val="231F20"/>
                <w:spacing w:val="-1"/>
                <w:sz w:val="12"/>
              </w:rPr>
              <w:t>çalışmalar</w:t>
            </w:r>
            <w:r>
              <w:rPr>
                <w:color w:val="231F20"/>
                <w:spacing w:val="-12"/>
                <w:sz w:val="12"/>
              </w:rPr>
              <w:t xml:space="preserve"> </w:t>
            </w:r>
            <w:r>
              <w:rPr>
                <w:color w:val="231F20"/>
                <w:spacing w:val="-1"/>
                <w:sz w:val="12"/>
              </w:rPr>
              <w:t>yürüten</w:t>
            </w:r>
            <w:r>
              <w:rPr>
                <w:color w:val="231F20"/>
                <w:spacing w:val="-12"/>
                <w:sz w:val="12"/>
              </w:rPr>
              <w:t xml:space="preserve"> </w:t>
            </w:r>
            <w:r>
              <w:rPr>
                <w:color w:val="231F20"/>
                <w:spacing w:val="-1"/>
                <w:sz w:val="12"/>
              </w:rPr>
              <w:t>firmalarımız</w:t>
            </w:r>
            <w:r>
              <w:rPr>
                <w:color w:val="231F20"/>
                <w:spacing w:val="-11"/>
                <w:sz w:val="12"/>
              </w:rPr>
              <w:t xml:space="preserve"> </w:t>
            </w:r>
            <w:r>
              <w:rPr>
                <w:color w:val="231F20"/>
                <w:spacing w:val="-1"/>
                <w:sz w:val="12"/>
              </w:rPr>
              <w:t>için</w:t>
            </w:r>
            <w:r>
              <w:rPr>
                <w:color w:val="231F20"/>
                <w:spacing w:val="-12"/>
                <w:sz w:val="12"/>
              </w:rPr>
              <w:t xml:space="preserve"> </w:t>
            </w:r>
            <w:r>
              <w:rPr>
                <w:color w:val="231F20"/>
                <w:spacing w:val="-1"/>
                <w:sz w:val="12"/>
              </w:rPr>
              <w:t>faydalı</w:t>
            </w:r>
            <w:r>
              <w:rPr>
                <w:color w:val="231F20"/>
                <w:spacing w:val="-12"/>
                <w:sz w:val="12"/>
              </w:rPr>
              <w:t xml:space="preserve"> </w:t>
            </w:r>
            <w:r>
              <w:rPr>
                <w:color w:val="231F20"/>
                <w:sz w:val="12"/>
              </w:rPr>
              <w:t>olabilecektir.</w:t>
            </w:r>
          </w:p>
        </w:tc>
        <w:tc>
          <w:tcPr>
            <w:tcW w:w="1573" w:type="dxa"/>
          </w:tcPr>
          <w:p w14:paraId="37BE07D0" w14:textId="77777777" w:rsidR="00F87FC8" w:rsidRDefault="00F87FC8" w:rsidP="00A16F78">
            <w:pPr>
              <w:pStyle w:val="TableParagraph"/>
              <w:rPr>
                <w:rFonts w:ascii="Tahoma"/>
                <w:b/>
                <w:sz w:val="16"/>
              </w:rPr>
            </w:pPr>
          </w:p>
          <w:p w14:paraId="103E8B3C" w14:textId="77777777" w:rsidR="00F87FC8" w:rsidRDefault="00F87FC8" w:rsidP="00A16F78">
            <w:pPr>
              <w:pStyle w:val="TableParagraph"/>
              <w:rPr>
                <w:rFonts w:ascii="Tahoma"/>
                <w:b/>
                <w:sz w:val="16"/>
              </w:rPr>
            </w:pPr>
          </w:p>
          <w:p w14:paraId="4A703A03" w14:textId="77777777" w:rsidR="00F87FC8" w:rsidRDefault="00F87FC8" w:rsidP="00A16F78">
            <w:pPr>
              <w:pStyle w:val="TableParagraph"/>
              <w:rPr>
                <w:rFonts w:ascii="Tahoma"/>
                <w:b/>
                <w:sz w:val="16"/>
              </w:rPr>
            </w:pPr>
          </w:p>
          <w:p w14:paraId="4E6E6E4A" w14:textId="77777777" w:rsidR="00F87FC8" w:rsidRDefault="00F87FC8" w:rsidP="00A16F78">
            <w:pPr>
              <w:pStyle w:val="TableParagraph"/>
              <w:spacing w:before="2"/>
              <w:rPr>
                <w:rFonts w:ascii="Tahoma"/>
                <w:b/>
                <w:sz w:val="13"/>
              </w:rPr>
            </w:pPr>
          </w:p>
          <w:p w14:paraId="7D89E79E" w14:textId="77777777" w:rsidR="00F87FC8" w:rsidRDefault="00F87FC8" w:rsidP="00A16F78">
            <w:pPr>
              <w:pStyle w:val="TableParagraph"/>
              <w:spacing w:line="312" w:lineRule="auto"/>
              <w:ind w:left="492"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tc>
        <w:tc>
          <w:tcPr>
            <w:tcW w:w="1576" w:type="dxa"/>
          </w:tcPr>
          <w:p w14:paraId="2E879754" w14:textId="77777777" w:rsidR="00F87FC8" w:rsidRDefault="00F87FC8" w:rsidP="00A16F78">
            <w:pPr>
              <w:pStyle w:val="TableParagraph"/>
              <w:rPr>
                <w:rFonts w:ascii="Tahoma"/>
                <w:b/>
                <w:sz w:val="16"/>
              </w:rPr>
            </w:pPr>
          </w:p>
          <w:p w14:paraId="22C53FF8" w14:textId="77777777" w:rsidR="00F87FC8" w:rsidRPr="006D5595" w:rsidRDefault="00F87FC8" w:rsidP="00A16F78"/>
          <w:p w14:paraId="0433C764" w14:textId="77777777" w:rsidR="00F87FC8" w:rsidRPr="006D5595" w:rsidRDefault="00F87FC8" w:rsidP="00A16F78"/>
          <w:p w14:paraId="517506F1" w14:textId="77777777" w:rsidR="00F87FC8" w:rsidRPr="006D5595" w:rsidRDefault="00F87FC8" w:rsidP="00A16F78">
            <w:pPr>
              <w:jc w:val="center"/>
            </w:pPr>
            <w:r>
              <w:t>-</w:t>
            </w:r>
          </w:p>
        </w:tc>
        <w:tc>
          <w:tcPr>
            <w:tcW w:w="1270" w:type="dxa"/>
          </w:tcPr>
          <w:p w14:paraId="11982D8F" w14:textId="77777777" w:rsidR="00F87FC8" w:rsidRDefault="00F87FC8" w:rsidP="00A16F78">
            <w:pPr>
              <w:pStyle w:val="TableParagraph"/>
              <w:rPr>
                <w:rFonts w:ascii="Tahoma"/>
                <w:b/>
                <w:sz w:val="16"/>
              </w:rPr>
            </w:pPr>
          </w:p>
          <w:p w14:paraId="161890E8" w14:textId="77777777" w:rsidR="00F87FC8" w:rsidRDefault="00F87FC8" w:rsidP="00A16F78">
            <w:pPr>
              <w:pStyle w:val="TableParagraph"/>
              <w:rPr>
                <w:rFonts w:ascii="Tahoma"/>
                <w:b/>
                <w:sz w:val="16"/>
              </w:rPr>
            </w:pPr>
          </w:p>
          <w:p w14:paraId="477BD279" w14:textId="77777777" w:rsidR="00F87FC8" w:rsidRDefault="00F87FC8" w:rsidP="00A16F78">
            <w:pPr>
              <w:pStyle w:val="TableParagraph"/>
              <w:rPr>
                <w:rFonts w:ascii="Tahoma"/>
                <w:b/>
                <w:sz w:val="16"/>
              </w:rPr>
            </w:pPr>
          </w:p>
          <w:p w14:paraId="74463CA7" w14:textId="77777777" w:rsidR="00F87FC8" w:rsidRDefault="00F87FC8" w:rsidP="00A16F78">
            <w:pPr>
              <w:pStyle w:val="TableParagraph"/>
              <w:spacing w:before="11"/>
              <w:rPr>
                <w:rFonts w:ascii="Tahoma"/>
                <w:b/>
                <w:sz w:val="16"/>
              </w:rPr>
            </w:pPr>
          </w:p>
          <w:p w14:paraId="4591C48F" w14:textId="77777777" w:rsidR="00F87FC8" w:rsidRDefault="00F87FC8" w:rsidP="00A16F78">
            <w:pPr>
              <w:pStyle w:val="TableParagraph"/>
              <w:spacing w:before="1"/>
              <w:ind w:left="160" w:right="175"/>
              <w:jc w:val="center"/>
              <w:rPr>
                <w:rFonts w:ascii="Arial"/>
                <w:b/>
                <w:sz w:val="12"/>
              </w:rPr>
            </w:pPr>
            <w:r>
              <w:rPr>
                <w:rFonts w:ascii="Arial"/>
                <w:b/>
                <w:color w:val="231F20"/>
                <w:w w:val="110"/>
                <w:sz w:val="12"/>
              </w:rPr>
              <w:t>2022</w:t>
            </w:r>
          </w:p>
        </w:tc>
      </w:tr>
      <w:tr w:rsidR="00F87FC8" w14:paraId="7530D33F" w14:textId="77777777" w:rsidTr="00A16F78">
        <w:trPr>
          <w:trHeight w:val="2474"/>
        </w:trPr>
        <w:tc>
          <w:tcPr>
            <w:tcW w:w="1006" w:type="dxa"/>
          </w:tcPr>
          <w:p w14:paraId="06D9BFDA" w14:textId="77777777" w:rsidR="00F87FC8" w:rsidRDefault="00F87FC8" w:rsidP="00A16F78">
            <w:pPr>
              <w:pStyle w:val="TableParagraph"/>
              <w:rPr>
                <w:rFonts w:ascii="Tahoma"/>
                <w:b/>
                <w:sz w:val="24"/>
              </w:rPr>
            </w:pPr>
          </w:p>
          <w:p w14:paraId="6AA1BB3A" w14:textId="77777777" w:rsidR="00F87FC8" w:rsidRDefault="00F87FC8" w:rsidP="00A16F78">
            <w:pPr>
              <w:pStyle w:val="TableParagraph"/>
              <w:rPr>
                <w:rFonts w:ascii="Tahoma"/>
                <w:b/>
                <w:sz w:val="24"/>
              </w:rPr>
            </w:pPr>
          </w:p>
          <w:p w14:paraId="59988047" w14:textId="77777777" w:rsidR="00F87FC8" w:rsidRDefault="00F87FC8" w:rsidP="00A16F78">
            <w:pPr>
              <w:pStyle w:val="TableParagraph"/>
              <w:rPr>
                <w:rFonts w:ascii="Tahoma"/>
                <w:b/>
                <w:sz w:val="24"/>
              </w:rPr>
            </w:pPr>
          </w:p>
          <w:p w14:paraId="4A7E0653" w14:textId="77777777" w:rsidR="00F87FC8" w:rsidRDefault="00F87FC8" w:rsidP="00A16F78">
            <w:pPr>
              <w:pStyle w:val="TableParagraph"/>
              <w:spacing w:before="11"/>
              <w:rPr>
                <w:rFonts w:ascii="Tahoma"/>
                <w:b/>
                <w:sz w:val="23"/>
              </w:rPr>
            </w:pPr>
          </w:p>
          <w:p w14:paraId="5FC57285" w14:textId="77777777" w:rsidR="00F87FC8" w:rsidRDefault="00F87FC8" w:rsidP="00A16F78">
            <w:pPr>
              <w:pStyle w:val="TableParagraph"/>
              <w:ind w:right="280"/>
              <w:jc w:val="right"/>
              <w:rPr>
                <w:rFonts w:ascii="Arial"/>
                <w:b/>
                <w:sz w:val="18"/>
              </w:rPr>
            </w:pPr>
            <w:r>
              <w:rPr>
                <w:rFonts w:ascii="Arial"/>
                <w:b/>
                <w:color w:val="2868B2"/>
                <w:sz w:val="18"/>
              </w:rPr>
              <w:t>3.15.6</w:t>
            </w:r>
          </w:p>
        </w:tc>
        <w:tc>
          <w:tcPr>
            <w:tcW w:w="2480" w:type="dxa"/>
          </w:tcPr>
          <w:p w14:paraId="34C74663" w14:textId="77777777" w:rsidR="00F87FC8" w:rsidRDefault="00F87FC8" w:rsidP="00A16F78">
            <w:pPr>
              <w:pStyle w:val="TableParagraph"/>
              <w:rPr>
                <w:rFonts w:ascii="Tahoma"/>
                <w:b/>
                <w:sz w:val="16"/>
              </w:rPr>
            </w:pPr>
          </w:p>
          <w:p w14:paraId="5BE41749" w14:textId="77777777" w:rsidR="00F87FC8" w:rsidRDefault="00F87FC8" w:rsidP="00A16F78">
            <w:pPr>
              <w:pStyle w:val="TableParagraph"/>
              <w:rPr>
                <w:rFonts w:ascii="Tahoma"/>
                <w:b/>
                <w:sz w:val="16"/>
              </w:rPr>
            </w:pPr>
          </w:p>
          <w:p w14:paraId="585E24C2" w14:textId="77777777" w:rsidR="00F87FC8" w:rsidRDefault="00F87FC8" w:rsidP="00A16F78">
            <w:pPr>
              <w:pStyle w:val="TableParagraph"/>
              <w:rPr>
                <w:rFonts w:ascii="Tahoma"/>
                <w:b/>
                <w:sz w:val="16"/>
              </w:rPr>
            </w:pPr>
          </w:p>
          <w:p w14:paraId="2EB50D21" w14:textId="77777777" w:rsidR="00F87FC8" w:rsidRDefault="00F87FC8" w:rsidP="00A16F78">
            <w:pPr>
              <w:pStyle w:val="TableParagraph"/>
              <w:rPr>
                <w:rFonts w:ascii="Tahoma"/>
                <w:b/>
                <w:sz w:val="16"/>
              </w:rPr>
            </w:pPr>
          </w:p>
          <w:p w14:paraId="72C57EFB" w14:textId="77777777" w:rsidR="00F87FC8" w:rsidRDefault="00F87FC8" w:rsidP="00A16F78">
            <w:pPr>
              <w:pStyle w:val="TableParagraph"/>
              <w:spacing w:before="4"/>
              <w:rPr>
                <w:rFonts w:ascii="Tahoma"/>
                <w:b/>
                <w:sz w:val="13"/>
              </w:rPr>
            </w:pPr>
          </w:p>
          <w:p w14:paraId="1DA554C7" w14:textId="77777777" w:rsidR="00F87FC8" w:rsidRDefault="00F87FC8" w:rsidP="00A16F78">
            <w:pPr>
              <w:pStyle w:val="TableParagraph"/>
              <w:spacing w:before="1" w:line="312" w:lineRule="auto"/>
              <w:ind w:left="91" w:right="313"/>
              <w:rPr>
                <w:rFonts w:ascii="Arial" w:hAnsi="Arial"/>
                <w:b/>
                <w:sz w:val="12"/>
              </w:rPr>
            </w:pPr>
            <w:r>
              <w:rPr>
                <w:rFonts w:ascii="Arial" w:hAnsi="Arial"/>
                <w:b/>
                <w:color w:val="231F20"/>
                <w:w w:val="110"/>
                <w:sz w:val="12"/>
              </w:rPr>
              <w:t>Ülkemizdeki üniversitelerin</w:t>
            </w:r>
            <w:r>
              <w:rPr>
                <w:rFonts w:ascii="Arial" w:hAnsi="Arial"/>
                <w:b/>
                <w:color w:val="231F20"/>
                <w:spacing w:val="1"/>
                <w:w w:val="110"/>
                <w:sz w:val="12"/>
              </w:rPr>
              <w:t xml:space="preserve"> </w:t>
            </w:r>
            <w:r>
              <w:rPr>
                <w:rFonts w:ascii="Arial" w:hAnsi="Arial"/>
                <w:b/>
                <w:color w:val="231F20"/>
                <w:spacing w:val="-2"/>
                <w:w w:val="110"/>
                <w:sz w:val="12"/>
              </w:rPr>
              <w:t xml:space="preserve">Nijerya’da </w:t>
            </w:r>
            <w:r>
              <w:rPr>
                <w:rFonts w:ascii="Arial" w:hAnsi="Arial"/>
                <w:b/>
                <w:color w:val="231F20"/>
                <w:spacing w:val="-1"/>
                <w:w w:val="110"/>
                <w:sz w:val="12"/>
              </w:rPr>
              <w:t>bilinirliğinin artırılması</w:t>
            </w:r>
            <w:r>
              <w:rPr>
                <w:rFonts w:ascii="Arial" w:hAnsi="Arial"/>
                <w:b/>
                <w:color w:val="231F20"/>
                <w:spacing w:val="-34"/>
                <w:w w:val="110"/>
                <w:sz w:val="12"/>
              </w:rPr>
              <w:t xml:space="preserve"> </w:t>
            </w:r>
            <w:r>
              <w:rPr>
                <w:rFonts w:ascii="Arial" w:hAnsi="Arial"/>
                <w:b/>
                <w:color w:val="231F20"/>
                <w:w w:val="110"/>
                <w:sz w:val="12"/>
              </w:rPr>
              <w:t>amacıyla çalışmalar</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6AB217DA" w14:textId="77777777" w:rsidR="00F87FC8" w:rsidRDefault="00F87FC8" w:rsidP="00A16F78">
            <w:pPr>
              <w:pStyle w:val="TableParagraph"/>
              <w:spacing w:before="1"/>
              <w:rPr>
                <w:rFonts w:ascii="Tahoma"/>
                <w:b/>
                <w:sz w:val="17"/>
              </w:rPr>
            </w:pPr>
          </w:p>
          <w:p w14:paraId="4D4A03ED" w14:textId="77777777" w:rsidR="00F87FC8" w:rsidRDefault="00F87FC8" w:rsidP="00A16F78">
            <w:pPr>
              <w:pStyle w:val="TableParagraph"/>
              <w:spacing w:line="295" w:lineRule="auto"/>
              <w:ind w:left="126" w:right="373"/>
              <w:rPr>
                <w:sz w:val="12"/>
              </w:rPr>
            </w:pPr>
            <w:r>
              <w:rPr>
                <w:color w:val="231F20"/>
                <w:w w:val="95"/>
                <w:sz w:val="12"/>
              </w:rPr>
              <w:t>“Study</w:t>
            </w:r>
            <w:r>
              <w:rPr>
                <w:color w:val="231F20"/>
                <w:spacing w:val="3"/>
                <w:w w:val="95"/>
                <w:sz w:val="12"/>
              </w:rPr>
              <w:t xml:space="preserve"> </w:t>
            </w:r>
            <w:r>
              <w:rPr>
                <w:color w:val="231F20"/>
                <w:w w:val="95"/>
                <w:sz w:val="12"/>
              </w:rPr>
              <w:t>in</w:t>
            </w:r>
            <w:r>
              <w:rPr>
                <w:color w:val="231F20"/>
                <w:spacing w:val="4"/>
                <w:w w:val="95"/>
                <w:sz w:val="12"/>
              </w:rPr>
              <w:t xml:space="preserve"> </w:t>
            </w:r>
            <w:r>
              <w:rPr>
                <w:color w:val="231F20"/>
                <w:w w:val="95"/>
                <w:sz w:val="12"/>
              </w:rPr>
              <w:t>Türkiye”</w:t>
            </w:r>
            <w:r>
              <w:rPr>
                <w:color w:val="231F20"/>
                <w:spacing w:val="4"/>
                <w:w w:val="95"/>
                <w:sz w:val="12"/>
              </w:rPr>
              <w:t xml:space="preserve"> </w:t>
            </w:r>
            <w:r>
              <w:rPr>
                <w:color w:val="231F20"/>
                <w:w w:val="95"/>
                <w:sz w:val="12"/>
              </w:rPr>
              <w:t>markası</w:t>
            </w:r>
            <w:r>
              <w:rPr>
                <w:color w:val="231F20"/>
                <w:spacing w:val="3"/>
                <w:w w:val="95"/>
                <w:sz w:val="12"/>
              </w:rPr>
              <w:t xml:space="preserve"> </w:t>
            </w:r>
            <w:r>
              <w:rPr>
                <w:color w:val="231F20"/>
                <w:w w:val="95"/>
                <w:sz w:val="12"/>
              </w:rPr>
              <w:t>ile</w:t>
            </w:r>
            <w:r>
              <w:rPr>
                <w:color w:val="231F20"/>
                <w:spacing w:val="4"/>
                <w:w w:val="95"/>
                <w:sz w:val="12"/>
              </w:rPr>
              <w:t xml:space="preserve"> </w:t>
            </w:r>
            <w:r>
              <w:rPr>
                <w:color w:val="231F20"/>
                <w:w w:val="95"/>
                <w:sz w:val="12"/>
              </w:rPr>
              <w:t>Türk</w:t>
            </w:r>
            <w:r>
              <w:rPr>
                <w:color w:val="231F20"/>
                <w:spacing w:val="4"/>
                <w:w w:val="95"/>
                <w:sz w:val="12"/>
              </w:rPr>
              <w:t xml:space="preserve"> </w:t>
            </w:r>
            <w:r>
              <w:rPr>
                <w:color w:val="231F20"/>
                <w:w w:val="95"/>
                <w:sz w:val="12"/>
              </w:rPr>
              <w:t>üniversiteleri-</w:t>
            </w:r>
            <w:r>
              <w:rPr>
                <w:color w:val="231F20"/>
                <w:spacing w:val="1"/>
                <w:w w:val="95"/>
                <w:sz w:val="12"/>
              </w:rPr>
              <w:t xml:space="preserve"> </w:t>
            </w:r>
            <w:r>
              <w:rPr>
                <w:color w:val="231F20"/>
                <w:sz w:val="12"/>
              </w:rPr>
              <w:t>nin</w:t>
            </w:r>
            <w:r>
              <w:rPr>
                <w:color w:val="231F20"/>
                <w:spacing w:val="-12"/>
                <w:sz w:val="12"/>
              </w:rPr>
              <w:t xml:space="preserve"> </w:t>
            </w:r>
            <w:r>
              <w:rPr>
                <w:color w:val="231F20"/>
                <w:sz w:val="12"/>
              </w:rPr>
              <w:t>toplu</w:t>
            </w:r>
            <w:r>
              <w:rPr>
                <w:color w:val="231F20"/>
                <w:spacing w:val="-12"/>
                <w:sz w:val="12"/>
              </w:rPr>
              <w:t xml:space="preserve"> </w:t>
            </w:r>
            <w:r>
              <w:rPr>
                <w:color w:val="231F20"/>
                <w:sz w:val="12"/>
              </w:rPr>
              <w:t>olarak</w:t>
            </w:r>
            <w:r>
              <w:rPr>
                <w:color w:val="231F20"/>
                <w:spacing w:val="-11"/>
                <w:sz w:val="12"/>
              </w:rPr>
              <w:t xml:space="preserve"> </w:t>
            </w:r>
            <w:r>
              <w:rPr>
                <w:color w:val="231F20"/>
                <w:sz w:val="12"/>
              </w:rPr>
              <w:t>yer</w:t>
            </w:r>
            <w:r>
              <w:rPr>
                <w:color w:val="231F20"/>
                <w:spacing w:val="-12"/>
                <w:sz w:val="12"/>
              </w:rPr>
              <w:t xml:space="preserve"> </w:t>
            </w:r>
            <w:r>
              <w:rPr>
                <w:color w:val="231F20"/>
                <w:sz w:val="12"/>
              </w:rPr>
              <w:t>alacağı</w:t>
            </w:r>
            <w:r>
              <w:rPr>
                <w:color w:val="231F20"/>
                <w:spacing w:val="-12"/>
                <w:sz w:val="12"/>
              </w:rPr>
              <w:t xml:space="preserve"> </w:t>
            </w:r>
            <w:r>
              <w:rPr>
                <w:color w:val="231F20"/>
                <w:sz w:val="12"/>
              </w:rPr>
              <w:t>Milli</w:t>
            </w:r>
            <w:r>
              <w:rPr>
                <w:color w:val="231F20"/>
                <w:spacing w:val="-11"/>
                <w:sz w:val="12"/>
              </w:rPr>
              <w:t xml:space="preserve"> </w:t>
            </w:r>
            <w:r>
              <w:rPr>
                <w:color w:val="231F20"/>
                <w:sz w:val="12"/>
              </w:rPr>
              <w:t>Fuar</w:t>
            </w:r>
            <w:r>
              <w:rPr>
                <w:color w:val="231F20"/>
                <w:spacing w:val="-12"/>
                <w:sz w:val="12"/>
              </w:rPr>
              <w:t xml:space="preserve"> </w:t>
            </w:r>
            <w:r>
              <w:rPr>
                <w:color w:val="231F20"/>
                <w:sz w:val="12"/>
              </w:rPr>
              <w:t>Katılımlarının</w:t>
            </w:r>
            <w:r>
              <w:rPr>
                <w:color w:val="231F20"/>
                <w:spacing w:val="1"/>
                <w:sz w:val="12"/>
              </w:rPr>
              <w:t xml:space="preserve"> </w:t>
            </w:r>
            <w:r>
              <w:rPr>
                <w:color w:val="231F20"/>
                <w:spacing w:val="-1"/>
                <w:sz w:val="12"/>
              </w:rPr>
              <w:t>gerçekleştirilmesi</w:t>
            </w:r>
            <w:r>
              <w:rPr>
                <w:color w:val="231F20"/>
                <w:spacing w:val="-10"/>
                <w:sz w:val="12"/>
              </w:rPr>
              <w:t xml:space="preserve"> </w:t>
            </w:r>
            <w:r>
              <w:rPr>
                <w:color w:val="231F20"/>
                <w:sz w:val="12"/>
              </w:rPr>
              <w:t>ve</w:t>
            </w:r>
            <w:r>
              <w:rPr>
                <w:color w:val="231F20"/>
                <w:spacing w:val="-9"/>
                <w:sz w:val="12"/>
              </w:rPr>
              <w:t xml:space="preserve"> </w:t>
            </w:r>
            <w:r>
              <w:rPr>
                <w:color w:val="231F20"/>
                <w:sz w:val="12"/>
              </w:rPr>
              <w:t>Bakanlığımızca</w:t>
            </w:r>
            <w:r>
              <w:rPr>
                <w:color w:val="231F20"/>
                <w:spacing w:val="-10"/>
                <w:sz w:val="12"/>
              </w:rPr>
              <w:t xml:space="preserve"> </w:t>
            </w:r>
            <w:r>
              <w:rPr>
                <w:color w:val="231F20"/>
                <w:sz w:val="12"/>
              </w:rPr>
              <w:t>desteklenmesi</w:t>
            </w:r>
            <w:r>
              <w:rPr>
                <w:color w:val="231F20"/>
                <w:spacing w:val="-39"/>
                <w:sz w:val="12"/>
              </w:rPr>
              <w:t xml:space="preserve"> </w:t>
            </w:r>
            <w:r>
              <w:rPr>
                <w:color w:val="231F20"/>
                <w:sz w:val="12"/>
              </w:rPr>
              <w:t>sağlanacaktır.</w:t>
            </w:r>
          </w:p>
          <w:p w14:paraId="2B856CFF" w14:textId="77777777" w:rsidR="00F87FC8" w:rsidRDefault="00F87FC8" w:rsidP="00A16F78">
            <w:pPr>
              <w:pStyle w:val="TableParagraph"/>
              <w:spacing w:before="1"/>
              <w:rPr>
                <w:rFonts w:ascii="Tahoma"/>
                <w:b/>
                <w:sz w:val="15"/>
              </w:rPr>
            </w:pPr>
          </w:p>
          <w:p w14:paraId="38B33A92" w14:textId="77777777" w:rsidR="00F87FC8" w:rsidRDefault="00F87FC8" w:rsidP="00A16F78">
            <w:pPr>
              <w:pStyle w:val="TableParagraph"/>
              <w:spacing w:line="295" w:lineRule="auto"/>
              <w:ind w:left="126"/>
              <w:rPr>
                <w:sz w:val="12"/>
              </w:rPr>
            </w:pPr>
            <w:r>
              <w:rPr>
                <w:color w:val="231F20"/>
                <w:w w:val="95"/>
                <w:sz w:val="12"/>
              </w:rPr>
              <w:t>Ayrıca,</w:t>
            </w:r>
            <w:r>
              <w:rPr>
                <w:color w:val="231F20"/>
                <w:spacing w:val="1"/>
                <w:w w:val="95"/>
                <w:sz w:val="12"/>
              </w:rPr>
              <w:t xml:space="preserve"> </w:t>
            </w:r>
            <w:r>
              <w:rPr>
                <w:color w:val="231F20"/>
                <w:w w:val="95"/>
                <w:sz w:val="12"/>
              </w:rPr>
              <w:t>üniversitelerin</w:t>
            </w:r>
            <w:r>
              <w:rPr>
                <w:color w:val="231F20"/>
                <w:spacing w:val="1"/>
                <w:w w:val="95"/>
                <w:sz w:val="12"/>
              </w:rPr>
              <w:t xml:space="preserve"> </w:t>
            </w:r>
            <w:r>
              <w:rPr>
                <w:color w:val="231F20"/>
                <w:w w:val="95"/>
                <w:sz w:val="12"/>
              </w:rPr>
              <w:t>bireysel</w:t>
            </w:r>
            <w:r>
              <w:rPr>
                <w:color w:val="231F20"/>
                <w:spacing w:val="2"/>
                <w:w w:val="95"/>
                <w:sz w:val="12"/>
              </w:rPr>
              <w:t xml:space="preserve"> </w:t>
            </w:r>
            <w:r>
              <w:rPr>
                <w:color w:val="231F20"/>
                <w:w w:val="95"/>
                <w:sz w:val="12"/>
              </w:rPr>
              <w:t>fuar</w:t>
            </w:r>
            <w:r>
              <w:rPr>
                <w:color w:val="231F20"/>
                <w:spacing w:val="1"/>
                <w:w w:val="95"/>
                <w:sz w:val="12"/>
              </w:rPr>
              <w:t xml:space="preserve"> </w:t>
            </w:r>
            <w:r>
              <w:rPr>
                <w:color w:val="231F20"/>
                <w:w w:val="95"/>
                <w:sz w:val="12"/>
              </w:rPr>
              <w:t>katılımlarına</w:t>
            </w:r>
            <w:r>
              <w:rPr>
                <w:color w:val="231F20"/>
                <w:spacing w:val="2"/>
                <w:w w:val="95"/>
                <w:sz w:val="12"/>
              </w:rPr>
              <w:t xml:space="preserve"> </w:t>
            </w:r>
            <w:r>
              <w:rPr>
                <w:color w:val="231F20"/>
                <w:w w:val="95"/>
                <w:sz w:val="12"/>
              </w:rPr>
              <w:t>ve</w:t>
            </w:r>
            <w:r>
              <w:rPr>
                <w:color w:val="231F20"/>
                <w:spacing w:val="1"/>
                <w:w w:val="95"/>
                <w:sz w:val="12"/>
              </w:rPr>
              <w:t xml:space="preserve"> </w:t>
            </w:r>
            <w:r>
              <w:rPr>
                <w:color w:val="231F20"/>
                <w:w w:val="95"/>
                <w:sz w:val="12"/>
              </w:rPr>
              <w:t>diğer</w:t>
            </w:r>
            <w:r>
              <w:rPr>
                <w:color w:val="231F20"/>
                <w:spacing w:val="-37"/>
                <w:w w:val="95"/>
                <w:sz w:val="12"/>
              </w:rPr>
              <w:t xml:space="preserve"> </w:t>
            </w:r>
            <w:r>
              <w:rPr>
                <w:color w:val="231F20"/>
                <w:w w:val="95"/>
                <w:sz w:val="12"/>
              </w:rPr>
              <w:t>tanıtım</w:t>
            </w:r>
            <w:r>
              <w:rPr>
                <w:color w:val="231F20"/>
                <w:spacing w:val="-7"/>
                <w:w w:val="95"/>
                <w:sz w:val="12"/>
              </w:rPr>
              <w:t xml:space="preserve"> </w:t>
            </w:r>
            <w:r>
              <w:rPr>
                <w:color w:val="231F20"/>
                <w:w w:val="95"/>
                <w:sz w:val="12"/>
              </w:rPr>
              <w:t>faaliyetlerine</w:t>
            </w:r>
            <w:r>
              <w:rPr>
                <w:color w:val="231F20"/>
                <w:spacing w:val="-6"/>
                <w:w w:val="95"/>
                <w:sz w:val="12"/>
              </w:rPr>
              <w:t xml:space="preserve"> </w:t>
            </w:r>
            <w:r>
              <w:rPr>
                <w:color w:val="231F20"/>
                <w:w w:val="95"/>
                <w:sz w:val="12"/>
              </w:rPr>
              <w:t>ilave</w:t>
            </w:r>
            <w:r>
              <w:rPr>
                <w:color w:val="231F20"/>
                <w:spacing w:val="-6"/>
                <w:w w:val="95"/>
                <w:sz w:val="12"/>
              </w:rPr>
              <w:t xml:space="preserve"> </w:t>
            </w:r>
            <w:r>
              <w:rPr>
                <w:color w:val="231F20"/>
                <w:w w:val="95"/>
                <w:sz w:val="12"/>
              </w:rPr>
              <w:t>destek</w:t>
            </w:r>
            <w:r>
              <w:rPr>
                <w:color w:val="231F20"/>
                <w:spacing w:val="-6"/>
                <w:w w:val="95"/>
                <w:sz w:val="12"/>
              </w:rPr>
              <w:t xml:space="preserve"> </w:t>
            </w:r>
            <w:r>
              <w:rPr>
                <w:color w:val="231F20"/>
                <w:w w:val="95"/>
                <w:sz w:val="12"/>
              </w:rPr>
              <w:t>sağlanacaktır.</w:t>
            </w:r>
          </w:p>
          <w:p w14:paraId="4EDAB4E7" w14:textId="77777777" w:rsidR="00F87FC8" w:rsidRDefault="00F87FC8" w:rsidP="00A16F78">
            <w:pPr>
              <w:pStyle w:val="TableParagraph"/>
              <w:rPr>
                <w:rFonts w:ascii="Tahoma"/>
                <w:b/>
                <w:sz w:val="15"/>
              </w:rPr>
            </w:pPr>
          </w:p>
          <w:p w14:paraId="375ACECC" w14:textId="77777777" w:rsidR="00F87FC8" w:rsidRDefault="00F87FC8" w:rsidP="00A16F78">
            <w:pPr>
              <w:pStyle w:val="TableParagraph"/>
              <w:spacing w:line="295" w:lineRule="auto"/>
              <w:ind w:left="126" w:right="223"/>
              <w:jc w:val="both"/>
              <w:rPr>
                <w:sz w:val="12"/>
              </w:rPr>
            </w:pPr>
            <w:r>
              <w:rPr>
                <w:color w:val="231F20"/>
                <w:sz w:val="12"/>
              </w:rPr>
              <w:t>Diğer taraftan öğrenci gönderme potansiyeline sahip</w:t>
            </w:r>
            <w:r>
              <w:rPr>
                <w:color w:val="231F20"/>
                <w:spacing w:val="-40"/>
                <w:sz w:val="12"/>
              </w:rPr>
              <w:t xml:space="preserve"> </w:t>
            </w:r>
            <w:r>
              <w:rPr>
                <w:color w:val="231F20"/>
                <w:sz w:val="12"/>
              </w:rPr>
              <w:t>eğitim</w:t>
            </w:r>
            <w:r>
              <w:rPr>
                <w:color w:val="231F20"/>
                <w:spacing w:val="-10"/>
                <w:sz w:val="12"/>
              </w:rPr>
              <w:t xml:space="preserve"> </w:t>
            </w:r>
            <w:r>
              <w:rPr>
                <w:color w:val="231F20"/>
                <w:sz w:val="12"/>
              </w:rPr>
              <w:t>acentelerinin</w:t>
            </w:r>
            <w:r>
              <w:rPr>
                <w:color w:val="231F20"/>
                <w:spacing w:val="-9"/>
                <w:sz w:val="12"/>
              </w:rPr>
              <w:t xml:space="preserve"> </w:t>
            </w:r>
            <w:r>
              <w:rPr>
                <w:color w:val="231F20"/>
                <w:sz w:val="12"/>
              </w:rPr>
              <w:t>veya</w:t>
            </w:r>
            <w:r>
              <w:rPr>
                <w:color w:val="231F20"/>
                <w:spacing w:val="-10"/>
                <w:sz w:val="12"/>
              </w:rPr>
              <w:t xml:space="preserve"> </w:t>
            </w:r>
            <w:r>
              <w:rPr>
                <w:color w:val="231F20"/>
                <w:sz w:val="12"/>
              </w:rPr>
              <w:t>diğer</w:t>
            </w:r>
            <w:r>
              <w:rPr>
                <w:color w:val="231F20"/>
                <w:spacing w:val="-9"/>
                <w:sz w:val="12"/>
              </w:rPr>
              <w:t xml:space="preserve"> </w:t>
            </w:r>
            <w:r>
              <w:rPr>
                <w:color w:val="231F20"/>
                <w:sz w:val="12"/>
              </w:rPr>
              <w:t>öğrenci</w:t>
            </w:r>
            <w:r>
              <w:rPr>
                <w:color w:val="231F20"/>
                <w:spacing w:val="-10"/>
                <w:sz w:val="12"/>
              </w:rPr>
              <w:t xml:space="preserve"> </w:t>
            </w:r>
            <w:r>
              <w:rPr>
                <w:color w:val="231F20"/>
                <w:sz w:val="12"/>
              </w:rPr>
              <w:t>temin</w:t>
            </w:r>
            <w:r>
              <w:rPr>
                <w:color w:val="231F20"/>
                <w:spacing w:val="-9"/>
                <w:sz w:val="12"/>
              </w:rPr>
              <w:t xml:space="preserve"> </w:t>
            </w:r>
            <w:r>
              <w:rPr>
                <w:color w:val="231F20"/>
                <w:sz w:val="12"/>
              </w:rPr>
              <w:t>organi-</w:t>
            </w:r>
            <w:r>
              <w:rPr>
                <w:color w:val="231F20"/>
                <w:spacing w:val="1"/>
                <w:sz w:val="12"/>
              </w:rPr>
              <w:t xml:space="preserve"> </w:t>
            </w:r>
            <w:r>
              <w:rPr>
                <w:color w:val="231F20"/>
                <w:w w:val="95"/>
                <w:sz w:val="12"/>
              </w:rPr>
              <w:t>zasyonlarına yönelik tanıtım faaliyetleri yürütülmesi ve</w:t>
            </w:r>
            <w:r>
              <w:rPr>
                <w:color w:val="231F20"/>
                <w:spacing w:val="1"/>
                <w:w w:val="95"/>
                <w:sz w:val="12"/>
              </w:rPr>
              <w:t xml:space="preserve"> </w:t>
            </w:r>
            <w:r>
              <w:rPr>
                <w:color w:val="231F20"/>
                <w:sz w:val="12"/>
              </w:rPr>
              <w:t>desteklenmesi</w:t>
            </w:r>
            <w:r>
              <w:rPr>
                <w:color w:val="231F20"/>
                <w:spacing w:val="-12"/>
                <w:sz w:val="12"/>
              </w:rPr>
              <w:t xml:space="preserve"> </w:t>
            </w:r>
            <w:r>
              <w:rPr>
                <w:color w:val="231F20"/>
                <w:sz w:val="12"/>
              </w:rPr>
              <w:t>amaçlanmaktadır.</w:t>
            </w:r>
          </w:p>
        </w:tc>
        <w:tc>
          <w:tcPr>
            <w:tcW w:w="1573" w:type="dxa"/>
          </w:tcPr>
          <w:p w14:paraId="31BC2986" w14:textId="77777777" w:rsidR="00F87FC8" w:rsidRDefault="00F87FC8" w:rsidP="00A16F78">
            <w:pPr>
              <w:pStyle w:val="TableParagraph"/>
              <w:rPr>
                <w:rFonts w:ascii="Tahoma"/>
                <w:b/>
                <w:sz w:val="16"/>
              </w:rPr>
            </w:pPr>
          </w:p>
          <w:p w14:paraId="1A91C31D" w14:textId="77777777" w:rsidR="00F87FC8" w:rsidRDefault="00F87FC8" w:rsidP="00A16F78">
            <w:pPr>
              <w:pStyle w:val="TableParagraph"/>
              <w:rPr>
                <w:rFonts w:ascii="Tahoma"/>
                <w:b/>
                <w:sz w:val="16"/>
              </w:rPr>
            </w:pPr>
          </w:p>
          <w:p w14:paraId="64F6E34F" w14:textId="77777777" w:rsidR="00F87FC8" w:rsidRDefault="00F87FC8" w:rsidP="00A16F78">
            <w:pPr>
              <w:pStyle w:val="TableParagraph"/>
              <w:rPr>
                <w:rFonts w:ascii="Tahoma"/>
                <w:b/>
                <w:sz w:val="16"/>
              </w:rPr>
            </w:pPr>
          </w:p>
          <w:p w14:paraId="6E7B3B3E" w14:textId="77777777" w:rsidR="00F87FC8" w:rsidRDefault="00F87FC8" w:rsidP="00A16F78">
            <w:pPr>
              <w:pStyle w:val="TableParagraph"/>
              <w:spacing w:before="5"/>
              <w:rPr>
                <w:rFonts w:ascii="Tahoma"/>
                <w:b/>
                <w:sz w:val="14"/>
              </w:rPr>
            </w:pPr>
          </w:p>
          <w:p w14:paraId="089CA8CC" w14:textId="77777777" w:rsidR="00F87FC8" w:rsidRDefault="00F87FC8" w:rsidP="00A16F78">
            <w:pPr>
              <w:pStyle w:val="TableParagraph"/>
              <w:spacing w:before="1" w:line="312" w:lineRule="auto"/>
              <w:ind w:left="492"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D04438B" w14:textId="77777777" w:rsidR="00F87FC8" w:rsidRDefault="00F87FC8" w:rsidP="00A16F78">
            <w:pPr>
              <w:pStyle w:val="TableParagraph"/>
              <w:rPr>
                <w:rFonts w:ascii="Tahoma"/>
                <w:b/>
                <w:sz w:val="15"/>
              </w:rPr>
            </w:pPr>
          </w:p>
          <w:p w14:paraId="27A0167F" w14:textId="77777777" w:rsidR="00F87FC8" w:rsidRDefault="00F87FC8" w:rsidP="00A16F78">
            <w:pPr>
              <w:pStyle w:val="TableParagraph"/>
              <w:spacing w:line="626" w:lineRule="auto"/>
              <w:ind w:left="471" w:right="483" w:firstLine="165"/>
              <w:rPr>
                <w:rFonts w:ascii="Arial" w:hAnsi="Arial"/>
                <w:b/>
                <w:sz w:val="12"/>
              </w:rPr>
            </w:pPr>
          </w:p>
        </w:tc>
        <w:tc>
          <w:tcPr>
            <w:tcW w:w="1576" w:type="dxa"/>
          </w:tcPr>
          <w:p w14:paraId="438BC84C" w14:textId="77777777" w:rsidR="00F87FC8" w:rsidRDefault="00F87FC8" w:rsidP="00A16F78">
            <w:pPr>
              <w:pStyle w:val="TableParagraph"/>
              <w:rPr>
                <w:rFonts w:ascii="Tahoma"/>
                <w:b/>
                <w:sz w:val="16"/>
              </w:rPr>
            </w:pPr>
          </w:p>
          <w:p w14:paraId="648FF45B" w14:textId="77777777" w:rsidR="00F87FC8" w:rsidRPr="006D5595" w:rsidRDefault="00F87FC8" w:rsidP="00A16F78"/>
          <w:p w14:paraId="019E44B8" w14:textId="77777777" w:rsidR="00F87FC8" w:rsidRDefault="00F87FC8" w:rsidP="00A16F78"/>
          <w:p w14:paraId="2FBEEB69"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YÖK</w:t>
            </w:r>
            <w:r>
              <w:rPr>
                <w:rFonts w:ascii="Arial" w:hAnsi="Arial"/>
                <w:b/>
                <w:color w:val="231F20"/>
                <w:spacing w:val="1"/>
                <w:w w:val="105"/>
                <w:sz w:val="12"/>
              </w:rPr>
              <w:t xml:space="preserve"> </w:t>
            </w:r>
          </w:p>
          <w:p w14:paraId="4A59E733" w14:textId="77777777" w:rsidR="00F87FC8" w:rsidRDefault="00F87FC8" w:rsidP="00A16F78">
            <w:pPr>
              <w:jc w:val="center"/>
              <w:rPr>
                <w:rFonts w:ascii="Arial" w:hAnsi="Arial"/>
                <w:b/>
                <w:color w:val="231F20"/>
                <w:spacing w:val="-1"/>
                <w:w w:val="105"/>
                <w:sz w:val="12"/>
              </w:rPr>
            </w:pPr>
          </w:p>
          <w:p w14:paraId="76075C83" w14:textId="77777777" w:rsidR="00F87FC8" w:rsidRDefault="00F87FC8" w:rsidP="00A16F78">
            <w:pPr>
              <w:jc w:val="center"/>
              <w:rPr>
                <w:rFonts w:ascii="Arial" w:hAnsi="Arial"/>
                <w:b/>
                <w:color w:val="231F20"/>
                <w:spacing w:val="-6"/>
                <w:w w:val="105"/>
                <w:sz w:val="12"/>
              </w:rPr>
            </w:pPr>
            <w:r>
              <w:rPr>
                <w:rFonts w:ascii="Arial" w:hAnsi="Arial"/>
                <w:b/>
                <w:color w:val="231F20"/>
                <w:spacing w:val="-1"/>
                <w:w w:val="105"/>
                <w:sz w:val="12"/>
              </w:rPr>
              <w:t>HİB,</w:t>
            </w:r>
            <w:r>
              <w:rPr>
                <w:rFonts w:ascii="Arial" w:hAnsi="Arial"/>
                <w:b/>
                <w:color w:val="231F20"/>
                <w:spacing w:val="-6"/>
                <w:w w:val="105"/>
                <w:sz w:val="12"/>
              </w:rPr>
              <w:t xml:space="preserve"> </w:t>
            </w:r>
          </w:p>
          <w:p w14:paraId="137512F7" w14:textId="77777777" w:rsidR="00F87FC8" w:rsidRDefault="00F87FC8" w:rsidP="00A16F78">
            <w:pPr>
              <w:jc w:val="center"/>
              <w:rPr>
                <w:rFonts w:ascii="Arial" w:hAnsi="Arial"/>
                <w:b/>
                <w:color w:val="231F20"/>
                <w:w w:val="105"/>
                <w:sz w:val="12"/>
              </w:rPr>
            </w:pPr>
          </w:p>
          <w:p w14:paraId="0D654D7F" w14:textId="77777777" w:rsidR="00F87FC8" w:rsidRPr="006D5595" w:rsidRDefault="00F87FC8" w:rsidP="00A16F78">
            <w:pPr>
              <w:jc w:val="center"/>
            </w:pPr>
            <w:r>
              <w:rPr>
                <w:rFonts w:ascii="Arial" w:hAnsi="Arial"/>
                <w:b/>
                <w:color w:val="231F20"/>
                <w:w w:val="105"/>
                <w:sz w:val="12"/>
              </w:rPr>
              <w:t>DEİK</w:t>
            </w:r>
          </w:p>
        </w:tc>
        <w:tc>
          <w:tcPr>
            <w:tcW w:w="1270" w:type="dxa"/>
          </w:tcPr>
          <w:p w14:paraId="025ACAB8" w14:textId="77777777" w:rsidR="00F87FC8" w:rsidRDefault="00F87FC8" w:rsidP="00A16F78">
            <w:pPr>
              <w:pStyle w:val="TableParagraph"/>
              <w:rPr>
                <w:rFonts w:ascii="Tahoma"/>
                <w:b/>
                <w:sz w:val="16"/>
              </w:rPr>
            </w:pPr>
          </w:p>
          <w:p w14:paraId="701FB68E" w14:textId="77777777" w:rsidR="00F87FC8" w:rsidRDefault="00F87FC8" w:rsidP="00A16F78">
            <w:pPr>
              <w:pStyle w:val="TableParagraph"/>
              <w:rPr>
                <w:rFonts w:ascii="Tahoma"/>
                <w:b/>
                <w:sz w:val="16"/>
              </w:rPr>
            </w:pPr>
          </w:p>
          <w:p w14:paraId="0BAB4AE5" w14:textId="77777777" w:rsidR="00F87FC8" w:rsidRDefault="00F87FC8" w:rsidP="00A16F78">
            <w:pPr>
              <w:pStyle w:val="TableParagraph"/>
              <w:rPr>
                <w:rFonts w:ascii="Tahoma"/>
                <w:b/>
                <w:sz w:val="16"/>
              </w:rPr>
            </w:pPr>
          </w:p>
          <w:p w14:paraId="4564ED8F" w14:textId="77777777" w:rsidR="00F87FC8" w:rsidRDefault="00F87FC8" w:rsidP="00A16F78">
            <w:pPr>
              <w:pStyle w:val="TableParagraph"/>
              <w:rPr>
                <w:rFonts w:ascii="Tahoma"/>
                <w:b/>
                <w:sz w:val="16"/>
              </w:rPr>
            </w:pPr>
          </w:p>
          <w:p w14:paraId="4BFA73E5" w14:textId="77777777" w:rsidR="00F87FC8" w:rsidRDefault="00F87FC8" w:rsidP="00A16F78">
            <w:pPr>
              <w:pStyle w:val="TableParagraph"/>
              <w:rPr>
                <w:rFonts w:ascii="Tahoma"/>
                <w:b/>
                <w:sz w:val="16"/>
              </w:rPr>
            </w:pPr>
          </w:p>
          <w:p w14:paraId="623CF613" w14:textId="77777777" w:rsidR="00F87FC8" w:rsidRDefault="00F87FC8" w:rsidP="00A16F78">
            <w:pPr>
              <w:pStyle w:val="TableParagraph"/>
              <w:spacing w:before="1"/>
              <w:rPr>
                <w:rFonts w:ascii="Tahoma"/>
                <w:b/>
                <w:sz w:val="16"/>
              </w:rPr>
            </w:pPr>
          </w:p>
          <w:p w14:paraId="57B92798" w14:textId="77777777" w:rsidR="00F87FC8" w:rsidRDefault="00F87FC8" w:rsidP="00A16F78">
            <w:pPr>
              <w:pStyle w:val="TableParagraph"/>
              <w:ind w:left="305"/>
              <w:rPr>
                <w:rFonts w:ascii="Arial"/>
                <w:b/>
                <w:sz w:val="12"/>
              </w:rPr>
            </w:pPr>
            <w:r>
              <w:rPr>
                <w:rFonts w:ascii="Arial"/>
                <w:b/>
                <w:color w:val="231F20"/>
                <w:w w:val="110"/>
                <w:sz w:val="12"/>
              </w:rPr>
              <w:t>2022-2023</w:t>
            </w:r>
          </w:p>
        </w:tc>
      </w:tr>
    </w:tbl>
    <w:p w14:paraId="6D2520B4" w14:textId="77777777" w:rsidR="00F87FC8" w:rsidRDefault="00F87FC8" w:rsidP="00F87FC8">
      <w:pPr>
        <w:pStyle w:val="GvdeMetni"/>
        <w:rPr>
          <w:sz w:val="20"/>
        </w:rPr>
      </w:pPr>
    </w:p>
    <w:p w14:paraId="44648D4E"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83072" behindDoc="1" locked="0" layoutInCell="1" allowOverlap="1" wp14:anchorId="57A4DADD" wp14:editId="6A6D3EBA">
                <wp:simplePos x="0" y="0"/>
                <wp:positionH relativeFrom="page">
                  <wp:posOffset>1094740</wp:posOffset>
                </wp:positionH>
                <wp:positionV relativeFrom="paragraph">
                  <wp:posOffset>137795</wp:posOffset>
                </wp:positionV>
                <wp:extent cx="6300470" cy="1270"/>
                <wp:effectExtent l="8890" t="10160" r="5715" b="7620"/>
                <wp:wrapTopAndBottom/>
                <wp:docPr id="185" name="Serbest Form: Şekil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1B60FE" id="Serbest Form: Şekil 185" o:spid="_x0000_s1026" style="position:absolute;margin-left:86.2pt;margin-top:10.85pt;width:496.1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" path="m,l9921,e" filled="f" strokecolor="#231f20" strokeweight=".5pt">
                <v:path arrowok="t" o:connecttype="custom" o:connectlocs="0,0;6299835,0" o:connectangles="0,0"/>
                <w10:wrap type="topAndBottom" anchorx="page"/>
              </v:shape>
            </w:pict>
          </mc:Fallback>
        </mc:AlternateContent>
      </w:r>
    </w:p>
    <w:p w14:paraId="608DC32C" w14:textId="77777777" w:rsidR="00F87FC8" w:rsidRDefault="00F87FC8" w:rsidP="00F87FC8">
      <w:pPr>
        <w:pStyle w:val="GvdeMetni"/>
        <w:spacing w:before="7"/>
        <w:rPr>
          <w:sz w:val="16"/>
        </w:rPr>
      </w:pPr>
    </w:p>
    <w:p w14:paraId="4DCE0435"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7384337A" w14:textId="77777777" w:rsidR="00F87FC8" w:rsidRDefault="00F87FC8" w:rsidP="00F87FC8">
      <w:pPr>
        <w:pStyle w:val="GvdeMetni"/>
        <w:rPr>
          <w:rFonts w:ascii="Lucida Sans"/>
          <w:b w:val="0"/>
          <w:sz w:val="20"/>
        </w:rPr>
      </w:pPr>
    </w:p>
    <w:p w14:paraId="31B7C170" w14:textId="77777777" w:rsidR="00F87FC8" w:rsidRDefault="00F87FC8" w:rsidP="00F87FC8">
      <w:pPr>
        <w:pStyle w:val="GvdeMetni"/>
        <w:rPr>
          <w:rFonts w:ascii="Lucida Sans"/>
          <w:b w:val="0"/>
          <w:sz w:val="20"/>
        </w:rPr>
      </w:pPr>
    </w:p>
    <w:p w14:paraId="7184B1BD" w14:textId="77777777" w:rsidR="00F87FC8" w:rsidRDefault="00F87FC8" w:rsidP="00F87FC8">
      <w:pPr>
        <w:pStyle w:val="GvdeMetni"/>
        <w:rPr>
          <w:rFonts w:ascii="Lucida Sans"/>
          <w:b w:val="0"/>
          <w:sz w:val="20"/>
        </w:rPr>
      </w:pPr>
    </w:p>
    <w:p w14:paraId="0AA38784" w14:textId="77777777" w:rsidR="00F87FC8" w:rsidRDefault="00F87FC8" w:rsidP="00F87FC8">
      <w:pPr>
        <w:pStyle w:val="GvdeMetni"/>
        <w:rPr>
          <w:rFonts w:ascii="Lucida Sans"/>
          <w:b w:val="0"/>
          <w:sz w:val="20"/>
        </w:rPr>
      </w:pPr>
    </w:p>
    <w:p w14:paraId="3E927D23" w14:textId="77777777" w:rsidR="00F87FC8" w:rsidRDefault="00F87FC8" w:rsidP="00F87FC8">
      <w:pPr>
        <w:pStyle w:val="GvdeMetni"/>
        <w:rPr>
          <w:rFonts w:ascii="Lucida Sans"/>
          <w:b w:val="0"/>
          <w:sz w:val="20"/>
        </w:rPr>
      </w:pPr>
    </w:p>
    <w:p w14:paraId="14D78BAC" w14:textId="77777777" w:rsidR="00F87FC8" w:rsidRDefault="00F87FC8" w:rsidP="00F87FC8">
      <w:pPr>
        <w:pStyle w:val="GvdeMetni"/>
        <w:spacing w:before="9"/>
        <w:rPr>
          <w:rFonts w:ascii="Lucida Sans"/>
          <w:b w:val="0"/>
          <w:sz w:val="21"/>
        </w:rPr>
      </w:pPr>
    </w:p>
    <w:p w14:paraId="2C1604CD"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84096" behindDoc="1" locked="0" layoutInCell="1" allowOverlap="1" wp14:anchorId="7C0C5BBB" wp14:editId="0127FFEF">
                <wp:simplePos x="0" y="0"/>
                <wp:positionH relativeFrom="page">
                  <wp:posOffset>806450</wp:posOffset>
                </wp:positionH>
                <wp:positionV relativeFrom="paragraph">
                  <wp:posOffset>261620</wp:posOffset>
                </wp:positionV>
                <wp:extent cx="6300470" cy="1270"/>
                <wp:effectExtent l="6350" t="5080" r="8255" b="12700"/>
                <wp:wrapTopAndBottom/>
                <wp:docPr id="184" name="Serbest Form: Şekil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B4018C" id="Serbest Form: Şekil 184" o:spid="_x0000_s1026" style="position:absolute;margin-left:63.5pt;margin-top:20.6pt;width:496.1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Omz1r8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63C2F29B" w14:textId="77777777" w:rsidR="00F87FC8" w:rsidRDefault="00F87FC8" w:rsidP="00F87FC8">
      <w:pPr>
        <w:pStyle w:val="GvdeMetni"/>
        <w:rPr>
          <w:sz w:val="20"/>
        </w:rPr>
      </w:pPr>
    </w:p>
    <w:p w14:paraId="48E1FEBF" w14:textId="77777777" w:rsidR="00F87FC8" w:rsidRDefault="00F87FC8" w:rsidP="00F87FC8">
      <w:pPr>
        <w:pStyle w:val="GvdeMetni"/>
        <w:rPr>
          <w:sz w:val="20"/>
        </w:rPr>
      </w:pPr>
    </w:p>
    <w:p w14:paraId="20F6C872" w14:textId="77777777" w:rsidR="00F87FC8" w:rsidRDefault="00F87FC8" w:rsidP="00F87FC8">
      <w:pPr>
        <w:pStyle w:val="GvdeMetni"/>
        <w:rPr>
          <w:sz w:val="20"/>
        </w:rPr>
      </w:pPr>
    </w:p>
    <w:p w14:paraId="367475D6" w14:textId="77777777" w:rsidR="00F87FC8" w:rsidRDefault="00F87FC8" w:rsidP="00F87FC8">
      <w:pPr>
        <w:pStyle w:val="GvdeMetni"/>
        <w:rPr>
          <w:sz w:val="20"/>
        </w:rPr>
      </w:pPr>
    </w:p>
    <w:p w14:paraId="2CD963F7" w14:textId="77777777" w:rsidR="00F87FC8" w:rsidRDefault="00F87FC8" w:rsidP="00F87FC8">
      <w:pPr>
        <w:pStyle w:val="GvdeMetni"/>
        <w:rPr>
          <w:sz w:val="20"/>
        </w:rPr>
      </w:pPr>
    </w:p>
    <w:p w14:paraId="2ADCD0AD" w14:textId="77777777" w:rsidR="00F87FC8" w:rsidRDefault="00F87FC8" w:rsidP="00F87FC8">
      <w:pPr>
        <w:pStyle w:val="GvdeMetni"/>
        <w:rPr>
          <w:sz w:val="20"/>
        </w:rPr>
      </w:pPr>
    </w:p>
    <w:p w14:paraId="743E3D6F" w14:textId="77777777" w:rsidR="00F87FC8" w:rsidRDefault="00F87FC8" w:rsidP="00F87FC8">
      <w:pPr>
        <w:pStyle w:val="GvdeMetni"/>
        <w:rPr>
          <w:sz w:val="20"/>
        </w:rPr>
      </w:pPr>
    </w:p>
    <w:p w14:paraId="12C7BB32" w14:textId="77777777" w:rsidR="00F87FC8" w:rsidRDefault="00F87FC8" w:rsidP="00F87FC8">
      <w:pPr>
        <w:pStyle w:val="GvdeMetni"/>
        <w:spacing w:before="6"/>
        <w:rPr>
          <w:sz w:val="13"/>
        </w:rPr>
      </w:pP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697611A3" w14:textId="77777777" w:rsidTr="00A16F78">
        <w:trPr>
          <w:trHeight w:val="688"/>
        </w:trPr>
        <w:tc>
          <w:tcPr>
            <w:tcW w:w="1006" w:type="dxa"/>
            <w:tcBorders>
              <w:bottom w:val="nil"/>
            </w:tcBorders>
            <w:shd w:val="clear" w:color="auto" w:fill="5386C1"/>
          </w:tcPr>
          <w:p w14:paraId="136527FC"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2ABBB894" w14:textId="77777777" w:rsidR="00F87FC8" w:rsidRDefault="00F87FC8" w:rsidP="00A16F78">
            <w:pPr>
              <w:pStyle w:val="TableParagraph"/>
              <w:spacing w:before="3"/>
              <w:rPr>
                <w:rFonts w:ascii="Tahoma"/>
                <w:b/>
                <w:sz w:val="19"/>
              </w:rPr>
            </w:pPr>
          </w:p>
          <w:p w14:paraId="7EA4CAEC"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309B2AD" w14:textId="77777777" w:rsidR="00F87FC8" w:rsidRDefault="00F87FC8" w:rsidP="00A16F78">
            <w:pPr>
              <w:pStyle w:val="TableParagraph"/>
              <w:spacing w:before="3"/>
              <w:rPr>
                <w:rFonts w:ascii="Tahoma"/>
                <w:b/>
                <w:sz w:val="19"/>
              </w:rPr>
            </w:pPr>
          </w:p>
          <w:p w14:paraId="761862E6"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2096F968"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5AEADB54" w14:textId="77777777" w:rsidR="00F87FC8" w:rsidRDefault="00F87FC8" w:rsidP="00A16F78">
            <w:pPr>
              <w:pStyle w:val="TableParagraph"/>
              <w:spacing w:before="179" w:line="220" w:lineRule="auto"/>
              <w:ind w:left="417" w:right="353" w:hanging="35"/>
              <w:jc w:val="center"/>
              <w:rPr>
                <w:rFonts w:ascii="Tahoma"/>
                <w:b/>
                <w:sz w:val="19"/>
              </w:rPr>
            </w:pPr>
            <w:r w:rsidRPr="00580097">
              <w:rPr>
                <w:rFonts w:ascii="Tahoma" w:hAnsi="Tahoma"/>
                <w:b/>
                <w:color w:val="FFFFFF"/>
                <w:w w:val="105"/>
                <w:sz w:val="18"/>
              </w:rPr>
              <w:t>İlgili Kuruluş</w:t>
            </w:r>
          </w:p>
        </w:tc>
        <w:tc>
          <w:tcPr>
            <w:tcW w:w="1270" w:type="dxa"/>
            <w:tcBorders>
              <w:bottom w:val="nil"/>
            </w:tcBorders>
            <w:shd w:val="clear" w:color="auto" w:fill="5386C1"/>
          </w:tcPr>
          <w:p w14:paraId="7EED0977" w14:textId="77777777" w:rsidR="00F87FC8" w:rsidRDefault="00F87FC8" w:rsidP="00A16F78">
            <w:pPr>
              <w:pStyle w:val="TableParagraph"/>
              <w:spacing w:before="3"/>
              <w:rPr>
                <w:rFonts w:ascii="Tahoma"/>
                <w:b/>
                <w:sz w:val="19"/>
              </w:rPr>
            </w:pPr>
          </w:p>
          <w:p w14:paraId="66912645"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527AB9AD" w14:textId="77777777" w:rsidTr="00A16F78">
        <w:trPr>
          <w:trHeight w:val="2525"/>
        </w:trPr>
        <w:tc>
          <w:tcPr>
            <w:tcW w:w="1006" w:type="dxa"/>
            <w:tcBorders>
              <w:top w:val="nil"/>
            </w:tcBorders>
          </w:tcPr>
          <w:p w14:paraId="718F7B9E" w14:textId="77777777" w:rsidR="00F87FC8" w:rsidRDefault="00F87FC8" w:rsidP="00A16F78">
            <w:pPr>
              <w:pStyle w:val="TableParagraph"/>
              <w:rPr>
                <w:rFonts w:ascii="Tahoma"/>
                <w:b/>
                <w:sz w:val="24"/>
              </w:rPr>
            </w:pPr>
          </w:p>
          <w:p w14:paraId="288661B3" w14:textId="77777777" w:rsidR="00F87FC8" w:rsidRDefault="00F87FC8" w:rsidP="00A16F78">
            <w:pPr>
              <w:pStyle w:val="TableParagraph"/>
              <w:rPr>
                <w:rFonts w:ascii="Tahoma"/>
                <w:b/>
                <w:sz w:val="24"/>
              </w:rPr>
            </w:pPr>
          </w:p>
          <w:p w14:paraId="465EC8E6" w14:textId="77777777" w:rsidR="00F87FC8" w:rsidRDefault="00F87FC8" w:rsidP="00A16F78">
            <w:pPr>
              <w:pStyle w:val="TableParagraph"/>
              <w:rPr>
                <w:rFonts w:ascii="Tahoma"/>
                <w:b/>
                <w:sz w:val="24"/>
              </w:rPr>
            </w:pPr>
          </w:p>
          <w:p w14:paraId="3D4DF439" w14:textId="77777777" w:rsidR="00F87FC8" w:rsidRDefault="00F87FC8" w:rsidP="00A16F78">
            <w:pPr>
              <w:pStyle w:val="TableParagraph"/>
              <w:spacing w:before="6"/>
              <w:rPr>
                <w:rFonts w:ascii="Tahoma"/>
                <w:b/>
                <w:sz w:val="25"/>
              </w:rPr>
            </w:pPr>
          </w:p>
          <w:p w14:paraId="729F1249" w14:textId="77777777" w:rsidR="00F87FC8" w:rsidRDefault="00F87FC8" w:rsidP="00A16F78">
            <w:pPr>
              <w:pStyle w:val="TableParagraph"/>
              <w:ind w:left="257"/>
              <w:rPr>
                <w:rFonts w:ascii="Arial"/>
                <w:b/>
                <w:sz w:val="18"/>
              </w:rPr>
            </w:pPr>
            <w:r>
              <w:rPr>
                <w:rFonts w:ascii="Arial"/>
                <w:b/>
                <w:color w:val="2868B2"/>
                <w:sz w:val="18"/>
              </w:rPr>
              <w:t>3.15.7</w:t>
            </w:r>
          </w:p>
        </w:tc>
        <w:tc>
          <w:tcPr>
            <w:tcW w:w="2480" w:type="dxa"/>
            <w:tcBorders>
              <w:top w:val="nil"/>
            </w:tcBorders>
          </w:tcPr>
          <w:p w14:paraId="5B8D63B8" w14:textId="77777777" w:rsidR="00F87FC8" w:rsidRDefault="00F87FC8" w:rsidP="00A16F78">
            <w:pPr>
              <w:pStyle w:val="TableParagraph"/>
              <w:rPr>
                <w:rFonts w:ascii="Tahoma"/>
                <w:b/>
                <w:sz w:val="16"/>
              </w:rPr>
            </w:pPr>
          </w:p>
          <w:p w14:paraId="5A376495" w14:textId="77777777" w:rsidR="00F87FC8" w:rsidRDefault="00F87FC8" w:rsidP="00A16F78">
            <w:pPr>
              <w:pStyle w:val="TableParagraph"/>
              <w:rPr>
                <w:rFonts w:ascii="Tahoma"/>
                <w:b/>
                <w:sz w:val="16"/>
              </w:rPr>
            </w:pPr>
          </w:p>
          <w:p w14:paraId="1A1A80B2" w14:textId="77777777" w:rsidR="00F87FC8" w:rsidRDefault="00F87FC8" w:rsidP="00A16F78">
            <w:pPr>
              <w:pStyle w:val="TableParagraph"/>
              <w:rPr>
                <w:rFonts w:ascii="Tahoma"/>
                <w:b/>
                <w:sz w:val="16"/>
              </w:rPr>
            </w:pPr>
          </w:p>
          <w:p w14:paraId="05C7FAF8" w14:textId="77777777" w:rsidR="00F87FC8" w:rsidRDefault="00F87FC8" w:rsidP="00A16F78">
            <w:pPr>
              <w:pStyle w:val="TableParagraph"/>
              <w:rPr>
                <w:rFonts w:ascii="Tahoma"/>
                <w:b/>
                <w:sz w:val="16"/>
              </w:rPr>
            </w:pPr>
          </w:p>
          <w:p w14:paraId="63F3A873" w14:textId="77777777" w:rsidR="00F87FC8" w:rsidRDefault="00F87FC8" w:rsidP="00A16F78">
            <w:pPr>
              <w:pStyle w:val="TableParagraph"/>
              <w:spacing w:before="8"/>
              <w:rPr>
                <w:rFonts w:ascii="Tahoma"/>
                <w:b/>
                <w:sz w:val="13"/>
              </w:rPr>
            </w:pPr>
          </w:p>
          <w:p w14:paraId="15923200" w14:textId="77777777" w:rsidR="00F87FC8" w:rsidRDefault="00F87FC8" w:rsidP="00A16F78">
            <w:pPr>
              <w:pStyle w:val="TableParagraph"/>
              <w:spacing w:before="1" w:line="312" w:lineRule="auto"/>
              <w:ind w:left="91" w:right="419"/>
              <w:rPr>
                <w:rFonts w:ascii="Arial" w:hAnsi="Arial"/>
                <w:b/>
                <w:sz w:val="12"/>
              </w:rPr>
            </w:pPr>
            <w:r>
              <w:rPr>
                <w:rFonts w:ascii="Arial" w:hAnsi="Arial"/>
                <w:b/>
                <w:color w:val="231F20"/>
                <w:w w:val="110"/>
                <w:sz w:val="12"/>
              </w:rPr>
              <w:t>Ülkemizde eğitim görmüş</w:t>
            </w:r>
            <w:r>
              <w:rPr>
                <w:rFonts w:ascii="Arial" w:hAnsi="Arial"/>
                <w:b/>
                <w:color w:val="231F20"/>
                <w:spacing w:val="1"/>
                <w:w w:val="110"/>
                <w:sz w:val="12"/>
              </w:rPr>
              <w:t xml:space="preserve"> </w:t>
            </w:r>
            <w:r>
              <w:rPr>
                <w:rFonts w:ascii="Arial" w:hAnsi="Arial"/>
                <w:b/>
                <w:color w:val="231F20"/>
                <w:spacing w:val="-1"/>
                <w:w w:val="110"/>
                <w:sz w:val="12"/>
              </w:rPr>
              <w:t xml:space="preserve">Nijeryalıların </w:t>
            </w:r>
            <w:r>
              <w:rPr>
                <w:rFonts w:ascii="Arial" w:hAnsi="Arial"/>
                <w:b/>
                <w:color w:val="231F20"/>
                <w:w w:val="110"/>
                <w:sz w:val="12"/>
              </w:rPr>
              <w:t>katılacağı tecrübe</w:t>
            </w:r>
            <w:r>
              <w:rPr>
                <w:rFonts w:ascii="Arial" w:hAnsi="Arial"/>
                <w:b/>
                <w:color w:val="231F20"/>
                <w:spacing w:val="-35"/>
                <w:w w:val="110"/>
                <w:sz w:val="12"/>
              </w:rPr>
              <w:t xml:space="preserve"> </w:t>
            </w:r>
            <w:r>
              <w:rPr>
                <w:rFonts w:ascii="Arial" w:hAnsi="Arial"/>
                <w:b/>
                <w:color w:val="231F20"/>
                <w:w w:val="110"/>
                <w:sz w:val="12"/>
              </w:rPr>
              <w:t>paylaşım programları</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Borders>
              <w:top w:val="nil"/>
            </w:tcBorders>
          </w:tcPr>
          <w:p w14:paraId="2494E4E5" w14:textId="77777777" w:rsidR="00F87FC8" w:rsidRDefault="00F87FC8" w:rsidP="00A16F78">
            <w:pPr>
              <w:pStyle w:val="TableParagraph"/>
              <w:spacing w:before="120" w:line="295" w:lineRule="auto"/>
              <w:ind w:left="153" w:right="335"/>
              <w:rPr>
                <w:sz w:val="12"/>
              </w:rPr>
            </w:pPr>
            <w:r>
              <w:rPr>
                <w:color w:val="231F20"/>
                <w:sz w:val="12"/>
              </w:rPr>
              <w:t>Ülkemizdeki eğitimlerini tamamlamış/sürdüren</w:t>
            </w:r>
            <w:r>
              <w:rPr>
                <w:color w:val="231F20"/>
                <w:spacing w:val="1"/>
                <w:sz w:val="12"/>
              </w:rPr>
              <w:t xml:space="preserve"> </w:t>
            </w:r>
            <w:r>
              <w:rPr>
                <w:color w:val="231F20"/>
                <w:w w:val="95"/>
                <w:sz w:val="12"/>
              </w:rPr>
              <w:t>Nijeryalıların</w:t>
            </w:r>
            <w:r>
              <w:rPr>
                <w:color w:val="231F20"/>
                <w:spacing w:val="7"/>
                <w:w w:val="95"/>
                <w:sz w:val="12"/>
              </w:rPr>
              <w:t xml:space="preserve"> </w:t>
            </w:r>
            <w:r>
              <w:rPr>
                <w:color w:val="231F20"/>
                <w:w w:val="95"/>
                <w:sz w:val="12"/>
              </w:rPr>
              <w:t>potansiyel</w:t>
            </w:r>
            <w:r>
              <w:rPr>
                <w:color w:val="231F20"/>
                <w:spacing w:val="7"/>
                <w:w w:val="95"/>
                <w:sz w:val="12"/>
              </w:rPr>
              <w:t xml:space="preserve"> </w:t>
            </w:r>
            <w:r>
              <w:rPr>
                <w:color w:val="231F20"/>
                <w:w w:val="95"/>
                <w:sz w:val="12"/>
              </w:rPr>
              <w:t>öğrenci</w:t>
            </w:r>
            <w:r>
              <w:rPr>
                <w:color w:val="231F20"/>
                <w:spacing w:val="7"/>
                <w:w w:val="95"/>
                <w:sz w:val="12"/>
              </w:rPr>
              <w:t xml:space="preserve"> </w:t>
            </w:r>
            <w:r>
              <w:rPr>
                <w:color w:val="231F20"/>
                <w:w w:val="95"/>
                <w:sz w:val="12"/>
              </w:rPr>
              <w:t>gruplarıyla</w:t>
            </w:r>
            <w:r>
              <w:rPr>
                <w:color w:val="231F20"/>
                <w:spacing w:val="7"/>
                <w:w w:val="95"/>
                <w:sz w:val="12"/>
              </w:rPr>
              <w:t xml:space="preserve"> </w:t>
            </w:r>
            <w:r>
              <w:rPr>
                <w:color w:val="231F20"/>
                <w:w w:val="95"/>
                <w:sz w:val="12"/>
              </w:rPr>
              <w:t>bir</w:t>
            </w:r>
            <w:r>
              <w:rPr>
                <w:color w:val="231F20"/>
                <w:spacing w:val="7"/>
                <w:w w:val="95"/>
                <w:sz w:val="12"/>
              </w:rPr>
              <w:t xml:space="preserve"> </w:t>
            </w:r>
            <w:r>
              <w:rPr>
                <w:color w:val="231F20"/>
                <w:w w:val="95"/>
                <w:sz w:val="12"/>
              </w:rPr>
              <w:t>araya</w:t>
            </w:r>
            <w:r>
              <w:rPr>
                <w:color w:val="231F20"/>
                <w:spacing w:val="-37"/>
                <w:w w:val="95"/>
                <w:sz w:val="12"/>
              </w:rPr>
              <w:t xml:space="preserve"> </w:t>
            </w:r>
            <w:r>
              <w:rPr>
                <w:color w:val="231F20"/>
                <w:spacing w:val="-1"/>
                <w:sz w:val="12"/>
              </w:rPr>
              <w:t>getirilmesine</w:t>
            </w:r>
            <w:r>
              <w:rPr>
                <w:color w:val="231F20"/>
                <w:spacing w:val="-12"/>
                <w:sz w:val="12"/>
              </w:rPr>
              <w:t xml:space="preserve"> </w:t>
            </w:r>
            <w:r>
              <w:rPr>
                <w:color w:val="231F20"/>
                <w:spacing w:val="-1"/>
                <w:sz w:val="12"/>
              </w:rPr>
              <w:t>yönelik</w:t>
            </w:r>
            <w:r>
              <w:rPr>
                <w:color w:val="231F20"/>
                <w:spacing w:val="-12"/>
                <w:sz w:val="12"/>
              </w:rPr>
              <w:t xml:space="preserve"> </w:t>
            </w:r>
            <w:r>
              <w:rPr>
                <w:color w:val="231F20"/>
                <w:sz w:val="12"/>
              </w:rPr>
              <w:t>etkinlikler</w:t>
            </w:r>
            <w:r>
              <w:rPr>
                <w:color w:val="231F20"/>
                <w:spacing w:val="-12"/>
                <w:sz w:val="12"/>
              </w:rPr>
              <w:t xml:space="preserve"> </w:t>
            </w:r>
            <w:r>
              <w:rPr>
                <w:color w:val="231F20"/>
                <w:sz w:val="12"/>
              </w:rPr>
              <w:t>düzenlenecektir.</w:t>
            </w:r>
          </w:p>
          <w:p w14:paraId="7F1DF62F" w14:textId="77777777" w:rsidR="00F87FC8" w:rsidRDefault="00F87FC8" w:rsidP="00A16F78">
            <w:pPr>
              <w:pStyle w:val="TableParagraph"/>
              <w:spacing w:before="1"/>
              <w:rPr>
                <w:rFonts w:ascii="Tahoma"/>
                <w:b/>
                <w:sz w:val="15"/>
              </w:rPr>
            </w:pPr>
          </w:p>
          <w:p w14:paraId="3B7A76D7" w14:textId="77777777" w:rsidR="00F87FC8" w:rsidRDefault="00F87FC8" w:rsidP="00A16F78">
            <w:pPr>
              <w:pStyle w:val="TableParagraph"/>
              <w:spacing w:line="295" w:lineRule="auto"/>
              <w:ind w:left="153" w:right="388"/>
              <w:rPr>
                <w:sz w:val="12"/>
              </w:rPr>
            </w:pPr>
            <w:r>
              <w:rPr>
                <w:color w:val="231F20"/>
                <w:spacing w:val="-2"/>
                <w:sz w:val="12"/>
              </w:rPr>
              <w:t xml:space="preserve">Ülkemizde, </w:t>
            </w:r>
            <w:r>
              <w:rPr>
                <w:color w:val="231F20"/>
                <w:spacing w:val="-1"/>
                <w:sz w:val="12"/>
              </w:rPr>
              <w:t>Türkiye Burslusu olarak</w:t>
            </w:r>
            <w:r>
              <w:rPr>
                <w:color w:val="231F20"/>
                <w:sz w:val="12"/>
              </w:rPr>
              <w:t xml:space="preserve"> </w:t>
            </w:r>
            <w:r>
              <w:rPr>
                <w:color w:val="231F20"/>
                <w:spacing w:val="-1"/>
                <w:sz w:val="12"/>
              </w:rPr>
              <w:t xml:space="preserve">yükseköğrenimlerine </w:t>
            </w:r>
            <w:r>
              <w:rPr>
                <w:color w:val="231F20"/>
                <w:sz w:val="12"/>
              </w:rPr>
              <w:t>devam etmekte olan Nijerya</w:t>
            </w:r>
            <w:r>
              <w:rPr>
                <w:color w:val="231F20"/>
                <w:spacing w:val="-40"/>
                <w:sz w:val="12"/>
              </w:rPr>
              <w:t xml:space="preserve"> </w:t>
            </w:r>
            <w:r>
              <w:rPr>
                <w:color w:val="231F20"/>
                <w:spacing w:val="-1"/>
                <w:sz w:val="12"/>
              </w:rPr>
              <w:t xml:space="preserve">uyrukluların katılım </w:t>
            </w:r>
            <w:r>
              <w:rPr>
                <w:color w:val="231F20"/>
                <w:sz w:val="12"/>
              </w:rPr>
              <w:t>sağlayacağı tecrübe paylaşım</w:t>
            </w:r>
            <w:r>
              <w:rPr>
                <w:color w:val="231F20"/>
                <w:spacing w:val="-40"/>
                <w:sz w:val="12"/>
              </w:rPr>
              <w:t xml:space="preserve"> </w:t>
            </w:r>
            <w:r>
              <w:rPr>
                <w:color w:val="231F20"/>
                <w:spacing w:val="-1"/>
                <w:sz w:val="12"/>
              </w:rPr>
              <w:t>programları</w:t>
            </w:r>
            <w:r>
              <w:rPr>
                <w:color w:val="231F20"/>
                <w:spacing w:val="-12"/>
                <w:sz w:val="12"/>
              </w:rPr>
              <w:t xml:space="preserve"> </w:t>
            </w:r>
            <w:r>
              <w:rPr>
                <w:color w:val="231F20"/>
                <w:spacing w:val="-1"/>
                <w:sz w:val="12"/>
              </w:rPr>
              <w:t>düzenlenecektir.</w:t>
            </w:r>
            <w:r>
              <w:rPr>
                <w:color w:val="231F20"/>
                <w:spacing w:val="-12"/>
                <w:sz w:val="12"/>
              </w:rPr>
              <w:t xml:space="preserve"> </w:t>
            </w:r>
            <w:r>
              <w:rPr>
                <w:color w:val="231F20"/>
                <w:spacing w:val="-1"/>
                <w:sz w:val="12"/>
              </w:rPr>
              <w:t>Mezkûr</w:t>
            </w:r>
            <w:r>
              <w:rPr>
                <w:color w:val="231F20"/>
                <w:spacing w:val="-12"/>
                <w:sz w:val="12"/>
              </w:rPr>
              <w:t xml:space="preserve"> </w:t>
            </w:r>
            <w:r>
              <w:rPr>
                <w:color w:val="231F20"/>
                <w:sz w:val="12"/>
              </w:rPr>
              <w:t>programlara;</w:t>
            </w:r>
            <w:r>
              <w:rPr>
                <w:color w:val="231F20"/>
                <w:spacing w:val="-39"/>
                <w:sz w:val="12"/>
              </w:rPr>
              <w:t xml:space="preserve"> </w:t>
            </w:r>
            <w:r>
              <w:rPr>
                <w:color w:val="231F20"/>
                <w:w w:val="95"/>
                <w:sz w:val="12"/>
              </w:rPr>
              <w:t>iş</w:t>
            </w:r>
            <w:r>
              <w:rPr>
                <w:color w:val="231F20"/>
                <w:spacing w:val="-6"/>
                <w:w w:val="95"/>
                <w:sz w:val="12"/>
              </w:rPr>
              <w:t xml:space="preserve"> </w:t>
            </w:r>
            <w:r>
              <w:rPr>
                <w:color w:val="231F20"/>
                <w:w w:val="95"/>
                <w:sz w:val="12"/>
              </w:rPr>
              <w:t>dünyası</w:t>
            </w:r>
            <w:r>
              <w:rPr>
                <w:color w:val="231F20"/>
                <w:spacing w:val="-5"/>
                <w:w w:val="95"/>
                <w:sz w:val="12"/>
              </w:rPr>
              <w:t xml:space="preserve"> </w:t>
            </w:r>
            <w:r>
              <w:rPr>
                <w:color w:val="231F20"/>
                <w:w w:val="95"/>
                <w:sz w:val="12"/>
              </w:rPr>
              <w:t>temsilcileri,</w:t>
            </w:r>
            <w:r>
              <w:rPr>
                <w:color w:val="231F20"/>
                <w:spacing w:val="-5"/>
                <w:w w:val="95"/>
                <w:sz w:val="12"/>
              </w:rPr>
              <w:t xml:space="preserve"> </w:t>
            </w:r>
            <w:r>
              <w:rPr>
                <w:color w:val="231F20"/>
                <w:w w:val="95"/>
                <w:sz w:val="12"/>
              </w:rPr>
              <w:t>STK’lar</w:t>
            </w:r>
            <w:r>
              <w:rPr>
                <w:color w:val="231F20"/>
                <w:spacing w:val="-5"/>
                <w:w w:val="95"/>
                <w:sz w:val="12"/>
              </w:rPr>
              <w:t xml:space="preserve"> </w:t>
            </w:r>
            <w:r>
              <w:rPr>
                <w:color w:val="231F20"/>
                <w:w w:val="95"/>
                <w:sz w:val="12"/>
              </w:rPr>
              <w:t>ve</w:t>
            </w:r>
            <w:r>
              <w:rPr>
                <w:color w:val="231F20"/>
                <w:spacing w:val="-5"/>
                <w:w w:val="95"/>
                <w:sz w:val="12"/>
              </w:rPr>
              <w:t xml:space="preserve"> </w:t>
            </w:r>
            <w:r>
              <w:rPr>
                <w:color w:val="231F20"/>
                <w:w w:val="95"/>
                <w:sz w:val="12"/>
              </w:rPr>
              <w:t>akademisyenler</w:t>
            </w:r>
          </w:p>
          <w:p w14:paraId="642DE30E" w14:textId="77777777" w:rsidR="00F87FC8" w:rsidRDefault="00F87FC8" w:rsidP="00A16F78">
            <w:pPr>
              <w:pStyle w:val="TableParagraph"/>
              <w:spacing w:before="3" w:line="295" w:lineRule="auto"/>
              <w:ind w:left="153" w:right="147"/>
              <w:rPr>
                <w:sz w:val="12"/>
              </w:rPr>
            </w:pPr>
            <w:r>
              <w:rPr>
                <w:color w:val="231F20"/>
                <w:spacing w:val="-1"/>
                <w:sz w:val="12"/>
              </w:rPr>
              <w:t>tarafından</w:t>
            </w:r>
            <w:r>
              <w:rPr>
                <w:color w:val="231F20"/>
                <w:spacing w:val="-11"/>
                <w:sz w:val="12"/>
              </w:rPr>
              <w:t xml:space="preserve"> </w:t>
            </w:r>
            <w:r>
              <w:rPr>
                <w:color w:val="231F20"/>
                <w:spacing w:val="-1"/>
                <w:sz w:val="12"/>
              </w:rPr>
              <w:t>katılım</w:t>
            </w:r>
            <w:r>
              <w:rPr>
                <w:color w:val="231F20"/>
                <w:spacing w:val="-11"/>
                <w:sz w:val="12"/>
              </w:rPr>
              <w:t xml:space="preserve"> </w:t>
            </w:r>
            <w:r>
              <w:rPr>
                <w:color w:val="231F20"/>
                <w:spacing w:val="-1"/>
                <w:sz w:val="12"/>
              </w:rPr>
              <w:t>sağlanacaktır.</w:t>
            </w:r>
            <w:r>
              <w:rPr>
                <w:color w:val="231F20"/>
                <w:spacing w:val="-11"/>
                <w:sz w:val="12"/>
              </w:rPr>
              <w:t xml:space="preserve"> </w:t>
            </w:r>
            <w:r>
              <w:rPr>
                <w:color w:val="231F20"/>
                <w:spacing w:val="-1"/>
                <w:sz w:val="12"/>
              </w:rPr>
              <w:t>Türkiye</w:t>
            </w:r>
            <w:r>
              <w:rPr>
                <w:color w:val="231F20"/>
                <w:spacing w:val="-11"/>
                <w:sz w:val="12"/>
              </w:rPr>
              <w:t xml:space="preserve"> </w:t>
            </w:r>
            <w:r>
              <w:rPr>
                <w:color w:val="231F20"/>
                <w:spacing w:val="-1"/>
                <w:sz w:val="12"/>
              </w:rPr>
              <w:t>Bursları</w:t>
            </w:r>
            <w:r>
              <w:rPr>
                <w:color w:val="231F20"/>
                <w:spacing w:val="-11"/>
                <w:sz w:val="12"/>
              </w:rPr>
              <w:t xml:space="preserve"> </w:t>
            </w:r>
            <w:r>
              <w:rPr>
                <w:color w:val="231F20"/>
                <w:sz w:val="12"/>
              </w:rPr>
              <w:t>seçim</w:t>
            </w:r>
            <w:r>
              <w:rPr>
                <w:color w:val="231F20"/>
                <w:spacing w:val="-39"/>
                <w:sz w:val="12"/>
              </w:rPr>
              <w:t xml:space="preserve"> </w:t>
            </w:r>
            <w:r>
              <w:rPr>
                <w:color w:val="231F20"/>
                <w:w w:val="95"/>
                <w:sz w:val="12"/>
              </w:rPr>
              <w:t>ve yerleştirme işlemleri takvimi de dikkate alınarak,</w:t>
            </w:r>
            <w:r>
              <w:rPr>
                <w:color w:val="231F20"/>
                <w:spacing w:val="1"/>
                <w:w w:val="95"/>
                <w:sz w:val="12"/>
              </w:rPr>
              <w:t xml:space="preserve"> </w:t>
            </w:r>
            <w:r>
              <w:rPr>
                <w:color w:val="231F20"/>
                <w:w w:val="95"/>
                <w:sz w:val="12"/>
              </w:rPr>
              <w:t>anılan programların 2023 yılının Eylül ayı içerisinde</w:t>
            </w:r>
            <w:r>
              <w:rPr>
                <w:color w:val="231F20"/>
                <w:spacing w:val="1"/>
                <w:w w:val="95"/>
                <w:sz w:val="12"/>
              </w:rPr>
              <w:t xml:space="preserve"> </w:t>
            </w:r>
            <w:r>
              <w:rPr>
                <w:color w:val="231F20"/>
                <w:sz w:val="12"/>
              </w:rPr>
              <w:t>tamamlanması</w:t>
            </w:r>
            <w:r>
              <w:rPr>
                <w:color w:val="231F20"/>
                <w:spacing w:val="-12"/>
                <w:sz w:val="12"/>
              </w:rPr>
              <w:t xml:space="preserve"> </w:t>
            </w:r>
            <w:r>
              <w:rPr>
                <w:color w:val="231F20"/>
                <w:sz w:val="12"/>
              </w:rPr>
              <w:t>öngörülmektedir.</w:t>
            </w:r>
          </w:p>
        </w:tc>
        <w:tc>
          <w:tcPr>
            <w:tcW w:w="1573" w:type="dxa"/>
            <w:tcBorders>
              <w:top w:val="nil"/>
            </w:tcBorders>
          </w:tcPr>
          <w:p w14:paraId="4F6C7ED4" w14:textId="77777777" w:rsidR="00F87FC8" w:rsidRDefault="00F87FC8" w:rsidP="00A16F78">
            <w:pPr>
              <w:pStyle w:val="TableParagraph"/>
              <w:rPr>
                <w:rFonts w:ascii="Tahoma"/>
                <w:b/>
                <w:sz w:val="16"/>
              </w:rPr>
            </w:pPr>
          </w:p>
          <w:p w14:paraId="104A76B1" w14:textId="77777777" w:rsidR="00F87FC8" w:rsidRDefault="00F87FC8" w:rsidP="00A16F78">
            <w:pPr>
              <w:pStyle w:val="TableParagraph"/>
              <w:rPr>
                <w:rFonts w:ascii="Tahoma"/>
                <w:b/>
                <w:sz w:val="15"/>
              </w:rPr>
            </w:pPr>
          </w:p>
          <w:p w14:paraId="13B81874" w14:textId="77777777" w:rsidR="00F87FC8" w:rsidRDefault="00F87FC8" w:rsidP="00A16F78">
            <w:pPr>
              <w:pStyle w:val="TableParagraph"/>
              <w:ind w:left="149" w:right="111"/>
              <w:rPr>
                <w:rFonts w:ascii="Arial" w:hAnsi="Arial"/>
                <w:b/>
                <w:sz w:val="12"/>
              </w:rPr>
            </w:pPr>
          </w:p>
          <w:p w14:paraId="188EDDCE" w14:textId="77777777" w:rsidR="00F87FC8" w:rsidRDefault="00F87FC8" w:rsidP="00A16F78">
            <w:pPr>
              <w:pStyle w:val="TableParagraph"/>
              <w:spacing w:before="4"/>
              <w:rPr>
                <w:rFonts w:ascii="Tahoma"/>
                <w:b/>
                <w:sz w:val="18"/>
              </w:rPr>
            </w:pPr>
          </w:p>
          <w:p w14:paraId="3BDFDC23" w14:textId="77777777" w:rsidR="00F87FC8" w:rsidRDefault="00F87FC8" w:rsidP="00A16F78">
            <w:pPr>
              <w:pStyle w:val="TableParagraph"/>
              <w:spacing w:before="1" w:line="626" w:lineRule="auto"/>
              <w:ind w:left="398" w:right="358"/>
              <w:jc w:val="center"/>
              <w:rPr>
                <w:rFonts w:ascii="Arial" w:hAnsi="Arial"/>
                <w:b/>
                <w:sz w:val="12"/>
              </w:rPr>
            </w:pPr>
            <w:r>
              <w:rPr>
                <w:rFonts w:ascii="Arial" w:hAnsi="Arial"/>
                <w:b/>
                <w:color w:val="231F20"/>
                <w:w w:val="105"/>
                <w:sz w:val="12"/>
              </w:rPr>
              <w:t>YTB</w:t>
            </w:r>
          </w:p>
          <w:p w14:paraId="160CFC51" w14:textId="77777777" w:rsidR="00F87FC8" w:rsidRDefault="00F87FC8" w:rsidP="00A16F78">
            <w:pPr>
              <w:pStyle w:val="TableParagraph"/>
              <w:spacing w:line="138" w:lineRule="exact"/>
              <w:ind w:left="149" w:right="111"/>
              <w:jc w:val="center"/>
              <w:rPr>
                <w:rFonts w:ascii="Arial" w:hAnsi="Arial"/>
                <w:b/>
                <w:sz w:val="12"/>
              </w:rPr>
            </w:pPr>
          </w:p>
        </w:tc>
        <w:tc>
          <w:tcPr>
            <w:tcW w:w="1598" w:type="dxa"/>
            <w:tcBorders>
              <w:top w:val="nil"/>
            </w:tcBorders>
          </w:tcPr>
          <w:p w14:paraId="0B385B7D" w14:textId="77777777" w:rsidR="00F87FC8" w:rsidRDefault="00F87FC8" w:rsidP="00A16F78">
            <w:pPr>
              <w:pStyle w:val="TableParagraph"/>
              <w:spacing w:before="12"/>
              <w:rPr>
                <w:rFonts w:ascii="Tahoma"/>
                <w:b/>
                <w:sz w:val="16"/>
              </w:rPr>
            </w:pPr>
          </w:p>
          <w:p w14:paraId="0C1A7666" w14:textId="77777777" w:rsidR="00F87FC8" w:rsidRDefault="00F87FC8" w:rsidP="00A16F78">
            <w:pPr>
              <w:pStyle w:val="TableParagraph"/>
              <w:spacing w:line="312" w:lineRule="auto"/>
              <w:ind w:left="151" w:right="110"/>
              <w:jc w:val="center"/>
              <w:rPr>
                <w:rFonts w:ascii="Arial" w:hAnsi="Arial"/>
                <w:b/>
                <w:color w:val="231F20"/>
                <w:w w:val="105"/>
                <w:sz w:val="12"/>
              </w:rPr>
            </w:pPr>
          </w:p>
          <w:p w14:paraId="6E3CCC11"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D6D9E0A" w14:textId="77777777" w:rsidR="00F87FC8" w:rsidRDefault="00F87FC8" w:rsidP="00A16F78">
            <w:pPr>
              <w:pStyle w:val="TableParagraph"/>
              <w:rPr>
                <w:rFonts w:ascii="Tahoma"/>
                <w:b/>
                <w:sz w:val="15"/>
              </w:rPr>
            </w:pPr>
          </w:p>
          <w:p w14:paraId="6154B4D5"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YÖK</w:t>
            </w:r>
          </w:p>
          <w:p w14:paraId="09AA28FF" w14:textId="77777777" w:rsidR="00F87FC8" w:rsidRDefault="00F87FC8" w:rsidP="00A16F78">
            <w:pPr>
              <w:pStyle w:val="TableParagraph"/>
              <w:spacing w:before="4"/>
              <w:rPr>
                <w:rFonts w:ascii="Tahoma"/>
                <w:b/>
                <w:sz w:val="18"/>
              </w:rPr>
            </w:pPr>
          </w:p>
          <w:p w14:paraId="5FF37B67" w14:textId="77777777" w:rsidR="00F87FC8" w:rsidRDefault="00F87FC8" w:rsidP="00A16F78">
            <w:pPr>
              <w:pStyle w:val="TableParagraph"/>
              <w:spacing w:before="1" w:line="626" w:lineRule="auto"/>
              <w:ind w:left="398" w:right="358"/>
              <w:jc w:val="center"/>
              <w:rPr>
                <w:rFonts w:ascii="Arial" w:hAnsi="Arial"/>
                <w:b/>
                <w:sz w:val="12"/>
              </w:rPr>
            </w:pPr>
            <w:r>
              <w:rPr>
                <w:rFonts w:ascii="Arial" w:hAnsi="Arial"/>
                <w:b/>
                <w:color w:val="231F20"/>
                <w:w w:val="105"/>
                <w:sz w:val="12"/>
              </w:rPr>
              <w:t>Üniversiteler</w:t>
            </w:r>
            <w:r>
              <w:rPr>
                <w:rFonts w:ascii="Arial" w:hAnsi="Arial"/>
                <w:b/>
                <w:color w:val="231F20"/>
                <w:spacing w:val="-32"/>
                <w:w w:val="105"/>
                <w:sz w:val="12"/>
              </w:rPr>
              <w:t xml:space="preserve"> </w:t>
            </w:r>
          </w:p>
          <w:p w14:paraId="1AD2042C" w14:textId="77777777" w:rsidR="00F87FC8" w:rsidRDefault="00F87FC8" w:rsidP="00A16F78">
            <w:pPr>
              <w:pStyle w:val="TableParagraph"/>
              <w:jc w:val="center"/>
              <w:rPr>
                <w:rFonts w:ascii="Tahoma"/>
                <w:b/>
                <w:sz w:val="16"/>
              </w:rPr>
            </w:pPr>
            <w:r>
              <w:rPr>
                <w:rFonts w:ascii="Arial" w:hAnsi="Arial"/>
                <w:b/>
                <w:color w:val="231F20"/>
                <w:w w:val="105"/>
                <w:sz w:val="12"/>
              </w:rPr>
              <w:t>HİB,</w:t>
            </w:r>
            <w:r>
              <w:rPr>
                <w:rFonts w:ascii="Arial" w:hAnsi="Arial"/>
                <w:b/>
                <w:color w:val="231F20"/>
                <w:spacing w:val="1"/>
                <w:w w:val="105"/>
                <w:sz w:val="12"/>
              </w:rPr>
              <w:t xml:space="preserve"> </w:t>
            </w:r>
            <w:r>
              <w:rPr>
                <w:rFonts w:ascii="Arial" w:hAnsi="Arial"/>
                <w:b/>
                <w:color w:val="231F20"/>
                <w:w w:val="105"/>
                <w:sz w:val="12"/>
              </w:rPr>
              <w:t>DEİK</w:t>
            </w:r>
          </w:p>
        </w:tc>
        <w:tc>
          <w:tcPr>
            <w:tcW w:w="1270" w:type="dxa"/>
            <w:tcBorders>
              <w:top w:val="nil"/>
            </w:tcBorders>
          </w:tcPr>
          <w:p w14:paraId="05F6D917" w14:textId="77777777" w:rsidR="00F87FC8" w:rsidRDefault="00F87FC8" w:rsidP="00A16F78">
            <w:pPr>
              <w:pStyle w:val="TableParagraph"/>
              <w:rPr>
                <w:rFonts w:ascii="Tahoma"/>
                <w:b/>
                <w:sz w:val="16"/>
              </w:rPr>
            </w:pPr>
          </w:p>
          <w:p w14:paraId="69F2F74F" w14:textId="77777777" w:rsidR="00F87FC8" w:rsidRDefault="00F87FC8" w:rsidP="00A16F78">
            <w:pPr>
              <w:pStyle w:val="TableParagraph"/>
              <w:rPr>
                <w:rFonts w:ascii="Tahoma"/>
                <w:b/>
                <w:sz w:val="16"/>
              </w:rPr>
            </w:pPr>
          </w:p>
          <w:p w14:paraId="29067521" w14:textId="77777777" w:rsidR="00F87FC8" w:rsidRDefault="00F87FC8" w:rsidP="00A16F78">
            <w:pPr>
              <w:pStyle w:val="TableParagraph"/>
              <w:rPr>
                <w:rFonts w:ascii="Tahoma"/>
                <w:b/>
                <w:sz w:val="16"/>
              </w:rPr>
            </w:pPr>
          </w:p>
          <w:p w14:paraId="77C84E3F" w14:textId="77777777" w:rsidR="00F87FC8" w:rsidRDefault="00F87FC8" w:rsidP="00A16F78">
            <w:pPr>
              <w:pStyle w:val="TableParagraph"/>
              <w:rPr>
                <w:rFonts w:ascii="Tahoma"/>
                <w:b/>
                <w:sz w:val="16"/>
              </w:rPr>
            </w:pPr>
          </w:p>
          <w:p w14:paraId="5A6ED03B" w14:textId="77777777" w:rsidR="00F87FC8" w:rsidRDefault="00F87FC8" w:rsidP="00A16F78">
            <w:pPr>
              <w:pStyle w:val="TableParagraph"/>
              <w:rPr>
                <w:rFonts w:ascii="Tahoma"/>
                <w:b/>
                <w:sz w:val="16"/>
              </w:rPr>
            </w:pPr>
          </w:p>
          <w:p w14:paraId="68373F53" w14:textId="77777777" w:rsidR="00F87FC8" w:rsidRDefault="00F87FC8" w:rsidP="00A16F78">
            <w:pPr>
              <w:pStyle w:val="TableParagraph"/>
              <w:spacing w:before="8"/>
              <w:rPr>
                <w:rFonts w:ascii="Tahoma"/>
                <w:b/>
                <w:sz w:val="17"/>
              </w:rPr>
            </w:pPr>
          </w:p>
          <w:p w14:paraId="2A852F77"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4AD8C033" w14:textId="77777777" w:rsidTr="00A16F78">
        <w:trPr>
          <w:trHeight w:val="1440"/>
        </w:trPr>
        <w:tc>
          <w:tcPr>
            <w:tcW w:w="1006" w:type="dxa"/>
          </w:tcPr>
          <w:p w14:paraId="49320CB2" w14:textId="77777777" w:rsidR="00F87FC8" w:rsidRDefault="00F87FC8" w:rsidP="00A16F78">
            <w:pPr>
              <w:pStyle w:val="TableParagraph"/>
              <w:rPr>
                <w:rFonts w:ascii="Tahoma"/>
                <w:b/>
                <w:sz w:val="24"/>
              </w:rPr>
            </w:pPr>
          </w:p>
          <w:p w14:paraId="201DE341" w14:textId="77777777" w:rsidR="00F87FC8" w:rsidRDefault="00F87FC8" w:rsidP="00A16F78">
            <w:pPr>
              <w:pStyle w:val="TableParagraph"/>
              <w:spacing w:before="6"/>
              <w:rPr>
                <w:rFonts w:ascii="Tahoma"/>
                <w:b/>
                <w:sz w:val="27"/>
              </w:rPr>
            </w:pPr>
          </w:p>
          <w:p w14:paraId="35A3FF3E" w14:textId="77777777" w:rsidR="00F87FC8" w:rsidRDefault="00F87FC8" w:rsidP="00A16F78">
            <w:pPr>
              <w:pStyle w:val="TableParagraph"/>
              <w:ind w:left="251"/>
              <w:rPr>
                <w:rFonts w:ascii="Arial"/>
                <w:b/>
                <w:sz w:val="18"/>
              </w:rPr>
            </w:pPr>
            <w:r>
              <w:rPr>
                <w:rFonts w:ascii="Arial"/>
                <w:b/>
                <w:color w:val="2868B2"/>
                <w:sz w:val="18"/>
              </w:rPr>
              <w:t>3.15.8</w:t>
            </w:r>
          </w:p>
        </w:tc>
        <w:tc>
          <w:tcPr>
            <w:tcW w:w="2480" w:type="dxa"/>
          </w:tcPr>
          <w:p w14:paraId="6F83C410" w14:textId="77777777" w:rsidR="00F87FC8" w:rsidRDefault="00F87FC8" w:rsidP="00A16F78">
            <w:pPr>
              <w:pStyle w:val="TableParagraph"/>
              <w:rPr>
                <w:rFonts w:ascii="Tahoma"/>
                <w:b/>
                <w:sz w:val="16"/>
              </w:rPr>
            </w:pPr>
          </w:p>
          <w:p w14:paraId="2D059226" w14:textId="77777777" w:rsidR="00F87FC8" w:rsidRDefault="00F87FC8" w:rsidP="00A16F78">
            <w:pPr>
              <w:pStyle w:val="TableParagraph"/>
              <w:rPr>
                <w:rFonts w:ascii="Tahoma"/>
                <w:b/>
                <w:sz w:val="16"/>
              </w:rPr>
            </w:pPr>
          </w:p>
          <w:p w14:paraId="49C48ADB" w14:textId="77777777" w:rsidR="00F87FC8" w:rsidRDefault="00F87FC8" w:rsidP="00A16F78">
            <w:pPr>
              <w:pStyle w:val="TableParagraph"/>
              <w:spacing w:before="11"/>
              <w:rPr>
                <w:rFonts w:ascii="Tahoma"/>
                <w:b/>
                <w:sz w:val="15"/>
              </w:rPr>
            </w:pPr>
          </w:p>
          <w:p w14:paraId="140FBF3D" w14:textId="77777777" w:rsidR="00F87FC8" w:rsidRDefault="00F87FC8" w:rsidP="00A16F78">
            <w:pPr>
              <w:pStyle w:val="TableParagraph"/>
              <w:spacing w:line="312" w:lineRule="auto"/>
              <w:ind w:left="91" w:right="81"/>
              <w:rPr>
                <w:rFonts w:ascii="Arial" w:hAnsi="Arial"/>
                <w:b/>
                <w:sz w:val="12"/>
              </w:rPr>
            </w:pPr>
            <w:r>
              <w:rPr>
                <w:rFonts w:ascii="Arial" w:hAnsi="Arial"/>
                <w:b/>
                <w:color w:val="231F20"/>
                <w:spacing w:val="-1"/>
                <w:w w:val="110"/>
                <w:sz w:val="12"/>
              </w:rPr>
              <w:t>“Halal</w:t>
            </w:r>
            <w:r>
              <w:rPr>
                <w:rFonts w:ascii="Arial" w:hAnsi="Arial"/>
                <w:b/>
                <w:color w:val="231F20"/>
                <w:spacing w:val="-8"/>
                <w:w w:val="110"/>
                <w:sz w:val="12"/>
              </w:rPr>
              <w:t xml:space="preserve"> </w:t>
            </w:r>
            <w:r>
              <w:rPr>
                <w:rFonts w:ascii="Arial" w:hAnsi="Arial"/>
                <w:b/>
                <w:color w:val="231F20"/>
                <w:spacing w:val="-1"/>
                <w:w w:val="110"/>
                <w:sz w:val="12"/>
              </w:rPr>
              <w:t>Expo</w:t>
            </w:r>
            <w:r>
              <w:rPr>
                <w:rFonts w:ascii="Arial" w:hAnsi="Arial"/>
                <w:b/>
                <w:color w:val="231F20"/>
                <w:spacing w:val="-7"/>
                <w:w w:val="110"/>
                <w:sz w:val="12"/>
              </w:rPr>
              <w:t xml:space="preserve"> </w:t>
            </w:r>
            <w:r>
              <w:rPr>
                <w:rFonts w:ascii="Arial" w:hAnsi="Arial"/>
                <w:b/>
                <w:color w:val="231F20"/>
                <w:spacing w:val="-1"/>
                <w:w w:val="110"/>
                <w:sz w:val="12"/>
              </w:rPr>
              <w:t>Nigeria”</w:t>
            </w:r>
            <w:r>
              <w:rPr>
                <w:rFonts w:ascii="Arial" w:hAnsi="Arial"/>
                <w:b/>
                <w:color w:val="231F20"/>
                <w:spacing w:val="-8"/>
                <w:w w:val="110"/>
                <w:sz w:val="12"/>
              </w:rPr>
              <w:t xml:space="preserve"> </w:t>
            </w:r>
            <w:r>
              <w:rPr>
                <w:rFonts w:ascii="Arial" w:hAnsi="Arial"/>
                <w:b/>
                <w:color w:val="231F20"/>
                <w:spacing w:val="-1"/>
                <w:w w:val="110"/>
                <w:sz w:val="12"/>
              </w:rPr>
              <w:t>gibi</w:t>
            </w:r>
            <w:r>
              <w:rPr>
                <w:rFonts w:ascii="Arial" w:hAnsi="Arial"/>
                <w:b/>
                <w:color w:val="231F20"/>
                <w:spacing w:val="-7"/>
                <w:w w:val="110"/>
                <w:sz w:val="12"/>
              </w:rPr>
              <w:t xml:space="preserve"> </w:t>
            </w:r>
            <w:r>
              <w:rPr>
                <w:rFonts w:ascii="Arial" w:hAnsi="Arial"/>
                <w:b/>
                <w:color w:val="231F20"/>
                <w:spacing w:val="-1"/>
                <w:w w:val="110"/>
                <w:sz w:val="12"/>
              </w:rPr>
              <w:t>etkinliklerin</w:t>
            </w:r>
            <w:r>
              <w:rPr>
                <w:rFonts w:ascii="Arial" w:hAnsi="Arial"/>
                <w:b/>
                <w:color w:val="231F20"/>
                <w:spacing w:val="-34"/>
                <w:w w:val="110"/>
                <w:sz w:val="12"/>
              </w:rPr>
              <w:t xml:space="preserve"> </w:t>
            </w:r>
            <w:r>
              <w:rPr>
                <w:rFonts w:ascii="Arial" w:hAnsi="Arial"/>
                <w:b/>
                <w:color w:val="231F20"/>
                <w:w w:val="110"/>
                <w:sz w:val="12"/>
              </w:rPr>
              <w:t>düzenlenmesi</w:t>
            </w:r>
            <w:r>
              <w:rPr>
                <w:rFonts w:ascii="Arial" w:hAnsi="Arial"/>
                <w:b/>
                <w:color w:val="231F20"/>
                <w:spacing w:val="-5"/>
                <w:w w:val="110"/>
                <w:sz w:val="12"/>
              </w:rPr>
              <w:t xml:space="preserve"> </w:t>
            </w:r>
            <w:r>
              <w:rPr>
                <w:rFonts w:ascii="Arial" w:hAnsi="Arial"/>
                <w:b/>
                <w:color w:val="231F20"/>
                <w:w w:val="110"/>
                <w:sz w:val="12"/>
              </w:rPr>
              <w:t>desteklenecektir.</w:t>
            </w:r>
          </w:p>
        </w:tc>
        <w:tc>
          <w:tcPr>
            <w:tcW w:w="3571" w:type="dxa"/>
          </w:tcPr>
          <w:p w14:paraId="3B284C2B" w14:textId="77777777" w:rsidR="00F87FC8" w:rsidRDefault="00F87FC8" w:rsidP="00A16F78">
            <w:pPr>
              <w:pStyle w:val="TableParagraph"/>
              <w:spacing w:before="120" w:line="295" w:lineRule="auto"/>
              <w:ind w:left="153" w:right="156"/>
              <w:rPr>
                <w:sz w:val="12"/>
              </w:rPr>
            </w:pPr>
            <w:r>
              <w:rPr>
                <w:color w:val="231F20"/>
                <w:sz w:val="12"/>
              </w:rPr>
              <w:t>Müslüman nüfusun fazla olması nedeniyle helal</w:t>
            </w:r>
            <w:r>
              <w:rPr>
                <w:color w:val="231F20"/>
                <w:spacing w:val="1"/>
                <w:sz w:val="12"/>
              </w:rPr>
              <w:t xml:space="preserve"> </w:t>
            </w:r>
            <w:r>
              <w:rPr>
                <w:color w:val="231F20"/>
                <w:sz w:val="12"/>
              </w:rPr>
              <w:t>ürünler başta olmak üzere pek çok ürün ve hizmete</w:t>
            </w:r>
            <w:r>
              <w:rPr>
                <w:color w:val="231F20"/>
                <w:spacing w:val="1"/>
                <w:sz w:val="12"/>
              </w:rPr>
              <w:t xml:space="preserve"> </w:t>
            </w:r>
            <w:r>
              <w:rPr>
                <w:color w:val="231F20"/>
                <w:sz w:val="12"/>
              </w:rPr>
              <w:t>açısından ülkemiz için önemli bir pazar konumunda</w:t>
            </w:r>
            <w:r>
              <w:rPr>
                <w:color w:val="231F20"/>
                <w:spacing w:val="1"/>
                <w:sz w:val="12"/>
              </w:rPr>
              <w:t xml:space="preserve"> </w:t>
            </w:r>
            <w:r>
              <w:rPr>
                <w:color w:val="231F20"/>
                <w:w w:val="95"/>
                <w:sz w:val="12"/>
              </w:rPr>
              <w:t>olan Nijerya’daki yönelik olarak fuarcılık sektörümüz</w:t>
            </w:r>
            <w:r>
              <w:rPr>
                <w:color w:val="231F20"/>
                <w:spacing w:val="1"/>
                <w:w w:val="95"/>
                <w:sz w:val="12"/>
              </w:rPr>
              <w:t xml:space="preserve"> </w:t>
            </w:r>
            <w:r>
              <w:rPr>
                <w:color w:val="231F20"/>
                <w:w w:val="95"/>
                <w:sz w:val="12"/>
              </w:rPr>
              <w:t>faaliyetlerinin</w:t>
            </w:r>
            <w:r>
              <w:rPr>
                <w:color w:val="231F20"/>
                <w:spacing w:val="8"/>
                <w:w w:val="95"/>
                <w:sz w:val="12"/>
              </w:rPr>
              <w:t xml:space="preserve"> </w:t>
            </w:r>
            <w:r>
              <w:rPr>
                <w:color w:val="231F20"/>
                <w:w w:val="95"/>
                <w:sz w:val="12"/>
              </w:rPr>
              <w:t>yurt</w:t>
            </w:r>
            <w:r>
              <w:rPr>
                <w:color w:val="231F20"/>
                <w:spacing w:val="8"/>
                <w:w w:val="95"/>
                <w:sz w:val="12"/>
              </w:rPr>
              <w:t xml:space="preserve"> </w:t>
            </w:r>
            <w:r>
              <w:rPr>
                <w:color w:val="231F20"/>
                <w:w w:val="95"/>
                <w:sz w:val="12"/>
              </w:rPr>
              <w:t>dışı</w:t>
            </w:r>
            <w:r>
              <w:rPr>
                <w:color w:val="231F20"/>
                <w:spacing w:val="8"/>
                <w:w w:val="95"/>
                <w:sz w:val="12"/>
              </w:rPr>
              <w:t xml:space="preserve"> </w:t>
            </w:r>
            <w:r>
              <w:rPr>
                <w:color w:val="231F20"/>
                <w:w w:val="95"/>
                <w:sz w:val="12"/>
              </w:rPr>
              <w:t>fuar</w:t>
            </w:r>
            <w:r>
              <w:rPr>
                <w:color w:val="231F20"/>
                <w:spacing w:val="9"/>
                <w:w w:val="95"/>
                <w:sz w:val="12"/>
              </w:rPr>
              <w:t xml:space="preserve"> </w:t>
            </w:r>
            <w:r>
              <w:rPr>
                <w:color w:val="231F20"/>
                <w:w w:val="95"/>
                <w:sz w:val="12"/>
              </w:rPr>
              <w:t>organizasyonu</w:t>
            </w:r>
            <w:r>
              <w:rPr>
                <w:color w:val="231F20"/>
                <w:spacing w:val="8"/>
                <w:w w:val="95"/>
                <w:sz w:val="12"/>
              </w:rPr>
              <w:t xml:space="preserve"> </w:t>
            </w:r>
            <w:r>
              <w:rPr>
                <w:color w:val="231F20"/>
                <w:w w:val="95"/>
                <w:sz w:val="12"/>
              </w:rPr>
              <w:t>başta</w:t>
            </w:r>
            <w:r>
              <w:rPr>
                <w:color w:val="231F20"/>
                <w:spacing w:val="8"/>
                <w:w w:val="95"/>
                <w:sz w:val="12"/>
              </w:rPr>
              <w:t xml:space="preserve"> </w:t>
            </w:r>
            <w:r>
              <w:rPr>
                <w:color w:val="231F20"/>
                <w:w w:val="95"/>
                <w:sz w:val="12"/>
              </w:rPr>
              <w:t>olmak</w:t>
            </w:r>
            <w:r>
              <w:rPr>
                <w:color w:val="231F20"/>
                <w:spacing w:val="-37"/>
                <w:w w:val="95"/>
                <w:sz w:val="12"/>
              </w:rPr>
              <w:t xml:space="preserve"> </w:t>
            </w:r>
            <w:r>
              <w:rPr>
                <w:color w:val="231F20"/>
                <w:sz w:val="12"/>
              </w:rPr>
              <w:t>üzere desteklenmesi amacıyla gerekli mekanizmalar</w:t>
            </w:r>
            <w:r>
              <w:rPr>
                <w:color w:val="231F20"/>
                <w:spacing w:val="1"/>
                <w:sz w:val="12"/>
              </w:rPr>
              <w:t xml:space="preserve"> </w:t>
            </w:r>
            <w:r>
              <w:rPr>
                <w:color w:val="231F20"/>
                <w:w w:val="95"/>
                <w:sz w:val="12"/>
              </w:rPr>
              <w:t>tesis</w:t>
            </w:r>
            <w:r>
              <w:rPr>
                <w:color w:val="231F20"/>
                <w:spacing w:val="-10"/>
                <w:w w:val="95"/>
                <w:sz w:val="12"/>
              </w:rPr>
              <w:t xml:space="preserve"> </w:t>
            </w:r>
            <w:r>
              <w:rPr>
                <w:color w:val="231F20"/>
                <w:w w:val="95"/>
                <w:sz w:val="12"/>
              </w:rPr>
              <w:t>edilecektir.</w:t>
            </w:r>
          </w:p>
        </w:tc>
        <w:tc>
          <w:tcPr>
            <w:tcW w:w="1573" w:type="dxa"/>
          </w:tcPr>
          <w:p w14:paraId="13FEF2A1" w14:textId="77777777" w:rsidR="00F87FC8" w:rsidRDefault="00F87FC8" w:rsidP="00A16F78">
            <w:pPr>
              <w:pStyle w:val="TableParagraph"/>
              <w:rPr>
                <w:rFonts w:ascii="Tahoma"/>
                <w:b/>
                <w:sz w:val="16"/>
              </w:rPr>
            </w:pPr>
          </w:p>
          <w:p w14:paraId="36AEB845" w14:textId="77777777" w:rsidR="00F87FC8" w:rsidRDefault="00F87FC8" w:rsidP="00A16F78">
            <w:pPr>
              <w:pStyle w:val="TableParagraph"/>
              <w:rPr>
                <w:rFonts w:ascii="Tahoma"/>
                <w:b/>
                <w:sz w:val="16"/>
              </w:rPr>
            </w:pPr>
          </w:p>
          <w:p w14:paraId="67E0083B" w14:textId="77777777" w:rsidR="00F87FC8" w:rsidRDefault="00F87FC8" w:rsidP="00A16F78">
            <w:pPr>
              <w:pStyle w:val="TableParagraph"/>
              <w:spacing w:before="11"/>
              <w:rPr>
                <w:rFonts w:ascii="Tahoma"/>
                <w:b/>
                <w:sz w:val="15"/>
              </w:rPr>
            </w:pPr>
          </w:p>
          <w:p w14:paraId="18A89F1F"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Pr>
          <w:p w14:paraId="17ED1A04" w14:textId="77777777" w:rsidR="00F87FC8" w:rsidRDefault="00F87FC8" w:rsidP="00A16F78">
            <w:pPr>
              <w:pStyle w:val="TableParagraph"/>
              <w:rPr>
                <w:rFonts w:ascii="Tahoma"/>
                <w:b/>
                <w:sz w:val="16"/>
              </w:rPr>
            </w:pPr>
          </w:p>
          <w:p w14:paraId="7E0BD64E" w14:textId="77777777" w:rsidR="00F87FC8" w:rsidRPr="007E4162" w:rsidRDefault="00F87FC8" w:rsidP="00A16F78"/>
          <w:p w14:paraId="272959C9" w14:textId="77777777" w:rsidR="00F87FC8" w:rsidRPr="007E4162" w:rsidRDefault="00F87FC8" w:rsidP="00A16F78">
            <w:pPr>
              <w:jc w:val="center"/>
            </w:pPr>
            <w:r>
              <w:t>-</w:t>
            </w:r>
          </w:p>
        </w:tc>
        <w:tc>
          <w:tcPr>
            <w:tcW w:w="1270" w:type="dxa"/>
          </w:tcPr>
          <w:p w14:paraId="786639C6" w14:textId="77777777" w:rsidR="00F87FC8" w:rsidRDefault="00F87FC8" w:rsidP="00A16F78">
            <w:pPr>
              <w:pStyle w:val="TableParagraph"/>
              <w:rPr>
                <w:rFonts w:ascii="Tahoma"/>
                <w:b/>
                <w:sz w:val="16"/>
              </w:rPr>
            </w:pPr>
          </w:p>
          <w:p w14:paraId="04C36542" w14:textId="77777777" w:rsidR="00F87FC8" w:rsidRDefault="00F87FC8" w:rsidP="00A16F78">
            <w:pPr>
              <w:pStyle w:val="TableParagraph"/>
              <w:rPr>
                <w:rFonts w:ascii="Tahoma"/>
                <w:b/>
                <w:sz w:val="16"/>
              </w:rPr>
            </w:pPr>
          </w:p>
          <w:p w14:paraId="5710400F" w14:textId="77777777" w:rsidR="00F87FC8" w:rsidRDefault="00F87FC8" w:rsidP="00A16F78">
            <w:pPr>
              <w:pStyle w:val="TableParagraph"/>
              <w:spacing w:before="8"/>
              <w:rPr>
                <w:rFonts w:ascii="Tahoma"/>
                <w:b/>
                <w:sz w:val="19"/>
              </w:rPr>
            </w:pPr>
          </w:p>
          <w:p w14:paraId="25766A4D"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0A3014FE" w14:textId="77777777" w:rsidTr="00A16F78">
        <w:trPr>
          <w:trHeight w:val="2042"/>
        </w:trPr>
        <w:tc>
          <w:tcPr>
            <w:tcW w:w="1006" w:type="dxa"/>
          </w:tcPr>
          <w:p w14:paraId="78522F27" w14:textId="77777777" w:rsidR="00F87FC8" w:rsidRDefault="00F87FC8" w:rsidP="00A16F78">
            <w:pPr>
              <w:pStyle w:val="TableParagraph"/>
              <w:rPr>
                <w:rFonts w:ascii="Tahoma"/>
                <w:b/>
                <w:sz w:val="24"/>
              </w:rPr>
            </w:pPr>
          </w:p>
          <w:p w14:paraId="03E7E814" w14:textId="77777777" w:rsidR="00F87FC8" w:rsidRDefault="00F87FC8" w:rsidP="00A16F78">
            <w:pPr>
              <w:pStyle w:val="TableParagraph"/>
              <w:rPr>
                <w:rFonts w:ascii="Tahoma"/>
                <w:b/>
                <w:sz w:val="24"/>
              </w:rPr>
            </w:pPr>
          </w:p>
          <w:p w14:paraId="72BEF2F2" w14:textId="77777777" w:rsidR="00F87FC8" w:rsidRDefault="00F87FC8" w:rsidP="00A16F78">
            <w:pPr>
              <w:pStyle w:val="TableParagraph"/>
              <w:spacing w:before="9"/>
              <w:rPr>
                <w:rFonts w:ascii="Tahoma"/>
                <w:b/>
                <w:sz w:val="27"/>
              </w:rPr>
            </w:pPr>
          </w:p>
          <w:p w14:paraId="227B2A26" w14:textId="77777777" w:rsidR="00F87FC8" w:rsidRDefault="00F87FC8" w:rsidP="00A16F78">
            <w:pPr>
              <w:pStyle w:val="TableParagraph"/>
              <w:ind w:left="277"/>
              <w:rPr>
                <w:rFonts w:ascii="Arial"/>
                <w:b/>
                <w:sz w:val="18"/>
              </w:rPr>
            </w:pPr>
            <w:r>
              <w:rPr>
                <w:rFonts w:ascii="Arial"/>
                <w:b/>
                <w:color w:val="2868B2"/>
                <w:sz w:val="18"/>
              </w:rPr>
              <w:t>3.15.9</w:t>
            </w:r>
          </w:p>
        </w:tc>
        <w:tc>
          <w:tcPr>
            <w:tcW w:w="2480" w:type="dxa"/>
          </w:tcPr>
          <w:p w14:paraId="6A0CAD92" w14:textId="77777777" w:rsidR="00F87FC8" w:rsidRDefault="00F87FC8" w:rsidP="00A16F78">
            <w:pPr>
              <w:pStyle w:val="TableParagraph"/>
              <w:rPr>
                <w:rFonts w:ascii="Tahoma"/>
                <w:b/>
                <w:sz w:val="16"/>
              </w:rPr>
            </w:pPr>
          </w:p>
          <w:p w14:paraId="036BBBF8" w14:textId="77777777" w:rsidR="00F87FC8" w:rsidRDefault="00F87FC8" w:rsidP="00A16F78">
            <w:pPr>
              <w:pStyle w:val="TableParagraph"/>
              <w:rPr>
                <w:rFonts w:ascii="Tahoma"/>
                <w:b/>
                <w:sz w:val="16"/>
              </w:rPr>
            </w:pPr>
          </w:p>
          <w:p w14:paraId="5716CB38" w14:textId="77777777" w:rsidR="00F87FC8" w:rsidRDefault="00F87FC8" w:rsidP="00A16F78">
            <w:pPr>
              <w:pStyle w:val="TableParagraph"/>
              <w:rPr>
                <w:rFonts w:ascii="Tahoma"/>
                <w:b/>
                <w:sz w:val="16"/>
              </w:rPr>
            </w:pPr>
          </w:p>
          <w:p w14:paraId="207F110B" w14:textId="77777777" w:rsidR="00F87FC8" w:rsidRDefault="00F87FC8" w:rsidP="00A16F78">
            <w:pPr>
              <w:pStyle w:val="TableParagraph"/>
              <w:spacing w:before="8"/>
              <w:rPr>
                <w:rFonts w:ascii="Tahoma"/>
                <w:b/>
                <w:sz w:val="16"/>
              </w:rPr>
            </w:pPr>
          </w:p>
          <w:p w14:paraId="45BD837A" w14:textId="77777777" w:rsidR="00F87FC8" w:rsidRDefault="00F87FC8" w:rsidP="00A16F78">
            <w:pPr>
              <w:pStyle w:val="TableParagraph"/>
              <w:spacing w:line="312" w:lineRule="auto"/>
              <w:ind w:left="91" w:right="130"/>
              <w:rPr>
                <w:rFonts w:ascii="Arial"/>
                <w:b/>
                <w:sz w:val="12"/>
              </w:rPr>
            </w:pPr>
            <w:r>
              <w:rPr>
                <w:rFonts w:ascii="Arial"/>
                <w:b/>
                <w:color w:val="231F20"/>
                <w:w w:val="110"/>
                <w:sz w:val="12"/>
              </w:rPr>
              <w:t>Gayrimenkul hizmetleri ihracat</w:t>
            </w:r>
            <w:r>
              <w:rPr>
                <w:rFonts w:ascii="Arial"/>
                <w:b/>
                <w:color w:val="231F20"/>
                <w:w w:val="110"/>
                <w:sz w:val="12"/>
              </w:rPr>
              <w:t>ı</w:t>
            </w:r>
            <w:r>
              <w:rPr>
                <w:rFonts w:ascii="Arial"/>
                <w:b/>
                <w:color w:val="231F20"/>
                <w:spacing w:val="1"/>
                <w:w w:val="110"/>
                <w:sz w:val="12"/>
              </w:rPr>
              <w:t xml:space="preserve"> </w:t>
            </w:r>
            <w:r>
              <w:rPr>
                <w:rFonts w:ascii="Arial"/>
                <w:b/>
                <w:color w:val="231F20"/>
                <w:w w:val="110"/>
                <w:sz w:val="12"/>
              </w:rPr>
              <w:t>desteklenerek</w:t>
            </w:r>
            <w:r>
              <w:rPr>
                <w:rFonts w:ascii="Arial"/>
                <w:b/>
                <w:color w:val="231F20"/>
                <w:spacing w:val="-9"/>
                <w:w w:val="110"/>
                <w:sz w:val="12"/>
              </w:rPr>
              <w:t xml:space="preserve"> </w:t>
            </w:r>
            <w:r>
              <w:rPr>
                <w:rFonts w:ascii="Arial"/>
                <w:b/>
                <w:color w:val="231F20"/>
                <w:w w:val="110"/>
                <w:sz w:val="12"/>
              </w:rPr>
              <w:t>Nijerya</w:t>
            </w:r>
            <w:r>
              <w:rPr>
                <w:rFonts w:ascii="Arial"/>
                <w:b/>
                <w:color w:val="231F20"/>
                <w:spacing w:val="-9"/>
                <w:w w:val="110"/>
                <w:sz w:val="12"/>
              </w:rPr>
              <w:t xml:space="preserve"> </w:t>
            </w:r>
            <w:r>
              <w:rPr>
                <w:rFonts w:ascii="Arial"/>
                <w:b/>
                <w:color w:val="231F20"/>
                <w:w w:val="110"/>
                <w:sz w:val="12"/>
              </w:rPr>
              <w:t>pazar</w:t>
            </w:r>
            <w:r>
              <w:rPr>
                <w:rFonts w:ascii="Arial"/>
                <w:b/>
                <w:color w:val="231F20"/>
                <w:w w:val="110"/>
                <w:sz w:val="12"/>
              </w:rPr>
              <w:t>ı</w:t>
            </w:r>
            <w:r>
              <w:rPr>
                <w:rFonts w:ascii="Arial"/>
                <w:b/>
                <w:color w:val="231F20"/>
                <w:w w:val="110"/>
                <w:sz w:val="12"/>
              </w:rPr>
              <w:t>nda</w:t>
            </w:r>
            <w:r>
              <w:rPr>
                <w:rFonts w:ascii="Arial"/>
                <w:b/>
                <w:color w:val="231F20"/>
                <w:spacing w:val="-9"/>
                <w:w w:val="110"/>
                <w:sz w:val="12"/>
              </w:rPr>
              <w:t xml:space="preserve"> </w:t>
            </w:r>
            <w:r>
              <w:rPr>
                <w:rFonts w:ascii="Arial"/>
                <w:b/>
                <w:color w:val="231F20"/>
                <w:w w:val="110"/>
                <w:sz w:val="12"/>
              </w:rPr>
              <w:t>yer</w:t>
            </w:r>
            <w:r>
              <w:rPr>
                <w:rFonts w:ascii="Arial"/>
                <w:b/>
                <w:color w:val="231F20"/>
                <w:spacing w:val="-33"/>
                <w:w w:val="110"/>
                <w:sz w:val="12"/>
              </w:rPr>
              <w:t xml:space="preserve"> </w:t>
            </w:r>
            <w:r>
              <w:rPr>
                <w:rFonts w:ascii="Arial"/>
                <w:b/>
                <w:color w:val="231F20"/>
                <w:w w:val="110"/>
                <w:sz w:val="12"/>
              </w:rPr>
              <w:t>edinilmesi</w:t>
            </w:r>
            <w:r>
              <w:rPr>
                <w:rFonts w:ascii="Arial"/>
                <w:b/>
                <w:color w:val="231F20"/>
                <w:spacing w:val="-5"/>
                <w:w w:val="110"/>
                <w:sz w:val="12"/>
              </w:rPr>
              <w:t xml:space="preserve"> </w:t>
            </w:r>
            <w:r>
              <w:rPr>
                <w:rFonts w:ascii="Arial"/>
                <w:b/>
                <w:color w:val="231F20"/>
                <w:w w:val="110"/>
                <w:sz w:val="12"/>
              </w:rPr>
              <w:t>temin</w:t>
            </w:r>
            <w:r>
              <w:rPr>
                <w:rFonts w:ascii="Arial"/>
                <w:b/>
                <w:color w:val="231F20"/>
                <w:spacing w:val="-4"/>
                <w:w w:val="110"/>
                <w:sz w:val="12"/>
              </w:rPr>
              <w:t xml:space="preserve"> </w:t>
            </w:r>
            <w:r>
              <w:rPr>
                <w:rFonts w:ascii="Arial"/>
                <w:b/>
                <w:color w:val="231F20"/>
                <w:w w:val="110"/>
                <w:sz w:val="12"/>
              </w:rPr>
              <w:t>edilecektir.</w:t>
            </w:r>
          </w:p>
        </w:tc>
        <w:tc>
          <w:tcPr>
            <w:tcW w:w="3571" w:type="dxa"/>
          </w:tcPr>
          <w:p w14:paraId="1269A6CE" w14:textId="77777777" w:rsidR="00F87FC8" w:rsidRDefault="00F87FC8" w:rsidP="00A16F78">
            <w:pPr>
              <w:pStyle w:val="TableParagraph"/>
              <w:spacing w:before="3"/>
              <w:rPr>
                <w:rFonts w:ascii="Tahoma"/>
                <w:b/>
                <w:sz w:val="19"/>
              </w:rPr>
            </w:pPr>
          </w:p>
          <w:p w14:paraId="7A30EB3F" w14:textId="77777777" w:rsidR="00F87FC8" w:rsidRDefault="00F87FC8" w:rsidP="00A16F78">
            <w:pPr>
              <w:pStyle w:val="TableParagraph"/>
              <w:spacing w:before="1" w:line="295" w:lineRule="auto"/>
              <w:ind w:left="153" w:right="181"/>
              <w:rPr>
                <w:sz w:val="12"/>
              </w:rPr>
            </w:pPr>
            <w:r>
              <w:rPr>
                <w:color w:val="231F20"/>
                <w:sz w:val="12"/>
              </w:rPr>
              <w:t>Müslüman nüfusun çoğunlukta olması ve uluslararası</w:t>
            </w:r>
            <w:r>
              <w:rPr>
                <w:color w:val="231F20"/>
                <w:spacing w:val="-40"/>
                <w:sz w:val="12"/>
              </w:rPr>
              <w:t xml:space="preserve"> </w:t>
            </w:r>
            <w:r>
              <w:rPr>
                <w:color w:val="231F20"/>
                <w:sz w:val="12"/>
              </w:rPr>
              <w:t>bankacılık düzenlemeleri dikkate alındığında</w:t>
            </w:r>
            <w:r>
              <w:rPr>
                <w:color w:val="231F20"/>
                <w:spacing w:val="1"/>
                <w:sz w:val="12"/>
              </w:rPr>
              <w:t xml:space="preserve"> </w:t>
            </w:r>
            <w:r>
              <w:rPr>
                <w:color w:val="231F20"/>
                <w:sz w:val="12"/>
              </w:rPr>
              <w:t>düzenlenecek ticaret ve alım heyeti programları</w:t>
            </w:r>
            <w:r>
              <w:rPr>
                <w:color w:val="231F20"/>
                <w:spacing w:val="1"/>
                <w:sz w:val="12"/>
              </w:rPr>
              <w:t xml:space="preserve"> </w:t>
            </w:r>
            <w:r>
              <w:rPr>
                <w:color w:val="231F20"/>
                <w:w w:val="95"/>
                <w:sz w:val="12"/>
              </w:rPr>
              <w:t>sayesinde</w:t>
            </w:r>
            <w:r>
              <w:rPr>
                <w:color w:val="231F20"/>
                <w:spacing w:val="5"/>
                <w:w w:val="95"/>
                <w:sz w:val="12"/>
              </w:rPr>
              <w:t xml:space="preserve"> </w:t>
            </w:r>
            <w:r>
              <w:rPr>
                <w:color w:val="231F20"/>
                <w:w w:val="95"/>
                <w:sz w:val="12"/>
              </w:rPr>
              <w:t>potansiyel</w:t>
            </w:r>
            <w:r>
              <w:rPr>
                <w:color w:val="231F20"/>
                <w:spacing w:val="6"/>
                <w:w w:val="95"/>
                <w:sz w:val="12"/>
              </w:rPr>
              <w:t xml:space="preserve"> </w:t>
            </w:r>
            <w:r>
              <w:rPr>
                <w:color w:val="231F20"/>
                <w:w w:val="95"/>
                <w:sz w:val="12"/>
              </w:rPr>
              <w:t>alıcılar</w:t>
            </w:r>
            <w:r>
              <w:rPr>
                <w:color w:val="231F20"/>
                <w:spacing w:val="6"/>
                <w:w w:val="95"/>
                <w:sz w:val="12"/>
              </w:rPr>
              <w:t xml:space="preserve"> </w:t>
            </w:r>
            <w:r>
              <w:rPr>
                <w:color w:val="231F20"/>
                <w:w w:val="95"/>
                <w:sz w:val="12"/>
              </w:rPr>
              <w:t>ile</w:t>
            </w:r>
            <w:r>
              <w:rPr>
                <w:color w:val="231F20"/>
                <w:spacing w:val="6"/>
                <w:w w:val="95"/>
                <w:sz w:val="12"/>
              </w:rPr>
              <w:t xml:space="preserve"> </w:t>
            </w:r>
            <w:r>
              <w:rPr>
                <w:color w:val="231F20"/>
                <w:w w:val="95"/>
                <w:sz w:val="12"/>
              </w:rPr>
              <w:t>firmalarımızın</w:t>
            </w:r>
            <w:r>
              <w:rPr>
                <w:color w:val="231F20"/>
                <w:spacing w:val="5"/>
                <w:w w:val="95"/>
                <w:sz w:val="12"/>
              </w:rPr>
              <w:t xml:space="preserve"> </w:t>
            </w:r>
            <w:r>
              <w:rPr>
                <w:color w:val="231F20"/>
                <w:w w:val="95"/>
                <w:sz w:val="12"/>
              </w:rPr>
              <w:t>bir</w:t>
            </w:r>
            <w:r>
              <w:rPr>
                <w:color w:val="231F20"/>
                <w:spacing w:val="6"/>
                <w:w w:val="95"/>
                <w:sz w:val="12"/>
              </w:rPr>
              <w:t xml:space="preserve"> </w:t>
            </w:r>
            <w:r>
              <w:rPr>
                <w:color w:val="231F20"/>
                <w:w w:val="95"/>
                <w:sz w:val="12"/>
              </w:rPr>
              <w:t>araya</w:t>
            </w:r>
            <w:r>
              <w:rPr>
                <w:color w:val="231F20"/>
                <w:spacing w:val="-37"/>
                <w:w w:val="95"/>
                <w:sz w:val="12"/>
              </w:rPr>
              <w:t xml:space="preserve"> </w:t>
            </w:r>
            <w:r>
              <w:rPr>
                <w:color w:val="231F20"/>
                <w:sz w:val="12"/>
              </w:rPr>
              <w:t>getirilmesi, gayrimenkul sektöründe önem arz eden</w:t>
            </w:r>
            <w:r>
              <w:rPr>
                <w:color w:val="231F20"/>
                <w:spacing w:val="1"/>
                <w:sz w:val="12"/>
              </w:rPr>
              <w:t xml:space="preserve"> </w:t>
            </w:r>
            <w:r>
              <w:rPr>
                <w:color w:val="231F20"/>
                <w:w w:val="95"/>
                <w:sz w:val="12"/>
              </w:rPr>
              <w:t>fuarlara milli ve bireysel katılım desteklerinin</w:t>
            </w:r>
            <w:r>
              <w:rPr>
                <w:color w:val="231F20"/>
                <w:spacing w:val="1"/>
                <w:w w:val="95"/>
                <w:sz w:val="12"/>
              </w:rPr>
              <w:t xml:space="preserve"> </w:t>
            </w:r>
            <w:r>
              <w:rPr>
                <w:color w:val="231F20"/>
                <w:sz w:val="12"/>
              </w:rPr>
              <w:t>sağlanması, bu çerçevede ülkemizin gayrimenkul</w:t>
            </w:r>
            <w:r>
              <w:rPr>
                <w:color w:val="231F20"/>
                <w:spacing w:val="1"/>
                <w:sz w:val="12"/>
              </w:rPr>
              <w:t xml:space="preserve"> </w:t>
            </w:r>
            <w:r>
              <w:rPr>
                <w:color w:val="231F20"/>
                <w:sz w:val="12"/>
              </w:rPr>
              <w:t>hizmeti</w:t>
            </w:r>
            <w:r>
              <w:rPr>
                <w:color w:val="231F20"/>
                <w:spacing w:val="-12"/>
                <w:sz w:val="12"/>
              </w:rPr>
              <w:t xml:space="preserve"> </w:t>
            </w:r>
            <w:r>
              <w:rPr>
                <w:color w:val="231F20"/>
                <w:sz w:val="12"/>
              </w:rPr>
              <w:t>ihracatında</w:t>
            </w:r>
            <w:r>
              <w:rPr>
                <w:color w:val="231F20"/>
                <w:spacing w:val="-11"/>
                <w:sz w:val="12"/>
              </w:rPr>
              <w:t xml:space="preserve"> </w:t>
            </w:r>
            <w:r>
              <w:rPr>
                <w:color w:val="231F20"/>
                <w:sz w:val="12"/>
              </w:rPr>
              <w:t>Nijerya</w:t>
            </w:r>
            <w:r>
              <w:rPr>
                <w:color w:val="231F20"/>
                <w:spacing w:val="-11"/>
                <w:sz w:val="12"/>
              </w:rPr>
              <w:t xml:space="preserve"> </w:t>
            </w:r>
            <w:r>
              <w:rPr>
                <w:color w:val="231F20"/>
                <w:sz w:val="12"/>
              </w:rPr>
              <w:t>pazarında</w:t>
            </w:r>
            <w:r>
              <w:rPr>
                <w:color w:val="231F20"/>
                <w:spacing w:val="-11"/>
                <w:sz w:val="12"/>
              </w:rPr>
              <w:t xml:space="preserve"> </w:t>
            </w:r>
            <w:r>
              <w:rPr>
                <w:color w:val="231F20"/>
                <w:sz w:val="12"/>
              </w:rPr>
              <w:t>önemli</w:t>
            </w:r>
            <w:r>
              <w:rPr>
                <w:color w:val="231F20"/>
                <w:spacing w:val="-12"/>
                <w:sz w:val="12"/>
              </w:rPr>
              <w:t xml:space="preserve"> </w:t>
            </w:r>
            <w:r>
              <w:rPr>
                <w:color w:val="231F20"/>
                <w:sz w:val="12"/>
              </w:rPr>
              <w:t>bir</w:t>
            </w:r>
            <w:r>
              <w:rPr>
                <w:color w:val="231F20"/>
                <w:spacing w:val="-11"/>
                <w:sz w:val="12"/>
              </w:rPr>
              <w:t xml:space="preserve"> </w:t>
            </w:r>
            <w:r>
              <w:rPr>
                <w:color w:val="231F20"/>
                <w:sz w:val="12"/>
              </w:rPr>
              <w:t>aktör</w:t>
            </w:r>
            <w:r>
              <w:rPr>
                <w:color w:val="231F20"/>
                <w:spacing w:val="-39"/>
                <w:sz w:val="12"/>
              </w:rPr>
              <w:t xml:space="preserve"> </w:t>
            </w:r>
            <w:r>
              <w:rPr>
                <w:color w:val="231F20"/>
                <w:sz w:val="12"/>
              </w:rPr>
              <w:t>haline</w:t>
            </w:r>
            <w:r>
              <w:rPr>
                <w:color w:val="231F20"/>
                <w:spacing w:val="-12"/>
                <w:sz w:val="12"/>
              </w:rPr>
              <w:t xml:space="preserve"> </w:t>
            </w:r>
            <w:r>
              <w:rPr>
                <w:color w:val="231F20"/>
                <w:sz w:val="12"/>
              </w:rPr>
              <w:t>gelmesi</w:t>
            </w:r>
            <w:r>
              <w:rPr>
                <w:color w:val="231F20"/>
                <w:spacing w:val="-12"/>
                <w:sz w:val="12"/>
              </w:rPr>
              <w:t xml:space="preserve"> </w:t>
            </w:r>
            <w:r>
              <w:rPr>
                <w:color w:val="231F20"/>
                <w:sz w:val="12"/>
              </w:rPr>
              <w:t>amaçlanmaktadır.</w:t>
            </w:r>
          </w:p>
        </w:tc>
        <w:tc>
          <w:tcPr>
            <w:tcW w:w="1573" w:type="dxa"/>
          </w:tcPr>
          <w:p w14:paraId="41BDDBDA" w14:textId="77777777" w:rsidR="00F87FC8" w:rsidRDefault="00F87FC8" w:rsidP="00A16F78">
            <w:pPr>
              <w:pStyle w:val="TableParagraph"/>
              <w:rPr>
                <w:rFonts w:ascii="Tahoma"/>
                <w:b/>
                <w:sz w:val="16"/>
              </w:rPr>
            </w:pPr>
          </w:p>
          <w:p w14:paraId="2BA81FBA" w14:textId="77777777" w:rsidR="00F87FC8" w:rsidRDefault="00F87FC8" w:rsidP="00A16F78">
            <w:pPr>
              <w:pStyle w:val="TableParagraph"/>
              <w:rPr>
                <w:rFonts w:ascii="Tahoma"/>
                <w:b/>
                <w:sz w:val="16"/>
              </w:rPr>
            </w:pPr>
          </w:p>
          <w:p w14:paraId="6BD5DAC4" w14:textId="77777777" w:rsidR="00F87FC8" w:rsidRDefault="00F87FC8" w:rsidP="00A16F78">
            <w:pPr>
              <w:pStyle w:val="TableParagraph"/>
              <w:rPr>
                <w:rFonts w:ascii="Tahoma"/>
                <w:b/>
                <w:sz w:val="16"/>
              </w:rPr>
            </w:pPr>
          </w:p>
          <w:p w14:paraId="063673E3" w14:textId="77777777" w:rsidR="00F87FC8" w:rsidRDefault="00F87FC8" w:rsidP="00A16F78">
            <w:pPr>
              <w:pStyle w:val="TableParagraph"/>
              <w:spacing w:before="112" w:line="312" w:lineRule="auto"/>
              <w:ind w:left="264"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208877B" w14:textId="77777777" w:rsidR="00F87FC8" w:rsidRDefault="00F87FC8" w:rsidP="00A16F78">
            <w:pPr>
              <w:pStyle w:val="TableParagraph"/>
              <w:rPr>
                <w:rFonts w:ascii="Tahoma"/>
                <w:b/>
                <w:sz w:val="15"/>
              </w:rPr>
            </w:pPr>
          </w:p>
          <w:p w14:paraId="4C42667B" w14:textId="77777777" w:rsidR="00F87FC8" w:rsidRDefault="00F87FC8" w:rsidP="00A16F78">
            <w:pPr>
              <w:pStyle w:val="TableParagraph"/>
              <w:ind w:left="151"/>
              <w:jc w:val="center"/>
              <w:rPr>
                <w:rFonts w:ascii="Arial" w:hAnsi="Arial"/>
                <w:b/>
                <w:sz w:val="12"/>
              </w:rPr>
            </w:pPr>
          </w:p>
        </w:tc>
        <w:tc>
          <w:tcPr>
            <w:tcW w:w="1598" w:type="dxa"/>
          </w:tcPr>
          <w:p w14:paraId="2A624CA2" w14:textId="77777777" w:rsidR="00F87FC8" w:rsidRDefault="00F87FC8" w:rsidP="00A16F78">
            <w:pPr>
              <w:pStyle w:val="TableParagraph"/>
              <w:rPr>
                <w:rFonts w:ascii="Tahoma"/>
                <w:b/>
                <w:sz w:val="16"/>
              </w:rPr>
            </w:pPr>
          </w:p>
          <w:p w14:paraId="1822B56D" w14:textId="77777777" w:rsidR="00F87FC8" w:rsidRPr="007E4162" w:rsidRDefault="00F87FC8" w:rsidP="00A16F78"/>
          <w:p w14:paraId="0696D085" w14:textId="77777777" w:rsidR="00F87FC8" w:rsidRPr="007E4162" w:rsidRDefault="00F87FC8" w:rsidP="00A16F78"/>
          <w:p w14:paraId="62CA4173" w14:textId="77777777" w:rsidR="00F87FC8" w:rsidRPr="007E4162"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043DCF65" w14:textId="77777777" w:rsidR="00F87FC8" w:rsidRDefault="00F87FC8" w:rsidP="00A16F78">
            <w:pPr>
              <w:pStyle w:val="TableParagraph"/>
              <w:rPr>
                <w:rFonts w:ascii="Tahoma"/>
                <w:b/>
                <w:sz w:val="16"/>
              </w:rPr>
            </w:pPr>
          </w:p>
          <w:p w14:paraId="5249F769" w14:textId="77777777" w:rsidR="00F87FC8" w:rsidRDefault="00F87FC8" w:rsidP="00A16F78">
            <w:pPr>
              <w:pStyle w:val="TableParagraph"/>
              <w:rPr>
                <w:rFonts w:ascii="Tahoma"/>
                <w:b/>
                <w:sz w:val="16"/>
              </w:rPr>
            </w:pPr>
          </w:p>
          <w:p w14:paraId="7AA546F1" w14:textId="77777777" w:rsidR="00F87FC8" w:rsidRDefault="00F87FC8" w:rsidP="00A16F78">
            <w:pPr>
              <w:pStyle w:val="TableParagraph"/>
              <w:rPr>
                <w:rFonts w:ascii="Tahoma"/>
                <w:b/>
                <w:sz w:val="16"/>
              </w:rPr>
            </w:pPr>
          </w:p>
          <w:p w14:paraId="319F768D" w14:textId="77777777" w:rsidR="00F87FC8" w:rsidRDefault="00F87FC8" w:rsidP="00A16F78">
            <w:pPr>
              <w:pStyle w:val="TableParagraph"/>
              <w:rPr>
                <w:rFonts w:ascii="Tahoma"/>
                <w:b/>
                <w:sz w:val="16"/>
              </w:rPr>
            </w:pPr>
          </w:p>
          <w:p w14:paraId="4D93C162" w14:textId="77777777" w:rsidR="00F87FC8" w:rsidRDefault="00F87FC8" w:rsidP="00A16F78">
            <w:pPr>
              <w:pStyle w:val="TableParagraph"/>
              <w:spacing w:before="11"/>
              <w:rPr>
                <w:rFonts w:ascii="Tahoma"/>
                <w:b/>
                <w:sz w:val="11"/>
              </w:rPr>
            </w:pPr>
          </w:p>
          <w:p w14:paraId="386EB55A" w14:textId="77777777" w:rsidR="00F87FC8" w:rsidRDefault="00F87FC8" w:rsidP="00A16F78">
            <w:pPr>
              <w:pStyle w:val="TableParagraph"/>
              <w:spacing w:before="1"/>
              <w:ind w:left="388"/>
              <w:rPr>
                <w:rFonts w:ascii="Arial"/>
                <w:b/>
                <w:sz w:val="12"/>
              </w:rPr>
            </w:pPr>
            <w:r>
              <w:rPr>
                <w:rFonts w:ascii="Arial"/>
                <w:b/>
                <w:color w:val="231F20"/>
                <w:w w:val="110"/>
                <w:sz w:val="12"/>
              </w:rPr>
              <w:t>2022-2023</w:t>
            </w:r>
          </w:p>
        </w:tc>
      </w:tr>
      <w:tr w:rsidR="00F87FC8" w14:paraId="171394D2" w14:textId="77777777" w:rsidTr="00A16F78">
        <w:trPr>
          <w:trHeight w:val="1325"/>
        </w:trPr>
        <w:tc>
          <w:tcPr>
            <w:tcW w:w="1006" w:type="dxa"/>
          </w:tcPr>
          <w:p w14:paraId="71A1F8D6" w14:textId="77777777" w:rsidR="00F87FC8" w:rsidRDefault="00F87FC8" w:rsidP="00A16F78">
            <w:pPr>
              <w:pStyle w:val="TableParagraph"/>
              <w:rPr>
                <w:rFonts w:ascii="Tahoma"/>
                <w:b/>
                <w:sz w:val="24"/>
              </w:rPr>
            </w:pPr>
          </w:p>
          <w:p w14:paraId="6DD41C28" w14:textId="77777777" w:rsidR="00F87FC8" w:rsidRDefault="00F87FC8" w:rsidP="00A16F78">
            <w:pPr>
              <w:pStyle w:val="TableParagraph"/>
              <w:spacing w:before="4"/>
              <w:rPr>
                <w:rFonts w:ascii="Tahoma"/>
                <w:b/>
                <w:sz w:val="21"/>
              </w:rPr>
            </w:pPr>
          </w:p>
          <w:p w14:paraId="7D491274" w14:textId="77777777" w:rsidR="00F87FC8" w:rsidRDefault="00F87FC8" w:rsidP="00A16F78">
            <w:pPr>
              <w:pStyle w:val="TableParagraph"/>
              <w:ind w:left="217"/>
              <w:rPr>
                <w:rFonts w:ascii="Arial"/>
                <w:b/>
                <w:sz w:val="18"/>
              </w:rPr>
            </w:pPr>
            <w:r>
              <w:rPr>
                <w:rFonts w:ascii="Arial"/>
                <w:b/>
                <w:color w:val="2868B2"/>
                <w:sz w:val="18"/>
              </w:rPr>
              <w:t>3.15.10</w:t>
            </w:r>
          </w:p>
        </w:tc>
        <w:tc>
          <w:tcPr>
            <w:tcW w:w="2480" w:type="dxa"/>
          </w:tcPr>
          <w:p w14:paraId="7755E9F1" w14:textId="77777777" w:rsidR="00F87FC8" w:rsidRDefault="00F87FC8" w:rsidP="00A16F78">
            <w:pPr>
              <w:pStyle w:val="TableParagraph"/>
              <w:rPr>
                <w:rFonts w:ascii="Tahoma"/>
                <w:b/>
                <w:sz w:val="16"/>
              </w:rPr>
            </w:pPr>
          </w:p>
          <w:p w14:paraId="35FCC1DB" w14:textId="77777777" w:rsidR="00F87FC8" w:rsidRDefault="00F87FC8" w:rsidP="00A16F78">
            <w:pPr>
              <w:pStyle w:val="TableParagraph"/>
              <w:spacing w:before="3"/>
              <w:rPr>
                <w:rFonts w:ascii="Tahoma"/>
                <w:b/>
                <w:sz w:val="18"/>
              </w:rPr>
            </w:pPr>
          </w:p>
          <w:p w14:paraId="3CA5B96A" w14:textId="77777777" w:rsidR="00F87FC8" w:rsidRDefault="00F87FC8" w:rsidP="00A16F78">
            <w:pPr>
              <w:pStyle w:val="TableParagraph"/>
              <w:spacing w:before="1" w:line="312" w:lineRule="auto"/>
              <w:ind w:left="91" w:right="230"/>
              <w:rPr>
                <w:rFonts w:ascii="Arial" w:hAnsi="Arial"/>
                <w:b/>
                <w:sz w:val="12"/>
              </w:rPr>
            </w:pPr>
            <w:r>
              <w:rPr>
                <w:rFonts w:ascii="Arial" w:hAnsi="Arial"/>
                <w:b/>
                <w:color w:val="231F20"/>
                <w:w w:val="110"/>
                <w:sz w:val="12"/>
              </w:rPr>
              <w:t>Sahra</w:t>
            </w:r>
            <w:r>
              <w:rPr>
                <w:rFonts w:ascii="Arial" w:hAnsi="Arial"/>
                <w:b/>
                <w:color w:val="231F20"/>
                <w:spacing w:val="-7"/>
                <w:w w:val="110"/>
                <w:sz w:val="12"/>
              </w:rPr>
              <w:t xml:space="preserve"> </w:t>
            </w:r>
            <w:r>
              <w:rPr>
                <w:rFonts w:ascii="Arial" w:hAnsi="Arial"/>
                <w:b/>
                <w:color w:val="231F20"/>
                <w:w w:val="110"/>
                <w:sz w:val="12"/>
              </w:rPr>
              <w:t>Altı</w:t>
            </w:r>
            <w:r>
              <w:rPr>
                <w:rFonts w:ascii="Arial" w:hAnsi="Arial"/>
                <w:b/>
                <w:color w:val="231F20"/>
                <w:spacing w:val="-7"/>
                <w:w w:val="110"/>
                <w:sz w:val="12"/>
              </w:rPr>
              <w:t xml:space="preserve"> </w:t>
            </w:r>
            <w:r>
              <w:rPr>
                <w:rFonts w:ascii="Arial" w:hAnsi="Arial"/>
                <w:b/>
                <w:color w:val="231F20"/>
                <w:w w:val="110"/>
                <w:sz w:val="12"/>
              </w:rPr>
              <w:t>dizi</w:t>
            </w:r>
            <w:r>
              <w:rPr>
                <w:rFonts w:ascii="Arial" w:hAnsi="Arial"/>
                <w:b/>
                <w:color w:val="231F20"/>
                <w:spacing w:val="-6"/>
                <w:w w:val="110"/>
                <w:sz w:val="12"/>
              </w:rPr>
              <w:t xml:space="preserve"> </w:t>
            </w:r>
            <w:r>
              <w:rPr>
                <w:rFonts w:ascii="Arial" w:hAnsi="Arial"/>
                <w:b/>
                <w:color w:val="231F20"/>
                <w:w w:val="110"/>
                <w:sz w:val="12"/>
              </w:rPr>
              <w:t>/</w:t>
            </w:r>
            <w:r>
              <w:rPr>
                <w:rFonts w:ascii="Arial" w:hAnsi="Arial"/>
                <w:b/>
                <w:color w:val="231F20"/>
                <w:spacing w:val="-7"/>
                <w:w w:val="110"/>
                <w:sz w:val="12"/>
              </w:rPr>
              <w:t xml:space="preserve"> </w:t>
            </w:r>
            <w:r>
              <w:rPr>
                <w:rFonts w:ascii="Arial" w:hAnsi="Arial"/>
                <w:b/>
                <w:color w:val="231F20"/>
                <w:w w:val="110"/>
                <w:sz w:val="12"/>
              </w:rPr>
              <w:t>film</w:t>
            </w:r>
            <w:r>
              <w:rPr>
                <w:rFonts w:ascii="Arial" w:hAnsi="Arial"/>
                <w:b/>
                <w:color w:val="231F20"/>
                <w:spacing w:val="-6"/>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dijital</w:t>
            </w:r>
            <w:r>
              <w:rPr>
                <w:rFonts w:ascii="Arial" w:hAnsi="Arial"/>
                <w:b/>
                <w:color w:val="231F20"/>
                <w:spacing w:val="-6"/>
                <w:w w:val="110"/>
                <w:sz w:val="12"/>
              </w:rPr>
              <w:t xml:space="preserve"> </w:t>
            </w:r>
            <w:r>
              <w:rPr>
                <w:rFonts w:ascii="Arial" w:hAnsi="Arial"/>
                <w:b/>
                <w:color w:val="231F20"/>
                <w:w w:val="110"/>
                <w:sz w:val="12"/>
              </w:rPr>
              <w:t>içerik</w:t>
            </w:r>
            <w:r>
              <w:rPr>
                <w:rFonts w:ascii="Arial" w:hAnsi="Arial"/>
                <w:b/>
                <w:color w:val="231F20"/>
                <w:spacing w:val="-34"/>
                <w:w w:val="110"/>
                <w:sz w:val="12"/>
              </w:rPr>
              <w:t xml:space="preserve"> </w:t>
            </w:r>
            <w:r>
              <w:rPr>
                <w:rFonts w:ascii="Arial" w:hAnsi="Arial"/>
                <w:b/>
                <w:color w:val="231F20"/>
                <w:w w:val="110"/>
                <w:sz w:val="12"/>
              </w:rPr>
              <w:t>fuarlarına firmalarımızın katılımı</w:t>
            </w:r>
            <w:r>
              <w:rPr>
                <w:rFonts w:ascii="Arial" w:hAnsi="Arial"/>
                <w:b/>
                <w:color w:val="231F20"/>
                <w:spacing w:val="1"/>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3CC6DC98" w14:textId="77777777" w:rsidR="00F87FC8" w:rsidRDefault="00F87FC8" w:rsidP="00A16F78">
            <w:pPr>
              <w:pStyle w:val="TableParagraph"/>
              <w:rPr>
                <w:rFonts w:ascii="Tahoma"/>
                <w:b/>
                <w:sz w:val="16"/>
              </w:rPr>
            </w:pPr>
          </w:p>
          <w:p w14:paraId="340978D4" w14:textId="77777777" w:rsidR="00F87FC8" w:rsidRDefault="00F87FC8" w:rsidP="00A16F78">
            <w:pPr>
              <w:pStyle w:val="TableParagraph"/>
              <w:spacing w:before="123" w:line="295" w:lineRule="auto"/>
              <w:ind w:left="153" w:right="103"/>
              <w:rPr>
                <w:sz w:val="12"/>
              </w:rPr>
            </w:pPr>
            <w:r>
              <w:rPr>
                <w:color w:val="231F20"/>
                <w:w w:val="95"/>
                <w:sz w:val="12"/>
              </w:rPr>
              <w:t>Sahra Altı Film/TV ve dijital içerik dağıtımı ve ortak</w:t>
            </w:r>
            <w:r>
              <w:rPr>
                <w:color w:val="231F20"/>
                <w:spacing w:val="1"/>
                <w:w w:val="95"/>
                <w:sz w:val="12"/>
              </w:rPr>
              <w:t xml:space="preserve"> </w:t>
            </w:r>
            <w:r>
              <w:rPr>
                <w:color w:val="231F20"/>
                <w:sz w:val="12"/>
              </w:rPr>
              <w:t>yapım</w:t>
            </w:r>
            <w:r>
              <w:rPr>
                <w:color w:val="231F20"/>
                <w:spacing w:val="-10"/>
                <w:sz w:val="12"/>
              </w:rPr>
              <w:t xml:space="preserve"> </w:t>
            </w:r>
            <w:r>
              <w:rPr>
                <w:color w:val="231F20"/>
                <w:sz w:val="12"/>
              </w:rPr>
              <w:t>eğilimlerini</w:t>
            </w:r>
            <w:r>
              <w:rPr>
                <w:color w:val="231F20"/>
                <w:spacing w:val="-10"/>
                <w:sz w:val="12"/>
              </w:rPr>
              <w:t xml:space="preserve"> </w:t>
            </w:r>
            <w:r>
              <w:rPr>
                <w:color w:val="231F20"/>
                <w:sz w:val="12"/>
              </w:rPr>
              <w:t>belirleyen</w:t>
            </w:r>
            <w:r>
              <w:rPr>
                <w:color w:val="231F20"/>
                <w:spacing w:val="-10"/>
                <w:sz w:val="12"/>
              </w:rPr>
              <w:t xml:space="preserve"> </w:t>
            </w:r>
            <w:r>
              <w:rPr>
                <w:color w:val="231F20"/>
                <w:sz w:val="12"/>
              </w:rPr>
              <w:t>Discop</w:t>
            </w:r>
            <w:r>
              <w:rPr>
                <w:color w:val="231F20"/>
                <w:spacing w:val="-10"/>
                <w:sz w:val="12"/>
              </w:rPr>
              <w:t xml:space="preserve"> </w:t>
            </w:r>
            <w:r>
              <w:rPr>
                <w:color w:val="231F20"/>
                <w:sz w:val="12"/>
              </w:rPr>
              <w:t>Africa</w:t>
            </w:r>
            <w:r>
              <w:rPr>
                <w:color w:val="231F20"/>
                <w:spacing w:val="-10"/>
                <w:sz w:val="12"/>
              </w:rPr>
              <w:t xml:space="preserve"> </w:t>
            </w:r>
            <w:r>
              <w:rPr>
                <w:color w:val="231F20"/>
                <w:sz w:val="12"/>
              </w:rPr>
              <w:t>B2B</w:t>
            </w:r>
            <w:r>
              <w:rPr>
                <w:color w:val="231F20"/>
                <w:spacing w:val="-10"/>
                <w:sz w:val="12"/>
              </w:rPr>
              <w:t xml:space="preserve"> </w:t>
            </w:r>
            <w:r>
              <w:rPr>
                <w:color w:val="231F20"/>
                <w:sz w:val="12"/>
              </w:rPr>
              <w:t>Fuarı’na</w:t>
            </w:r>
            <w:r>
              <w:rPr>
                <w:color w:val="231F20"/>
                <w:spacing w:val="-39"/>
                <w:sz w:val="12"/>
              </w:rPr>
              <w:t xml:space="preserve"> </w:t>
            </w:r>
            <w:r>
              <w:rPr>
                <w:color w:val="231F20"/>
                <w:sz w:val="12"/>
              </w:rPr>
              <w:t>sektörün düzenli bir şekilde katılımının yönlendirilmesi</w:t>
            </w:r>
            <w:r>
              <w:rPr>
                <w:color w:val="231F20"/>
                <w:spacing w:val="-40"/>
                <w:sz w:val="12"/>
              </w:rPr>
              <w:t xml:space="preserve"> </w:t>
            </w:r>
            <w:r>
              <w:rPr>
                <w:color w:val="231F20"/>
                <w:sz w:val="12"/>
              </w:rPr>
              <w:t>amaçlanmaktadır.</w:t>
            </w:r>
          </w:p>
        </w:tc>
        <w:tc>
          <w:tcPr>
            <w:tcW w:w="1573" w:type="dxa"/>
          </w:tcPr>
          <w:p w14:paraId="6A6D2D09" w14:textId="77777777" w:rsidR="00F87FC8" w:rsidRDefault="00F87FC8" w:rsidP="00A16F78">
            <w:pPr>
              <w:pStyle w:val="TableParagraph"/>
              <w:rPr>
                <w:rFonts w:ascii="Tahoma"/>
                <w:b/>
                <w:sz w:val="16"/>
              </w:rPr>
            </w:pPr>
          </w:p>
          <w:p w14:paraId="7965B22B" w14:textId="77777777" w:rsidR="00F87FC8" w:rsidRDefault="00F87FC8" w:rsidP="00A16F78">
            <w:pPr>
              <w:pStyle w:val="TableParagraph"/>
              <w:spacing w:before="13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D711E25" w14:textId="77777777" w:rsidR="00F87FC8" w:rsidRDefault="00F87FC8" w:rsidP="00A16F78">
            <w:pPr>
              <w:pStyle w:val="TableParagraph"/>
              <w:rPr>
                <w:rFonts w:ascii="Tahoma"/>
                <w:b/>
                <w:sz w:val="15"/>
              </w:rPr>
            </w:pPr>
          </w:p>
          <w:p w14:paraId="079E5B78" w14:textId="77777777" w:rsidR="00F87FC8" w:rsidRDefault="00F87FC8" w:rsidP="00A16F78">
            <w:pPr>
              <w:pStyle w:val="TableParagraph"/>
              <w:ind w:left="149" w:right="111"/>
              <w:jc w:val="center"/>
              <w:rPr>
                <w:rFonts w:ascii="Arial" w:hAnsi="Arial"/>
                <w:b/>
                <w:sz w:val="12"/>
              </w:rPr>
            </w:pPr>
          </w:p>
        </w:tc>
        <w:tc>
          <w:tcPr>
            <w:tcW w:w="1598" w:type="dxa"/>
          </w:tcPr>
          <w:p w14:paraId="6127BEE4" w14:textId="77777777" w:rsidR="00F87FC8" w:rsidRDefault="00F87FC8" w:rsidP="00A16F78">
            <w:pPr>
              <w:pStyle w:val="TableParagraph"/>
              <w:rPr>
                <w:rFonts w:ascii="Tahoma"/>
                <w:b/>
                <w:sz w:val="16"/>
              </w:rPr>
            </w:pPr>
          </w:p>
          <w:p w14:paraId="4CD328CA" w14:textId="77777777" w:rsidR="00F87FC8" w:rsidRDefault="00F87FC8" w:rsidP="00A16F78"/>
          <w:p w14:paraId="5BD09FCD" w14:textId="77777777" w:rsidR="00F87FC8" w:rsidRPr="0037642C"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6D8F742E" w14:textId="77777777" w:rsidR="00F87FC8" w:rsidRDefault="00F87FC8" w:rsidP="00A16F78">
            <w:pPr>
              <w:pStyle w:val="TableParagraph"/>
              <w:rPr>
                <w:rFonts w:ascii="Tahoma"/>
                <w:b/>
                <w:sz w:val="16"/>
              </w:rPr>
            </w:pPr>
          </w:p>
          <w:p w14:paraId="3368FA74" w14:textId="77777777" w:rsidR="00F87FC8" w:rsidRDefault="00F87FC8" w:rsidP="00A16F78">
            <w:pPr>
              <w:pStyle w:val="TableParagraph"/>
              <w:rPr>
                <w:rFonts w:ascii="Tahoma"/>
                <w:b/>
                <w:sz w:val="16"/>
              </w:rPr>
            </w:pPr>
          </w:p>
          <w:p w14:paraId="5D5D03CA" w14:textId="77777777" w:rsidR="00F87FC8" w:rsidRDefault="00F87FC8" w:rsidP="00A16F78">
            <w:pPr>
              <w:pStyle w:val="TableParagraph"/>
              <w:spacing w:before="7"/>
              <w:rPr>
                <w:rFonts w:ascii="Tahoma"/>
                <w:b/>
                <w:sz w:val="13"/>
              </w:rPr>
            </w:pPr>
          </w:p>
          <w:p w14:paraId="54673971"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2E54590C" w14:textId="77777777" w:rsidTr="00A16F78">
        <w:trPr>
          <w:trHeight w:val="1406"/>
        </w:trPr>
        <w:tc>
          <w:tcPr>
            <w:tcW w:w="1006" w:type="dxa"/>
          </w:tcPr>
          <w:p w14:paraId="6540FDED" w14:textId="77777777" w:rsidR="00F87FC8" w:rsidRDefault="00F87FC8" w:rsidP="00A16F78">
            <w:pPr>
              <w:pStyle w:val="TableParagraph"/>
              <w:rPr>
                <w:rFonts w:ascii="Tahoma"/>
                <w:b/>
                <w:sz w:val="24"/>
              </w:rPr>
            </w:pPr>
          </w:p>
          <w:p w14:paraId="095A4B70" w14:textId="77777777" w:rsidR="00F87FC8" w:rsidRDefault="00F87FC8" w:rsidP="00A16F78">
            <w:pPr>
              <w:pStyle w:val="TableParagraph"/>
              <w:spacing w:before="10"/>
              <w:rPr>
                <w:rFonts w:ascii="Tahoma"/>
                <w:b/>
                <w:sz w:val="25"/>
              </w:rPr>
            </w:pPr>
          </w:p>
          <w:p w14:paraId="680CAF19" w14:textId="77777777" w:rsidR="00F87FC8" w:rsidRDefault="00F87FC8" w:rsidP="00A16F78">
            <w:pPr>
              <w:pStyle w:val="TableParagraph"/>
              <w:spacing w:before="1"/>
              <w:ind w:left="244"/>
              <w:rPr>
                <w:rFonts w:ascii="Arial"/>
                <w:b/>
                <w:sz w:val="18"/>
              </w:rPr>
            </w:pPr>
            <w:r>
              <w:rPr>
                <w:rFonts w:ascii="Arial"/>
                <w:b/>
                <w:color w:val="2868B2"/>
                <w:w w:val="95"/>
                <w:sz w:val="18"/>
              </w:rPr>
              <w:t>3.15.11</w:t>
            </w:r>
          </w:p>
        </w:tc>
        <w:tc>
          <w:tcPr>
            <w:tcW w:w="2480" w:type="dxa"/>
          </w:tcPr>
          <w:p w14:paraId="49A640C0" w14:textId="77777777" w:rsidR="00F87FC8" w:rsidRDefault="00F87FC8" w:rsidP="00A16F78">
            <w:pPr>
              <w:pStyle w:val="TableParagraph"/>
              <w:rPr>
                <w:rFonts w:ascii="Tahoma"/>
                <w:b/>
                <w:sz w:val="16"/>
              </w:rPr>
            </w:pPr>
          </w:p>
          <w:p w14:paraId="0A0EEA75" w14:textId="77777777" w:rsidR="00F87FC8" w:rsidRDefault="00F87FC8" w:rsidP="00A16F78">
            <w:pPr>
              <w:pStyle w:val="TableParagraph"/>
              <w:spacing w:before="10"/>
              <w:rPr>
                <w:rFonts w:ascii="Tahoma"/>
                <w:b/>
              </w:rPr>
            </w:pPr>
          </w:p>
          <w:p w14:paraId="794542C6" w14:textId="77777777" w:rsidR="00F87FC8" w:rsidRDefault="00F87FC8" w:rsidP="00A16F78">
            <w:pPr>
              <w:pStyle w:val="TableParagraph"/>
              <w:spacing w:line="312" w:lineRule="auto"/>
              <w:ind w:left="91" w:right="207"/>
              <w:rPr>
                <w:rFonts w:ascii="Arial" w:hAnsi="Arial"/>
                <w:b/>
                <w:sz w:val="12"/>
              </w:rPr>
            </w:pPr>
            <w:r>
              <w:rPr>
                <w:rFonts w:ascii="Arial" w:hAnsi="Arial"/>
                <w:b/>
                <w:color w:val="231F20"/>
                <w:w w:val="105"/>
                <w:sz w:val="12"/>
              </w:rPr>
              <w:t>Nijerya’ya</w:t>
            </w:r>
            <w:r>
              <w:rPr>
                <w:rFonts w:ascii="Arial" w:hAnsi="Arial"/>
                <w:b/>
                <w:color w:val="231F20"/>
                <w:spacing w:val="13"/>
                <w:w w:val="105"/>
                <w:sz w:val="12"/>
              </w:rPr>
              <w:t xml:space="preserve"> </w:t>
            </w:r>
            <w:r>
              <w:rPr>
                <w:rFonts w:ascii="Arial" w:hAnsi="Arial"/>
                <w:b/>
                <w:color w:val="231F20"/>
                <w:w w:val="105"/>
                <w:sz w:val="12"/>
              </w:rPr>
              <w:t>yönelik</w:t>
            </w:r>
            <w:r>
              <w:rPr>
                <w:rFonts w:ascii="Arial" w:hAnsi="Arial"/>
                <w:b/>
                <w:color w:val="231F20"/>
                <w:spacing w:val="14"/>
                <w:w w:val="105"/>
                <w:sz w:val="12"/>
              </w:rPr>
              <w:t xml:space="preserve"> </w:t>
            </w:r>
            <w:r>
              <w:rPr>
                <w:rFonts w:ascii="Arial" w:hAnsi="Arial"/>
                <w:b/>
                <w:color w:val="231F20"/>
                <w:w w:val="105"/>
                <w:sz w:val="12"/>
              </w:rPr>
              <w:t>lojistik</w:t>
            </w:r>
            <w:r>
              <w:rPr>
                <w:rFonts w:ascii="Arial" w:hAnsi="Arial"/>
                <w:b/>
                <w:color w:val="231F20"/>
                <w:spacing w:val="14"/>
                <w:w w:val="105"/>
                <w:sz w:val="12"/>
              </w:rPr>
              <w:t xml:space="preserve"> </w:t>
            </w:r>
            <w:r>
              <w:rPr>
                <w:rFonts w:ascii="Arial" w:hAnsi="Arial"/>
                <w:b/>
                <w:color w:val="231F20"/>
                <w:w w:val="105"/>
                <w:sz w:val="12"/>
              </w:rPr>
              <w:t>hatlarının</w:t>
            </w:r>
            <w:r>
              <w:rPr>
                <w:rFonts w:ascii="Arial" w:hAnsi="Arial"/>
                <w:b/>
                <w:color w:val="231F20"/>
                <w:spacing w:val="-32"/>
                <w:w w:val="105"/>
                <w:sz w:val="12"/>
              </w:rPr>
              <w:t xml:space="preserve"> </w:t>
            </w:r>
            <w:r>
              <w:rPr>
                <w:rFonts w:ascii="Arial" w:hAnsi="Arial"/>
                <w:b/>
                <w:color w:val="231F20"/>
                <w:w w:val="110"/>
                <w:sz w:val="12"/>
              </w:rPr>
              <w:t>çeşitlendirilmesine yönelik</w:t>
            </w:r>
            <w:r>
              <w:rPr>
                <w:rFonts w:ascii="Arial" w:hAnsi="Arial"/>
                <w:b/>
                <w:color w:val="231F20"/>
                <w:spacing w:val="1"/>
                <w:w w:val="110"/>
                <w:sz w:val="12"/>
              </w:rPr>
              <w:t xml:space="preserve"> </w:t>
            </w:r>
            <w:r>
              <w:rPr>
                <w:rFonts w:ascii="Arial" w:hAnsi="Arial"/>
                <w:b/>
                <w:color w:val="231F20"/>
                <w:w w:val="110"/>
                <w:sz w:val="12"/>
              </w:rPr>
              <w:t>çalışmalar</w:t>
            </w:r>
            <w:r>
              <w:rPr>
                <w:rFonts w:ascii="Arial" w:hAnsi="Arial"/>
                <w:b/>
                <w:color w:val="231F20"/>
                <w:spacing w:val="-9"/>
                <w:w w:val="110"/>
                <w:sz w:val="12"/>
              </w:rPr>
              <w:t xml:space="preserve"> </w:t>
            </w:r>
            <w:r>
              <w:rPr>
                <w:rFonts w:ascii="Arial" w:hAnsi="Arial"/>
                <w:b/>
                <w:color w:val="231F20"/>
                <w:w w:val="110"/>
                <w:sz w:val="12"/>
              </w:rPr>
              <w:t>gerçekleştirilecektir.</w:t>
            </w:r>
          </w:p>
        </w:tc>
        <w:tc>
          <w:tcPr>
            <w:tcW w:w="3571" w:type="dxa"/>
          </w:tcPr>
          <w:p w14:paraId="711F8F93" w14:textId="77777777" w:rsidR="00F87FC8" w:rsidRDefault="00F87FC8" w:rsidP="00A16F78">
            <w:pPr>
              <w:pStyle w:val="TableParagraph"/>
              <w:spacing w:before="3"/>
              <w:rPr>
                <w:rFonts w:ascii="Tahoma"/>
                <w:b/>
                <w:sz w:val="23"/>
              </w:rPr>
            </w:pPr>
          </w:p>
          <w:p w14:paraId="62D3FF19" w14:textId="77777777" w:rsidR="00F87FC8" w:rsidRDefault="00F87FC8" w:rsidP="00A16F78">
            <w:pPr>
              <w:pStyle w:val="TableParagraph"/>
              <w:spacing w:line="295" w:lineRule="auto"/>
              <w:ind w:left="153" w:right="171"/>
              <w:rPr>
                <w:sz w:val="12"/>
              </w:rPr>
            </w:pPr>
            <w:r>
              <w:rPr>
                <w:color w:val="231F20"/>
                <w:spacing w:val="-1"/>
                <w:sz w:val="12"/>
              </w:rPr>
              <w:t>Ülkemizle</w:t>
            </w:r>
            <w:r>
              <w:rPr>
                <w:color w:val="231F20"/>
                <w:spacing w:val="-12"/>
                <w:sz w:val="12"/>
              </w:rPr>
              <w:t xml:space="preserve"> </w:t>
            </w:r>
            <w:r>
              <w:rPr>
                <w:color w:val="231F20"/>
                <w:spacing w:val="-1"/>
                <w:sz w:val="12"/>
              </w:rPr>
              <w:t>Nijerya</w:t>
            </w:r>
            <w:r>
              <w:rPr>
                <w:color w:val="231F20"/>
                <w:spacing w:val="-11"/>
                <w:sz w:val="12"/>
              </w:rPr>
              <w:t xml:space="preserve"> </w:t>
            </w:r>
            <w:r>
              <w:rPr>
                <w:color w:val="231F20"/>
                <w:spacing w:val="-1"/>
                <w:sz w:val="12"/>
              </w:rPr>
              <w:t>arasında</w:t>
            </w:r>
            <w:r>
              <w:rPr>
                <w:color w:val="231F20"/>
                <w:spacing w:val="-12"/>
                <w:sz w:val="12"/>
              </w:rPr>
              <w:t xml:space="preserve"> </w:t>
            </w:r>
            <w:r>
              <w:rPr>
                <w:color w:val="231F20"/>
                <w:spacing w:val="-1"/>
                <w:sz w:val="12"/>
              </w:rPr>
              <w:t>Türk</w:t>
            </w:r>
            <w:r>
              <w:rPr>
                <w:color w:val="231F20"/>
                <w:spacing w:val="-11"/>
                <w:sz w:val="12"/>
              </w:rPr>
              <w:t xml:space="preserve"> </w:t>
            </w:r>
            <w:r>
              <w:rPr>
                <w:color w:val="231F20"/>
                <w:sz w:val="12"/>
              </w:rPr>
              <w:t>firmalarınca</w:t>
            </w:r>
            <w:r>
              <w:rPr>
                <w:color w:val="231F20"/>
                <w:spacing w:val="-12"/>
                <w:sz w:val="12"/>
              </w:rPr>
              <w:t xml:space="preserve"> </w:t>
            </w:r>
            <w:r>
              <w:rPr>
                <w:color w:val="231F20"/>
                <w:sz w:val="12"/>
              </w:rPr>
              <w:t>denizyolu</w:t>
            </w:r>
            <w:r>
              <w:rPr>
                <w:color w:val="231F20"/>
                <w:spacing w:val="-39"/>
                <w:sz w:val="12"/>
              </w:rPr>
              <w:t xml:space="preserve"> </w:t>
            </w:r>
            <w:r>
              <w:rPr>
                <w:color w:val="231F20"/>
                <w:w w:val="95"/>
                <w:sz w:val="12"/>
              </w:rPr>
              <w:t>ve</w:t>
            </w:r>
            <w:r>
              <w:rPr>
                <w:color w:val="231F20"/>
                <w:spacing w:val="1"/>
                <w:w w:val="95"/>
                <w:sz w:val="12"/>
              </w:rPr>
              <w:t xml:space="preserve"> </w:t>
            </w:r>
            <w:r>
              <w:rPr>
                <w:color w:val="231F20"/>
                <w:w w:val="95"/>
                <w:sz w:val="12"/>
              </w:rPr>
              <w:t>havayolu</w:t>
            </w:r>
            <w:r>
              <w:rPr>
                <w:color w:val="231F20"/>
                <w:spacing w:val="1"/>
                <w:w w:val="95"/>
                <w:sz w:val="12"/>
              </w:rPr>
              <w:t xml:space="preserve"> </w:t>
            </w:r>
            <w:r>
              <w:rPr>
                <w:color w:val="231F20"/>
                <w:w w:val="95"/>
                <w:sz w:val="12"/>
              </w:rPr>
              <w:t>lojistik</w:t>
            </w:r>
            <w:r>
              <w:rPr>
                <w:color w:val="231F20"/>
                <w:spacing w:val="1"/>
                <w:w w:val="95"/>
                <w:sz w:val="12"/>
              </w:rPr>
              <w:t xml:space="preserve"> </w:t>
            </w:r>
            <w:r>
              <w:rPr>
                <w:color w:val="231F20"/>
                <w:w w:val="95"/>
                <w:sz w:val="12"/>
              </w:rPr>
              <w:t>hatlarının</w:t>
            </w:r>
            <w:r>
              <w:rPr>
                <w:color w:val="231F20"/>
                <w:spacing w:val="2"/>
                <w:w w:val="95"/>
                <w:sz w:val="12"/>
              </w:rPr>
              <w:t xml:space="preserve"> </w:t>
            </w:r>
            <w:r>
              <w:rPr>
                <w:color w:val="231F20"/>
                <w:w w:val="95"/>
                <w:sz w:val="12"/>
              </w:rPr>
              <w:t>çeşitlendirilmesi</w:t>
            </w:r>
            <w:r>
              <w:rPr>
                <w:color w:val="231F20"/>
                <w:spacing w:val="1"/>
                <w:w w:val="95"/>
                <w:sz w:val="12"/>
              </w:rPr>
              <w:t xml:space="preserve"> </w:t>
            </w:r>
            <w:r>
              <w:rPr>
                <w:color w:val="231F20"/>
                <w:w w:val="95"/>
                <w:sz w:val="12"/>
              </w:rPr>
              <w:t>yoluyla</w:t>
            </w:r>
            <w:r>
              <w:rPr>
                <w:color w:val="231F20"/>
                <w:spacing w:val="1"/>
                <w:w w:val="95"/>
                <w:sz w:val="12"/>
              </w:rPr>
              <w:t xml:space="preserve"> </w:t>
            </w:r>
            <w:r>
              <w:rPr>
                <w:color w:val="231F20"/>
                <w:spacing w:val="-1"/>
                <w:sz w:val="12"/>
              </w:rPr>
              <w:t>ülkeye</w:t>
            </w:r>
            <w:r>
              <w:rPr>
                <w:color w:val="231F20"/>
                <w:spacing w:val="-12"/>
                <w:sz w:val="12"/>
              </w:rPr>
              <w:t xml:space="preserve"> </w:t>
            </w:r>
            <w:r>
              <w:rPr>
                <w:color w:val="231F20"/>
                <w:spacing w:val="-1"/>
                <w:sz w:val="12"/>
              </w:rPr>
              <w:t>yönelik</w:t>
            </w:r>
            <w:r>
              <w:rPr>
                <w:color w:val="231F20"/>
                <w:spacing w:val="-12"/>
                <w:sz w:val="12"/>
              </w:rPr>
              <w:t xml:space="preserve"> </w:t>
            </w:r>
            <w:r>
              <w:rPr>
                <w:color w:val="231F20"/>
                <w:spacing w:val="-1"/>
                <w:sz w:val="12"/>
              </w:rPr>
              <w:t>lojistik</w:t>
            </w:r>
            <w:r>
              <w:rPr>
                <w:color w:val="231F20"/>
                <w:spacing w:val="-11"/>
                <w:sz w:val="12"/>
              </w:rPr>
              <w:t xml:space="preserve"> </w:t>
            </w:r>
            <w:r>
              <w:rPr>
                <w:color w:val="231F20"/>
                <w:spacing w:val="-1"/>
                <w:sz w:val="12"/>
              </w:rPr>
              <w:t>maliyetlerin</w:t>
            </w:r>
            <w:r>
              <w:rPr>
                <w:color w:val="231F20"/>
                <w:spacing w:val="-12"/>
                <w:sz w:val="12"/>
              </w:rPr>
              <w:t xml:space="preserve"> </w:t>
            </w:r>
            <w:r>
              <w:rPr>
                <w:color w:val="231F20"/>
                <w:sz w:val="12"/>
              </w:rPr>
              <w:t>düşürülmesine</w:t>
            </w:r>
          </w:p>
          <w:p w14:paraId="79EE564B" w14:textId="77777777" w:rsidR="00F87FC8" w:rsidRDefault="00F87FC8" w:rsidP="00A16F78">
            <w:pPr>
              <w:pStyle w:val="TableParagraph"/>
              <w:spacing w:before="2" w:line="295" w:lineRule="auto"/>
              <w:ind w:left="153" w:right="226"/>
              <w:rPr>
                <w:sz w:val="12"/>
              </w:rPr>
            </w:pPr>
            <w:r>
              <w:rPr>
                <w:color w:val="231F20"/>
                <w:spacing w:val="-2"/>
                <w:sz w:val="12"/>
              </w:rPr>
              <w:t>ve</w:t>
            </w:r>
            <w:r>
              <w:rPr>
                <w:color w:val="231F20"/>
                <w:spacing w:val="-12"/>
                <w:sz w:val="12"/>
              </w:rPr>
              <w:t xml:space="preserve"> </w:t>
            </w:r>
            <w:r>
              <w:rPr>
                <w:color w:val="231F20"/>
                <w:spacing w:val="-2"/>
                <w:sz w:val="12"/>
              </w:rPr>
              <w:t>taşıma</w:t>
            </w:r>
            <w:r>
              <w:rPr>
                <w:color w:val="231F20"/>
                <w:spacing w:val="-11"/>
                <w:sz w:val="12"/>
              </w:rPr>
              <w:t xml:space="preserve"> </w:t>
            </w:r>
            <w:r>
              <w:rPr>
                <w:color w:val="231F20"/>
                <w:spacing w:val="-1"/>
                <w:sz w:val="12"/>
              </w:rPr>
              <w:t>süresinin</w:t>
            </w:r>
            <w:r>
              <w:rPr>
                <w:color w:val="231F20"/>
                <w:spacing w:val="-11"/>
                <w:sz w:val="12"/>
              </w:rPr>
              <w:t xml:space="preserve"> </w:t>
            </w:r>
            <w:r>
              <w:rPr>
                <w:color w:val="231F20"/>
                <w:spacing w:val="-1"/>
                <w:sz w:val="12"/>
              </w:rPr>
              <w:t>kısaltılmasına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pacing w:val="-1"/>
                <w:sz w:val="12"/>
              </w:rPr>
              <w:t>çalışmalar</w:t>
            </w:r>
            <w:r>
              <w:rPr>
                <w:color w:val="231F20"/>
                <w:spacing w:val="-39"/>
                <w:sz w:val="12"/>
              </w:rPr>
              <w:t xml:space="preserve"> </w:t>
            </w:r>
            <w:r>
              <w:rPr>
                <w:color w:val="231F20"/>
                <w:sz w:val="12"/>
              </w:rPr>
              <w:t>yapılacaktır.</w:t>
            </w:r>
          </w:p>
        </w:tc>
        <w:tc>
          <w:tcPr>
            <w:tcW w:w="1573" w:type="dxa"/>
          </w:tcPr>
          <w:p w14:paraId="477170E2" w14:textId="77777777" w:rsidR="00F87FC8" w:rsidRDefault="00F87FC8" w:rsidP="00A16F78">
            <w:pPr>
              <w:pStyle w:val="TableParagraph"/>
              <w:spacing w:before="11"/>
              <w:rPr>
                <w:rFonts w:ascii="Tahoma"/>
                <w:b/>
                <w:sz w:val="23"/>
              </w:rPr>
            </w:pPr>
          </w:p>
          <w:p w14:paraId="66046ED5"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31CCE53" w14:textId="77777777" w:rsidR="00F87FC8" w:rsidRDefault="00F87FC8" w:rsidP="00A16F78">
            <w:pPr>
              <w:pStyle w:val="TableParagraph"/>
              <w:ind w:left="149" w:right="111"/>
              <w:jc w:val="center"/>
              <w:rPr>
                <w:rFonts w:ascii="Arial" w:hAnsi="Arial"/>
                <w:b/>
                <w:sz w:val="12"/>
              </w:rPr>
            </w:pPr>
          </w:p>
        </w:tc>
        <w:tc>
          <w:tcPr>
            <w:tcW w:w="1598" w:type="dxa"/>
          </w:tcPr>
          <w:p w14:paraId="1324240A" w14:textId="77777777" w:rsidR="00F87FC8" w:rsidRDefault="00F87FC8" w:rsidP="00A16F78">
            <w:pPr>
              <w:pStyle w:val="TableParagraph"/>
              <w:rPr>
                <w:rFonts w:ascii="Tahoma"/>
                <w:b/>
                <w:sz w:val="16"/>
              </w:rPr>
            </w:pPr>
          </w:p>
          <w:p w14:paraId="6C875DF6" w14:textId="77777777" w:rsidR="00F87FC8" w:rsidRDefault="00F87FC8" w:rsidP="00A16F78">
            <w:pPr>
              <w:pStyle w:val="TableParagraph"/>
              <w:spacing w:before="1"/>
              <w:ind w:left="149" w:right="111"/>
              <w:jc w:val="center"/>
              <w:rPr>
                <w:rFonts w:ascii="Arial" w:hAnsi="Arial"/>
                <w:b/>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202C8767" w14:textId="77777777" w:rsidR="00F87FC8" w:rsidRDefault="00F87FC8" w:rsidP="00A16F78">
            <w:pPr>
              <w:pStyle w:val="TableParagraph"/>
              <w:spacing w:before="5"/>
              <w:rPr>
                <w:rFonts w:ascii="Tahoma"/>
                <w:b/>
                <w:sz w:val="18"/>
              </w:rPr>
            </w:pPr>
          </w:p>
          <w:p w14:paraId="67533695" w14:textId="77777777" w:rsidR="00F87FC8" w:rsidRPr="0037642C" w:rsidRDefault="00F87FC8" w:rsidP="00A16F78">
            <w:pPr>
              <w:jc w:val="center"/>
            </w:pPr>
            <w:r>
              <w:rPr>
                <w:rFonts w:ascii="Arial" w:hAnsi="Arial"/>
                <w:b/>
                <w:color w:val="231F20"/>
                <w:w w:val="105"/>
                <w:sz w:val="12"/>
              </w:rPr>
              <w:t>İş birliği Kuruluşları</w:t>
            </w:r>
          </w:p>
        </w:tc>
        <w:tc>
          <w:tcPr>
            <w:tcW w:w="1270" w:type="dxa"/>
          </w:tcPr>
          <w:p w14:paraId="7E61ECDC" w14:textId="77777777" w:rsidR="00F87FC8" w:rsidRDefault="00F87FC8" w:rsidP="00A16F78">
            <w:pPr>
              <w:pStyle w:val="TableParagraph"/>
              <w:rPr>
                <w:rFonts w:ascii="Tahoma"/>
                <w:b/>
                <w:sz w:val="16"/>
              </w:rPr>
            </w:pPr>
          </w:p>
          <w:p w14:paraId="0DC8A1FF" w14:textId="77777777" w:rsidR="00F87FC8" w:rsidRDefault="00F87FC8" w:rsidP="00A16F78">
            <w:pPr>
              <w:pStyle w:val="TableParagraph"/>
              <w:rPr>
                <w:rFonts w:ascii="Tahoma"/>
                <w:b/>
                <w:sz w:val="16"/>
              </w:rPr>
            </w:pPr>
          </w:p>
          <w:p w14:paraId="64FB60AB" w14:textId="77777777" w:rsidR="00F87FC8" w:rsidRDefault="00F87FC8" w:rsidP="00A16F78">
            <w:pPr>
              <w:pStyle w:val="TableParagraph"/>
              <w:spacing w:before="1"/>
              <w:rPr>
                <w:rFonts w:ascii="Tahoma"/>
                <w:b/>
                <w:sz w:val="18"/>
              </w:rPr>
            </w:pPr>
          </w:p>
          <w:p w14:paraId="1AB86055"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316CC991" w14:textId="77777777" w:rsidTr="00A16F78">
        <w:trPr>
          <w:trHeight w:val="2109"/>
        </w:trPr>
        <w:tc>
          <w:tcPr>
            <w:tcW w:w="1006" w:type="dxa"/>
          </w:tcPr>
          <w:p w14:paraId="74E8F5BA" w14:textId="77777777" w:rsidR="00F87FC8" w:rsidRDefault="00F87FC8" w:rsidP="00A16F78">
            <w:pPr>
              <w:pStyle w:val="TableParagraph"/>
              <w:rPr>
                <w:rFonts w:ascii="Tahoma"/>
                <w:b/>
                <w:sz w:val="24"/>
              </w:rPr>
            </w:pPr>
          </w:p>
          <w:p w14:paraId="2827CEA4" w14:textId="77777777" w:rsidR="00F87FC8" w:rsidRDefault="00F87FC8" w:rsidP="00A16F78">
            <w:pPr>
              <w:pStyle w:val="TableParagraph"/>
              <w:rPr>
                <w:rFonts w:ascii="Tahoma"/>
                <w:b/>
                <w:sz w:val="24"/>
              </w:rPr>
            </w:pPr>
          </w:p>
          <w:p w14:paraId="1A2F3CFA" w14:textId="77777777" w:rsidR="00F87FC8" w:rsidRDefault="00F87FC8" w:rsidP="00A16F78">
            <w:pPr>
              <w:pStyle w:val="TableParagraph"/>
              <w:spacing w:before="10"/>
              <w:rPr>
                <w:rFonts w:ascii="Tahoma"/>
                <w:b/>
                <w:sz w:val="30"/>
              </w:rPr>
            </w:pPr>
          </w:p>
          <w:p w14:paraId="2142FCAB" w14:textId="77777777" w:rsidR="00F87FC8" w:rsidRDefault="00F87FC8" w:rsidP="00A16F78">
            <w:pPr>
              <w:pStyle w:val="TableParagraph"/>
              <w:spacing w:before="1"/>
              <w:ind w:left="226"/>
              <w:rPr>
                <w:rFonts w:ascii="Arial"/>
                <w:b/>
                <w:sz w:val="18"/>
              </w:rPr>
            </w:pPr>
            <w:r>
              <w:rPr>
                <w:rFonts w:ascii="Arial"/>
                <w:b/>
                <w:color w:val="2868B2"/>
                <w:sz w:val="18"/>
              </w:rPr>
              <w:t>3.15.12</w:t>
            </w:r>
          </w:p>
        </w:tc>
        <w:tc>
          <w:tcPr>
            <w:tcW w:w="2480" w:type="dxa"/>
          </w:tcPr>
          <w:p w14:paraId="21E3E84A" w14:textId="77777777" w:rsidR="00F87FC8" w:rsidRDefault="00F87FC8" w:rsidP="00A16F78">
            <w:pPr>
              <w:pStyle w:val="TableParagraph"/>
              <w:rPr>
                <w:rFonts w:ascii="Tahoma"/>
                <w:b/>
                <w:sz w:val="16"/>
              </w:rPr>
            </w:pPr>
          </w:p>
          <w:p w14:paraId="3F533341" w14:textId="77777777" w:rsidR="00F87FC8" w:rsidRDefault="00F87FC8" w:rsidP="00A16F78">
            <w:pPr>
              <w:pStyle w:val="TableParagraph"/>
              <w:rPr>
                <w:rFonts w:ascii="Tahoma"/>
                <w:b/>
              </w:rPr>
            </w:pPr>
          </w:p>
          <w:p w14:paraId="75E20C51" w14:textId="77777777" w:rsidR="00F87FC8" w:rsidRDefault="00F87FC8" w:rsidP="00A16F78">
            <w:pPr>
              <w:pStyle w:val="TableParagraph"/>
              <w:spacing w:line="312" w:lineRule="auto"/>
              <w:ind w:left="91" w:right="82"/>
              <w:rPr>
                <w:rFonts w:ascii="Arial" w:hAnsi="Arial"/>
                <w:b/>
                <w:sz w:val="12"/>
              </w:rPr>
            </w:pPr>
            <w:r>
              <w:rPr>
                <w:rFonts w:ascii="Arial" w:hAnsi="Arial"/>
                <w:b/>
                <w:color w:val="231F20"/>
                <w:w w:val="110"/>
                <w:sz w:val="12"/>
              </w:rPr>
              <w:t>Lojistik maliyetlerinin yönetile-</w:t>
            </w:r>
            <w:r>
              <w:rPr>
                <w:rFonts w:ascii="Arial" w:hAnsi="Arial"/>
                <w:b/>
                <w:color w:val="231F20"/>
                <w:spacing w:val="1"/>
                <w:w w:val="110"/>
                <w:sz w:val="12"/>
              </w:rPr>
              <w:t xml:space="preserve"> </w:t>
            </w:r>
            <w:r>
              <w:rPr>
                <w:rFonts w:ascii="Arial" w:hAnsi="Arial"/>
                <w:b/>
                <w:color w:val="231F20"/>
                <w:w w:val="110"/>
                <w:sz w:val="12"/>
              </w:rPr>
              <w:t>bilmesini teminen ülkede yerleşik</w:t>
            </w:r>
            <w:r>
              <w:rPr>
                <w:rFonts w:ascii="Arial" w:hAnsi="Arial"/>
                <w:b/>
                <w:color w:val="231F20"/>
                <w:spacing w:val="1"/>
                <w:w w:val="110"/>
                <w:sz w:val="12"/>
              </w:rPr>
              <w:t xml:space="preserve"> </w:t>
            </w:r>
            <w:r>
              <w:rPr>
                <w:rFonts w:ascii="Arial" w:hAnsi="Arial"/>
                <w:b/>
                <w:color w:val="231F20"/>
                <w:w w:val="110"/>
                <w:sz w:val="12"/>
              </w:rPr>
              <w:t>anlaşmalı posta hizmetleri ve önde</w:t>
            </w:r>
            <w:r>
              <w:rPr>
                <w:rFonts w:ascii="Arial" w:hAnsi="Arial"/>
                <w:b/>
                <w:color w:val="231F20"/>
                <w:spacing w:val="1"/>
                <w:w w:val="110"/>
                <w:sz w:val="12"/>
              </w:rPr>
              <w:t xml:space="preserve"> </w:t>
            </w:r>
            <w:r>
              <w:rPr>
                <w:rFonts w:ascii="Arial" w:hAnsi="Arial"/>
                <w:b/>
                <w:color w:val="231F20"/>
                <w:w w:val="110"/>
                <w:sz w:val="12"/>
              </w:rPr>
              <w:t>gelen hızlı kargo firmalarından ortak</w:t>
            </w:r>
            <w:r>
              <w:rPr>
                <w:rFonts w:ascii="Arial" w:hAnsi="Arial"/>
                <w:b/>
                <w:color w:val="231F20"/>
                <w:spacing w:val="-34"/>
                <w:w w:val="110"/>
                <w:sz w:val="12"/>
              </w:rPr>
              <w:t xml:space="preserve"> </w:t>
            </w:r>
            <w:r>
              <w:rPr>
                <w:rFonts w:ascii="Arial" w:hAnsi="Arial"/>
                <w:b/>
                <w:color w:val="231F20"/>
                <w:w w:val="110"/>
                <w:sz w:val="12"/>
              </w:rPr>
              <w:t>hizmet alınması ve iade süreçlerinin</w:t>
            </w:r>
            <w:r>
              <w:rPr>
                <w:rFonts w:ascii="Arial" w:hAnsi="Arial"/>
                <w:b/>
                <w:color w:val="231F20"/>
                <w:spacing w:val="-34"/>
                <w:w w:val="110"/>
                <w:sz w:val="12"/>
              </w:rPr>
              <w:t xml:space="preserve"> </w:t>
            </w:r>
            <w:r>
              <w:rPr>
                <w:rFonts w:ascii="Arial" w:hAnsi="Arial"/>
                <w:b/>
                <w:color w:val="231F20"/>
                <w:w w:val="110"/>
                <w:sz w:val="12"/>
              </w:rPr>
              <w:t>bu firmalar tarafından sağlanmasına</w:t>
            </w:r>
            <w:r>
              <w:rPr>
                <w:rFonts w:ascii="Arial" w:hAnsi="Arial"/>
                <w:b/>
                <w:color w:val="231F20"/>
                <w:spacing w:val="-34"/>
                <w:w w:val="110"/>
                <w:sz w:val="12"/>
              </w:rPr>
              <w:t xml:space="preserve"> </w:t>
            </w:r>
            <w:r>
              <w:rPr>
                <w:rFonts w:ascii="Arial" w:hAnsi="Arial"/>
                <w:b/>
                <w:color w:val="231F20"/>
                <w:w w:val="110"/>
                <w:sz w:val="12"/>
              </w:rPr>
              <w:t>yönelik</w:t>
            </w:r>
            <w:r>
              <w:rPr>
                <w:rFonts w:ascii="Arial" w:hAnsi="Arial"/>
                <w:b/>
                <w:color w:val="231F20"/>
                <w:spacing w:val="-8"/>
                <w:w w:val="110"/>
                <w:sz w:val="12"/>
              </w:rPr>
              <w:t xml:space="preserve"> </w:t>
            </w:r>
            <w:r>
              <w:rPr>
                <w:rFonts w:ascii="Arial" w:hAnsi="Arial"/>
                <w:b/>
                <w:color w:val="231F20"/>
                <w:w w:val="110"/>
                <w:sz w:val="12"/>
              </w:rPr>
              <w:t>anlaşmalar</w:t>
            </w:r>
            <w:r>
              <w:rPr>
                <w:rFonts w:ascii="Arial" w:hAnsi="Arial"/>
                <w:b/>
                <w:color w:val="231F20"/>
                <w:spacing w:val="-7"/>
                <w:w w:val="110"/>
                <w:sz w:val="12"/>
              </w:rPr>
              <w:t xml:space="preserve"> </w:t>
            </w:r>
            <w:r>
              <w:rPr>
                <w:rFonts w:ascii="Arial" w:hAnsi="Arial"/>
                <w:b/>
                <w:color w:val="231F20"/>
                <w:w w:val="110"/>
                <w:sz w:val="12"/>
              </w:rPr>
              <w:t>yapılacaktır.</w:t>
            </w:r>
          </w:p>
        </w:tc>
        <w:tc>
          <w:tcPr>
            <w:tcW w:w="3571" w:type="dxa"/>
          </w:tcPr>
          <w:p w14:paraId="7BFF791B" w14:textId="77777777" w:rsidR="00F87FC8" w:rsidRDefault="00F87FC8" w:rsidP="00A16F78">
            <w:pPr>
              <w:pStyle w:val="TableParagraph"/>
              <w:rPr>
                <w:rFonts w:ascii="Tahoma"/>
                <w:b/>
                <w:sz w:val="16"/>
              </w:rPr>
            </w:pPr>
          </w:p>
          <w:p w14:paraId="12D6006A" w14:textId="77777777" w:rsidR="00F87FC8" w:rsidRDefault="00F87FC8" w:rsidP="00A16F78">
            <w:pPr>
              <w:pStyle w:val="TableParagraph"/>
              <w:spacing w:before="10"/>
              <w:rPr>
                <w:rFonts w:ascii="Tahoma"/>
                <w:b/>
                <w:sz w:val="13"/>
              </w:rPr>
            </w:pPr>
          </w:p>
          <w:p w14:paraId="36DAA2DF" w14:textId="77777777" w:rsidR="00F87FC8" w:rsidRDefault="00F87FC8" w:rsidP="00A16F78">
            <w:pPr>
              <w:pStyle w:val="TableParagraph"/>
              <w:spacing w:line="295" w:lineRule="auto"/>
              <w:ind w:left="153" w:right="147"/>
              <w:rPr>
                <w:sz w:val="12"/>
              </w:rPr>
            </w:pPr>
            <w:r>
              <w:rPr>
                <w:color w:val="231F20"/>
                <w:w w:val="95"/>
                <w:sz w:val="12"/>
              </w:rPr>
              <w:t>Milli Posta, Türk Hava Yolları Kargo firması ve E-Ticaret</w:t>
            </w:r>
            <w:r>
              <w:rPr>
                <w:color w:val="231F20"/>
                <w:spacing w:val="1"/>
                <w:w w:val="95"/>
                <w:sz w:val="12"/>
              </w:rPr>
              <w:t xml:space="preserve"> </w:t>
            </w:r>
            <w:r>
              <w:rPr>
                <w:color w:val="231F20"/>
                <w:w w:val="95"/>
                <w:sz w:val="12"/>
              </w:rPr>
              <w:t>ekosistem</w:t>
            </w:r>
            <w:r>
              <w:rPr>
                <w:color w:val="231F20"/>
                <w:spacing w:val="2"/>
                <w:w w:val="95"/>
                <w:sz w:val="12"/>
              </w:rPr>
              <w:t xml:space="preserve"> </w:t>
            </w:r>
            <w:r>
              <w:rPr>
                <w:color w:val="231F20"/>
                <w:w w:val="95"/>
                <w:sz w:val="12"/>
              </w:rPr>
              <w:t>paydaşları</w:t>
            </w:r>
            <w:r>
              <w:rPr>
                <w:color w:val="231F20"/>
                <w:spacing w:val="3"/>
                <w:w w:val="95"/>
                <w:sz w:val="12"/>
              </w:rPr>
              <w:t xml:space="preserve"> </w:t>
            </w:r>
            <w:r>
              <w:rPr>
                <w:color w:val="231F20"/>
                <w:w w:val="95"/>
                <w:sz w:val="12"/>
              </w:rPr>
              <w:t>ile</w:t>
            </w:r>
            <w:r>
              <w:rPr>
                <w:color w:val="231F20"/>
                <w:spacing w:val="3"/>
                <w:w w:val="95"/>
                <w:sz w:val="12"/>
              </w:rPr>
              <w:t xml:space="preserve"> </w:t>
            </w:r>
            <w:r>
              <w:rPr>
                <w:color w:val="231F20"/>
                <w:w w:val="95"/>
                <w:sz w:val="12"/>
              </w:rPr>
              <w:t>Nijerya'da</w:t>
            </w:r>
            <w:r>
              <w:rPr>
                <w:color w:val="231F20"/>
                <w:spacing w:val="2"/>
                <w:w w:val="95"/>
                <w:sz w:val="12"/>
              </w:rPr>
              <w:t xml:space="preserve"> </w:t>
            </w:r>
            <w:r>
              <w:rPr>
                <w:color w:val="231F20"/>
                <w:w w:val="95"/>
                <w:sz w:val="12"/>
              </w:rPr>
              <w:t>yerleşik</w:t>
            </w:r>
            <w:r>
              <w:rPr>
                <w:color w:val="231F20"/>
                <w:spacing w:val="3"/>
                <w:w w:val="95"/>
                <w:sz w:val="12"/>
              </w:rPr>
              <w:t xml:space="preserve"> </w:t>
            </w:r>
            <w:r>
              <w:rPr>
                <w:color w:val="231F20"/>
                <w:w w:val="95"/>
                <w:sz w:val="12"/>
              </w:rPr>
              <w:t>son</w:t>
            </w:r>
            <w:r>
              <w:rPr>
                <w:color w:val="231F20"/>
                <w:spacing w:val="3"/>
                <w:w w:val="95"/>
                <w:sz w:val="12"/>
              </w:rPr>
              <w:t xml:space="preserve"> </w:t>
            </w:r>
            <w:r>
              <w:rPr>
                <w:color w:val="231F20"/>
                <w:w w:val="95"/>
                <w:sz w:val="12"/>
              </w:rPr>
              <w:t>teslimat</w:t>
            </w:r>
            <w:r>
              <w:rPr>
                <w:color w:val="231F20"/>
                <w:spacing w:val="-38"/>
                <w:w w:val="95"/>
                <w:sz w:val="12"/>
              </w:rPr>
              <w:t xml:space="preserve"> </w:t>
            </w:r>
            <w:r>
              <w:rPr>
                <w:color w:val="231F20"/>
                <w:w w:val="95"/>
                <w:sz w:val="12"/>
              </w:rPr>
              <w:t>(lastmile) firmaları arasında yapılacak anlaşmalarla</w:t>
            </w:r>
            <w:r>
              <w:rPr>
                <w:color w:val="231F20"/>
                <w:spacing w:val="1"/>
                <w:w w:val="95"/>
                <w:sz w:val="12"/>
              </w:rPr>
              <w:t xml:space="preserve"> </w:t>
            </w:r>
            <w:r>
              <w:rPr>
                <w:color w:val="231F20"/>
                <w:sz w:val="12"/>
              </w:rPr>
              <w:t>gerek</w:t>
            </w:r>
            <w:r>
              <w:rPr>
                <w:color w:val="231F20"/>
                <w:spacing w:val="-12"/>
                <w:sz w:val="12"/>
              </w:rPr>
              <w:t xml:space="preserve"> </w:t>
            </w:r>
            <w:r>
              <w:rPr>
                <w:color w:val="231F20"/>
                <w:sz w:val="12"/>
              </w:rPr>
              <w:t>ülke</w:t>
            </w:r>
            <w:r>
              <w:rPr>
                <w:color w:val="231F20"/>
                <w:spacing w:val="-12"/>
                <w:sz w:val="12"/>
              </w:rPr>
              <w:t xml:space="preserve"> </w:t>
            </w:r>
            <w:r>
              <w:rPr>
                <w:color w:val="231F20"/>
                <w:sz w:val="12"/>
              </w:rPr>
              <w:t>içi</w:t>
            </w:r>
            <w:r>
              <w:rPr>
                <w:color w:val="231F20"/>
                <w:spacing w:val="-12"/>
                <w:sz w:val="12"/>
              </w:rPr>
              <w:t xml:space="preserve"> </w:t>
            </w:r>
            <w:r>
              <w:rPr>
                <w:color w:val="231F20"/>
                <w:sz w:val="12"/>
              </w:rPr>
              <w:t>dağıtım</w:t>
            </w:r>
            <w:r>
              <w:rPr>
                <w:color w:val="231F20"/>
                <w:spacing w:val="-12"/>
                <w:sz w:val="12"/>
              </w:rPr>
              <w:t xml:space="preserve"> </w:t>
            </w:r>
            <w:r>
              <w:rPr>
                <w:color w:val="231F20"/>
                <w:sz w:val="12"/>
              </w:rPr>
              <w:t>gerekse</w:t>
            </w:r>
            <w:r>
              <w:rPr>
                <w:color w:val="231F20"/>
                <w:spacing w:val="-12"/>
                <w:sz w:val="12"/>
              </w:rPr>
              <w:t xml:space="preserve"> </w:t>
            </w:r>
            <w:r>
              <w:rPr>
                <w:color w:val="231F20"/>
                <w:sz w:val="12"/>
              </w:rPr>
              <w:t>de</w:t>
            </w:r>
            <w:r>
              <w:rPr>
                <w:color w:val="231F20"/>
                <w:spacing w:val="-12"/>
                <w:sz w:val="12"/>
              </w:rPr>
              <w:t xml:space="preserve"> </w:t>
            </w:r>
            <w:r>
              <w:rPr>
                <w:color w:val="231F20"/>
                <w:sz w:val="12"/>
              </w:rPr>
              <w:t>iade</w:t>
            </w:r>
            <w:r>
              <w:rPr>
                <w:color w:val="231F20"/>
                <w:spacing w:val="-12"/>
                <w:sz w:val="12"/>
              </w:rPr>
              <w:t xml:space="preserve"> </w:t>
            </w:r>
            <w:r>
              <w:rPr>
                <w:color w:val="231F20"/>
                <w:sz w:val="12"/>
              </w:rPr>
              <w:t>süreçleri-</w:t>
            </w:r>
          </w:p>
          <w:p w14:paraId="7CA71FF9" w14:textId="77777777" w:rsidR="00F87FC8" w:rsidRDefault="00F87FC8" w:rsidP="00A16F78">
            <w:pPr>
              <w:pStyle w:val="TableParagraph"/>
              <w:spacing w:before="3" w:line="295" w:lineRule="auto"/>
              <w:ind w:left="153" w:right="144"/>
              <w:rPr>
                <w:sz w:val="12"/>
              </w:rPr>
            </w:pPr>
            <w:r>
              <w:rPr>
                <w:color w:val="231F20"/>
                <w:sz w:val="12"/>
              </w:rPr>
              <w:t>nin yönetilmesine yönelik ortak hizmet alınması</w:t>
            </w:r>
            <w:r>
              <w:rPr>
                <w:color w:val="231F20"/>
                <w:spacing w:val="1"/>
                <w:sz w:val="12"/>
              </w:rPr>
              <w:t xml:space="preserve"> </w:t>
            </w:r>
            <w:r>
              <w:rPr>
                <w:color w:val="231F20"/>
                <w:spacing w:val="-1"/>
                <w:sz w:val="12"/>
              </w:rPr>
              <w:t xml:space="preserve">kurgulanmalıdır. Turkish Cargo ile </w:t>
            </w:r>
            <w:r>
              <w:rPr>
                <w:color w:val="231F20"/>
                <w:sz w:val="12"/>
              </w:rPr>
              <w:t>yapılacak çalışma</w:t>
            </w:r>
            <w:r>
              <w:rPr>
                <w:color w:val="231F20"/>
                <w:spacing w:val="1"/>
                <w:sz w:val="12"/>
              </w:rPr>
              <w:t xml:space="preserve"> </w:t>
            </w:r>
            <w:r>
              <w:rPr>
                <w:color w:val="231F20"/>
                <w:spacing w:val="-1"/>
                <w:sz w:val="12"/>
              </w:rPr>
              <w:t>soncusunda,</w:t>
            </w:r>
            <w:r>
              <w:rPr>
                <w:color w:val="231F20"/>
                <w:spacing w:val="-11"/>
                <w:sz w:val="12"/>
              </w:rPr>
              <w:t xml:space="preserve"> </w:t>
            </w:r>
            <w:r>
              <w:rPr>
                <w:color w:val="231F20"/>
                <w:sz w:val="12"/>
              </w:rPr>
              <w:t>e-ticaret</w:t>
            </w:r>
            <w:r>
              <w:rPr>
                <w:color w:val="231F20"/>
                <w:spacing w:val="-11"/>
                <w:sz w:val="12"/>
              </w:rPr>
              <w:t xml:space="preserve"> </w:t>
            </w:r>
            <w:r>
              <w:rPr>
                <w:color w:val="231F20"/>
                <w:sz w:val="12"/>
              </w:rPr>
              <w:t>gönderilerinde</w:t>
            </w:r>
            <w:r>
              <w:rPr>
                <w:color w:val="231F20"/>
                <w:spacing w:val="-11"/>
                <w:sz w:val="12"/>
              </w:rPr>
              <w:t xml:space="preserve"> </w:t>
            </w:r>
            <w:r>
              <w:rPr>
                <w:color w:val="231F20"/>
                <w:sz w:val="12"/>
              </w:rPr>
              <w:t>özel</w:t>
            </w:r>
            <w:r>
              <w:rPr>
                <w:color w:val="231F20"/>
                <w:spacing w:val="-11"/>
                <w:sz w:val="12"/>
              </w:rPr>
              <w:t xml:space="preserve"> </w:t>
            </w:r>
            <w:r>
              <w:rPr>
                <w:color w:val="231F20"/>
                <w:sz w:val="12"/>
              </w:rPr>
              <w:t>bir</w:t>
            </w:r>
            <w:r>
              <w:rPr>
                <w:color w:val="231F20"/>
                <w:spacing w:val="-11"/>
                <w:sz w:val="12"/>
              </w:rPr>
              <w:t xml:space="preserve"> </w:t>
            </w:r>
            <w:r>
              <w:rPr>
                <w:color w:val="231F20"/>
                <w:sz w:val="12"/>
              </w:rPr>
              <w:t>fiyatlama</w:t>
            </w:r>
            <w:r>
              <w:rPr>
                <w:color w:val="231F20"/>
                <w:spacing w:val="-39"/>
                <w:sz w:val="12"/>
              </w:rPr>
              <w:t xml:space="preserve"> </w:t>
            </w:r>
            <w:r>
              <w:rPr>
                <w:color w:val="231F20"/>
                <w:spacing w:val="-1"/>
                <w:sz w:val="12"/>
              </w:rPr>
              <w:t>yapılmasının</w:t>
            </w:r>
            <w:r>
              <w:rPr>
                <w:color w:val="231F20"/>
                <w:spacing w:val="-12"/>
                <w:sz w:val="12"/>
              </w:rPr>
              <w:t xml:space="preserve"> </w:t>
            </w:r>
            <w:r>
              <w:rPr>
                <w:color w:val="231F20"/>
                <w:sz w:val="12"/>
              </w:rPr>
              <w:t>sağlanmasında</w:t>
            </w:r>
            <w:r>
              <w:rPr>
                <w:color w:val="231F20"/>
                <w:spacing w:val="-12"/>
                <w:sz w:val="12"/>
              </w:rPr>
              <w:t xml:space="preserve"> </w:t>
            </w:r>
            <w:r>
              <w:rPr>
                <w:color w:val="231F20"/>
                <w:sz w:val="12"/>
              </w:rPr>
              <w:t>fayda</w:t>
            </w:r>
            <w:r>
              <w:rPr>
                <w:color w:val="231F20"/>
                <w:spacing w:val="-11"/>
                <w:sz w:val="12"/>
              </w:rPr>
              <w:t xml:space="preserve"> </w:t>
            </w:r>
            <w:r>
              <w:rPr>
                <w:color w:val="231F20"/>
                <w:sz w:val="12"/>
              </w:rPr>
              <w:t>görülmektedir.</w:t>
            </w:r>
          </w:p>
        </w:tc>
        <w:tc>
          <w:tcPr>
            <w:tcW w:w="1573" w:type="dxa"/>
          </w:tcPr>
          <w:p w14:paraId="328280EE" w14:textId="77777777" w:rsidR="00F87FC8" w:rsidRDefault="00F87FC8" w:rsidP="00A16F78">
            <w:pPr>
              <w:pStyle w:val="TableParagraph"/>
              <w:spacing w:before="7"/>
              <w:rPr>
                <w:rFonts w:ascii="Tahoma"/>
                <w:b/>
                <w:sz w:val="15"/>
              </w:rPr>
            </w:pPr>
          </w:p>
          <w:p w14:paraId="5398EC79" w14:textId="77777777" w:rsidR="00F87FC8" w:rsidRDefault="00F87FC8" w:rsidP="00A16F78">
            <w:pPr>
              <w:pStyle w:val="TableParagraph"/>
              <w:spacing w:before="1" w:line="312" w:lineRule="auto"/>
              <w:ind w:left="227" w:right="186" w:hanging="1"/>
              <w:jc w:val="center"/>
              <w:rPr>
                <w:rFonts w:ascii="Arial" w:hAnsi="Arial"/>
                <w:b/>
                <w:color w:val="231F20"/>
                <w:w w:val="105"/>
                <w:sz w:val="12"/>
              </w:rPr>
            </w:pPr>
          </w:p>
          <w:p w14:paraId="2CB4B8C6" w14:textId="77777777" w:rsidR="00F87FC8" w:rsidRDefault="00F87FC8" w:rsidP="00A16F78">
            <w:pPr>
              <w:pStyle w:val="TableParagraph"/>
              <w:spacing w:before="1" w:line="312" w:lineRule="auto"/>
              <w:ind w:left="227" w:right="186" w:hanging="1"/>
              <w:jc w:val="center"/>
              <w:rPr>
                <w:rFonts w:ascii="Arial" w:hAnsi="Arial"/>
                <w:b/>
                <w:color w:val="231F20"/>
                <w:w w:val="105"/>
                <w:sz w:val="12"/>
              </w:rPr>
            </w:pPr>
          </w:p>
          <w:p w14:paraId="2C213D1A" w14:textId="77777777" w:rsidR="00F87FC8" w:rsidRDefault="00F87FC8" w:rsidP="00A16F78">
            <w:pPr>
              <w:pStyle w:val="TableParagraph"/>
              <w:spacing w:before="1"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w:t>
            </w:r>
            <w:r>
              <w:rPr>
                <w:rFonts w:ascii="Arial" w:hAnsi="Arial"/>
                <w:b/>
                <w:color w:val="231F20"/>
                <w:w w:val="105"/>
                <w:sz w:val="12"/>
              </w:rPr>
              <w:t>UHTGM)</w:t>
            </w:r>
          </w:p>
          <w:p w14:paraId="1231D8A1" w14:textId="77777777" w:rsidR="00F87FC8" w:rsidRDefault="00F87FC8" w:rsidP="00A16F78">
            <w:pPr>
              <w:pStyle w:val="TableParagraph"/>
              <w:spacing w:before="1" w:line="312" w:lineRule="auto"/>
              <w:ind w:left="151" w:right="110"/>
              <w:jc w:val="center"/>
              <w:rPr>
                <w:rFonts w:ascii="Arial"/>
                <w:b/>
                <w:sz w:val="12"/>
              </w:rPr>
            </w:pPr>
          </w:p>
          <w:p w14:paraId="1D504539" w14:textId="77777777" w:rsidR="00F87FC8" w:rsidRDefault="00F87FC8" w:rsidP="00A16F78">
            <w:pPr>
              <w:pStyle w:val="TableParagraph"/>
              <w:ind w:left="149" w:right="111"/>
              <w:jc w:val="center"/>
              <w:rPr>
                <w:rFonts w:ascii="Arial"/>
                <w:b/>
                <w:sz w:val="12"/>
              </w:rPr>
            </w:pPr>
          </w:p>
        </w:tc>
        <w:tc>
          <w:tcPr>
            <w:tcW w:w="1598" w:type="dxa"/>
          </w:tcPr>
          <w:p w14:paraId="2B7C600B" w14:textId="77777777" w:rsidR="00F87FC8" w:rsidRDefault="00F87FC8" w:rsidP="00A16F78">
            <w:pPr>
              <w:pStyle w:val="TableParagraph"/>
              <w:rPr>
                <w:rFonts w:ascii="Tahoma"/>
                <w:b/>
                <w:sz w:val="16"/>
              </w:rPr>
            </w:pPr>
          </w:p>
          <w:p w14:paraId="5D7D52A5" w14:textId="77777777" w:rsidR="00F87FC8" w:rsidRDefault="00F87FC8" w:rsidP="00A16F78">
            <w:pPr>
              <w:pStyle w:val="TableParagraph"/>
              <w:spacing w:before="1" w:line="312" w:lineRule="auto"/>
              <w:ind w:left="227" w:right="186" w:hanging="1"/>
              <w:jc w:val="center"/>
              <w:rPr>
                <w:rFonts w:ascii="Arial" w:hAnsi="Arial"/>
                <w:b/>
                <w:sz w:val="12"/>
              </w:rPr>
            </w:pPr>
            <w:r>
              <w:rPr>
                <w:rFonts w:ascii="Arial" w:hAnsi="Arial"/>
                <w:b/>
                <w:color w:val="231F20"/>
                <w:w w:val="105"/>
                <w:sz w:val="12"/>
              </w:rPr>
              <w:t>Ticaret</w:t>
            </w:r>
            <w:r>
              <w:rPr>
                <w:rFonts w:ascii="Arial" w:hAnsi="Arial"/>
                <w:b/>
                <w:color w:val="231F20"/>
                <w:spacing w:val="4"/>
                <w:w w:val="105"/>
                <w:sz w:val="12"/>
              </w:rPr>
              <w:t xml:space="preserve"> </w:t>
            </w:r>
            <w:r>
              <w:rPr>
                <w:rFonts w:ascii="Arial" w:hAnsi="Arial"/>
                <w:b/>
                <w:color w:val="231F20"/>
                <w:w w:val="105"/>
                <w:sz w:val="12"/>
              </w:rPr>
              <w:t>Bakanlığı</w:t>
            </w:r>
            <w:r>
              <w:rPr>
                <w:rFonts w:ascii="Arial" w:hAnsi="Arial"/>
                <w:b/>
                <w:color w:val="231F20"/>
                <w:spacing w:val="1"/>
                <w:w w:val="105"/>
                <w:sz w:val="12"/>
              </w:rPr>
              <w:t xml:space="preserve"> </w:t>
            </w:r>
            <w:r>
              <w:rPr>
                <w:rFonts w:ascii="Arial" w:hAnsi="Arial"/>
                <w:b/>
                <w:color w:val="231F20"/>
                <w:spacing w:val="-1"/>
                <w:w w:val="105"/>
                <w:sz w:val="12"/>
              </w:rPr>
              <w:t xml:space="preserve">(İHRGM, </w:t>
            </w:r>
            <w:r>
              <w:rPr>
                <w:rFonts w:ascii="Arial" w:hAnsi="Arial"/>
                <w:b/>
                <w:color w:val="231F20"/>
                <w:w w:val="105"/>
                <w:sz w:val="12"/>
              </w:rPr>
              <w:t>UAABGM)</w:t>
            </w:r>
          </w:p>
          <w:p w14:paraId="2BD87D2D" w14:textId="77777777" w:rsidR="00F87FC8" w:rsidRDefault="00F87FC8" w:rsidP="00A16F78">
            <w:pPr>
              <w:pStyle w:val="TableParagraph"/>
              <w:spacing w:before="1" w:line="312" w:lineRule="auto"/>
              <w:ind w:left="151" w:right="110"/>
              <w:jc w:val="center"/>
              <w:rPr>
                <w:rFonts w:ascii="Arial" w:hAnsi="Arial"/>
                <w:b/>
                <w:color w:val="231F20"/>
                <w:spacing w:val="-32"/>
                <w:w w:val="105"/>
                <w:sz w:val="12"/>
              </w:rPr>
            </w:pPr>
            <w:r>
              <w:rPr>
                <w:rFonts w:ascii="Arial" w:hAnsi="Arial"/>
                <w:b/>
                <w:color w:val="231F20"/>
                <w:w w:val="105"/>
                <w:sz w:val="12"/>
              </w:rPr>
              <w:t>(Ticaret Müşavirliği)</w:t>
            </w:r>
            <w:r>
              <w:rPr>
                <w:rFonts w:ascii="Arial" w:hAnsi="Arial"/>
                <w:b/>
                <w:color w:val="231F20"/>
                <w:spacing w:val="-32"/>
                <w:w w:val="105"/>
                <w:sz w:val="12"/>
              </w:rPr>
              <w:t xml:space="preserve"> </w:t>
            </w:r>
          </w:p>
          <w:p w14:paraId="2B46FD24" w14:textId="77777777" w:rsidR="00F87FC8" w:rsidRDefault="00F87FC8" w:rsidP="00A16F78">
            <w:pPr>
              <w:pStyle w:val="TableParagraph"/>
              <w:spacing w:before="1" w:line="312" w:lineRule="auto"/>
              <w:ind w:left="151" w:right="110"/>
              <w:jc w:val="center"/>
              <w:rPr>
                <w:rFonts w:ascii="Arial" w:hAnsi="Arial"/>
                <w:b/>
                <w:color w:val="231F20"/>
                <w:w w:val="110"/>
                <w:sz w:val="12"/>
              </w:rPr>
            </w:pPr>
          </w:p>
          <w:p w14:paraId="5D6A2717"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10"/>
                <w:sz w:val="12"/>
              </w:rPr>
              <w:t>TİM</w:t>
            </w:r>
          </w:p>
          <w:p w14:paraId="4C6A9577" w14:textId="77777777" w:rsidR="00F87FC8" w:rsidRDefault="00F87FC8" w:rsidP="00A16F78">
            <w:pPr>
              <w:pStyle w:val="TableParagraph"/>
              <w:rPr>
                <w:rFonts w:ascii="Tahoma"/>
                <w:b/>
                <w:sz w:val="15"/>
              </w:rPr>
            </w:pPr>
          </w:p>
          <w:p w14:paraId="2FF4D697"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İlgili Sektör</w:t>
            </w:r>
            <w:r>
              <w:rPr>
                <w:rFonts w:ascii="Arial" w:hAnsi="Arial"/>
                <w:b/>
                <w:color w:val="231F20"/>
                <w:spacing w:val="-32"/>
                <w:w w:val="105"/>
                <w:sz w:val="12"/>
              </w:rPr>
              <w:t xml:space="preserve"> </w:t>
            </w:r>
            <w:r>
              <w:rPr>
                <w:rFonts w:ascii="Arial" w:hAnsi="Arial"/>
                <w:b/>
                <w:color w:val="231F20"/>
                <w:w w:val="105"/>
                <w:sz w:val="12"/>
              </w:rPr>
              <w:t>Temsilcileri</w:t>
            </w:r>
          </w:p>
          <w:p w14:paraId="5ED928F5" w14:textId="77777777" w:rsidR="00F87FC8" w:rsidRDefault="00F87FC8" w:rsidP="00A16F78">
            <w:pPr>
              <w:pStyle w:val="TableParagraph"/>
              <w:rPr>
                <w:rFonts w:ascii="Tahoma"/>
                <w:b/>
                <w:sz w:val="15"/>
              </w:rPr>
            </w:pPr>
          </w:p>
          <w:p w14:paraId="4C05317E" w14:textId="77777777" w:rsidR="00F87FC8" w:rsidRPr="00EA59B7" w:rsidRDefault="00F87FC8" w:rsidP="00A16F78">
            <w:pPr>
              <w:jc w:val="center"/>
            </w:pPr>
            <w:r>
              <w:rPr>
                <w:rFonts w:ascii="Arial"/>
                <w:b/>
                <w:color w:val="231F20"/>
                <w:w w:val="105"/>
                <w:sz w:val="12"/>
              </w:rPr>
              <w:t>TOBB</w:t>
            </w:r>
          </w:p>
        </w:tc>
        <w:tc>
          <w:tcPr>
            <w:tcW w:w="1270" w:type="dxa"/>
          </w:tcPr>
          <w:p w14:paraId="7E489D97" w14:textId="77777777" w:rsidR="00F87FC8" w:rsidRDefault="00F87FC8" w:rsidP="00A16F78">
            <w:pPr>
              <w:pStyle w:val="TableParagraph"/>
              <w:rPr>
                <w:rFonts w:ascii="Tahoma"/>
                <w:b/>
                <w:sz w:val="16"/>
              </w:rPr>
            </w:pPr>
          </w:p>
          <w:p w14:paraId="42D29C7F" w14:textId="77777777" w:rsidR="00F87FC8" w:rsidRDefault="00F87FC8" w:rsidP="00A16F78">
            <w:pPr>
              <w:pStyle w:val="TableParagraph"/>
              <w:rPr>
                <w:rFonts w:ascii="Tahoma"/>
                <w:b/>
                <w:sz w:val="16"/>
              </w:rPr>
            </w:pPr>
          </w:p>
          <w:p w14:paraId="24CA8AAE" w14:textId="77777777" w:rsidR="00F87FC8" w:rsidRDefault="00F87FC8" w:rsidP="00A16F78">
            <w:pPr>
              <w:pStyle w:val="TableParagraph"/>
              <w:rPr>
                <w:rFonts w:ascii="Tahoma"/>
                <w:b/>
                <w:sz w:val="16"/>
              </w:rPr>
            </w:pPr>
          </w:p>
          <w:p w14:paraId="09370730" w14:textId="77777777" w:rsidR="00F87FC8" w:rsidRDefault="00F87FC8" w:rsidP="00A16F78">
            <w:pPr>
              <w:pStyle w:val="TableParagraph"/>
              <w:rPr>
                <w:rFonts w:ascii="Tahoma"/>
                <w:b/>
                <w:sz w:val="16"/>
              </w:rPr>
            </w:pPr>
          </w:p>
          <w:p w14:paraId="1F1B64FA" w14:textId="77777777" w:rsidR="00F87FC8" w:rsidRDefault="00F87FC8" w:rsidP="00A16F78">
            <w:pPr>
              <w:pStyle w:val="TableParagraph"/>
              <w:spacing w:before="1"/>
              <w:rPr>
                <w:rFonts w:ascii="Tahoma"/>
                <w:b/>
                <w:sz w:val="15"/>
              </w:rPr>
            </w:pPr>
          </w:p>
          <w:p w14:paraId="78FD888F" w14:textId="77777777" w:rsidR="00F87FC8" w:rsidRDefault="00F87FC8" w:rsidP="00A16F78">
            <w:pPr>
              <w:pStyle w:val="TableParagraph"/>
              <w:ind w:left="327"/>
              <w:rPr>
                <w:rFonts w:ascii="Arial"/>
                <w:b/>
                <w:sz w:val="12"/>
              </w:rPr>
            </w:pPr>
            <w:r>
              <w:rPr>
                <w:rFonts w:ascii="Arial"/>
                <w:b/>
                <w:color w:val="231F20"/>
                <w:w w:val="110"/>
                <w:sz w:val="12"/>
              </w:rPr>
              <w:t>2022-2024</w:t>
            </w:r>
          </w:p>
        </w:tc>
      </w:tr>
    </w:tbl>
    <w:p w14:paraId="357D7DA4" w14:textId="77777777" w:rsidR="00F87FC8" w:rsidRDefault="00F87FC8" w:rsidP="00F87FC8">
      <w:pPr>
        <w:pStyle w:val="GvdeMetni"/>
        <w:rPr>
          <w:sz w:val="20"/>
        </w:rPr>
      </w:pPr>
    </w:p>
    <w:p w14:paraId="2A49DEBC"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85120" behindDoc="1" locked="0" layoutInCell="1" allowOverlap="1" wp14:anchorId="769235FC" wp14:editId="622DED4C">
                <wp:simplePos x="0" y="0"/>
                <wp:positionH relativeFrom="page">
                  <wp:posOffset>806450</wp:posOffset>
                </wp:positionH>
                <wp:positionV relativeFrom="paragraph">
                  <wp:posOffset>137795</wp:posOffset>
                </wp:positionV>
                <wp:extent cx="6300470" cy="1270"/>
                <wp:effectExtent l="6350" t="10160" r="8255" b="7620"/>
                <wp:wrapTopAndBottom/>
                <wp:docPr id="183" name="Serbest Form: Şekil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7C9A81" id="Serbest Form: Şekil 183" o:spid="_x0000_s1026" style="position:absolute;margin-left:63.5pt;margin-top:10.85pt;width:496.1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6EF2AA2F" w14:textId="77777777" w:rsidR="00F87FC8" w:rsidRDefault="00F87FC8" w:rsidP="00F87FC8">
      <w:pPr>
        <w:pStyle w:val="GvdeMetni"/>
        <w:spacing w:before="7"/>
        <w:rPr>
          <w:sz w:val="16"/>
        </w:rPr>
      </w:pPr>
    </w:p>
    <w:p w14:paraId="0569CA33"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467ECB16" w14:textId="77777777" w:rsidR="00F87FC8" w:rsidRDefault="00F87FC8" w:rsidP="00F87FC8">
      <w:pPr>
        <w:pStyle w:val="GvdeMetni"/>
        <w:rPr>
          <w:rFonts w:ascii="Lucida Sans"/>
          <w:b w:val="0"/>
          <w:sz w:val="20"/>
        </w:rPr>
      </w:pPr>
    </w:p>
    <w:p w14:paraId="0941EC8D" w14:textId="77777777" w:rsidR="00F87FC8" w:rsidRDefault="00F87FC8" w:rsidP="00F87FC8">
      <w:pPr>
        <w:pStyle w:val="GvdeMetni"/>
        <w:rPr>
          <w:rFonts w:ascii="Lucida Sans"/>
          <w:b w:val="0"/>
          <w:sz w:val="20"/>
        </w:rPr>
      </w:pPr>
    </w:p>
    <w:p w14:paraId="411CA3BB" w14:textId="77777777" w:rsidR="00F87FC8" w:rsidRDefault="00F87FC8" w:rsidP="00F87FC8">
      <w:pPr>
        <w:pStyle w:val="GvdeMetni"/>
        <w:rPr>
          <w:rFonts w:ascii="Lucida Sans"/>
          <w:b w:val="0"/>
          <w:sz w:val="20"/>
        </w:rPr>
      </w:pPr>
    </w:p>
    <w:p w14:paraId="02C213DB" w14:textId="77777777" w:rsidR="00F87FC8" w:rsidRDefault="00F87FC8" w:rsidP="00F87FC8">
      <w:pPr>
        <w:pStyle w:val="GvdeMetni"/>
        <w:rPr>
          <w:rFonts w:ascii="Lucida Sans"/>
          <w:b w:val="0"/>
          <w:sz w:val="20"/>
        </w:rPr>
      </w:pPr>
    </w:p>
    <w:p w14:paraId="6A8060A5" w14:textId="77777777" w:rsidR="00F87FC8" w:rsidRDefault="00F87FC8" w:rsidP="00F87FC8">
      <w:pPr>
        <w:pStyle w:val="GvdeMetni"/>
        <w:rPr>
          <w:rFonts w:ascii="Lucida Sans"/>
          <w:b w:val="0"/>
          <w:sz w:val="20"/>
        </w:rPr>
      </w:pPr>
    </w:p>
    <w:p w14:paraId="5A087A9A" w14:textId="77777777" w:rsidR="00F87FC8" w:rsidRDefault="00F87FC8" w:rsidP="00F87FC8">
      <w:pPr>
        <w:pStyle w:val="GvdeMetni"/>
        <w:spacing w:before="9"/>
        <w:rPr>
          <w:rFonts w:ascii="Lucida Sans"/>
          <w:b w:val="0"/>
          <w:sz w:val="21"/>
        </w:rPr>
      </w:pPr>
    </w:p>
    <w:p w14:paraId="12543C91"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86144" behindDoc="1" locked="0" layoutInCell="1" allowOverlap="1" wp14:anchorId="16F55F71" wp14:editId="5E5B3BEE">
                <wp:simplePos x="0" y="0"/>
                <wp:positionH relativeFrom="page">
                  <wp:posOffset>1094740</wp:posOffset>
                </wp:positionH>
                <wp:positionV relativeFrom="paragraph">
                  <wp:posOffset>261620</wp:posOffset>
                </wp:positionV>
                <wp:extent cx="6300470" cy="1270"/>
                <wp:effectExtent l="8890" t="5080" r="5715" b="12700"/>
                <wp:wrapTopAndBottom/>
                <wp:docPr id="182" name="Serbest Form: Şekil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704FD" id="Serbest Form: Şekil 182" o:spid="_x0000_s1026" style="position:absolute;margin-left:86.2pt;margin-top:20.6pt;width:496.1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44A43941" w14:textId="77777777" w:rsidR="00F87FC8" w:rsidRDefault="00F87FC8" w:rsidP="00F87FC8">
      <w:pPr>
        <w:pStyle w:val="GvdeMetni"/>
        <w:rPr>
          <w:sz w:val="20"/>
        </w:rPr>
      </w:pPr>
    </w:p>
    <w:p w14:paraId="6B353D64" w14:textId="77777777" w:rsidR="00F87FC8" w:rsidRDefault="00F87FC8" w:rsidP="00F87FC8">
      <w:pPr>
        <w:pStyle w:val="GvdeMetni"/>
        <w:rPr>
          <w:sz w:val="20"/>
        </w:rPr>
      </w:pPr>
    </w:p>
    <w:p w14:paraId="748109CE" w14:textId="77777777" w:rsidR="00F87FC8" w:rsidRDefault="00F87FC8" w:rsidP="00F87FC8">
      <w:pPr>
        <w:pStyle w:val="GvdeMetni"/>
        <w:rPr>
          <w:sz w:val="20"/>
        </w:rPr>
      </w:pPr>
    </w:p>
    <w:p w14:paraId="15621402" w14:textId="77777777" w:rsidR="00F87FC8" w:rsidRDefault="00F87FC8" w:rsidP="00F87FC8">
      <w:pPr>
        <w:pStyle w:val="GvdeMetni"/>
        <w:spacing w:before="9"/>
        <w:rPr>
          <w:sz w:val="21"/>
        </w:rPr>
      </w:pPr>
    </w:p>
    <w:p w14:paraId="6EA6410E" w14:textId="77777777" w:rsidR="00F87FC8" w:rsidRDefault="00F87FC8" w:rsidP="00F87FC8">
      <w:pPr>
        <w:pStyle w:val="Balk1"/>
        <w:numPr>
          <w:ilvl w:val="1"/>
          <w:numId w:val="4"/>
        </w:numPr>
        <w:tabs>
          <w:tab w:val="left" w:pos="1085"/>
        </w:tabs>
        <w:jc w:val="left"/>
      </w:pPr>
      <w:r>
        <w:rPr>
          <w:color w:val="2868B2"/>
          <w:w w:val="105"/>
        </w:rPr>
        <w:t>Nijerya</w:t>
      </w:r>
      <w:r>
        <w:rPr>
          <w:color w:val="2868B2"/>
          <w:spacing w:val="3"/>
          <w:w w:val="105"/>
        </w:rPr>
        <w:t xml:space="preserve"> </w:t>
      </w:r>
      <w:r>
        <w:rPr>
          <w:color w:val="2868B2"/>
          <w:w w:val="105"/>
        </w:rPr>
        <w:t>Eylem</w:t>
      </w:r>
      <w:r>
        <w:rPr>
          <w:color w:val="2868B2"/>
          <w:spacing w:val="3"/>
          <w:w w:val="105"/>
        </w:rPr>
        <w:t xml:space="preserve"> </w:t>
      </w:r>
      <w:r>
        <w:rPr>
          <w:color w:val="2868B2"/>
          <w:w w:val="105"/>
        </w:rPr>
        <w:t>Planı</w:t>
      </w:r>
    </w:p>
    <w:p w14:paraId="7B1A95FE" w14:textId="77777777" w:rsidR="00F87FC8" w:rsidRDefault="00F87FC8" w:rsidP="00F87FC8">
      <w:pPr>
        <w:pStyle w:val="GvdeMetni"/>
        <w:rPr>
          <w:sz w:val="20"/>
        </w:rPr>
      </w:pPr>
    </w:p>
    <w:p w14:paraId="45F91E4B"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31E2428F" w14:textId="77777777" w:rsidTr="00A16F78">
        <w:trPr>
          <w:trHeight w:val="688"/>
        </w:trPr>
        <w:tc>
          <w:tcPr>
            <w:tcW w:w="1006" w:type="dxa"/>
            <w:tcBorders>
              <w:bottom w:val="nil"/>
            </w:tcBorders>
            <w:shd w:val="clear" w:color="auto" w:fill="5386C1"/>
          </w:tcPr>
          <w:p w14:paraId="010C082E"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5A27386" w14:textId="77777777" w:rsidR="00F87FC8" w:rsidRDefault="00F87FC8" w:rsidP="00A16F78">
            <w:pPr>
              <w:pStyle w:val="TableParagraph"/>
              <w:spacing w:before="3"/>
              <w:rPr>
                <w:rFonts w:ascii="Tahoma"/>
                <w:b/>
                <w:sz w:val="19"/>
              </w:rPr>
            </w:pPr>
          </w:p>
          <w:p w14:paraId="0436B8F8"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262C681" w14:textId="77777777" w:rsidR="00F87FC8" w:rsidRDefault="00F87FC8" w:rsidP="00A16F78">
            <w:pPr>
              <w:pStyle w:val="TableParagraph"/>
              <w:spacing w:before="3"/>
              <w:rPr>
                <w:rFonts w:ascii="Tahoma"/>
                <w:b/>
                <w:sz w:val="19"/>
              </w:rPr>
            </w:pPr>
          </w:p>
          <w:p w14:paraId="6266167B"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17961CD"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28A9A547" w14:textId="77777777" w:rsidR="00F87FC8" w:rsidRDefault="00F87FC8" w:rsidP="00A16F78">
            <w:pPr>
              <w:pStyle w:val="TableParagraph"/>
              <w:spacing w:before="179" w:line="220" w:lineRule="auto"/>
              <w:ind w:left="417" w:right="353" w:hanging="35"/>
              <w:jc w:val="center"/>
              <w:rPr>
                <w:rFonts w:ascii="Tahoma"/>
                <w:b/>
                <w:sz w:val="19"/>
              </w:rPr>
            </w:pPr>
            <w:r w:rsidRPr="008010BE">
              <w:rPr>
                <w:rFonts w:ascii="Tahoma" w:hAnsi="Tahoma"/>
                <w:b/>
                <w:color w:val="FFFFFF"/>
                <w:w w:val="105"/>
                <w:sz w:val="18"/>
              </w:rPr>
              <w:t>İlgili Kuruluş</w:t>
            </w:r>
          </w:p>
        </w:tc>
        <w:tc>
          <w:tcPr>
            <w:tcW w:w="1270" w:type="dxa"/>
            <w:tcBorders>
              <w:bottom w:val="nil"/>
            </w:tcBorders>
            <w:shd w:val="clear" w:color="auto" w:fill="5386C1"/>
          </w:tcPr>
          <w:p w14:paraId="0F366A4A" w14:textId="77777777" w:rsidR="00F87FC8" w:rsidRDefault="00F87FC8" w:rsidP="00A16F78">
            <w:pPr>
              <w:pStyle w:val="TableParagraph"/>
              <w:spacing w:before="3"/>
              <w:rPr>
                <w:rFonts w:ascii="Tahoma"/>
                <w:b/>
                <w:sz w:val="19"/>
              </w:rPr>
            </w:pPr>
          </w:p>
          <w:p w14:paraId="35986187"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E6270C4" w14:textId="77777777" w:rsidTr="00A16F78">
        <w:trPr>
          <w:trHeight w:val="1594"/>
        </w:trPr>
        <w:tc>
          <w:tcPr>
            <w:tcW w:w="1006" w:type="dxa"/>
            <w:tcBorders>
              <w:top w:val="nil"/>
            </w:tcBorders>
          </w:tcPr>
          <w:p w14:paraId="50204742" w14:textId="77777777" w:rsidR="00F87FC8" w:rsidRDefault="00F87FC8" w:rsidP="00A16F78">
            <w:pPr>
              <w:pStyle w:val="TableParagraph"/>
              <w:rPr>
                <w:rFonts w:ascii="Tahoma"/>
                <w:b/>
                <w:sz w:val="24"/>
              </w:rPr>
            </w:pPr>
          </w:p>
          <w:p w14:paraId="015A8A9E" w14:textId="77777777" w:rsidR="00F87FC8" w:rsidRDefault="00F87FC8" w:rsidP="00A16F78">
            <w:pPr>
              <w:pStyle w:val="TableParagraph"/>
              <w:rPr>
                <w:rFonts w:ascii="Tahoma"/>
                <w:b/>
                <w:sz w:val="24"/>
              </w:rPr>
            </w:pPr>
          </w:p>
          <w:p w14:paraId="0984887F" w14:textId="77777777" w:rsidR="00F87FC8" w:rsidRDefault="00F87FC8" w:rsidP="00A16F78">
            <w:pPr>
              <w:pStyle w:val="TableParagraph"/>
              <w:spacing w:before="152"/>
              <w:ind w:left="226"/>
              <w:rPr>
                <w:rFonts w:ascii="Arial"/>
                <w:b/>
                <w:sz w:val="18"/>
              </w:rPr>
            </w:pPr>
            <w:r>
              <w:rPr>
                <w:rFonts w:ascii="Arial"/>
                <w:b/>
                <w:color w:val="2868B2"/>
                <w:sz w:val="18"/>
              </w:rPr>
              <w:t>3.15.13</w:t>
            </w:r>
          </w:p>
        </w:tc>
        <w:tc>
          <w:tcPr>
            <w:tcW w:w="2480" w:type="dxa"/>
            <w:tcBorders>
              <w:top w:val="nil"/>
            </w:tcBorders>
          </w:tcPr>
          <w:p w14:paraId="3C753359" w14:textId="77777777" w:rsidR="00F87FC8" w:rsidRDefault="00F87FC8" w:rsidP="00A16F78">
            <w:pPr>
              <w:pStyle w:val="TableParagraph"/>
              <w:rPr>
                <w:rFonts w:ascii="Tahoma"/>
                <w:b/>
                <w:sz w:val="16"/>
              </w:rPr>
            </w:pPr>
          </w:p>
          <w:p w14:paraId="773FC00C" w14:textId="77777777" w:rsidR="00F87FC8" w:rsidRDefault="00F87FC8" w:rsidP="00A16F78">
            <w:pPr>
              <w:pStyle w:val="TableParagraph"/>
              <w:rPr>
                <w:rFonts w:ascii="Tahoma"/>
                <w:b/>
                <w:sz w:val="16"/>
              </w:rPr>
            </w:pPr>
          </w:p>
          <w:p w14:paraId="63B7854B" w14:textId="77777777" w:rsidR="00F87FC8" w:rsidRDefault="00F87FC8" w:rsidP="00A16F78">
            <w:pPr>
              <w:pStyle w:val="TableParagraph"/>
              <w:spacing w:before="8"/>
              <w:rPr>
                <w:rFonts w:ascii="Tahoma"/>
                <w:b/>
                <w:sz w:val="23"/>
              </w:rPr>
            </w:pPr>
          </w:p>
          <w:p w14:paraId="12816EAF" w14:textId="77777777" w:rsidR="00F87FC8" w:rsidRDefault="00F87FC8" w:rsidP="00A16F78">
            <w:pPr>
              <w:pStyle w:val="TableParagraph"/>
              <w:spacing w:before="1" w:line="312" w:lineRule="auto"/>
              <w:ind w:left="91" w:right="503"/>
              <w:rPr>
                <w:rFonts w:ascii="Arial" w:hAnsi="Arial"/>
                <w:b/>
                <w:sz w:val="12"/>
              </w:rPr>
            </w:pPr>
            <w:r>
              <w:rPr>
                <w:rFonts w:ascii="Arial" w:hAnsi="Arial"/>
                <w:b/>
                <w:color w:val="231F20"/>
                <w:w w:val="110"/>
                <w:sz w:val="12"/>
              </w:rPr>
              <w:t>Nijerya’ya</w:t>
            </w:r>
            <w:r>
              <w:rPr>
                <w:rFonts w:ascii="Arial" w:hAnsi="Arial"/>
                <w:b/>
                <w:color w:val="231F20"/>
                <w:spacing w:val="-6"/>
                <w:w w:val="110"/>
                <w:sz w:val="12"/>
              </w:rPr>
              <w:t xml:space="preserve"> </w:t>
            </w:r>
            <w:r>
              <w:rPr>
                <w:rFonts w:ascii="Arial" w:hAnsi="Arial"/>
                <w:b/>
                <w:color w:val="231F20"/>
                <w:w w:val="110"/>
                <w:sz w:val="12"/>
              </w:rPr>
              <w:t>müteahhitlik</w:t>
            </w:r>
            <w:r>
              <w:rPr>
                <w:rFonts w:ascii="Arial" w:hAnsi="Arial"/>
                <w:b/>
                <w:color w:val="231F20"/>
                <w:spacing w:val="-5"/>
                <w:w w:val="110"/>
                <w:sz w:val="12"/>
              </w:rPr>
              <w:t xml:space="preserve"> </w:t>
            </w:r>
            <w:r>
              <w:rPr>
                <w:rFonts w:ascii="Arial" w:hAnsi="Arial"/>
                <w:b/>
                <w:color w:val="231F20"/>
                <w:w w:val="110"/>
                <w:sz w:val="12"/>
              </w:rPr>
              <w:t>heyeti</w:t>
            </w:r>
            <w:r>
              <w:rPr>
                <w:rFonts w:ascii="Arial" w:hAnsi="Arial"/>
                <w:b/>
                <w:color w:val="231F20"/>
                <w:spacing w:val="-34"/>
                <w:w w:val="110"/>
                <w:sz w:val="12"/>
              </w:rPr>
              <w:t xml:space="preserve"> </w:t>
            </w:r>
            <w:r>
              <w:rPr>
                <w:rFonts w:ascii="Arial" w:hAnsi="Arial"/>
                <w:b/>
                <w:color w:val="231F20"/>
                <w:w w:val="110"/>
                <w:sz w:val="12"/>
              </w:rPr>
              <w:t>gerçekleştirilecektir.</w:t>
            </w:r>
          </w:p>
        </w:tc>
        <w:tc>
          <w:tcPr>
            <w:tcW w:w="3571" w:type="dxa"/>
            <w:tcBorders>
              <w:top w:val="nil"/>
            </w:tcBorders>
          </w:tcPr>
          <w:p w14:paraId="0A7FDA49" w14:textId="77777777" w:rsidR="00F87FC8" w:rsidRDefault="00F87FC8" w:rsidP="00A16F78">
            <w:pPr>
              <w:pStyle w:val="TableParagraph"/>
              <w:rPr>
                <w:rFonts w:ascii="Tahoma"/>
                <w:b/>
                <w:sz w:val="16"/>
              </w:rPr>
            </w:pPr>
          </w:p>
          <w:p w14:paraId="65E5EA86" w14:textId="77777777" w:rsidR="00F87FC8" w:rsidRDefault="00F87FC8" w:rsidP="00A16F78">
            <w:pPr>
              <w:pStyle w:val="TableParagraph"/>
              <w:spacing w:before="8"/>
              <w:rPr>
                <w:rFonts w:ascii="Tahoma"/>
                <w:b/>
                <w:sz w:val="16"/>
              </w:rPr>
            </w:pPr>
          </w:p>
          <w:p w14:paraId="406305E0" w14:textId="77777777" w:rsidR="00F87FC8" w:rsidRDefault="00F87FC8" w:rsidP="00A16F78">
            <w:pPr>
              <w:pStyle w:val="TableParagraph"/>
              <w:spacing w:line="295" w:lineRule="auto"/>
              <w:ind w:left="126" w:right="226"/>
              <w:rPr>
                <w:sz w:val="12"/>
              </w:rPr>
            </w:pPr>
            <w:r>
              <w:rPr>
                <w:color w:val="231F20"/>
                <w:spacing w:val="-1"/>
                <w:sz w:val="12"/>
              </w:rPr>
              <w:t xml:space="preserve">Türk müteahhitlerinin </w:t>
            </w:r>
            <w:r>
              <w:rPr>
                <w:color w:val="231F20"/>
                <w:sz w:val="12"/>
              </w:rPr>
              <w:t>işveren idarelerce bilinirliğini</w:t>
            </w:r>
            <w:r>
              <w:rPr>
                <w:color w:val="231F20"/>
                <w:spacing w:val="1"/>
                <w:sz w:val="12"/>
              </w:rPr>
              <w:t xml:space="preserve"> </w:t>
            </w:r>
            <w:r>
              <w:rPr>
                <w:color w:val="231F20"/>
                <w:w w:val="95"/>
                <w:sz w:val="12"/>
              </w:rPr>
              <w:t>artırmak ve sektörümüzün Nijerya’daki fırsatlar</w:t>
            </w:r>
            <w:r>
              <w:rPr>
                <w:color w:val="231F20"/>
                <w:spacing w:val="1"/>
                <w:w w:val="95"/>
                <w:sz w:val="12"/>
              </w:rPr>
              <w:t xml:space="preserve"> </w:t>
            </w:r>
            <w:r>
              <w:rPr>
                <w:color w:val="231F20"/>
                <w:sz w:val="12"/>
              </w:rPr>
              <w:t>hakkında bilgi edinmesini sağlamak amacıyla,</w:t>
            </w:r>
            <w:r>
              <w:rPr>
                <w:color w:val="231F20"/>
                <w:spacing w:val="1"/>
                <w:sz w:val="12"/>
              </w:rPr>
              <w:t xml:space="preserve"> </w:t>
            </w:r>
            <w:r>
              <w:rPr>
                <w:color w:val="231F20"/>
                <w:w w:val="95"/>
                <w:sz w:val="12"/>
              </w:rPr>
              <w:t>Nijerya’ya</w:t>
            </w:r>
            <w:r>
              <w:rPr>
                <w:color w:val="231F20"/>
                <w:spacing w:val="6"/>
                <w:w w:val="95"/>
                <w:sz w:val="12"/>
              </w:rPr>
              <w:t xml:space="preserve"> </w:t>
            </w:r>
            <w:r>
              <w:rPr>
                <w:color w:val="231F20"/>
                <w:w w:val="95"/>
                <w:sz w:val="12"/>
              </w:rPr>
              <w:t>müteahhitlik</w:t>
            </w:r>
            <w:r>
              <w:rPr>
                <w:color w:val="231F20"/>
                <w:spacing w:val="6"/>
                <w:w w:val="95"/>
                <w:sz w:val="12"/>
              </w:rPr>
              <w:t xml:space="preserve"> </w:t>
            </w:r>
            <w:r>
              <w:rPr>
                <w:color w:val="231F20"/>
                <w:w w:val="95"/>
                <w:sz w:val="12"/>
              </w:rPr>
              <w:t>ve</w:t>
            </w:r>
            <w:r>
              <w:rPr>
                <w:color w:val="231F20"/>
                <w:spacing w:val="6"/>
                <w:w w:val="95"/>
                <w:sz w:val="12"/>
              </w:rPr>
              <w:t xml:space="preserve"> </w:t>
            </w:r>
            <w:r>
              <w:rPr>
                <w:color w:val="231F20"/>
                <w:w w:val="95"/>
                <w:sz w:val="12"/>
              </w:rPr>
              <w:t>teknik</w:t>
            </w:r>
            <w:r>
              <w:rPr>
                <w:color w:val="231F20"/>
                <w:spacing w:val="6"/>
                <w:w w:val="95"/>
                <w:sz w:val="12"/>
              </w:rPr>
              <w:t xml:space="preserve"> </w:t>
            </w:r>
            <w:r>
              <w:rPr>
                <w:color w:val="231F20"/>
                <w:w w:val="95"/>
                <w:sz w:val="12"/>
              </w:rPr>
              <w:t>müşavirlik</w:t>
            </w:r>
            <w:r>
              <w:rPr>
                <w:color w:val="231F20"/>
                <w:spacing w:val="6"/>
                <w:w w:val="95"/>
                <w:sz w:val="12"/>
              </w:rPr>
              <w:t xml:space="preserve"> </w:t>
            </w:r>
            <w:r>
              <w:rPr>
                <w:color w:val="231F20"/>
                <w:w w:val="95"/>
                <w:sz w:val="12"/>
              </w:rPr>
              <w:t>heyetleri</w:t>
            </w:r>
            <w:r>
              <w:rPr>
                <w:color w:val="231F20"/>
                <w:spacing w:val="-37"/>
                <w:w w:val="95"/>
                <w:sz w:val="12"/>
              </w:rPr>
              <w:t xml:space="preserve"> </w:t>
            </w:r>
            <w:r>
              <w:rPr>
                <w:color w:val="231F20"/>
                <w:w w:val="95"/>
                <w:sz w:val="12"/>
              </w:rPr>
              <w:t>organize</w:t>
            </w:r>
            <w:r>
              <w:rPr>
                <w:color w:val="231F20"/>
                <w:spacing w:val="-10"/>
                <w:w w:val="95"/>
                <w:sz w:val="12"/>
              </w:rPr>
              <w:t xml:space="preserve"> </w:t>
            </w:r>
            <w:r>
              <w:rPr>
                <w:color w:val="231F20"/>
                <w:w w:val="95"/>
                <w:sz w:val="12"/>
              </w:rPr>
              <w:t>edilecektir.</w:t>
            </w:r>
          </w:p>
        </w:tc>
        <w:tc>
          <w:tcPr>
            <w:tcW w:w="1573" w:type="dxa"/>
            <w:tcBorders>
              <w:top w:val="nil"/>
            </w:tcBorders>
          </w:tcPr>
          <w:p w14:paraId="31E52B22" w14:textId="77777777" w:rsidR="00F87FC8" w:rsidRDefault="00F87FC8" w:rsidP="00A16F78">
            <w:pPr>
              <w:pStyle w:val="TableParagraph"/>
              <w:rPr>
                <w:rFonts w:ascii="Tahoma"/>
                <w:b/>
                <w:sz w:val="16"/>
              </w:rPr>
            </w:pPr>
          </w:p>
          <w:p w14:paraId="3FB47924" w14:textId="77777777" w:rsidR="00F87FC8" w:rsidRDefault="00F87FC8" w:rsidP="00A16F78">
            <w:pPr>
              <w:pStyle w:val="TableParagraph"/>
              <w:rPr>
                <w:rFonts w:ascii="Tahoma"/>
                <w:b/>
                <w:sz w:val="16"/>
              </w:rPr>
            </w:pPr>
          </w:p>
          <w:p w14:paraId="09981FFD" w14:textId="77777777" w:rsidR="00F87FC8" w:rsidRDefault="00F87FC8" w:rsidP="00A16F78">
            <w:pPr>
              <w:pStyle w:val="TableParagraph"/>
              <w:spacing w:before="106"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C0FF272" w14:textId="77777777" w:rsidR="00F87FC8" w:rsidRDefault="00F87FC8" w:rsidP="00A16F78">
            <w:pPr>
              <w:pStyle w:val="TableParagraph"/>
              <w:rPr>
                <w:rFonts w:ascii="Tahoma"/>
                <w:b/>
                <w:sz w:val="15"/>
              </w:rPr>
            </w:pPr>
          </w:p>
          <w:p w14:paraId="7AD4C877" w14:textId="77777777" w:rsidR="00F87FC8" w:rsidRDefault="00F87FC8" w:rsidP="00A16F78">
            <w:pPr>
              <w:pStyle w:val="TableParagraph"/>
              <w:ind w:left="149" w:right="111"/>
              <w:jc w:val="center"/>
              <w:rPr>
                <w:rFonts w:ascii="Arial"/>
                <w:b/>
                <w:sz w:val="12"/>
              </w:rPr>
            </w:pPr>
          </w:p>
        </w:tc>
        <w:tc>
          <w:tcPr>
            <w:tcW w:w="1576" w:type="dxa"/>
            <w:tcBorders>
              <w:top w:val="nil"/>
            </w:tcBorders>
          </w:tcPr>
          <w:p w14:paraId="501B8141" w14:textId="77777777" w:rsidR="00F87FC8" w:rsidRDefault="00F87FC8" w:rsidP="00A16F78">
            <w:pPr>
              <w:pStyle w:val="TableParagraph"/>
              <w:rPr>
                <w:rFonts w:ascii="Tahoma"/>
                <w:b/>
                <w:sz w:val="16"/>
              </w:rPr>
            </w:pPr>
          </w:p>
          <w:p w14:paraId="4A3A768D" w14:textId="77777777" w:rsidR="00F87FC8" w:rsidRDefault="00F87FC8" w:rsidP="00A16F78"/>
          <w:p w14:paraId="3FE2D431" w14:textId="77777777" w:rsidR="00F87FC8" w:rsidRPr="00A45D31" w:rsidRDefault="00F87FC8" w:rsidP="00A16F78">
            <w:pPr>
              <w:jc w:val="center"/>
            </w:pPr>
            <w:r>
              <w:rPr>
                <w:rFonts w:ascii="Arial"/>
                <w:b/>
                <w:color w:val="231F20"/>
                <w:w w:val="105"/>
                <w:sz w:val="12"/>
              </w:rPr>
              <w:t>TMB</w:t>
            </w:r>
          </w:p>
        </w:tc>
        <w:tc>
          <w:tcPr>
            <w:tcW w:w="1270" w:type="dxa"/>
            <w:tcBorders>
              <w:top w:val="nil"/>
            </w:tcBorders>
          </w:tcPr>
          <w:p w14:paraId="7BF334E3" w14:textId="77777777" w:rsidR="00F87FC8" w:rsidRDefault="00F87FC8" w:rsidP="00A16F78">
            <w:pPr>
              <w:pStyle w:val="TableParagraph"/>
              <w:rPr>
                <w:rFonts w:ascii="Tahoma"/>
                <w:b/>
                <w:sz w:val="16"/>
              </w:rPr>
            </w:pPr>
          </w:p>
          <w:p w14:paraId="3C40E78B" w14:textId="77777777" w:rsidR="00F87FC8" w:rsidRDefault="00F87FC8" w:rsidP="00A16F78">
            <w:pPr>
              <w:pStyle w:val="TableParagraph"/>
              <w:rPr>
                <w:rFonts w:ascii="Tahoma"/>
                <w:b/>
                <w:sz w:val="16"/>
              </w:rPr>
            </w:pPr>
          </w:p>
          <w:p w14:paraId="20FF9BBC" w14:textId="77777777" w:rsidR="00F87FC8" w:rsidRDefault="00F87FC8" w:rsidP="00A16F78">
            <w:pPr>
              <w:pStyle w:val="TableParagraph"/>
              <w:rPr>
                <w:rFonts w:ascii="Tahoma"/>
                <w:b/>
                <w:sz w:val="16"/>
              </w:rPr>
            </w:pPr>
          </w:p>
          <w:p w14:paraId="090645C7" w14:textId="77777777" w:rsidR="00F87FC8" w:rsidRDefault="00F87FC8" w:rsidP="00A16F78">
            <w:pPr>
              <w:pStyle w:val="TableParagraph"/>
              <w:spacing w:before="9"/>
              <w:rPr>
                <w:rFonts w:ascii="Tahoma"/>
                <w:b/>
                <w:sz w:val="12"/>
              </w:rPr>
            </w:pPr>
          </w:p>
          <w:p w14:paraId="50AFABE6"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252E4277" w14:textId="77777777" w:rsidTr="00A16F78">
        <w:trPr>
          <w:trHeight w:val="1686"/>
        </w:trPr>
        <w:tc>
          <w:tcPr>
            <w:tcW w:w="1006" w:type="dxa"/>
          </w:tcPr>
          <w:p w14:paraId="218D03B8" w14:textId="77777777" w:rsidR="00F87FC8" w:rsidRDefault="00F87FC8" w:rsidP="00A16F78">
            <w:pPr>
              <w:pStyle w:val="TableParagraph"/>
              <w:rPr>
                <w:rFonts w:ascii="Tahoma"/>
                <w:b/>
                <w:sz w:val="24"/>
              </w:rPr>
            </w:pPr>
          </w:p>
          <w:p w14:paraId="39D46EB4" w14:textId="77777777" w:rsidR="00F87FC8" w:rsidRDefault="00F87FC8" w:rsidP="00A16F78">
            <w:pPr>
              <w:pStyle w:val="TableParagraph"/>
              <w:rPr>
                <w:rFonts w:ascii="Tahoma"/>
                <w:b/>
                <w:sz w:val="24"/>
              </w:rPr>
            </w:pPr>
          </w:p>
          <w:p w14:paraId="25A7C676" w14:textId="77777777" w:rsidR="00F87FC8" w:rsidRDefault="00F87FC8" w:rsidP="00A16F78">
            <w:pPr>
              <w:pStyle w:val="TableParagraph"/>
              <w:spacing w:before="187"/>
              <w:ind w:left="217"/>
              <w:rPr>
                <w:rFonts w:ascii="Arial"/>
                <w:b/>
                <w:sz w:val="18"/>
              </w:rPr>
            </w:pPr>
            <w:r>
              <w:rPr>
                <w:rFonts w:ascii="Arial"/>
                <w:b/>
                <w:color w:val="2868B2"/>
                <w:sz w:val="18"/>
              </w:rPr>
              <w:t>3.15.14</w:t>
            </w:r>
          </w:p>
        </w:tc>
        <w:tc>
          <w:tcPr>
            <w:tcW w:w="2480" w:type="dxa"/>
          </w:tcPr>
          <w:p w14:paraId="307552E4" w14:textId="77777777" w:rsidR="00F87FC8" w:rsidRDefault="00F87FC8" w:rsidP="00A16F78">
            <w:pPr>
              <w:pStyle w:val="TableParagraph"/>
              <w:rPr>
                <w:rFonts w:ascii="Tahoma"/>
                <w:b/>
                <w:sz w:val="16"/>
              </w:rPr>
            </w:pPr>
          </w:p>
          <w:p w14:paraId="1FF9CD3F" w14:textId="77777777" w:rsidR="00F87FC8" w:rsidRDefault="00F87FC8" w:rsidP="00A16F78">
            <w:pPr>
              <w:pStyle w:val="TableParagraph"/>
              <w:rPr>
                <w:rFonts w:ascii="Tahoma"/>
                <w:b/>
                <w:sz w:val="16"/>
              </w:rPr>
            </w:pPr>
          </w:p>
          <w:p w14:paraId="4D43AA40" w14:textId="77777777" w:rsidR="00F87FC8" w:rsidRDefault="00F87FC8" w:rsidP="00A16F78">
            <w:pPr>
              <w:pStyle w:val="TableParagraph"/>
              <w:rPr>
                <w:rFonts w:ascii="Tahoma"/>
                <w:b/>
                <w:sz w:val="16"/>
              </w:rPr>
            </w:pPr>
          </w:p>
          <w:p w14:paraId="37E73437" w14:textId="77777777" w:rsidR="00F87FC8" w:rsidRDefault="00F87FC8" w:rsidP="00A16F78">
            <w:pPr>
              <w:pStyle w:val="TableParagraph"/>
              <w:spacing w:before="143" w:line="312" w:lineRule="auto"/>
              <w:ind w:left="91" w:right="177"/>
              <w:rPr>
                <w:rFonts w:ascii="Arial" w:hAnsi="Arial"/>
                <w:b/>
                <w:sz w:val="12"/>
              </w:rPr>
            </w:pPr>
            <w:r>
              <w:rPr>
                <w:rFonts w:ascii="Arial" w:hAnsi="Arial"/>
                <w:b/>
                <w:color w:val="231F20"/>
                <w:w w:val="110"/>
                <w:sz w:val="12"/>
              </w:rPr>
              <w:t>Sağlık</w:t>
            </w:r>
            <w:r>
              <w:rPr>
                <w:rFonts w:ascii="Arial" w:hAnsi="Arial"/>
                <w:b/>
                <w:color w:val="231F20"/>
                <w:spacing w:val="-8"/>
                <w:w w:val="110"/>
                <w:sz w:val="12"/>
              </w:rPr>
              <w:t xml:space="preserve"> </w:t>
            </w:r>
            <w:r>
              <w:rPr>
                <w:rFonts w:ascii="Arial" w:hAnsi="Arial"/>
                <w:b/>
                <w:color w:val="231F20"/>
                <w:w w:val="110"/>
                <w:sz w:val="12"/>
              </w:rPr>
              <w:t>hizmetleri</w:t>
            </w:r>
            <w:r>
              <w:rPr>
                <w:rFonts w:ascii="Arial" w:hAnsi="Arial"/>
                <w:b/>
                <w:color w:val="231F20"/>
                <w:spacing w:val="-7"/>
                <w:w w:val="110"/>
                <w:sz w:val="12"/>
              </w:rPr>
              <w:t xml:space="preserve"> </w:t>
            </w:r>
            <w:r>
              <w:rPr>
                <w:rFonts w:ascii="Arial" w:hAnsi="Arial"/>
                <w:b/>
                <w:color w:val="231F20"/>
                <w:w w:val="110"/>
                <w:sz w:val="12"/>
              </w:rPr>
              <w:t>alanında</w:t>
            </w:r>
            <w:r>
              <w:rPr>
                <w:rFonts w:ascii="Arial" w:hAnsi="Arial"/>
                <w:b/>
                <w:color w:val="231F20"/>
                <w:spacing w:val="-7"/>
                <w:w w:val="110"/>
                <w:sz w:val="12"/>
              </w:rPr>
              <w:t xml:space="preserve"> </w:t>
            </w:r>
            <w:r>
              <w:rPr>
                <w:rFonts w:ascii="Arial" w:hAnsi="Arial"/>
                <w:b/>
                <w:color w:val="231F20"/>
                <w:w w:val="110"/>
                <w:sz w:val="12"/>
              </w:rPr>
              <w:t>milli</w:t>
            </w:r>
            <w:r>
              <w:rPr>
                <w:rFonts w:ascii="Arial" w:hAnsi="Arial"/>
                <w:b/>
                <w:color w:val="231F20"/>
                <w:spacing w:val="-7"/>
                <w:w w:val="110"/>
                <w:sz w:val="12"/>
              </w:rPr>
              <w:t xml:space="preserve"> </w:t>
            </w:r>
            <w:r>
              <w:rPr>
                <w:rFonts w:ascii="Arial" w:hAnsi="Arial"/>
                <w:b/>
                <w:color w:val="231F20"/>
                <w:w w:val="110"/>
                <w:sz w:val="12"/>
              </w:rPr>
              <w:t>fuar</w:t>
            </w:r>
            <w:r>
              <w:rPr>
                <w:rFonts w:ascii="Arial" w:hAnsi="Arial"/>
                <w:b/>
                <w:color w:val="231F20"/>
                <w:spacing w:val="-34"/>
                <w:w w:val="110"/>
                <w:sz w:val="12"/>
              </w:rPr>
              <w:t xml:space="preserve"> </w:t>
            </w:r>
            <w:r>
              <w:rPr>
                <w:rFonts w:ascii="Arial" w:hAnsi="Arial"/>
                <w:b/>
                <w:color w:val="231F20"/>
                <w:w w:val="110"/>
                <w:sz w:val="12"/>
              </w:rPr>
              <w:t>katılım</w:t>
            </w:r>
            <w:r>
              <w:rPr>
                <w:rFonts w:ascii="Arial" w:hAnsi="Arial"/>
                <w:b/>
                <w:color w:val="231F20"/>
                <w:spacing w:val="-5"/>
                <w:w w:val="110"/>
                <w:sz w:val="12"/>
              </w:rPr>
              <w:t xml:space="preserve"> </w:t>
            </w:r>
            <w:r>
              <w:rPr>
                <w:rFonts w:ascii="Arial" w:hAnsi="Arial"/>
                <w:b/>
                <w:color w:val="231F20"/>
                <w:w w:val="110"/>
                <w:sz w:val="12"/>
              </w:rPr>
              <w:t>etkinlikleri</w:t>
            </w:r>
            <w:r>
              <w:rPr>
                <w:rFonts w:ascii="Arial" w:hAnsi="Arial"/>
                <w:b/>
                <w:color w:val="231F20"/>
                <w:spacing w:val="-4"/>
                <w:w w:val="110"/>
                <w:sz w:val="12"/>
              </w:rPr>
              <w:t xml:space="preserve"> </w:t>
            </w:r>
            <w:r>
              <w:rPr>
                <w:rFonts w:ascii="Arial" w:hAnsi="Arial"/>
                <w:b/>
                <w:color w:val="231F20"/>
                <w:w w:val="110"/>
                <w:sz w:val="12"/>
              </w:rPr>
              <w:t>düzenlenecektir.</w:t>
            </w:r>
          </w:p>
        </w:tc>
        <w:tc>
          <w:tcPr>
            <w:tcW w:w="3571" w:type="dxa"/>
          </w:tcPr>
          <w:p w14:paraId="3BCAE917" w14:textId="77777777" w:rsidR="00F87FC8" w:rsidRDefault="00F87FC8" w:rsidP="00A16F78">
            <w:pPr>
              <w:pStyle w:val="TableParagraph"/>
              <w:rPr>
                <w:rFonts w:ascii="Tahoma"/>
                <w:b/>
                <w:sz w:val="16"/>
              </w:rPr>
            </w:pPr>
          </w:p>
          <w:p w14:paraId="725CD94A" w14:textId="77777777" w:rsidR="00F87FC8" w:rsidRDefault="00F87FC8" w:rsidP="00A16F78">
            <w:pPr>
              <w:pStyle w:val="TableParagraph"/>
              <w:spacing w:before="4"/>
              <w:rPr>
                <w:rFonts w:ascii="Tahoma"/>
                <w:b/>
                <w:sz w:val="13"/>
              </w:rPr>
            </w:pPr>
          </w:p>
          <w:p w14:paraId="6F08E617" w14:textId="77777777" w:rsidR="00F87FC8" w:rsidRDefault="00F87FC8" w:rsidP="00A16F78">
            <w:pPr>
              <w:pStyle w:val="TableParagraph"/>
              <w:spacing w:line="295" w:lineRule="auto"/>
              <w:ind w:left="126" w:right="220"/>
              <w:rPr>
                <w:sz w:val="12"/>
              </w:rPr>
            </w:pPr>
            <w:r>
              <w:rPr>
                <w:color w:val="231F20"/>
                <w:w w:val="95"/>
                <w:sz w:val="12"/>
              </w:rPr>
              <w:t>“Medic West Africa”, “International Conference on</w:t>
            </w:r>
            <w:r>
              <w:rPr>
                <w:color w:val="231F20"/>
                <w:spacing w:val="1"/>
                <w:w w:val="95"/>
                <w:sz w:val="12"/>
              </w:rPr>
              <w:t xml:space="preserve"> </w:t>
            </w:r>
            <w:r>
              <w:rPr>
                <w:color w:val="231F20"/>
                <w:spacing w:val="-1"/>
                <w:sz w:val="12"/>
              </w:rPr>
              <w:t>Medical</w:t>
            </w:r>
            <w:r>
              <w:rPr>
                <w:color w:val="231F20"/>
                <w:spacing w:val="-12"/>
                <w:sz w:val="12"/>
              </w:rPr>
              <w:t xml:space="preserve"> </w:t>
            </w:r>
            <w:r>
              <w:rPr>
                <w:color w:val="231F20"/>
                <w:spacing w:val="-1"/>
                <w:sz w:val="12"/>
              </w:rPr>
              <w:t>&amp;</w:t>
            </w:r>
            <w:r>
              <w:rPr>
                <w:color w:val="231F20"/>
                <w:spacing w:val="-11"/>
                <w:sz w:val="12"/>
              </w:rPr>
              <w:t xml:space="preserve"> </w:t>
            </w:r>
            <w:r>
              <w:rPr>
                <w:color w:val="231F20"/>
                <w:spacing w:val="-1"/>
                <w:sz w:val="12"/>
              </w:rPr>
              <w:t>Health</w:t>
            </w:r>
            <w:r>
              <w:rPr>
                <w:color w:val="231F20"/>
                <w:spacing w:val="-12"/>
                <w:sz w:val="12"/>
              </w:rPr>
              <w:t xml:space="preserve"> </w:t>
            </w:r>
            <w:r>
              <w:rPr>
                <w:color w:val="231F20"/>
                <w:sz w:val="12"/>
              </w:rPr>
              <w:t>Science”</w:t>
            </w:r>
            <w:r>
              <w:rPr>
                <w:color w:val="231F20"/>
                <w:spacing w:val="-11"/>
                <w:sz w:val="12"/>
              </w:rPr>
              <w:t xml:space="preserve"> </w:t>
            </w:r>
            <w:r>
              <w:rPr>
                <w:color w:val="231F20"/>
                <w:sz w:val="12"/>
              </w:rPr>
              <w:t>fuarlarına</w:t>
            </w:r>
            <w:r>
              <w:rPr>
                <w:color w:val="231F20"/>
                <w:spacing w:val="-12"/>
                <w:sz w:val="12"/>
              </w:rPr>
              <w:t xml:space="preserve"> </w:t>
            </w:r>
            <w:r>
              <w:rPr>
                <w:color w:val="231F20"/>
                <w:sz w:val="12"/>
              </w:rPr>
              <w:t>ve</w:t>
            </w:r>
            <w:r>
              <w:rPr>
                <w:color w:val="231F20"/>
                <w:spacing w:val="-11"/>
                <w:sz w:val="12"/>
              </w:rPr>
              <w:t xml:space="preserve"> </w:t>
            </w:r>
            <w:r>
              <w:rPr>
                <w:color w:val="231F20"/>
                <w:sz w:val="12"/>
              </w:rPr>
              <w:t>sektörün</w:t>
            </w:r>
            <w:r>
              <w:rPr>
                <w:color w:val="231F20"/>
                <w:spacing w:val="-11"/>
                <w:sz w:val="12"/>
              </w:rPr>
              <w:t xml:space="preserve"> </w:t>
            </w:r>
            <w:r>
              <w:rPr>
                <w:color w:val="231F20"/>
                <w:sz w:val="12"/>
              </w:rPr>
              <w:t>önde</w:t>
            </w:r>
            <w:r>
              <w:rPr>
                <w:color w:val="231F20"/>
                <w:spacing w:val="-39"/>
                <w:sz w:val="12"/>
              </w:rPr>
              <w:t xml:space="preserve"> </w:t>
            </w:r>
            <w:r>
              <w:rPr>
                <w:color w:val="231F20"/>
                <w:sz w:val="12"/>
              </w:rPr>
              <w:t>gelen oyuncularının rağbet ettiği diğer</w:t>
            </w:r>
            <w:r>
              <w:rPr>
                <w:color w:val="231F20"/>
                <w:spacing w:val="1"/>
                <w:sz w:val="12"/>
              </w:rPr>
              <w:t xml:space="preserve"> </w:t>
            </w:r>
            <w:r>
              <w:rPr>
                <w:color w:val="231F20"/>
                <w:sz w:val="12"/>
              </w:rPr>
              <w:t>organizasyonlara milli katılım etkinliği düzenlenmesi</w:t>
            </w:r>
            <w:r>
              <w:rPr>
                <w:color w:val="231F20"/>
                <w:spacing w:val="1"/>
                <w:sz w:val="12"/>
              </w:rPr>
              <w:t xml:space="preserve"> </w:t>
            </w:r>
            <w:r>
              <w:rPr>
                <w:color w:val="231F20"/>
                <w:spacing w:val="-1"/>
                <w:sz w:val="12"/>
              </w:rPr>
              <w:t xml:space="preserve">suretiyle, hizmet sunucularımızın </w:t>
            </w:r>
            <w:r>
              <w:rPr>
                <w:color w:val="231F20"/>
                <w:sz w:val="12"/>
              </w:rPr>
              <w:t>tanıtımları ve iş</w:t>
            </w:r>
            <w:r>
              <w:rPr>
                <w:color w:val="231F20"/>
                <w:spacing w:val="1"/>
                <w:sz w:val="12"/>
              </w:rPr>
              <w:t xml:space="preserve"> </w:t>
            </w:r>
            <w:r>
              <w:rPr>
                <w:color w:val="231F20"/>
                <w:w w:val="95"/>
                <w:sz w:val="12"/>
              </w:rPr>
              <w:t>bağlantıları</w:t>
            </w:r>
            <w:r>
              <w:rPr>
                <w:color w:val="231F20"/>
                <w:spacing w:val="-10"/>
                <w:w w:val="95"/>
                <w:sz w:val="12"/>
              </w:rPr>
              <w:t xml:space="preserve"> </w:t>
            </w:r>
            <w:r>
              <w:rPr>
                <w:color w:val="231F20"/>
                <w:w w:val="95"/>
                <w:sz w:val="12"/>
              </w:rPr>
              <w:t>sağlanacaktır.</w:t>
            </w:r>
          </w:p>
        </w:tc>
        <w:tc>
          <w:tcPr>
            <w:tcW w:w="1573" w:type="dxa"/>
          </w:tcPr>
          <w:p w14:paraId="436FE416" w14:textId="77777777" w:rsidR="00F87FC8" w:rsidRDefault="00F87FC8" w:rsidP="00A16F78">
            <w:pPr>
              <w:pStyle w:val="TableParagraph"/>
              <w:rPr>
                <w:rFonts w:ascii="Tahoma"/>
                <w:b/>
                <w:sz w:val="16"/>
              </w:rPr>
            </w:pPr>
          </w:p>
          <w:p w14:paraId="368DF0D7" w14:textId="77777777" w:rsidR="00F87FC8" w:rsidRDefault="00F87FC8" w:rsidP="00A16F78">
            <w:pPr>
              <w:pStyle w:val="TableParagraph"/>
              <w:spacing w:before="6"/>
              <w:rPr>
                <w:rFonts w:ascii="Tahoma"/>
                <w:b/>
                <w:sz w:val="21"/>
              </w:rPr>
            </w:pPr>
          </w:p>
          <w:p w14:paraId="7E5D4191"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AA9533B" w14:textId="77777777" w:rsidR="00F87FC8" w:rsidRDefault="00F87FC8" w:rsidP="00A16F78">
            <w:pPr>
              <w:pStyle w:val="TableParagraph"/>
              <w:rPr>
                <w:rFonts w:ascii="Tahoma"/>
                <w:b/>
                <w:sz w:val="15"/>
              </w:rPr>
            </w:pPr>
          </w:p>
          <w:p w14:paraId="2CEAEC81" w14:textId="77777777" w:rsidR="00F87FC8" w:rsidRDefault="00F87FC8" w:rsidP="00A16F78">
            <w:pPr>
              <w:pStyle w:val="TableParagraph"/>
              <w:ind w:left="149" w:right="111"/>
              <w:jc w:val="center"/>
              <w:rPr>
                <w:rFonts w:ascii="Arial" w:hAnsi="Arial"/>
                <w:b/>
                <w:sz w:val="12"/>
              </w:rPr>
            </w:pPr>
          </w:p>
        </w:tc>
        <w:tc>
          <w:tcPr>
            <w:tcW w:w="1576" w:type="dxa"/>
          </w:tcPr>
          <w:p w14:paraId="4B7FE42F" w14:textId="77777777" w:rsidR="00F87FC8" w:rsidRDefault="00F87FC8" w:rsidP="00A16F78">
            <w:pPr>
              <w:pStyle w:val="TableParagraph"/>
              <w:rPr>
                <w:rFonts w:ascii="Tahoma"/>
                <w:b/>
                <w:sz w:val="16"/>
              </w:rPr>
            </w:pPr>
          </w:p>
          <w:p w14:paraId="0461B851" w14:textId="77777777" w:rsidR="00F87FC8" w:rsidRDefault="00F87FC8" w:rsidP="00A16F78"/>
          <w:p w14:paraId="33E8BBB7" w14:textId="77777777" w:rsidR="00F87FC8" w:rsidRPr="00507113" w:rsidRDefault="00F87FC8" w:rsidP="00A16F78">
            <w:pPr>
              <w:jc w:val="center"/>
            </w:pPr>
            <w:r>
              <w:rPr>
                <w:rFonts w:ascii="Arial" w:hAnsi="Arial"/>
                <w:b/>
                <w:color w:val="231F20"/>
                <w:w w:val="105"/>
                <w:sz w:val="12"/>
              </w:rPr>
              <w:t>Sektörel</w:t>
            </w:r>
            <w:r>
              <w:rPr>
                <w:rFonts w:ascii="Arial" w:hAnsi="Arial"/>
                <w:b/>
                <w:color w:val="231F20"/>
                <w:spacing w:val="-7"/>
                <w:w w:val="105"/>
                <w:sz w:val="12"/>
              </w:rPr>
              <w:t xml:space="preserve"> </w:t>
            </w:r>
            <w:r>
              <w:rPr>
                <w:rFonts w:ascii="Arial" w:hAnsi="Arial"/>
                <w:b/>
                <w:color w:val="231F20"/>
                <w:w w:val="105"/>
                <w:sz w:val="12"/>
              </w:rPr>
              <w:t>STK’lar</w:t>
            </w:r>
          </w:p>
        </w:tc>
        <w:tc>
          <w:tcPr>
            <w:tcW w:w="1270" w:type="dxa"/>
          </w:tcPr>
          <w:p w14:paraId="02762F7B" w14:textId="77777777" w:rsidR="00F87FC8" w:rsidRDefault="00F87FC8" w:rsidP="00A16F78">
            <w:pPr>
              <w:pStyle w:val="TableParagraph"/>
              <w:rPr>
                <w:rFonts w:ascii="Tahoma"/>
                <w:b/>
                <w:sz w:val="16"/>
              </w:rPr>
            </w:pPr>
          </w:p>
          <w:p w14:paraId="0B08268D" w14:textId="77777777" w:rsidR="00F87FC8" w:rsidRDefault="00F87FC8" w:rsidP="00A16F78">
            <w:pPr>
              <w:pStyle w:val="TableParagraph"/>
              <w:rPr>
                <w:rFonts w:ascii="Tahoma"/>
                <w:b/>
                <w:sz w:val="16"/>
              </w:rPr>
            </w:pPr>
          </w:p>
          <w:p w14:paraId="52BBB0C9" w14:textId="77777777" w:rsidR="00F87FC8" w:rsidRDefault="00F87FC8" w:rsidP="00A16F78">
            <w:pPr>
              <w:pStyle w:val="TableParagraph"/>
              <w:rPr>
                <w:rFonts w:ascii="Tahoma"/>
                <w:b/>
                <w:sz w:val="16"/>
              </w:rPr>
            </w:pPr>
          </w:p>
          <w:p w14:paraId="0579FD62" w14:textId="77777777" w:rsidR="00F87FC8" w:rsidRDefault="00F87FC8" w:rsidP="00A16F78">
            <w:pPr>
              <w:pStyle w:val="TableParagraph"/>
              <w:spacing w:before="8"/>
              <w:rPr>
                <w:rFonts w:ascii="Tahoma"/>
                <w:b/>
                <w:sz w:val="15"/>
              </w:rPr>
            </w:pPr>
          </w:p>
          <w:p w14:paraId="33FA5226"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3651CA3E" w14:textId="77777777" w:rsidTr="00A16F78">
        <w:trPr>
          <w:trHeight w:val="1718"/>
        </w:trPr>
        <w:tc>
          <w:tcPr>
            <w:tcW w:w="1006" w:type="dxa"/>
          </w:tcPr>
          <w:p w14:paraId="7AB88DB8" w14:textId="77777777" w:rsidR="00F87FC8" w:rsidRDefault="00F87FC8" w:rsidP="00A16F78">
            <w:pPr>
              <w:pStyle w:val="TableParagraph"/>
              <w:rPr>
                <w:rFonts w:ascii="Tahoma"/>
                <w:b/>
                <w:sz w:val="24"/>
              </w:rPr>
            </w:pPr>
          </w:p>
          <w:p w14:paraId="1521B86B" w14:textId="77777777" w:rsidR="00F87FC8" w:rsidRDefault="00F87FC8" w:rsidP="00A16F78">
            <w:pPr>
              <w:pStyle w:val="TableParagraph"/>
              <w:rPr>
                <w:rFonts w:ascii="Tahoma"/>
                <w:b/>
                <w:sz w:val="24"/>
              </w:rPr>
            </w:pPr>
          </w:p>
          <w:p w14:paraId="49AC9BFD" w14:textId="77777777" w:rsidR="00F87FC8" w:rsidRDefault="00F87FC8" w:rsidP="00A16F78">
            <w:pPr>
              <w:pStyle w:val="TableParagraph"/>
              <w:spacing w:before="189"/>
              <w:ind w:left="225"/>
              <w:rPr>
                <w:rFonts w:ascii="Arial"/>
                <w:b/>
                <w:sz w:val="18"/>
              </w:rPr>
            </w:pPr>
            <w:r>
              <w:rPr>
                <w:rFonts w:ascii="Arial"/>
                <w:b/>
                <w:color w:val="2868B2"/>
                <w:sz w:val="18"/>
              </w:rPr>
              <w:t>3.15.15</w:t>
            </w:r>
          </w:p>
        </w:tc>
        <w:tc>
          <w:tcPr>
            <w:tcW w:w="2480" w:type="dxa"/>
          </w:tcPr>
          <w:p w14:paraId="7DE91ECF" w14:textId="77777777" w:rsidR="00F87FC8" w:rsidRDefault="00F87FC8" w:rsidP="00A16F78">
            <w:pPr>
              <w:pStyle w:val="TableParagraph"/>
              <w:rPr>
                <w:rFonts w:ascii="Tahoma"/>
                <w:b/>
                <w:sz w:val="16"/>
              </w:rPr>
            </w:pPr>
          </w:p>
          <w:p w14:paraId="734FEC99" w14:textId="77777777" w:rsidR="00F87FC8" w:rsidRDefault="00F87FC8" w:rsidP="00A16F78">
            <w:pPr>
              <w:pStyle w:val="TableParagraph"/>
              <w:rPr>
                <w:rFonts w:ascii="Tahoma"/>
                <w:b/>
                <w:sz w:val="16"/>
              </w:rPr>
            </w:pPr>
          </w:p>
          <w:p w14:paraId="5C349E18" w14:textId="77777777" w:rsidR="00F87FC8" w:rsidRDefault="00F87FC8" w:rsidP="00A16F78">
            <w:pPr>
              <w:pStyle w:val="TableParagraph"/>
              <w:spacing w:before="7"/>
              <w:rPr>
                <w:rFonts w:ascii="Tahoma"/>
                <w:b/>
                <w:sz w:val="20"/>
              </w:rPr>
            </w:pPr>
          </w:p>
          <w:p w14:paraId="69A1E9F0" w14:textId="77777777" w:rsidR="00F87FC8" w:rsidRDefault="00F87FC8" w:rsidP="00A16F78">
            <w:pPr>
              <w:pStyle w:val="TableParagraph"/>
              <w:spacing w:line="312" w:lineRule="auto"/>
              <w:ind w:left="91" w:right="196"/>
              <w:rPr>
                <w:rFonts w:ascii="Arial" w:hAnsi="Arial"/>
                <w:b/>
                <w:sz w:val="12"/>
              </w:rPr>
            </w:pPr>
            <w:r>
              <w:rPr>
                <w:rFonts w:ascii="Arial" w:hAnsi="Arial"/>
                <w:b/>
                <w:color w:val="231F20"/>
                <w:w w:val="110"/>
                <w:sz w:val="12"/>
              </w:rPr>
              <w:t>Nijerya’da</w:t>
            </w:r>
            <w:r>
              <w:rPr>
                <w:rFonts w:ascii="Arial" w:hAnsi="Arial"/>
                <w:b/>
                <w:color w:val="231F20"/>
                <w:spacing w:val="-7"/>
                <w:w w:val="110"/>
                <w:sz w:val="12"/>
              </w:rPr>
              <w:t xml:space="preserve"> </w:t>
            </w:r>
            <w:r>
              <w:rPr>
                <w:rFonts w:ascii="Arial" w:hAnsi="Arial"/>
                <w:b/>
                <w:color w:val="231F20"/>
                <w:w w:val="110"/>
                <w:sz w:val="12"/>
              </w:rPr>
              <w:t>ön</w:t>
            </w:r>
            <w:r>
              <w:rPr>
                <w:rFonts w:ascii="Arial" w:hAnsi="Arial"/>
                <w:b/>
                <w:color w:val="231F20"/>
                <w:spacing w:val="-7"/>
                <w:w w:val="110"/>
                <w:sz w:val="12"/>
              </w:rPr>
              <w:t xml:space="preserve"> </w:t>
            </w:r>
            <w:r>
              <w:rPr>
                <w:rFonts w:ascii="Arial" w:hAnsi="Arial"/>
                <w:b/>
                <w:color w:val="231F20"/>
                <w:w w:val="110"/>
                <w:sz w:val="12"/>
              </w:rPr>
              <w:t>tanı</w:t>
            </w:r>
            <w:r>
              <w:rPr>
                <w:rFonts w:ascii="Arial" w:hAnsi="Arial"/>
                <w:b/>
                <w:color w:val="231F20"/>
                <w:spacing w:val="-7"/>
                <w:w w:val="110"/>
                <w:sz w:val="12"/>
              </w:rPr>
              <w:t xml:space="preserve"> </w:t>
            </w:r>
            <w:r>
              <w:rPr>
                <w:rFonts w:ascii="Arial" w:hAnsi="Arial"/>
                <w:b/>
                <w:color w:val="231F20"/>
                <w:w w:val="110"/>
                <w:sz w:val="12"/>
              </w:rPr>
              <w:t>merkezi</w:t>
            </w:r>
            <w:r>
              <w:rPr>
                <w:rFonts w:ascii="Arial" w:hAnsi="Arial"/>
                <w:b/>
                <w:color w:val="231F20"/>
                <w:spacing w:val="-6"/>
                <w:w w:val="110"/>
                <w:sz w:val="12"/>
              </w:rPr>
              <w:t xml:space="preserve"> </w:t>
            </w:r>
            <w:r>
              <w:rPr>
                <w:rFonts w:ascii="Arial" w:hAnsi="Arial"/>
                <w:b/>
                <w:color w:val="231F20"/>
                <w:w w:val="110"/>
                <w:sz w:val="12"/>
              </w:rPr>
              <w:t>ve</w:t>
            </w:r>
            <w:r>
              <w:rPr>
                <w:rFonts w:ascii="Arial" w:hAnsi="Arial"/>
                <w:b/>
                <w:color w:val="231F20"/>
                <w:spacing w:val="-7"/>
                <w:w w:val="110"/>
                <w:sz w:val="12"/>
              </w:rPr>
              <w:t xml:space="preserve"> </w:t>
            </w:r>
            <w:r>
              <w:rPr>
                <w:rFonts w:ascii="Arial" w:hAnsi="Arial"/>
                <w:b/>
                <w:color w:val="231F20"/>
                <w:w w:val="110"/>
                <w:sz w:val="12"/>
              </w:rPr>
              <w:t>klinik</w:t>
            </w:r>
            <w:r>
              <w:rPr>
                <w:rFonts w:ascii="Arial" w:hAnsi="Arial"/>
                <w:b/>
                <w:color w:val="231F20"/>
                <w:spacing w:val="-34"/>
                <w:w w:val="110"/>
                <w:sz w:val="12"/>
              </w:rPr>
              <w:t xml:space="preserve"> </w:t>
            </w:r>
            <w:r>
              <w:rPr>
                <w:rFonts w:ascii="Arial" w:hAnsi="Arial"/>
                <w:b/>
                <w:color w:val="231F20"/>
                <w:w w:val="110"/>
                <w:sz w:val="12"/>
              </w:rPr>
              <w:t>yatırımlarının özendirilmesi</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0398999F" w14:textId="77777777" w:rsidR="00F87FC8" w:rsidRDefault="00F87FC8" w:rsidP="00A16F78">
            <w:pPr>
              <w:pStyle w:val="TableParagraph"/>
              <w:spacing w:before="1"/>
              <w:rPr>
                <w:rFonts w:ascii="Tahoma"/>
                <w:b/>
              </w:rPr>
            </w:pPr>
          </w:p>
          <w:p w14:paraId="104A1ECA" w14:textId="77777777" w:rsidR="00F87FC8" w:rsidRDefault="00F87FC8" w:rsidP="00A16F78">
            <w:pPr>
              <w:pStyle w:val="TableParagraph"/>
              <w:spacing w:line="295" w:lineRule="auto"/>
              <w:ind w:left="126" w:right="371"/>
              <w:rPr>
                <w:sz w:val="12"/>
              </w:rPr>
            </w:pPr>
            <w:r>
              <w:rPr>
                <w:color w:val="231F20"/>
                <w:w w:val="95"/>
                <w:sz w:val="12"/>
              </w:rPr>
              <w:t>Nijerya, sağlık altyapısı geliştirilme ihtiyacı içinde</w:t>
            </w:r>
            <w:r>
              <w:rPr>
                <w:color w:val="231F20"/>
                <w:spacing w:val="1"/>
                <w:w w:val="95"/>
                <w:sz w:val="12"/>
              </w:rPr>
              <w:t xml:space="preserve"> </w:t>
            </w:r>
            <w:r>
              <w:rPr>
                <w:color w:val="231F20"/>
                <w:sz w:val="12"/>
              </w:rPr>
              <w:t>olan</w:t>
            </w:r>
            <w:r>
              <w:rPr>
                <w:color w:val="231F20"/>
                <w:spacing w:val="-10"/>
                <w:sz w:val="12"/>
              </w:rPr>
              <w:t xml:space="preserve"> </w:t>
            </w:r>
            <w:r>
              <w:rPr>
                <w:color w:val="231F20"/>
                <w:sz w:val="12"/>
              </w:rPr>
              <w:t>bir</w:t>
            </w:r>
            <w:r>
              <w:rPr>
                <w:color w:val="231F20"/>
                <w:spacing w:val="-9"/>
                <w:sz w:val="12"/>
              </w:rPr>
              <w:t xml:space="preserve"> </w:t>
            </w:r>
            <w:r>
              <w:rPr>
                <w:color w:val="231F20"/>
                <w:sz w:val="12"/>
              </w:rPr>
              <w:t>ülkedir.</w:t>
            </w:r>
            <w:r>
              <w:rPr>
                <w:color w:val="231F20"/>
                <w:spacing w:val="-10"/>
                <w:sz w:val="12"/>
              </w:rPr>
              <w:t xml:space="preserve"> </w:t>
            </w:r>
            <w:r>
              <w:rPr>
                <w:color w:val="231F20"/>
                <w:sz w:val="12"/>
              </w:rPr>
              <w:t>Özellikle</w:t>
            </w:r>
            <w:r>
              <w:rPr>
                <w:color w:val="231F20"/>
                <w:spacing w:val="-9"/>
                <w:sz w:val="12"/>
              </w:rPr>
              <w:t xml:space="preserve"> </w:t>
            </w:r>
            <w:r>
              <w:rPr>
                <w:color w:val="231F20"/>
                <w:sz w:val="12"/>
              </w:rPr>
              <w:t>büyük</w:t>
            </w:r>
            <w:r>
              <w:rPr>
                <w:color w:val="231F20"/>
                <w:spacing w:val="-9"/>
                <w:sz w:val="12"/>
              </w:rPr>
              <w:t xml:space="preserve"> </w:t>
            </w:r>
            <w:r>
              <w:rPr>
                <w:color w:val="231F20"/>
                <w:sz w:val="12"/>
              </w:rPr>
              <w:t>nüfusu</w:t>
            </w:r>
            <w:r>
              <w:rPr>
                <w:color w:val="231F20"/>
                <w:spacing w:val="-10"/>
                <w:sz w:val="12"/>
              </w:rPr>
              <w:t xml:space="preserve"> </w:t>
            </w:r>
            <w:r>
              <w:rPr>
                <w:color w:val="231F20"/>
                <w:sz w:val="12"/>
              </w:rPr>
              <w:t>göz</w:t>
            </w:r>
            <w:r>
              <w:rPr>
                <w:color w:val="231F20"/>
                <w:spacing w:val="-9"/>
                <w:sz w:val="12"/>
              </w:rPr>
              <w:t xml:space="preserve"> </w:t>
            </w:r>
            <w:r>
              <w:rPr>
                <w:color w:val="231F20"/>
                <w:sz w:val="12"/>
              </w:rPr>
              <w:t>önünde</w:t>
            </w:r>
            <w:r>
              <w:rPr>
                <w:color w:val="231F20"/>
                <w:spacing w:val="-39"/>
                <w:sz w:val="12"/>
              </w:rPr>
              <w:t xml:space="preserve"> </w:t>
            </w:r>
            <w:r>
              <w:rPr>
                <w:color w:val="231F20"/>
                <w:sz w:val="12"/>
              </w:rPr>
              <w:t>bulundurulduğunda,</w:t>
            </w:r>
            <w:r>
              <w:rPr>
                <w:color w:val="231F20"/>
                <w:spacing w:val="-9"/>
                <w:sz w:val="12"/>
              </w:rPr>
              <w:t xml:space="preserve"> </w:t>
            </w:r>
            <w:r>
              <w:rPr>
                <w:color w:val="231F20"/>
                <w:sz w:val="12"/>
              </w:rPr>
              <w:t>Nijerya</w:t>
            </w:r>
            <w:r>
              <w:rPr>
                <w:color w:val="231F20"/>
                <w:spacing w:val="-8"/>
                <w:sz w:val="12"/>
              </w:rPr>
              <w:t xml:space="preserve"> </w:t>
            </w:r>
            <w:r>
              <w:rPr>
                <w:color w:val="231F20"/>
                <w:sz w:val="12"/>
              </w:rPr>
              <w:t>hastalarının</w:t>
            </w:r>
            <w:r>
              <w:rPr>
                <w:color w:val="231F20"/>
                <w:spacing w:val="-8"/>
                <w:sz w:val="12"/>
              </w:rPr>
              <w:t xml:space="preserve"> </w:t>
            </w:r>
            <w:r>
              <w:rPr>
                <w:color w:val="231F20"/>
                <w:sz w:val="12"/>
              </w:rPr>
              <w:t>ülkemize</w:t>
            </w:r>
          </w:p>
          <w:p w14:paraId="068BDD70" w14:textId="77777777" w:rsidR="00F87FC8" w:rsidRDefault="00F87FC8" w:rsidP="00A16F78">
            <w:pPr>
              <w:pStyle w:val="TableParagraph"/>
              <w:spacing w:before="2" w:line="295" w:lineRule="auto"/>
              <w:ind w:left="126" w:right="207"/>
              <w:rPr>
                <w:sz w:val="12"/>
              </w:rPr>
            </w:pPr>
            <w:r>
              <w:rPr>
                <w:color w:val="231F20"/>
                <w:sz w:val="12"/>
              </w:rPr>
              <w:t>yönlendirilmesinin faydalı olacağı, bunu desteklemek</w:t>
            </w:r>
            <w:r>
              <w:rPr>
                <w:color w:val="231F20"/>
                <w:spacing w:val="-40"/>
                <w:sz w:val="12"/>
              </w:rPr>
              <w:t xml:space="preserve"> </w:t>
            </w:r>
            <w:r>
              <w:rPr>
                <w:color w:val="231F20"/>
                <w:spacing w:val="-1"/>
                <w:sz w:val="12"/>
              </w:rPr>
              <w:t>üzere</w:t>
            </w:r>
            <w:r>
              <w:rPr>
                <w:color w:val="231F20"/>
                <w:spacing w:val="-12"/>
                <w:sz w:val="12"/>
              </w:rPr>
              <w:t xml:space="preserve"> </w:t>
            </w:r>
            <w:r>
              <w:rPr>
                <w:color w:val="231F20"/>
                <w:spacing w:val="-1"/>
                <w:sz w:val="12"/>
              </w:rPr>
              <w:t>ülkede</w:t>
            </w:r>
            <w:r>
              <w:rPr>
                <w:color w:val="231F20"/>
                <w:spacing w:val="-12"/>
                <w:sz w:val="12"/>
              </w:rPr>
              <w:t xml:space="preserve"> </w:t>
            </w:r>
            <w:r>
              <w:rPr>
                <w:color w:val="231F20"/>
                <w:spacing w:val="-1"/>
                <w:sz w:val="12"/>
              </w:rPr>
              <w:t>kurulacak</w:t>
            </w:r>
            <w:r>
              <w:rPr>
                <w:color w:val="231F20"/>
                <w:spacing w:val="-11"/>
                <w:sz w:val="12"/>
              </w:rPr>
              <w:t xml:space="preserve"> </w:t>
            </w:r>
            <w:r>
              <w:rPr>
                <w:color w:val="231F20"/>
                <w:spacing w:val="-1"/>
                <w:sz w:val="12"/>
              </w:rPr>
              <w:t>klinik</w:t>
            </w:r>
            <w:r>
              <w:rPr>
                <w:color w:val="231F20"/>
                <w:spacing w:val="-12"/>
                <w:sz w:val="12"/>
              </w:rPr>
              <w:t xml:space="preserve"> </w:t>
            </w:r>
            <w:r>
              <w:rPr>
                <w:color w:val="231F20"/>
                <w:sz w:val="12"/>
              </w:rPr>
              <w:t>ve</w:t>
            </w:r>
            <w:r>
              <w:rPr>
                <w:color w:val="231F20"/>
                <w:spacing w:val="-11"/>
                <w:sz w:val="12"/>
              </w:rPr>
              <w:t xml:space="preserve"> </w:t>
            </w:r>
            <w:r>
              <w:rPr>
                <w:color w:val="231F20"/>
                <w:sz w:val="12"/>
              </w:rPr>
              <w:t>ön</w:t>
            </w:r>
            <w:r>
              <w:rPr>
                <w:color w:val="231F20"/>
                <w:spacing w:val="-12"/>
                <w:sz w:val="12"/>
              </w:rPr>
              <w:t xml:space="preserve"> </w:t>
            </w:r>
            <w:r>
              <w:rPr>
                <w:color w:val="231F20"/>
                <w:sz w:val="12"/>
              </w:rPr>
              <w:t>tanı</w:t>
            </w:r>
            <w:r>
              <w:rPr>
                <w:color w:val="231F20"/>
                <w:spacing w:val="-12"/>
                <w:sz w:val="12"/>
              </w:rPr>
              <w:t xml:space="preserve"> </w:t>
            </w:r>
            <w:r>
              <w:rPr>
                <w:color w:val="231F20"/>
                <w:sz w:val="12"/>
              </w:rPr>
              <w:t>merkezleriyle</w:t>
            </w:r>
            <w:r>
              <w:rPr>
                <w:color w:val="231F20"/>
                <w:spacing w:val="1"/>
                <w:sz w:val="12"/>
              </w:rPr>
              <w:t xml:space="preserve"> </w:t>
            </w:r>
            <w:r>
              <w:rPr>
                <w:color w:val="231F20"/>
                <w:spacing w:val="-1"/>
                <w:sz w:val="12"/>
              </w:rPr>
              <w:t>ülkemizle</w:t>
            </w:r>
            <w:r>
              <w:rPr>
                <w:color w:val="231F20"/>
                <w:spacing w:val="-12"/>
                <w:sz w:val="12"/>
              </w:rPr>
              <w:t xml:space="preserve"> </w:t>
            </w:r>
            <w:r>
              <w:rPr>
                <w:color w:val="231F20"/>
                <w:spacing w:val="-1"/>
                <w:sz w:val="12"/>
              </w:rPr>
              <w:t>Nijerya</w:t>
            </w:r>
            <w:r>
              <w:rPr>
                <w:color w:val="231F20"/>
                <w:spacing w:val="-12"/>
                <w:sz w:val="12"/>
              </w:rPr>
              <w:t xml:space="preserve"> </w:t>
            </w:r>
            <w:r>
              <w:rPr>
                <w:color w:val="231F20"/>
                <w:spacing w:val="-1"/>
                <w:sz w:val="12"/>
              </w:rPr>
              <w:t>arasında</w:t>
            </w:r>
            <w:r>
              <w:rPr>
                <w:color w:val="231F20"/>
                <w:spacing w:val="-12"/>
                <w:sz w:val="12"/>
              </w:rPr>
              <w:t xml:space="preserve"> </w:t>
            </w:r>
            <w:r>
              <w:rPr>
                <w:color w:val="231F20"/>
                <w:spacing w:val="-1"/>
                <w:sz w:val="12"/>
              </w:rPr>
              <w:t>bir</w:t>
            </w:r>
            <w:r>
              <w:rPr>
                <w:color w:val="231F20"/>
                <w:spacing w:val="-12"/>
                <w:sz w:val="12"/>
              </w:rPr>
              <w:t xml:space="preserve"> </w:t>
            </w:r>
            <w:r>
              <w:rPr>
                <w:color w:val="231F20"/>
                <w:sz w:val="12"/>
              </w:rPr>
              <w:t>sağlık</w:t>
            </w:r>
            <w:r>
              <w:rPr>
                <w:color w:val="231F20"/>
                <w:spacing w:val="-12"/>
                <w:sz w:val="12"/>
              </w:rPr>
              <w:t xml:space="preserve"> </w:t>
            </w:r>
            <w:r>
              <w:rPr>
                <w:color w:val="231F20"/>
                <w:sz w:val="12"/>
              </w:rPr>
              <w:t>köprüsü</w:t>
            </w:r>
            <w:r>
              <w:rPr>
                <w:color w:val="231F20"/>
                <w:spacing w:val="-11"/>
                <w:sz w:val="12"/>
              </w:rPr>
              <w:t xml:space="preserve"> </w:t>
            </w:r>
            <w:r>
              <w:rPr>
                <w:color w:val="231F20"/>
                <w:sz w:val="12"/>
              </w:rPr>
              <w:t>kurulabi-</w:t>
            </w:r>
            <w:r>
              <w:rPr>
                <w:color w:val="231F20"/>
                <w:spacing w:val="-40"/>
                <w:sz w:val="12"/>
              </w:rPr>
              <w:t xml:space="preserve"> </w:t>
            </w:r>
            <w:r>
              <w:rPr>
                <w:color w:val="231F20"/>
                <w:sz w:val="12"/>
              </w:rPr>
              <w:t>leceği</w:t>
            </w:r>
            <w:r>
              <w:rPr>
                <w:color w:val="231F20"/>
                <w:spacing w:val="-12"/>
                <w:sz w:val="12"/>
              </w:rPr>
              <w:t xml:space="preserve"> </w:t>
            </w:r>
            <w:r>
              <w:rPr>
                <w:color w:val="231F20"/>
                <w:sz w:val="12"/>
              </w:rPr>
              <w:t>değerlendirilmektedir.</w:t>
            </w:r>
          </w:p>
        </w:tc>
        <w:tc>
          <w:tcPr>
            <w:tcW w:w="1573" w:type="dxa"/>
          </w:tcPr>
          <w:p w14:paraId="3EBAD20D" w14:textId="77777777" w:rsidR="00F87FC8" w:rsidRDefault="00F87FC8" w:rsidP="00A16F78">
            <w:pPr>
              <w:pStyle w:val="TableParagraph"/>
              <w:rPr>
                <w:rFonts w:ascii="Tahoma"/>
                <w:b/>
                <w:sz w:val="16"/>
              </w:rPr>
            </w:pPr>
          </w:p>
          <w:p w14:paraId="201917B0" w14:textId="77777777" w:rsidR="00F87FC8" w:rsidRDefault="00F87FC8" w:rsidP="00A16F78">
            <w:pPr>
              <w:pStyle w:val="TableParagraph"/>
              <w:spacing w:before="8"/>
              <w:rPr>
                <w:rFonts w:ascii="Tahoma"/>
                <w:b/>
                <w:sz w:val="21"/>
              </w:rPr>
            </w:pPr>
          </w:p>
          <w:p w14:paraId="7DAE820A"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ABFC84C" w14:textId="77777777" w:rsidR="00F87FC8" w:rsidRDefault="00F87FC8" w:rsidP="00A16F78">
            <w:pPr>
              <w:pStyle w:val="TableParagraph"/>
              <w:rPr>
                <w:rFonts w:ascii="Tahoma"/>
                <w:b/>
                <w:sz w:val="15"/>
              </w:rPr>
            </w:pPr>
          </w:p>
          <w:p w14:paraId="1A73DF75" w14:textId="77777777" w:rsidR="00F87FC8" w:rsidRDefault="00F87FC8" w:rsidP="00A16F78">
            <w:pPr>
              <w:pStyle w:val="TableParagraph"/>
              <w:ind w:left="149" w:right="111"/>
              <w:jc w:val="center"/>
              <w:rPr>
                <w:rFonts w:ascii="Arial" w:hAnsi="Arial"/>
                <w:b/>
                <w:sz w:val="12"/>
              </w:rPr>
            </w:pPr>
          </w:p>
        </w:tc>
        <w:tc>
          <w:tcPr>
            <w:tcW w:w="1576" w:type="dxa"/>
          </w:tcPr>
          <w:p w14:paraId="6A5048CB" w14:textId="77777777" w:rsidR="00F87FC8" w:rsidRDefault="00F87FC8" w:rsidP="00A16F78">
            <w:pPr>
              <w:pStyle w:val="TableParagraph"/>
              <w:rPr>
                <w:rFonts w:ascii="Tahoma"/>
                <w:b/>
                <w:sz w:val="16"/>
              </w:rPr>
            </w:pPr>
          </w:p>
          <w:p w14:paraId="250583EA" w14:textId="77777777" w:rsidR="00F87FC8" w:rsidRDefault="00F87FC8" w:rsidP="00A16F78"/>
          <w:p w14:paraId="5FA27EA0" w14:textId="77777777" w:rsidR="00F87FC8" w:rsidRPr="004160C3" w:rsidRDefault="00F87FC8" w:rsidP="00A16F78">
            <w:pPr>
              <w:jc w:val="center"/>
            </w:pPr>
            <w:r>
              <w:rPr>
                <w:rFonts w:ascii="Arial" w:hAnsi="Arial"/>
                <w:b/>
                <w:color w:val="231F20"/>
                <w:w w:val="105"/>
                <w:sz w:val="12"/>
              </w:rPr>
              <w:t>Sektörel</w:t>
            </w:r>
            <w:r>
              <w:rPr>
                <w:rFonts w:ascii="Arial" w:hAnsi="Arial"/>
                <w:b/>
                <w:color w:val="231F20"/>
                <w:spacing w:val="-7"/>
                <w:w w:val="105"/>
                <w:sz w:val="12"/>
              </w:rPr>
              <w:t xml:space="preserve"> </w:t>
            </w:r>
            <w:r>
              <w:rPr>
                <w:rFonts w:ascii="Arial" w:hAnsi="Arial"/>
                <w:b/>
                <w:color w:val="231F20"/>
                <w:w w:val="105"/>
                <w:sz w:val="12"/>
              </w:rPr>
              <w:t>STK’lar</w:t>
            </w:r>
          </w:p>
        </w:tc>
        <w:tc>
          <w:tcPr>
            <w:tcW w:w="1270" w:type="dxa"/>
          </w:tcPr>
          <w:p w14:paraId="77E09910" w14:textId="77777777" w:rsidR="00F87FC8" w:rsidRDefault="00F87FC8" w:rsidP="00A16F78">
            <w:pPr>
              <w:pStyle w:val="TableParagraph"/>
              <w:rPr>
                <w:rFonts w:ascii="Tahoma"/>
                <w:b/>
                <w:sz w:val="16"/>
              </w:rPr>
            </w:pPr>
          </w:p>
          <w:p w14:paraId="7E5CEBF3" w14:textId="77777777" w:rsidR="00F87FC8" w:rsidRDefault="00F87FC8" w:rsidP="00A16F78">
            <w:pPr>
              <w:pStyle w:val="TableParagraph"/>
              <w:rPr>
                <w:rFonts w:ascii="Tahoma"/>
                <w:b/>
                <w:sz w:val="16"/>
              </w:rPr>
            </w:pPr>
          </w:p>
          <w:p w14:paraId="4DD4D445" w14:textId="77777777" w:rsidR="00F87FC8" w:rsidRDefault="00F87FC8" w:rsidP="00A16F78">
            <w:pPr>
              <w:pStyle w:val="TableParagraph"/>
              <w:rPr>
                <w:rFonts w:ascii="Tahoma"/>
                <w:b/>
                <w:sz w:val="16"/>
              </w:rPr>
            </w:pPr>
          </w:p>
          <w:p w14:paraId="78E032CE" w14:textId="77777777" w:rsidR="00F87FC8" w:rsidRDefault="00F87FC8" w:rsidP="00A16F78">
            <w:pPr>
              <w:pStyle w:val="TableParagraph"/>
              <w:spacing w:before="10"/>
              <w:rPr>
                <w:rFonts w:ascii="Tahoma"/>
                <w:b/>
                <w:sz w:val="15"/>
              </w:rPr>
            </w:pPr>
          </w:p>
          <w:p w14:paraId="4C09FD93"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1C71C755" w14:textId="77777777" w:rsidTr="00A16F78">
        <w:trPr>
          <w:trHeight w:val="1981"/>
        </w:trPr>
        <w:tc>
          <w:tcPr>
            <w:tcW w:w="1006" w:type="dxa"/>
          </w:tcPr>
          <w:p w14:paraId="7AC87E31" w14:textId="77777777" w:rsidR="00F87FC8" w:rsidRDefault="00F87FC8" w:rsidP="00A16F78">
            <w:pPr>
              <w:pStyle w:val="TableParagraph"/>
              <w:rPr>
                <w:rFonts w:ascii="Tahoma"/>
                <w:b/>
                <w:sz w:val="24"/>
              </w:rPr>
            </w:pPr>
          </w:p>
          <w:p w14:paraId="789E1D8D" w14:textId="77777777" w:rsidR="00F87FC8" w:rsidRDefault="00F87FC8" w:rsidP="00A16F78">
            <w:pPr>
              <w:pStyle w:val="TableParagraph"/>
              <w:rPr>
                <w:rFonts w:ascii="Tahoma"/>
                <w:b/>
                <w:sz w:val="24"/>
              </w:rPr>
            </w:pPr>
          </w:p>
          <w:p w14:paraId="64E09EE2" w14:textId="77777777" w:rsidR="00F87FC8" w:rsidRDefault="00F87FC8" w:rsidP="00A16F78">
            <w:pPr>
              <w:pStyle w:val="TableParagraph"/>
              <w:spacing w:before="8"/>
              <w:rPr>
                <w:rFonts w:ascii="Tahoma"/>
                <w:b/>
                <w:sz w:val="27"/>
              </w:rPr>
            </w:pPr>
          </w:p>
          <w:p w14:paraId="183C3D43" w14:textId="77777777" w:rsidR="00F87FC8" w:rsidRDefault="00F87FC8" w:rsidP="00A16F78">
            <w:pPr>
              <w:pStyle w:val="TableParagraph"/>
              <w:ind w:left="195"/>
              <w:rPr>
                <w:rFonts w:ascii="Arial"/>
                <w:b/>
                <w:sz w:val="18"/>
              </w:rPr>
            </w:pPr>
            <w:r>
              <w:rPr>
                <w:rFonts w:ascii="Arial"/>
                <w:b/>
                <w:color w:val="2868B2"/>
                <w:sz w:val="18"/>
              </w:rPr>
              <w:t>3.15.16</w:t>
            </w:r>
          </w:p>
        </w:tc>
        <w:tc>
          <w:tcPr>
            <w:tcW w:w="2480" w:type="dxa"/>
          </w:tcPr>
          <w:p w14:paraId="5A07022A" w14:textId="77777777" w:rsidR="00F87FC8" w:rsidRDefault="00F87FC8" w:rsidP="00A16F78">
            <w:pPr>
              <w:pStyle w:val="TableParagraph"/>
              <w:rPr>
                <w:rFonts w:ascii="Tahoma"/>
                <w:b/>
                <w:sz w:val="16"/>
              </w:rPr>
            </w:pPr>
          </w:p>
          <w:p w14:paraId="59EAE264" w14:textId="77777777" w:rsidR="00F87FC8" w:rsidRDefault="00F87FC8" w:rsidP="00A16F78">
            <w:pPr>
              <w:pStyle w:val="TableParagraph"/>
              <w:rPr>
                <w:rFonts w:ascii="Tahoma"/>
                <w:b/>
                <w:sz w:val="16"/>
              </w:rPr>
            </w:pPr>
          </w:p>
          <w:p w14:paraId="22FC0E11" w14:textId="77777777" w:rsidR="00F87FC8" w:rsidRDefault="00F87FC8" w:rsidP="00A16F78">
            <w:pPr>
              <w:pStyle w:val="TableParagraph"/>
              <w:rPr>
                <w:rFonts w:ascii="Tahoma"/>
                <w:b/>
                <w:sz w:val="16"/>
              </w:rPr>
            </w:pPr>
          </w:p>
          <w:p w14:paraId="3AB45FB1" w14:textId="77777777" w:rsidR="00F87FC8" w:rsidRDefault="00F87FC8" w:rsidP="00A16F78">
            <w:pPr>
              <w:pStyle w:val="TableParagraph"/>
              <w:rPr>
                <w:rFonts w:ascii="Tahoma"/>
                <w:b/>
                <w:sz w:val="16"/>
              </w:rPr>
            </w:pPr>
          </w:p>
          <w:p w14:paraId="34C7E803" w14:textId="77777777" w:rsidR="00F87FC8" w:rsidRDefault="00F87FC8" w:rsidP="00A16F78">
            <w:pPr>
              <w:pStyle w:val="TableParagraph"/>
              <w:spacing w:before="97" w:line="312" w:lineRule="auto"/>
              <w:ind w:left="91"/>
              <w:rPr>
                <w:rFonts w:ascii="Arial" w:hAnsi="Arial"/>
                <w:b/>
                <w:sz w:val="12"/>
              </w:rPr>
            </w:pPr>
            <w:r>
              <w:rPr>
                <w:rFonts w:ascii="Arial" w:hAnsi="Arial"/>
                <w:b/>
                <w:color w:val="231F20"/>
                <w:w w:val="105"/>
                <w:sz w:val="12"/>
              </w:rPr>
              <w:t>TSE ile SON arasında iş birliği tesis</w:t>
            </w:r>
            <w:r>
              <w:rPr>
                <w:rFonts w:ascii="Arial" w:hAnsi="Arial"/>
                <w:b/>
                <w:color w:val="231F20"/>
                <w:spacing w:val="1"/>
                <w:w w:val="105"/>
                <w:sz w:val="12"/>
              </w:rPr>
              <w:t xml:space="preserve"> </w:t>
            </w:r>
            <w:r>
              <w:rPr>
                <w:rFonts w:ascii="Arial" w:hAnsi="Arial"/>
                <w:b/>
                <w:color w:val="231F20"/>
                <w:w w:val="105"/>
                <w:sz w:val="12"/>
              </w:rPr>
              <w:t>edilmesi</w:t>
            </w:r>
            <w:r>
              <w:rPr>
                <w:rFonts w:ascii="Arial" w:hAnsi="Arial"/>
                <w:b/>
                <w:color w:val="231F20"/>
                <w:spacing w:val="9"/>
                <w:w w:val="105"/>
                <w:sz w:val="12"/>
              </w:rPr>
              <w:t xml:space="preserve"> </w:t>
            </w:r>
            <w:r>
              <w:rPr>
                <w:rFonts w:ascii="Arial" w:hAnsi="Arial"/>
                <w:b/>
                <w:color w:val="231F20"/>
                <w:w w:val="105"/>
                <w:sz w:val="12"/>
              </w:rPr>
              <w:t>için</w:t>
            </w:r>
            <w:r>
              <w:rPr>
                <w:rFonts w:ascii="Arial" w:hAnsi="Arial"/>
                <w:b/>
                <w:color w:val="231F20"/>
                <w:spacing w:val="9"/>
                <w:w w:val="105"/>
                <w:sz w:val="12"/>
              </w:rPr>
              <w:t xml:space="preserve"> </w:t>
            </w:r>
            <w:r>
              <w:rPr>
                <w:rFonts w:ascii="Arial" w:hAnsi="Arial"/>
                <w:b/>
                <w:color w:val="231F20"/>
                <w:w w:val="105"/>
                <w:sz w:val="12"/>
              </w:rPr>
              <w:t>çalışmalar</w:t>
            </w:r>
            <w:r>
              <w:rPr>
                <w:rFonts w:ascii="Arial" w:hAnsi="Arial"/>
                <w:b/>
                <w:color w:val="231F20"/>
                <w:spacing w:val="10"/>
                <w:w w:val="105"/>
                <w:sz w:val="12"/>
              </w:rPr>
              <w:t xml:space="preserve"> </w:t>
            </w:r>
            <w:r>
              <w:rPr>
                <w:rFonts w:ascii="Arial" w:hAnsi="Arial"/>
                <w:b/>
                <w:color w:val="231F20"/>
                <w:w w:val="105"/>
                <w:sz w:val="12"/>
              </w:rPr>
              <w:t>yapılacaktır.</w:t>
            </w:r>
          </w:p>
        </w:tc>
        <w:tc>
          <w:tcPr>
            <w:tcW w:w="3571" w:type="dxa"/>
          </w:tcPr>
          <w:p w14:paraId="741C8557" w14:textId="77777777" w:rsidR="00F87FC8" w:rsidRDefault="00F87FC8" w:rsidP="00A16F78">
            <w:pPr>
              <w:pStyle w:val="TableParagraph"/>
              <w:rPr>
                <w:rFonts w:ascii="Tahoma"/>
                <w:b/>
                <w:sz w:val="16"/>
              </w:rPr>
            </w:pPr>
          </w:p>
          <w:p w14:paraId="05345B09" w14:textId="77777777" w:rsidR="00F87FC8" w:rsidRDefault="00F87FC8" w:rsidP="00A16F78">
            <w:pPr>
              <w:pStyle w:val="TableParagraph"/>
              <w:spacing w:before="1"/>
              <w:rPr>
                <w:rFonts w:ascii="Tahoma"/>
                <w:b/>
                <w:sz w:val="18"/>
              </w:rPr>
            </w:pPr>
          </w:p>
          <w:p w14:paraId="449528A2" w14:textId="77777777" w:rsidR="00F87FC8" w:rsidRDefault="00F87FC8" w:rsidP="00A16F78">
            <w:pPr>
              <w:pStyle w:val="TableParagraph"/>
              <w:spacing w:line="295" w:lineRule="auto"/>
              <w:ind w:left="126" w:right="296"/>
              <w:rPr>
                <w:sz w:val="12"/>
              </w:rPr>
            </w:pPr>
            <w:r>
              <w:rPr>
                <w:color w:val="231F20"/>
                <w:w w:val="95"/>
                <w:sz w:val="12"/>
              </w:rPr>
              <w:t>Nijerya</w:t>
            </w:r>
            <w:r>
              <w:rPr>
                <w:color w:val="231F20"/>
                <w:spacing w:val="2"/>
                <w:w w:val="95"/>
                <w:sz w:val="12"/>
              </w:rPr>
              <w:t xml:space="preserve"> </w:t>
            </w:r>
            <w:r>
              <w:rPr>
                <w:color w:val="231F20"/>
                <w:w w:val="95"/>
                <w:sz w:val="12"/>
              </w:rPr>
              <w:t>ile</w:t>
            </w:r>
            <w:r>
              <w:rPr>
                <w:color w:val="231F20"/>
                <w:spacing w:val="3"/>
                <w:w w:val="95"/>
                <w:sz w:val="12"/>
              </w:rPr>
              <w:t xml:space="preserve"> </w:t>
            </w:r>
            <w:r>
              <w:rPr>
                <w:color w:val="231F20"/>
                <w:w w:val="95"/>
                <w:sz w:val="12"/>
              </w:rPr>
              <w:t>ulusal</w:t>
            </w:r>
            <w:r>
              <w:rPr>
                <w:color w:val="231F20"/>
                <w:spacing w:val="3"/>
                <w:w w:val="95"/>
                <w:sz w:val="12"/>
              </w:rPr>
              <w:t xml:space="preserve"> </w:t>
            </w:r>
            <w:r>
              <w:rPr>
                <w:color w:val="231F20"/>
                <w:w w:val="95"/>
                <w:sz w:val="12"/>
              </w:rPr>
              <w:t>ve</w:t>
            </w:r>
            <w:r>
              <w:rPr>
                <w:color w:val="231F20"/>
                <w:spacing w:val="3"/>
                <w:w w:val="95"/>
                <w:sz w:val="12"/>
              </w:rPr>
              <w:t xml:space="preserve"> </w:t>
            </w:r>
            <w:r>
              <w:rPr>
                <w:color w:val="231F20"/>
                <w:w w:val="95"/>
                <w:sz w:val="12"/>
              </w:rPr>
              <w:t>uluslararası</w:t>
            </w:r>
            <w:r>
              <w:rPr>
                <w:color w:val="231F20"/>
                <w:spacing w:val="3"/>
                <w:w w:val="95"/>
                <w:sz w:val="12"/>
              </w:rPr>
              <w:t xml:space="preserve"> </w:t>
            </w:r>
            <w:r>
              <w:rPr>
                <w:color w:val="231F20"/>
                <w:w w:val="95"/>
                <w:sz w:val="12"/>
              </w:rPr>
              <w:t>düzeylerde</w:t>
            </w:r>
            <w:r>
              <w:rPr>
                <w:color w:val="231F20"/>
                <w:spacing w:val="3"/>
                <w:w w:val="95"/>
                <w:sz w:val="12"/>
              </w:rPr>
              <w:t xml:space="preserve"> </w:t>
            </w:r>
            <w:r>
              <w:rPr>
                <w:color w:val="231F20"/>
                <w:w w:val="95"/>
                <w:sz w:val="12"/>
              </w:rPr>
              <w:t>standard-</w:t>
            </w:r>
            <w:r>
              <w:rPr>
                <w:color w:val="231F20"/>
                <w:spacing w:val="-37"/>
                <w:w w:val="95"/>
                <w:sz w:val="12"/>
              </w:rPr>
              <w:t xml:space="preserve"> </w:t>
            </w:r>
            <w:r>
              <w:rPr>
                <w:color w:val="231F20"/>
                <w:spacing w:val="-1"/>
                <w:sz w:val="12"/>
              </w:rPr>
              <w:t xml:space="preserve">izasyon alanında iş birliği yapılmasına yönelik </w:t>
            </w:r>
            <w:r>
              <w:rPr>
                <w:color w:val="231F20"/>
                <w:sz w:val="12"/>
              </w:rPr>
              <w:t>olarak</w:t>
            </w:r>
            <w:r>
              <w:rPr>
                <w:color w:val="231F20"/>
                <w:spacing w:val="-40"/>
                <w:sz w:val="12"/>
              </w:rPr>
              <w:t xml:space="preserve"> </w:t>
            </w:r>
            <w:r>
              <w:rPr>
                <w:color w:val="231F20"/>
                <w:w w:val="95"/>
                <w:sz w:val="12"/>
              </w:rPr>
              <w:t>TSE (Türk Standardları Enstitüsü) ile SON (Standards</w:t>
            </w:r>
            <w:r>
              <w:rPr>
                <w:color w:val="231F20"/>
                <w:spacing w:val="1"/>
                <w:w w:val="95"/>
                <w:sz w:val="12"/>
              </w:rPr>
              <w:t xml:space="preserve"> </w:t>
            </w:r>
            <w:r>
              <w:rPr>
                <w:color w:val="231F20"/>
                <w:spacing w:val="-1"/>
                <w:sz w:val="12"/>
              </w:rPr>
              <w:t xml:space="preserve">Organisation </w:t>
            </w:r>
            <w:r>
              <w:rPr>
                <w:color w:val="231F20"/>
                <w:sz w:val="12"/>
              </w:rPr>
              <w:t>of Nigeria) arasında Mutabakat Zaptı</w:t>
            </w:r>
            <w:r>
              <w:rPr>
                <w:color w:val="231F20"/>
                <w:spacing w:val="1"/>
                <w:sz w:val="12"/>
              </w:rPr>
              <w:t xml:space="preserve"> </w:t>
            </w:r>
            <w:r>
              <w:rPr>
                <w:color w:val="231F20"/>
                <w:sz w:val="12"/>
              </w:rPr>
              <w:t>imzalanması ve SON Uygunluk Değerlendirme</w:t>
            </w:r>
            <w:r>
              <w:rPr>
                <w:color w:val="231F20"/>
                <w:spacing w:val="1"/>
                <w:sz w:val="12"/>
              </w:rPr>
              <w:t xml:space="preserve"> </w:t>
            </w:r>
            <w:r>
              <w:rPr>
                <w:color w:val="231F20"/>
                <w:spacing w:val="-1"/>
                <w:sz w:val="12"/>
              </w:rPr>
              <w:t xml:space="preserve">Programı </w:t>
            </w:r>
            <w:r>
              <w:rPr>
                <w:color w:val="231F20"/>
                <w:sz w:val="12"/>
              </w:rPr>
              <w:t>(SONCAP) kapsamında TSE’nin</w:t>
            </w:r>
            <w:r>
              <w:rPr>
                <w:color w:val="231F20"/>
                <w:spacing w:val="1"/>
                <w:sz w:val="12"/>
              </w:rPr>
              <w:t xml:space="preserve"> </w:t>
            </w:r>
            <w:r>
              <w:rPr>
                <w:color w:val="231F20"/>
                <w:spacing w:val="-1"/>
                <w:sz w:val="12"/>
              </w:rPr>
              <w:t>yetkilendirilmesi</w:t>
            </w:r>
            <w:r>
              <w:rPr>
                <w:color w:val="231F20"/>
                <w:spacing w:val="-12"/>
                <w:sz w:val="12"/>
              </w:rPr>
              <w:t xml:space="preserve"> </w:t>
            </w:r>
            <w:r>
              <w:rPr>
                <w:color w:val="231F20"/>
                <w:sz w:val="12"/>
              </w:rPr>
              <w:t>amaçlanmaktadır.</w:t>
            </w:r>
          </w:p>
        </w:tc>
        <w:tc>
          <w:tcPr>
            <w:tcW w:w="1573" w:type="dxa"/>
          </w:tcPr>
          <w:p w14:paraId="2944A9D1" w14:textId="77777777" w:rsidR="00F87FC8" w:rsidRDefault="00F87FC8" w:rsidP="00A16F78">
            <w:pPr>
              <w:pStyle w:val="TableParagraph"/>
              <w:rPr>
                <w:rFonts w:ascii="Tahoma"/>
                <w:b/>
                <w:sz w:val="16"/>
              </w:rPr>
            </w:pPr>
          </w:p>
          <w:p w14:paraId="4A337E08" w14:textId="77777777" w:rsidR="00F87FC8" w:rsidRDefault="00F87FC8" w:rsidP="00A16F78">
            <w:pPr>
              <w:pStyle w:val="TableParagraph"/>
              <w:rPr>
                <w:rFonts w:ascii="Tahoma"/>
                <w:b/>
                <w:sz w:val="16"/>
              </w:rPr>
            </w:pPr>
          </w:p>
          <w:p w14:paraId="3476E135" w14:textId="77777777" w:rsidR="00F87FC8" w:rsidRDefault="00F87FC8" w:rsidP="00A16F78">
            <w:pPr>
              <w:pStyle w:val="TableParagraph"/>
              <w:rPr>
                <w:rFonts w:ascii="Tahoma"/>
                <w:b/>
                <w:sz w:val="16"/>
              </w:rPr>
            </w:pPr>
          </w:p>
          <w:p w14:paraId="4FAA8219" w14:textId="77777777" w:rsidR="00F87FC8" w:rsidRDefault="00F87FC8" w:rsidP="00A16F78">
            <w:pPr>
              <w:pStyle w:val="TableParagraph"/>
              <w:rPr>
                <w:rFonts w:ascii="Tahoma"/>
                <w:b/>
                <w:sz w:val="16"/>
              </w:rPr>
            </w:pPr>
          </w:p>
          <w:p w14:paraId="5B4DDCBC" w14:textId="77777777" w:rsidR="00F87FC8" w:rsidRDefault="00F87FC8" w:rsidP="00A16F78">
            <w:pPr>
              <w:pStyle w:val="TableParagraph"/>
              <w:spacing w:before="97" w:line="312" w:lineRule="auto"/>
              <w:ind w:left="304" w:right="217" w:hanging="72"/>
              <w:rPr>
                <w:rFonts w:ascii="Arial" w:hAnsi="Arial"/>
                <w:b/>
                <w:sz w:val="12"/>
              </w:rPr>
            </w:pPr>
            <w:r>
              <w:rPr>
                <w:rFonts w:ascii="Arial" w:hAnsi="Arial"/>
                <w:b/>
                <w:color w:val="231F20"/>
                <w:w w:val="105"/>
                <w:sz w:val="12"/>
              </w:rPr>
              <w:t>Türk</w:t>
            </w:r>
            <w:r>
              <w:rPr>
                <w:rFonts w:ascii="Arial" w:hAnsi="Arial"/>
                <w:b/>
                <w:color w:val="231F20"/>
                <w:spacing w:val="6"/>
                <w:w w:val="105"/>
                <w:sz w:val="12"/>
              </w:rPr>
              <w:t xml:space="preserve"> </w:t>
            </w:r>
            <w:r>
              <w:rPr>
                <w:rFonts w:ascii="Arial" w:hAnsi="Arial"/>
                <w:b/>
                <w:color w:val="231F20"/>
                <w:w w:val="105"/>
                <w:sz w:val="12"/>
              </w:rPr>
              <w:t>StandardlarI</w:t>
            </w:r>
            <w:r>
              <w:rPr>
                <w:rFonts w:ascii="Arial" w:hAnsi="Arial"/>
                <w:b/>
                <w:color w:val="231F20"/>
                <w:spacing w:val="-32"/>
                <w:w w:val="105"/>
                <w:sz w:val="12"/>
              </w:rPr>
              <w:t xml:space="preserve"> </w:t>
            </w:r>
            <w:r>
              <w:rPr>
                <w:rFonts w:ascii="Arial" w:hAnsi="Arial"/>
                <w:b/>
                <w:color w:val="231F20"/>
                <w:w w:val="105"/>
                <w:sz w:val="12"/>
              </w:rPr>
              <w:t>Enstitüsü</w:t>
            </w:r>
            <w:r>
              <w:rPr>
                <w:rFonts w:ascii="Arial" w:hAnsi="Arial"/>
                <w:b/>
                <w:color w:val="231F20"/>
                <w:spacing w:val="-6"/>
                <w:w w:val="105"/>
                <w:sz w:val="12"/>
              </w:rPr>
              <w:t xml:space="preserve"> </w:t>
            </w:r>
            <w:r>
              <w:rPr>
                <w:rFonts w:ascii="Arial" w:hAnsi="Arial"/>
                <w:b/>
                <w:color w:val="231F20"/>
                <w:w w:val="105"/>
                <w:sz w:val="12"/>
              </w:rPr>
              <w:t>(TSE)</w:t>
            </w:r>
          </w:p>
        </w:tc>
        <w:tc>
          <w:tcPr>
            <w:tcW w:w="1576" w:type="dxa"/>
          </w:tcPr>
          <w:p w14:paraId="551A0877" w14:textId="77777777" w:rsidR="00F87FC8" w:rsidRDefault="00F87FC8" w:rsidP="00A16F78">
            <w:pPr>
              <w:pStyle w:val="TableParagraph"/>
              <w:rPr>
                <w:rFonts w:ascii="Tahoma"/>
                <w:b/>
                <w:sz w:val="16"/>
              </w:rPr>
            </w:pPr>
          </w:p>
          <w:p w14:paraId="62C393D9" w14:textId="77777777" w:rsidR="00F87FC8" w:rsidRPr="00013607" w:rsidRDefault="00F87FC8" w:rsidP="00A16F78"/>
          <w:p w14:paraId="040BC4C7" w14:textId="77777777" w:rsidR="00F87FC8" w:rsidRDefault="00F87FC8" w:rsidP="00A16F78"/>
          <w:p w14:paraId="5288AAB5" w14:textId="77777777" w:rsidR="00F87FC8" w:rsidRPr="00013607" w:rsidRDefault="00F87FC8" w:rsidP="00A16F78">
            <w:pPr>
              <w:jc w:val="center"/>
            </w:pPr>
            <w:r>
              <w:t>-</w:t>
            </w:r>
          </w:p>
        </w:tc>
        <w:tc>
          <w:tcPr>
            <w:tcW w:w="1270" w:type="dxa"/>
          </w:tcPr>
          <w:p w14:paraId="6009C63B" w14:textId="77777777" w:rsidR="00F87FC8" w:rsidRDefault="00F87FC8" w:rsidP="00A16F78">
            <w:pPr>
              <w:pStyle w:val="TableParagraph"/>
              <w:rPr>
                <w:rFonts w:ascii="Tahoma"/>
                <w:b/>
                <w:sz w:val="16"/>
              </w:rPr>
            </w:pPr>
          </w:p>
          <w:p w14:paraId="7206B586" w14:textId="77777777" w:rsidR="00F87FC8" w:rsidRDefault="00F87FC8" w:rsidP="00A16F78">
            <w:pPr>
              <w:pStyle w:val="TableParagraph"/>
              <w:rPr>
                <w:rFonts w:ascii="Tahoma"/>
                <w:b/>
                <w:sz w:val="16"/>
              </w:rPr>
            </w:pPr>
          </w:p>
          <w:p w14:paraId="066ECBB2" w14:textId="77777777" w:rsidR="00F87FC8" w:rsidRDefault="00F87FC8" w:rsidP="00A16F78">
            <w:pPr>
              <w:pStyle w:val="TableParagraph"/>
              <w:rPr>
                <w:rFonts w:ascii="Tahoma"/>
                <w:b/>
                <w:sz w:val="16"/>
              </w:rPr>
            </w:pPr>
          </w:p>
          <w:p w14:paraId="6389226F" w14:textId="77777777" w:rsidR="00F87FC8" w:rsidRDefault="00F87FC8" w:rsidP="00A16F78">
            <w:pPr>
              <w:pStyle w:val="TableParagraph"/>
              <w:rPr>
                <w:rFonts w:ascii="Tahoma"/>
                <w:b/>
                <w:sz w:val="16"/>
              </w:rPr>
            </w:pPr>
          </w:p>
          <w:p w14:paraId="1EFAF410" w14:textId="77777777" w:rsidR="00F87FC8" w:rsidRDefault="00F87FC8" w:rsidP="00A16F78">
            <w:pPr>
              <w:pStyle w:val="TableParagraph"/>
              <w:spacing w:before="143"/>
              <w:ind w:left="305"/>
              <w:rPr>
                <w:rFonts w:ascii="Arial"/>
                <w:b/>
                <w:sz w:val="12"/>
              </w:rPr>
            </w:pPr>
            <w:r>
              <w:rPr>
                <w:rFonts w:ascii="Arial"/>
                <w:b/>
                <w:color w:val="231F20"/>
                <w:w w:val="110"/>
                <w:sz w:val="12"/>
              </w:rPr>
              <w:t>2022-2023</w:t>
            </w:r>
          </w:p>
        </w:tc>
      </w:tr>
      <w:tr w:rsidR="00F87FC8" w14:paraId="0FE29867" w14:textId="77777777" w:rsidTr="00A16F78">
        <w:trPr>
          <w:trHeight w:val="2156"/>
        </w:trPr>
        <w:tc>
          <w:tcPr>
            <w:tcW w:w="1006" w:type="dxa"/>
          </w:tcPr>
          <w:p w14:paraId="53F8C039" w14:textId="77777777" w:rsidR="00F87FC8" w:rsidRDefault="00F87FC8" w:rsidP="00A16F78">
            <w:pPr>
              <w:pStyle w:val="TableParagraph"/>
              <w:rPr>
                <w:rFonts w:ascii="Tahoma"/>
                <w:b/>
                <w:sz w:val="24"/>
              </w:rPr>
            </w:pPr>
          </w:p>
          <w:p w14:paraId="08F33B54" w14:textId="77777777" w:rsidR="00F87FC8" w:rsidRDefault="00F87FC8" w:rsidP="00A16F78">
            <w:pPr>
              <w:pStyle w:val="TableParagraph"/>
              <w:rPr>
                <w:rFonts w:ascii="Tahoma"/>
                <w:b/>
                <w:sz w:val="24"/>
              </w:rPr>
            </w:pPr>
          </w:p>
          <w:p w14:paraId="7637B937" w14:textId="77777777" w:rsidR="00F87FC8" w:rsidRDefault="00F87FC8" w:rsidP="00A16F78">
            <w:pPr>
              <w:pStyle w:val="TableParagraph"/>
              <w:spacing w:before="4"/>
              <w:rPr>
                <w:rFonts w:ascii="Tahoma"/>
                <w:b/>
                <w:sz w:val="30"/>
              </w:rPr>
            </w:pPr>
          </w:p>
          <w:p w14:paraId="52C9598E" w14:textId="77777777" w:rsidR="00F87FC8" w:rsidRDefault="00F87FC8" w:rsidP="00A16F78">
            <w:pPr>
              <w:pStyle w:val="TableParagraph"/>
              <w:spacing w:before="1"/>
              <w:ind w:left="196"/>
              <w:rPr>
                <w:rFonts w:ascii="Arial"/>
                <w:b/>
                <w:sz w:val="18"/>
              </w:rPr>
            </w:pPr>
            <w:r>
              <w:rPr>
                <w:rFonts w:ascii="Arial"/>
                <w:b/>
                <w:color w:val="2868B2"/>
                <w:sz w:val="18"/>
              </w:rPr>
              <w:t>3.15.17</w:t>
            </w:r>
          </w:p>
        </w:tc>
        <w:tc>
          <w:tcPr>
            <w:tcW w:w="2480" w:type="dxa"/>
          </w:tcPr>
          <w:p w14:paraId="117D900E" w14:textId="77777777" w:rsidR="00F87FC8" w:rsidRDefault="00F87FC8" w:rsidP="00A16F78">
            <w:pPr>
              <w:pStyle w:val="TableParagraph"/>
              <w:rPr>
                <w:rFonts w:ascii="Tahoma"/>
                <w:b/>
                <w:sz w:val="16"/>
              </w:rPr>
            </w:pPr>
          </w:p>
          <w:p w14:paraId="190C190B" w14:textId="77777777" w:rsidR="00F87FC8" w:rsidRDefault="00F87FC8" w:rsidP="00A16F78">
            <w:pPr>
              <w:pStyle w:val="TableParagraph"/>
              <w:rPr>
                <w:rFonts w:ascii="Tahoma"/>
                <w:b/>
                <w:sz w:val="16"/>
              </w:rPr>
            </w:pPr>
          </w:p>
          <w:p w14:paraId="00297811" w14:textId="77777777" w:rsidR="00F87FC8" w:rsidRDefault="00F87FC8" w:rsidP="00A16F78">
            <w:pPr>
              <w:pStyle w:val="TableParagraph"/>
              <w:rPr>
                <w:rFonts w:ascii="Tahoma"/>
                <w:b/>
                <w:sz w:val="16"/>
              </w:rPr>
            </w:pPr>
          </w:p>
          <w:p w14:paraId="51EFD913" w14:textId="77777777" w:rsidR="00F87FC8" w:rsidRDefault="00F87FC8" w:rsidP="00A16F78">
            <w:pPr>
              <w:pStyle w:val="TableParagraph"/>
              <w:spacing w:before="143" w:line="312" w:lineRule="auto"/>
              <w:ind w:left="91" w:right="250"/>
              <w:rPr>
                <w:rFonts w:ascii="Arial" w:hAnsi="Arial"/>
                <w:b/>
                <w:sz w:val="12"/>
              </w:rPr>
            </w:pPr>
            <w:r>
              <w:rPr>
                <w:rFonts w:ascii="Arial" w:hAnsi="Arial"/>
                <w:b/>
                <w:color w:val="231F20"/>
                <w:w w:val="110"/>
                <w:sz w:val="12"/>
              </w:rPr>
              <w:t>Ülkemiz merkezli finans</w:t>
            </w:r>
            <w:r>
              <w:rPr>
                <w:rFonts w:ascii="Arial" w:hAnsi="Arial"/>
                <w:b/>
                <w:color w:val="231F20"/>
                <w:spacing w:val="1"/>
                <w:w w:val="110"/>
                <w:sz w:val="12"/>
              </w:rPr>
              <w:t xml:space="preserve"> </w:t>
            </w:r>
            <w:r>
              <w:rPr>
                <w:rFonts w:ascii="Arial" w:hAnsi="Arial"/>
                <w:b/>
                <w:color w:val="231F20"/>
                <w:spacing w:val="-2"/>
                <w:w w:val="110"/>
                <w:sz w:val="12"/>
              </w:rPr>
              <w:t xml:space="preserve">kuruluşlarının </w:t>
            </w:r>
            <w:r>
              <w:rPr>
                <w:rFonts w:ascii="Arial" w:hAnsi="Arial"/>
                <w:b/>
                <w:color w:val="231F20"/>
                <w:spacing w:val="-1"/>
                <w:w w:val="110"/>
                <w:sz w:val="12"/>
              </w:rPr>
              <w:t>Nijerya’da faaliyette</w:t>
            </w:r>
            <w:r>
              <w:rPr>
                <w:rFonts w:ascii="Arial" w:hAnsi="Arial"/>
                <w:b/>
                <w:color w:val="231F20"/>
                <w:spacing w:val="-34"/>
                <w:w w:val="110"/>
                <w:sz w:val="12"/>
              </w:rPr>
              <w:t xml:space="preserve"> </w:t>
            </w:r>
            <w:r>
              <w:rPr>
                <w:rFonts w:ascii="Arial" w:hAnsi="Arial"/>
                <w:b/>
                <w:color w:val="231F20"/>
                <w:w w:val="110"/>
                <w:sz w:val="12"/>
              </w:rPr>
              <w:t>bulunmalarına yönelik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796790E2" w14:textId="77777777" w:rsidR="00F87FC8" w:rsidRDefault="00F87FC8" w:rsidP="00A16F78">
            <w:pPr>
              <w:pStyle w:val="TableParagraph"/>
              <w:rPr>
                <w:rFonts w:ascii="Tahoma"/>
                <w:b/>
                <w:sz w:val="16"/>
              </w:rPr>
            </w:pPr>
          </w:p>
          <w:p w14:paraId="152E144F" w14:textId="77777777" w:rsidR="00F87FC8" w:rsidRDefault="00F87FC8" w:rsidP="00A16F78">
            <w:pPr>
              <w:pStyle w:val="TableParagraph"/>
              <w:rPr>
                <w:rFonts w:ascii="Tahoma"/>
                <w:b/>
                <w:sz w:val="16"/>
              </w:rPr>
            </w:pPr>
          </w:p>
          <w:p w14:paraId="23CDC4E3" w14:textId="77777777" w:rsidR="00F87FC8" w:rsidRDefault="00F87FC8" w:rsidP="00A16F78">
            <w:pPr>
              <w:pStyle w:val="TableParagraph"/>
              <w:spacing w:before="9"/>
              <w:rPr>
                <w:rFonts w:ascii="Tahoma"/>
                <w:b/>
                <w:sz w:val="19"/>
              </w:rPr>
            </w:pPr>
          </w:p>
          <w:p w14:paraId="2806F60F" w14:textId="77777777" w:rsidR="00F87FC8" w:rsidRDefault="00F87FC8" w:rsidP="00A16F78">
            <w:pPr>
              <w:pStyle w:val="TableParagraph"/>
              <w:spacing w:line="295" w:lineRule="auto"/>
              <w:ind w:left="126" w:right="160"/>
              <w:rPr>
                <w:sz w:val="12"/>
              </w:rPr>
            </w:pPr>
            <w:r>
              <w:rPr>
                <w:color w:val="231F20"/>
                <w:spacing w:val="-1"/>
                <w:sz w:val="12"/>
              </w:rPr>
              <w:t>Ülkemiz</w:t>
            </w:r>
            <w:r>
              <w:rPr>
                <w:color w:val="231F20"/>
                <w:spacing w:val="-12"/>
                <w:sz w:val="12"/>
              </w:rPr>
              <w:t xml:space="preserve"> </w:t>
            </w:r>
            <w:r>
              <w:rPr>
                <w:color w:val="231F20"/>
                <w:spacing w:val="-1"/>
                <w:sz w:val="12"/>
              </w:rPr>
              <w:t>firmalarının</w:t>
            </w:r>
            <w:r>
              <w:rPr>
                <w:color w:val="231F20"/>
                <w:spacing w:val="-11"/>
                <w:sz w:val="12"/>
              </w:rPr>
              <w:t xml:space="preserve"> </w:t>
            </w:r>
            <w:r>
              <w:rPr>
                <w:color w:val="231F20"/>
                <w:spacing w:val="-1"/>
                <w:sz w:val="12"/>
              </w:rPr>
              <w:t>Nijerya</w:t>
            </w:r>
            <w:r>
              <w:rPr>
                <w:color w:val="231F20"/>
                <w:spacing w:val="-11"/>
                <w:sz w:val="12"/>
              </w:rPr>
              <w:t xml:space="preserve"> </w:t>
            </w:r>
            <w:r>
              <w:rPr>
                <w:color w:val="231F20"/>
                <w:spacing w:val="-1"/>
                <w:sz w:val="12"/>
              </w:rPr>
              <w:t>pazarına</w:t>
            </w:r>
            <w:r>
              <w:rPr>
                <w:color w:val="231F20"/>
                <w:spacing w:val="-11"/>
                <w:sz w:val="12"/>
              </w:rPr>
              <w:t xml:space="preserve"> </w:t>
            </w:r>
            <w:r>
              <w:rPr>
                <w:color w:val="231F20"/>
                <w:sz w:val="12"/>
              </w:rPr>
              <w:t>yönelik</w:t>
            </w:r>
            <w:r>
              <w:rPr>
                <w:color w:val="231F20"/>
                <w:spacing w:val="-11"/>
                <w:sz w:val="12"/>
              </w:rPr>
              <w:t xml:space="preserve"> </w:t>
            </w:r>
            <w:r>
              <w:rPr>
                <w:color w:val="231F20"/>
                <w:sz w:val="12"/>
              </w:rPr>
              <w:t>ihracat</w:t>
            </w:r>
            <w:r>
              <w:rPr>
                <w:color w:val="231F20"/>
                <w:spacing w:val="-12"/>
                <w:sz w:val="12"/>
              </w:rPr>
              <w:t xml:space="preserve"> </w:t>
            </w:r>
            <w:r>
              <w:rPr>
                <w:color w:val="231F20"/>
                <w:sz w:val="12"/>
              </w:rPr>
              <w:t>ve</w:t>
            </w:r>
            <w:r>
              <w:rPr>
                <w:color w:val="231F20"/>
                <w:spacing w:val="-39"/>
                <w:sz w:val="12"/>
              </w:rPr>
              <w:t xml:space="preserve"> </w:t>
            </w:r>
            <w:r>
              <w:rPr>
                <w:color w:val="231F20"/>
                <w:spacing w:val="-1"/>
                <w:sz w:val="12"/>
              </w:rPr>
              <w:t xml:space="preserve">faaliyetlerindeki finansman </w:t>
            </w:r>
            <w:r>
              <w:rPr>
                <w:color w:val="231F20"/>
                <w:sz w:val="12"/>
              </w:rPr>
              <w:t>ve bankacılık maliyetlerini</w:t>
            </w:r>
            <w:r>
              <w:rPr>
                <w:color w:val="231F20"/>
                <w:spacing w:val="1"/>
                <w:sz w:val="12"/>
              </w:rPr>
              <w:t xml:space="preserve"> </w:t>
            </w:r>
            <w:r>
              <w:rPr>
                <w:color w:val="231F20"/>
                <w:sz w:val="12"/>
              </w:rPr>
              <w:t>düşürmek için ülkemiz merkezli finans kuruluşlarının</w:t>
            </w:r>
            <w:r>
              <w:rPr>
                <w:color w:val="231F20"/>
                <w:spacing w:val="1"/>
                <w:sz w:val="12"/>
              </w:rPr>
              <w:t xml:space="preserve"> </w:t>
            </w:r>
            <w:r>
              <w:rPr>
                <w:color w:val="231F20"/>
                <w:w w:val="95"/>
                <w:sz w:val="12"/>
              </w:rPr>
              <w:t>Nijerya’da</w:t>
            </w:r>
            <w:r>
              <w:rPr>
                <w:color w:val="231F20"/>
                <w:spacing w:val="3"/>
                <w:w w:val="95"/>
                <w:sz w:val="12"/>
              </w:rPr>
              <w:t xml:space="preserve"> </w:t>
            </w:r>
            <w:r>
              <w:rPr>
                <w:color w:val="231F20"/>
                <w:w w:val="95"/>
                <w:sz w:val="12"/>
              </w:rPr>
              <w:t>faaliyette</w:t>
            </w:r>
            <w:r>
              <w:rPr>
                <w:color w:val="231F20"/>
                <w:spacing w:val="4"/>
                <w:w w:val="95"/>
                <w:sz w:val="12"/>
              </w:rPr>
              <w:t xml:space="preserve"> </w:t>
            </w:r>
            <w:r>
              <w:rPr>
                <w:color w:val="231F20"/>
                <w:w w:val="95"/>
                <w:sz w:val="12"/>
              </w:rPr>
              <w:t>bulunmalarına</w:t>
            </w:r>
            <w:r>
              <w:rPr>
                <w:color w:val="231F20"/>
                <w:spacing w:val="3"/>
                <w:w w:val="95"/>
                <w:sz w:val="12"/>
              </w:rPr>
              <w:t xml:space="preserve"> </w:t>
            </w:r>
            <w:r>
              <w:rPr>
                <w:color w:val="231F20"/>
                <w:w w:val="95"/>
                <w:sz w:val="12"/>
              </w:rPr>
              <w:t>yönelik</w:t>
            </w:r>
            <w:r>
              <w:rPr>
                <w:color w:val="231F20"/>
                <w:spacing w:val="4"/>
                <w:w w:val="95"/>
                <w:sz w:val="12"/>
              </w:rPr>
              <w:t xml:space="preserve"> </w:t>
            </w:r>
            <w:r>
              <w:rPr>
                <w:color w:val="231F20"/>
                <w:w w:val="95"/>
                <w:sz w:val="12"/>
              </w:rPr>
              <w:t>çalışmalar</w:t>
            </w:r>
            <w:r>
              <w:rPr>
                <w:color w:val="231F20"/>
                <w:spacing w:val="1"/>
                <w:w w:val="95"/>
                <w:sz w:val="12"/>
              </w:rPr>
              <w:t xml:space="preserve"> </w:t>
            </w:r>
            <w:r>
              <w:rPr>
                <w:color w:val="231F20"/>
                <w:sz w:val="12"/>
              </w:rPr>
              <w:t>yapılacaktır.</w:t>
            </w:r>
          </w:p>
        </w:tc>
        <w:tc>
          <w:tcPr>
            <w:tcW w:w="1573" w:type="dxa"/>
          </w:tcPr>
          <w:p w14:paraId="2E1A5CC4" w14:textId="77777777" w:rsidR="00F87FC8" w:rsidRPr="008F0DDB" w:rsidRDefault="00F87FC8" w:rsidP="00A16F78">
            <w:pPr>
              <w:pStyle w:val="TableParagraph"/>
              <w:rPr>
                <w:rFonts w:ascii="Tahoma"/>
                <w:b/>
                <w:sz w:val="16"/>
              </w:rPr>
            </w:pPr>
          </w:p>
          <w:p w14:paraId="44659156" w14:textId="77777777" w:rsidR="00F87FC8" w:rsidRPr="008F0DDB" w:rsidRDefault="00F87FC8" w:rsidP="00A16F78">
            <w:pPr>
              <w:pStyle w:val="TableParagraph"/>
              <w:rPr>
                <w:rFonts w:ascii="Tahoma"/>
                <w:b/>
                <w:sz w:val="16"/>
              </w:rPr>
            </w:pPr>
          </w:p>
          <w:p w14:paraId="07856AAF" w14:textId="77777777" w:rsidR="00F87FC8" w:rsidRPr="008F0DDB" w:rsidRDefault="00F87FC8" w:rsidP="00A16F78">
            <w:pPr>
              <w:pStyle w:val="TableParagraph"/>
              <w:spacing w:before="11"/>
              <w:rPr>
                <w:rFonts w:ascii="Tahoma"/>
                <w:b/>
                <w:sz w:val="12"/>
              </w:rPr>
            </w:pPr>
          </w:p>
          <w:p w14:paraId="245A7845" w14:textId="77777777" w:rsidR="00F87FC8" w:rsidRPr="008F0DDB" w:rsidRDefault="00F87FC8" w:rsidP="00A16F78">
            <w:pPr>
              <w:pStyle w:val="TableParagraph"/>
              <w:spacing w:before="4"/>
              <w:jc w:val="center"/>
              <w:rPr>
                <w:rFonts w:ascii="Arial"/>
                <w:b/>
                <w:sz w:val="12"/>
              </w:rPr>
            </w:pPr>
            <w:r w:rsidRPr="008F0DDB">
              <w:rPr>
                <w:rFonts w:ascii="Arial"/>
                <w:b/>
                <w:sz w:val="12"/>
              </w:rPr>
              <w:t>BDDK</w:t>
            </w:r>
          </w:p>
          <w:p w14:paraId="3C5A37A2" w14:textId="77777777" w:rsidR="00F87FC8" w:rsidRPr="008F0DDB" w:rsidRDefault="00F87FC8" w:rsidP="00A16F78">
            <w:pPr>
              <w:pStyle w:val="TableParagraph"/>
              <w:spacing w:before="1" w:line="626" w:lineRule="auto"/>
              <w:ind w:left="597" w:right="610" w:hanging="1"/>
              <w:rPr>
                <w:rFonts w:ascii="Arial"/>
                <w:b/>
                <w:sz w:val="12"/>
              </w:rPr>
            </w:pPr>
          </w:p>
          <w:p w14:paraId="6C1517CB" w14:textId="77777777" w:rsidR="00F87FC8" w:rsidRPr="008F0DDB" w:rsidRDefault="00F87FC8" w:rsidP="00A16F78">
            <w:pPr>
              <w:pStyle w:val="TableParagraph"/>
              <w:spacing w:before="1" w:line="626" w:lineRule="auto"/>
              <w:ind w:left="597" w:right="610" w:hanging="1"/>
              <w:rPr>
                <w:rFonts w:ascii="Arial"/>
                <w:b/>
                <w:sz w:val="12"/>
              </w:rPr>
            </w:pPr>
          </w:p>
        </w:tc>
        <w:tc>
          <w:tcPr>
            <w:tcW w:w="1576" w:type="dxa"/>
          </w:tcPr>
          <w:p w14:paraId="003EADB4" w14:textId="77777777" w:rsidR="00F87FC8" w:rsidRPr="008F0DDB" w:rsidRDefault="00F87FC8" w:rsidP="00A16F78">
            <w:pPr>
              <w:pStyle w:val="TableParagraph"/>
              <w:rPr>
                <w:rFonts w:ascii="Tahoma"/>
                <w:b/>
                <w:sz w:val="16"/>
              </w:rPr>
            </w:pPr>
          </w:p>
          <w:p w14:paraId="7F9A75AE" w14:textId="77777777" w:rsidR="00F87FC8" w:rsidRPr="008F0DDB" w:rsidRDefault="00F87FC8" w:rsidP="00A16F78"/>
          <w:p w14:paraId="63A18341" w14:textId="333B97EC" w:rsidR="00F87FC8" w:rsidRDefault="00F87FC8" w:rsidP="00A16F78">
            <w:pPr>
              <w:pStyle w:val="TableParagraph"/>
              <w:spacing w:before="1" w:line="312" w:lineRule="auto"/>
              <w:ind w:left="98" w:right="111"/>
              <w:jc w:val="center"/>
              <w:rPr>
                <w:rFonts w:ascii="Arial" w:hAnsi="Arial"/>
                <w:b/>
                <w:w w:val="110"/>
                <w:sz w:val="12"/>
              </w:rPr>
            </w:pPr>
            <w:r w:rsidRPr="008F0DDB">
              <w:rPr>
                <w:rFonts w:ascii="Arial" w:hAnsi="Arial"/>
                <w:b/>
                <w:w w:val="105"/>
                <w:sz w:val="12"/>
              </w:rPr>
              <w:t>Ticaret</w:t>
            </w:r>
            <w:r w:rsidRPr="008F0DDB">
              <w:rPr>
                <w:rFonts w:ascii="Arial" w:hAnsi="Arial"/>
                <w:b/>
                <w:spacing w:val="6"/>
                <w:w w:val="105"/>
                <w:sz w:val="12"/>
              </w:rPr>
              <w:t xml:space="preserve"> </w:t>
            </w:r>
            <w:r w:rsidRPr="008F0DDB">
              <w:rPr>
                <w:rFonts w:ascii="Arial" w:hAnsi="Arial"/>
                <w:b/>
                <w:w w:val="105"/>
                <w:sz w:val="12"/>
              </w:rPr>
              <w:t>Bakanlığı</w:t>
            </w:r>
            <w:r w:rsidRPr="008F0DDB">
              <w:rPr>
                <w:rFonts w:ascii="Arial" w:hAnsi="Arial"/>
                <w:b/>
                <w:spacing w:val="-32"/>
                <w:w w:val="105"/>
                <w:sz w:val="12"/>
              </w:rPr>
              <w:t xml:space="preserve"> </w:t>
            </w:r>
            <w:r w:rsidRPr="008F0DDB">
              <w:rPr>
                <w:rFonts w:ascii="Arial" w:hAnsi="Arial"/>
                <w:b/>
                <w:w w:val="110"/>
                <w:sz w:val="12"/>
              </w:rPr>
              <w:t>(UHTGM)</w:t>
            </w:r>
          </w:p>
          <w:p w14:paraId="42F5EFBC" w14:textId="77777777" w:rsidR="001C7D17" w:rsidRDefault="001C7D17" w:rsidP="00A16F78">
            <w:pPr>
              <w:pStyle w:val="TableParagraph"/>
              <w:spacing w:before="1" w:line="312" w:lineRule="auto"/>
              <w:ind w:left="98" w:right="111"/>
              <w:jc w:val="center"/>
              <w:rPr>
                <w:rFonts w:ascii="Arial" w:hAnsi="Arial"/>
                <w:b/>
                <w:w w:val="105"/>
                <w:sz w:val="12"/>
              </w:rPr>
            </w:pPr>
          </w:p>
          <w:p w14:paraId="10400FCE" w14:textId="4002B566" w:rsidR="00FD4214" w:rsidRPr="008F0DDB" w:rsidRDefault="00FD4214" w:rsidP="00A16F78">
            <w:pPr>
              <w:pStyle w:val="TableParagraph"/>
              <w:spacing w:before="1" w:line="312" w:lineRule="auto"/>
              <w:ind w:left="98" w:right="111"/>
              <w:jc w:val="center"/>
              <w:rPr>
                <w:rFonts w:ascii="Arial" w:hAnsi="Arial"/>
                <w:b/>
                <w:sz w:val="12"/>
              </w:rPr>
            </w:pPr>
            <w:r>
              <w:rPr>
                <w:rFonts w:ascii="Arial" w:hAnsi="Arial"/>
                <w:b/>
                <w:w w:val="105"/>
                <w:sz w:val="12"/>
              </w:rPr>
              <w:t>TCMB</w:t>
            </w:r>
          </w:p>
          <w:p w14:paraId="4635442E" w14:textId="77777777" w:rsidR="00F87FC8" w:rsidRPr="008F0DDB" w:rsidRDefault="00F87FC8" w:rsidP="00A16F78">
            <w:pPr>
              <w:jc w:val="center"/>
              <w:rPr>
                <w:rFonts w:ascii="Arial"/>
                <w:b/>
                <w:w w:val="105"/>
                <w:sz w:val="12"/>
              </w:rPr>
            </w:pPr>
          </w:p>
          <w:p w14:paraId="04858450" w14:textId="77777777" w:rsidR="00F87FC8" w:rsidRPr="008F0DDB" w:rsidRDefault="00F87FC8" w:rsidP="00A16F78">
            <w:pPr>
              <w:jc w:val="center"/>
              <w:rPr>
                <w:rFonts w:ascii="Arial"/>
                <w:b/>
                <w:spacing w:val="1"/>
                <w:w w:val="105"/>
                <w:sz w:val="12"/>
              </w:rPr>
            </w:pPr>
            <w:r w:rsidRPr="008F0DDB">
              <w:rPr>
                <w:rFonts w:ascii="Arial"/>
                <w:b/>
                <w:w w:val="105"/>
                <w:sz w:val="12"/>
              </w:rPr>
              <w:t>TBB</w:t>
            </w:r>
            <w:r w:rsidRPr="008F0DDB">
              <w:rPr>
                <w:rFonts w:ascii="Arial"/>
                <w:b/>
                <w:spacing w:val="1"/>
                <w:w w:val="105"/>
                <w:sz w:val="12"/>
              </w:rPr>
              <w:t xml:space="preserve"> </w:t>
            </w:r>
          </w:p>
          <w:p w14:paraId="11319E3F" w14:textId="77777777" w:rsidR="00F87FC8" w:rsidRPr="008F0DDB" w:rsidRDefault="00F87FC8" w:rsidP="00A16F78">
            <w:pPr>
              <w:jc w:val="center"/>
              <w:rPr>
                <w:rFonts w:ascii="Arial"/>
                <w:b/>
                <w:sz w:val="12"/>
              </w:rPr>
            </w:pPr>
          </w:p>
          <w:p w14:paraId="37909EAB" w14:textId="77777777" w:rsidR="00F87FC8" w:rsidRPr="008F0DDB" w:rsidRDefault="00F87FC8" w:rsidP="00A16F78">
            <w:pPr>
              <w:jc w:val="center"/>
            </w:pPr>
            <w:r w:rsidRPr="008F0DDB">
              <w:rPr>
                <w:rFonts w:ascii="Arial"/>
                <w:b/>
                <w:sz w:val="12"/>
              </w:rPr>
              <w:t>TKBB</w:t>
            </w:r>
          </w:p>
        </w:tc>
        <w:tc>
          <w:tcPr>
            <w:tcW w:w="1270" w:type="dxa"/>
          </w:tcPr>
          <w:p w14:paraId="4223E069" w14:textId="77777777" w:rsidR="00F87FC8" w:rsidRDefault="00F87FC8" w:rsidP="00A16F78">
            <w:pPr>
              <w:pStyle w:val="TableParagraph"/>
              <w:rPr>
                <w:rFonts w:ascii="Tahoma"/>
                <w:b/>
                <w:sz w:val="16"/>
              </w:rPr>
            </w:pPr>
          </w:p>
          <w:p w14:paraId="7564F143" w14:textId="77777777" w:rsidR="00F87FC8" w:rsidRDefault="00F87FC8" w:rsidP="00A16F78">
            <w:pPr>
              <w:pStyle w:val="TableParagraph"/>
              <w:rPr>
                <w:rFonts w:ascii="Tahoma"/>
                <w:b/>
                <w:sz w:val="16"/>
              </w:rPr>
            </w:pPr>
          </w:p>
          <w:p w14:paraId="3C887E5E" w14:textId="77777777" w:rsidR="00F87FC8" w:rsidRDefault="00F87FC8" w:rsidP="00A16F78">
            <w:pPr>
              <w:pStyle w:val="TableParagraph"/>
              <w:rPr>
                <w:rFonts w:ascii="Tahoma"/>
                <w:b/>
                <w:sz w:val="16"/>
              </w:rPr>
            </w:pPr>
          </w:p>
          <w:p w14:paraId="5B64ACB2" w14:textId="77777777" w:rsidR="00F87FC8" w:rsidRDefault="00F87FC8" w:rsidP="00A16F78">
            <w:pPr>
              <w:pStyle w:val="TableParagraph"/>
              <w:rPr>
                <w:rFonts w:ascii="Tahoma"/>
                <w:b/>
                <w:sz w:val="16"/>
              </w:rPr>
            </w:pPr>
          </w:p>
          <w:p w14:paraId="40420C9E" w14:textId="77777777" w:rsidR="00F87FC8" w:rsidRDefault="00F87FC8" w:rsidP="00A16F78">
            <w:pPr>
              <w:pStyle w:val="TableParagraph"/>
              <w:spacing w:before="7"/>
              <w:rPr>
                <w:rFonts w:ascii="Tahoma"/>
                <w:b/>
                <w:sz w:val="14"/>
              </w:rPr>
            </w:pPr>
          </w:p>
          <w:p w14:paraId="40EAEF14" w14:textId="77777777" w:rsidR="00F87FC8" w:rsidRDefault="00F87FC8" w:rsidP="00A16F78">
            <w:pPr>
              <w:pStyle w:val="TableParagraph"/>
              <w:ind w:left="300"/>
              <w:rPr>
                <w:rFonts w:ascii="Arial"/>
                <w:b/>
                <w:sz w:val="12"/>
              </w:rPr>
            </w:pPr>
            <w:r>
              <w:rPr>
                <w:rFonts w:ascii="Arial"/>
                <w:b/>
                <w:color w:val="231F20"/>
                <w:w w:val="110"/>
                <w:sz w:val="12"/>
              </w:rPr>
              <w:t>2022-2024</w:t>
            </w:r>
          </w:p>
        </w:tc>
      </w:tr>
      <w:tr w:rsidR="00F87FC8" w14:paraId="799A1EEE" w14:textId="77777777" w:rsidTr="00A16F78">
        <w:trPr>
          <w:trHeight w:val="1711"/>
        </w:trPr>
        <w:tc>
          <w:tcPr>
            <w:tcW w:w="1006" w:type="dxa"/>
          </w:tcPr>
          <w:p w14:paraId="02FD5B7F" w14:textId="77777777" w:rsidR="00F87FC8" w:rsidRDefault="00F87FC8" w:rsidP="00A16F78">
            <w:pPr>
              <w:pStyle w:val="TableParagraph"/>
              <w:rPr>
                <w:rFonts w:ascii="Tahoma"/>
                <w:b/>
                <w:sz w:val="24"/>
              </w:rPr>
            </w:pPr>
          </w:p>
          <w:p w14:paraId="4CABD3D4" w14:textId="77777777" w:rsidR="00F87FC8" w:rsidRDefault="00F87FC8" w:rsidP="00A16F78">
            <w:pPr>
              <w:pStyle w:val="TableParagraph"/>
              <w:rPr>
                <w:rFonts w:ascii="Tahoma"/>
                <w:b/>
                <w:sz w:val="24"/>
              </w:rPr>
            </w:pPr>
          </w:p>
          <w:p w14:paraId="76EA4ACD" w14:textId="77777777" w:rsidR="00F87FC8" w:rsidRDefault="00F87FC8" w:rsidP="00A16F78">
            <w:pPr>
              <w:pStyle w:val="TableParagraph"/>
              <w:spacing w:before="145"/>
              <w:ind w:left="192"/>
              <w:rPr>
                <w:rFonts w:ascii="Arial"/>
                <w:b/>
                <w:sz w:val="18"/>
              </w:rPr>
            </w:pPr>
            <w:r>
              <w:rPr>
                <w:rFonts w:ascii="Arial"/>
                <w:b/>
                <w:color w:val="2868B2"/>
                <w:sz w:val="18"/>
              </w:rPr>
              <w:t>3.15.18</w:t>
            </w:r>
          </w:p>
        </w:tc>
        <w:tc>
          <w:tcPr>
            <w:tcW w:w="2480" w:type="dxa"/>
          </w:tcPr>
          <w:p w14:paraId="154482B3" w14:textId="77777777" w:rsidR="00F87FC8" w:rsidRDefault="00F87FC8" w:rsidP="00A16F78">
            <w:pPr>
              <w:pStyle w:val="TableParagraph"/>
              <w:rPr>
                <w:rFonts w:ascii="Tahoma"/>
                <w:b/>
                <w:sz w:val="16"/>
              </w:rPr>
            </w:pPr>
          </w:p>
          <w:p w14:paraId="0056D9FC" w14:textId="77777777" w:rsidR="00F87FC8" w:rsidRDefault="00F87FC8" w:rsidP="00A16F78">
            <w:pPr>
              <w:pStyle w:val="TableParagraph"/>
              <w:spacing w:before="128" w:line="312" w:lineRule="auto"/>
              <w:ind w:left="91" w:right="198"/>
              <w:rPr>
                <w:rFonts w:ascii="Arial" w:hAnsi="Arial"/>
                <w:b/>
                <w:sz w:val="12"/>
              </w:rPr>
            </w:pPr>
            <w:r>
              <w:rPr>
                <w:rFonts w:ascii="Arial" w:hAnsi="Arial"/>
                <w:b/>
                <w:color w:val="231F20"/>
                <w:w w:val="110"/>
                <w:sz w:val="12"/>
              </w:rPr>
              <w:t>Power</w:t>
            </w:r>
            <w:r>
              <w:rPr>
                <w:rFonts w:ascii="Arial" w:hAnsi="Arial"/>
                <w:b/>
                <w:color w:val="231F20"/>
                <w:spacing w:val="-9"/>
                <w:w w:val="110"/>
                <w:sz w:val="12"/>
              </w:rPr>
              <w:t xml:space="preserve"> </w:t>
            </w:r>
            <w:r>
              <w:rPr>
                <w:rFonts w:ascii="Arial" w:hAnsi="Arial"/>
                <w:b/>
                <w:color w:val="231F20"/>
                <w:w w:val="110"/>
                <w:sz w:val="12"/>
              </w:rPr>
              <w:t>Nigeria</w:t>
            </w:r>
            <w:r>
              <w:rPr>
                <w:rFonts w:ascii="Arial" w:hAnsi="Arial"/>
                <w:b/>
                <w:color w:val="231F20"/>
                <w:spacing w:val="-9"/>
                <w:w w:val="110"/>
                <w:sz w:val="12"/>
              </w:rPr>
              <w:t xml:space="preserve"> </w:t>
            </w:r>
            <w:r>
              <w:rPr>
                <w:rFonts w:ascii="Arial" w:hAnsi="Arial"/>
                <w:b/>
                <w:color w:val="231F20"/>
                <w:w w:val="110"/>
                <w:sz w:val="12"/>
              </w:rPr>
              <w:t>Fuarı’na</w:t>
            </w:r>
            <w:r>
              <w:rPr>
                <w:rFonts w:ascii="Arial" w:hAnsi="Arial"/>
                <w:b/>
                <w:color w:val="231F20"/>
                <w:spacing w:val="-8"/>
                <w:w w:val="110"/>
                <w:sz w:val="12"/>
              </w:rPr>
              <w:t xml:space="preserve"> </w:t>
            </w:r>
            <w:r>
              <w:rPr>
                <w:rFonts w:ascii="Arial" w:hAnsi="Arial"/>
                <w:b/>
                <w:color w:val="231F20"/>
                <w:w w:val="110"/>
                <w:sz w:val="12"/>
              </w:rPr>
              <w:t>milli</w:t>
            </w:r>
            <w:r>
              <w:rPr>
                <w:rFonts w:ascii="Arial" w:hAnsi="Arial"/>
                <w:b/>
                <w:color w:val="231F20"/>
                <w:spacing w:val="-9"/>
                <w:w w:val="110"/>
                <w:sz w:val="12"/>
              </w:rPr>
              <w:t xml:space="preserve"> </w:t>
            </w:r>
            <w:r>
              <w:rPr>
                <w:rFonts w:ascii="Arial" w:hAnsi="Arial"/>
                <w:b/>
                <w:color w:val="231F20"/>
                <w:w w:val="110"/>
                <w:sz w:val="12"/>
              </w:rPr>
              <w:t>katılım</w:t>
            </w:r>
            <w:r>
              <w:rPr>
                <w:rFonts w:ascii="Arial" w:hAnsi="Arial"/>
                <w:b/>
                <w:color w:val="231F20"/>
                <w:spacing w:val="-34"/>
                <w:w w:val="110"/>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1EF53A91" w14:textId="77777777" w:rsidR="00F87FC8" w:rsidRDefault="00F87FC8" w:rsidP="00A16F78">
            <w:pPr>
              <w:pStyle w:val="TableParagraph"/>
              <w:rPr>
                <w:rFonts w:ascii="Tahoma"/>
                <w:b/>
                <w:sz w:val="16"/>
              </w:rPr>
            </w:pPr>
          </w:p>
          <w:p w14:paraId="40D491FC" w14:textId="77777777" w:rsidR="00F87FC8" w:rsidRDefault="00F87FC8" w:rsidP="00A16F78">
            <w:pPr>
              <w:pStyle w:val="TableParagraph"/>
              <w:rPr>
                <w:rFonts w:ascii="Tahoma"/>
                <w:b/>
                <w:sz w:val="16"/>
              </w:rPr>
            </w:pPr>
          </w:p>
          <w:p w14:paraId="35F15973" w14:textId="77777777" w:rsidR="00F87FC8" w:rsidRDefault="00F87FC8" w:rsidP="00A16F78">
            <w:pPr>
              <w:pStyle w:val="TableParagraph"/>
              <w:spacing w:before="107" w:line="295" w:lineRule="auto"/>
              <w:ind w:left="126" w:right="244"/>
              <w:rPr>
                <w:sz w:val="12"/>
              </w:rPr>
            </w:pPr>
            <w:r>
              <w:rPr>
                <w:color w:val="231F20"/>
                <w:w w:val="95"/>
                <w:sz w:val="12"/>
              </w:rPr>
              <w:t>Enerji,</w:t>
            </w:r>
            <w:r>
              <w:rPr>
                <w:color w:val="231F20"/>
                <w:spacing w:val="-5"/>
                <w:w w:val="95"/>
                <w:sz w:val="12"/>
              </w:rPr>
              <w:t xml:space="preserve"> </w:t>
            </w:r>
            <w:r>
              <w:rPr>
                <w:color w:val="231F20"/>
                <w:w w:val="95"/>
                <w:sz w:val="12"/>
              </w:rPr>
              <w:t>Enerji</w:t>
            </w:r>
            <w:r>
              <w:rPr>
                <w:color w:val="231F20"/>
                <w:spacing w:val="-5"/>
                <w:w w:val="95"/>
                <w:sz w:val="12"/>
              </w:rPr>
              <w:t xml:space="preserve"> </w:t>
            </w:r>
            <w:r>
              <w:rPr>
                <w:color w:val="231F20"/>
                <w:w w:val="95"/>
                <w:sz w:val="12"/>
              </w:rPr>
              <w:t>Tek.</w:t>
            </w:r>
            <w:r>
              <w:rPr>
                <w:color w:val="231F20"/>
                <w:spacing w:val="-4"/>
                <w:w w:val="95"/>
                <w:sz w:val="12"/>
              </w:rPr>
              <w:t xml:space="preserve"> </w:t>
            </w:r>
            <w:r>
              <w:rPr>
                <w:color w:val="231F20"/>
                <w:w w:val="95"/>
                <w:sz w:val="12"/>
              </w:rPr>
              <w:t>Su</w:t>
            </w:r>
            <w:r>
              <w:rPr>
                <w:color w:val="231F20"/>
                <w:spacing w:val="-5"/>
                <w:w w:val="95"/>
                <w:sz w:val="12"/>
              </w:rPr>
              <w:t xml:space="preserve"> </w:t>
            </w:r>
            <w:r>
              <w:rPr>
                <w:color w:val="231F20"/>
                <w:w w:val="95"/>
                <w:sz w:val="12"/>
              </w:rPr>
              <w:t>ve</w:t>
            </w:r>
            <w:r>
              <w:rPr>
                <w:color w:val="231F20"/>
                <w:spacing w:val="-4"/>
                <w:w w:val="95"/>
                <w:sz w:val="12"/>
              </w:rPr>
              <w:t xml:space="preserve"> </w:t>
            </w:r>
            <w:r>
              <w:rPr>
                <w:color w:val="231F20"/>
                <w:w w:val="95"/>
                <w:sz w:val="12"/>
              </w:rPr>
              <w:t>Elektrik</w:t>
            </w:r>
            <w:r>
              <w:rPr>
                <w:color w:val="231F20"/>
                <w:spacing w:val="-5"/>
                <w:w w:val="95"/>
                <w:sz w:val="12"/>
              </w:rPr>
              <w:t xml:space="preserve"> </w:t>
            </w:r>
            <w:r>
              <w:rPr>
                <w:color w:val="231F20"/>
                <w:w w:val="95"/>
                <w:sz w:val="12"/>
              </w:rPr>
              <w:t>Teknolojilerine</w:t>
            </w:r>
            <w:r>
              <w:rPr>
                <w:color w:val="231F20"/>
                <w:spacing w:val="-4"/>
                <w:w w:val="95"/>
                <w:sz w:val="12"/>
              </w:rPr>
              <w:t xml:space="preserve"> </w:t>
            </w:r>
            <w:r>
              <w:rPr>
                <w:color w:val="231F20"/>
                <w:w w:val="95"/>
                <w:sz w:val="12"/>
              </w:rPr>
              <w:t>yönelik</w:t>
            </w:r>
            <w:r>
              <w:rPr>
                <w:color w:val="231F20"/>
                <w:spacing w:val="-37"/>
                <w:w w:val="95"/>
                <w:sz w:val="12"/>
              </w:rPr>
              <w:t xml:space="preserve"> </w:t>
            </w:r>
            <w:r>
              <w:rPr>
                <w:color w:val="231F20"/>
                <w:sz w:val="12"/>
              </w:rPr>
              <w:t>söz konusu fuarda firmalarımızın katılımının</w:t>
            </w:r>
            <w:r>
              <w:rPr>
                <w:color w:val="231F20"/>
                <w:spacing w:val="1"/>
                <w:sz w:val="12"/>
              </w:rPr>
              <w:t xml:space="preserve"> </w:t>
            </w:r>
            <w:r>
              <w:rPr>
                <w:color w:val="231F20"/>
                <w:spacing w:val="-1"/>
                <w:sz w:val="12"/>
              </w:rPr>
              <w:t xml:space="preserve">desteklenmesi suretiyle </w:t>
            </w:r>
            <w:r>
              <w:rPr>
                <w:color w:val="231F20"/>
                <w:sz w:val="12"/>
              </w:rPr>
              <w:t>ihracatımızın artırılması</w:t>
            </w:r>
            <w:r>
              <w:rPr>
                <w:color w:val="231F20"/>
                <w:spacing w:val="1"/>
                <w:sz w:val="12"/>
              </w:rPr>
              <w:t xml:space="preserve"> </w:t>
            </w:r>
            <w:r>
              <w:rPr>
                <w:color w:val="231F20"/>
                <w:sz w:val="12"/>
              </w:rPr>
              <w:t>amaçlanmaktadır.</w:t>
            </w:r>
          </w:p>
        </w:tc>
        <w:tc>
          <w:tcPr>
            <w:tcW w:w="1573" w:type="dxa"/>
          </w:tcPr>
          <w:p w14:paraId="07014FA5" w14:textId="77777777" w:rsidR="00F87FC8" w:rsidRDefault="00F87FC8" w:rsidP="00A16F78">
            <w:pPr>
              <w:pStyle w:val="TableParagraph"/>
              <w:rPr>
                <w:rFonts w:ascii="Tahoma"/>
                <w:b/>
                <w:sz w:val="16"/>
              </w:rPr>
            </w:pPr>
          </w:p>
          <w:p w14:paraId="58592FA0" w14:textId="77777777" w:rsidR="00F87FC8" w:rsidRDefault="00F87FC8" w:rsidP="00A16F78">
            <w:pPr>
              <w:pStyle w:val="TableParagraph"/>
              <w:rPr>
                <w:rFonts w:ascii="Tahoma"/>
                <w:b/>
                <w:sz w:val="16"/>
              </w:rPr>
            </w:pPr>
          </w:p>
          <w:p w14:paraId="7085004A" w14:textId="77777777" w:rsidR="00F87FC8" w:rsidRDefault="00F87FC8" w:rsidP="00A16F78">
            <w:pPr>
              <w:pStyle w:val="TableParagraph"/>
              <w:rPr>
                <w:rFonts w:ascii="Tahoma"/>
                <w:b/>
                <w:sz w:val="16"/>
              </w:rPr>
            </w:pPr>
          </w:p>
          <w:p w14:paraId="3968F7B1" w14:textId="77777777" w:rsidR="00F87FC8" w:rsidRDefault="00F87FC8" w:rsidP="00A16F78">
            <w:pPr>
              <w:pStyle w:val="TableParagraph"/>
              <w:spacing w:before="102" w:line="312" w:lineRule="auto"/>
              <w:ind w:left="511" w:right="261"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76" w:type="dxa"/>
          </w:tcPr>
          <w:p w14:paraId="0AF30EDB" w14:textId="77777777" w:rsidR="00F87FC8" w:rsidRDefault="00F87FC8" w:rsidP="00A16F78">
            <w:pPr>
              <w:pStyle w:val="TableParagraph"/>
              <w:rPr>
                <w:rFonts w:ascii="Tahoma"/>
                <w:b/>
                <w:sz w:val="16"/>
              </w:rPr>
            </w:pPr>
          </w:p>
          <w:p w14:paraId="298D9AF6" w14:textId="77777777" w:rsidR="00F87FC8" w:rsidRPr="007F2758" w:rsidRDefault="00F87FC8" w:rsidP="00A16F78"/>
          <w:p w14:paraId="387E9A12" w14:textId="77777777" w:rsidR="00F87FC8" w:rsidRDefault="00F87FC8" w:rsidP="00A16F78"/>
          <w:p w14:paraId="6BE9820C" w14:textId="77777777" w:rsidR="00F87FC8" w:rsidRPr="007F2758" w:rsidRDefault="00F87FC8" w:rsidP="00A16F78">
            <w:pPr>
              <w:jc w:val="center"/>
            </w:pPr>
            <w:r>
              <w:t>-</w:t>
            </w:r>
          </w:p>
        </w:tc>
        <w:tc>
          <w:tcPr>
            <w:tcW w:w="1270" w:type="dxa"/>
          </w:tcPr>
          <w:p w14:paraId="782EFA92" w14:textId="77777777" w:rsidR="00F87FC8" w:rsidRDefault="00F87FC8" w:rsidP="00A16F78">
            <w:pPr>
              <w:pStyle w:val="TableParagraph"/>
              <w:rPr>
                <w:rFonts w:ascii="Tahoma"/>
                <w:b/>
                <w:sz w:val="16"/>
              </w:rPr>
            </w:pPr>
          </w:p>
          <w:p w14:paraId="3D4FA8C0" w14:textId="77777777" w:rsidR="00F87FC8" w:rsidRDefault="00F87FC8" w:rsidP="00A16F78">
            <w:pPr>
              <w:pStyle w:val="TableParagraph"/>
              <w:rPr>
                <w:rFonts w:ascii="Tahoma"/>
                <w:b/>
                <w:sz w:val="16"/>
              </w:rPr>
            </w:pPr>
          </w:p>
          <w:p w14:paraId="3409B560" w14:textId="77777777" w:rsidR="00F87FC8" w:rsidRDefault="00F87FC8" w:rsidP="00A16F78">
            <w:pPr>
              <w:pStyle w:val="TableParagraph"/>
              <w:rPr>
                <w:rFonts w:ascii="Tahoma"/>
                <w:b/>
                <w:sz w:val="16"/>
              </w:rPr>
            </w:pPr>
          </w:p>
          <w:p w14:paraId="738005BB" w14:textId="77777777" w:rsidR="00F87FC8" w:rsidRDefault="00F87FC8" w:rsidP="00A16F78">
            <w:pPr>
              <w:pStyle w:val="TableParagraph"/>
              <w:spacing w:before="3"/>
              <w:rPr>
                <w:rFonts w:ascii="Tahoma"/>
                <w:b/>
                <w:sz w:val="12"/>
              </w:rPr>
            </w:pPr>
          </w:p>
          <w:p w14:paraId="1168B951" w14:textId="77777777" w:rsidR="00F87FC8" w:rsidRDefault="00F87FC8" w:rsidP="00A16F78">
            <w:pPr>
              <w:pStyle w:val="TableParagraph"/>
              <w:ind w:left="304"/>
              <w:rPr>
                <w:rFonts w:ascii="Arial"/>
                <w:b/>
                <w:sz w:val="12"/>
              </w:rPr>
            </w:pPr>
            <w:r>
              <w:rPr>
                <w:rFonts w:ascii="Arial"/>
                <w:b/>
                <w:color w:val="231F20"/>
                <w:w w:val="110"/>
                <w:sz w:val="12"/>
              </w:rPr>
              <w:t>2022-2023</w:t>
            </w:r>
          </w:p>
        </w:tc>
      </w:tr>
    </w:tbl>
    <w:p w14:paraId="28A18DBE" w14:textId="77777777" w:rsidR="00F87FC8" w:rsidRDefault="00F87FC8" w:rsidP="00F87FC8">
      <w:pPr>
        <w:pStyle w:val="GvdeMetni"/>
        <w:rPr>
          <w:sz w:val="20"/>
        </w:rPr>
      </w:pPr>
    </w:p>
    <w:p w14:paraId="58C78079"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87168" behindDoc="1" locked="0" layoutInCell="1" allowOverlap="1" wp14:anchorId="6D16F70B" wp14:editId="25105C2E">
                <wp:simplePos x="0" y="0"/>
                <wp:positionH relativeFrom="page">
                  <wp:posOffset>1094740</wp:posOffset>
                </wp:positionH>
                <wp:positionV relativeFrom="paragraph">
                  <wp:posOffset>137795</wp:posOffset>
                </wp:positionV>
                <wp:extent cx="6300470" cy="1270"/>
                <wp:effectExtent l="8890" t="9525" r="5715" b="8255"/>
                <wp:wrapTopAndBottom/>
                <wp:docPr id="181" name="Serbest Form: Şekil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4D2FF" id="Serbest Form: Şekil 181" o:spid="_x0000_s1026" style="position:absolute;margin-left:86.2pt;margin-top:10.85pt;width:496.1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" path="m,l9921,e" filled="f" strokecolor="#231f20" strokeweight=".5pt">
                <v:path arrowok="t" o:connecttype="custom" o:connectlocs="0,0;6299835,0" o:connectangles="0,0"/>
                <w10:wrap type="topAndBottom" anchorx="page"/>
              </v:shape>
            </w:pict>
          </mc:Fallback>
        </mc:AlternateContent>
      </w:r>
    </w:p>
    <w:p w14:paraId="7898829D" w14:textId="77777777" w:rsidR="00F87FC8" w:rsidRDefault="00F87FC8" w:rsidP="00F87FC8">
      <w:pPr>
        <w:pStyle w:val="GvdeMetni"/>
        <w:spacing w:before="7"/>
        <w:rPr>
          <w:sz w:val="16"/>
        </w:rPr>
      </w:pPr>
    </w:p>
    <w:p w14:paraId="252F002C"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172668E9" w14:textId="77777777" w:rsidR="00F87FC8" w:rsidRDefault="00F87FC8" w:rsidP="00F87FC8">
      <w:pPr>
        <w:pStyle w:val="GvdeMetni"/>
        <w:rPr>
          <w:rFonts w:ascii="Lucida Sans"/>
          <w:b w:val="0"/>
          <w:sz w:val="20"/>
        </w:rPr>
      </w:pPr>
    </w:p>
    <w:p w14:paraId="37936CB7" w14:textId="77777777" w:rsidR="00F87FC8" w:rsidRDefault="00F87FC8" w:rsidP="00F87FC8">
      <w:pPr>
        <w:pStyle w:val="GvdeMetni"/>
        <w:rPr>
          <w:rFonts w:ascii="Lucida Sans"/>
          <w:b w:val="0"/>
          <w:sz w:val="20"/>
        </w:rPr>
      </w:pPr>
    </w:p>
    <w:p w14:paraId="2DBE798E" w14:textId="77777777" w:rsidR="00F87FC8" w:rsidRDefault="00F87FC8" w:rsidP="00F87FC8">
      <w:pPr>
        <w:pStyle w:val="GvdeMetni"/>
        <w:rPr>
          <w:rFonts w:ascii="Lucida Sans"/>
          <w:b w:val="0"/>
          <w:sz w:val="20"/>
        </w:rPr>
      </w:pPr>
    </w:p>
    <w:p w14:paraId="7F4A0497" w14:textId="77777777" w:rsidR="00F87FC8" w:rsidRDefault="00F87FC8" w:rsidP="00F87FC8">
      <w:pPr>
        <w:pStyle w:val="GvdeMetni"/>
        <w:rPr>
          <w:rFonts w:ascii="Lucida Sans"/>
          <w:b w:val="0"/>
          <w:sz w:val="20"/>
        </w:rPr>
      </w:pPr>
    </w:p>
    <w:p w14:paraId="559F040C" w14:textId="77777777" w:rsidR="00F87FC8" w:rsidRDefault="00F87FC8" w:rsidP="00F87FC8">
      <w:pPr>
        <w:pStyle w:val="GvdeMetni"/>
        <w:rPr>
          <w:rFonts w:ascii="Lucida Sans"/>
          <w:b w:val="0"/>
          <w:sz w:val="20"/>
        </w:rPr>
      </w:pPr>
    </w:p>
    <w:p w14:paraId="506B2F7A" w14:textId="77777777" w:rsidR="00F87FC8" w:rsidRDefault="00F87FC8" w:rsidP="00F87FC8">
      <w:pPr>
        <w:pStyle w:val="GvdeMetni"/>
        <w:spacing w:before="9"/>
        <w:rPr>
          <w:rFonts w:ascii="Lucida Sans"/>
          <w:b w:val="0"/>
          <w:sz w:val="21"/>
        </w:rPr>
      </w:pPr>
    </w:p>
    <w:p w14:paraId="3B094379"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88192" behindDoc="1" locked="0" layoutInCell="1" allowOverlap="1" wp14:anchorId="7FAD1BDC" wp14:editId="2F12CE3E">
                <wp:simplePos x="0" y="0"/>
                <wp:positionH relativeFrom="page">
                  <wp:posOffset>806450</wp:posOffset>
                </wp:positionH>
                <wp:positionV relativeFrom="paragraph">
                  <wp:posOffset>261620</wp:posOffset>
                </wp:positionV>
                <wp:extent cx="6300470" cy="1270"/>
                <wp:effectExtent l="6350" t="5080" r="8255" b="12700"/>
                <wp:wrapTopAndBottom/>
                <wp:docPr id="180" name="Serbest Form: Şekil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3AFCC6" id="Serbest Form: Şekil 180" o:spid="_x0000_s1026" style="position:absolute;margin-left:63.5pt;margin-top:20.6pt;width:496.1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MNt+Xs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1"/>
          <w:w w:val="105"/>
        </w:rPr>
        <w:t>UZAK</w:t>
      </w:r>
      <w:r>
        <w:rPr>
          <w:color w:val="58595B"/>
          <w:spacing w:val="-13"/>
          <w:w w:val="105"/>
        </w:rPr>
        <w:t xml:space="preserve"> </w:t>
      </w:r>
      <w:r>
        <w:rPr>
          <w:color w:val="58595B"/>
          <w:spacing w:val="-1"/>
          <w:w w:val="105"/>
        </w:rPr>
        <w:t>ÜLKELER</w:t>
      </w:r>
      <w:r>
        <w:rPr>
          <w:color w:val="58595B"/>
          <w:spacing w:val="-13"/>
          <w:w w:val="105"/>
        </w:rPr>
        <w:t xml:space="preserve"> </w:t>
      </w:r>
      <w:r>
        <w:rPr>
          <w:color w:val="58595B"/>
          <w:spacing w:val="-1"/>
          <w:w w:val="105"/>
        </w:rPr>
        <w:t>STRATEJİSİ</w:t>
      </w:r>
    </w:p>
    <w:p w14:paraId="6D6E3EDD" w14:textId="77777777" w:rsidR="00F87FC8" w:rsidRDefault="00F87FC8" w:rsidP="00F87FC8">
      <w:pPr>
        <w:pStyle w:val="GvdeMetni"/>
        <w:rPr>
          <w:sz w:val="20"/>
        </w:rPr>
      </w:pPr>
    </w:p>
    <w:p w14:paraId="396E902F" w14:textId="77777777" w:rsidR="00F87FC8" w:rsidRDefault="00F87FC8" w:rsidP="00F87FC8">
      <w:pPr>
        <w:pStyle w:val="GvdeMetni"/>
        <w:rPr>
          <w:sz w:val="20"/>
        </w:rPr>
      </w:pPr>
    </w:p>
    <w:p w14:paraId="619E2421" w14:textId="77777777" w:rsidR="00F87FC8" w:rsidRDefault="00F87FC8" w:rsidP="00F87FC8">
      <w:pPr>
        <w:pStyle w:val="GvdeMetni"/>
        <w:rPr>
          <w:sz w:val="20"/>
        </w:rPr>
      </w:pPr>
    </w:p>
    <w:p w14:paraId="0ADCE3A7" w14:textId="77777777" w:rsidR="00F87FC8" w:rsidRDefault="00F87FC8" w:rsidP="00F87FC8">
      <w:pPr>
        <w:pStyle w:val="GvdeMetni"/>
        <w:spacing w:before="9"/>
        <w:rPr>
          <w:sz w:val="21"/>
        </w:rPr>
      </w:pPr>
    </w:p>
    <w:p w14:paraId="57163317" w14:textId="77777777" w:rsidR="00F87FC8" w:rsidRDefault="00F87FC8" w:rsidP="00F87FC8">
      <w:pPr>
        <w:pStyle w:val="Balk1"/>
        <w:numPr>
          <w:ilvl w:val="1"/>
          <w:numId w:val="4"/>
        </w:numPr>
        <w:tabs>
          <w:tab w:val="left" w:pos="642"/>
        </w:tabs>
        <w:ind w:left="641" w:hanging="532"/>
        <w:jc w:val="left"/>
      </w:pPr>
      <w:r>
        <w:rPr>
          <w:color w:val="2868B2"/>
          <w:w w:val="105"/>
        </w:rPr>
        <w:t>Pakistan</w:t>
      </w:r>
      <w:r>
        <w:rPr>
          <w:color w:val="2868B2"/>
          <w:spacing w:val="16"/>
          <w:w w:val="105"/>
        </w:rPr>
        <w:t xml:space="preserve"> </w:t>
      </w:r>
      <w:r>
        <w:rPr>
          <w:color w:val="2868B2"/>
          <w:w w:val="105"/>
        </w:rPr>
        <w:t>Eylem</w:t>
      </w:r>
      <w:r>
        <w:rPr>
          <w:color w:val="2868B2"/>
          <w:spacing w:val="16"/>
          <w:w w:val="105"/>
        </w:rPr>
        <w:t xml:space="preserve"> </w:t>
      </w:r>
      <w:r>
        <w:rPr>
          <w:color w:val="2868B2"/>
          <w:w w:val="105"/>
        </w:rPr>
        <w:t>Planı</w:t>
      </w:r>
    </w:p>
    <w:p w14:paraId="09B2E6C1" w14:textId="77777777" w:rsidR="00F87FC8" w:rsidRDefault="00F87FC8" w:rsidP="00F87FC8">
      <w:pPr>
        <w:pStyle w:val="GvdeMetni"/>
        <w:rPr>
          <w:sz w:val="20"/>
        </w:rPr>
      </w:pPr>
    </w:p>
    <w:p w14:paraId="2F4B3515" w14:textId="77777777" w:rsidR="00F87FC8" w:rsidRDefault="00F87FC8" w:rsidP="00F87FC8">
      <w:pPr>
        <w:pStyle w:val="GvdeMetni"/>
        <w:spacing w:before="9"/>
        <w:rPr>
          <w:sz w:val="17"/>
        </w:rPr>
      </w:pP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45D78D41" w14:textId="77777777" w:rsidTr="00A16F78">
        <w:trPr>
          <w:trHeight w:val="688"/>
        </w:trPr>
        <w:tc>
          <w:tcPr>
            <w:tcW w:w="1006" w:type="dxa"/>
            <w:tcBorders>
              <w:bottom w:val="nil"/>
            </w:tcBorders>
            <w:shd w:val="clear" w:color="auto" w:fill="5386C1"/>
          </w:tcPr>
          <w:p w14:paraId="73403E98"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2AE3081" w14:textId="77777777" w:rsidR="00F87FC8" w:rsidRDefault="00F87FC8" w:rsidP="00A16F78">
            <w:pPr>
              <w:pStyle w:val="TableParagraph"/>
              <w:spacing w:before="3"/>
              <w:rPr>
                <w:rFonts w:ascii="Tahoma"/>
                <w:b/>
                <w:sz w:val="19"/>
              </w:rPr>
            </w:pPr>
          </w:p>
          <w:p w14:paraId="6F876BE6"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394348C0" w14:textId="77777777" w:rsidR="00F87FC8" w:rsidRDefault="00F87FC8" w:rsidP="00A16F78">
            <w:pPr>
              <w:pStyle w:val="TableParagraph"/>
              <w:spacing w:before="3"/>
              <w:rPr>
                <w:rFonts w:ascii="Tahoma"/>
                <w:b/>
                <w:sz w:val="19"/>
              </w:rPr>
            </w:pPr>
          </w:p>
          <w:p w14:paraId="654AB169"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D84E3CE"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6E244DCB" w14:textId="77777777" w:rsidR="00F87FC8" w:rsidRDefault="00F87FC8" w:rsidP="00A16F78">
            <w:pPr>
              <w:pStyle w:val="TableParagraph"/>
              <w:spacing w:before="179" w:line="220" w:lineRule="auto"/>
              <w:ind w:left="417" w:right="353" w:hanging="35"/>
              <w:jc w:val="center"/>
              <w:rPr>
                <w:rFonts w:ascii="Tahoma"/>
                <w:b/>
                <w:sz w:val="19"/>
              </w:rPr>
            </w:pPr>
            <w:r w:rsidRPr="00B10244">
              <w:rPr>
                <w:rFonts w:ascii="Tahoma" w:hAnsi="Tahoma"/>
                <w:b/>
                <w:color w:val="FFFFFF"/>
                <w:w w:val="105"/>
                <w:sz w:val="18"/>
              </w:rPr>
              <w:t>İlgili Kuruluş</w:t>
            </w:r>
          </w:p>
        </w:tc>
        <w:tc>
          <w:tcPr>
            <w:tcW w:w="1270" w:type="dxa"/>
            <w:tcBorders>
              <w:bottom w:val="nil"/>
            </w:tcBorders>
            <w:shd w:val="clear" w:color="auto" w:fill="5386C1"/>
          </w:tcPr>
          <w:p w14:paraId="01C95D9C" w14:textId="77777777" w:rsidR="00F87FC8" w:rsidRDefault="00F87FC8" w:rsidP="00A16F78">
            <w:pPr>
              <w:pStyle w:val="TableParagraph"/>
              <w:spacing w:before="3"/>
              <w:rPr>
                <w:rFonts w:ascii="Tahoma"/>
                <w:b/>
                <w:sz w:val="19"/>
              </w:rPr>
            </w:pPr>
          </w:p>
          <w:p w14:paraId="2518DCB3"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653A1E95" w14:textId="77777777" w:rsidTr="00A16F78">
        <w:trPr>
          <w:trHeight w:val="3504"/>
        </w:trPr>
        <w:tc>
          <w:tcPr>
            <w:tcW w:w="1006" w:type="dxa"/>
            <w:tcBorders>
              <w:top w:val="nil"/>
            </w:tcBorders>
          </w:tcPr>
          <w:p w14:paraId="7952D95E" w14:textId="77777777" w:rsidR="00F87FC8" w:rsidRDefault="00F87FC8" w:rsidP="00A16F78">
            <w:pPr>
              <w:pStyle w:val="TableParagraph"/>
              <w:rPr>
                <w:rFonts w:ascii="Tahoma"/>
                <w:b/>
                <w:sz w:val="24"/>
              </w:rPr>
            </w:pPr>
          </w:p>
          <w:p w14:paraId="7A69D46B" w14:textId="77777777" w:rsidR="00F87FC8" w:rsidRDefault="00F87FC8" w:rsidP="00A16F78">
            <w:pPr>
              <w:pStyle w:val="TableParagraph"/>
              <w:rPr>
                <w:rFonts w:ascii="Tahoma"/>
                <w:b/>
                <w:sz w:val="24"/>
              </w:rPr>
            </w:pPr>
          </w:p>
          <w:p w14:paraId="49071504" w14:textId="77777777" w:rsidR="00F87FC8" w:rsidRDefault="00F87FC8" w:rsidP="00A16F78">
            <w:pPr>
              <w:pStyle w:val="TableParagraph"/>
              <w:rPr>
                <w:rFonts w:ascii="Tahoma"/>
                <w:b/>
                <w:sz w:val="24"/>
              </w:rPr>
            </w:pPr>
          </w:p>
          <w:p w14:paraId="2FBE15F1" w14:textId="77777777" w:rsidR="00F87FC8" w:rsidRDefault="00F87FC8" w:rsidP="00A16F78">
            <w:pPr>
              <w:pStyle w:val="TableParagraph"/>
              <w:rPr>
                <w:rFonts w:ascii="Tahoma"/>
                <w:b/>
                <w:sz w:val="24"/>
              </w:rPr>
            </w:pPr>
          </w:p>
          <w:p w14:paraId="2A5C9013" w14:textId="77777777" w:rsidR="00F87FC8" w:rsidRDefault="00F87FC8" w:rsidP="00A16F78">
            <w:pPr>
              <w:pStyle w:val="TableParagraph"/>
              <w:rPr>
                <w:rFonts w:ascii="Tahoma"/>
                <w:b/>
                <w:sz w:val="24"/>
              </w:rPr>
            </w:pPr>
          </w:p>
          <w:p w14:paraId="3C0FF45B" w14:textId="77777777" w:rsidR="00F87FC8" w:rsidRDefault="00F87FC8" w:rsidP="00A16F78">
            <w:pPr>
              <w:pStyle w:val="TableParagraph"/>
              <w:spacing w:before="1"/>
              <w:rPr>
                <w:rFonts w:ascii="Tahoma"/>
                <w:b/>
                <w:sz w:val="18"/>
              </w:rPr>
            </w:pPr>
          </w:p>
          <w:p w14:paraId="4B1E1D87" w14:textId="77777777" w:rsidR="00F87FC8" w:rsidRDefault="00F87FC8" w:rsidP="00A16F78">
            <w:pPr>
              <w:pStyle w:val="TableParagraph"/>
              <w:ind w:left="273"/>
              <w:rPr>
                <w:rFonts w:ascii="Arial"/>
                <w:b/>
                <w:sz w:val="18"/>
              </w:rPr>
            </w:pPr>
            <w:r>
              <w:rPr>
                <w:rFonts w:ascii="Arial"/>
                <w:b/>
                <w:color w:val="2868B2"/>
                <w:w w:val="95"/>
                <w:sz w:val="18"/>
              </w:rPr>
              <w:t>3.16.1</w:t>
            </w:r>
          </w:p>
        </w:tc>
        <w:tc>
          <w:tcPr>
            <w:tcW w:w="2480" w:type="dxa"/>
            <w:tcBorders>
              <w:top w:val="nil"/>
            </w:tcBorders>
          </w:tcPr>
          <w:p w14:paraId="5D5F8F0B" w14:textId="77777777" w:rsidR="00F87FC8" w:rsidRDefault="00F87FC8" w:rsidP="00A16F78">
            <w:pPr>
              <w:pStyle w:val="TableParagraph"/>
              <w:rPr>
                <w:rFonts w:ascii="Tahoma"/>
                <w:b/>
                <w:sz w:val="16"/>
              </w:rPr>
            </w:pPr>
          </w:p>
          <w:p w14:paraId="35FF9262" w14:textId="77777777" w:rsidR="00F87FC8" w:rsidRDefault="00F87FC8" w:rsidP="00A16F78">
            <w:pPr>
              <w:pStyle w:val="TableParagraph"/>
              <w:rPr>
                <w:rFonts w:ascii="Tahoma"/>
                <w:b/>
                <w:sz w:val="16"/>
              </w:rPr>
            </w:pPr>
          </w:p>
          <w:p w14:paraId="289F76F8" w14:textId="77777777" w:rsidR="00F87FC8" w:rsidRDefault="00F87FC8" w:rsidP="00A16F78">
            <w:pPr>
              <w:pStyle w:val="TableParagraph"/>
              <w:rPr>
                <w:rFonts w:ascii="Tahoma"/>
                <w:b/>
                <w:sz w:val="16"/>
              </w:rPr>
            </w:pPr>
          </w:p>
          <w:p w14:paraId="08A3D8DF" w14:textId="77777777" w:rsidR="00F87FC8" w:rsidRDefault="00F87FC8" w:rsidP="00A16F78">
            <w:pPr>
              <w:pStyle w:val="TableParagraph"/>
              <w:rPr>
                <w:rFonts w:ascii="Tahoma"/>
                <w:b/>
                <w:sz w:val="16"/>
              </w:rPr>
            </w:pPr>
          </w:p>
          <w:p w14:paraId="10C38F26" w14:textId="77777777" w:rsidR="00F87FC8" w:rsidRDefault="00F87FC8" w:rsidP="00A16F78">
            <w:pPr>
              <w:pStyle w:val="TableParagraph"/>
              <w:rPr>
                <w:rFonts w:ascii="Tahoma"/>
                <w:b/>
                <w:sz w:val="16"/>
              </w:rPr>
            </w:pPr>
          </w:p>
          <w:p w14:paraId="395757C2" w14:textId="77777777" w:rsidR="00F87FC8" w:rsidRDefault="00F87FC8" w:rsidP="00A16F78">
            <w:pPr>
              <w:pStyle w:val="TableParagraph"/>
              <w:rPr>
                <w:rFonts w:ascii="Tahoma"/>
                <w:b/>
                <w:sz w:val="16"/>
              </w:rPr>
            </w:pPr>
          </w:p>
          <w:p w14:paraId="66CE74BB" w14:textId="77777777" w:rsidR="00F87FC8" w:rsidRDefault="00F87FC8" w:rsidP="00A16F78">
            <w:pPr>
              <w:pStyle w:val="TableParagraph"/>
              <w:spacing w:before="10"/>
              <w:rPr>
                <w:rFonts w:ascii="Tahoma"/>
                <w:b/>
                <w:sz w:val="19"/>
              </w:rPr>
            </w:pPr>
          </w:p>
          <w:p w14:paraId="1961202C" w14:textId="77777777" w:rsidR="00F87FC8" w:rsidRDefault="00F87FC8" w:rsidP="00A16F78">
            <w:pPr>
              <w:pStyle w:val="TableParagraph"/>
              <w:spacing w:line="312" w:lineRule="auto"/>
              <w:ind w:left="91" w:right="75"/>
              <w:rPr>
                <w:rFonts w:ascii="Arial" w:hAnsi="Arial"/>
                <w:b/>
                <w:sz w:val="12"/>
              </w:rPr>
            </w:pPr>
            <w:r>
              <w:rPr>
                <w:rFonts w:ascii="Arial" w:hAnsi="Arial"/>
                <w:b/>
                <w:color w:val="231F20"/>
                <w:w w:val="110"/>
                <w:sz w:val="12"/>
              </w:rPr>
              <w:t>Pakistan’a yönelik lojistik altyapı</w:t>
            </w:r>
            <w:r>
              <w:rPr>
                <w:rFonts w:ascii="Arial" w:hAnsi="Arial"/>
                <w:b/>
                <w:color w:val="231F20"/>
                <w:spacing w:val="1"/>
                <w:w w:val="110"/>
                <w:sz w:val="12"/>
              </w:rPr>
              <w:t xml:space="preserve"> </w:t>
            </w:r>
            <w:r>
              <w:rPr>
                <w:rFonts w:ascii="Arial" w:hAnsi="Arial"/>
                <w:b/>
                <w:color w:val="231F20"/>
                <w:w w:val="110"/>
                <w:sz w:val="12"/>
              </w:rPr>
              <w:t>geliştirilerek çeşitlendirilecek,</w:t>
            </w:r>
            <w:r>
              <w:rPr>
                <w:rFonts w:ascii="Arial" w:hAnsi="Arial"/>
                <w:b/>
                <w:color w:val="231F20"/>
                <w:spacing w:val="1"/>
                <w:w w:val="110"/>
                <w:sz w:val="12"/>
              </w:rPr>
              <w:t xml:space="preserve"> </w:t>
            </w:r>
            <w:r>
              <w:rPr>
                <w:rFonts w:ascii="Arial" w:hAnsi="Arial"/>
                <w:b/>
                <w:color w:val="231F20"/>
                <w:w w:val="110"/>
                <w:sz w:val="12"/>
              </w:rPr>
              <w:t>alternatif taşıma modlarının etkin bir</w:t>
            </w:r>
            <w:r>
              <w:rPr>
                <w:rFonts w:ascii="Arial" w:hAnsi="Arial"/>
                <w:b/>
                <w:color w:val="231F20"/>
                <w:spacing w:val="-34"/>
                <w:w w:val="110"/>
                <w:sz w:val="12"/>
              </w:rPr>
              <w:t xml:space="preserve"> </w:t>
            </w:r>
            <w:r>
              <w:rPr>
                <w:rFonts w:ascii="Arial" w:hAnsi="Arial"/>
                <w:b/>
                <w:color w:val="231F20"/>
                <w:spacing w:val="-1"/>
                <w:w w:val="110"/>
                <w:sz w:val="12"/>
              </w:rPr>
              <w:t>şekilde</w:t>
            </w:r>
            <w:r>
              <w:rPr>
                <w:rFonts w:ascii="Arial" w:hAnsi="Arial"/>
                <w:b/>
                <w:color w:val="231F20"/>
                <w:spacing w:val="-7"/>
                <w:w w:val="110"/>
                <w:sz w:val="12"/>
              </w:rPr>
              <w:t xml:space="preserve"> </w:t>
            </w:r>
            <w:r>
              <w:rPr>
                <w:rFonts w:ascii="Arial" w:hAnsi="Arial"/>
                <w:b/>
                <w:color w:val="231F20"/>
                <w:spacing w:val="-1"/>
                <w:w w:val="110"/>
                <w:sz w:val="12"/>
              </w:rPr>
              <w:t>kullanılması</w:t>
            </w:r>
            <w:r>
              <w:rPr>
                <w:rFonts w:ascii="Arial" w:hAnsi="Arial"/>
                <w:b/>
                <w:color w:val="231F20"/>
                <w:spacing w:val="-7"/>
                <w:w w:val="110"/>
                <w:sz w:val="12"/>
              </w:rPr>
              <w:t xml:space="preserve"> </w:t>
            </w:r>
            <w:r>
              <w:rPr>
                <w:rFonts w:ascii="Arial" w:hAnsi="Arial"/>
                <w:b/>
                <w:color w:val="231F20"/>
                <w:w w:val="110"/>
                <w:sz w:val="12"/>
              </w:rPr>
              <w:t>sağlanacaktır.</w:t>
            </w:r>
          </w:p>
        </w:tc>
        <w:tc>
          <w:tcPr>
            <w:tcW w:w="3571" w:type="dxa"/>
            <w:tcBorders>
              <w:top w:val="nil"/>
            </w:tcBorders>
          </w:tcPr>
          <w:p w14:paraId="3E1C0396" w14:textId="77777777" w:rsidR="00F87FC8" w:rsidRDefault="00F87FC8" w:rsidP="00A16F78">
            <w:pPr>
              <w:pStyle w:val="TableParagraph"/>
              <w:spacing w:before="8"/>
              <w:rPr>
                <w:rFonts w:ascii="Tahoma"/>
                <w:b/>
                <w:sz w:val="18"/>
              </w:rPr>
            </w:pPr>
          </w:p>
          <w:p w14:paraId="53C275E5" w14:textId="77777777" w:rsidR="00F87FC8" w:rsidRDefault="00F87FC8" w:rsidP="00A16F78">
            <w:pPr>
              <w:pStyle w:val="TableParagraph"/>
              <w:spacing w:line="295" w:lineRule="auto"/>
              <w:ind w:left="153" w:right="248"/>
              <w:rPr>
                <w:sz w:val="12"/>
              </w:rPr>
            </w:pPr>
            <w:r>
              <w:rPr>
                <w:color w:val="231F20"/>
                <w:sz w:val="12"/>
              </w:rPr>
              <w:t>Ülkemizle</w:t>
            </w:r>
            <w:r>
              <w:rPr>
                <w:color w:val="231F20"/>
                <w:spacing w:val="-11"/>
                <w:sz w:val="12"/>
              </w:rPr>
              <w:t xml:space="preserve"> </w:t>
            </w:r>
            <w:r>
              <w:rPr>
                <w:color w:val="231F20"/>
                <w:sz w:val="12"/>
              </w:rPr>
              <w:t>Pakistan</w:t>
            </w:r>
            <w:r>
              <w:rPr>
                <w:color w:val="231F20"/>
                <w:spacing w:val="-10"/>
                <w:sz w:val="12"/>
              </w:rPr>
              <w:t xml:space="preserve"> </w:t>
            </w:r>
            <w:r>
              <w:rPr>
                <w:color w:val="231F20"/>
                <w:sz w:val="12"/>
              </w:rPr>
              <w:t>arasındaki</w:t>
            </w:r>
            <w:r>
              <w:rPr>
                <w:color w:val="231F20"/>
                <w:spacing w:val="-10"/>
                <w:sz w:val="12"/>
              </w:rPr>
              <w:t xml:space="preserve"> </w:t>
            </w:r>
            <w:r>
              <w:rPr>
                <w:color w:val="231F20"/>
                <w:sz w:val="12"/>
              </w:rPr>
              <w:t>uzun</w:t>
            </w:r>
            <w:r>
              <w:rPr>
                <w:color w:val="231F20"/>
                <w:spacing w:val="-10"/>
                <w:sz w:val="12"/>
              </w:rPr>
              <w:t xml:space="preserve"> </w:t>
            </w:r>
            <w:r>
              <w:rPr>
                <w:color w:val="231F20"/>
                <w:sz w:val="12"/>
              </w:rPr>
              <w:t>denizyolu</w:t>
            </w:r>
            <w:r>
              <w:rPr>
                <w:color w:val="231F20"/>
                <w:spacing w:val="-10"/>
                <w:sz w:val="12"/>
              </w:rPr>
              <w:t xml:space="preserve"> </w:t>
            </w:r>
            <w:r>
              <w:rPr>
                <w:color w:val="231F20"/>
                <w:sz w:val="12"/>
              </w:rPr>
              <w:t>taşıma</w:t>
            </w:r>
            <w:r>
              <w:rPr>
                <w:color w:val="231F20"/>
                <w:spacing w:val="-40"/>
                <w:sz w:val="12"/>
              </w:rPr>
              <w:t xml:space="preserve"> </w:t>
            </w:r>
            <w:r>
              <w:rPr>
                <w:color w:val="231F20"/>
                <w:spacing w:val="-1"/>
                <w:sz w:val="12"/>
              </w:rPr>
              <w:t>sürelerinin</w:t>
            </w:r>
            <w:r>
              <w:rPr>
                <w:color w:val="231F20"/>
                <w:spacing w:val="-12"/>
                <w:sz w:val="12"/>
              </w:rPr>
              <w:t xml:space="preserve"> </w:t>
            </w:r>
            <w:r>
              <w:rPr>
                <w:color w:val="231F20"/>
                <w:spacing w:val="-1"/>
                <w:sz w:val="12"/>
              </w:rPr>
              <w:t>azaltılmasına</w:t>
            </w:r>
            <w:r>
              <w:rPr>
                <w:color w:val="231F20"/>
                <w:spacing w:val="-11"/>
                <w:sz w:val="12"/>
              </w:rPr>
              <w:t xml:space="preserve"> </w:t>
            </w:r>
            <w:r>
              <w:rPr>
                <w:color w:val="231F20"/>
                <w:spacing w:val="-1"/>
                <w:sz w:val="12"/>
              </w:rPr>
              <w:t>yönelik</w:t>
            </w:r>
            <w:r>
              <w:rPr>
                <w:color w:val="231F20"/>
                <w:spacing w:val="-12"/>
                <w:sz w:val="12"/>
              </w:rPr>
              <w:t xml:space="preserve"> </w:t>
            </w:r>
            <w:r>
              <w:rPr>
                <w:color w:val="231F20"/>
                <w:spacing w:val="-1"/>
                <w:sz w:val="12"/>
              </w:rPr>
              <w:t>olarak</w:t>
            </w:r>
            <w:r>
              <w:rPr>
                <w:color w:val="231F20"/>
                <w:spacing w:val="-11"/>
                <w:sz w:val="12"/>
              </w:rPr>
              <w:t xml:space="preserve"> </w:t>
            </w:r>
            <w:r>
              <w:rPr>
                <w:color w:val="231F20"/>
                <w:spacing w:val="-1"/>
                <w:sz w:val="12"/>
              </w:rPr>
              <w:t>Türk</w:t>
            </w:r>
            <w:r>
              <w:rPr>
                <w:color w:val="231F20"/>
                <w:spacing w:val="-11"/>
                <w:sz w:val="12"/>
              </w:rPr>
              <w:t xml:space="preserve"> </w:t>
            </w:r>
            <w:r>
              <w:rPr>
                <w:color w:val="231F20"/>
                <w:spacing w:val="-1"/>
                <w:sz w:val="12"/>
              </w:rPr>
              <w:t>firmaları</w:t>
            </w:r>
            <w:r>
              <w:rPr>
                <w:color w:val="231F20"/>
                <w:spacing w:val="-40"/>
                <w:sz w:val="12"/>
              </w:rPr>
              <w:t xml:space="preserve"> </w:t>
            </w:r>
            <w:r>
              <w:rPr>
                <w:color w:val="231F20"/>
                <w:spacing w:val="-1"/>
                <w:sz w:val="12"/>
              </w:rPr>
              <w:t xml:space="preserve">tarafından </w:t>
            </w:r>
            <w:r>
              <w:rPr>
                <w:color w:val="231F20"/>
                <w:sz w:val="12"/>
              </w:rPr>
              <w:t>kurulacak konteyner hatları</w:t>
            </w:r>
            <w:r>
              <w:rPr>
                <w:color w:val="231F20"/>
                <w:spacing w:val="1"/>
                <w:sz w:val="12"/>
              </w:rPr>
              <w:t xml:space="preserve"> </w:t>
            </w:r>
            <w:r>
              <w:rPr>
                <w:color w:val="231F20"/>
                <w:sz w:val="12"/>
              </w:rPr>
              <w:t>desteklenecektir.</w:t>
            </w:r>
          </w:p>
          <w:p w14:paraId="6631BB50" w14:textId="77777777" w:rsidR="00F87FC8" w:rsidRDefault="00F87FC8" w:rsidP="00A16F78">
            <w:pPr>
              <w:pStyle w:val="TableParagraph"/>
              <w:spacing w:before="1"/>
              <w:rPr>
                <w:rFonts w:ascii="Tahoma"/>
                <w:b/>
                <w:sz w:val="15"/>
              </w:rPr>
            </w:pPr>
          </w:p>
          <w:p w14:paraId="1CEBE633" w14:textId="77777777" w:rsidR="00F87FC8" w:rsidRDefault="00F87FC8" w:rsidP="00A16F78">
            <w:pPr>
              <w:pStyle w:val="TableParagraph"/>
              <w:spacing w:line="295" w:lineRule="auto"/>
              <w:ind w:left="153" w:right="318"/>
              <w:rPr>
                <w:sz w:val="12"/>
              </w:rPr>
            </w:pPr>
            <w:r>
              <w:rPr>
                <w:color w:val="231F20"/>
                <w:spacing w:val="-1"/>
                <w:sz w:val="12"/>
              </w:rPr>
              <w:t xml:space="preserve">Türk havayolu </w:t>
            </w:r>
            <w:r>
              <w:rPr>
                <w:color w:val="231F20"/>
                <w:sz w:val="12"/>
              </w:rPr>
              <w:t>firmaları tarafından bahsi geçen</w:t>
            </w:r>
            <w:r>
              <w:rPr>
                <w:color w:val="231F20"/>
                <w:spacing w:val="1"/>
                <w:sz w:val="12"/>
              </w:rPr>
              <w:t xml:space="preserve"> </w:t>
            </w:r>
            <w:r>
              <w:rPr>
                <w:color w:val="231F20"/>
                <w:spacing w:val="-1"/>
                <w:sz w:val="12"/>
              </w:rPr>
              <w:t>şehirlere</w:t>
            </w:r>
            <w:r>
              <w:rPr>
                <w:color w:val="231F20"/>
                <w:spacing w:val="-12"/>
                <w:sz w:val="12"/>
              </w:rPr>
              <w:t xml:space="preserve"> </w:t>
            </w:r>
            <w:r>
              <w:rPr>
                <w:color w:val="231F20"/>
                <w:spacing w:val="-1"/>
                <w:sz w:val="12"/>
              </w:rPr>
              <w:t>daha</w:t>
            </w:r>
            <w:r>
              <w:rPr>
                <w:color w:val="231F20"/>
                <w:spacing w:val="-12"/>
                <w:sz w:val="12"/>
              </w:rPr>
              <w:t xml:space="preserve"> </w:t>
            </w:r>
            <w:r>
              <w:rPr>
                <w:color w:val="231F20"/>
                <w:spacing w:val="-1"/>
                <w:sz w:val="12"/>
              </w:rPr>
              <w:t>fazla</w:t>
            </w:r>
            <w:r>
              <w:rPr>
                <w:color w:val="231F20"/>
                <w:spacing w:val="-12"/>
                <w:sz w:val="12"/>
              </w:rPr>
              <w:t xml:space="preserve"> </w:t>
            </w:r>
            <w:r>
              <w:rPr>
                <w:color w:val="231F20"/>
                <w:spacing w:val="-1"/>
                <w:sz w:val="12"/>
              </w:rPr>
              <w:t>uçuş</w:t>
            </w:r>
            <w:r>
              <w:rPr>
                <w:color w:val="231F20"/>
                <w:spacing w:val="-12"/>
                <w:sz w:val="12"/>
              </w:rPr>
              <w:t xml:space="preserve"> </w:t>
            </w:r>
            <w:r>
              <w:rPr>
                <w:color w:val="231F20"/>
                <w:sz w:val="12"/>
              </w:rPr>
              <w:t>yapmaları</w:t>
            </w:r>
            <w:r>
              <w:rPr>
                <w:color w:val="231F20"/>
                <w:spacing w:val="-11"/>
                <w:sz w:val="12"/>
              </w:rPr>
              <w:t xml:space="preserve"> </w:t>
            </w:r>
            <w:r>
              <w:rPr>
                <w:color w:val="231F20"/>
                <w:sz w:val="12"/>
              </w:rPr>
              <w:t>ve</w:t>
            </w:r>
            <w:r>
              <w:rPr>
                <w:color w:val="231F20"/>
                <w:spacing w:val="-12"/>
                <w:sz w:val="12"/>
              </w:rPr>
              <w:t xml:space="preserve"> </w:t>
            </w:r>
            <w:r>
              <w:rPr>
                <w:color w:val="231F20"/>
                <w:sz w:val="12"/>
              </w:rPr>
              <w:t>katma</w:t>
            </w:r>
            <w:r>
              <w:rPr>
                <w:color w:val="231F20"/>
                <w:spacing w:val="-12"/>
                <w:sz w:val="12"/>
              </w:rPr>
              <w:t xml:space="preserve"> </w:t>
            </w:r>
            <w:r>
              <w:rPr>
                <w:color w:val="231F20"/>
                <w:sz w:val="12"/>
              </w:rPr>
              <w:t>değeri</w:t>
            </w:r>
            <w:r>
              <w:rPr>
                <w:color w:val="231F20"/>
                <w:spacing w:val="-39"/>
                <w:sz w:val="12"/>
              </w:rPr>
              <w:t xml:space="preserve"> </w:t>
            </w:r>
            <w:r>
              <w:rPr>
                <w:color w:val="231F20"/>
                <w:w w:val="95"/>
                <w:sz w:val="12"/>
              </w:rPr>
              <w:t>yüksek ürünlerin havayolu taşımacılığı şirketleri</w:t>
            </w:r>
            <w:r>
              <w:rPr>
                <w:color w:val="231F20"/>
                <w:spacing w:val="1"/>
                <w:w w:val="95"/>
                <w:sz w:val="12"/>
              </w:rPr>
              <w:t xml:space="preserve"> </w:t>
            </w:r>
            <w:r>
              <w:rPr>
                <w:color w:val="231F20"/>
                <w:sz w:val="12"/>
              </w:rPr>
              <w:t>tarafından daha fazla taşınması adına çalışmalar</w:t>
            </w:r>
            <w:r>
              <w:rPr>
                <w:color w:val="231F20"/>
                <w:spacing w:val="1"/>
                <w:sz w:val="12"/>
              </w:rPr>
              <w:t xml:space="preserve"> </w:t>
            </w:r>
            <w:r>
              <w:rPr>
                <w:color w:val="231F20"/>
                <w:sz w:val="12"/>
              </w:rPr>
              <w:t>yapılacaktır.</w:t>
            </w:r>
          </w:p>
          <w:p w14:paraId="20EAE8DA" w14:textId="77777777" w:rsidR="00F87FC8" w:rsidRDefault="00F87FC8" w:rsidP="00A16F78">
            <w:pPr>
              <w:pStyle w:val="TableParagraph"/>
              <w:spacing w:before="2"/>
              <w:rPr>
                <w:rFonts w:ascii="Tahoma"/>
                <w:b/>
                <w:sz w:val="15"/>
              </w:rPr>
            </w:pPr>
          </w:p>
          <w:p w14:paraId="6EF3C11E" w14:textId="77777777" w:rsidR="00F87FC8" w:rsidRDefault="00F87FC8" w:rsidP="00A16F78">
            <w:pPr>
              <w:pStyle w:val="TableParagraph"/>
              <w:spacing w:line="295" w:lineRule="auto"/>
              <w:ind w:left="153" w:right="226"/>
              <w:rPr>
                <w:sz w:val="12"/>
              </w:rPr>
            </w:pPr>
            <w:r>
              <w:rPr>
                <w:color w:val="231F20"/>
                <w:w w:val="95"/>
                <w:sz w:val="12"/>
              </w:rPr>
              <w:t>Denizyolu</w:t>
            </w:r>
            <w:r>
              <w:rPr>
                <w:color w:val="231F20"/>
                <w:spacing w:val="5"/>
                <w:w w:val="95"/>
                <w:sz w:val="12"/>
              </w:rPr>
              <w:t xml:space="preserve"> </w:t>
            </w:r>
            <w:r>
              <w:rPr>
                <w:color w:val="231F20"/>
                <w:w w:val="95"/>
                <w:sz w:val="12"/>
              </w:rPr>
              <w:t>ve</w:t>
            </w:r>
            <w:r>
              <w:rPr>
                <w:color w:val="231F20"/>
                <w:spacing w:val="6"/>
                <w:w w:val="95"/>
                <w:sz w:val="12"/>
              </w:rPr>
              <w:t xml:space="preserve"> </w:t>
            </w:r>
            <w:r>
              <w:rPr>
                <w:color w:val="231F20"/>
                <w:w w:val="95"/>
                <w:sz w:val="12"/>
              </w:rPr>
              <w:t>havayoluna</w:t>
            </w:r>
            <w:r>
              <w:rPr>
                <w:color w:val="231F20"/>
                <w:spacing w:val="6"/>
                <w:w w:val="95"/>
                <w:sz w:val="12"/>
              </w:rPr>
              <w:t xml:space="preserve"> </w:t>
            </w:r>
            <w:r>
              <w:rPr>
                <w:color w:val="231F20"/>
                <w:w w:val="95"/>
                <w:sz w:val="12"/>
              </w:rPr>
              <w:t>alternatif</w:t>
            </w:r>
            <w:r>
              <w:rPr>
                <w:color w:val="231F20"/>
                <w:spacing w:val="6"/>
                <w:w w:val="95"/>
                <w:sz w:val="12"/>
              </w:rPr>
              <w:t xml:space="preserve"> </w:t>
            </w:r>
            <w:r>
              <w:rPr>
                <w:color w:val="231F20"/>
                <w:w w:val="95"/>
                <w:sz w:val="12"/>
              </w:rPr>
              <w:t>olarak</w:t>
            </w:r>
            <w:r>
              <w:rPr>
                <w:color w:val="231F20"/>
                <w:spacing w:val="5"/>
                <w:w w:val="95"/>
                <w:sz w:val="12"/>
              </w:rPr>
              <w:t xml:space="preserve"> </w:t>
            </w:r>
            <w:r>
              <w:rPr>
                <w:color w:val="231F20"/>
                <w:w w:val="95"/>
                <w:sz w:val="12"/>
              </w:rPr>
              <w:t>Pakistan’a</w:t>
            </w:r>
            <w:r>
              <w:rPr>
                <w:color w:val="231F20"/>
                <w:spacing w:val="-37"/>
                <w:w w:val="95"/>
                <w:sz w:val="12"/>
              </w:rPr>
              <w:t xml:space="preserve"> </w:t>
            </w:r>
            <w:r>
              <w:rPr>
                <w:color w:val="231F20"/>
                <w:spacing w:val="-1"/>
                <w:sz w:val="12"/>
              </w:rPr>
              <w:t>yönelik</w:t>
            </w:r>
            <w:r>
              <w:rPr>
                <w:color w:val="231F20"/>
                <w:spacing w:val="-12"/>
                <w:sz w:val="12"/>
              </w:rPr>
              <w:t xml:space="preserve"> </w:t>
            </w:r>
            <w:r>
              <w:rPr>
                <w:color w:val="231F20"/>
                <w:spacing w:val="-1"/>
                <w:sz w:val="12"/>
              </w:rPr>
              <w:t>karayolu</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demiryolu</w:t>
            </w:r>
            <w:r>
              <w:rPr>
                <w:color w:val="231F20"/>
                <w:spacing w:val="-12"/>
                <w:sz w:val="12"/>
              </w:rPr>
              <w:t xml:space="preserve"> </w:t>
            </w:r>
            <w:r>
              <w:rPr>
                <w:color w:val="231F20"/>
                <w:sz w:val="12"/>
              </w:rPr>
              <w:t>taşımacılığı</w:t>
            </w:r>
          </w:p>
          <w:p w14:paraId="18449882" w14:textId="77777777" w:rsidR="00F87FC8" w:rsidRDefault="00F87FC8" w:rsidP="00A16F78">
            <w:pPr>
              <w:pStyle w:val="TableParagraph"/>
              <w:spacing w:before="2" w:line="295" w:lineRule="auto"/>
              <w:ind w:left="153" w:right="137"/>
              <w:rPr>
                <w:sz w:val="12"/>
              </w:rPr>
            </w:pPr>
            <w:r>
              <w:rPr>
                <w:color w:val="231F20"/>
                <w:spacing w:val="-1"/>
                <w:sz w:val="12"/>
              </w:rPr>
              <w:t xml:space="preserve">alternatifi değerlendirilecek </w:t>
            </w:r>
            <w:r>
              <w:rPr>
                <w:color w:val="231F20"/>
                <w:sz w:val="12"/>
              </w:rPr>
              <w:t>ve karayolu ile demiryolu</w:t>
            </w:r>
            <w:r>
              <w:rPr>
                <w:color w:val="231F20"/>
                <w:spacing w:val="1"/>
                <w:sz w:val="12"/>
              </w:rPr>
              <w:t xml:space="preserve"> </w:t>
            </w:r>
            <w:r>
              <w:rPr>
                <w:color w:val="231F20"/>
                <w:spacing w:val="-1"/>
                <w:sz w:val="12"/>
              </w:rPr>
              <w:t>taşımacılığının</w:t>
            </w:r>
            <w:r>
              <w:rPr>
                <w:color w:val="231F20"/>
                <w:spacing w:val="-11"/>
                <w:sz w:val="12"/>
              </w:rPr>
              <w:t xml:space="preserve"> </w:t>
            </w:r>
            <w:r>
              <w:rPr>
                <w:color w:val="231F20"/>
                <w:spacing w:val="-1"/>
                <w:sz w:val="12"/>
              </w:rPr>
              <w:t>payının</w:t>
            </w:r>
            <w:r>
              <w:rPr>
                <w:color w:val="231F20"/>
                <w:spacing w:val="-10"/>
                <w:sz w:val="12"/>
              </w:rPr>
              <w:t xml:space="preserve"> </w:t>
            </w:r>
            <w:r>
              <w:rPr>
                <w:color w:val="231F20"/>
                <w:spacing w:val="-1"/>
                <w:sz w:val="12"/>
              </w:rPr>
              <w:t>artırılmasına,</w:t>
            </w:r>
            <w:r>
              <w:rPr>
                <w:color w:val="231F20"/>
                <w:spacing w:val="-11"/>
                <w:sz w:val="12"/>
              </w:rPr>
              <w:t xml:space="preserve"> </w:t>
            </w:r>
            <w:r>
              <w:rPr>
                <w:color w:val="231F20"/>
                <w:sz w:val="12"/>
              </w:rPr>
              <w:t>taşıma</w:t>
            </w:r>
            <w:r>
              <w:rPr>
                <w:color w:val="231F20"/>
                <w:spacing w:val="-10"/>
                <w:sz w:val="12"/>
              </w:rPr>
              <w:t xml:space="preserve"> </w:t>
            </w:r>
            <w:r>
              <w:rPr>
                <w:color w:val="231F20"/>
                <w:sz w:val="12"/>
              </w:rPr>
              <w:t>ve</w:t>
            </w:r>
            <w:r>
              <w:rPr>
                <w:color w:val="231F20"/>
                <w:spacing w:val="-11"/>
                <w:sz w:val="12"/>
              </w:rPr>
              <w:t xml:space="preserve"> </w:t>
            </w:r>
            <w:r>
              <w:rPr>
                <w:color w:val="231F20"/>
                <w:sz w:val="12"/>
              </w:rPr>
              <w:t>teslimat</w:t>
            </w:r>
            <w:r>
              <w:rPr>
                <w:color w:val="231F20"/>
                <w:spacing w:val="-39"/>
                <w:sz w:val="12"/>
              </w:rPr>
              <w:t xml:space="preserve"> </w:t>
            </w:r>
            <w:r>
              <w:rPr>
                <w:color w:val="231F20"/>
                <w:w w:val="95"/>
                <w:sz w:val="12"/>
              </w:rPr>
              <w:t>süresinin kısaltılmasına ve lojistik maliyetlerin</w:t>
            </w:r>
            <w:r>
              <w:rPr>
                <w:color w:val="231F20"/>
                <w:spacing w:val="1"/>
                <w:w w:val="95"/>
                <w:sz w:val="12"/>
              </w:rPr>
              <w:t xml:space="preserve"> </w:t>
            </w:r>
            <w:r>
              <w:rPr>
                <w:color w:val="231F20"/>
                <w:w w:val="95"/>
                <w:sz w:val="12"/>
              </w:rPr>
              <w:t>azaltılmasına</w:t>
            </w:r>
            <w:r>
              <w:rPr>
                <w:color w:val="231F20"/>
                <w:spacing w:val="-7"/>
                <w:w w:val="95"/>
                <w:sz w:val="12"/>
              </w:rPr>
              <w:t xml:space="preserve"> </w:t>
            </w:r>
            <w:r>
              <w:rPr>
                <w:color w:val="231F20"/>
                <w:w w:val="95"/>
                <w:sz w:val="12"/>
              </w:rPr>
              <w:t>yönelik</w:t>
            </w:r>
            <w:r>
              <w:rPr>
                <w:color w:val="231F20"/>
                <w:spacing w:val="-7"/>
                <w:w w:val="95"/>
                <w:sz w:val="12"/>
              </w:rPr>
              <w:t xml:space="preserve"> </w:t>
            </w:r>
            <w:r>
              <w:rPr>
                <w:color w:val="231F20"/>
                <w:w w:val="95"/>
                <w:sz w:val="12"/>
              </w:rPr>
              <w:t>çalışmalar</w:t>
            </w:r>
            <w:r>
              <w:rPr>
                <w:color w:val="231F20"/>
                <w:spacing w:val="-7"/>
                <w:w w:val="95"/>
                <w:sz w:val="12"/>
              </w:rPr>
              <w:t xml:space="preserve"> </w:t>
            </w:r>
            <w:r>
              <w:rPr>
                <w:color w:val="231F20"/>
                <w:w w:val="95"/>
                <w:sz w:val="12"/>
              </w:rPr>
              <w:t>yapılacaktır.</w:t>
            </w:r>
          </w:p>
        </w:tc>
        <w:tc>
          <w:tcPr>
            <w:tcW w:w="1573" w:type="dxa"/>
            <w:tcBorders>
              <w:top w:val="nil"/>
            </w:tcBorders>
          </w:tcPr>
          <w:p w14:paraId="1A9B6967" w14:textId="77777777" w:rsidR="00F87FC8" w:rsidRDefault="00F87FC8" w:rsidP="00A16F78">
            <w:pPr>
              <w:pStyle w:val="TableParagraph"/>
              <w:rPr>
                <w:rFonts w:ascii="Tahoma"/>
                <w:b/>
                <w:sz w:val="16"/>
              </w:rPr>
            </w:pPr>
          </w:p>
          <w:p w14:paraId="57275468" w14:textId="77777777" w:rsidR="00F87FC8" w:rsidRDefault="00F87FC8" w:rsidP="00A16F78">
            <w:pPr>
              <w:pStyle w:val="TableParagraph"/>
              <w:rPr>
                <w:rFonts w:ascii="Tahoma"/>
                <w:b/>
                <w:sz w:val="16"/>
              </w:rPr>
            </w:pPr>
          </w:p>
          <w:p w14:paraId="1ADDF845" w14:textId="77777777" w:rsidR="00F87FC8" w:rsidRDefault="00F87FC8" w:rsidP="00A16F78">
            <w:pPr>
              <w:pStyle w:val="TableParagraph"/>
              <w:spacing w:before="5"/>
              <w:rPr>
                <w:rFonts w:ascii="Tahoma"/>
                <w:b/>
                <w:sz w:val="17"/>
              </w:rPr>
            </w:pPr>
          </w:p>
          <w:p w14:paraId="508A246A" w14:textId="77777777" w:rsidR="00F87FC8" w:rsidRDefault="00F87FC8" w:rsidP="00A16F78">
            <w:pPr>
              <w:pStyle w:val="TableParagraph"/>
              <w:spacing w:line="312" w:lineRule="auto"/>
              <w:ind w:left="151" w:right="110"/>
              <w:jc w:val="center"/>
              <w:rPr>
                <w:rFonts w:asci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05"/>
                <w:sz w:val="12"/>
              </w:rPr>
              <w:t>(UHTGM)</w:t>
            </w:r>
          </w:p>
          <w:p w14:paraId="5EA3DCEF" w14:textId="77777777" w:rsidR="00F87FC8" w:rsidRDefault="00F87FC8" w:rsidP="00A16F78">
            <w:pPr>
              <w:pStyle w:val="TableParagraph"/>
              <w:spacing w:before="2"/>
              <w:ind w:left="618"/>
              <w:rPr>
                <w:rFonts w:ascii="Arial"/>
                <w:b/>
                <w:sz w:val="12"/>
              </w:rPr>
            </w:pPr>
          </w:p>
        </w:tc>
        <w:tc>
          <w:tcPr>
            <w:tcW w:w="1598" w:type="dxa"/>
            <w:tcBorders>
              <w:top w:val="nil"/>
            </w:tcBorders>
          </w:tcPr>
          <w:p w14:paraId="4F5FA247" w14:textId="77777777" w:rsidR="00F87FC8" w:rsidRDefault="00F87FC8" w:rsidP="00A16F78">
            <w:pPr>
              <w:pStyle w:val="TableParagraph"/>
              <w:spacing w:line="312" w:lineRule="auto"/>
              <w:ind w:left="151" w:right="110"/>
              <w:jc w:val="center"/>
              <w:rPr>
                <w:rFonts w:ascii="Arial" w:hAnsi="Arial"/>
                <w:b/>
                <w:color w:val="231F20"/>
                <w:w w:val="105"/>
                <w:sz w:val="12"/>
              </w:rPr>
            </w:pPr>
          </w:p>
          <w:p w14:paraId="22E15563" w14:textId="77777777" w:rsidR="00F87FC8" w:rsidRDefault="00F87FC8" w:rsidP="00A16F78">
            <w:pPr>
              <w:pStyle w:val="TableParagraph"/>
              <w:spacing w:line="312" w:lineRule="auto"/>
              <w:ind w:left="151" w:right="110"/>
              <w:jc w:val="center"/>
              <w:rPr>
                <w:rFonts w:ascii="Arial" w:hAnsi="Arial"/>
                <w:b/>
                <w:color w:val="231F20"/>
                <w:w w:val="105"/>
                <w:sz w:val="12"/>
              </w:rPr>
            </w:pPr>
          </w:p>
          <w:p w14:paraId="39957767" w14:textId="77777777" w:rsidR="00F87FC8" w:rsidRDefault="00F87FC8" w:rsidP="00A16F78">
            <w:pPr>
              <w:pStyle w:val="TableParagraph"/>
              <w:spacing w:line="312" w:lineRule="auto"/>
              <w:ind w:left="151" w:right="110"/>
              <w:jc w:val="center"/>
              <w:rPr>
                <w:rFonts w:ascii="Arial" w:hAnsi="Arial"/>
                <w:b/>
                <w:color w:val="231F20"/>
                <w:w w:val="105"/>
                <w:sz w:val="12"/>
              </w:rPr>
            </w:pPr>
          </w:p>
          <w:p w14:paraId="36128C5A"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05"/>
                <w:sz w:val="12"/>
              </w:rPr>
              <w:t>(GGM,</w:t>
            </w:r>
            <w:r>
              <w:rPr>
                <w:rFonts w:ascii="Arial" w:hAnsi="Arial"/>
                <w:b/>
                <w:color w:val="231F20"/>
                <w:spacing w:val="1"/>
                <w:w w:val="105"/>
                <w:sz w:val="12"/>
              </w:rPr>
              <w:t xml:space="preserve"> </w:t>
            </w:r>
            <w:r>
              <w:rPr>
                <w:rFonts w:ascii="Arial" w:hAnsi="Arial"/>
                <w:b/>
                <w:color w:val="231F20"/>
                <w:w w:val="105"/>
                <w:sz w:val="12"/>
              </w:rPr>
              <w:t>UAABGM)</w:t>
            </w:r>
          </w:p>
          <w:p w14:paraId="009F1BAF" w14:textId="77777777" w:rsidR="00F87FC8" w:rsidRDefault="00F87FC8" w:rsidP="00A16F78">
            <w:pPr>
              <w:pStyle w:val="TableParagraph"/>
              <w:spacing w:before="1"/>
              <w:rPr>
                <w:rFonts w:ascii="Tahoma"/>
                <w:b/>
                <w:sz w:val="15"/>
              </w:rPr>
            </w:pPr>
          </w:p>
          <w:p w14:paraId="72F5CAE2" w14:textId="77777777" w:rsidR="00F87FC8" w:rsidRDefault="00F87FC8" w:rsidP="00A16F78">
            <w:pPr>
              <w:pStyle w:val="TableParagraph"/>
              <w:ind w:left="149" w:right="111"/>
              <w:jc w:val="center"/>
              <w:rPr>
                <w:rFonts w:ascii="Arial" w:hAnsi="Arial"/>
                <w:b/>
                <w:sz w:val="12"/>
              </w:rPr>
            </w:pPr>
            <w:r>
              <w:rPr>
                <w:rFonts w:ascii="Arial" w:hAnsi="Arial"/>
                <w:b/>
                <w:color w:val="231F20"/>
                <w:spacing w:val="-1"/>
                <w:w w:val="105"/>
                <w:sz w:val="12"/>
              </w:rPr>
              <w:t>İlgili</w:t>
            </w:r>
            <w:r>
              <w:rPr>
                <w:rFonts w:ascii="Arial" w:hAnsi="Arial"/>
                <w:b/>
                <w:color w:val="231F20"/>
                <w:spacing w:val="-3"/>
                <w:w w:val="105"/>
                <w:sz w:val="12"/>
              </w:rPr>
              <w:t xml:space="preserve"> </w:t>
            </w:r>
            <w:r>
              <w:rPr>
                <w:rFonts w:ascii="Arial" w:hAnsi="Arial"/>
                <w:b/>
                <w:color w:val="231F20"/>
                <w:spacing w:val="-1"/>
                <w:w w:val="105"/>
                <w:sz w:val="12"/>
              </w:rPr>
              <w:t>STK’lar</w:t>
            </w:r>
          </w:p>
          <w:p w14:paraId="5A7536CA" w14:textId="77777777" w:rsidR="00F87FC8" w:rsidRDefault="00F87FC8" w:rsidP="00A16F78">
            <w:pPr>
              <w:pStyle w:val="TableParagraph"/>
              <w:spacing w:before="5"/>
              <w:rPr>
                <w:rFonts w:ascii="Tahoma"/>
                <w:b/>
                <w:sz w:val="18"/>
              </w:rPr>
            </w:pPr>
          </w:p>
          <w:p w14:paraId="5DC3BDF8" w14:textId="77777777" w:rsidR="00F87FC8" w:rsidRDefault="00F87FC8" w:rsidP="00A16F78">
            <w:pPr>
              <w:pStyle w:val="TableParagraph"/>
              <w:spacing w:line="312" w:lineRule="auto"/>
              <w:ind w:left="151" w:right="111"/>
              <w:jc w:val="center"/>
              <w:rPr>
                <w:rFonts w:ascii="Arial" w:hAnsi="Arial"/>
                <w:b/>
                <w:sz w:val="12"/>
              </w:rPr>
            </w:pPr>
            <w:r>
              <w:rPr>
                <w:rFonts w:ascii="Arial" w:hAnsi="Arial"/>
                <w:b/>
                <w:color w:val="231F20"/>
                <w:spacing w:val="-2"/>
                <w:w w:val="110"/>
                <w:sz w:val="12"/>
              </w:rPr>
              <w:t>İlgili Sektör</w:t>
            </w:r>
            <w:r>
              <w:rPr>
                <w:rFonts w:ascii="Arial" w:hAnsi="Arial"/>
                <w:b/>
                <w:color w:val="231F20"/>
                <w:spacing w:val="-34"/>
                <w:w w:val="110"/>
                <w:sz w:val="12"/>
              </w:rPr>
              <w:t xml:space="preserve"> </w:t>
            </w:r>
            <w:r>
              <w:rPr>
                <w:rFonts w:ascii="Arial" w:hAnsi="Arial"/>
                <w:b/>
                <w:color w:val="231F20"/>
                <w:w w:val="105"/>
                <w:sz w:val="12"/>
              </w:rPr>
              <w:t>Temsilcileri</w:t>
            </w:r>
          </w:p>
          <w:p w14:paraId="395BC416" w14:textId="77777777" w:rsidR="00F87FC8" w:rsidRDefault="00F87FC8" w:rsidP="00A16F78">
            <w:pPr>
              <w:pStyle w:val="TableParagraph"/>
              <w:rPr>
                <w:rFonts w:ascii="Tahoma"/>
                <w:b/>
                <w:sz w:val="15"/>
              </w:rPr>
            </w:pPr>
          </w:p>
          <w:p w14:paraId="107E568A" w14:textId="77777777" w:rsidR="00F87FC8" w:rsidRDefault="00F87FC8" w:rsidP="00A16F78">
            <w:pPr>
              <w:pStyle w:val="TableParagraph"/>
              <w:spacing w:line="312" w:lineRule="auto"/>
              <w:ind w:left="504" w:right="127" w:hanging="330"/>
              <w:rPr>
                <w:rFonts w:ascii="Arial" w:hAnsi="Arial"/>
                <w:b/>
                <w:sz w:val="12"/>
              </w:rPr>
            </w:pPr>
            <w:r>
              <w:rPr>
                <w:rFonts w:ascii="Arial" w:hAnsi="Arial"/>
                <w:b/>
                <w:color w:val="231F20"/>
                <w:spacing w:val="-2"/>
                <w:w w:val="110"/>
                <w:sz w:val="12"/>
              </w:rPr>
              <w:t xml:space="preserve">Ulaştırma </w:t>
            </w:r>
            <w:r>
              <w:rPr>
                <w:rFonts w:ascii="Arial" w:hAnsi="Arial"/>
                <w:b/>
                <w:color w:val="231F20"/>
                <w:spacing w:val="-1"/>
                <w:w w:val="110"/>
                <w:sz w:val="12"/>
              </w:rPr>
              <w:t>ve Altyapı</w:t>
            </w:r>
            <w:r>
              <w:rPr>
                <w:rFonts w:ascii="Arial" w:hAnsi="Arial"/>
                <w:b/>
                <w:color w:val="231F20"/>
                <w:spacing w:val="-34"/>
                <w:w w:val="110"/>
                <w:sz w:val="12"/>
              </w:rPr>
              <w:t xml:space="preserve"> </w:t>
            </w:r>
            <w:r>
              <w:rPr>
                <w:rFonts w:ascii="Arial" w:hAnsi="Arial"/>
                <w:b/>
                <w:color w:val="231F20"/>
                <w:w w:val="110"/>
                <w:sz w:val="12"/>
              </w:rPr>
              <w:t>Bakanlığı</w:t>
            </w:r>
            <w:r>
              <w:rPr>
                <w:rFonts w:ascii="Arial" w:hAnsi="Arial"/>
                <w:b/>
                <w:color w:val="231F20"/>
                <w:spacing w:val="1"/>
                <w:w w:val="110"/>
                <w:sz w:val="12"/>
              </w:rPr>
              <w:t xml:space="preserve"> </w:t>
            </w:r>
            <w:r>
              <w:rPr>
                <w:rFonts w:ascii="Arial" w:hAnsi="Arial"/>
                <w:b/>
                <w:color w:val="231F20"/>
                <w:w w:val="110"/>
                <w:sz w:val="12"/>
              </w:rPr>
              <w:t>(UHDGM)</w:t>
            </w:r>
          </w:p>
          <w:p w14:paraId="59CA97BD" w14:textId="77777777" w:rsidR="00F87FC8" w:rsidRDefault="00F87FC8" w:rsidP="00A16F78">
            <w:pPr>
              <w:pStyle w:val="TableParagraph"/>
              <w:jc w:val="center"/>
              <w:rPr>
                <w:rFonts w:ascii="Arial"/>
                <w:b/>
                <w:color w:val="231F20"/>
                <w:w w:val="105"/>
                <w:sz w:val="12"/>
              </w:rPr>
            </w:pPr>
          </w:p>
          <w:p w14:paraId="4C2C22EC" w14:textId="77777777" w:rsidR="00F87FC8" w:rsidRDefault="00F87FC8" w:rsidP="00A16F78">
            <w:pPr>
              <w:pStyle w:val="TableParagraph"/>
              <w:jc w:val="center"/>
              <w:rPr>
                <w:rFonts w:ascii="Tahoma"/>
                <w:b/>
                <w:sz w:val="16"/>
              </w:rPr>
            </w:pPr>
            <w:r>
              <w:rPr>
                <w:rFonts w:ascii="Arial"/>
                <w:b/>
                <w:color w:val="231F20"/>
                <w:w w:val="105"/>
                <w:sz w:val="12"/>
              </w:rPr>
              <w:t>TOBB</w:t>
            </w:r>
          </w:p>
        </w:tc>
        <w:tc>
          <w:tcPr>
            <w:tcW w:w="1270" w:type="dxa"/>
            <w:tcBorders>
              <w:top w:val="nil"/>
            </w:tcBorders>
          </w:tcPr>
          <w:p w14:paraId="54449BD6" w14:textId="77777777" w:rsidR="00F87FC8" w:rsidRDefault="00F87FC8" w:rsidP="00A16F78">
            <w:pPr>
              <w:pStyle w:val="TableParagraph"/>
              <w:rPr>
                <w:rFonts w:ascii="Tahoma"/>
                <w:b/>
                <w:sz w:val="16"/>
              </w:rPr>
            </w:pPr>
          </w:p>
          <w:p w14:paraId="671B545B" w14:textId="77777777" w:rsidR="00F87FC8" w:rsidRDefault="00F87FC8" w:rsidP="00A16F78">
            <w:pPr>
              <w:pStyle w:val="TableParagraph"/>
              <w:rPr>
                <w:rFonts w:ascii="Tahoma"/>
                <w:b/>
                <w:sz w:val="16"/>
              </w:rPr>
            </w:pPr>
          </w:p>
          <w:p w14:paraId="1E800B51" w14:textId="77777777" w:rsidR="00F87FC8" w:rsidRDefault="00F87FC8" w:rsidP="00A16F78">
            <w:pPr>
              <w:pStyle w:val="TableParagraph"/>
              <w:rPr>
                <w:rFonts w:ascii="Tahoma"/>
                <w:b/>
                <w:sz w:val="16"/>
              </w:rPr>
            </w:pPr>
          </w:p>
          <w:p w14:paraId="313ED740" w14:textId="77777777" w:rsidR="00F87FC8" w:rsidRDefault="00F87FC8" w:rsidP="00A16F78">
            <w:pPr>
              <w:pStyle w:val="TableParagraph"/>
              <w:rPr>
                <w:rFonts w:ascii="Tahoma"/>
                <w:b/>
                <w:sz w:val="16"/>
              </w:rPr>
            </w:pPr>
          </w:p>
          <w:p w14:paraId="52D48E43" w14:textId="77777777" w:rsidR="00F87FC8" w:rsidRDefault="00F87FC8" w:rsidP="00A16F78">
            <w:pPr>
              <w:pStyle w:val="TableParagraph"/>
              <w:rPr>
                <w:rFonts w:ascii="Tahoma"/>
                <w:b/>
                <w:sz w:val="16"/>
              </w:rPr>
            </w:pPr>
          </w:p>
          <w:p w14:paraId="3F627C47" w14:textId="77777777" w:rsidR="00F87FC8" w:rsidRDefault="00F87FC8" w:rsidP="00A16F78">
            <w:pPr>
              <w:pStyle w:val="TableParagraph"/>
              <w:rPr>
                <w:rFonts w:ascii="Tahoma"/>
                <w:b/>
                <w:sz w:val="16"/>
              </w:rPr>
            </w:pPr>
          </w:p>
          <w:p w14:paraId="404684C3" w14:textId="77777777" w:rsidR="00F87FC8" w:rsidRDefault="00F87FC8" w:rsidP="00A16F78">
            <w:pPr>
              <w:pStyle w:val="TableParagraph"/>
              <w:rPr>
                <w:rFonts w:ascii="Tahoma"/>
                <w:b/>
                <w:sz w:val="16"/>
              </w:rPr>
            </w:pPr>
          </w:p>
          <w:p w14:paraId="6C6005ED" w14:textId="77777777" w:rsidR="00F87FC8" w:rsidRDefault="00F87FC8" w:rsidP="00A16F78">
            <w:pPr>
              <w:pStyle w:val="TableParagraph"/>
              <w:rPr>
                <w:rFonts w:ascii="Tahoma"/>
                <w:b/>
                <w:sz w:val="16"/>
              </w:rPr>
            </w:pPr>
          </w:p>
          <w:p w14:paraId="3AD0542D" w14:textId="77777777" w:rsidR="00F87FC8" w:rsidRDefault="00F87FC8" w:rsidP="00A16F78">
            <w:pPr>
              <w:pStyle w:val="TableParagraph"/>
              <w:spacing w:before="124"/>
              <w:ind w:left="331"/>
              <w:rPr>
                <w:rFonts w:ascii="Arial"/>
                <w:b/>
                <w:sz w:val="12"/>
              </w:rPr>
            </w:pPr>
            <w:r>
              <w:rPr>
                <w:rFonts w:ascii="Arial"/>
                <w:b/>
                <w:color w:val="231F20"/>
                <w:w w:val="110"/>
                <w:sz w:val="12"/>
              </w:rPr>
              <w:t>2022-2023</w:t>
            </w:r>
          </w:p>
        </w:tc>
      </w:tr>
      <w:tr w:rsidR="00F87FC8" w14:paraId="1E775FEC" w14:textId="77777777" w:rsidTr="00A16F78">
        <w:trPr>
          <w:trHeight w:val="2689"/>
        </w:trPr>
        <w:tc>
          <w:tcPr>
            <w:tcW w:w="1006" w:type="dxa"/>
          </w:tcPr>
          <w:p w14:paraId="01B42AFA" w14:textId="77777777" w:rsidR="00F87FC8" w:rsidRDefault="00F87FC8" w:rsidP="00A16F78">
            <w:pPr>
              <w:pStyle w:val="TableParagraph"/>
              <w:rPr>
                <w:rFonts w:ascii="Tahoma"/>
                <w:b/>
                <w:sz w:val="24"/>
              </w:rPr>
            </w:pPr>
          </w:p>
          <w:p w14:paraId="77E15B0F" w14:textId="77777777" w:rsidR="00F87FC8" w:rsidRDefault="00F87FC8" w:rsidP="00A16F78">
            <w:pPr>
              <w:pStyle w:val="TableParagraph"/>
              <w:rPr>
                <w:rFonts w:ascii="Tahoma"/>
                <w:b/>
                <w:sz w:val="24"/>
              </w:rPr>
            </w:pPr>
          </w:p>
          <w:p w14:paraId="1B6F4F08" w14:textId="77777777" w:rsidR="00F87FC8" w:rsidRDefault="00F87FC8" w:rsidP="00A16F78">
            <w:pPr>
              <w:pStyle w:val="TableParagraph"/>
              <w:rPr>
                <w:rFonts w:ascii="Tahoma"/>
                <w:b/>
                <w:sz w:val="24"/>
              </w:rPr>
            </w:pPr>
          </w:p>
          <w:p w14:paraId="1837A4C6" w14:textId="77777777" w:rsidR="00F87FC8" w:rsidRDefault="00F87FC8" w:rsidP="00A16F78">
            <w:pPr>
              <w:pStyle w:val="TableParagraph"/>
              <w:rPr>
                <w:rFonts w:ascii="Tahoma"/>
                <w:b/>
                <w:sz w:val="31"/>
              </w:rPr>
            </w:pPr>
          </w:p>
          <w:p w14:paraId="29B9029E" w14:textId="77777777" w:rsidR="00F87FC8" w:rsidRDefault="00F87FC8" w:rsidP="00A16F78">
            <w:pPr>
              <w:pStyle w:val="TableParagraph"/>
              <w:ind w:left="253"/>
              <w:rPr>
                <w:rFonts w:ascii="Arial"/>
                <w:b/>
                <w:sz w:val="18"/>
              </w:rPr>
            </w:pPr>
            <w:r>
              <w:rPr>
                <w:rFonts w:ascii="Arial"/>
                <w:b/>
                <w:color w:val="2868B2"/>
                <w:sz w:val="18"/>
              </w:rPr>
              <w:t>3.16.2</w:t>
            </w:r>
          </w:p>
        </w:tc>
        <w:tc>
          <w:tcPr>
            <w:tcW w:w="2480" w:type="dxa"/>
          </w:tcPr>
          <w:p w14:paraId="39A63433" w14:textId="77777777" w:rsidR="00F87FC8" w:rsidRDefault="00F87FC8" w:rsidP="00A16F78">
            <w:pPr>
              <w:pStyle w:val="TableParagraph"/>
              <w:rPr>
                <w:rFonts w:ascii="Tahoma"/>
                <w:b/>
                <w:sz w:val="16"/>
              </w:rPr>
            </w:pPr>
          </w:p>
          <w:p w14:paraId="382D6956" w14:textId="77777777" w:rsidR="00F87FC8" w:rsidRDefault="00F87FC8" w:rsidP="00A16F78">
            <w:pPr>
              <w:pStyle w:val="TableParagraph"/>
              <w:rPr>
                <w:rFonts w:ascii="Tahoma"/>
                <w:b/>
                <w:sz w:val="16"/>
              </w:rPr>
            </w:pPr>
          </w:p>
          <w:p w14:paraId="412ED5CB" w14:textId="77777777" w:rsidR="00F87FC8" w:rsidRDefault="00F87FC8" w:rsidP="00A16F78">
            <w:pPr>
              <w:pStyle w:val="TableParagraph"/>
              <w:spacing w:before="6"/>
              <w:rPr>
                <w:rFonts w:ascii="Tahoma"/>
                <w:b/>
              </w:rPr>
            </w:pPr>
          </w:p>
          <w:p w14:paraId="3CCCA683" w14:textId="77777777" w:rsidR="00F87FC8" w:rsidRDefault="00F87FC8" w:rsidP="00A16F78">
            <w:pPr>
              <w:pStyle w:val="TableParagraph"/>
              <w:spacing w:before="1" w:line="312" w:lineRule="auto"/>
              <w:ind w:left="91" w:right="219"/>
              <w:rPr>
                <w:rFonts w:ascii="Arial" w:hAnsi="Arial"/>
                <w:b/>
                <w:sz w:val="12"/>
              </w:rPr>
            </w:pPr>
            <w:r>
              <w:rPr>
                <w:rFonts w:ascii="Arial" w:hAnsi="Arial"/>
                <w:b/>
                <w:color w:val="231F20"/>
                <w:spacing w:val="-1"/>
                <w:w w:val="110"/>
                <w:sz w:val="12"/>
              </w:rPr>
              <w:t>Global</w:t>
            </w:r>
            <w:r>
              <w:rPr>
                <w:rFonts w:ascii="Arial" w:hAnsi="Arial"/>
                <w:b/>
                <w:color w:val="231F20"/>
                <w:spacing w:val="-8"/>
                <w:w w:val="110"/>
                <w:sz w:val="12"/>
              </w:rPr>
              <w:t xml:space="preserve"> </w:t>
            </w:r>
            <w:r>
              <w:rPr>
                <w:rFonts w:ascii="Arial" w:hAnsi="Arial"/>
                <w:b/>
                <w:color w:val="231F20"/>
                <w:spacing w:val="-1"/>
                <w:w w:val="110"/>
                <w:sz w:val="12"/>
              </w:rPr>
              <w:t>iklim</w:t>
            </w:r>
            <w:r>
              <w:rPr>
                <w:rFonts w:ascii="Arial" w:hAnsi="Arial"/>
                <w:b/>
                <w:color w:val="231F20"/>
                <w:spacing w:val="-7"/>
                <w:w w:val="110"/>
                <w:sz w:val="12"/>
              </w:rPr>
              <w:t xml:space="preserve"> </w:t>
            </w:r>
            <w:r>
              <w:rPr>
                <w:rFonts w:ascii="Arial" w:hAnsi="Arial"/>
                <w:b/>
                <w:color w:val="231F20"/>
                <w:spacing w:val="-1"/>
                <w:w w:val="110"/>
                <w:sz w:val="12"/>
              </w:rPr>
              <w:t>hedefleri</w:t>
            </w:r>
            <w:r>
              <w:rPr>
                <w:rFonts w:ascii="Arial" w:hAnsi="Arial"/>
                <w:b/>
                <w:color w:val="231F20"/>
                <w:spacing w:val="-7"/>
                <w:w w:val="110"/>
                <w:sz w:val="12"/>
              </w:rPr>
              <w:t xml:space="preserve"> </w:t>
            </w:r>
            <w:r>
              <w:rPr>
                <w:rFonts w:ascii="Arial" w:hAnsi="Arial"/>
                <w:b/>
                <w:color w:val="231F20"/>
                <w:w w:val="110"/>
                <w:sz w:val="12"/>
              </w:rPr>
              <w:t>kapsamında,</w:t>
            </w:r>
            <w:r>
              <w:rPr>
                <w:rFonts w:ascii="Arial" w:hAnsi="Arial"/>
                <w:b/>
                <w:color w:val="231F20"/>
                <w:spacing w:val="-34"/>
                <w:w w:val="110"/>
                <w:sz w:val="12"/>
              </w:rPr>
              <w:t xml:space="preserve"> </w:t>
            </w:r>
            <w:r>
              <w:rPr>
                <w:rFonts w:ascii="Arial" w:hAnsi="Arial"/>
                <w:b/>
                <w:color w:val="231F20"/>
                <w:w w:val="110"/>
                <w:sz w:val="12"/>
              </w:rPr>
              <w:t>uzak ülke pazarındaki ürün</w:t>
            </w:r>
            <w:r>
              <w:rPr>
                <w:rFonts w:ascii="Arial" w:hAnsi="Arial"/>
                <w:b/>
                <w:color w:val="231F20"/>
                <w:spacing w:val="1"/>
                <w:w w:val="110"/>
                <w:sz w:val="12"/>
              </w:rPr>
              <w:t xml:space="preserve"> </w:t>
            </w:r>
            <w:r>
              <w:rPr>
                <w:rFonts w:ascii="Arial" w:hAnsi="Arial"/>
                <w:b/>
                <w:color w:val="231F20"/>
                <w:w w:val="110"/>
                <w:sz w:val="12"/>
              </w:rPr>
              <w:t>standartlarının</w:t>
            </w:r>
            <w:r>
              <w:rPr>
                <w:rFonts w:ascii="Arial" w:hAnsi="Arial"/>
                <w:b/>
                <w:color w:val="231F20"/>
                <w:spacing w:val="-7"/>
                <w:w w:val="110"/>
                <w:sz w:val="12"/>
              </w:rPr>
              <w:t xml:space="preserve"> </w:t>
            </w:r>
            <w:r>
              <w:rPr>
                <w:rFonts w:ascii="Arial" w:hAnsi="Arial"/>
                <w:b/>
                <w:color w:val="231F20"/>
                <w:w w:val="110"/>
                <w:sz w:val="12"/>
              </w:rPr>
              <w:t>geliştirilmesi</w:t>
            </w:r>
            <w:r>
              <w:rPr>
                <w:rFonts w:ascii="Arial" w:hAnsi="Arial"/>
                <w:b/>
                <w:color w:val="231F20"/>
                <w:spacing w:val="-7"/>
                <w:w w:val="110"/>
                <w:sz w:val="12"/>
              </w:rPr>
              <w:t xml:space="preserve"> </w:t>
            </w:r>
            <w:r>
              <w:rPr>
                <w:rFonts w:ascii="Arial" w:hAnsi="Arial"/>
                <w:b/>
                <w:color w:val="231F20"/>
                <w:w w:val="110"/>
                <w:sz w:val="12"/>
              </w:rPr>
              <w:t>ve</w:t>
            </w:r>
          </w:p>
          <w:p w14:paraId="121CBA4C" w14:textId="53042B9C" w:rsidR="00F87FC8" w:rsidRDefault="00F87FC8" w:rsidP="00A16F78">
            <w:pPr>
              <w:pStyle w:val="TableParagraph"/>
              <w:spacing w:before="2" w:line="312" w:lineRule="auto"/>
              <w:ind w:left="91" w:right="140"/>
              <w:rPr>
                <w:rFonts w:ascii="Arial" w:hAnsi="Arial"/>
                <w:b/>
                <w:sz w:val="12"/>
              </w:rPr>
            </w:pPr>
            <w:r>
              <w:rPr>
                <w:rFonts w:ascii="Arial" w:hAnsi="Arial"/>
                <w:b/>
                <w:color w:val="231F20"/>
                <w:w w:val="110"/>
                <w:sz w:val="12"/>
              </w:rPr>
              <w:t>bu sayede rekabette avantaj</w:t>
            </w:r>
            <w:r>
              <w:rPr>
                <w:rFonts w:ascii="Arial" w:hAnsi="Arial"/>
                <w:b/>
                <w:color w:val="231F20"/>
                <w:spacing w:val="1"/>
                <w:w w:val="110"/>
                <w:sz w:val="12"/>
              </w:rPr>
              <w:t xml:space="preserve"> </w:t>
            </w:r>
            <w:r>
              <w:rPr>
                <w:rFonts w:ascii="Arial" w:hAnsi="Arial"/>
                <w:b/>
                <w:color w:val="231F20"/>
                <w:w w:val="110"/>
                <w:sz w:val="12"/>
              </w:rPr>
              <w:t xml:space="preserve">sağlayabilmek adına, </w:t>
            </w:r>
            <w:r w:rsidR="00FA6225" w:rsidRPr="00FA6225">
              <w:rPr>
                <w:rFonts w:ascii="Arial" w:hAnsi="Arial"/>
                <w:b/>
                <w:color w:val="231F20"/>
                <w:w w:val="110"/>
                <w:sz w:val="12"/>
              </w:rPr>
              <w:t>Pakistan ile ülkemiz</w:t>
            </w:r>
            <w:r w:rsidR="00FA6225">
              <w:rPr>
                <w:rFonts w:ascii="Arial" w:hAnsi="Arial"/>
                <w:b/>
                <w:color w:val="231F20"/>
                <w:w w:val="110"/>
                <w:sz w:val="12"/>
              </w:rPr>
              <w:t xml:space="preserve"> </w:t>
            </w:r>
            <w:r>
              <w:rPr>
                <w:rFonts w:ascii="Arial" w:hAnsi="Arial"/>
                <w:b/>
                <w:color w:val="231F20"/>
                <w:spacing w:val="-1"/>
                <w:w w:val="110"/>
                <w:sz w:val="12"/>
              </w:rPr>
              <w:t xml:space="preserve">standardizasyon kurumlarının </w:t>
            </w:r>
            <w:r>
              <w:rPr>
                <w:rFonts w:ascii="Arial" w:hAnsi="Arial"/>
                <w:b/>
                <w:color w:val="231F20"/>
                <w:w w:val="110"/>
                <w:sz w:val="12"/>
              </w:rPr>
              <w:t>ortak</w:t>
            </w:r>
            <w:r>
              <w:rPr>
                <w:rFonts w:ascii="Arial" w:hAnsi="Arial"/>
                <w:b/>
                <w:color w:val="231F20"/>
                <w:spacing w:val="-34"/>
                <w:w w:val="110"/>
                <w:sz w:val="12"/>
              </w:rPr>
              <w:t xml:space="preserve"> </w:t>
            </w:r>
            <w:r>
              <w:rPr>
                <w:rFonts w:ascii="Arial" w:hAnsi="Arial"/>
                <w:b/>
                <w:color w:val="231F20"/>
                <w:w w:val="110"/>
                <w:sz w:val="12"/>
              </w:rPr>
              <w:t>çalışmasına yönelik girişimlerde</w:t>
            </w:r>
            <w:r>
              <w:rPr>
                <w:rFonts w:ascii="Arial" w:hAnsi="Arial"/>
                <w:b/>
                <w:color w:val="231F20"/>
                <w:spacing w:val="1"/>
                <w:w w:val="110"/>
                <w:sz w:val="12"/>
              </w:rPr>
              <w:t xml:space="preserve"> </w:t>
            </w:r>
            <w:r>
              <w:rPr>
                <w:rFonts w:ascii="Arial" w:hAnsi="Arial"/>
                <w:b/>
                <w:color w:val="231F20"/>
                <w:w w:val="110"/>
                <w:sz w:val="12"/>
              </w:rPr>
              <w:t>bulunulacaktır.</w:t>
            </w:r>
          </w:p>
        </w:tc>
        <w:tc>
          <w:tcPr>
            <w:tcW w:w="3571" w:type="dxa"/>
          </w:tcPr>
          <w:p w14:paraId="7323ACC1" w14:textId="77777777" w:rsidR="00F87FC8" w:rsidRDefault="00F87FC8" w:rsidP="00A16F78">
            <w:pPr>
              <w:pStyle w:val="TableParagraph"/>
              <w:rPr>
                <w:rFonts w:ascii="Tahoma"/>
                <w:b/>
                <w:sz w:val="15"/>
              </w:rPr>
            </w:pPr>
          </w:p>
          <w:p w14:paraId="3AA75C54" w14:textId="77777777" w:rsidR="00F87FC8" w:rsidRDefault="00F87FC8" w:rsidP="00A16F78">
            <w:pPr>
              <w:pStyle w:val="TableParagraph"/>
              <w:spacing w:line="295" w:lineRule="auto"/>
              <w:ind w:left="153" w:right="246"/>
              <w:rPr>
                <w:sz w:val="12"/>
              </w:rPr>
            </w:pPr>
            <w:r>
              <w:rPr>
                <w:color w:val="231F20"/>
                <w:sz w:val="12"/>
              </w:rPr>
              <w:t>Global</w:t>
            </w:r>
            <w:r>
              <w:rPr>
                <w:color w:val="231F20"/>
                <w:spacing w:val="-9"/>
                <w:sz w:val="12"/>
              </w:rPr>
              <w:t xml:space="preserve"> </w:t>
            </w:r>
            <w:r>
              <w:rPr>
                <w:color w:val="231F20"/>
                <w:sz w:val="12"/>
              </w:rPr>
              <w:t>olarak</w:t>
            </w:r>
            <w:r>
              <w:rPr>
                <w:color w:val="231F20"/>
                <w:spacing w:val="-8"/>
                <w:sz w:val="12"/>
              </w:rPr>
              <w:t xml:space="preserve"> </w:t>
            </w:r>
            <w:r>
              <w:rPr>
                <w:color w:val="231F20"/>
                <w:sz w:val="12"/>
              </w:rPr>
              <w:t>iklim</w:t>
            </w:r>
            <w:r>
              <w:rPr>
                <w:color w:val="231F20"/>
                <w:spacing w:val="-8"/>
                <w:sz w:val="12"/>
              </w:rPr>
              <w:t xml:space="preserve"> </w:t>
            </w:r>
            <w:r>
              <w:rPr>
                <w:color w:val="231F20"/>
                <w:sz w:val="12"/>
              </w:rPr>
              <w:t>hedefleri</w:t>
            </w:r>
            <w:r>
              <w:rPr>
                <w:color w:val="231F20"/>
                <w:spacing w:val="-8"/>
                <w:sz w:val="12"/>
              </w:rPr>
              <w:t xml:space="preserve"> </w:t>
            </w:r>
            <w:r>
              <w:rPr>
                <w:color w:val="231F20"/>
                <w:sz w:val="12"/>
              </w:rPr>
              <w:t>her</w:t>
            </w:r>
            <w:r>
              <w:rPr>
                <w:color w:val="231F20"/>
                <w:spacing w:val="-8"/>
                <w:sz w:val="12"/>
              </w:rPr>
              <w:t xml:space="preserve"> </w:t>
            </w:r>
            <w:r>
              <w:rPr>
                <w:color w:val="231F20"/>
                <w:sz w:val="12"/>
              </w:rPr>
              <w:t>geçen</w:t>
            </w:r>
            <w:r>
              <w:rPr>
                <w:color w:val="231F20"/>
                <w:spacing w:val="-8"/>
                <w:sz w:val="12"/>
              </w:rPr>
              <w:t xml:space="preserve"> </w:t>
            </w:r>
            <w:r>
              <w:rPr>
                <w:color w:val="231F20"/>
                <w:sz w:val="12"/>
              </w:rPr>
              <w:t>gün</w:t>
            </w:r>
            <w:r>
              <w:rPr>
                <w:color w:val="231F20"/>
                <w:spacing w:val="-8"/>
                <w:sz w:val="12"/>
              </w:rPr>
              <w:t xml:space="preserve"> </w:t>
            </w:r>
            <w:r>
              <w:rPr>
                <w:color w:val="231F20"/>
                <w:sz w:val="12"/>
              </w:rPr>
              <w:t>artmakta</w:t>
            </w:r>
            <w:r>
              <w:rPr>
                <w:color w:val="231F20"/>
                <w:spacing w:val="-39"/>
                <w:sz w:val="12"/>
              </w:rPr>
              <w:t xml:space="preserve"> </w:t>
            </w:r>
            <w:r>
              <w:rPr>
                <w:color w:val="231F20"/>
                <w:spacing w:val="-1"/>
                <w:sz w:val="12"/>
              </w:rPr>
              <w:t xml:space="preserve">ve uluslararası ticaret politikalarının da </w:t>
            </w:r>
            <w:r>
              <w:rPr>
                <w:color w:val="231F20"/>
                <w:sz w:val="12"/>
              </w:rPr>
              <w:t>merkezine</w:t>
            </w:r>
            <w:r>
              <w:rPr>
                <w:color w:val="231F20"/>
                <w:spacing w:val="1"/>
                <w:sz w:val="12"/>
              </w:rPr>
              <w:t xml:space="preserve"> </w:t>
            </w:r>
            <w:r>
              <w:rPr>
                <w:color w:val="231F20"/>
                <w:sz w:val="12"/>
              </w:rPr>
              <w:t>konumlanmaktadır. Ülkemizin AB’nin çevresel</w:t>
            </w:r>
            <w:r>
              <w:rPr>
                <w:color w:val="231F20"/>
                <w:spacing w:val="1"/>
                <w:sz w:val="12"/>
              </w:rPr>
              <w:t xml:space="preserve"> </w:t>
            </w:r>
            <w:r>
              <w:rPr>
                <w:color w:val="231F20"/>
                <w:sz w:val="12"/>
              </w:rPr>
              <w:t>standartlarına uygun ürün sunabilme kabiliyeti</w:t>
            </w:r>
            <w:r>
              <w:rPr>
                <w:color w:val="231F20"/>
                <w:spacing w:val="1"/>
                <w:sz w:val="12"/>
              </w:rPr>
              <w:t xml:space="preserve"> </w:t>
            </w:r>
            <w:r>
              <w:rPr>
                <w:color w:val="231F20"/>
                <w:spacing w:val="-1"/>
                <w:sz w:val="12"/>
              </w:rPr>
              <w:t xml:space="preserve">çerçevesinde, </w:t>
            </w:r>
            <w:r>
              <w:rPr>
                <w:color w:val="231F20"/>
                <w:sz w:val="12"/>
              </w:rPr>
              <w:t>Pakistan pazarında da ürün</w:t>
            </w:r>
            <w:r>
              <w:rPr>
                <w:color w:val="231F20"/>
                <w:spacing w:val="1"/>
                <w:sz w:val="12"/>
              </w:rPr>
              <w:t xml:space="preserve"> </w:t>
            </w:r>
            <w:r>
              <w:rPr>
                <w:color w:val="231F20"/>
                <w:sz w:val="12"/>
              </w:rPr>
              <w:t>standartlarının geliştirilmesi hedefine yönelik</w:t>
            </w:r>
            <w:r>
              <w:rPr>
                <w:color w:val="231F20"/>
                <w:spacing w:val="1"/>
                <w:sz w:val="12"/>
              </w:rPr>
              <w:t xml:space="preserve"> </w:t>
            </w:r>
            <w:r>
              <w:rPr>
                <w:color w:val="231F20"/>
                <w:spacing w:val="-1"/>
                <w:sz w:val="12"/>
              </w:rPr>
              <w:t>kapasite</w:t>
            </w:r>
            <w:r>
              <w:rPr>
                <w:color w:val="231F20"/>
                <w:spacing w:val="-12"/>
                <w:sz w:val="12"/>
              </w:rPr>
              <w:t xml:space="preserve"> </w:t>
            </w:r>
            <w:r>
              <w:rPr>
                <w:color w:val="231F20"/>
                <w:spacing w:val="-1"/>
                <w:sz w:val="12"/>
              </w:rPr>
              <w:t>geliştirme</w:t>
            </w:r>
            <w:r>
              <w:rPr>
                <w:color w:val="231F20"/>
                <w:spacing w:val="-12"/>
                <w:sz w:val="12"/>
              </w:rPr>
              <w:t xml:space="preserve"> </w:t>
            </w:r>
            <w:r>
              <w:rPr>
                <w:color w:val="231F20"/>
                <w:spacing w:val="-1"/>
                <w:sz w:val="12"/>
              </w:rPr>
              <w:t>çalışmaları</w:t>
            </w:r>
            <w:r>
              <w:rPr>
                <w:color w:val="231F20"/>
                <w:spacing w:val="-12"/>
                <w:sz w:val="12"/>
              </w:rPr>
              <w:t xml:space="preserve"> </w:t>
            </w:r>
            <w:r>
              <w:rPr>
                <w:color w:val="231F20"/>
                <w:sz w:val="12"/>
              </w:rPr>
              <w:t>hedeflenebilir.</w:t>
            </w:r>
          </w:p>
          <w:p w14:paraId="418DD1DD" w14:textId="77777777" w:rsidR="00F87FC8" w:rsidRDefault="00F87FC8" w:rsidP="00A16F78">
            <w:pPr>
              <w:pStyle w:val="TableParagraph"/>
              <w:spacing w:before="5" w:line="295" w:lineRule="auto"/>
              <w:ind w:left="153" w:right="132"/>
              <w:rPr>
                <w:sz w:val="12"/>
              </w:rPr>
            </w:pPr>
            <w:r>
              <w:rPr>
                <w:color w:val="231F20"/>
                <w:spacing w:val="-1"/>
                <w:sz w:val="12"/>
              </w:rPr>
              <w:t xml:space="preserve">Bu kapsamda </w:t>
            </w:r>
            <w:r>
              <w:rPr>
                <w:color w:val="231F20"/>
                <w:sz w:val="12"/>
              </w:rPr>
              <w:t>know-how paylaşımı, iki ülke</w:t>
            </w:r>
            <w:r>
              <w:rPr>
                <w:color w:val="231F20"/>
                <w:spacing w:val="1"/>
                <w:sz w:val="12"/>
              </w:rPr>
              <w:t xml:space="preserve"> </w:t>
            </w:r>
            <w:r>
              <w:rPr>
                <w:color w:val="231F20"/>
                <w:spacing w:val="-1"/>
                <w:sz w:val="12"/>
              </w:rPr>
              <w:t xml:space="preserve">standardizasyon </w:t>
            </w:r>
            <w:r>
              <w:rPr>
                <w:color w:val="231F20"/>
                <w:sz w:val="12"/>
              </w:rPr>
              <w:t>kurumlarının ortak çalışması</w:t>
            </w:r>
            <w:r>
              <w:rPr>
                <w:color w:val="231F20"/>
                <w:spacing w:val="1"/>
                <w:sz w:val="12"/>
              </w:rPr>
              <w:t xml:space="preserve"> </w:t>
            </w:r>
            <w:r>
              <w:rPr>
                <w:color w:val="231F20"/>
                <w:spacing w:val="-1"/>
                <w:sz w:val="12"/>
              </w:rPr>
              <w:t>planlanabilir.</w:t>
            </w:r>
            <w:r>
              <w:rPr>
                <w:color w:val="231F20"/>
                <w:spacing w:val="-11"/>
                <w:sz w:val="12"/>
              </w:rPr>
              <w:t xml:space="preserve"> </w:t>
            </w:r>
            <w:r>
              <w:rPr>
                <w:color w:val="231F20"/>
                <w:spacing w:val="-1"/>
                <w:sz w:val="12"/>
              </w:rPr>
              <w:t>Böylece</w:t>
            </w:r>
            <w:r>
              <w:rPr>
                <w:color w:val="231F20"/>
                <w:spacing w:val="-11"/>
                <w:sz w:val="12"/>
              </w:rPr>
              <w:t xml:space="preserve"> </w:t>
            </w:r>
            <w:r>
              <w:rPr>
                <w:color w:val="231F20"/>
                <w:spacing w:val="-1"/>
                <w:sz w:val="12"/>
              </w:rPr>
              <w:t>rekabetçi</w:t>
            </w:r>
            <w:r>
              <w:rPr>
                <w:color w:val="231F20"/>
                <w:spacing w:val="-11"/>
                <w:sz w:val="12"/>
              </w:rPr>
              <w:t xml:space="preserve"> </w:t>
            </w:r>
            <w:r>
              <w:rPr>
                <w:color w:val="231F20"/>
                <w:sz w:val="12"/>
              </w:rPr>
              <w:t>olunan</w:t>
            </w:r>
            <w:r>
              <w:rPr>
                <w:color w:val="231F20"/>
                <w:spacing w:val="-11"/>
                <w:sz w:val="12"/>
              </w:rPr>
              <w:t xml:space="preserve"> </w:t>
            </w:r>
            <w:r>
              <w:rPr>
                <w:color w:val="231F20"/>
                <w:sz w:val="12"/>
              </w:rPr>
              <w:t>sektörlerde</w:t>
            </w:r>
            <w:r>
              <w:rPr>
                <w:color w:val="231F20"/>
                <w:spacing w:val="-11"/>
                <w:sz w:val="12"/>
              </w:rPr>
              <w:t xml:space="preserve"> </w:t>
            </w:r>
            <w:r>
              <w:rPr>
                <w:color w:val="231F20"/>
                <w:sz w:val="12"/>
              </w:rPr>
              <w:t>ilgili</w:t>
            </w:r>
            <w:r>
              <w:rPr>
                <w:color w:val="231F20"/>
                <w:spacing w:val="-39"/>
                <w:sz w:val="12"/>
              </w:rPr>
              <w:t xml:space="preserve"> </w:t>
            </w:r>
            <w:r>
              <w:rPr>
                <w:color w:val="231F20"/>
                <w:w w:val="95"/>
                <w:sz w:val="12"/>
              </w:rPr>
              <w:t>ülkedeki regülasyon seviyelerinin yükseltilmesi, ilgili</w:t>
            </w:r>
            <w:r>
              <w:rPr>
                <w:color w:val="231F20"/>
                <w:spacing w:val="1"/>
                <w:w w:val="95"/>
                <w:sz w:val="12"/>
              </w:rPr>
              <w:t xml:space="preserve"> </w:t>
            </w:r>
            <w:r>
              <w:rPr>
                <w:color w:val="231F20"/>
                <w:sz w:val="12"/>
              </w:rPr>
              <w:t>pazarda nispeten daha düşük standartlardaki ürünler</w:t>
            </w:r>
            <w:r>
              <w:rPr>
                <w:color w:val="231F20"/>
                <w:spacing w:val="1"/>
                <w:sz w:val="12"/>
              </w:rPr>
              <w:t xml:space="preserve"> </w:t>
            </w:r>
            <w:r>
              <w:rPr>
                <w:color w:val="231F20"/>
                <w:w w:val="95"/>
                <w:sz w:val="12"/>
              </w:rPr>
              <w:t>ile</w:t>
            </w:r>
            <w:r>
              <w:rPr>
                <w:color w:val="231F20"/>
                <w:spacing w:val="-10"/>
                <w:w w:val="95"/>
                <w:sz w:val="12"/>
              </w:rPr>
              <w:t xml:space="preserve"> </w:t>
            </w:r>
            <w:r>
              <w:rPr>
                <w:color w:val="231F20"/>
                <w:w w:val="95"/>
                <w:sz w:val="12"/>
              </w:rPr>
              <w:t>rekabet</w:t>
            </w:r>
            <w:r>
              <w:rPr>
                <w:color w:val="231F20"/>
                <w:spacing w:val="-9"/>
                <w:w w:val="95"/>
                <w:sz w:val="12"/>
              </w:rPr>
              <w:t xml:space="preserve"> </w:t>
            </w:r>
            <w:r>
              <w:rPr>
                <w:color w:val="231F20"/>
                <w:w w:val="95"/>
                <w:sz w:val="12"/>
              </w:rPr>
              <w:t>avantajımızı</w:t>
            </w:r>
            <w:r>
              <w:rPr>
                <w:color w:val="231F20"/>
                <w:spacing w:val="-9"/>
                <w:w w:val="95"/>
                <w:sz w:val="12"/>
              </w:rPr>
              <w:t xml:space="preserve"> </w:t>
            </w:r>
            <w:r>
              <w:rPr>
                <w:color w:val="231F20"/>
                <w:w w:val="95"/>
                <w:sz w:val="12"/>
              </w:rPr>
              <w:t>artıracaktır.</w:t>
            </w:r>
          </w:p>
        </w:tc>
        <w:tc>
          <w:tcPr>
            <w:tcW w:w="1573" w:type="dxa"/>
          </w:tcPr>
          <w:p w14:paraId="78B8F2D5" w14:textId="77777777" w:rsidR="00F87FC8" w:rsidRDefault="00F87FC8" w:rsidP="00A16F78">
            <w:pPr>
              <w:pStyle w:val="TableParagraph"/>
              <w:rPr>
                <w:rFonts w:ascii="Tahoma"/>
                <w:b/>
                <w:sz w:val="16"/>
              </w:rPr>
            </w:pPr>
          </w:p>
          <w:p w14:paraId="6A48D6A1" w14:textId="77777777" w:rsidR="00F87FC8" w:rsidRDefault="00F87FC8" w:rsidP="00A16F78">
            <w:pPr>
              <w:pStyle w:val="TableParagraph"/>
              <w:rPr>
                <w:rFonts w:ascii="Tahoma"/>
                <w:b/>
                <w:sz w:val="16"/>
              </w:rPr>
            </w:pPr>
          </w:p>
          <w:p w14:paraId="075EC512" w14:textId="77777777" w:rsidR="00F87FC8" w:rsidRDefault="00F87FC8" w:rsidP="00A16F78">
            <w:pPr>
              <w:pStyle w:val="TableParagraph"/>
              <w:rPr>
                <w:rFonts w:ascii="Tahoma"/>
                <w:b/>
                <w:sz w:val="16"/>
              </w:rPr>
            </w:pPr>
          </w:p>
          <w:p w14:paraId="59BAEA33" w14:textId="77777777" w:rsidR="00F87FC8" w:rsidRDefault="00F87FC8" w:rsidP="00A16F78">
            <w:pPr>
              <w:pStyle w:val="TableParagraph"/>
              <w:rPr>
                <w:rFonts w:ascii="Tahoma"/>
                <w:b/>
                <w:sz w:val="15"/>
              </w:rPr>
            </w:pPr>
          </w:p>
          <w:p w14:paraId="72B79C3D" w14:textId="77777777" w:rsidR="00F87FC8" w:rsidRDefault="00F87FC8" w:rsidP="00A16F78">
            <w:pPr>
              <w:pStyle w:val="TableParagraph"/>
              <w:ind w:left="149" w:right="111"/>
              <w:jc w:val="center"/>
              <w:rPr>
                <w:rFonts w:ascii="Arial"/>
                <w:b/>
                <w:sz w:val="12"/>
              </w:rPr>
            </w:pPr>
            <w:r>
              <w:rPr>
                <w:rFonts w:ascii="Arial"/>
                <w:b/>
                <w:color w:val="231F20"/>
                <w:sz w:val="12"/>
              </w:rPr>
              <w:t>TSE</w:t>
            </w:r>
          </w:p>
          <w:p w14:paraId="08F1B7B7" w14:textId="77777777" w:rsidR="00F87FC8" w:rsidRDefault="00F87FC8" w:rsidP="00A16F78">
            <w:pPr>
              <w:pStyle w:val="TableParagraph"/>
              <w:spacing w:before="4"/>
              <w:rPr>
                <w:rFonts w:ascii="Tahoma"/>
                <w:b/>
                <w:sz w:val="18"/>
              </w:rPr>
            </w:pPr>
          </w:p>
          <w:p w14:paraId="3C219C28" w14:textId="77777777" w:rsidR="00F87FC8" w:rsidRDefault="00F87FC8" w:rsidP="00A16F78">
            <w:pPr>
              <w:pStyle w:val="TableParagraph"/>
              <w:spacing w:before="1" w:line="312" w:lineRule="auto"/>
              <w:ind w:left="151" w:right="110"/>
              <w:jc w:val="center"/>
              <w:rPr>
                <w:rFonts w:ascii="Arial" w:hAnsi="Arial"/>
                <w:b/>
                <w:sz w:val="12"/>
              </w:rPr>
            </w:pPr>
          </w:p>
        </w:tc>
        <w:tc>
          <w:tcPr>
            <w:tcW w:w="1598" w:type="dxa"/>
          </w:tcPr>
          <w:p w14:paraId="7070789B" w14:textId="77777777" w:rsidR="00F87FC8" w:rsidRDefault="00F87FC8" w:rsidP="00A16F78">
            <w:pPr>
              <w:pStyle w:val="TableParagraph"/>
              <w:spacing w:before="1" w:line="312" w:lineRule="auto"/>
              <w:ind w:left="151" w:right="110"/>
              <w:jc w:val="center"/>
              <w:rPr>
                <w:rFonts w:ascii="Arial" w:hAnsi="Arial"/>
                <w:b/>
                <w:color w:val="231F20"/>
                <w:w w:val="105"/>
                <w:sz w:val="12"/>
              </w:rPr>
            </w:pPr>
          </w:p>
          <w:p w14:paraId="25CFB67D" w14:textId="77777777" w:rsidR="00F87FC8" w:rsidRDefault="00F87FC8" w:rsidP="00A16F78">
            <w:pPr>
              <w:pStyle w:val="TableParagraph"/>
              <w:spacing w:before="1" w:line="312" w:lineRule="auto"/>
              <w:ind w:left="151" w:right="110"/>
              <w:jc w:val="center"/>
              <w:rPr>
                <w:rFonts w:ascii="Arial" w:hAnsi="Arial"/>
                <w:b/>
                <w:color w:val="231F20"/>
                <w:w w:val="105"/>
                <w:sz w:val="12"/>
              </w:rPr>
            </w:pPr>
          </w:p>
          <w:p w14:paraId="2C98ADB5" w14:textId="77777777" w:rsidR="00F87FC8" w:rsidRDefault="00F87FC8" w:rsidP="00A16F78">
            <w:pPr>
              <w:pStyle w:val="TableParagraph"/>
              <w:spacing w:before="1" w:line="312" w:lineRule="auto"/>
              <w:ind w:left="151" w:right="110"/>
              <w:jc w:val="center"/>
              <w:rPr>
                <w:rFonts w:ascii="Arial" w:hAnsi="Arial"/>
                <w:b/>
                <w:color w:val="231F20"/>
                <w:w w:val="105"/>
                <w:sz w:val="12"/>
              </w:rPr>
            </w:pPr>
          </w:p>
          <w:p w14:paraId="784CB97D"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(ÜGDGM)</w:t>
            </w:r>
          </w:p>
          <w:p w14:paraId="3274EE37" w14:textId="77777777" w:rsidR="00F87FC8" w:rsidRDefault="00F87FC8" w:rsidP="00A16F78">
            <w:pPr>
              <w:pStyle w:val="TableParagraph"/>
              <w:spacing w:before="4"/>
              <w:rPr>
                <w:rFonts w:ascii="Tahoma"/>
                <w:b/>
                <w:sz w:val="18"/>
              </w:rPr>
            </w:pPr>
          </w:p>
          <w:p w14:paraId="4AE38CEC" w14:textId="77777777" w:rsidR="00F87FC8" w:rsidRDefault="00F87FC8" w:rsidP="00A16F78">
            <w:pPr>
              <w:pStyle w:val="TableParagraph"/>
              <w:jc w:val="center"/>
              <w:rPr>
                <w:rFonts w:ascii="Tahoma"/>
                <w:b/>
                <w:sz w:val="16"/>
              </w:rPr>
            </w:pPr>
            <w:r>
              <w:rPr>
                <w:rFonts w:ascii="Arial" w:hAnsi="Arial"/>
                <w:b/>
                <w:color w:val="231F20"/>
                <w:w w:val="105"/>
                <w:sz w:val="12"/>
              </w:rPr>
              <w:t>Sanayi ve Teknoloji</w:t>
            </w:r>
            <w:r>
              <w:rPr>
                <w:rFonts w:ascii="Arial" w:hAnsi="Arial"/>
                <w:b/>
                <w:color w:val="231F20"/>
                <w:spacing w:val="-32"/>
                <w:w w:val="105"/>
                <w:sz w:val="12"/>
              </w:rPr>
              <w:t xml:space="preserve"> </w:t>
            </w:r>
            <w:r>
              <w:rPr>
                <w:rFonts w:ascii="Arial" w:hAnsi="Arial"/>
                <w:b/>
                <w:color w:val="231F20"/>
                <w:w w:val="105"/>
                <w:sz w:val="12"/>
              </w:rPr>
              <w:t>Bakanlığı</w:t>
            </w:r>
          </w:p>
        </w:tc>
        <w:tc>
          <w:tcPr>
            <w:tcW w:w="1270" w:type="dxa"/>
          </w:tcPr>
          <w:p w14:paraId="16A20484" w14:textId="77777777" w:rsidR="00F87FC8" w:rsidRDefault="00F87FC8" w:rsidP="00A16F78">
            <w:pPr>
              <w:pStyle w:val="TableParagraph"/>
              <w:rPr>
                <w:rFonts w:ascii="Tahoma"/>
                <w:b/>
                <w:sz w:val="16"/>
              </w:rPr>
            </w:pPr>
          </w:p>
          <w:p w14:paraId="6093FA11" w14:textId="77777777" w:rsidR="00F87FC8" w:rsidRDefault="00F87FC8" w:rsidP="00A16F78">
            <w:pPr>
              <w:pStyle w:val="TableParagraph"/>
              <w:rPr>
                <w:rFonts w:ascii="Tahoma"/>
                <w:b/>
                <w:sz w:val="16"/>
              </w:rPr>
            </w:pPr>
          </w:p>
          <w:p w14:paraId="27ED4E45" w14:textId="77777777" w:rsidR="00F87FC8" w:rsidRDefault="00F87FC8" w:rsidP="00A16F78">
            <w:pPr>
              <w:pStyle w:val="TableParagraph"/>
              <w:rPr>
                <w:rFonts w:ascii="Tahoma"/>
                <w:b/>
                <w:sz w:val="16"/>
              </w:rPr>
            </w:pPr>
          </w:p>
          <w:p w14:paraId="55E07CB7" w14:textId="77777777" w:rsidR="00F87FC8" w:rsidRDefault="00F87FC8" w:rsidP="00A16F78">
            <w:pPr>
              <w:pStyle w:val="TableParagraph"/>
              <w:rPr>
                <w:rFonts w:ascii="Tahoma"/>
                <w:b/>
                <w:sz w:val="16"/>
              </w:rPr>
            </w:pPr>
          </w:p>
          <w:p w14:paraId="201D558B" w14:textId="77777777" w:rsidR="00F87FC8" w:rsidRDefault="00F87FC8" w:rsidP="00A16F78">
            <w:pPr>
              <w:pStyle w:val="TableParagraph"/>
              <w:rPr>
                <w:rFonts w:ascii="Tahoma"/>
                <w:b/>
                <w:sz w:val="16"/>
              </w:rPr>
            </w:pPr>
          </w:p>
          <w:p w14:paraId="20677FE7" w14:textId="77777777" w:rsidR="00F87FC8" w:rsidRDefault="00F87FC8" w:rsidP="00A16F78">
            <w:pPr>
              <w:pStyle w:val="TableParagraph"/>
              <w:spacing w:before="2"/>
              <w:rPr>
                <w:rFonts w:ascii="Tahoma"/>
                <w:b/>
                <w:sz w:val="23"/>
              </w:rPr>
            </w:pPr>
          </w:p>
          <w:p w14:paraId="3DA2828E" w14:textId="77777777" w:rsidR="00F87FC8" w:rsidRDefault="00F87FC8" w:rsidP="00A16F78">
            <w:pPr>
              <w:pStyle w:val="TableParagraph"/>
              <w:spacing w:before="1"/>
              <w:ind w:left="211" w:right="175"/>
              <w:jc w:val="center"/>
              <w:rPr>
                <w:rFonts w:ascii="Arial"/>
                <w:b/>
                <w:sz w:val="12"/>
              </w:rPr>
            </w:pPr>
            <w:r>
              <w:rPr>
                <w:rFonts w:ascii="Arial"/>
                <w:b/>
                <w:color w:val="231F20"/>
                <w:w w:val="110"/>
                <w:sz w:val="12"/>
              </w:rPr>
              <w:t>2022</w:t>
            </w:r>
          </w:p>
        </w:tc>
      </w:tr>
      <w:tr w:rsidR="00F87FC8" w14:paraId="0A8EA053" w14:textId="77777777" w:rsidTr="00A16F78">
        <w:trPr>
          <w:trHeight w:val="1796"/>
        </w:trPr>
        <w:tc>
          <w:tcPr>
            <w:tcW w:w="1006" w:type="dxa"/>
            <w:tcBorders>
              <w:bottom w:val="single" w:sz="12" w:space="0" w:color="231F20"/>
            </w:tcBorders>
          </w:tcPr>
          <w:p w14:paraId="64A7AE82" w14:textId="77777777" w:rsidR="00F87FC8" w:rsidRDefault="00F87FC8" w:rsidP="00A16F78">
            <w:pPr>
              <w:pStyle w:val="TableParagraph"/>
              <w:rPr>
                <w:rFonts w:ascii="Tahoma"/>
                <w:b/>
                <w:sz w:val="24"/>
              </w:rPr>
            </w:pPr>
          </w:p>
          <w:p w14:paraId="0FDE9FE6" w14:textId="77777777" w:rsidR="00F87FC8" w:rsidRDefault="00F87FC8" w:rsidP="00A16F78">
            <w:pPr>
              <w:pStyle w:val="TableParagraph"/>
              <w:rPr>
                <w:rFonts w:ascii="Tahoma"/>
                <w:b/>
                <w:sz w:val="24"/>
              </w:rPr>
            </w:pPr>
          </w:p>
          <w:p w14:paraId="6AA8F8E5" w14:textId="77777777" w:rsidR="00F87FC8" w:rsidRDefault="00F87FC8" w:rsidP="00A16F78">
            <w:pPr>
              <w:pStyle w:val="TableParagraph"/>
              <w:spacing w:before="2"/>
              <w:rPr>
                <w:rFonts w:ascii="Tahoma"/>
                <w:b/>
                <w:sz w:val="18"/>
              </w:rPr>
            </w:pPr>
          </w:p>
          <w:p w14:paraId="6F6147D3" w14:textId="77777777" w:rsidR="00F87FC8" w:rsidRDefault="00F87FC8" w:rsidP="00A16F78">
            <w:pPr>
              <w:pStyle w:val="TableParagraph"/>
              <w:spacing w:before="1"/>
              <w:ind w:left="276"/>
              <w:rPr>
                <w:rFonts w:ascii="Arial"/>
                <w:b/>
                <w:sz w:val="18"/>
              </w:rPr>
            </w:pPr>
            <w:r>
              <w:rPr>
                <w:rFonts w:ascii="Arial"/>
                <w:b/>
                <w:color w:val="2868B2"/>
                <w:sz w:val="18"/>
              </w:rPr>
              <w:t>3.16.3</w:t>
            </w:r>
          </w:p>
        </w:tc>
        <w:tc>
          <w:tcPr>
            <w:tcW w:w="2480" w:type="dxa"/>
            <w:tcBorders>
              <w:bottom w:val="single" w:sz="12" w:space="0" w:color="231F20"/>
            </w:tcBorders>
          </w:tcPr>
          <w:p w14:paraId="020D534E" w14:textId="77777777" w:rsidR="00F87FC8" w:rsidRDefault="00F87FC8" w:rsidP="00A16F78">
            <w:pPr>
              <w:pStyle w:val="TableParagraph"/>
              <w:rPr>
                <w:rFonts w:ascii="Tahoma"/>
                <w:b/>
                <w:sz w:val="16"/>
              </w:rPr>
            </w:pPr>
          </w:p>
          <w:p w14:paraId="54418F4E" w14:textId="77777777" w:rsidR="00F87FC8" w:rsidRDefault="00F87FC8" w:rsidP="00A16F78">
            <w:pPr>
              <w:pStyle w:val="TableParagraph"/>
              <w:rPr>
                <w:rFonts w:ascii="Tahoma"/>
                <w:b/>
                <w:sz w:val="16"/>
              </w:rPr>
            </w:pPr>
          </w:p>
          <w:p w14:paraId="72239779" w14:textId="77777777" w:rsidR="00F87FC8" w:rsidRDefault="00F87FC8" w:rsidP="00A16F78">
            <w:pPr>
              <w:pStyle w:val="TableParagraph"/>
              <w:spacing w:before="2"/>
              <w:rPr>
                <w:rFonts w:ascii="Tahoma"/>
                <w:b/>
                <w:sz w:val="23"/>
              </w:rPr>
            </w:pPr>
          </w:p>
          <w:p w14:paraId="5A7702A1" w14:textId="77777777" w:rsidR="00F87FC8" w:rsidRDefault="00F87FC8" w:rsidP="00A16F78">
            <w:pPr>
              <w:pStyle w:val="TableParagraph"/>
              <w:spacing w:line="312" w:lineRule="auto"/>
              <w:ind w:left="91" w:right="217"/>
              <w:rPr>
                <w:rFonts w:ascii="Arial" w:hAnsi="Arial"/>
                <w:b/>
                <w:sz w:val="12"/>
              </w:rPr>
            </w:pPr>
            <w:r>
              <w:rPr>
                <w:rFonts w:ascii="Arial" w:hAnsi="Arial"/>
                <w:b/>
                <w:color w:val="231F20"/>
                <w:w w:val="110"/>
                <w:sz w:val="12"/>
              </w:rPr>
              <w:t>Bilişim alt sektörlerine yönelik</w:t>
            </w:r>
            <w:r>
              <w:rPr>
                <w:rFonts w:ascii="Arial" w:hAnsi="Arial"/>
                <w:b/>
                <w:color w:val="231F20"/>
                <w:spacing w:val="1"/>
                <w:w w:val="110"/>
                <w:sz w:val="12"/>
              </w:rPr>
              <w:t xml:space="preserve"> </w:t>
            </w:r>
            <w:r>
              <w:rPr>
                <w:rFonts w:ascii="Arial" w:hAnsi="Arial"/>
                <w:b/>
                <w:color w:val="231F20"/>
                <w:spacing w:val="-1"/>
                <w:w w:val="110"/>
                <w:sz w:val="12"/>
              </w:rPr>
              <w:t xml:space="preserve">çevrimiçi </w:t>
            </w:r>
            <w:r>
              <w:rPr>
                <w:rFonts w:ascii="Arial" w:hAnsi="Arial"/>
                <w:b/>
                <w:color w:val="231F20"/>
                <w:w w:val="110"/>
                <w:sz w:val="12"/>
              </w:rPr>
              <w:t>bilgilendirme toplantıları</w:t>
            </w:r>
            <w:r>
              <w:rPr>
                <w:rFonts w:ascii="Arial" w:hAnsi="Arial"/>
                <w:b/>
                <w:color w:val="231F20"/>
                <w:spacing w:val="-34"/>
                <w:w w:val="110"/>
                <w:sz w:val="12"/>
              </w:rPr>
              <w:t xml:space="preserve"> </w:t>
            </w:r>
            <w:r>
              <w:rPr>
                <w:rFonts w:ascii="Arial" w:hAnsi="Arial"/>
                <w:b/>
                <w:color w:val="231F20"/>
                <w:w w:val="110"/>
                <w:sz w:val="12"/>
              </w:rPr>
              <w:t>düzenlenecektir.</w:t>
            </w:r>
          </w:p>
        </w:tc>
        <w:tc>
          <w:tcPr>
            <w:tcW w:w="3571" w:type="dxa"/>
            <w:tcBorders>
              <w:bottom w:val="single" w:sz="12" w:space="0" w:color="231F20"/>
            </w:tcBorders>
          </w:tcPr>
          <w:p w14:paraId="22ACB621" w14:textId="77777777" w:rsidR="00F87FC8" w:rsidRDefault="00F87FC8" w:rsidP="00A16F78">
            <w:pPr>
              <w:pStyle w:val="TableParagraph"/>
              <w:spacing w:before="11"/>
              <w:rPr>
                <w:rFonts w:ascii="Tahoma"/>
                <w:b/>
              </w:rPr>
            </w:pPr>
          </w:p>
          <w:p w14:paraId="56D3C915" w14:textId="77777777" w:rsidR="00F87FC8" w:rsidRDefault="00F87FC8" w:rsidP="00A16F78">
            <w:pPr>
              <w:pStyle w:val="TableParagraph"/>
              <w:spacing w:line="295" w:lineRule="auto"/>
              <w:ind w:left="153" w:right="156"/>
              <w:rPr>
                <w:sz w:val="12"/>
              </w:rPr>
            </w:pPr>
            <w:r>
              <w:rPr>
                <w:color w:val="231F20"/>
                <w:spacing w:val="-1"/>
                <w:sz w:val="12"/>
              </w:rPr>
              <w:t xml:space="preserve">Pakistan’da belirlenecek </w:t>
            </w:r>
            <w:r>
              <w:rPr>
                <w:color w:val="231F20"/>
                <w:sz w:val="12"/>
              </w:rPr>
              <w:t>bilişim alt sektörlerinde</w:t>
            </w:r>
            <w:r>
              <w:rPr>
                <w:color w:val="231F20"/>
                <w:spacing w:val="1"/>
                <w:sz w:val="12"/>
              </w:rPr>
              <w:t xml:space="preserve"> </w:t>
            </w:r>
            <w:r>
              <w:rPr>
                <w:color w:val="231F20"/>
                <w:w w:val="95"/>
                <w:sz w:val="12"/>
              </w:rPr>
              <w:t>(finansal yazılım ve teknolojiler, yapay zekâ, siber</w:t>
            </w:r>
            <w:r>
              <w:rPr>
                <w:color w:val="231F20"/>
                <w:spacing w:val="1"/>
                <w:w w:val="95"/>
                <w:sz w:val="12"/>
              </w:rPr>
              <w:t xml:space="preserve"> </w:t>
            </w:r>
            <w:r>
              <w:rPr>
                <w:color w:val="231F20"/>
                <w:w w:val="95"/>
                <w:sz w:val="12"/>
              </w:rPr>
              <w:t>güvenlik, akıllı şehir sistemi hizmetleri,</w:t>
            </w:r>
            <w:r>
              <w:rPr>
                <w:color w:val="231F20"/>
                <w:spacing w:val="1"/>
                <w:w w:val="95"/>
                <w:sz w:val="12"/>
              </w:rPr>
              <w:t xml:space="preserve"> </w:t>
            </w:r>
            <w:r>
              <w:rPr>
                <w:color w:val="231F20"/>
                <w:w w:val="95"/>
                <w:sz w:val="12"/>
              </w:rPr>
              <w:t>telekomünikasyon,</w:t>
            </w:r>
            <w:r>
              <w:rPr>
                <w:color w:val="231F20"/>
                <w:spacing w:val="11"/>
                <w:w w:val="95"/>
                <w:sz w:val="12"/>
              </w:rPr>
              <w:t xml:space="preserve"> </w:t>
            </w:r>
            <w:r>
              <w:rPr>
                <w:color w:val="231F20"/>
                <w:w w:val="95"/>
                <w:sz w:val="12"/>
              </w:rPr>
              <w:t>bulut</w:t>
            </w:r>
            <w:r>
              <w:rPr>
                <w:color w:val="231F20"/>
                <w:spacing w:val="11"/>
                <w:w w:val="95"/>
                <w:sz w:val="12"/>
              </w:rPr>
              <w:t xml:space="preserve"> </w:t>
            </w:r>
            <w:r>
              <w:rPr>
                <w:color w:val="231F20"/>
                <w:w w:val="95"/>
                <w:sz w:val="12"/>
              </w:rPr>
              <w:t>ve</w:t>
            </w:r>
            <w:r>
              <w:rPr>
                <w:color w:val="231F20"/>
                <w:spacing w:val="12"/>
                <w:w w:val="95"/>
                <w:sz w:val="12"/>
              </w:rPr>
              <w:t xml:space="preserve"> </w:t>
            </w:r>
            <w:r>
              <w:rPr>
                <w:color w:val="231F20"/>
                <w:w w:val="95"/>
                <w:sz w:val="12"/>
              </w:rPr>
              <w:t>iletişim</w:t>
            </w:r>
            <w:r>
              <w:rPr>
                <w:color w:val="231F20"/>
                <w:spacing w:val="11"/>
                <w:w w:val="95"/>
                <w:sz w:val="12"/>
              </w:rPr>
              <w:t xml:space="preserve"> </w:t>
            </w:r>
            <w:r>
              <w:rPr>
                <w:color w:val="231F20"/>
                <w:w w:val="95"/>
                <w:sz w:val="12"/>
              </w:rPr>
              <w:t>hizmetleri,</w:t>
            </w:r>
            <w:r>
              <w:rPr>
                <w:color w:val="231F20"/>
                <w:spacing w:val="12"/>
                <w:w w:val="95"/>
                <w:sz w:val="12"/>
              </w:rPr>
              <w:t xml:space="preserve"> </w:t>
            </w:r>
            <w:r>
              <w:rPr>
                <w:color w:val="231F20"/>
                <w:w w:val="95"/>
                <w:sz w:val="12"/>
              </w:rPr>
              <w:t>sistem</w:t>
            </w:r>
            <w:r>
              <w:rPr>
                <w:color w:val="231F20"/>
                <w:spacing w:val="-37"/>
                <w:w w:val="95"/>
                <w:sz w:val="12"/>
              </w:rPr>
              <w:t xml:space="preserve"> </w:t>
            </w:r>
            <w:r>
              <w:rPr>
                <w:color w:val="231F20"/>
                <w:spacing w:val="-1"/>
                <w:sz w:val="12"/>
              </w:rPr>
              <w:t xml:space="preserve">bakım ve destek hizmetleri) Ticaret Müşavirliği </w:t>
            </w:r>
            <w:r>
              <w:rPr>
                <w:color w:val="231F20"/>
                <w:sz w:val="12"/>
              </w:rPr>
              <w:t>ile</w:t>
            </w:r>
            <w:r>
              <w:rPr>
                <w:color w:val="231F20"/>
                <w:spacing w:val="1"/>
                <w:sz w:val="12"/>
              </w:rPr>
              <w:t xml:space="preserve"> </w:t>
            </w:r>
            <w:r>
              <w:rPr>
                <w:color w:val="231F20"/>
                <w:sz w:val="12"/>
              </w:rPr>
              <w:t>koordinasyon halinde çevrimiçi bilgilendirme</w:t>
            </w:r>
            <w:r>
              <w:rPr>
                <w:color w:val="231F20"/>
                <w:spacing w:val="1"/>
                <w:sz w:val="12"/>
              </w:rPr>
              <w:t xml:space="preserve"> </w:t>
            </w:r>
            <w:r>
              <w:rPr>
                <w:color w:val="231F20"/>
                <w:spacing w:val="-1"/>
                <w:sz w:val="12"/>
              </w:rPr>
              <w:t>toplantıları</w:t>
            </w:r>
            <w:r>
              <w:rPr>
                <w:color w:val="231F20"/>
                <w:spacing w:val="-12"/>
                <w:sz w:val="12"/>
              </w:rPr>
              <w:t xml:space="preserve"> </w:t>
            </w:r>
            <w:r>
              <w:rPr>
                <w:color w:val="231F20"/>
                <w:spacing w:val="-1"/>
                <w:sz w:val="12"/>
              </w:rPr>
              <w:t>düzenlenecektir.</w:t>
            </w:r>
          </w:p>
        </w:tc>
        <w:tc>
          <w:tcPr>
            <w:tcW w:w="1573" w:type="dxa"/>
            <w:tcBorders>
              <w:bottom w:val="single" w:sz="12" w:space="0" w:color="231F20"/>
            </w:tcBorders>
          </w:tcPr>
          <w:p w14:paraId="15D61435" w14:textId="77777777" w:rsidR="00F87FC8" w:rsidRDefault="00F87FC8" w:rsidP="00A16F78">
            <w:pPr>
              <w:pStyle w:val="TableParagraph"/>
              <w:spacing w:before="8"/>
              <w:rPr>
                <w:rFonts w:ascii="Tahoma"/>
                <w:b/>
                <w:sz w:val="15"/>
              </w:rPr>
            </w:pPr>
          </w:p>
          <w:p w14:paraId="50D1E61B" w14:textId="77777777" w:rsidR="00F87FC8" w:rsidRDefault="00F87FC8" w:rsidP="00A16F78">
            <w:pPr>
              <w:pStyle w:val="TableParagraph"/>
              <w:spacing w:before="1" w:line="312" w:lineRule="auto"/>
              <w:ind w:left="511" w:right="217" w:hanging="242"/>
              <w:rPr>
                <w:rFonts w:ascii="Arial" w:hAnsi="Arial"/>
                <w:b/>
                <w:color w:val="231F20"/>
                <w:w w:val="105"/>
                <w:sz w:val="12"/>
              </w:rPr>
            </w:pPr>
          </w:p>
          <w:p w14:paraId="1F758422" w14:textId="77777777" w:rsidR="00F87FC8" w:rsidRDefault="00F87FC8" w:rsidP="00A16F78">
            <w:pPr>
              <w:pStyle w:val="TableParagraph"/>
              <w:spacing w:before="1" w:line="312" w:lineRule="auto"/>
              <w:ind w:left="511" w:right="217" w:hanging="242"/>
              <w:rPr>
                <w:rFonts w:ascii="Arial" w:hAnsi="Arial"/>
                <w:b/>
                <w:color w:val="231F20"/>
                <w:w w:val="105"/>
                <w:sz w:val="12"/>
              </w:rPr>
            </w:pPr>
          </w:p>
          <w:p w14:paraId="7A5ADC86" w14:textId="77777777" w:rsidR="00F87FC8" w:rsidRDefault="00F87FC8" w:rsidP="00A16F78">
            <w:pPr>
              <w:pStyle w:val="TableParagraph"/>
              <w:spacing w:before="1" w:line="312" w:lineRule="auto"/>
              <w:ind w:left="511"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ACAE829" w14:textId="77777777" w:rsidR="00F87FC8" w:rsidRDefault="00F87FC8" w:rsidP="00A16F78">
            <w:pPr>
              <w:pStyle w:val="TableParagraph"/>
              <w:spacing w:before="1" w:line="626" w:lineRule="auto"/>
              <w:ind w:left="430" w:hanging="248"/>
              <w:rPr>
                <w:rFonts w:ascii="Arial" w:hAnsi="Arial"/>
                <w:b/>
                <w:sz w:val="12"/>
              </w:rPr>
            </w:pPr>
          </w:p>
          <w:p w14:paraId="25391A87" w14:textId="77777777" w:rsidR="00F87FC8" w:rsidRDefault="00F87FC8" w:rsidP="00A16F78">
            <w:pPr>
              <w:pStyle w:val="TableParagraph"/>
              <w:spacing w:line="312" w:lineRule="auto"/>
              <w:ind w:left="497" w:right="162" w:hanging="296"/>
              <w:rPr>
                <w:rFonts w:ascii="Arial" w:hAnsi="Arial"/>
                <w:b/>
                <w:sz w:val="12"/>
              </w:rPr>
            </w:pPr>
          </w:p>
        </w:tc>
        <w:tc>
          <w:tcPr>
            <w:tcW w:w="1598" w:type="dxa"/>
            <w:tcBorders>
              <w:bottom w:val="single" w:sz="12" w:space="0" w:color="231F20"/>
            </w:tcBorders>
          </w:tcPr>
          <w:p w14:paraId="1ABB7846" w14:textId="77777777" w:rsidR="00F87FC8" w:rsidRDefault="00F87FC8" w:rsidP="00A16F78">
            <w:pPr>
              <w:pStyle w:val="TableParagraph"/>
              <w:spacing w:before="1" w:line="312" w:lineRule="auto"/>
              <w:ind w:left="511" w:right="217" w:hanging="242"/>
              <w:rPr>
                <w:rFonts w:ascii="Arial" w:hAnsi="Arial"/>
                <w:b/>
                <w:color w:val="231F20"/>
                <w:w w:val="105"/>
                <w:sz w:val="12"/>
              </w:rPr>
            </w:pPr>
          </w:p>
          <w:p w14:paraId="2501D6FE" w14:textId="77777777" w:rsidR="00F87FC8" w:rsidRDefault="00F87FC8" w:rsidP="00A16F78">
            <w:pPr>
              <w:pStyle w:val="TableParagraph"/>
              <w:spacing w:before="1" w:line="312" w:lineRule="auto"/>
              <w:ind w:left="511" w:right="217" w:hanging="242"/>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52A1A5A4" w14:textId="77777777" w:rsidR="00F87FC8" w:rsidRDefault="00F87FC8" w:rsidP="00A16F78">
            <w:pPr>
              <w:pStyle w:val="TableParagraph"/>
              <w:spacing w:before="1" w:line="626" w:lineRule="auto"/>
              <w:ind w:left="430" w:hanging="248"/>
              <w:rPr>
                <w:rFonts w:ascii="Arial" w:hAnsi="Arial"/>
                <w:b/>
                <w:sz w:val="12"/>
              </w:rPr>
            </w:pPr>
            <w:r>
              <w:rPr>
                <w:rFonts w:ascii="Arial" w:hAnsi="Arial"/>
                <w:b/>
                <w:color w:val="231F20"/>
                <w:w w:val="105"/>
                <w:sz w:val="12"/>
              </w:rPr>
              <w:t>(Ticaret Müşavirliği)</w:t>
            </w:r>
            <w:r>
              <w:rPr>
                <w:rFonts w:ascii="Arial" w:hAnsi="Arial"/>
                <w:b/>
                <w:color w:val="231F20"/>
                <w:spacing w:val="-32"/>
                <w:w w:val="105"/>
                <w:sz w:val="12"/>
              </w:rPr>
              <w:t xml:space="preserve"> </w:t>
            </w:r>
            <w:r>
              <w:rPr>
                <w:rFonts w:ascii="Arial" w:hAnsi="Arial"/>
                <w:b/>
                <w:color w:val="231F20"/>
                <w:w w:val="105"/>
                <w:sz w:val="12"/>
              </w:rPr>
              <w:t>İlgili</w:t>
            </w:r>
            <w:r>
              <w:rPr>
                <w:rFonts w:ascii="Arial" w:hAnsi="Arial"/>
                <w:b/>
                <w:color w:val="231F20"/>
                <w:spacing w:val="-5"/>
                <w:w w:val="105"/>
                <w:sz w:val="12"/>
              </w:rPr>
              <w:t xml:space="preserve"> </w:t>
            </w:r>
            <w:r>
              <w:rPr>
                <w:rFonts w:ascii="Arial" w:hAnsi="Arial"/>
                <w:b/>
                <w:color w:val="231F20"/>
                <w:w w:val="105"/>
                <w:sz w:val="12"/>
              </w:rPr>
              <w:t>STK’lar</w:t>
            </w:r>
          </w:p>
          <w:p w14:paraId="6E5F2581" w14:textId="77777777" w:rsidR="00F87FC8" w:rsidRDefault="00F87FC8" w:rsidP="00A16F78">
            <w:pPr>
              <w:pStyle w:val="TableParagraph"/>
              <w:jc w:val="center"/>
              <w:rPr>
                <w:rFonts w:ascii="Arial" w:hAnsi="Arial"/>
                <w:b/>
                <w:color w:val="231F20"/>
                <w:w w:val="105"/>
                <w:sz w:val="12"/>
              </w:rPr>
            </w:pPr>
            <w:r>
              <w:rPr>
                <w:rFonts w:ascii="Arial" w:hAnsi="Arial"/>
                <w:b/>
                <w:color w:val="231F20"/>
                <w:w w:val="105"/>
                <w:sz w:val="12"/>
              </w:rPr>
              <w:t>Sanayi ve Teknoloji</w:t>
            </w:r>
            <w:r>
              <w:rPr>
                <w:rFonts w:ascii="Arial" w:hAnsi="Arial"/>
                <w:b/>
                <w:color w:val="231F20"/>
                <w:spacing w:val="-32"/>
                <w:w w:val="105"/>
                <w:sz w:val="12"/>
              </w:rPr>
              <w:t xml:space="preserve"> </w:t>
            </w:r>
            <w:r>
              <w:rPr>
                <w:rFonts w:ascii="Arial" w:hAnsi="Arial"/>
                <w:b/>
                <w:color w:val="231F20"/>
                <w:w w:val="105"/>
                <w:sz w:val="12"/>
              </w:rPr>
              <w:t>Bakanlığı</w:t>
            </w:r>
          </w:p>
          <w:p w14:paraId="409D1819" w14:textId="77777777" w:rsidR="005C6168" w:rsidRDefault="005C6168" w:rsidP="00A16F78">
            <w:pPr>
              <w:pStyle w:val="TableParagraph"/>
              <w:jc w:val="center"/>
              <w:rPr>
                <w:rFonts w:ascii="Tahoma"/>
                <w:b/>
                <w:sz w:val="16"/>
              </w:rPr>
            </w:pPr>
          </w:p>
          <w:p w14:paraId="1E5C567A" w14:textId="312457CB" w:rsidR="005C6168" w:rsidRDefault="005C6168" w:rsidP="00A16F78">
            <w:pPr>
              <w:pStyle w:val="TableParagraph"/>
              <w:jc w:val="center"/>
              <w:rPr>
                <w:rFonts w:ascii="Tahoma"/>
                <w:b/>
                <w:sz w:val="16"/>
              </w:rPr>
            </w:pPr>
            <w:r>
              <w:rPr>
                <w:rFonts w:ascii="Arial"/>
                <w:b/>
                <w:sz w:val="12"/>
              </w:rPr>
              <w:t>DE</w:t>
            </w:r>
            <w:r>
              <w:rPr>
                <w:rFonts w:ascii="Arial"/>
                <w:b/>
                <w:sz w:val="12"/>
              </w:rPr>
              <w:t>İ</w:t>
            </w:r>
            <w:r>
              <w:rPr>
                <w:rFonts w:ascii="Arial"/>
                <w:b/>
                <w:sz w:val="12"/>
              </w:rPr>
              <w:t>K</w:t>
            </w:r>
          </w:p>
        </w:tc>
        <w:tc>
          <w:tcPr>
            <w:tcW w:w="1270" w:type="dxa"/>
            <w:tcBorders>
              <w:bottom w:val="single" w:sz="12" w:space="0" w:color="231F20"/>
            </w:tcBorders>
          </w:tcPr>
          <w:p w14:paraId="576E4E40" w14:textId="77777777" w:rsidR="00F87FC8" w:rsidRDefault="00F87FC8" w:rsidP="00A16F78">
            <w:pPr>
              <w:pStyle w:val="TableParagraph"/>
              <w:rPr>
                <w:rFonts w:ascii="Tahoma"/>
                <w:b/>
                <w:sz w:val="16"/>
              </w:rPr>
            </w:pPr>
          </w:p>
          <w:p w14:paraId="3DBCD57A" w14:textId="77777777" w:rsidR="00F87FC8" w:rsidRDefault="00F87FC8" w:rsidP="00A16F78">
            <w:pPr>
              <w:pStyle w:val="TableParagraph"/>
              <w:rPr>
                <w:rFonts w:ascii="Tahoma"/>
                <w:b/>
                <w:sz w:val="16"/>
              </w:rPr>
            </w:pPr>
          </w:p>
          <w:p w14:paraId="10567633" w14:textId="77777777" w:rsidR="00F87FC8" w:rsidRDefault="00F87FC8" w:rsidP="00A16F78">
            <w:pPr>
              <w:pStyle w:val="TableParagraph"/>
              <w:rPr>
                <w:rFonts w:ascii="Tahoma"/>
                <w:b/>
                <w:sz w:val="16"/>
              </w:rPr>
            </w:pPr>
          </w:p>
          <w:p w14:paraId="600143F0" w14:textId="77777777" w:rsidR="00F87FC8" w:rsidRDefault="00F87FC8" w:rsidP="00A16F78">
            <w:pPr>
              <w:pStyle w:val="TableParagraph"/>
              <w:spacing w:before="5"/>
              <w:rPr>
                <w:rFonts w:ascii="Tahoma"/>
                <w:b/>
                <w:sz w:val="18"/>
              </w:rPr>
            </w:pPr>
          </w:p>
          <w:p w14:paraId="2B983DFB" w14:textId="77777777" w:rsidR="00F87FC8" w:rsidRDefault="00F87FC8" w:rsidP="00A16F78">
            <w:pPr>
              <w:pStyle w:val="TableParagraph"/>
              <w:ind w:left="332"/>
              <w:rPr>
                <w:rFonts w:ascii="Arial"/>
                <w:b/>
                <w:sz w:val="12"/>
              </w:rPr>
            </w:pPr>
            <w:r>
              <w:rPr>
                <w:rFonts w:ascii="Arial"/>
                <w:b/>
                <w:color w:val="231F20"/>
                <w:w w:val="110"/>
                <w:sz w:val="12"/>
              </w:rPr>
              <w:t>2022-2023</w:t>
            </w:r>
          </w:p>
        </w:tc>
      </w:tr>
      <w:tr w:rsidR="00F87FC8" w14:paraId="4D9A4B7D" w14:textId="77777777" w:rsidTr="00A16F78">
        <w:trPr>
          <w:trHeight w:val="714"/>
        </w:trPr>
        <w:tc>
          <w:tcPr>
            <w:tcW w:w="1006" w:type="dxa"/>
            <w:tcBorders>
              <w:top w:val="single" w:sz="12" w:space="0" w:color="231F20"/>
            </w:tcBorders>
          </w:tcPr>
          <w:p w14:paraId="1CA95756" w14:textId="77777777" w:rsidR="00F87FC8" w:rsidRDefault="00F87FC8" w:rsidP="00A16F78">
            <w:pPr>
              <w:pStyle w:val="TableParagraph"/>
              <w:rPr>
                <w:rFonts w:ascii="Tahoma"/>
                <w:b/>
                <w:sz w:val="21"/>
              </w:rPr>
            </w:pPr>
          </w:p>
          <w:p w14:paraId="27884726" w14:textId="77777777" w:rsidR="00F87FC8" w:rsidRDefault="00F87FC8" w:rsidP="00A16F78">
            <w:pPr>
              <w:pStyle w:val="TableParagraph"/>
              <w:ind w:left="245"/>
              <w:rPr>
                <w:rFonts w:ascii="Arial"/>
                <w:b/>
                <w:sz w:val="18"/>
              </w:rPr>
            </w:pPr>
            <w:r>
              <w:rPr>
                <w:rFonts w:ascii="Arial"/>
                <w:b/>
                <w:color w:val="2868B2"/>
                <w:sz w:val="18"/>
              </w:rPr>
              <w:t>3.16.4</w:t>
            </w:r>
          </w:p>
        </w:tc>
        <w:tc>
          <w:tcPr>
            <w:tcW w:w="2480" w:type="dxa"/>
            <w:tcBorders>
              <w:top w:val="single" w:sz="12" w:space="0" w:color="231F20"/>
            </w:tcBorders>
          </w:tcPr>
          <w:p w14:paraId="321E4C88" w14:textId="77777777" w:rsidR="00F87FC8" w:rsidRDefault="00F87FC8" w:rsidP="00A16F78">
            <w:pPr>
              <w:pStyle w:val="TableParagraph"/>
              <w:spacing w:before="120" w:line="312" w:lineRule="auto"/>
              <w:ind w:left="91" w:right="59"/>
              <w:rPr>
                <w:rFonts w:ascii="Arial" w:hAnsi="Arial"/>
                <w:b/>
                <w:sz w:val="12"/>
              </w:rPr>
            </w:pPr>
            <w:r>
              <w:rPr>
                <w:rFonts w:ascii="Arial" w:hAnsi="Arial"/>
                <w:b/>
                <w:color w:val="231F20"/>
                <w:spacing w:val="-1"/>
                <w:w w:val="110"/>
                <w:sz w:val="12"/>
              </w:rPr>
              <w:t>Siber</w:t>
            </w:r>
            <w:r>
              <w:rPr>
                <w:rFonts w:ascii="Arial" w:hAnsi="Arial"/>
                <w:b/>
                <w:color w:val="231F20"/>
                <w:spacing w:val="-9"/>
                <w:w w:val="110"/>
                <w:sz w:val="12"/>
              </w:rPr>
              <w:t xml:space="preserve"> </w:t>
            </w:r>
            <w:r>
              <w:rPr>
                <w:rFonts w:ascii="Arial" w:hAnsi="Arial"/>
                <w:b/>
                <w:color w:val="231F20"/>
                <w:spacing w:val="-1"/>
                <w:w w:val="110"/>
                <w:sz w:val="12"/>
              </w:rPr>
              <w:t>güvenlik</w:t>
            </w:r>
            <w:r>
              <w:rPr>
                <w:rFonts w:ascii="Arial" w:hAnsi="Arial"/>
                <w:b/>
                <w:color w:val="231F20"/>
                <w:spacing w:val="-8"/>
                <w:w w:val="110"/>
                <w:sz w:val="12"/>
              </w:rPr>
              <w:t xml:space="preserve"> </w:t>
            </w:r>
            <w:r>
              <w:rPr>
                <w:rFonts w:ascii="Arial" w:hAnsi="Arial"/>
                <w:b/>
                <w:color w:val="231F20"/>
                <w:spacing w:val="-1"/>
                <w:w w:val="110"/>
                <w:sz w:val="12"/>
              </w:rPr>
              <w:t>sektörünün</w:t>
            </w:r>
            <w:r>
              <w:rPr>
                <w:rFonts w:ascii="Arial" w:hAnsi="Arial"/>
                <w:b/>
                <w:color w:val="231F20"/>
                <w:spacing w:val="-8"/>
                <w:w w:val="110"/>
                <w:sz w:val="12"/>
              </w:rPr>
              <w:t xml:space="preserve"> </w:t>
            </w:r>
            <w:r>
              <w:rPr>
                <w:rFonts w:ascii="Arial" w:hAnsi="Arial"/>
                <w:b/>
                <w:color w:val="231F20"/>
                <w:spacing w:val="-1"/>
                <w:w w:val="110"/>
                <w:sz w:val="12"/>
              </w:rPr>
              <w:t>Pakistan’a</w:t>
            </w:r>
            <w:r>
              <w:rPr>
                <w:rFonts w:ascii="Arial" w:hAnsi="Arial"/>
                <w:b/>
                <w:color w:val="231F20"/>
                <w:spacing w:val="-33"/>
                <w:w w:val="110"/>
                <w:sz w:val="12"/>
              </w:rPr>
              <w:t xml:space="preserve"> </w:t>
            </w:r>
            <w:r>
              <w:rPr>
                <w:rFonts w:ascii="Arial" w:hAnsi="Arial"/>
                <w:b/>
                <w:color w:val="231F20"/>
                <w:spacing w:val="-1"/>
                <w:w w:val="110"/>
                <w:sz w:val="12"/>
              </w:rPr>
              <w:t xml:space="preserve">açılması amacıyla </w:t>
            </w:r>
            <w:r>
              <w:rPr>
                <w:rFonts w:ascii="Arial" w:hAnsi="Arial"/>
                <w:b/>
                <w:color w:val="231F20"/>
                <w:w w:val="110"/>
                <w:sz w:val="12"/>
              </w:rPr>
              <w:t>pazar araştırması</w:t>
            </w:r>
            <w:r>
              <w:rPr>
                <w:rFonts w:ascii="Arial" w:hAnsi="Arial"/>
                <w:b/>
                <w:color w:val="231F20"/>
                <w:spacing w:val="1"/>
                <w:w w:val="110"/>
                <w:sz w:val="12"/>
              </w:rPr>
              <w:t xml:space="preserve"> </w:t>
            </w:r>
            <w:r>
              <w:rPr>
                <w:rFonts w:ascii="Arial" w:hAnsi="Arial"/>
                <w:b/>
                <w:color w:val="231F20"/>
                <w:w w:val="110"/>
                <w:sz w:val="12"/>
              </w:rPr>
              <w:t>çalışmaları</w:t>
            </w:r>
            <w:r>
              <w:rPr>
                <w:rFonts w:ascii="Arial" w:hAnsi="Arial"/>
                <w:b/>
                <w:color w:val="231F20"/>
                <w:spacing w:val="-8"/>
                <w:w w:val="110"/>
                <w:sz w:val="12"/>
              </w:rPr>
              <w:t xml:space="preserve"> </w:t>
            </w:r>
            <w:r>
              <w:rPr>
                <w:rFonts w:ascii="Arial" w:hAnsi="Arial"/>
                <w:b/>
                <w:color w:val="231F20"/>
                <w:w w:val="110"/>
                <w:sz w:val="12"/>
              </w:rPr>
              <w:t>gerçekleştirilecektir.</w:t>
            </w:r>
          </w:p>
        </w:tc>
        <w:tc>
          <w:tcPr>
            <w:tcW w:w="3571" w:type="dxa"/>
            <w:tcBorders>
              <w:top w:val="single" w:sz="12" w:space="0" w:color="231F20"/>
            </w:tcBorders>
          </w:tcPr>
          <w:p w14:paraId="4F6ABB12" w14:textId="77777777" w:rsidR="00F87FC8" w:rsidRDefault="00F87FC8" w:rsidP="00A16F78">
            <w:pPr>
              <w:pStyle w:val="TableParagraph"/>
              <w:spacing w:before="89" w:line="295" w:lineRule="auto"/>
              <w:ind w:left="153" w:right="502"/>
              <w:rPr>
                <w:sz w:val="12"/>
              </w:rPr>
            </w:pPr>
            <w:r>
              <w:rPr>
                <w:color w:val="231F20"/>
                <w:spacing w:val="-1"/>
                <w:sz w:val="12"/>
              </w:rPr>
              <w:t>Siber</w:t>
            </w:r>
            <w:r>
              <w:rPr>
                <w:color w:val="231F20"/>
                <w:spacing w:val="-12"/>
                <w:sz w:val="12"/>
              </w:rPr>
              <w:t xml:space="preserve"> </w:t>
            </w:r>
            <w:r>
              <w:rPr>
                <w:color w:val="231F20"/>
                <w:sz w:val="12"/>
              </w:rPr>
              <w:t>güvenlik</w:t>
            </w:r>
            <w:r>
              <w:rPr>
                <w:color w:val="231F20"/>
                <w:spacing w:val="-11"/>
                <w:sz w:val="12"/>
              </w:rPr>
              <w:t xml:space="preserve"> </w:t>
            </w:r>
            <w:r>
              <w:rPr>
                <w:color w:val="231F20"/>
                <w:sz w:val="12"/>
              </w:rPr>
              <w:t>sektöründe</w:t>
            </w:r>
            <w:r>
              <w:rPr>
                <w:color w:val="231F20"/>
                <w:spacing w:val="-11"/>
                <w:sz w:val="12"/>
              </w:rPr>
              <w:t xml:space="preserve"> </w:t>
            </w:r>
            <w:r>
              <w:rPr>
                <w:color w:val="231F20"/>
                <w:sz w:val="12"/>
              </w:rPr>
              <w:t>önemli</w:t>
            </w:r>
            <w:r>
              <w:rPr>
                <w:color w:val="231F20"/>
                <w:spacing w:val="-11"/>
                <w:sz w:val="12"/>
              </w:rPr>
              <w:t xml:space="preserve"> </w:t>
            </w:r>
            <w:r>
              <w:rPr>
                <w:color w:val="231F20"/>
                <w:sz w:val="12"/>
              </w:rPr>
              <w:t>fırsatlar</w:t>
            </w:r>
            <w:r>
              <w:rPr>
                <w:color w:val="231F20"/>
                <w:spacing w:val="-11"/>
                <w:sz w:val="12"/>
              </w:rPr>
              <w:t xml:space="preserve"> </w:t>
            </w:r>
            <w:r>
              <w:rPr>
                <w:color w:val="231F20"/>
                <w:sz w:val="12"/>
              </w:rPr>
              <w:t>içeren</w:t>
            </w:r>
            <w:r>
              <w:rPr>
                <w:color w:val="231F20"/>
                <w:spacing w:val="-40"/>
                <w:sz w:val="12"/>
              </w:rPr>
              <w:t xml:space="preserve"> </w:t>
            </w:r>
            <w:r>
              <w:rPr>
                <w:color w:val="231F20"/>
                <w:spacing w:val="-1"/>
                <w:sz w:val="12"/>
              </w:rPr>
              <w:t xml:space="preserve">Pakistan </w:t>
            </w:r>
            <w:r>
              <w:rPr>
                <w:color w:val="231F20"/>
                <w:sz w:val="12"/>
              </w:rPr>
              <w:t>ülke pazarına açılımına yönelik pazar</w:t>
            </w:r>
            <w:r>
              <w:rPr>
                <w:color w:val="231F20"/>
                <w:spacing w:val="1"/>
                <w:sz w:val="12"/>
              </w:rPr>
              <w:t xml:space="preserve"> </w:t>
            </w:r>
            <w:r>
              <w:rPr>
                <w:color w:val="231F20"/>
                <w:w w:val="95"/>
                <w:sz w:val="12"/>
              </w:rPr>
              <w:t>araştırması</w:t>
            </w:r>
            <w:r>
              <w:rPr>
                <w:color w:val="231F20"/>
                <w:spacing w:val="-5"/>
                <w:w w:val="95"/>
                <w:sz w:val="12"/>
              </w:rPr>
              <w:t xml:space="preserve"> </w:t>
            </w:r>
            <w:r>
              <w:rPr>
                <w:color w:val="231F20"/>
                <w:w w:val="95"/>
                <w:sz w:val="12"/>
              </w:rPr>
              <w:t>çalışmaları</w:t>
            </w:r>
            <w:r>
              <w:rPr>
                <w:color w:val="231F20"/>
                <w:spacing w:val="-5"/>
                <w:w w:val="95"/>
                <w:sz w:val="12"/>
              </w:rPr>
              <w:t xml:space="preserve"> </w:t>
            </w:r>
            <w:r>
              <w:rPr>
                <w:color w:val="231F20"/>
                <w:w w:val="95"/>
                <w:sz w:val="12"/>
              </w:rPr>
              <w:t>gerçekleştirilecektir</w:t>
            </w:r>
          </w:p>
        </w:tc>
        <w:tc>
          <w:tcPr>
            <w:tcW w:w="1573" w:type="dxa"/>
            <w:tcBorders>
              <w:top w:val="single" w:sz="12" w:space="0" w:color="231F20"/>
            </w:tcBorders>
          </w:tcPr>
          <w:p w14:paraId="4C978E2F" w14:textId="77777777" w:rsidR="00F87FC8" w:rsidRDefault="00F87FC8" w:rsidP="00A16F78">
            <w:pPr>
              <w:pStyle w:val="TableParagraph"/>
              <w:spacing w:before="1"/>
              <w:rPr>
                <w:rFonts w:ascii="Tahoma"/>
                <w:b/>
                <w:sz w:val="16"/>
              </w:rPr>
            </w:pPr>
          </w:p>
          <w:p w14:paraId="6D368972"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Borders>
              <w:top w:val="single" w:sz="12" w:space="0" w:color="231F20"/>
            </w:tcBorders>
          </w:tcPr>
          <w:p w14:paraId="6043DB97" w14:textId="77777777" w:rsidR="00F87FC8" w:rsidRDefault="00F87FC8" w:rsidP="00A16F78">
            <w:pPr>
              <w:pStyle w:val="TableParagraph"/>
              <w:spacing w:before="2"/>
              <w:rPr>
                <w:rFonts w:ascii="Tahoma"/>
                <w:b/>
                <w:sz w:val="21"/>
              </w:rPr>
            </w:pPr>
          </w:p>
          <w:p w14:paraId="264C0F64" w14:textId="5E94E0E9" w:rsidR="00F87FC8" w:rsidRPr="00653D29" w:rsidRDefault="005C6168" w:rsidP="00A16F78">
            <w:pPr>
              <w:jc w:val="center"/>
            </w:pPr>
            <w:r>
              <w:rPr>
                <w:rFonts w:ascii="Arial"/>
                <w:b/>
                <w:sz w:val="12"/>
              </w:rPr>
              <w:t>DE</w:t>
            </w:r>
            <w:r>
              <w:rPr>
                <w:rFonts w:ascii="Arial"/>
                <w:b/>
                <w:sz w:val="12"/>
              </w:rPr>
              <w:t>İ</w:t>
            </w:r>
            <w:r>
              <w:rPr>
                <w:rFonts w:ascii="Arial"/>
                <w:b/>
                <w:sz w:val="12"/>
              </w:rPr>
              <w:t>K</w:t>
            </w:r>
          </w:p>
        </w:tc>
        <w:tc>
          <w:tcPr>
            <w:tcW w:w="1270" w:type="dxa"/>
            <w:tcBorders>
              <w:top w:val="single" w:sz="12" w:space="0" w:color="231F20"/>
            </w:tcBorders>
          </w:tcPr>
          <w:p w14:paraId="4EF73982" w14:textId="77777777" w:rsidR="00F87FC8" w:rsidRDefault="00F87FC8" w:rsidP="00A16F78">
            <w:pPr>
              <w:pStyle w:val="TableParagraph"/>
              <w:spacing w:before="2"/>
              <w:rPr>
                <w:rFonts w:ascii="Tahoma"/>
                <w:b/>
                <w:sz w:val="21"/>
              </w:rPr>
            </w:pPr>
          </w:p>
          <w:p w14:paraId="7D660352"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5FCC3555" w14:textId="77777777" w:rsidTr="00A16F78">
        <w:trPr>
          <w:trHeight w:val="719"/>
        </w:trPr>
        <w:tc>
          <w:tcPr>
            <w:tcW w:w="1006" w:type="dxa"/>
          </w:tcPr>
          <w:p w14:paraId="334EC710" w14:textId="77777777" w:rsidR="00F87FC8" w:rsidRDefault="00F87FC8" w:rsidP="00A16F78">
            <w:pPr>
              <w:pStyle w:val="TableParagraph"/>
              <w:spacing w:before="5"/>
              <w:rPr>
                <w:rFonts w:ascii="Tahoma"/>
                <w:b/>
                <w:sz w:val="21"/>
              </w:rPr>
            </w:pPr>
          </w:p>
          <w:p w14:paraId="703783AE" w14:textId="77777777" w:rsidR="00F87FC8" w:rsidRDefault="00F87FC8" w:rsidP="00A16F78">
            <w:pPr>
              <w:pStyle w:val="TableParagraph"/>
              <w:ind w:left="254"/>
              <w:rPr>
                <w:rFonts w:ascii="Arial"/>
                <w:b/>
                <w:sz w:val="18"/>
              </w:rPr>
            </w:pPr>
            <w:r>
              <w:rPr>
                <w:rFonts w:ascii="Arial"/>
                <w:b/>
                <w:color w:val="2868B2"/>
                <w:sz w:val="18"/>
              </w:rPr>
              <w:t>3.16.5</w:t>
            </w:r>
          </w:p>
        </w:tc>
        <w:tc>
          <w:tcPr>
            <w:tcW w:w="2480" w:type="dxa"/>
          </w:tcPr>
          <w:p w14:paraId="1CC3A65F" w14:textId="77777777" w:rsidR="00F87FC8" w:rsidRDefault="00F87FC8" w:rsidP="00A16F78">
            <w:pPr>
              <w:pStyle w:val="TableParagraph"/>
              <w:spacing w:before="125" w:line="312" w:lineRule="auto"/>
              <w:ind w:left="91" w:right="128"/>
              <w:rPr>
                <w:rFonts w:ascii="Arial" w:hAnsi="Arial"/>
                <w:b/>
                <w:sz w:val="12"/>
              </w:rPr>
            </w:pPr>
            <w:r>
              <w:rPr>
                <w:rFonts w:ascii="Arial" w:hAnsi="Arial"/>
                <w:b/>
                <w:color w:val="231F20"/>
                <w:spacing w:val="-1"/>
                <w:w w:val="110"/>
                <w:sz w:val="12"/>
              </w:rPr>
              <w:t>Bilişim,</w:t>
            </w:r>
            <w:r>
              <w:rPr>
                <w:rFonts w:ascii="Arial" w:hAnsi="Arial"/>
                <w:b/>
                <w:color w:val="231F20"/>
                <w:spacing w:val="-8"/>
                <w:w w:val="110"/>
                <w:sz w:val="12"/>
              </w:rPr>
              <w:t xml:space="preserve"> </w:t>
            </w:r>
            <w:r>
              <w:rPr>
                <w:rFonts w:ascii="Arial" w:hAnsi="Arial"/>
                <w:b/>
                <w:color w:val="231F20"/>
                <w:spacing w:val="-1"/>
                <w:w w:val="110"/>
                <w:sz w:val="12"/>
              </w:rPr>
              <w:t>yazılım</w:t>
            </w:r>
            <w:r>
              <w:rPr>
                <w:rFonts w:ascii="Arial" w:hAnsi="Arial"/>
                <w:b/>
                <w:color w:val="231F20"/>
                <w:spacing w:val="-7"/>
                <w:w w:val="110"/>
                <w:sz w:val="12"/>
              </w:rPr>
              <w:t xml:space="preserve"> </w:t>
            </w:r>
            <w:r>
              <w:rPr>
                <w:rFonts w:ascii="Arial" w:hAnsi="Arial"/>
                <w:b/>
                <w:color w:val="231F20"/>
                <w:spacing w:val="-1"/>
                <w:w w:val="110"/>
                <w:sz w:val="12"/>
              </w:rPr>
              <w:t>ve</w:t>
            </w:r>
            <w:r>
              <w:rPr>
                <w:rFonts w:ascii="Arial" w:hAnsi="Arial"/>
                <w:b/>
                <w:color w:val="231F20"/>
                <w:spacing w:val="-7"/>
                <w:w w:val="110"/>
                <w:sz w:val="12"/>
              </w:rPr>
              <w:t xml:space="preserve"> </w:t>
            </w:r>
            <w:r>
              <w:rPr>
                <w:rFonts w:ascii="Arial" w:hAnsi="Arial"/>
                <w:b/>
                <w:color w:val="231F20"/>
                <w:spacing w:val="-1"/>
                <w:w w:val="110"/>
                <w:sz w:val="12"/>
              </w:rPr>
              <w:t>iletişim</w:t>
            </w:r>
            <w:r>
              <w:rPr>
                <w:rFonts w:ascii="Arial" w:hAnsi="Arial"/>
                <w:b/>
                <w:color w:val="231F20"/>
                <w:spacing w:val="-7"/>
                <w:w w:val="110"/>
                <w:sz w:val="12"/>
              </w:rPr>
              <w:t xml:space="preserve"> </w:t>
            </w:r>
            <w:r>
              <w:rPr>
                <w:rFonts w:ascii="Arial" w:hAnsi="Arial"/>
                <w:b/>
                <w:color w:val="231F20"/>
                <w:w w:val="110"/>
                <w:sz w:val="12"/>
              </w:rPr>
              <w:t>hizmetleri</w:t>
            </w:r>
            <w:r>
              <w:rPr>
                <w:rFonts w:ascii="Arial" w:hAnsi="Arial"/>
                <w:b/>
                <w:color w:val="231F20"/>
                <w:spacing w:val="-34"/>
                <w:w w:val="110"/>
                <w:sz w:val="12"/>
              </w:rPr>
              <w:t xml:space="preserve"> </w:t>
            </w:r>
            <w:r>
              <w:rPr>
                <w:rFonts w:ascii="Arial" w:hAnsi="Arial"/>
                <w:b/>
                <w:color w:val="231F20"/>
                <w:w w:val="110"/>
                <w:sz w:val="12"/>
              </w:rPr>
              <w:t>sektöründe ticaret ve alım heyetleri</w:t>
            </w:r>
            <w:r>
              <w:rPr>
                <w:rFonts w:ascii="Arial" w:hAnsi="Arial"/>
                <w:b/>
                <w:color w:val="231F20"/>
                <w:spacing w:val="-34"/>
                <w:w w:val="110"/>
                <w:sz w:val="12"/>
              </w:rPr>
              <w:t xml:space="preserve"> </w:t>
            </w:r>
            <w:r>
              <w:rPr>
                <w:rFonts w:ascii="Arial" w:hAnsi="Arial"/>
                <w:b/>
                <w:color w:val="231F20"/>
                <w:w w:val="110"/>
                <w:sz w:val="12"/>
              </w:rPr>
              <w:t>düzenlenecektir.</w:t>
            </w:r>
          </w:p>
        </w:tc>
        <w:tc>
          <w:tcPr>
            <w:tcW w:w="3571" w:type="dxa"/>
          </w:tcPr>
          <w:p w14:paraId="18D23D3E" w14:textId="77777777" w:rsidR="00F87FC8" w:rsidRDefault="00F87FC8" w:rsidP="00A16F78">
            <w:pPr>
              <w:pStyle w:val="TableParagraph"/>
              <w:spacing w:before="94" w:line="295" w:lineRule="auto"/>
              <w:ind w:left="153" w:right="131"/>
              <w:rPr>
                <w:sz w:val="12"/>
              </w:rPr>
            </w:pPr>
            <w:r>
              <w:rPr>
                <w:color w:val="231F20"/>
                <w:w w:val="95"/>
                <w:sz w:val="12"/>
              </w:rPr>
              <w:t>Bilişim, yazılım ve iletişim hizmetleri sektöründeki iş</w:t>
            </w:r>
            <w:r>
              <w:rPr>
                <w:color w:val="231F20"/>
                <w:spacing w:val="1"/>
                <w:w w:val="95"/>
                <w:sz w:val="12"/>
              </w:rPr>
              <w:t xml:space="preserve"> </w:t>
            </w:r>
            <w:r>
              <w:rPr>
                <w:color w:val="231F20"/>
                <w:sz w:val="12"/>
              </w:rPr>
              <w:t>birliğinin geliştirilmesini teminen Türk ve Pakistanlı</w:t>
            </w:r>
            <w:r>
              <w:rPr>
                <w:color w:val="231F20"/>
                <w:spacing w:val="1"/>
                <w:sz w:val="12"/>
              </w:rPr>
              <w:t xml:space="preserve"> </w:t>
            </w:r>
            <w:r>
              <w:rPr>
                <w:color w:val="231F20"/>
                <w:spacing w:val="-1"/>
                <w:sz w:val="12"/>
              </w:rPr>
              <w:t>firmaları</w:t>
            </w:r>
            <w:r>
              <w:rPr>
                <w:color w:val="231F20"/>
                <w:spacing w:val="-11"/>
                <w:sz w:val="12"/>
              </w:rPr>
              <w:t xml:space="preserve"> </w:t>
            </w:r>
            <w:r>
              <w:rPr>
                <w:color w:val="231F20"/>
                <w:spacing w:val="-1"/>
                <w:sz w:val="12"/>
              </w:rPr>
              <w:t>bir</w:t>
            </w:r>
            <w:r>
              <w:rPr>
                <w:color w:val="231F20"/>
                <w:spacing w:val="-10"/>
                <w:sz w:val="12"/>
              </w:rPr>
              <w:t xml:space="preserve"> </w:t>
            </w:r>
            <w:r>
              <w:rPr>
                <w:color w:val="231F20"/>
                <w:spacing w:val="-1"/>
                <w:sz w:val="12"/>
              </w:rPr>
              <w:t>araya</w:t>
            </w:r>
            <w:r>
              <w:rPr>
                <w:color w:val="231F20"/>
                <w:spacing w:val="-10"/>
                <w:sz w:val="12"/>
              </w:rPr>
              <w:t xml:space="preserve"> </w:t>
            </w:r>
            <w:r>
              <w:rPr>
                <w:color w:val="231F20"/>
                <w:spacing w:val="-1"/>
                <w:sz w:val="12"/>
              </w:rPr>
              <w:t>getirecek</w:t>
            </w:r>
            <w:r>
              <w:rPr>
                <w:color w:val="231F20"/>
                <w:spacing w:val="-10"/>
                <w:sz w:val="12"/>
              </w:rPr>
              <w:t xml:space="preserve"> </w:t>
            </w:r>
            <w:r>
              <w:rPr>
                <w:color w:val="231F20"/>
                <w:spacing w:val="-1"/>
                <w:sz w:val="12"/>
              </w:rPr>
              <w:t>etkinlikler</w:t>
            </w:r>
            <w:r>
              <w:rPr>
                <w:color w:val="231F20"/>
                <w:spacing w:val="-10"/>
                <w:sz w:val="12"/>
              </w:rPr>
              <w:t xml:space="preserve"> </w:t>
            </w:r>
            <w:r>
              <w:rPr>
                <w:color w:val="231F20"/>
                <w:spacing w:val="-1"/>
                <w:sz w:val="12"/>
              </w:rPr>
              <w:t>düzenlenecektir.</w:t>
            </w:r>
          </w:p>
        </w:tc>
        <w:tc>
          <w:tcPr>
            <w:tcW w:w="1573" w:type="dxa"/>
          </w:tcPr>
          <w:p w14:paraId="548425E0" w14:textId="77777777" w:rsidR="00F87FC8" w:rsidRDefault="00F87FC8" w:rsidP="00A16F78">
            <w:pPr>
              <w:pStyle w:val="TableParagraph"/>
              <w:spacing w:before="6"/>
              <w:rPr>
                <w:rFonts w:ascii="Tahoma"/>
                <w:b/>
                <w:sz w:val="16"/>
              </w:rPr>
            </w:pPr>
          </w:p>
          <w:p w14:paraId="6CADDE9C"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Pr>
          <w:p w14:paraId="6541F783" w14:textId="77777777" w:rsidR="00F87FC8" w:rsidRDefault="00F87FC8" w:rsidP="00A16F78">
            <w:pPr>
              <w:pStyle w:val="TableParagraph"/>
              <w:spacing w:before="7"/>
              <w:rPr>
                <w:rFonts w:ascii="Tahoma"/>
                <w:b/>
                <w:sz w:val="21"/>
              </w:rPr>
            </w:pPr>
          </w:p>
          <w:p w14:paraId="2EC14BB6" w14:textId="2D167D26" w:rsidR="00F87FC8" w:rsidRPr="00653D29"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488246E7" w14:textId="77777777" w:rsidR="00F87FC8" w:rsidRDefault="00F87FC8" w:rsidP="00A16F78">
            <w:pPr>
              <w:pStyle w:val="TableParagraph"/>
              <w:spacing w:before="7"/>
              <w:rPr>
                <w:rFonts w:ascii="Tahoma"/>
                <w:b/>
                <w:sz w:val="21"/>
              </w:rPr>
            </w:pPr>
          </w:p>
          <w:p w14:paraId="48E6F830"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588642C2" w14:textId="77777777" w:rsidTr="00A16F78">
        <w:trPr>
          <w:trHeight w:val="1414"/>
        </w:trPr>
        <w:tc>
          <w:tcPr>
            <w:tcW w:w="1006" w:type="dxa"/>
          </w:tcPr>
          <w:p w14:paraId="3826ED4C" w14:textId="77777777" w:rsidR="00F87FC8" w:rsidRDefault="00F87FC8" w:rsidP="00A16F78">
            <w:pPr>
              <w:pStyle w:val="TableParagraph"/>
              <w:rPr>
                <w:rFonts w:ascii="Tahoma"/>
                <w:b/>
                <w:sz w:val="24"/>
              </w:rPr>
            </w:pPr>
          </w:p>
          <w:p w14:paraId="486A5A45" w14:textId="77777777" w:rsidR="00F87FC8" w:rsidRDefault="00F87FC8" w:rsidP="00A16F78">
            <w:pPr>
              <w:pStyle w:val="TableParagraph"/>
              <w:spacing w:before="4"/>
              <w:rPr>
                <w:rFonts w:ascii="Tahoma"/>
                <w:b/>
                <w:sz w:val="20"/>
              </w:rPr>
            </w:pPr>
          </w:p>
          <w:p w14:paraId="3315E4DB" w14:textId="77777777" w:rsidR="00F87FC8" w:rsidRDefault="00F87FC8" w:rsidP="00A16F78">
            <w:pPr>
              <w:pStyle w:val="TableParagraph"/>
              <w:ind w:left="251"/>
              <w:rPr>
                <w:rFonts w:ascii="Arial"/>
                <w:b/>
                <w:sz w:val="18"/>
              </w:rPr>
            </w:pPr>
            <w:r>
              <w:rPr>
                <w:rFonts w:ascii="Arial"/>
                <w:b/>
                <w:color w:val="2868B2"/>
                <w:sz w:val="18"/>
              </w:rPr>
              <w:t>3.16.6</w:t>
            </w:r>
          </w:p>
        </w:tc>
        <w:tc>
          <w:tcPr>
            <w:tcW w:w="2480" w:type="dxa"/>
          </w:tcPr>
          <w:p w14:paraId="69F96C97" w14:textId="77777777" w:rsidR="00F87FC8" w:rsidRDefault="00F87FC8" w:rsidP="00A16F78">
            <w:pPr>
              <w:pStyle w:val="TableParagraph"/>
              <w:rPr>
                <w:rFonts w:ascii="Tahoma"/>
                <w:b/>
                <w:sz w:val="16"/>
              </w:rPr>
            </w:pPr>
          </w:p>
          <w:p w14:paraId="20C7BE31" w14:textId="77777777" w:rsidR="00F87FC8" w:rsidRDefault="00F87FC8" w:rsidP="00A16F78">
            <w:pPr>
              <w:pStyle w:val="TableParagraph"/>
              <w:spacing w:before="4"/>
              <w:rPr>
                <w:rFonts w:ascii="Tahoma"/>
                <w:b/>
                <w:sz w:val="17"/>
              </w:rPr>
            </w:pPr>
          </w:p>
          <w:p w14:paraId="29D80F68" w14:textId="77777777" w:rsidR="00F87FC8" w:rsidRDefault="00F87FC8" w:rsidP="00A16F78">
            <w:pPr>
              <w:pStyle w:val="TableParagraph"/>
              <w:ind w:left="91"/>
              <w:rPr>
                <w:rFonts w:ascii="Arial" w:hAnsi="Arial"/>
                <w:b/>
                <w:sz w:val="12"/>
              </w:rPr>
            </w:pPr>
            <w:r>
              <w:rPr>
                <w:rFonts w:ascii="Arial" w:hAnsi="Arial"/>
                <w:b/>
                <w:color w:val="231F20"/>
                <w:spacing w:val="-1"/>
                <w:w w:val="105"/>
                <w:sz w:val="12"/>
              </w:rPr>
              <w:t>“ITCN</w:t>
            </w:r>
            <w:r>
              <w:rPr>
                <w:rFonts w:ascii="Arial" w:hAnsi="Arial"/>
                <w:b/>
                <w:color w:val="231F20"/>
                <w:spacing w:val="-7"/>
                <w:w w:val="105"/>
                <w:sz w:val="12"/>
              </w:rPr>
              <w:t xml:space="preserve"> </w:t>
            </w:r>
            <w:r>
              <w:rPr>
                <w:rFonts w:ascii="Arial" w:hAnsi="Arial"/>
                <w:b/>
                <w:color w:val="231F20"/>
                <w:spacing w:val="-1"/>
                <w:w w:val="105"/>
                <w:sz w:val="12"/>
              </w:rPr>
              <w:t>ASIA”</w:t>
            </w:r>
            <w:r>
              <w:rPr>
                <w:rFonts w:ascii="Arial" w:hAnsi="Arial"/>
                <w:b/>
                <w:color w:val="231F20"/>
                <w:spacing w:val="-7"/>
                <w:w w:val="105"/>
                <w:sz w:val="12"/>
              </w:rPr>
              <w:t xml:space="preserve"> </w:t>
            </w:r>
            <w:r>
              <w:rPr>
                <w:rFonts w:ascii="Arial" w:hAnsi="Arial"/>
                <w:b/>
                <w:color w:val="231F20"/>
                <w:spacing w:val="-1"/>
                <w:w w:val="105"/>
                <w:sz w:val="12"/>
              </w:rPr>
              <w:t>ve</w:t>
            </w:r>
            <w:r>
              <w:rPr>
                <w:rFonts w:ascii="Arial" w:hAnsi="Arial"/>
                <w:b/>
                <w:color w:val="231F20"/>
                <w:spacing w:val="-7"/>
                <w:w w:val="105"/>
                <w:sz w:val="12"/>
              </w:rPr>
              <w:t xml:space="preserve"> </w:t>
            </w:r>
            <w:r>
              <w:rPr>
                <w:rFonts w:ascii="Arial" w:hAnsi="Arial"/>
                <w:b/>
                <w:color w:val="231F20"/>
                <w:spacing w:val="-1"/>
                <w:w w:val="105"/>
                <w:sz w:val="12"/>
              </w:rPr>
              <w:t>“IT</w:t>
            </w:r>
            <w:r>
              <w:rPr>
                <w:rFonts w:ascii="Arial" w:hAnsi="Arial"/>
                <w:b/>
                <w:color w:val="231F20"/>
                <w:spacing w:val="-6"/>
                <w:w w:val="105"/>
                <w:sz w:val="12"/>
              </w:rPr>
              <w:t xml:space="preserve"> </w:t>
            </w:r>
            <w:r>
              <w:rPr>
                <w:rFonts w:ascii="Arial" w:hAnsi="Arial"/>
                <w:b/>
                <w:color w:val="231F20"/>
                <w:spacing w:val="-1"/>
                <w:w w:val="105"/>
                <w:sz w:val="12"/>
              </w:rPr>
              <w:t>SHOWCASE</w:t>
            </w:r>
          </w:p>
          <w:p w14:paraId="60D3C5B2" w14:textId="77777777" w:rsidR="00F87FC8" w:rsidRDefault="00F87FC8" w:rsidP="00A16F78">
            <w:pPr>
              <w:pStyle w:val="TableParagraph"/>
              <w:spacing w:before="42" w:line="312" w:lineRule="auto"/>
              <w:ind w:left="91"/>
              <w:rPr>
                <w:rFonts w:ascii="Arial" w:hAnsi="Arial"/>
                <w:b/>
                <w:sz w:val="12"/>
              </w:rPr>
            </w:pPr>
            <w:r>
              <w:rPr>
                <w:rFonts w:ascii="Arial" w:hAnsi="Arial"/>
                <w:b/>
                <w:color w:val="231F20"/>
                <w:w w:val="105"/>
                <w:sz w:val="12"/>
              </w:rPr>
              <w:t>PAKISTAN”</w:t>
            </w:r>
            <w:r>
              <w:rPr>
                <w:rFonts w:ascii="Arial" w:hAnsi="Arial"/>
                <w:b/>
                <w:color w:val="231F20"/>
                <w:spacing w:val="9"/>
                <w:w w:val="105"/>
                <w:sz w:val="12"/>
              </w:rPr>
              <w:t xml:space="preserve"> </w:t>
            </w:r>
            <w:r>
              <w:rPr>
                <w:rFonts w:ascii="Arial" w:hAnsi="Arial"/>
                <w:b/>
                <w:color w:val="231F20"/>
                <w:w w:val="105"/>
                <w:sz w:val="12"/>
              </w:rPr>
              <w:t>fuarlarına</w:t>
            </w:r>
            <w:r>
              <w:rPr>
                <w:rFonts w:ascii="Arial" w:hAnsi="Arial"/>
                <w:b/>
                <w:color w:val="231F20"/>
                <w:spacing w:val="10"/>
                <w:w w:val="105"/>
                <w:sz w:val="12"/>
              </w:rPr>
              <w:t xml:space="preserve"> </w:t>
            </w:r>
            <w:r>
              <w:rPr>
                <w:rFonts w:ascii="Arial" w:hAnsi="Arial"/>
                <w:b/>
                <w:color w:val="231F20"/>
                <w:w w:val="105"/>
                <w:sz w:val="12"/>
              </w:rPr>
              <w:t>firmalarımızın</w:t>
            </w:r>
            <w:r>
              <w:rPr>
                <w:rFonts w:ascii="Arial" w:hAnsi="Arial"/>
                <w:b/>
                <w:color w:val="231F20"/>
                <w:spacing w:val="-32"/>
                <w:w w:val="105"/>
                <w:sz w:val="12"/>
              </w:rPr>
              <w:t xml:space="preserve"> </w:t>
            </w:r>
            <w:r>
              <w:rPr>
                <w:rFonts w:ascii="Arial" w:hAnsi="Arial"/>
                <w:b/>
                <w:color w:val="231F20"/>
                <w:w w:val="110"/>
                <w:sz w:val="12"/>
              </w:rPr>
              <w:t>katılımı</w:t>
            </w:r>
            <w:r>
              <w:rPr>
                <w:rFonts w:ascii="Arial" w:hAnsi="Arial"/>
                <w:b/>
                <w:color w:val="231F20"/>
                <w:spacing w:val="-5"/>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3754315B" w14:textId="77777777" w:rsidR="00F87FC8" w:rsidRDefault="00F87FC8" w:rsidP="00A16F78">
            <w:pPr>
              <w:pStyle w:val="TableParagraph"/>
              <w:spacing w:before="94" w:line="295" w:lineRule="auto"/>
              <w:ind w:left="153" w:right="93"/>
              <w:rPr>
                <w:sz w:val="12"/>
              </w:rPr>
            </w:pPr>
            <w:r>
              <w:rPr>
                <w:color w:val="231F20"/>
                <w:sz w:val="12"/>
              </w:rPr>
              <w:t>Bilişim</w:t>
            </w:r>
            <w:r>
              <w:rPr>
                <w:color w:val="231F20"/>
                <w:spacing w:val="-10"/>
                <w:sz w:val="12"/>
              </w:rPr>
              <w:t xml:space="preserve"> </w:t>
            </w:r>
            <w:r>
              <w:rPr>
                <w:color w:val="231F20"/>
                <w:sz w:val="12"/>
              </w:rPr>
              <w:t>alanında</w:t>
            </w:r>
            <w:r>
              <w:rPr>
                <w:color w:val="231F20"/>
                <w:spacing w:val="-10"/>
                <w:sz w:val="12"/>
              </w:rPr>
              <w:t xml:space="preserve"> </w:t>
            </w:r>
            <w:r>
              <w:rPr>
                <w:color w:val="231F20"/>
                <w:sz w:val="12"/>
              </w:rPr>
              <w:t>Pakistan’da</w:t>
            </w:r>
            <w:r>
              <w:rPr>
                <w:color w:val="231F20"/>
                <w:spacing w:val="-10"/>
                <w:sz w:val="12"/>
              </w:rPr>
              <w:t xml:space="preserve"> </w:t>
            </w:r>
            <w:r>
              <w:rPr>
                <w:color w:val="231F20"/>
                <w:sz w:val="12"/>
              </w:rPr>
              <w:t>önde</w:t>
            </w:r>
            <w:r>
              <w:rPr>
                <w:color w:val="231F20"/>
                <w:spacing w:val="-10"/>
                <w:sz w:val="12"/>
              </w:rPr>
              <w:t xml:space="preserve"> </w:t>
            </w:r>
            <w:r>
              <w:rPr>
                <w:color w:val="231F20"/>
                <w:sz w:val="12"/>
              </w:rPr>
              <w:t>gelen</w:t>
            </w:r>
            <w:r>
              <w:rPr>
                <w:color w:val="231F20"/>
                <w:spacing w:val="-9"/>
                <w:sz w:val="12"/>
              </w:rPr>
              <w:t xml:space="preserve"> </w:t>
            </w:r>
            <w:r>
              <w:rPr>
                <w:color w:val="231F20"/>
                <w:sz w:val="12"/>
              </w:rPr>
              <w:t>fuarlardan</w:t>
            </w:r>
            <w:r>
              <w:rPr>
                <w:color w:val="231F20"/>
                <w:spacing w:val="-10"/>
                <w:sz w:val="12"/>
              </w:rPr>
              <w:t xml:space="preserve"> </w:t>
            </w:r>
            <w:r>
              <w:rPr>
                <w:color w:val="231F20"/>
                <w:sz w:val="12"/>
              </w:rPr>
              <w:t>olan</w:t>
            </w:r>
            <w:r>
              <w:rPr>
                <w:color w:val="231F20"/>
                <w:spacing w:val="-39"/>
                <w:sz w:val="12"/>
              </w:rPr>
              <w:t xml:space="preserve"> </w:t>
            </w:r>
            <w:r>
              <w:rPr>
                <w:color w:val="231F20"/>
                <w:w w:val="95"/>
                <w:sz w:val="12"/>
              </w:rPr>
              <w:t>“IT SHOWCASE” ve “ITCN ASIA” etkinlikleri bilişim ve</w:t>
            </w:r>
            <w:r>
              <w:rPr>
                <w:color w:val="231F20"/>
                <w:spacing w:val="1"/>
                <w:w w:val="95"/>
                <w:sz w:val="12"/>
              </w:rPr>
              <w:t xml:space="preserve"> </w:t>
            </w:r>
            <w:r>
              <w:rPr>
                <w:color w:val="231F20"/>
                <w:spacing w:val="-1"/>
                <w:sz w:val="12"/>
              </w:rPr>
              <w:t xml:space="preserve">telekomünikasyon </w:t>
            </w:r>
            <w:r>
              <w:rPr>
                <w:color w:val="231F20"/>
                <w:sz w:val="12"/>
              </w:rPr>
              <w:t>sektöründeki ihracatçı firmalarımız</w:t>
            </w:r>
            <w:r>
              <w:rPr>
                <w:color w:val="231F20"/>
                <w:spacing w:val="1"/>
                <w:sz w:val="12"/>
              </w:rPr>
              <w:t xml:space="preserve"> </w:t>
            </w:r>
            <w:r>
              <w:rPr>
                <w:color w:val="231F20"/>
                <w:spacing w:val="-1"/>
                <w:sz w:val="12"/>
              </w:rPr>
              <w:t xml:space="preserve">için önemli </w:t>
            </w:r>
            <w:r>
              <w:rPr>
                <w:color w:val="231F20"/>
                <w:sz w:val="12"/>
              </w:rPr>
              <w:t>fırsatlar sunmaktadır. Bu çerçevede söz</w:t>
            </w:r>
            <w:r>
              <w:rPr>
                <w:color w:val="231F20"/>
                <w:spacing w:val="1"/>
                <w:sz w:val="12"/>
              </w:rPr>
              <w:t xml:space="preserve"> </w:t>
            </w:r>
            <w:r>
              <w:rPr>
                <w:color w:val="231F20"/>
                <w:spacing w:val="-1"/>
                <w:sz w:val="12"/>
              </w:rPr>
              <w:t xml:space="preserve">konusu fuarlara katılımın </w:t>
            </w:r>
            <w:r>
              <w:rPr>
                <w:color w:val="231F20"/>
                <w:sz w:val="12"/>
              </w:rPr>
              <w:t>teşvik edilmesi</w:t>
            </w:r>
            <w:r>
              <w:rPr>
                <w:color w:val="231F20"/>
                <w:spacing w:val="1"/>
                <w:sz w:val="12"/>
              </w:rPr>
              <w:t xml:space="preserve"> </w:t>
            </w:r>
            <w:r>
              <w:rPr>
                <w:color w:val="231F20"/>
                <w:sz w:val="12"/>
              </w:rPr>
              <w:t>amaçlanmaktadır.</w:t>
            </w:r>
          </w:p>
        </w:tc>
        <w:tc>
          <w:tcPr>
            <w:tcW w:w="1573" w:type="dxa"/>
          </w:tcPr>
          <w:p w14:paraId="33F634EB" w14:textId="77777777" w:rsidR="00F87FC8" w:rsidRDefault="00F87FC8" w:rsidP="00A16F78">
            <w:pPr>
              <w:pStyle w:val="TableParagraph"/>
              <w:rPr>
                <w:rFonts w:ascii="Tahoma"/>
                <w:b/>
                <w:sz w:val="16"/>
              </w:rPr>
            </w:pPr>
          </w:p>
          <w:p w14:paraId="0758F271" w14:textId="77777777" w:rsidR="00F87FC8" w:rsidRDefault="00F87FC8" w:rsidP="00A16F78">
            <w:pPr>
              <w:pStyle w:val="TableParagraph"/>
              <w:spacing w:before="5"/>
              <w:rPr>
                <w:rFonts w:ascii="Tahoma"/>
                <w:b/>
                <w:sz w:val="23"/>
              </w:rPr>
            </w:pPr>
          </w:p>
          <w:p w14:paraId="7A598F12"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Pr>
          <w:p w14:paraId="58D2A451" w14:textId="77777777" w:rsidR="00F87FC8" w:rsidRDefault="00F87FC8" w:rsidP="00A16F78">
            <w:pPr>
              <w:pStyle w:val="TableParagraph"/>
              <w:rPr>
                <w:rFonts w:ascii="Tahoma"/>
                <w:b/>
                <w:sz w:val="16"/>
              </w:rPr>
            </w:pPr>
          </w:p>
          <w:p w14:paraId="23F69E28" w14:textId="77777777" w:rsidR="00F87FC8" w:rsidRPr="00653D29" w:rsidRDefault="00F87FC8" w:rsidP="00A16F78"/>
          <w:p w14:paraId="471E1921" w14:textId="77777777" w:rsidR="00F87FC8" w:rsidRDefault="00F87FC8" w:rsidP="00A16F78"/>
          <w:p w14:paraId="68B6F475" w14:textId="77777777" w:rsidR="00F87FC8" w:rsidRPr="00653D29" w:rsidRDefault="00F87FC8" w:rsidP="00A16F78">
            <w:pPr>
              <w:jc w:val="center"/>
            </w:pPr>
            <w:r>
              <w:t>-</w:t>
            </w:r>
          </w:p>
        </w:tc>
        <w:tc>
          <w:tcPr>
            <w:tcW w:w="1270" w:type="dxa"/>
          </w:tcPr>
          <w:p w14:paraId="4DCD14CE" w14:textId="77777777" w:rsidR="00F87FC8" w:rsidRDefault="00F87FC8" w:rsidP="00A16F78">
            <w:pPr>
              <w:pStyle w:val="TableParagraph"/>
              <w:rPr>
                <w:rFonts w:ascii="Tahoma"/>
                <w:b/>
                <w:sz w:val="16"/>
              </w:rPr>
            </w:pPr>
          </w:p>
          <w:p w14:paraId="4FA3F6AE" w14:textId="77777777" w:rsidR="00F87FC8" w:rsidRDefault="00F87FC8" w:rsidP="00A16F78">
            <w:pPr>
              <w:pStyle w:val="TableParagraph"/>
              <w:rPr>
                <w:rFonts w:ascii="Tahoma"/>
                <w:b/>
                <w:sz w:val="16"/>
              </w:rPr>
            </w:pPr>
          </w:p>
          <w:p w14:paraId="603B54DD" w14:textId="77777777" w:rsidR="00F87FC8" w:rsidRDefault="00F87FC8" w:rsidP="00A16F78">
            <w:pPr>
              <w:pStyle w:val="TableParagraph"/>
              <w:spacing w:before="7"/>
              <w:rPr>
                <w:rFonts w:ascii="Tahoma"/>
                <w:b/>
                <w:sz w:val="12"/>
              </w:rPr>
            </w:pPr>
          </w:p>
          <w:p w14:paraId="5F339274"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bl>
    <w:p w14:paraId="31BBE56B" w14:textId="77777777" w:rsidR="00F87FC8" w:rsidRDefault="00F87FC8" w:rsidP="00F87FC8">
      <w:pPr>
        <w:pStyle w:val="GvdeMetni"/>
        <w:rPr>
          <w:sz w:val="20"/>
        </w:rPr>
      </w:pPr>
    </w:p>
    <w:p w14:paraId="105D04A7"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89216" behindDoc="1" locked="0" layoutInCell="1" allowOverlap="1" wp14:anchorId="7F7EFC28" wp14:editId="459C905A">
                <wp:simplePos x="0" y="0"/>
                <wp:positionH relativeFrom="page">
                  <wp:posOffset>806450</wp:posOffset>
                </wp:positionH>
                <wp:positionV relativeFrom="paragraph">
                  <wp:posOffset>137795</wp:posOffset>
                </wp:positionV>
                <wp:extent cx="6300470" cy="1270"/>
                <wp:effectExtent l="6350" t="9525" r="8255" b="8255"/>
                <wp:wrapTopAndBottom/>
                <wp:docPr id="179" name="Serbest Form: Şekil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C1E375" id="Serbest Form: Şekil 179" o:spid="_x0000_s1026" style="position:absolute;margin-left:63.5pt;margin-top:10.85pt;width:496.1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CjhfUZ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5B8838C8" w14:textId="77777777" w:rsidR="00F87FC8" w:rsidRDefault="00F87FC8" w:rsidP="00F87FC8">
      <w:pPr>
        <w:pStyle w:val="GvdeMetni"/>
        <w:spacing w:before="7"/>
        <w:rPr>
          <w:sz w:val="16"/>
        </w:rPr>
      </w:pPr>
    </w:p>
    <w:p w14:paraId="0F7BD567"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1CB6871E" w14:textId="77777777" w:rsidR="00F87FC8" w:rsidRDefault="00F87FC8" w:rsidP="00F87FC8">
      <w:pPr>
        <w:pStyle w:val="GvdeMetni"/>
        <w:rPr>
          <w:rFonts w:ascii="Lucida Sans"/>
          <w:b w:val="0"/>
          <w:sz w:val="20"/>
        </w:rPr>
      </w:pPr>
    </w:p>
    <w:p w14:paraId="216A544E" w14:textId="77777777" w:rsidR="00F87FC8" w:rsidRDefault="00F87FC8" w:rsidP="00F87FC8">
      <w:pPr>
        <w:pStyle w:val="GvdeMetni"/>
        <w:rPr>
          <w:rFonts w:ascii="Lucida Sans"/>
          <w:b w:val="0"/>
          <w:sz w:val="20"/>
        </w:rPr>
      </w:pPr>
    </w:p>
    <w:p w14:paraId="0730F5FA" w14:textId="77777777" w:rsidR="00F87FC8" w:rsidRDefault="00F87FC8" w:rsidP="00F87FC8">
      <w:pPr>
        <w:pStyle w:val="GvdeMetni"/>
        <w:rPr>
          <w:rFonts w:ascii="Lucida Sans"/>
          <w:b w:val="0"/>
          <w:sz w:val="20"/>
        </w:rPr>
      </w:pPr>
    </w:p>
    <w:p w14:paraId="7C592FCA" w14:textId="77777777" w:rsidR="00F87FC8" w:rsidRDefault="00F87FC8" w:rsidP="00F87FC8">
      <w:pPr>
        <w:pStyle w:val="GvdeMetni"/>
        <w:rPr>
          <w:rFonts w:ascii="Lucida Sans"/>
          <w:b w:val="0"/>
          <w:sz w:val="20"/>
        </w:rPr>
      </w:pPr>
    </w:p>
    <w:p w14:paraId="048B4C87" w14:textId="77777777" w:rsidR="00F87FC8" w:rsidRDefault="00F87FC8" w:rsidP="00F87FC8">
      <w:pPr>
        <w:pStyle w:val="GvdeMetni"/>
        <w:rPr>
          <w:rFonts w:ascii="Lucida Sans"/>
          <w:b w:val="0"/>
          <w:sz w:val="20"/>
        </w:rPr>
      </w:pPr>
    </w:p>
    <w:p w14:paraId="6F037922" w14:textId="77777777" w:rsidR="00F87FC8" w:rsidRDefault="00F87FC8" w:rsidP="00F87FC8">
      <w:pPr>
        <w:pStyle w:val="GvdeMetni"/>
        <w:spacing w:before="9"/>
        <w:rPr>
          <w:rFonts w:ascii="Lucida Sans"/>
          <w:b w:val="0"/>
          <w:sz w:val="21"/>
        </w:rPr>
      </w:pPr>
    </w:p>
    <w:p w14:paraId="734AFFFD"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90240" behindDoc="1" locked="0" layoutInCell="1" allowOverlap="1" wp14:anchorId="225AB66C" wp14:editId="0D150C07">
                <wp:simplePos x="0" y="0"/>
                <wp:positionH relativeFrom="page">
                  <wp:posOffset>1094740</wp:posOffset>
                </wp:positionH>
                <wp:positionV relativeFrom="paragraph">
                  <wp:posOffset>261620</wp:posOffset>
                </wp:positionV>
                <wp:extent cx="6300470" cy="1270"/>
                <wp:effectExtent l="8890" t="5080" r="5715" b="12700"/>
                <wp:wrapTopAndBottom/>
                <wp:docPr id="178" name="Serbest Form: Şekil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18037E" id="Serbest Form: Şekil 178" o:spid="_x0000_s1026" style="position:absolute;margin-left:86.2pt;margin-top:20.6pt;width:496.1pt;height:.1pt;z-index:-15626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1F4B89D1" w14:textId="77777777" w:rsidR="00F87FC8" w:rsidRDefault="00F87FC8" w:rsidP="00F87FC8">
      <w:pPr>
        <w:pStyle w:val="GvdeMetni"/>
        <w:rPr>
          <w:sz w:val="20"/>
        </w:rPr>
      </w:pPr>
    </w:p>
    <w:p w14:paraId="2FF2E8F9" w14:textId="77777777" w:rsidR="00F87FC8" w:rsidRDefault="00F87FC8" w:rsidP="00F87FC8">
      <w:pPr>
        <w:pStyle w:val="GvdeMetni"/>
        <w:rPr>
          <w:sz w:val="20"/>
        </w:rPr>
      </w:pPr>
    </w:p>
    <w:p w14:paraId="14E06E54" w14:textId="77777777" w:rsidR="00F87FC8" w:rsidRDefault="00F87FC8" w:rsidP="00F87FC8">
      <w:pPr>
        <w:pStyle w:val="GvdeMetni"/>
        <w:rPr>
          <w:sz w:val="20"/>
        </w:rPr>
      </w:pPr>
    </w:p>
    <w:p w14:paraId="00F54624" w14:textId="77777777" w:rsidR="00F87FC8" w:rsidRDefault="00F87FC8" w:rsidP="00F87FC8">
      <w:pPr>
        <w:pStyle w:val="GvdeMetni"/>
        <w:spacing w:before="9"/>
        <w:rPr>
          <w:sz w:val="21"/>
        </w:rPr>
      </w:pPr>
    </w:p>
    <w:p w14:paraId="5C907A57" w14:textId="77777777" w:rsidR="00F87FC8" w:rsidRDefault="00F87FC8" w:rsidP="00F87FC8">
      <w:pPr>
        <w:pStyle w:val="Balk1"/>
      </w:pPr>
      <w:r>
        <w:rPr>
          <w:color w:val="2868B2"/>
          <w:w w:val="105"/>
        </w:rPr>
        <w:t>3.16</w:t>
      </w:r>
      <w:r>
        <w:rPr>
          <w:color w:val="2868B2"/>
          <w:spacing w:val="-13"/>
          <w:w w:val="105"/>
        </w:rPr>
        <w:t xml:space="preserve"> </w:t>
      </w:r>
      <w:r>
        <w:rPr>
          <w:color w:val="2868B2"/>
          <w:w w:val="105"/>
        </w:rPr>
        <w:t>Pakistan</w:t>
      </w:r>
      <w:r>
        <w:rPr>
          <w:color w:val="2868B2"/>
          <w:spacing w:val="-13"/>
          <w:w w:val="105"/>
        </w:rPr>
        <w:t xml:space="preserve"> </w:t>
      </w:r>
      <w:r>
        <w:rPr>
          <w:color w:val="2868B2"/>
          <w:w w:val="105"/>
        </w:rPr>
        <w:t>Eylem</w:t>
      </w:r>
      <w:r>
        <w:rPr>
          <w:color w:val="2868B2"/>
          <w:spacing w:val="-12"/>
          <w:w w:val="105"/>
        </w:rPr>
        <w:t xml:space="preserve"> </w:t>
      </w:r>
      <w:r>
        <w:rPr>
          <w:color w:val="2868B2"/>
          <w:w w:val="105"/>
        </w:rPr>
        <w:t>Planı</w:t>
      </w:r>
    </w:p>
    <w:p w14:paraId="2DB23C57" w14:textId="77777777" w:rsidR="00F87FC8" w:rsidRDefault="00F87FC8" w:rsidP="00F87FC8">
      <w:pPr>
        <w:pStyle w:val="GvdeMetni"/>
        <w:rPr>
          <w:sz w:val="20"/>
        </w:rPr>
      </w:pPr>
    </w:p>
    <w:p w14:paraId="29C1A7A7"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13714DF5" w14:textId="77777777" w:rsidTr="00A16F78">
        <w:trPr>
          <w:trHeight w:val="688"/>
        </w:trPr>
        <w:tc>
          <w:tcPr>
            <w:tcW w:w="1006" w:type="dxa"/>
            <w:tcBorders>
              <w:bottom w:val="nil"/>
            </w:tcBorders>
            <w:shd w:val="clear" w:color="auto" w:fill="5386C1"/>
          </w:tcPr>
          <w:p w14:paraId="0549878A"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0E172C0" w14:textId="77777777" w:rsidR="00F87FC8" w:rsidRDefault="00F87FC8" w:rsidP="00A16F78">
            <w:pPr>
              <w:pStyle w:val="TableParagraph"/>
              <w:spacing w:before="3"/>
              <w:rPr>
                <w:rFonts w:ascii="Tahoma"/>
                <w:b/>
                <w:sz w:val="19"/>
              </w:rPr>
            </w:pPr>
          </w:p>
          <w:p w14:paraId="13FC23BE"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AF3EA64" w14:textId="77777777" w:rsidR="00F87FC8" w:rsidRDefault="00F87FC8" w:rsidP="00A16F78">
            <w:pPr>
              <w:pStyle w:val="TableParagraph"/>
              <w:spacing w:before="3"/>
              <w:rPr>
                <w:rFonts w:ascii="Tahoma"/>
                <w:b/>
                <w:sz w:val="19"/>
              </w:rPr>
            </w:pPr>
          </w:p>
          <w:p w14:paraId="0A73EB47"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1C15BA51"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08997FC2" w14:textId="77777777" w:rsidR="00F87FC8" w:rsidRDefault="00F87FC8" w:rsidP="00A16F78">
            <w:pPr>
              <w:pStyle w:val="TableParagraph"/>
              <w:spacing w:before="179" w:line="220" w:lineRule="auto"/>
              <w:ind w:left="417" w:right="353" w:hanging="35"/>
              <w:jc w:val="center"/>
              <w:rPr>
                <w:rFonts w:ascii="Tahoma"/>
                <w:b/>
                <w:sz w:val="19"/>
              </w:rPr>
            </w:pPr>
            <w:r w:rsidRPr="00695D7C">
              <w:rPr>
                <w:rFonts w:ascii="Tahoma" w:hAnsi="Tahoma"/>
                <w:b/>
                <w:color w:val="FFFFFF"/>
                <w:w w:val="105"/>
                <w:sz w:val="18"/>
              </w:rPr>
              <w:t>İlgili Kuruluş</w:t>
            </w:r>
          </w:p>
        </w:tc>
        <w:tc>
          <w:tcPr>
            <w:tcW w:w="1270" w:type="dxa"/>
            <w:tcBorders>
              <w:bottom w:val="nil"/>
            </w:tcBorders>
            <w:shd w:val="clear" w:color="auto" w:fill="5386C1"/>
          </w:tcPr>
          <w:p w14:paraId="03C6F026" w14:textId="77777777" w:rsidR="00F87FC8" w:rsidRDefault="00F87FC8" w:rsidP="00A16F78">
            <w:pPr>
              <w:pStyle w:val="TableParagraph"/>
              <w:spacing w:before="3"/>
              <w:rPr>
                <w:rFonts w:ascii="Tahoma"/>
                <w:b/>
                <w:sz w:val="19"/>
              </w:rPr>
            </w:pPr>
          </w:p>
          <w:p w14:paraId="01F79DE7"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0B4743EA" w14:textId="77777777" w:rsidTr="00A16F78">
        <w:trPr>
          <w:trHeight w:val="2751"/>
        </w:trPr>
        <w:tc>
          <w:tcPr>
            <w:tcW w:w="1006" w:type="dxa"/>
            <w:tcBorders>
              <w:top w:val="nil"/>
            </w:tcBorders>
          </w:tcPr>
          <w:p w14:paraId="7CC87BD5" w14:textId="77777777" w:rsidR="00F87FC8" w:rsidRDefault="00F87FC8" w:rsidP="00A16F78">
            <w:pPr>
              <w:pStyle w:val="TableParagraph"/>
              <w:rPr>
                <w:rFonts w:ascii="Tahoma"/>
                <w:b/>
                <w:sz w:val="24"/>
              </w:rPr>
            </w:pPr>
          </w:p>
          <w:p w14:paraId="32438454" w14:textId="77777777" w:rsidR="00F87FC8" w:rsidRDefault="00F87FC8" w:rsidP="00A16F78">
            <w:pPr>
              <w:pStyle w:val="TableParagraph"/>
              <w:rPr>
                <w:rFonts w:ascii="Tahoma"/>
                <w:b/>
                <w:sz w:val="24"/>
              </w:rPr>
            </w:pPr>
          </w:p>
          <w:p w14:paraId="63385E5C" w14:textId="77777777" w:rsidR="00F87FC8" w:rsidRDefault="00F87FC8" w:rsidP="00A16F78">
            <w:pPr>
              <w:pStyle w:val="TableParagraph"/>
              <w:rPr>
                <w:rFonts w:ascii="Tahoma"/>
                <w:b/>
                <w:sz w:val="24"/>
              </w:rPr>
            </w:pPr>
          </w:p>
          <w:p w14:paraId="0488D315" w14:textId="77777777" w:rsidR="00F87FC8" w:rsidRDefault="00F87FC8" w:rsidP="00A16F78">
            <w:pPr>
              <w:pStyle w:val="TableParagraph"/>
              <w:spacing w:before="11"/>
              <w:rPr>
                <w:rFonts w:ascii="Tahoma"/>
                <w:b/>
                <w:sz w:val="34"/>
              </w:rPr>
            </w:pPr>
          </w:p>
          <w:p w14:paraId="10167013" w14:textId="77777777" w:rsidR="00F87FC8" w:rsidRDefault="00F87FC8" w:rsidP="00A16F78">
            <w:pPr>
              <w:pStyle w:val="TableParagraph"/>
              <w:ind w:left="253"/>
              <w:rPr>
                <w:rFonts w:ascii="Arial"/>
                <w:b/>
                <w:sz w:val="18"/>
              </w:rPr>
            </w:pPr>
            <w:r>
              <w:rPr>
                <w:rFonts w:ascii="Arial"/>
                <w:b/>
                <w:color w:val="2868B2"/>
                <w:sz w:val="18"/>
              </w:rPr>
              <w:t>3.16.7</w:t>
            </w:r>
          </w:p>
        </w:tc>
        <w:tc>
          <w:tcPr>
            <w:tcW w:w="2480" w:type="dxa"/>
            <w:tcBorders>
              <w:top w:val="nil"/>
            </w:tcBorders>
          </w:tcPr>
          <w:p w14:paraId="47D63928" w14:textId="77777777" w:rsidR="00F87FC8" w:rsidRDefault="00F87FC8" w:rsidP="00A16F78">
            <w:pPr>
              <w:pStyle w:val="TableParagraph"/>
              <w:rPr>
                <w:rFonts w:ascii="Tahoma"/>
                <w:b/>
                <w:sz w:val="16"/>
              </w:rPr>
            </w:pPr>
          </w:p>
          <w:p w14:paraId="005B8C7A" w14:textId="77777777" w:rsidR="00F87FC8" w:rsidRDefault="00F87FC8" w:rsidP="00A16F78">
            <w:pPr>
              <w:pStyle w:val="TableParagraph"/>
              <w:rPr>
                <w:rFonts w:ascii="Tahoma"/>
                <w:b/>
                <w:sz w:val="16"/>
              </w:rPr>
            </w:pPr>
          </w:p>
          <w:p w14:paraId="5328C8BC" w14:textId="77777777" w:rsidR="00F87FC8" w:rsidRDefault="00F87FC8" w:rsidP="00A16F78">
            <w:pPr>
              <w:pStyle w:val="TableParagraph"/>
              <w:rPr>
                <w:rFonts w:ascii="Tahoma"/>
                <w:b/>
                <w:sz w:val="16"/>
              </w:rPr>
            </w:pPr>
          </w:p>
          <w:p w14:paraId="5EA9B8C7" w14:textId="77777777" w:rsidR="00F87FC8" w:rsidRDefault="00F87FC8" w:rsidP="00A16F78">
            <w:pPr>
              <w:pStyle w:val="TableParagraph"/>
              <w:rPr>
                <w:rFonts w:ascii="Tahoma"/>
                <w:b/>
                <w:sz w:val="16"/>
              </w:rPr>
            </w:pPr>
          </w:p>
          <w:p w14:paraId="30228269" w14:textId="77777777" w:rsidR="00F87FC8" w:rsidRDefault="00F87FC8" w:rsidP="00A16F78">
            <w:pPr>
              <w:pStyle w:val="TableParagraph"/>
              <w:rPr>
                <w:rFonts w:ascii="Tahoma"/>
                <w:b/>
                <w:sz w:val="16"/>
              </w:rPr>
            </w:pPr>
          </w:p>
          <w:p w14:paraId="36F1C100" w14:textId="77777777" w:rsidR="00F87FC8" w:rsidRDefault="00F87FC8" w:rsidP="00A16F78">
            <w:pPr>
              <w:pStyle w:val="TableParagraph"/>
              <w:spacing w:before="8"/>
              <w:rPr>
                <w:rFonts w:ascii="Tahoma"/>
                <w:b/>
                <w:sz w:val="12"/>
              </w:rPr>
            </w:pPr>
          </w:p>
          <w:p w14:paraId="7385E215" w14:textId="77777777" w:rsidR="00F87FC8" w:rsidRDefault="00F87FC8" w:rsidP="00A16F78">
            <w:pPr>
              <w:pStyle w:val="TableParagraph"/>
              <w:spacing w:line="312" w:lineRule="auto"/>
              <w:ind w:left="91" w:right="213"/>
              <w:rPr>
                <w:rFonts w:ascii="Arial" w:hAnsi="Arial"/>
                <w:b/>
                <w:sz w:val="12"/>
              </w:rPr>
            </w:pPr>
            <w:r>
              <w:rPr>
                <w:rFonts w:ascii="Arial" w:hAnsi="Arial"/>
                <w:b/>
                <w:color w:val="231F20"/>
                <w:w w:val="110"/>
                <w:sz w:val="12"/>
              </w:rPr>
              <w:t>Ülkemizdeki üniversitelerin</w:t>
            </w:r>
            <w:r>
              <w:rPr>
                <w:rFonts w:ascii="Arial" w:hAnsi="Arial"/>
                <w:b/>
                <w:color w:val="231F20"/>
                <w:spacing w:val="1"/>
                <w:w w:val="110"/>
                <w:sz w:val="12"/>
              </w:rPr>
              <w:t xml:space="preserve"> </w:t>
            </w:r>
            <w:r>
              <w:rPr>
                <w:rFonts w:ascii="Arial" w:hAnsi="Arial"/>
                <w:b/>
                <w:color w:val="231F20"/>
                <w:spacing w:val="-2"/>
                <w:w w:val="110"/>
                <w:sz w:val="12"/>
              </w:rPr>
              <w:t xml:space="preserve">Pakistan’da </w:t>
            </w:r>
            <w:r>
              <w:rPr>
                <w:rFonts w:ascii="Arial" w:hAnsi="Arial"/>
                <w:b/>
                <w:color w:val="231F20"/>
                <w:spacing w:val="-1"/>
                <w:w w:val="110"/>
                <w:sz w:val="12"/>
              </w:rPr>
              <w:t>bilinirliğinin artırılması</w:t>
            </w:r>
            <w:r>
              <w:rPr>
                <w:rFonts w:ascii="Arial" w:hAnsi="Arial"/>
                <w:b/>
                <w:color w:val="231F20"/>
                <w:spacing w:val="-34"/>
                <w:w w:val="110"/>
                <w:sz w:val="12"/>
              </w:rPr>
              <w:t xml:space="preserve"> </w:t>
            </w:r>
            <w:r>
              <w:rPr>
                <w:rFonts w:ascii="Arial" w:hAnsi="Arial"/>
                <w:b/>
                <w:color w:val="231F20"/>
                <w:w w:val="110"/>
                <w:sz w:val="12"/>
              </w:rPr>
              <w:t>sağlanacaktır.</w:t>
            </w:r>
          </w:p>
        </w:tc>
        <w:tc>
          <w:tcPr>
            <w:tcW w:w="3571" w:type="dxa"/>
            <w:tcBorders>
              <w:top w:val="nil"/>
            </w:tcBorders>
          </w:tcPr>
          <w:p w14:paraId="723F2B99" w14:textId="77777777" w:rsidR="00F87FC8" w:rsidRDefault="00F87FC8" w:rsidP="00A16F78">
            <w:pPr>
              <w:pStyle w:val="TableParagraph"/>
              <w:rPr>
                <w:rFonts w:ascii="Tahoma"/>
                <w:b/>
                <w:sz w:val="16"/>
              </w:rPr>
            </w:pPr>
          </w:p>
          <w:p w14:paraId="7C78830A" w14:textId="77777777" w:rsidR="00F87FC8" w:rsidRDefault="00F87FC8" w:rsidP="00A16F78">
            <w:pPr>
              <w:pStyle w:val="TableParagraph"/>
              <w:spacing w:before="99" w:line="295" w:lineRule="auto"/>
              <w:ind w:left="126" w:right="448"/>
              <w:rPr>
                <w:sz w:val="12"/>
              </w:rPr>
            </w:pPr>
            <w:r>
              <w:rPr>
                <w:color w:val="231F20"/>
                <w:w w:val="95"/>
                <w:sz w:val="12"/>
              </w:rPr>
              <w:t>“Study</w:t>
            </w:r>
            <w:r>
              <w:rPr>
                <w:color w:val="231F20"/>
                <w:spacing w:val="3"/>
                <w:w w:val="95"/>
                <w:sz w:val="12"/>
              </w:rPr>
              <w:t xml:space="preserve"> </w:t>
            </w:r>
            <w:r>
              <w:rPr>
                <w:color w:val="231F20"/>
                <w:w w:val="95"/>
                <w:sz w:val="12"/>
              </w:rPr>
              <w:t>in</w:t>
            </w:r>
            <w:r>
              <w:rPr>
                <w:color w:val="231F20"/>
                <w:spacing w:val="3"/>
                <w:w w:val="95"/>
                <w:sz w:val="12"/>
              </w:rPr>
              <w:t xml:space="preserve"> </w:t>
            </w:r>
            <w:r>
              <w:rPr>
                <w:color w:val="231F20"/>
                <w:w w:val="95"/>
                <w:sz w:val="12"/>
              </w:rPr>
              <w:t>Türkiye”</w:t>
            </w:r>
            <w:r>
              <w:rPr>
                <w:color w:val="231F20"/>
                <w:spacing w:val="4"/>
                <w:w w:val="95"/>
                <w:sz w:val="12"/>
              </w:rPr>
              <w:t xml:space="preserve"> </w:t>
            </w:r>
            <w:r>
              <w:rPr>
                <w:color w:val="231F20"/>
                <w:w w:val="95"/>
                <w:sz w:val="12"/>
              </w:rPr>
              <w:t>markası</w:t>
            </w:r>
            <w:r>
              <w:rPr>
                <w:color w:val="231F20"/>
                <w:spacing w:val="3"/>
                <w:w w:val="95"/>
                <w:sz w:val="12"/>
              </w:rPr>
              <w:t xml:space="preserve"> </w:t>
            </w:r>
            <w:r>
              <w:rPr>
                <w:color w:val="231F20"/>
                <w:w w:val="95"/>
                <w:sz w:val="12"/>
              </w:rPr>
              <w:t>ile</w:t>
            </w:r>
            <w:r>
              <w:rPr>
                <w:color w:val="231F20"/>
                <w:spacing w:val="4"/>
                <w:w w:val="95"/>
                <w:sz w:val="12"/>
              </w:rPr>
              <w:t xml:space="preserve"> </w:t>
            </w:r>
            <w:r>
              <w:rPr>
                <w:color w:val="231F20"/>
                <w:w w:val="95"/>
                <w:sz w:val="12"/>
              </w:rPr>
              <w:t>Türk</w:t>
            </w:r>
            <w:r>
              <w:rPr>
                <w:color w:val="231F20"/>
                <w:spacing w:val="1"/>
                <w:w w:val="95"/>
                <w:sz w:val="12"/>
              </w:rPr>
              <w:t xml:space="preserve"> </w:t>
            </w:r>
            <w:r>
              <w:rPr>
                <w:color w:val="231F20"/>
                <w:spacing w:val="-1"/>
                <w:sz w:val="12"/>
              </w:rPr>
              <w:t>üniversitelerinin</w:t>
            </w:r>
            <w:r>
              <w:rPr>
                <w:color w:val="231F20"/>
                <w:spacing w:val="-12"/>
                <w:sz w:val="12"/>
              </w:rPr>
              <w:t xml:space="preserve"> </w:t>
            </w:r>
            <w:r>
              <w:rPr>
                <w:color w:val="231F20"/>
                <w:spacing w:val="-1"/>
                <w:sz w:val="12"/>
              </w:rPr>
              <w:t>toplu</w:t>
            </w:r>
            <w:r>
              <w:rPr>
                <w:color w:val="231F20"/>
                <w:spacing w:val="-11"/>
                <w:sz w:val="12"/>
              </w:rPr>
              <w:t xml:space="preserve"> </w:t>
            </w:r>
            <w:r>
              <w:rPr>
                <w:color w:val="231F20"/>
                <w:spacing w:val="-1"/>
                <w:sz w:val="12"/>
              </w:rPr>
              <w:t>olarak</w:t>
            </w:r>
            <w:r>
              <w:rPr>
                <w:color w:val="231F20"/>
                <w:spacing w:val="-11"/>
                <w:sz w:val="12"/>
              </w:rPr>
              <w:t xml:space="preserve"> </w:t>
            </w:r>
            <w:r>
              <w:rPr>
                <w:color w:val="231F20"/>
                <w:sz w:val="12"/>
              </w:rPr>
              <w:t>yer</w:t>
            </w:r>
            <w:r>
              <w:rPr>
                <w:color w:val="231F20"/>
                <w:spacing w:val="-12"/>
                <w:sz w:val="12"/>
              </w:rPr>
              <w:t xml:space="preserve"> </w:t>
            </w:r>
            <w:r>
              <w:rPr>
                <w:color w:val="231F20"/>
                <w:sz w:val="12"/>
              </w:rPr>
              <w:t>alacağı</w:t>
            </w:r>
            <w:r>
              <w:rPr>
                <w:color w:val="231F20"/>
                <w:spacing w:val="-11"/>
                <w:sz w:val="12"/>
              </w:rPr>
              <w:t xml:space="preserve"> </w:t>
            </w:r>
            <w:r>
              <w:rPr>
                <w:color w:val="231F20"/>
                <w:sz w:val="12"/>
              </w:rPr>
              <w:t>Milli</w:t>
            </w:r>
            <w:r>
              <w:rPr>
                <w:color w:val="231F20"/>
                <w:spacing w:val="-11"/>
                <w:sz w:val="12"/>
              </w:rPr>
              <w:t xml:space="preserve"> </w:t>
            </w:r>
            <w:r>
              <w:rPr>
                <w:color w:val="231F20"/>
                <w:sz w:val="12"/>
              </w:rPr>
              <w:t>Fuar</w:t>
            </w:r>
            <w:r>
              <w:rPr>
                <w:color w:val="231F20"/>
                <w:spacing w:val="1"/>
                <w:sz w:val="12"/>
              </w:rPr>
              <w:t xml:space="preserve"> </w:t>
            </w:r>
            <w:r>
              <w:rPr>
                <w:color w:val="231F20"/>
                <w:spacing w:val="-1"/>
                <w:sz w:val="12"/>
              </w:rPr>
              <w:t>Katılımlarının</w:t>
            </w:r>
            <w:r>
              <w:rPr>
                <w:color w:val="231F20"/>
                <w:spacing w:val="-9"/>
                <w:sz w:val="12"/>
              </w:rPr>
              <w:t xml:space="preserve"> </w:t>
            </w:r>
            <w:r>
              <w:rPr>
                <w:color w:val="231F20"/>
                <w:sz w:val="12"/>
              </w:rPr>
              <w:t>gerçekleştirilmesi</w:t>
            </w:r>
            <w:r>
              <w:rPr>
                <w:color w:val="231F20"/>
                <w:spacing w:val="-9"/>
                <w:sz w:val="12"/>
              </w:rPr>
              <w:t xml:space="preserve"> </w:t>
            </w:r>
            <w:r>
              <w:rPr>
                <w:color w:val="231F20"/>
                <w:sz w:val="12"/>
              </w:rPr>
              <w:t>ve</w:t>
            </w:r>
            <w:r>
              <w:rPr>
                <w:color w:val="231F20"/>
                <w:spacing w:val="-9"/>
                <w:sz w:val="12"/>
              </w:rPr>
              <w:t xml:space="preserve"> </w:t>
            </w:r>
            <w:r>
              <w:rPr>
                <w:color w:val="231F20"/>
                <w:sz w:val="12"/>
              </w:rPr>
              <w:t>Bakanlığımızca</w:t>
            </w:r>
            <w:r>
              <w:rPr>
                <w:color w:val="231F20"/>
                <w:spacing w:val="-39"/>
                <w:sz w:val="12"/>
              </w:rPr>
              <w:t xml:space="preserve"> </w:t>
            </w:r>
            <w:r>
              <w:rPr>
                <w:color w:val="231F20"/>
                <w:spacing w:val="-1"/>
                <w:sz w:val="12"/>
              </w:rPr>
              <w:t>desteklenmesi</w:t>
            </w:r>
            <w:r>
              <w:rPr>
                <w:color w:val="231F20"/>
                <w:spacing w:val="-12"/>
                <w:sz w:val="12"/>
              </w:rPr>
              <w:t xml:space="preserve"> </w:t>
            </w:r>
            <w:r>
              <w:rPr>
                <w:color w:val="231F20"/>
                <w:spacing w:val="-1"/>
                <w:sz w:val="12"/>
              </w:rPr>
              <w:t>sağlanacaktır.</w:t>
            </w:r>
          </w:p>
          <w:p w14:paraId="36481D94" w14:textId="77777777" w:rsidR="00F87FC8" w:rsidRDefault="00F87FC8" w:rsidP="00A16F78">
            <w:pPr>
              <w:pStyle w:val="TableParagraph"/>
              <w:spacing w:before="1"/>
              <w:rPr>
                <w:rFonts w:ascii="Tahoma"/>
                <w:b/>
                <w:sz w:val="15"/>
              </w:rPr>
            </w:pPr>
          </w:p>
          <w:p w14:paraId="07A395DA" w14:textId="77777777" w:rsidR="00F87FC8" w:rsidRDefault="00F87FC8" w:rsidP="00A16F78">
            <w:pPr>
              <w:pStyle w:val="TableParagraph"/>
              <w:spacing w:before="1" w:line="295" w:lineRule="auto"/>
              <w:ind w:left="126"/>
              <w:rPr>
                <w:sz w:val="12"/>
              </w:rPr>
            </w:pPr>
            <w:r>
              <w:rPr>
                <w:color w:val="231F20"/>
                <w:w w:val="95"/>
                <w:sz w:val="12"/>
              </w:rPr>
              <w:t>Ayrıca,</w:t>
            </w:r>
            <w:r>
              <w:rPr>
                <w:color w:val="231F20"/>
                <w:spacing w:val="1"/>
                <w:w w:val="95"/>
                <w:sz w:val="12"/>
              </w:rPr>
              <w:t xml:space="preserve"> </w:t>
            </w:r>
            <w:r>
              <w:rPr>
                <w:color w:val="231F20"/>
                <w:w w:val="95"/>
                <w:sz w:val="12"/>
              </w:rPr>
              <w:t>üniversitelerin</w:t>
            </w:r>
            <w:r>
              <w:rPr>
                <w:color w:val="231F20"/>
                <w:spacing w:val="1"/>
                <w:w w:val="95"/>
                <w:sz w:val="12"/>
              </w:rPr>
              <w:t xml:space="preserve"> </w:t>
            </w:r>
            <w:r>
              <w:rPr>
                <w:color w:val="231F20"/>
                <w:w w:val="95"/>
                <w:sz w:val="12"/>
              </w:rPr>
              <w:t>bireysel</w:t>
            </w:r>
            <w:r>
              <w:rPr>
                <w:color w:val="231F20"/>
                <w:spacing w:val="2"/>
                <w:w w:val="95"/>
                <w:sz w:val="12"/>
              </w:rPr>
              <w:t xml:space="preserve"> </w:t>
            </w:r>
            <w:r>
              <w:rPr>
                <w:color w:val="231F20"/>
                <w:w w:val="95"/>
                <w:sz w:val="12"/>
              </w:rPr>
              <w:t>fuar</w:t>
            </w:r>
            <w:r>
              <w:rPr>
                <w:color w:val="231F20"/>
                <w:spacing w:val="1"/>
                <w:w w:val="95"/>
                <w:sz w:val="12"/>
              </w:rPr>
              <w:t xml:space="preserve"> </w:t>
            </w:r>
            <w:r>
              <w:rPr>
                <w:color w:val="231F20"/>
                <w:w w:val="95"/>
                <w:sz w:val="12"/>
              </w:rPr>
              <w:t>katılımlarına</w:t>
            </w:r>
            <w:r>
              <w:rPr>
                <w:color w:val="231F20"/>
                <w:spacing w:val="2"/>
                <w:w w:val="95"/>
                <w:sz w:val="12"/>
              </w:rPr>
              <w:t xml:space="preserve"> </w:t>
            </w:r>
            <w:r>
              <w:rPr>
                <w:color w:val="231F20"/>
                <w:w w:val="95"/>
                <w:sz w:val="12"/>
              </w:rPr>
              <w:t>ve</w:t>
            </w:r>
            <w:r>
              <w:rPr>
                <w:color w:val="231F20"/>
                <w:spacing w:val="1"/>
                <w:w w:val="95"/>
                <w:sz w:val="12"/>
              </w:rPr>
              <w:t xml:space="preserve"> </w:t>
            </w:r>
            <w:r>
              <w:rPr>
                <w:color w:val="231F20"/>
                <w:w w:val="95"/>
                <w:sz w:val="12"/>
              </w:rPr>
              <w:t>diğer</w:t>
            </w:r>
            <w:r>
              <w:rPr>
                <w:color w:val="231F20"/>
                <w:spacing w:val="-37"/>
                <w:w w:val="95"/>
                <w:sz w:val="12"/>
              </w:rPr>
              <w:t xml:space="preserve"> </w:t>
            </w:r>
            <w:r>
              <w:rPr>
                <w:color w:val="231F20"/>
                <w:w w:val="95"/>
                <w:sz w:val="12"/>
              </w:rPr>
              <w:t>tanıtım</w:t>
            </w:r>
            <w:r>
              <w:rPr>
                <w:color w:val="231F20"/>
                <w:spacing w:val="-7"/>
                <w:w w:val="95"/>
                <w:sz w:val="12"/>
              </w:rPr>
              <w:t xml:space="preserve"> </w:t>
            </w:r>
            <w:r>
              <w:rPr>
                <w:color w:val="231F20"/>
                <w:w w:val="95"/>
                <w:sz w:val="12"/>
              </w:rPr>
              <w:t>faaliyetlerine</w:t>
            </w:r>
            <w:r>
              <w:rPr>
                <w:color w:val="231F20"/>
                <w:spacing w:val="-6"/>
                <w:w w:val="95"/>
                <w:sz w:val="12"/>
              </w:rPr>
              <w:t xml:space="preserve"> </w:t>
            </w:r>
            <w:r>
              <w:rPr>
                <w:color w:val="231F20"/>
                <w:w w:val="95"/>
                <w:sz w:val="12"/>
              </w:rPr>
              <w:t>ilave</w:t>
            </w:r>
            <w:r>
              <w:rPr>
                <w:color w:val="231F20"/>
                <w:spacing w:val="-6"/>
                <w:w w:val="95"/>
                <w:sz w:val="12"/>
              </w:rPr>
              <w:t xml:space="preserve"> </w:t>
            </w:r>
            <w:r>
              <w:rPr>
                <w:color w:val="231F20"/>
                <w:w w:val="95"/>
                <w:sz w:val="12"/>
              </w:rPr>
              <w:t>destek</w:t>
            </w:r>
            <w:r>
              <w:rPr>
                <w:color w:val="231F20"/>
                <w:spacing w:val="-6"/>
                <w:w w:val="95"/>
                <w:sz w:val="12"/>
              </w:rPr>
              <w:t xml:space="preserve"> </w:t>
            </w:r>
            <w:r>
              <w:rPr>
                <w:color w:val="231F20"/>
                <w:w w:val="95"/>
                <w:sz w:val="12"/>
              </w:rPr>
              <w:t>sağlanacaktır.</w:t>
            </w:r>
          </w:p>
          <w:p w14:paraId="29B892EE" w14:textId="77777777" w:rsidR="00F87FC8" w:rsidRDefault="00F87FC8" w:rsidP="00A16F78">
            <w:pPr>
              <w:pStyle w:val="TableParagraph"/>
              <w:spacing w:before="12"/>
              <w:rPr>
                <w:rFonts w:ascii="Tahoma"/>
                <w:b/>
                <w:sz w:val="14"/>
              </w:rPr>
            </w:pPr>
          </w:p>
          <w:p w14:paraId="28E979EC" w14:textId="77777777" w:rsidR="00F87FC8" w:rsidRDefault="00F87FC8" w:rsidP="00A16F78">
            <w:pPr>
              <w:pStyle w:val="TableParagraph"/>
              <w:spacing w:line="295" w:lineRule="auto"/>
              <w:ind w:left="126" w:right="226"/>
              <w:rPr>
                <w:sz w:val="12"/>
              </w:rPr>
            </w:pPr>
            <w:r>
              <w:rPr>
                <w:color w:val="231F20"/>
                <w:sz w:val="12"/>
              </w:rPr>
              <w:t>Diğer</w:t>
            </w:r>
            <w:r>
              <w:rPr>
                <w:color w:val="231F20"/>
                <w:spacing w:val="-9"/>
                <w:sz w:val="12"/>
              </w:rPr>
              <w:t xml:space="preserve"> </w:t>
            </w:r>
            <w:r>
              <w:rPr>
                <w:color w:val="231F20"/>
                <w:sz w:val="12"/>
              </w:rPr>
              <w:t>taraftan</w:t>
            </w:r>
            <w:r>
              <w:rPr>
                <w:color w:val="231F20"/>
                <w:spacing w:val="-8"/>
                <w:sz w:val="12"/>
              </w:rPr>
              <w:t xml:space="preserve"> </w:t>
            </w:r>
            <w:r>
              <w:rPr>
                <w:color w:val="231F20"/>
                <w:sz w:val="12"/>
              </w:rPr>
              <w:t>öğrenci</w:t>
            </w:r>
            <w:r>
              <w:rPr>
                <w:color w:val="231F20"/>
                <w:spacing w:val="-8"/>
                <w:sz w:val="12"/>
              </w:rPr>
              <w:t xml:space="preserve"> </w:t>
            </w:r>
            <w:r>
              <w:rPr>
                <w:color w:val="231F20"/>
                <w:sz w:val="12"/>
              </w:rPr>
              <w:t>gönderme</w:t>
            </w:r>
            <w:r>
              <w:rPr>
                <w:color w:val="231F20"/>
                <w:spacing w:val="-8"/>
                <w:sz w:val="12"/>
              </w:rPr>
              <w:t xml:space="preserve"> </w:t>
            </w:r>
            <w:r>
              <w:rPr>
                <w:color w:val="231F20"/>
                <w:sz w:val="12"/>
              </w:rPr>
              <w:t>potansiyeline</w:t>
            </w:r>
            <w:r>
              <w:rPr>
                <w:color w:val="231F20"/>
                <w:spacing w:val="-8"/>
                <w:sz w:val="12"/>
              </w:rPr>
              <w:t xml:space="preserve"> </w:t>
            </w:r>
            <w:r>
              <w:rPr>
                <w:color w:val="231F20"/>
                <w:sz w:val="12"/>
              </w:rPr>
              <w:t>sahip</w:t>
            </w:r>
            <w:r>
              <w:rPr>
                <w:color w:val="231F20"/>
                <w:spacing w:val="-39"/>
                <w:sz w:val="12"/>
              </w:rPr>
              <w:t xml:space="preserve"> </w:t>
            </w:r>
            <w:r>
              <w:rPr>
                <w:color w:val="231F20"/>
                <w:sz w:val="12"/>
              </w:rPr>
              <w:t>eğitim acentelerinin veya diğer öğrenci temin</w:t>
            </w:r>
            <w:r>
              <w:rPr>
                <w:color w:val="231F20"/>
                <w:spacing w:val="1"/>
                <w:sz w:val="12"/>
              </w:rPr>
              <w:t xml:space="preserve"> </w:t>
            </w:r>
            <w:r>
              <w:rPr>
                <w:color w:val="231F20"/>
                <w:w w:val="95"/>
                <w:sz w:val="12"/>
              </w:rPr>
              <w:t>organizasyonlarına yönelik tanıtım faaliyetleri</w:t>
            </w:r>
            <w:r>
              <w:rPr>
                <w:color w:val="231F20"/>
                <w:spacing w:val="1"/>
                <w:w w:val="95"/>
                <w:sz w:val="12"/>
              </w:rPr>
              <w:t xml:space="preserve"> </w:t>
            </w:r>
            <w:r>
              <w:rPr>
                <w:color w:val="231F20"/>
                <w:spacing w:val="-1"/>
                <w:sz w:val="12"/>
              </w:rPr>
              <w:t>yürütülmesi</w:t>
            </w:r>
            <w:r>
              <w:rPr>
                <w:color w:val="231F20"/>
                <w:spacing w:val="-12"/>
                <w:sz w:val="12"/>
              </w:rPr>
              <w:t xml:space="preserve"> </w:t>
            </w:r>
            <w:r>
              <w:rPr>
                <w:color w:val="231F20"/>
                <w:sz w:val="12"/>
              </w:rPr>
              <w:t>ve</w:t>
            </w:r>
            <w:r>
              <w:rPr>
                <w:color w:val="231F20"/>
                <w:spacing w:val="-11"/>
                <w:sz w:val="12"/>
              </w:rPr>
              <w:t xml:space="preserve"> </w:t>
            </w:r>
            <w:r>
              <w:rPr>
                <w:color w:val="231F20"/>
                <w:sz w:val="12"/>
              </w:rPr>
              <w:t>desteklenmesi</w:t>
            </w:r>
            <w:r>
              <w:rPr>
                <w:color w:val="231F20"/>
                <w:spacing w:val="-11"/>
                <w:sz w:val="12"/>
              </w:rPr>
              <w:t xml:space="preserve"> </w:t>
            </w:r>
            <w:r>
              <w:rPr>
                <w:color w:val="231F20"/>
                <w:sz w:val="12"/>
              </w:rPr>
              <w:t>amaçlanmaktadır.</w:t>
            </w:r>
          </w:p>
        </w:tc>
        <w:tc>
          <w:tcPr>
            <w:tcW w:w="1573" w:type="dxa"/>
            <w:tcBorders>
              <w:top w:val="nil"/>
            </w:tcBorders>
          </w:tcPr>
          <w:p w14:paraId="1FF714D3" w14:textId="77777777" w:rsidR="00F87FC8" w:rsidRDefault="00F87FC8" w:rsidP="00A16F78">
            <w:pPr>
              <w:pStyle w:val="TableParagraph"/>
              <w:rPr>
                <w:rFonts w:ascii="Tahoma"/>
                <w:b/>
                <w:sz w:val="16"/>
              </w:rPr>
            </w:pPr>
          </w:p>
          <w:p w14:paraId="64E69E12" w14:textId="77777777" w:rsidR="00F87FC8" w:rsidRDefault="00F87FC8" w:rsidP="00A16F78">
            <w:pPr>
              <w:pStyle w:val="TableParagraph"/>
              <w:rPr>
                <w:rFonts w:ascii="Tahoma"/>
                <w:b/>
                <w:sz w:val="16"/>
              </w:rPr>
            </w:pPr>
          </w:p>
          <w:p w14:paraId="7E4AF3F3" w14:textId="77777777" w:rsidR="00F87FC8" w:rsidRDefault="00F87FC8" w:rsidP="00A16F78">
            <w:pPr>
              <w:pStyle w:val="TableParagraph"/>
              <w:spacing w:before="1"/>
              <w:rPr>
                <w:rFonts w:ascii="Tahoma"/>
                <w:b/>
                <w:sz w:val="23"/>
              </w:rPr>
            </w:pPr>
          </w:p>
          <w:p w14:paraId="1C7DA232"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1AC427D1" w14:textId="77777777" w:rsidR="00F87FC8" w:rsidRDefault="00F87FC8" w:rsidP="00A16F78">
            <w:pPr>
              <w:pStyle w:val="TableParagraph"/>
              <w:rPr>
                <w:rFonts w:ascii="Tahoma"/>
                <w:b/>
                <w:sz w:val="15"/>
              </w:rPr>
            </w:pPr>
          </w:p>
          <w:p w14:paraId="7238339F" w14:textId="77777777" w:rsidR="00F87FC8" w:rsidRDefault="00F87FC8" w:rsidP="00A16F78">
            <w:pPr>
              <w:pStyle w:val="TableParagraph"/>
              <w:spacing w:line="626" w:lineRule="auto"/>
              <w:ind w:left="643" w:right="602" w:firstLine="20"/>
              <w:jc w:val="both"/>
              <w:rPr>
                <w:rFonts w:ascii="Arial" w:hAnsi="Arial"/>
                <w:b/>
                <w:sz w:val="12"/>
              </w:rPr>
            </w:pPr>
          </w:p>
        </w:tc>
        <w:tc>
          <w:tcPr>
            <w:tcW w:w="1576" w:type="dxa"/>
            <w:tcBorders>
              <w:top w:val="nil"/>
            </w:tcBorders>
          </w:tcPr>
          <w:p w14:paraId="71214B87" w14:textId="77777777" w:rsidR="00F87FC8" w:rsidRDefault="00F87FC8" w:rsidP="00A16F78">
            <w:pPr>
              <w:pStyle w:val="TableParagraph"/>
              <w:rPr>
                <w:rFonts w:ascii="Tahoma"/>
                <w:b/>
                <w:sz w:val="16"/>
              </w:rPr>
            </w:pPr>
          </w:p>
          <w:p w14:paraId="255B621F" w14:textId="77777777" w:rsidR="00F87FC8" w:rsidRPr="008B7516" w:rsidRDefault="00F87FC8" w:rsidP="00A16F78"/>
          <w:p w14:paraId="3DCFFE47" w14:textId="77777777" w:rsidR="00F87FC8" w:rsidRDefault="00F87FC8" w:rsidP="00A16F78"/>
          <w:p w14:paraId="6F5ABA6A" w14:textId="77777777" w:rsidR="00F87FC8" w:rsidRDefault="00F87FC8" w:rsidP="00A16F78">
            <w:pPr>
              <w:jc w:val="center"/>
              <w:rPr>
                <w:rFonts w:ascii="Arial" w:hAnsi="Arial"/>
                <w:b/>
                <w:color w:val="231F20"/>
                <w:w w:val="105"/>
                <w:sz w:val="12"/>
              </w:rPr>
            </w:pPr>
            <w:r>
              <w:rPr>
                <w:rFonts w:ascii="Arial" w:hAnsi="Arial"/>
                <w:b/>
                <w:color w:val="231F20"/>
                <w:w w:val="105"/>
                <w:sz w:val="12"/>
              </w:rPr>
              <w:t>YÖK</w:t>
            </w:r>
          </w:p>
          <w:p w14:paraId="06AE5F6F" w14:textId="77777777" w:rsidR="00F87FC8" w:rsidRDefault="00F87FC8" w:rsidP="00A16F78">
            <w:pPr>
              <w:jc w:val="center"/>
              <w:rPr>
                <w:rFonts w:ascii="Arial" w:hAnsi="Arial"/>
                <w:b/>
                <w:color w:val="231F20"/>
                <w:spacing w:val="-33"/>
                <w:w w:val="105"/>
                <w:sz w:val="12"/>
              </w:rPr>
            </w:pPr>
          </w:p>
          <w:p w14:paraId="6A8FE097" w14:textId="77777777" w:rsidR="00F87FC8" w:rsidRDefault="00F87FC8" w:rsidP="00A16F78">
            <w:pPr>
              <w:jc w:val="center"/>
              <w:rPr>
                <w:rFonts w:ascii="Arial" w:hAnsi="Arial"/>
                <w:b/>
                <w:color w:val="231F20"/>
                <w:spacing w:val="1"/>
                <w:w w:val="105"/>
                <w:sz w:val="12"/>
              </w:rPr>
            </w:pPr>
            <w:r>
              <w:rPr>
                <w:rFonts w:ascii="Arial" w:hAnsi="Arial"/>
                <w:b/>
                <w:color w:val="231F20"/>
                <w:spacing w:val="-33"/>
                <w:w w:val="105"/>
                <w:sz w:val="12"/>
              </w:rPr>
              <w:t xml:space="preserve"> </w:t>
            </w:r>
            <w:r>
              <w:rPr>
                <w:rFonts w:ascii="Arial" w:hAnsi="Arial"/>
                <w:b/>
                <w:color w:val="231F20"/>
                <w:w w:val="105"/>
                <w:sz w:val="12"/>
              </w:rPr>
              <w:t>HİB</w:t>
            </w:r>
            <w:r>
              <w:rPr>
                <w:rFonts w:ascii="Arial" w:hAnsi="Arial"/>
                <w:b/>
                <w:color w:val="231F20"/>
                <w:spacing w:val="1"/>
                <w:w w:val="105"/>
                <w:sz w:val="12"/>
              </w:rPr>
              <w:t xml:space="preserve"> </w:t>
            </w:r>
          </w:p>
          <w:p w14:paraId="2CA7F4B2" w14:textId="77777777" w:rsidR="00F87FC8" w:rsidRDefault="00F87FC8" w:rsidP="00A16F78">
            <w:pPr>
              <w:jc w:val="center"/>
              <w:rPr>
                <w:rFonts w:ascii="Arial" w:hAnsi="Arial"/>
                <w:b/>
                <w:color w:val="231F20"/>
                <w:w w:val="105"/>
                <w:sz w:val="12"/>
              </w:rPr>
            </w:pPr>
          </w:p>
          <w:p w14:paraId="42632376" w14:textId="77777777" w:rsidR="00F87FC8" w:rsidRPr="008B7516" w:rsidRDefault="00F87FC8" w:rsidP="00A16F78">
            <w:pPr>
              <w:jc w:val="center"/>
            </w:pPr>
            <w:r>
              <w:rPr>
                <w:rFonts w:ascii="Arial" w:hAnsi="Arial"/>
                <w:b/>
                <w:color w:val="231F20"/>
                <w:w w:val="105"/>
                <w:sz w:val="12"/>
              </w:rPr>
              <w:t>DEİK</w:t>
            </w:r>
          </w:p>
        </w:tc>
        <w:tc>
          <w:tcPr>
            <w:tcW w:w="1270" w:type="dxa"/>
            <w:tcBorders>
              <w:top w:val="nil"/>
            </w:tcBorders>
          </w:tcPr>
          <w:p w14:paraId="705434B0" w14:textId="77777777" w:rsidR="00F87FC8" w:rsidRDefault="00F87FC8" w:rsidP="00A16F78">
            <w:pPr>
              <w:pStyle w:val="TableParagraph"/>
              <w:rPr>
                <w:rFonts w:ascii="Tahoma"/>
                <w:b/>
                <w:sz w:val="16"/>
              </w:rPr>
            </w:pPr>
          </w:p>
          <w:p w14:paraId="6976476F" w14:textId="77777777" w:rsidR="00F87FC8" w:rsidRDefault="00F87FC8" w:rsidP="00A16F78">
            <w:pPr>
              <w:pStyle w:val="TableParagraph"/>
              <w:rPr>
                <w:rFonts w:ascii="Tahoma"/>
                <w:b/>
                <w:sz w:val="16"/>
              </w:rPr>
            </w:pPr>
          </w:p>
          <w:p w14:paraId="799F6522" w14:textId="77777777" w:rsidR="00F87FC8" w:rsidRDefault="00F87FC8" w:rsidP="00A16F78">
            <w:pPr>
              <w:pStyle w:val="TableParagraph"/>
              <w:rPr>
                <w:rFonts w:ascii="Tahoma"/>
                <w:b/>
                <w:sz w:val="16"/>
              </w:rPr>
            </w:pPr>
          </w:p>
          <w:p w14:paraId="72F7B432" w14:textId="77777777" w:rsidR="00F87FC8" w:rsidRDefault="00F87FC8" w:rsidP="00A16F78">
            <w:pPr>
              <w:pStyle w:val="TableParagraph"/>
              <w:rPr>
                <w:rFonts w:ascii="Tahoma"/>
                <w:b/>
                <w:sz w:val="16"/>
              </w:rPr>
            </w:pPr>
          </w:p>
          <w:p w14:paraId="23C8E344" w14:textId="77777777" w:rsidR="00F87FC8" w:rsidRDefault="00F87FC8" w:rsidP="00A16F78">
            <w:pPr>
              <w:pStyle w:val="TableParagraph"/>
              <w:rPr>
                <w:rFonts w:ascii="Tahoma"/>
                <w:b/>
                <w:sz w:val="16"/>
              </w:rPr>
            </w:pPr>
          </w:p>
          <w:p w14:paraId="6CC38057" w14:textId="77777777" w:rsidR="00F87FC8" w:rsidRDefault="00F87FC8" w:rsidP="00A16F78">
            <w:pPr>
              <w:pStyle w:val="TableParagraph"/>
              <w:rPr>
                <w:rFonts w:ascii="Tahoma"/>
                <w:b/>
                <w:sz w:val="16"/>
              </w:rPr>
            </w:pPr>
          </w:p>
          <w:p w14:paraId="231F853D" w14:textId="77777777" w:rsidR="00F87FC8" w:rsidRDefault="00F87FC8" w:rsidP="00A16F78">
            <w:pPr>
              <w:pStyle w:val="TableParagraph"/>
              <w:spacing w:before="133"/>
              <w:ind w:left="331"/>
              <w:rPr>
                <w:rFonts w:ascii="Arial"/>
                <w:b/>
                <w:sz w:val="12"/>
              </w:rPr>
            </w:pPr>
            <w:r>
              <w:rPr>
                <w:rFonts w:ascii="Arial"/>
                <w:b/>
                <w:color w:val="231F20"/>
                <w:w w:val="110"/>
                <w:sz w:val="12"/>
              </w:rPr>
              <w:t>2022-2023</w:t>
            </w:r>
          </w:p>
        </w:tc>
      </w:tr>
      <w:tr w:rsidR="00F87FC8" w14:paraId="5DA7F269" w14:textId="77777777" w:rsidTr="00A16F78">
        <w:trPr>
          <w:trHeight w:val="2844"/>
        </w:trPr>
        <w:tc>
          <w:tcPr>
            <w:tcW w:w="1006" w:type="dxa"/>
          </w:tcPr>
          <w:p w14:paraId="480517D0" w14:textId="77777777" w:rsidR="00F87FC8" w:rsidRDefault="00F87FC8" w:rsidP="00A16F78">
            <w:pPr>
              <w:pStyle w:val="TableParagraph"/>
              <w:rPr>
                <w:rFonts w:ascii="Tahoma"/>
                <w:b/>
                <w:sz w:val="24"/>
              </w:rPr>
            </w:pPr>
          </w:p>
          <w:p w14:paraId="066F5C0F" w14:textId="77777777" w:rsidR="00F87FC8" w:rsidRDefault="00F87FC8" w:rsidP="00A16F78">
            <w:pPr>
              <w:pStyle w:val="TableParagraph"/>
              <w:rPr>
                <w:rFonts w:ascii="Tahoma"/>
                <w:b/>
                <w:sz w:val="24"/>
              </w:rPr>
            </w:pPr>
          </w:p>
          <w:p w14:paraId="792B6896" w14:textId="77777777" w:rsidR="00F87FC8" w:rsidRDefault="00F87FC8" w:rsidP="00A16F78">
            <w:pPr>
              <w:pStyle w:val="TableParagraph"/>
              <w:rPr>
                <w:rFonts w:ascii="Tahoma"/>
                <w:b/>
                <w:sz w:val="24"/>
              </w:rPr>
            </w:pPr>
          </w:p>
          <w:p w14:paraId="11584B17" w14:textId="77777777" w:rsidR="00F87FC8" w:rsidRDefault="00F87FC8" w:rsidP="00A16F78">
            <w:pPr>
              <w:pStyle w:val="TableParagraph"/>
              <w:spacing w:before="2"/>
              <w:rPr>
                <w:rFonts w:ascii="Tahoma"/>
                <w:b/>
                <w:sz w:val="32"/>
              </w:rPr>
            </w:pPr>
          </w:p>
          <w:p w14:paraId="034569EE" w14:textId="77777777" w:rsidR="00F87FC8" w:rsidRDefault="00F87FC8" w:rsidP="00A16F78">
            <w:pPr>
              <w:pStyle w:val="TableParagraph"/>
              <w:ind w:left="247"/>
              <w:rPr>
                <w:rFonts w:ascii="Arial"/>
                <w:b/>
                <w:sz w:val="18"/>
              </w:rPr>
            </w:pPr>
            <w:r>
              <w:rPr>
                <w:rFonts w:ascii="Arial"/>
                <w:b/>
                <w:color w:val="2868B2"/>
                <w:sz w:val="18"/>
              </w:rPr>
              <w:t>3.16.8</w:t>
            </w:r>
          </w:p>
        </w:tc>
        <w:tc>
          <w:tcPr>
            <w:tcW w:w="2480" w:type="dxa"/>
          </w:tcPr>
          <w:p w14:paraId="18FD8842" w14:textId="77777777" w:rsidR="00F87FC8" w:rsidRDefault="00F87FC8" w:rsidP="00A16F78">
            <w:pPr>
              <w:pStyle w:val="TableParagraph"/>
              <w:rPr>
                <w:rFonts w:ascii="Tahoma"/>
                <w:b/>
                <w:sz w:val="16"/>
              </w:rPr>
            </w:pPr>
          </w:p>
          <w:p w14:paraId="516119AE" w14:textId="77777777" w:rsidR="00F87FC8" w:rsidRDefault="00F87FC8" w:rsidP="00A16F78">
            <w:pPr>
              <w:pStyle w:val="TableParagraph"/>
              <w:rPr>
                <w:rFonts w:ascii="Tahoma"/>
                <w:b/>
                <w:sz w:val="16"/>
              </w:rPr>
            </w:pPr>
          </w:p>
          <w:p w14:paraId="1523008E" w14:textId="77777777" w:rsidR="00F87FC8" w:rsidRDefault="00F87FC8" w:rsidP="00A16F78">
            <w:pPr>
              <w:pStyle w:val="TableParagraph"/>
              <w:rPr>
                <w:rFonts w:ascii="Tahoma"/>
                <w:b/>
                <w:sz w:val="16"/>
              </w:rPr>
            </w:pPr>
          </w:p>
          <w:p w14:paraId="7AD900FA" w14:textId="77777777" w:rsidR="00F87FC8" w:rsidRDefault="00F87FC8" w:rsidP="00A16F78">
            <w:pPr>
              <w:pStyle w:val="TableParagraph"/>
              <w:rPr>
                <w:rFonts w:ascii="Tahoma"/>
                <w:b/>
                <w:sz w:val="16"/>
              </w:rPr>
            </w:pPr>
          </w:p>
          <w:p w14:paraId="72077C44" w14:textId="77777777" w:rsidR="00F87FC8" w:rsidRDefault="00F87FC8" w:rsidP="00A16F78">
            <w:pPr>
              <w:pStyle w:val="TableParagraph"/>
              <w:rPr>
                <w:rFonts w:ascii="Tahoma"/>
                <w:b/>
                <w:sz w:val="16"/>
              </w:rPr>
            </w:pPr>
          </w:p>
          <w:p w14:paraId="243729E0" w14:textId="77777777" w:rsidR="00F87FC8" w:rsidRDefault="00F87FC8" w:rsidP="00A16F78">
            <w:pPr>
              <w:pStyle w:val="TableParagraph"/>
              <w:spacing w:before="120" w:line="312" w:lineRule="auto"/>
              <w:ind w:left="91" w:right="318"/>
              <w:rPr>
                <w:rFonts w:ascii="Arial" w:hAnsi="Arial"/>
                <w:b/>
                <w:sz w:val="12"/>
              </w:rPr>
            </w:pPr>
            <w:r>
              <w:rPr>
                <w:rFonts w:ascii="Arial" w:hAnsi="Arial"/>
                <w:b/>
                <w:color w:val="231F20"/>
                <w:w w:val="110"/>
                <w:sz w:val="12"/>
              </w:rPr>
              <w:t>Ülkemizde eğitim görmüş</w:t>
            </w:r>
            <w:r>
              <w:rPr>
                <w:rFonts w:ascii="Arial" w:hAnsi="Arial"/>
                <w:b/>
                <w:color w:val="231F20"/>
                <w:spacing w:val="1"/>
                <w:w w:val="110"/>
                <w:sz w:val="12"/>
              </w:rPr>
              <w:t xml:space="preserve"> </w:t>
            </w:r>
            <w:r>
              <w:rPr>
                <w:rFonts w:ascii="Arial" w:hAnsi="Arial"/>
                <w:b/>
                <w:color w:val="231F20"/>
                <w:spacing w:val="-1"/>
                <w:w w:val="110"/>
                <w:sz w:val="12"/>
              </w:rPr>
              <w:t xml:space="preserve">Pakistanlıların </w:t>
            </w:r>
            <w:r>
              <w:rPr>
                <w:rFonts w:ascii="Arial" w:hAnsi="Arial"/>
                <w:b/>
                <w:color w:val="231F20"/>
                <w:w w:val="110"/>
                <w:sz w:val="12"/>
              </w:rPr>
              <w:t>katılacağı tecrübe</w:t>
            </w:r>
            <w:r>
              <w:rPr>
                <w:rFonts w:ascii="Arial" w:hAnsi="Arial"/>
                <w:b/>
                <w:color w:val="231F20"/>
                <w:spacing w:val="-34"/>
                <w:w w:val="110"/>
                <w:sz w:val="12"/>
              </w:rPr>
              <w:t xml:space="preserve"> </w:t>
            </w:r>
            <w:r>
              <w:rPr>
                <w:rFonts w:ascii="Arial" w:hAnsi="Arial"/>
                <w:b/>
                <w:color w:val="231F20"/>
                <w:w w:val="110"/>
                <w:sz w:val="12"/>
              </w:rPr>
              <w:t>paylaşım programları</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734E42E0" w14:textId="77777777" w:rsidR="00F87FC8" w:rsidRDefault="00F87FC8" w:rsidP="00A16F78">
            <w:pPr>
              <w:pStyle w:val="TableParagraph"/>
              <w:spacing w:before="5"/>
              <w:rPr>
                <w:rFonts w:ascii="Tahoma"/>
                <w:b/>
                <w:sz w:val="21"/>
              </w:rPr>
            </w:pPr>
          </w:p>
          <w:p w14:paraId="1C6876AD" w14:textId="77777777" w:rsidR="00F87FC8" w:rsidRDefault="00F87FC8" w:rsidP="00A16F78">
            <w:pPr>
              <w:pStyle w:val="TableParagraph"/>
              <w:spacing w:before="1" w:line="295" w:lineRule="auto"/>
              <w:ind w:left="126" w:right="258"/>
              <w:rPr>
                <w:sz w:val="12"/>
              </w:rPr>
            </w:pPr>
            <w:r>
              <w:rPr>
                <w:color w:val="231F20"/>
                <w:sz w:val="12"/>
              </w:rPr>
              <w:t>Ülkemizdeki eğitimlerini tamamlamış/sürdüren</w:t>
            </w:r>
            <w:r>
              <w:rPr>
                <w:color w:val="231F20"/>
                <w:spacing w:val="1"/>
                <w:sz w:val="12"/>
              </w:rPr>
              <w:t xml:space="preserve"> </w:t>
            </w:r>
            <w:r>
              <w:rPr>
                <w:color w:val="231F20"/>
                <w:spacing w:val="-1"/>
                <w:sz w:val="12"/>
              </w:rPr>
              <w:t>Pakistanlıların</w:t>
            </w:r>
            <w:r>
              <w:rPr>
                <w:color w:val="231F20"/>
                <w:spacing w:val="-11"/>
                <w:sz w:val="12"/>
              </w:rPr>
              <w:t xml:space="preserve"> </w:t>
            </w:r>
            <w:r>
              <w:rPr>
                <w:color w:val="231F20"/>
                <w:spacing w:val="-1"/>
                <w:sz w:val="12"/>
              </w:rPr>
              <w:t>potansiyel</w:t>
            </w:r>
            <w:r>
              <w:rPr>
                <w:color w:val="231F20"/>
                <w:spacing w:val="-11"/>
                <w:sz w:val="12"/>
              </w:rPr>
              <w:t xml:space="preserve"> </w:t>
            </w:r>
            <w:r>
              <w:rPr>
                <w:color w:val="231F20"/>
                <w:spacing w:val="-1"/>
                <w:sz w:val="12"/>
              </w:rPr>
              <w:t>öğrenci</w:t>
            </w:r>
            <w:r>
              <w:rPr>
                <w:color w:val="231F20"/>
                <w:spacing w:val="-10"/>
                <w:sz w:val="12"/>
              </w:rPr>
              <w:t xml:space="preserve"> </w:t>
            </w:r>
            <w:r>
              <w:rPr>
                <w:color w:val="231F20"/>
                <w:spacing w:val="-1"/>
                <w:sz w:val="12"/>
              </w:rPr>
              <w:t>gruplarıyla</w:t>
            </w:r>
            <w:r>
              <w:rPr>
                <w:color w:val="231F20"/>
                <w:spacing w:val="-11"/>
                <w:sz w:val="12"/>
              </w:rPr>
              <w:t xml:space="preserve"> </w:t>
            </w:r>
            <w:r>
              <w:rPr>
                <w:color w:val="231F20"/>
                <w:sz w:val="12"/>
              </w:rPr>
              <w:t>bir</w:t>
            </w:r>
            <w:r>
              <w:rPr>
                <w:color w:val="231F20"/>
                <w:spacing w:val="-10"/>
                <w:sz w:val="12"/>
              </w:rPr>
              <w:t xml:space="preserve"> </w:t>
            </w:r>
            <w:r>
              <w:rPr>
                <w:color w:val="231F20"/>
                <w:sz w:val="12"/>
              </w:rPr>
              <w:t>araya</w:t>
            </w:r>
            <w:r>
              <w:rPr>
                <w:color w:val="231F20"/>
                <w:spacing w:val="-39"/>
                <w:sz w:val="12"/>
              </w:rPr>
              <w:t xml:space="preserve"> </w:t>
            </w:r>
            <w:r>
              <w:rPr>
                <w:color w:val="231F20"/>
                <w:spacing w:val="-1"/>
                <w:sz w:val="12"/>
              </w:rPr>
              <w:t>getirilmesine</w:t>
            </w:r>
            <w:r>
              <w:rPr>
                <w:color w:val="231F20"/>
                <w:spacing w:val="-12"/>
                <w:sz w:val="12"/>
              </w:rPr>
              <w:t xml:space="preserve"> </w:t>
            </w:r>
            <w:r>
              <w:rPr>
                <w:color w:val="231F20"/>
                <w:spacing w:val="-1"/>
                <w:sz w:val="12"/>
              </w:rPr>
              <w:t>yönelik</w:t>
            </w:r>
            <w:r>
              <w:rPr>
                <w:color w:val="231F20"/>
                <w:spacing w:val="-12"/>
                <w:sz w:val="12"/>
              </w:rPr>
              <w:t xml:space="preserve"> </w:t>
            </w:r>
            <w:r>
              <w:rPr>
                <w:color w:val="231F20"/>
                <w:sz w:val="12"/>
              </w:rPr>
              <w:t>etkinlikler</w:t>
            </w:r>
            <w:r>
              <w:rPr>
                <w:color w:val="231F20"/>
                <w:spacing w:val="-12"/>
                <w:sz w:val="12"/>
              </w:rPr>
              <w:t xml:space="preserve"> </w:t>
            </w:r>
            <w:r>
              <w:rPr>
                <w:color w:val="231F20"/>
                <w:sz w:val="12"/>
              </w:rPr>
              <w:t>düzenlenecektir.</w:t>
            </w:r>
          </w:p>
          <w:p w14:paraId="6E9D8284" w14:textId="77777777" w:rsidR="00F87FC8" w:rsidRDefault="00F87FC8" w:rsidP="00A16F78">
            <w:pPr>
              <w:pStyle w:val="TableParagraph"/>
              <w:rPr>
                <w:rFonts w:ascii="Tahoma"/>
                <w:b/>
                <w:sz w:val="15"/>
              </w:rPr>
            </w:pPr>
          </w:p>
          <w:p w14:paraId="2BA50095" w14:textId="77777777" w:rsidR="00F87FC8" w:rsidRDefault="00F87FC8" w:rsidP="00A16F78">
            <w:pPr>
              <w:pStyle w:val="TableParagraph"/>
              <w:spacing w:line="295" w:lineRule="auto"/>
              <w:ind w:left="126" w:right="302"/>
              <w:rPr>
                <w:sz w:val="12"/>
              </w:rPr>
            </w:pPr>
            <w:r>
              <w:rPr>
                <w:color w:val="231F20"/>
                <w:spacing w:val="-2"/>
                <w:sz w:val="12"/>
              </w:rPr>
              <w:t xml:space="preserve">Ülkemizde, </w:t>
            </w:r>
            <w:r>
              <w:rPr>
                <w:color w:val="231F20"/>
                <w:spacing w:val="-1"/>
                <w:sz w:val="12"/>
              </w:rPr>
              <w:t>Türkiye Burslusu olarak</w:t>
            </w:r>
            <w:r>
              <w:rPr>
                <w:color w:val="231F20"/>
                <w:sz w:val="12"/>
              </w:rPr>
              <w:t xml:space="preserve"> yükseköğrenimlerine devam etmekte olan Pakistan</w:t>
            </w:r>
            <w:r>
              <w:rPr>
                <w:color w:val="231F20"/>
                <w:spacing w:val="-40"/>
                <w:sz w:val="12"/>
              </w:rPr>
              <w:t xml:space="preserve"> </w:t>
            </w:r>
            <w:r>
              <w:rPr>
                <w:color w:val="231F20"/>
                <w:spacing w:val="-1"/>
                <w:sz w:val="12"/>
              </w:rPr>
              <w:t xml:space="preserve">uyrukluların katılım </w:t>
            </w:r>
            <w:r>
              <w:rPr>
                <w:color w:val="231F20"/>
                <w:sz w:val="12"/>
              </w:rPr>
              <w:t>sağlayacağı tecrübe paylaşım</w:t>
            </w:r>
            <w:r>
              <w:rPr>
                <w:color w:val="231F20"/>
                <w:spacing w:val="1"/>
                <w:sz w:val="12"/>
              </w:rPr>
              <w:t xml:space="preserve"> </w:t>
            </w:r>
            <w:r>
              <w:rPr>
                <w:color w:val="231F20"/>
                <w:spacing w:val="-1"/>
                <w:sz w:val="12"/>
              </w:rPr>
              <w:t>programları</w:t>
            </w:r>
            <w:r>
              <w:rPr>
                <w:color w:val="231F20"/>
                <w:spacing w:val="-11"/>
                <w:sz w:val="12"/>
              </w:rPr>
              <w:t xml:space="preserve"> </w:t>
            </w:r>
            <w:r>
              <w:rPr>
                <w:color w:val="231F20"/>
                <w:spacing w:val="-1"/>
                <w:sz w:val="12"/>
              </w:rPr>
              <w:t>düzenlenecektir.</w:t>
            </w:r>
            <w:r>
              <w:rPr>
                <w:color w:val="231F20"/>
                <w:spacing w:val="-11"/>
                <w:sz w:val="12"/>
              </w:rPr>
              <w:t xml:space="preserve"> </w:t>
            </w:r>
            <w:r>
              <w:rPr>
                <w:color w:val="231F20"/>
                <w:spacing w:val="-1"/>
                <w:sz w:val="12"/>
              </w:rPr>
              <w:t>Mezkûr</w:t>
            </w:r>
            <w:r>
              <w:rPr>
                <w:color w:val="231F20"/>
                <w:spacing w:val="-11"/>
                <w:sz w:val="12"/>
              </w:rPr>
              <w:t xml:space="preserve"> </w:t>
            </w:r>
            <w:r>
              <w:rPr>
                <w:color w:val="231F20"/>
                <w:spacing w:val="-1"/>
                <w:sz w:val="12"/>
              </w:rPr>
              <w:t>programlara;</w:t>
            </w:r>
            <w:r>
              <w:rPr>
                <w:color w:val="231F20"/>
                <w:spacing w:val="-10"/>
                <w:sz w:val="12"/>
              </w:rPr>
              <w:t xml:space="preserve"> </w:t>
            </w:r>
            <w:r>
              <w:rPr>
                <w:color w:val="231F20"/>
                <w:sz w:val="12"/>
              </w:rPr>
              <w:t>iş</w:t>
            </w:r>
            <w:r>
              <w:rPr>
                <w:color w:val="231F20"/>
                <w:spacing w:val="-39"/>
                <w:sz w:val="12"/>
              </w:rPr>
              <w:t xml:space="preserve"> </w:t>
            </w:r>
            <w:r>
              <w:rPr>
                <w:color w:val="231F20"/>
                <w:w w:val="95"/>
                <w:sz w:val="12"/>
              </w:rPr>
              <w:t>dünyası</w:t>
            </w:r>
            <w:r>
              <w:rPr>
                <w:color w:val="231F20"/>
                <w:spacing w:val="-7"/>
                <w:w w:val="95"/>
                <w:sz w:val="12"/>
              </w:rPr>
              <w:t xml:space="preserve"> </w:t>
            </w:r>
            <w:r>
              <w:rPr>
                <w:color w:val="231F20"/>
                <w:w w:val="95"/>
                <w:sz w:val="12"/>
              </w:rPr>
              <w:t>temsilcileri,</w:t>
            </w:r>
            <w:r>
              <w:rPr>
                <w:color w:val="231F20"/>
                <w:spacing w:val="-7"/>
                <w:w w:val="95"/>
                <w:sz w:val="12"/>
              </w:rPr>
              <w:t xml:space="preserve"> </w:t>
            </w:r>
            <w:r>
              <w:rPr>
                <w:color w:val="231F20"/>
                <w:w w:val="95"/>
                <w:sz w:val="12"/>
              </w:rPr>
              <w:t>STK’lar</w:t>
            </w:r>
            <w:r>
              <w:rPr>
                <w:color w:val="231F20"/>
                <w:spacing w:val="-7"/>
                <w:w w:val="95"/>
                <w:sz w:val="12"/>
              </w:rPr>
              <w:t xml:space="preserve"> </w:t>
            </w:r>
            <w:r>
              <w:rPr>
                <w:color w:val="231F20"/>
                <w:w w:val="95"/>
                <w:sz w:val="12"/>
              </w:rPr>
              <w:t>ve</w:t>
            </w:r>
            <w:r>
              <w:rPr>
                <w:color w:val="231F20"/>
                <w:spacing w:val="-7"/>
                <w:w w:val="95"/>
                <w:sz w:val="12"/>
              </w:rPr>
              <w:t xml:space="preserve"> </w:t>
            </w:r>
            <w:r>
              <w:rPr>
                <w:color w:val="231F20"/>
                <w:w w:val="95"/>
                <w:sz w:val="12"/>
              </w:rPr>
              <w:t>akademisyenler</w:t>
            </w:r>
          </w:p>
          <w:p w14:paraId="74142D11" w14:textId="77777777" w:rsidR="00F87FC8" w:rsidRDefault="00F87FC8" w:rsidP="00A16F78">
            <w:pPr>
              <w:pStyle w:val="TableParagraph"/>
              <w:spacing w:before="3" w:line="295" w:lineRule="auto"/>
              <w:ind w:left="126" w:right="174"/>
              <w:rPr>
                <w:sz w:val="12"/>
              </w:rPr>
            </w:pPr>
            <w:r>
              <w:rPr>
                <w:color w:val="231F20"/>
                <w:spacing w:val="-1"/>
                <w:sz w:val="12"/>
              </w:rPr>
              <w:t>tarafından</w:t>
            </w:r>
            <w:r>
              <w:rPr>
                <w:color w:val="231F20"/>
                <w:spacing w:val="-11"/>
                <w:sz w:val="12"/>
              </w:rPr>
              <w:t xml:space="preserve"> </w:t>
            </w:r>
            <w:r>
              <w:rPr>
                <w:color w:val="231F20"/>
                <w:spacing w:val="-1"/>
                <w:sz w:val="12"/>
              </w:rPr>
              <w:t>katılım</w:t>
            </w:r>
            <w:r>
              <w:rPr>
                <w:color w:val="231F20"/>
                <w:spacing w:val="-11"/>
                <w:sz w:val="12"/>
              </w:rPr>
              <w:t xml:space="preserve"> </w:t>
            </w:r>
            <w:r>
              <w:rPr>
                <w:color w:val="231F20"/>
                <w:spacing w:val="-1"/>
                <w:sz w:val="12"/>
              </w:rPr>
              <w:t>sağlanacaktır.</w:t>
            </w:r>
            <w:r>
              <w:rPr>
                <w:color w:val="231F20"/>
                <w:spacing w:val="-11"/>
                <w:sz w:val="12"/>
              </w:rPr>
              <w:t xml:space="preserve"> </w:t>
            </w:r>
            <w:r>
              <w:rPr>
                <w:color w:val="231F20"/>
                <w:spacing w:val="-1"/>
                <w:sz w:val="12"/>
              </w:rPr>
              <w:t>Türkiye</w:t>
            </w:r>
            <w:r>
              <w:rPr>
                <w:color w:val="231F20"/>
                <w:spacing w:val="-11"/>
                <w:sz w:val="12"/>
              </w:rPr>
              <w:t xml:space="preserve"> </w:t>
            </w:r>
            <w:r>
              <w:rPr>
                <w:color w:val="231F20"/>
                <w:spacing w:val="-1"/>
                <w:sz w:val="12"/>
              </w:rPr>
              <w:t>Bursları</w:t>
            </w:r>
            <w:r>
              <w:rPr>
                <w:color w:val="231F20"/>
                <w:spacing w:val="-11"/>
                <w:sz w:val="12"/>
              </w:rPr>
              <w:t xml:space="preserve"> </w:t>
            </w:r>
            <w:r>
              <w:rPr>
                <w:color w:val="231F20"/>
                <w:sz w:val="12"/>
              </w:rPr>
              <w:t>seçim</w:t>
            </w:r>
            <w:r>
              <w:rPr>
                <w:color w:val="231F20"/>
                <w:spacing w:val="-39"/>
                <w:sz w:val="12"/>
              </w:rPr>
              <w:t xml:space="preserve"> </w:t>
            </w:r>
            <w:r>
              <w:rPr>
                <w:color w:val="231F20"/>
                <w:w w:val="95"/>
                <w:sz w:val="12"/>
              </w:rPr>
              <w:t>ve yerleştirme işlemleri takvimi de dikkate alınarak,</w:t>
            </w:r>
            <w:r>
              <w:rPr>
                <w:color w:val="231F20"/>
                <w:spacing w:val="1"/>
                <w:w w:val="95"/>
                <w:sz w:val="12"/>
              </w:rPr>
              <w:t xml:space="preserve"> </w:t>
            </w:r>
            <w:r>
              <w:rPr>
                <w:color w:val="231F20"/>
                <w:w w:val="95"/>
                <w:sz w:val="12"/>
              </w:rPr>
              <w:t>anılan programların 2022 yılının Aralık ayı içerisinde</w:t>
            </w:r>
            <w:r>
              <w:rPr>
                <w:color w:val="231F20"/>
                <w:spacing w:val="1"/>
                <w:w w:val="95"/>
                <w:sz w:val="12"/>
              </w:rPr>
              <w:t xml:space="preserve"> </w:t>
            </w:r>
            <w:r>
              <w:rPr>
                <w:color w:val="231F20"/>
                <w:sz w:val="12"/>
              </w:rPr>
              <w:t>tamamlanması</w:t>
            </w:r>
            <w:r>
              <w:rPr>
                <w:color w:val="231F20"/>
                <w:spacing w:val="-12"/>
                <w:sz w:val="12"/>
              </w:rPr>
              <w:t xml:space="preserve"> </w:t>
            </w:r>
            <w:r>
              <w:rPr>
                <w:color w:val="231F20"/>
                <w:sz w:val="12"/>
              </w:rPr>
              <w:t>öngörülmektedir.</w:t>
            </w:r>
          </w:p>
        </w:tc>
        <w:tc>
          <w:tcPr>
            <w:tcW w:w="1573" w:type="dxa"/>
          </w:tcPr>
          <w:p w14:paraId="4511D651" w14:textId="77777777" w:rsidR="00F87FC8" w:rsidRDefault="00F87FC8" w:rsidP="00A16F78">
            <w:pPr>
              <w:pStyle w:val="TableParagraph"/>
              <w:rPr>
                <w:rFonts w:ascii="Tahoma"/>
                <w:b/>
                <w:sz w:val="16"/>
              </w:rPr>
            </w:pPr>
          </w:p>
          <w:p w14:paraId="5857C60E" w14:textId="77777777" w:rsidR="00F87FC8" w:rsidRDefault="00F87FC8" w:rsidP="00A16F78">
            <w:pPr>
              <w:pStyle w:val="TableParagraph"/>
              <w:rPr>
                <w:rFonts w:ascii="Tahoma"/>
                <w:b/>
                <w:sz w:val="16"/>
              </w:rPr>
            </w:pPr>
          </w:p>
          <w:p w14:paraId="3A55DEC1" w14:textId="77777777" w:rsidR="00F87FC8" w:rsidRDefault="00F87FC8" w:rsidP="00A16F78">
            <w:pPr>
              <w:pStyle w:val="TableParagraph"/>
              <w:spacing w:before="4"/>
              <w:rPr>
                <w:rFonts w:ascii="Tahoma"/>
                <w:b/>
                <w:sz w:val="20"/>
              </w:rPr>
            </w:pPr>
          </w:p>
          <w:p w14:paraId="0B4F5986" w14:textId="77777777" w:rsidR="00F87FC8" w:rsidRDefault="00F87FC8" w:rsidP="00A16F78">
            <w:pPr>
              <w:pStyle w:val="TableParagraph"/>
              <w:spacing w:line="626" w:lineRule="auto"/>
              <w:ind w:left="398" w:right="357"/>
              <w:jc w:val="center"/>
              <w:rPr>
                <w:rFonts w:ascii="Arial" w:hAnsi="Arial"/>
                <w:b/>
                <w:sz w:val="12"/>
              </w:rPr>
            </w:pPr>
            <w:r>
              <w:rPr>
                <w:rFonts w:ascii="Arial" w:hAnsi="Arial"/>
                <w:b/>
                <w:color w:val="231F20"/>
                <w:w w:val="105"/>
                <w:sz w:val="12"/>
              </w:rPr>
              <w:t>YTB</w:t>
            </w:r>
          </w:p>
          <w:p w14:paraId="7E2A2120" w14:textId="77777777" w:rsidR="00F87FC8" w:rsidRDefault="00F87FC8" w:rsidP="00A16F78">
            <w:pPr>
              <w:pStyle w:val="TableParagraph"/>
              <w:spacing w:line="138" w:lineRule="exact"/>
              <w:ind w:left="149" w:right="111"/>
              <w:jc w:val="center"/>
              <w:rPr>
                <w:rFonts w:ascii="Arial" w:hAnsi="Arial"/>
                <w:b/>
                <w:sz w:val="12"/>
              </w:rPr>
            </w:pPr>
          </w:p>
        </w:tc>
        <w:tc>
          <w:tcPr>
            <w:tcW w:w="1576" w:type="dxa"/>
          </w:tcPr>
          <w:p w14:paraId="3145B25A" w14:textId="77777777" w:rsidR="00F87FC8" w:rsidRDefault="00F87FC8" w:rsidP="00A16F78">
            <w:pPr>
              <w:pStyle w:val="TableParagraph"/>
              <w:rPr>
                <w:rFonts w:ascii="Tahoma"/>
                <w:b/>
                <w:sz w:val="16"/>
              </w:rPr>
            </w:pPr>
          </w:p>
          <w:p w14:paraId="59D7E58F" w14:textId="77777777" w:rsidR="00F87FC8" w:rsidRDefault="00F87FC8" w:rsidP="00A16F78"/>
          <w:p w14:paraId="4A8E8800"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90434CD" w14:textId="77777777" w:rsidR="00F87FC8" w:rsidRDefault="00F87FC8" w:rsidP="00A16F78">
            <w:pPr>
              <w:pStyle w:val="TableParagraph"/>
              <w:rPr>
                <w:rFonts w:ascii="Tahoma"/>
                <w:b/>
                <w:sz w:val="15"/>
              </w:rPr>
            </w:pPr>
          </w:p>
          <w:p w14:paraId="116A7D48" w14:textId="77777777" w:rsidR="00F87FC8" w:rsidRDefault="00F87FC8" w:rsidP="00A16F78">
            <w:pPr>
              <w:pStyle w:val="TableParagraph"/>
              <w:ind w:left="149" w:right="111"/>
              <w:jc w:val="center"/>
              <w:rPr>
                <w:rFonts w:ascii="Arial" w:hAnsi="Arial"/>
                <w:b/>
                <w:sz w:val="12"/>
              </w:rPr>
            </w:pPr>
            <w:r>
              <w:rPr>
                <w:rFonts w:ascii="Arial" w:hAnsi="Arial"/>
                <w:b/>
                <w:color w:val="231F20"/>
                <w:w w:val="105"/>
                <w:sz w:val="12"/>
              </w:rPr>
              <w:t>YÖK</w:t>
            </w:r>
          </w:p>
          <w:p w14:paraId="3D5500B5" w14:textId="77777777" w:rsidR="00F87FC8" w:rsidRDefault="00F87FC8" w:rsidP="00A16F78">
            <w:pPr>
              <w:pStyle w:val="TableParagraph"/>
              <w:spacing w:before="5"/>
              <w:rPr>
                <w:rFonts w:ascii="Tahoma"/>
                <w:b/>
                <w:sz w:val="18"/>
              </w:rPr>
            </w:pPr>
          </w:p>
          <w:p w14:paraId="0108F986" w14:textId="77777777" w:rsidR="00F87FC8" w:rsidRDefault="00F87FC8" w:rsidP="00A16F78">
            <w:pPr>
              <w:jc w:val="center"/>
              <w:rPr>
                <w:rFonts w:ascii="Arial" w:hAnsi="Arial"/>
                <w:b/>
                <w:color w:val="231F20"/>
                <w:w w:val="105"/>
                <w:sz w:val="12"/>
              </w:rPr>
            </w:pPr>
            <w:r>
              <w:rPr>
                <w:rFonts w:ascii="Arial" w:hAnsi="Arial"/>
                <w:b/>
                <w:color w:val="231F20"/>
                <w:w w:val="105"/>
                <w:sz w:val="12"/>
              </w:rPr>
              <w:t>Üniversiteler</w:t>
            </w:r>
          </w:p>
          <w:p w14:paraId="50592E05" w14:textId="77777777" w:rsidR="00F87FC8" w:rsidRDefault="00F87FC8" w:rsidP="00A16F78">
            <w:pPr>
              <w:jc w:val="center"/>
            </w:pPr>
          </w:p>
          <w:p w14:paraId="08475355" w14:textId="77777777" w:rsidR="00F87FC8" w:rsidRPr="00EC1FC4" w:rsidRDefault="00F87FC8" w:rsidP="00A16F78">
            <w:pPr>
              <w:jc w:val="center"/>
            </w:pPr>
            <w:r>
              <w:rPr>
                <w:rFonts w:ascii="Arial" w:hAnsi="Arial"/>
                <w:b/>
                <w:color w:val="231F20"/>
                <w:w w:val="105"/>
                <w:sz w:val="12"/>
              </w:rPr>
              <w:t>HİB,</w:t>
            </w:r>
            <w:r>
              <w:rPr>
                <w:rFonts w:ascii="Arial" w:hAnsi="Arial"/>
                <w:b/>
                <w:color w:val="231F20"/>
                <w:spacing w:val="1"/>
                <w:w w:val="105"/>
                <w:sz w:val="12"/>
              </w:rPr>
              <w:t xml:space="preserve"> </w:t>
            </w:r>
            <w:r>
              <w:rPr>
                <w:rFonts w:ascii="Arial" w:hAnsi="Arial"/>
                <w:b/>
                <w:color w:val="231F20"/>
                <w:w w:val="105"/>
                <w:sz w:val="12"/>
              </w:rPr>
              <w:t>DEİK</w:t>
            </w:r>
          </w:p>
        </w:tc>
        <w:tc>
          <w:tcPr>
            <w:tcW w:w="1270" w:type="dxa"/>
          </w:tcPr>
          <w:p w14:paraId="335496D5" w14:textId="77777777" w:rsidR="00F87FC8" w:rsidRDefault="00F87FC8" w:rsidP="00A16F78">
            <w:pPr>
              <w:pStyle w:val="TableParagraph"/>
              <w:rPr>
                <w:rFonts w:ascii="Tahoma"/>
                <w:b/>
                <w:sz w:val="16"/>
              </w:rPr>
            </w:pPr>
          </w:p>
          <w:p w14:paraId="4F2B30A3" w14:textId="77777777" w:rsidR="00F87FC8" w:rsidRDefault="00F87FC8" w:rsidP="00A16F78">
            <w:pPr>
              <w:pStyle w:val="TableParagraph"/>
              <w:rPr>
                <w:rFonts w:ascii="Tahoma"/>
                <w:b/>
                <w:sz w:val="16"/>
              </w:rPr>
            </w:pPr>
          </w:p>
          <w:p w14:paraId="46F5AD17" w14:textId="77777777" w:rsidR="00F87FC8" w:rsidRDefault="00F87FC8" w:rsidP="00A16F78">
            <w:pPr>
              <w:pStyle w:val="TableParagraph"/>
              <w:rPr>
                <w:rFonts w:ascii="Tahoma"/>
                <w:b/>
                <w:sz w:val="16"/>
              </w:rPr>
            </w:pPr>
          </w:p>
          <w:p w14:paraId="59FE16F5" w14:textId="77777777" w:rsidR="00F87FC8" w:rsidRDefault="00F87FC8" w:rsidP="00A16F78">
            <w:pPr>
              <w:pStyle w:val="TableParagraph"/>
              <w:rPr>
                <w:rFonts w:ascii="Tahoma"/>
                <w:b/>
                <w:sz w:val="16"/>
              </w:rPr>
            </w:pPr>
          </w:p>
          <w:p w14:paraId="03C39969" w14:textId="77777777" w:rsidR="00F87FC8" w:rsidRDefault="00F87FC8" w:rsidP="00A16F78">
            <w:pPr>
              <w:pStyle w:val="TableParagraph"/>
              <w:rPr>
                <w:rFonts w:ascii="Tahoma"/>
                <w:b/>
                <w:sz w:val="16"/>
              </w:rPr>
            </w:pPr>
          </w:p>
          <w:p w14:paraId="01E113E9" w14:textId="77777777" w:rsidR="00F87FC8" w:rsidRDefault="00F87FC8" w:rsidP="00A16F78">
            <w:pPr>
              <w:pStyle w:val="TableParagraph"/>
              <w:rPr>
                <w:rFonts w:ascii="Tahoma"/>
                <w:b/>
                <w:sz w:val="16"/>
              </w:rPr>
            </w:pPr>
          </w:p>
          <w:p w14:paraId="32C57F0D" w14:textId="77777777" w:rsidR="00F87FC8" w:rsidRDefault="00F87FC8" w:rsidP="00A16F78">
            <w:pPr>
              <w:pStyle w:val="TableParagraph"/>
              <w:spacing w:before="100"/>
              <w:ind w:left="331"/>
              <w:rPr>
                <w:rFonts w:ascii="Arial"/>
                <w:b/>
                <w:sz w:val="12"/>
              </w:rPr>
            </w:pPr>
            <w:r>
              <w:rPr>
                <w:rFonts w:ascii="Arial"/>
                <w:b/>
                <w:color w:val="231F20"/>
                <w:w w:val="110"/>
                <w:sz w:val="12"/>
              </w:rPr>
              <w:t>2022-2023</w:t>
            </w:r>
          </w:p>
        </w:tc>
      </w:tr>
      <w:tr w:rsidR="00F87FC8" w14:paraId="147A9791" w14:textId="77777777" w:rsidTr="00A16F78">
        <w:trPr>
          <w:trHeight w:val="2844"/>
        </w:trPr>
        <w:tc>
          <w:tcPr>
            <w:tcW w:w="1006" w:type="dxa"/>
          </w:tcPr>
          <w:p w14:paraId="0F0B8B14" w14:textId="77777777" w:rsidR="00F87FC8" w:rsidRDefault="00F87FC8" w:rsidP="00A16F78">
            <w:pPr>
              <w:pStyle w:val="TableParagraph"/>
              <w:rPr>
                <w:rFonts w:ascii="Tahoma"/>
                <w:b/>
                <w:sz w:val="24"/>
              </w:rPr>
            </w:pPr>
          </w:p>
          <w:p w14:paraId="48E32514" w14:textId="77777777" w:rsidR="00F87FC8" w:rsidRDefault="00F87FC8" w:rsidP="00A16F78">
            <w:pPr>
              <w:pStyle w:val="TableParagraph"/>
              <w:rPr>
                <w:rFonts w:ascii="Tahoma"/>
                <w:b/>
                <w:sz w:val="24"/>
              </w:rPr>
            </w:pPr>
          </w:p>
          <w:p w14:paraId="4D124D8D" w14:textId="77777777" w:rsidR="00F87FC8" w:rsidRDefault="00F87FC8" w:rsidP="00A16F78">
            <w:pPr>
              <w:pStyle w:val="TableParagraph"/>
              <w:rPr>
                <w:rFonts w:ascii="Tahoma"/>
                <w:b/>
                <w:sz w:val="24"/>
              </w:rPr>
            </w:pPr>
          </w:p>
          <w:p w14:paraId="5235F988" w14:textId="77777777" w:rsidR="00F87FC8" w:rsidRDefault="00F87FC8" w:rsidP="00A16F78">
            <w:pPr>
              <w:pStyle w:val="TableParagraph"/>
              <w:rPr>
                <w:rFonts w:ascii="Tahoma"/>
                <w:b/>
                <w:sz w:val="24"/>
              </w:rPr>
            </w:pPr>
          </w:p>
          <w:p w14:paraId="7BB2B20A" w14:textId="77777777" w:rsidR="00F87FC8" w:rsidRDefault="00F87FC8" w:rsidP="00A16F78">
            <w:pPr>
              <w:pStyle w:val="TableParagraph"/>
              <w:spacing w:before="178"/>
              <w:ind w:left="250"/>
              <w:rPr>
                <w:rFonts w:ascii="Arial"/>
                <w:b/>
                <w:sz w:val="18"/>
              </w:rPr>
            </w:pPr>
            <w:r>
              <w:rPr>
                <w:rFonts w:ascii="Arial"/>
                <w:b/>
                <w:color w:val="2868B2"/>
                <w:sz w:val="18"/>
              </w:rPr>
              <w:t>3.16.9</w:t>
            </w:r>
          </w:p>
        </w:tc>
        <w:tc>
          <w:tcPr>
            <w:tcW w:w="2480" w:type="dxa"/>
          </w:tcPr>
          <w:p w14:paraId="11652F75" w14:textId="77777777" w:rsidR="00F87FC8" w:rsidRDefault="00F87FC8" w:rsidP="00A16F78">
            <w:pPr>
              <w:pStyle w:val="TableParagraph"/>
              <w:rPr>
                <w:rFonts w:ascii="Tahoma"/>
                <w:b/>
                <w:sz w:val="16"/>
              </w:rPr>
            </w:pPr>
          </w:p>
          <w:p w14:paraId="71DA5EDD" w14:textId="77777777" w:rsidR="00F87FC8" w:rsidRDefault="00F87FC8" w:rsidP="00A16F78">
            <w:pPr>
              <w:pStyle w:val="TableParagraph"/>
              <w:rPr>
                <w:rFonts w:ascii="Tahoma"/>
                <w:b/>
                <w:sz w:val="16"/>
              </w:rPr>
            </w:pPr>
          </w:p>
          <w:p w14:paraId="61762970" w14:textId="77777777" w:rsidR="00F87FC8" w:rsidRDefault="00F87FC8" w:rsidP="00A16F78">
            <w:pPr>
              <w:pStyle w:val="TableParagraph"/>
              <w:rPr>
                <w:rFonts w:ascii="Tahoma"/>
                <w:b/>
                <w:sz w:val="16"/>
              </w:rPr>
            </w:pPr>
          </w:p>
          <w:p w14:paraId="0D208FEC" w14:textId="77777777" w:rsidR="00F87FC8" w:rsidRDefault="00F87FC8" w:rsidP="00A16F78">
            <w:pPr>
              <w:pStyle w:val="TableParagraph"/>
              <w:rPr>
                <w:rFonts w:ascii="Tahoma"/>
                <w:b/>
                <w:sz w:val="16"/>
              </w:rPr>
            </w:pPr>
          </w:p>
          <w:p w14:paraId="353E093B" w14:textId="77777777" w:rsidR="00F87FC8" w:rsidRDefault="00F87FC8" w:rsidP="00A16F78">
            <w:pPr>
              <w:pStyle w:val="TableParagraph"/>
              <w:rPr>
                <w:rFonts w:ascii="Tahoma"/>
                <w:b/>
                <w:sz w:val="16"/>
              </w:rPr>
            </w:pPr>
          </w:p>
          <w:p w14:paraId="27F4F4A0" w14:textId="77777777" w:rsidR="00F87FC8" w:rsidRDefault="00F87FC8" w:rsidP="00A16F78">
            <w:pPr>
              <w:pStyle w:val="TableParagraph"/>
              <w:spacing w:before="6"/>
              <w:rPr>
                <w:rFonts w:ascii="Tahoma"/>
                <w:b/>
                <w:sz w:val="16"/>
              </w:rPr>
            </w:pPr>
          </w:p>
          <w:p w14:paraId="7B596FF2" w14:textId="77777777" w:rsidR="00F87FC8" w:rsidRDefault="00F87FC8" w:rsidP="00A16F78">
            <w:pPr>
              <w:pStyle w:val="TableParagraph"/>
              <w:spacing w:line="312" w:lineRule="auto"/>
              <w:ind w:left="91" w:right="251"/>
              <w:jc w:val="both"/>
              <w:rPr>
                <w:rFonts w:ascii="Arial" w:hAnsi="Arial"/>
                <w:b/>
                <w:sz w:val="12"/>
              </w:rPr>
            </w:pPr>
            <w:r>
              <w:rPr>
                <w:rFonts w:ascii="Arial" w:hAnsi="Arial"/>
                <w:b/>
                <w:color w:val="231F20"/>
                <w:spacing w:val="-1"/>
                <w:w w:val="110"/>
                <w:sz w:val="12"/>
              </w:rPr>
              <w:t xml:space="preserve">Gayrimenkul </w:t>
            </w:r>
            <w:r>
              <w:rPr>
                <w:rFonts w:ascii="Arial" w:hAnsi="Arial"/>
                <w:b/>
                <w:color w:val="231F20"/>
                <w:w w:val="110"/>
                <w:sz w:val="12"/>
              </w:rPr>
              <w:t>hizmetleri sektörüne</w:t>
            </w:r>
            <w:r>
              <w:rPr>
                <w:rFonts w:ascii="Arial" w:hAnsi="Arial"/>
                <w:b/>
                <w:color w:val="231F20"/>
                <w:spacing w:val="-34"/>
                <w:w w:val="110"/>
                <w:sz w:val="12"/>
              </w:rPr>
              <w:t xml:space="preserve"> </w:t>
            </w:r>
            <w:r>
              <w:rPr>
                <w:rFonts w:ascii="Arial" w:hAnsi="Arial"/>
                <w:b/>
                <w:color w:val="231F20"/>
                <w:w w:val="110"/>
                <w:sz w:val="12"/>
              </w:rPr>
              <w:t>yönelik B2B toplantı ve etkinlikler</w:t>
            </w:r>
            <w:r>
              <w:rPr>
                <w:rFonts w:ascii="Arial" w:hAnsi="Arial"/>
                <w:b/>
                <w:color w:val="231F20"/>
                <w:spacing w:val="-34"/>
                <w:w w:val="110"/>
                <w:sz w:val="12"/>
              </w:rPr>
              <w:t xml:space="preserve"> </w:t>
            </w:r>
            <w:r>
              <w:rPr>
                <w:rFonts w:ascii="Arial" w:hAnsi="Arial"/>
                <w:b/>
                <w:color w:val="231F20"/>
                <w:w w:val="110"/>
                <w:sz w:val="12"/>
              </w:rPr>
              <w:t>düzenlenecektir.</w:t>
            </w:r>
          </w:p>
        </w:tc>
        <w:tc>
          <w:tcPr>
            <w:tcW w:w="3571" w:type="dxa"/>
          </w:tcPr>
          <w:p w14:paraId="31287E3E" w14:textId="77777777" w:rsidR="00F87FC8" w:rsidRDefault="00F87FC8" w:rsidP="00A16F78">
            <w:pPr>
              <w:pStyle w:val="TableParagraph"/>
              <w:spacing w:before="5"/>
              <w:rPr>
                <w:rFonts w:ascii="Tahoma"/>
                <w:b/>
                <w:sz w:val="21"/>
              </w:rPr>
            </w:pPr>
          </w:p>
          <w:p w14:paraId="797FD694" w14:textId="77777777" w:rsidR="00F87FC8" w:rsidRDefault="00F87FC8" w:rsidP="00A16F78">
            <w:pPr>
              <w:pStyle w:val="TableParagraph"/>
              <w:spacing w:before="1" w:line="295" w:lineRule="auto"/>
              <w:ind w:left="126" w:right="216"/>
              <w:rPr>
                <w:sz w:val="12"/>
              </w:rPr>
            </w:pPr>
            <w:r>
              <w:rPr>
                <w:color w:val="231F20"/>
                <w:spacing w:val="-1"/>
                <w:sz w:val="12"/>
              </w:rPr>
              <w:t xml:space="preserve">Gayrimenkul </w:t>
            </w:r>
            <w:r>
              <w:rPr>
                <w:color w:val="231F20"/>
                <w:sz w:val="12"/>
              </w:rPr>
              <w:t>aracılık sektörünün Pakistan pazarında</w:t>
            </w:r>
            <w:r>
              <w:rPr>
                <w:color w:val="231F20"/>
                <w:spacing w:val="1"/>
                <w:sz w:val="12"/>
              </w:rPr>
              <w:t xml:space="preserve"> </w:t>
            </w:r>
            <w:r>
              <w:rPr>
                <w:color w:val="231F20"/>
                <w:spacing w:val="-1"/>
                <w:sz w:val="12"/>
              </w:rPr>
              <w:t xml:space="preserve">geliştirilebilmesi </w:t>
            </w:r>
            <w:r>
              <w:rPr>
                <w:color w:val="231F20"/>
                <w:sz w:val="12"/>
              </w:rPr>
              <w:t>için, ülkemiz gayrimenkul sektörü</w:t>
            </w:r>
            <w:r>
              <w:rPr>
                <w:color w:val="231F20"/>
                <w:spacing w:val="1"/>
                <w:sz w:val="12"/>
              </w:rPr>
              <w:t xml:space="preserve"> </w:t>
            </w:r>
            <w:r>
              <w:rPr>
                <w:color w:val="231F20"/>
                <w:spacing w:val="-1"/>
                <w:sz w:val="12"/>
              </w:rPr>
              <w:t xml:space="preserve">STK’ları ve önde </w:t>
            </w:r>
            <w:r>
              <w:rPr>
                <w:color w:val="231F20"/>
                <w:sz w:val="12"/>
              </w:rPr>
              <w:t>gelen firmalarının Pakistan</w:t>
            </w:r>
            <w:r>
              <w:rPr>
                <w:color w:val="231F20"/>
                <w:spacing w:val="1"/>
                <w:sz w:val="12"/>
              </w:rPr>
              <w:t xml:space="preserve"> </w:t>
            </w:r>
            <w:r>
              <w:rPr>
                <w:color w:val="231F20"/>
                <w:sz w:val="12"/>
              </w:rPr>
              <w:t>gayrimenkul sektörünü daha yakından tanımaları ve</w:t>
            </w:r>
            <w:r>
              <w:rPr>
                <w:color w:val="231F20"/>
                <w:spacing w:val="1"/>
                <w:sz w:val="12"/>
              </w:rPr>
              <w:t xml:space="preserve"> </w:t>
            </w:r>
            <w:r>
              <w:rPr>
                <w:color w:val="231F20"/>
                <w:spacing w:val="-1"/>
                <w:sz w:val="12"/>
              </w:rPr>
              <w:t>yatırımcılar ile bir araya gelmeleri amaçlanmaktadır.</w:t>
            </w:r>
            <w:r>
              <w:rPr>
                <w:color w:val="231F20"/>
                <w:sz w:val="12"/>
              </w:rPr>
              <w:t xml:space="preserve"> </w:t>
            </w:r>
            <w:r>
              <w:rPr>
                <w:color w:val="231F20"/>
                <w:spacing w:val="-1"/>
                <w:sz w:val="12"/>
              </w:rPr>
              <w:t>Bu</w:t>
            </w:r>
            <w:r>
              <w:rPr>
                <w:color w:val="231F20"/>
                <w:spacing w:val="-12"/>
                <w:sz w:val="12"/>
              </w:rPr>
              <w:t xml:space="preserve"> </w:t>
            </w:r>
            <w:r>
              <w:rPr>
                <w:color w:val="231F20"/>
                <w:spacing w:val="-1"/>
                <w:sz w:val="12"/>
              </w:rPr>
              <w:t>noktada</w:t>
            </w:r>
            <w:r>
              <w:rPr>
                <w:color w:val="231F20"/>
                <w:spacing w:val="-12"/>
                <w:sz w:val="12"/>
              </w:rPr>
              <w:t xml:space="preserve"> </w:t>
            </w:r>
            <w:r>
              <w:rPr>
                <w:color w:val="231F20"/>
                <w:spacing w:val="-1"/>
                <w:sz w:val="12"/>
              </w:rPr>
              <w:t>düzenlenecek</w:t>
            </w:r>
            <w:r>
              <w:rPr>
                <w:color w:val="231F20"/>
                <w:spacing w:val="-12"/>
                <w:sz w:val="12"/>
              </w:rPr>
              <w:t xml:space="preserve"> </w:t>
            </w:r>
            <w:r>
              <w:rPr>
                <w:color w:val="231F20"/>
                <w:sz w:val="12"/>
              </w:rPr>
              <w:t>iş</w:t>
            </w:r>
            <w:r>
              <w:rPr>
                <w:color w:val="231F20"/>
                <w:spacing w:val="-11"/>
                <w:sz w:val="12"/>
              </w:rPr>
              <w:t xml:space="preserve"> </w:t>
            </w:r>
            <w:r>
              <w:rPr>
                <w:color w:val="231F20"/>
                <w:sz w:val="12"/>
              </w:rPr>
              <w:t>konseyleri,</w:t>
            </w:r>
            <w:r>
              <w:rPr>
                <w:color w:val="231F20"/>
                <w:spacing w:val="-12"/>
                <w:sz w:val="12"/>
              </w:rPr>
              <w:t xml:space="preserve"> </w:t>
            </w:r>
            <w:r>
              <w:rPr>
                <w:color w:val="231F20"/>
                <w:sz w:val="12"/>
              </w:rPr>
              <w:t>ticaret</w:t>
            </w:r>
            <w:r>
              <w:rPr>
                <w:color w:val="231F20"/>
                <w:spacing w:val="-12"/>
                <w:sz w:val="12"/>
              </w:rPr>
              <w:t xml:space="preserve"> </w:t>
            </w:r>
            <w:r>
              <w:rPr>
                <w:color w:val="231F20"/>
                <w:sz w:val="12"/>
              </w:rPr>
              <w:t>ve</w:t>
            </w:r>
            <w:r>
              <w:rPr>
                <w:color w:val="231F20"/>
                <w:spacing w:val="-11"/>
                <w:sz w:val="12"/>
              </w:rPr>
              <w:t xml:space="preserve"> </w:t>
            </w:r>
            <w:r>
              <w:rPr>
                <w:color w:val="231F20"/>
                <w:sz w:val="12"/>
              </w:rPr>
              <w:t>alım</w:t>
            </w:r>
            <w:r>
              <w:rPr>
                <w:color w:val="231F20"/>
                <w:spacing w:val="-39"/>
                <w:sz w:val="12"/>
              </w:rPr>
              <w:t xml:space="preserve"> </w:t>
            </w:r>
            <w:r>
              <w:rPr>
                <w:color w:val="231F20"/>
                <w:spacing w:val="-1"/>
                <w:sz w:val="12"/>
              </w:rPr>
              <w:t>heyeti</w:t>
            </w:r>
            <w:r>
              <w:rPr>
                <w:color w:val="231F20"/>
                <w:spacing w:val="-12"/>
                <w:sz w:val="12"/>
              </w:rPr>
              <w:t xml:space="preserve"> </w:t>
            </w:r>
            <w:r>
              <w:rPr>
                <w:color w:val="231F20"/>
                <w:spacing w:val="-1"/>
                <w:sz w:val="12"/>
              </w:rPr>
              <w:t>programları</w:t>
            </w:r>
            <w:r>
              <w:rPr>
                <w:color w:val="231F20"/>
                <w:spacing w:val="-12"/>
                <w:sz w:val="12"/>
              </w:rPr>
              <w:t xml:space="preserve"> </w:t>
            </w:r>
            <w:r>
              <w:rPr>
                <w:color w:val="231F20"/>
                <w:sz w:val="12"/>
              </w:rPr>
              <w:t>öne</w:t>
            </w:r>
            <w:r>
              <w:rPr>
                <w:color w:val="231F20"/>
                <w:spacing w:val="-12"/>
                <w:sz w:val="12"/>
              </w:rPr>
              <w:t xml:space="preserve"> </w:t>
            </w:r>
            <w:r>
              <w:rPr>
                <w:color w:val="231F20"/>
                <w:sz w:val="12"/>
              </w:rPr>
              <w:t>çıkmaktadır.</w:t>
            </w:r>
          </w:p>
          <w:p w14:paraId="3857E59A" w14:textId="77777777" w:rsidR="00F87FC8" w:rsidRDefault="00F87FC8" w:rsidP="00A16F78">
            <w:pPr>
              <w:pStyle w:val="TableParagraph"/>
              <w:spacing w:before="3"/>
              <w:rPr>
                <w:rFonts w:ascii="Tahoma"/>
                <w:b/>
                <w:sz w:val="15"/>
              </w:rPr>
            </w:pPr>
          </w:p>
          <w:p w14:paraId="1F1005E9" w14:textId="77777777" w:rsidR="00F87FC8" w:rsidRDefault="00F87FC8" w:rsidP="00A16F78">
            <w:pPr>
              <w:pStyle w:val="TableParagraph"/>
              <w:spacing w:line="295" w:lineRule="auto"/>
              <w:ind w:left="126" w:right="118"/>
              <w:rPr>
                <w:sz w:val="12"/>
              </w:rPr>
            </w:pPr>
            <w:r>
              <w:rPr>
                <w:color w:val="231F20"/>
                <w:spacing w:val="-1"/>
                <w:sz w:val="12"/>
              </w:rPr>
              <w:t xml:space="preserve">Türk müteahhit ve proje geliştiricisi </w:t>
            </w:r>
            <w:r>
              <w:rPr>
                <w:color w:val="231F20"/>
                <w:sz w:val="12"/>
              </w:rPr>
              <w:t>firmalar ile</w:t>
            </w:r>
            <w:r>
              <w:rPr>
                <w:color w:val="231F20"/>
                <w:spacing w:val="1"/>
                <w:sz w:val="12"/>
              </w:rPr>
              <w:t xml:space="preserve"> </w:t>
            </w:r>
            <w:r>
              <w:rPr>
                <w:color w:val="231F20"/>
                <w:spacing w:val="-1"/>
                <w:sz w:val="12"/>
              </w:rPr>
              <w:t xml:space="preserve">halihazırda Pakistan’da </w:t>
            </w:r>
            <w:r>
              <w:rPr>
                <w:color w:val="231F20"/>
                <w:sz w:val="12"/>
              </w:rPr>
              <w:t>tanınırlığı ve güvenirliği olan</w:t>
            </w:r>
            <w:r>
              <w:rPr>
                <w:color w:val="231F20"/>
                <w:spacing w:val="1"/>
                <w:sz w:val="12"/>
              </w:rPr>
              <w:t xml:space="preserve"> </w:t>
            </w:r>
            <w:r>
              <w:rPr>
                <w:color w:val="231F20"/>
                <w:sz w:val="12"/>
              </w:rPr>
              <w:t>emlak firmaları tarafından temsil edilme imkanlarının</w:t>
            </w:r>
            <w:r>
              <w:rPr>
                <w:color w:val="231F20"/>
                <w:spacing w:val="1"/>
                <w:sz w:val="12"/>
              </w:rPr>
              <w:t xml:space="preserve"> </w:t>
            </w:r>
            <w:r>
              <w:rPr>
                <w:color w:val="231F20"/>
                <w:spacing w:val="-1"/>
                <w:sz w:val="12"/>
              </w:rPr>
              <w:t>araştırılması</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sektörün</w:t>
            </w:r>
            <w:r>
              <w:rPr>
                <w:color w:val="231F20"/>
                <w:spacing w:val="-12"/>
                <w:sz w:val="12"/>
              </w:rPr>
              <w:t xml:space="preserve"> </w:t>
            </w:r>
            <w:r>
              <w:rPr>
                <w:color w:val="231F20"/>
                <w:sz w:val="12"/>
              </w:rPr>
              <w:t>bu</w:t>
            </w:r>
            <w:r>
              <w:rPr>
                <w:color w:val="231F20"/>
                <w:spacing w:val="-11"/>
                <w:sz w:val="12"/>
              </w:rPr>
              <w:t xml:space="preserve"> </w:t>
            </w:r>
            <w:r>
              <w:rPr>
                <w:color w:val="231F20"/>
                <w:sz w:val="12"/>
              </w:rPr>
              <w:t>temsilden</w:t>
            </w:r>
            <w:r>
              <w:rPr>
                <w:color w:val="231F20"/>
                <w:spacing w:val="-12"/>
                <w:sz w:val="12"/>
              </w:rPr>
              <w:t xml:space="preserve"> </w:t>
            </w:r>
            <w:r>
              <w:rPr>
                <w:color w:val="231F20"/>
                <w:sz w:val="12"/>
              </w:rPr>
              <w:t>faydalanabilmesi</w:t>
            </w:r>
            <w:r>
              <w:rPr>
                <w:color w:val="231F20"/>
                <w:spacing w:val="-39"/>
                <w:sz w:val="12"/>
              </w:rPr>
              <w:t xml:space="preserve"> </w:t>
            </w:r>
            <w:r>
              <w:rPr>
                <w:color w:val="231F20"/>
                <w:sz w:val="12"/>
              </w:rPr>
              <w:t>amaçlanmaktadır.</w:t>
            </w:r>
          </w:p>
        </w:tc>
        <w:tc>
          <w:tcPr>
            <w:tcW w:w="1573" w:type="dxa"/>
          </w:tcPr>
          <w:p w14:paraId="44BF81A1" w14:textId="77777777" w:rsidR="00F87FC8" w:rsidRDefault="00F87FC8" w:rsidP="00A16F78">
            <w:pPr>
              <w:pStyle w:val="TableParagraph"/>
              <w:rPr>
                <w:rFonts w:ascii="Tahoma"/>
                <w:b/>
                <w:sz w:val="16"/>
              </w:rPr>
            </w:pPr>
          </w:p>
          <w:p w14:paraId="01DCC9FF" w14:textId="77777777" w:rsidR="00F87FC8" w:rsidRDefault="00F87FC8" w:rsidP="00A16F78">
            <w:pPr>
              <w:pStyle w:val="TableParagraph"/>
              <w:rPr>
                <w:rFonts w:ascii="Tahoma"/>
                <w:b/>
                <w:sz w:val="16"/>
              </w:rPr>
            </w:pPr>
          </w:p>
          <w:p w14:paraId="0E3DDA36" w14:textId="77777777" w:rsidR="00F87FC8" w:rsidRDefault="00F87FC8" w:rsidP="00A16F78">
            <w:pPr>
              <w:pStyle w:val="TableParagraph"/>
              <w:rPr>
                <w:rFonts w:ascii="Tahoma"/>
                <w:b/>
                <w:sz w:val="16"/>
              </w:rPr>
            </w:pPr>
          </w:p>
          <w:p w14:paraId="75E9014A" w14:textId="77777777" w:rsidR="00F87FC8" w:rsidRDefault="00F87FC8" w:rsidP="00A16F78">
            <w:pPr>
              <w:pStyle w:val="TableParagraph"/>
              <w:rPr>
                <w:rFonts w:ascii="Tahoma"/>
                <w:b/>
                <w:sz w:val="16"/>
              </w:rPr>
            </w:pPr>
          </w:p>
          <w:p w14:paraId="06E36328" w14:textId="77777777" w:rsidR="00F87FC8" w:rsidRDefault="00F87FC8" w:rsidP="00A16F78">
            <w:pPr>
              <w:pStyle w:val="TableParagraph"/>
              <w:rPr>
                <w:rFonts w:ascii="Tahoma"/>
                <w:b/>
                <w:sz w:val="16"/>
              </w:rPr>
            </w:pPr>
          </w:p>
          <w:p w14:paraId="5C5F9EF7" w14:textId="77777777" w:rsidR="00F87FC8" w:rsidRDefault="00F87FC8" w:rsidP="00A16F78">
            <w:pPr>
              <w:pStyle w:val="TableParagraph"/>
              <w:spacing w:before="7"/>
              <w:rPr>
                <w:rFonts w:ascii="Tahoma"/>
                <w:b/>
              </w:rPr>
            </w:pPr>
          </w:p>
          <w:p w14:paraId="5B6254BA"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76" w:type="dxa"/>
          </w:tcPr>
          <w:p w14:paraId="66594C18" w14:textId="77777777" w:rsidR="00F87FC8" w:rsidRDefault="00F87FC8" w:rsidP="00A16F78">
            <w:pPr>
              <w:pStyle w:val="TableParagraph"/>
              <w:rPr>
                <w:rFonts w:ascii="Tahoma"/>
                <w:b/>
                <w:sz w:val="16"/>
              </w:rPr>
            </w:pPr>
          </w:p>
          <w:p w14:paraId="0AC91D79" w14:textId="77777777" w:rsidR="00F87FC8" w:rsidRPr="00C629ED" w:rsidRDefault="00F87FC8" w:rsidP="00A16F78"/>
          <w:p w14:paraId="607C5BE2" w14:textId="77777777" w:rsidR="00F87FC8" w:rsidRPr="00C629ED" w:rsidRDefault="00F87FC8" w:rsidP="00A16F78"/>
          <w:p w14:paraId="1DDDDE65" w14:textId="77777777" w:rsidR="00F87FC8" w:rsidRPr="00C629ED" w:rsidRDefault="00F87FC8" w:rsidP="00A16F78"/>
          <w:p w14:paraId="63A994BE" w14:textId="77777777" w:rsidR="00F87FC8" w:rsidRDefault="00F87FC8" w:rsidP="00A16F78"/>
          <w:p w14:paraId="7BBC24DF" w14:textId="77777777" w:rsidR="00F87FC8" w:rsidRPr="00C629ED" w:rsidRDefault="00F87FC8" w:rsidP="00A16F78">
            <w:pPr>
              <w:jc w:val="center"/>
            </w:pPr>
            <w:r>
              <w:t>-</w:t>
            </w:r>
          </w:p>
        </w:tc>
        <w:tc>
          <w:tcPr>
            <w:tcW w:w="1270" w:type="dxa"/>
          </w:tcPr>
          <w:p w14:paraId="7BDF75C5" w14:textId="77777777" w:rsidR="00F87FC8" w:rsidRDefault="00F87FC8" w:rsidP="00A16F78">
            <w:pPr>
              <w:pStyle w:val="TableParagraph"/>
              <w:rPr>
                <w:rFonts w:ascii="Tahoma"/>
                <w:b/>
                <w:sz w:val="16"/>
              </w:rPr>
            </w:pPr>
          </w:p>
          <w:p w14:paraId="46B60306" w14:textId="77777777" w:rsidR="00F87FC8" w:rsidRDefault="00F87FC8" w:rsidP="00A16F78">
            <w:pPr>
              <w:pStyle w:val="TableParagraph"/>
              <w:rPr>
                <w:rFonts w:ascii="Tahoma"/>
                <w:b/>
                <w:sz w:val="16"/>
              </w:rPr>
            </w:pPr>
          </w:p>
          <w:p w14:paraId="4F9ECBC7" w14:textId="77777777" w:rsidR="00F87FC8" w:rsidRDefault="00F87FC8" w:rsidP="00A16F78">
            <w:pPr>
              <w:pStyle w:val="TableParagraph"/>
              <w:rPr>
                <w:rFonts w:ascii="Tahoma"/>
                <w:b/>
                <w:sz w:val="16"/>
              </w:rPr>
            </w:pPr>
          </w:p>
          <w:p w14:paraId="19FC7FE4" w14:textId="77777777" w:rsidR="00F87FC8" w:rsidRDefault="00F87FC8" w:rsidP="00A16F78">
            <w:pPr>
              <w:pStyle w:val="TableParagraph"/>
              <w:rPr>
                <w:rFonts w:ascii="Tahoma"/>
                <w:b/>
                <w:sz w:val="16"/>
              </w:rPr>
            </w:pPr>
          </w:p>
          <w:p w14:paraId="06C30534" w14:textId="77777777" w:rsidR="00F87FC8" w:rsidRDefault="00F87FC8" w:rsidP="00A16F78">
            <w:pPr>
              <w:pStyle w:val="TableParagraph"/>
              <w:rPr>
                <w:rFonts w:ascii="Tahoma"/>
                <w:b/>
                <w:sz w:val="16"/>
              </w:rPr>
            </w:pPr>
          </w:p>
          <w:p w14:paraId="02AB5849" w14:textId="77777777" w:rsidR="00F87FC8" w:rsidRDefault="00F87FC8" w:rsidP="00A16F78">
            <w:pPr>
              <w:pStyle w:val="TableParagraph"/>
              <w:rPr>
                <w:rFonts w:ascii="Tahoma"/>
                <w:b/>
                <w:sz w:val="16"/>
              </w:rPr>
            </w:pPr>
          </w:p>
          <w:p w14:paraId="0266AB6F" w14:textId="77777777" w:rsidR="00F87FC8" w:rsidRDefault="00F87FC8" w:rsidP="00A16F78">
            <w:pPr>
              <w:pStyle w:val="TableParagraph"/>
              <w:spacing w:before="10"/>
              <w:rPr>
                <w:rFonts w:ascii="Tahoma"/>
                <w:b/>
                <w:sz w:val="14"/>
              </w:rPr>
            </w:pPr>
          </w:p>
          <w:p w14:paraId="37CB7CAC" w14:textId="77777777" w:rsidR="00F87FC8" w:rsidRDefault="00F87FC8" w:rsidP="00A16F78">
            <w:pPr>
              <w:pStyle w:val="TableParagraph"/>
              <w:spacing w:before="1"/>
              <w:ind w:left="331"/>
              <w:rPr>
                <w:rFonts w:ascii="Arial"/>
                <w:b/>
                <w:sz w:val="12"/>
              </w:rPr>
            </w:pPr>
            <w:r>
              <w:rPr>
                <w:rFonts w:ascii="Arial"/>
                <w:b/>
                <w:color w:val="231F20"/>
                <w:w w:val="110"/>
                <w:sz w:val="12"/>
              </w:rPr>
              <w:t>2022-2023</w:t>
            </w:r>
          </w:p>
        </w:tc>
      </w:tr>
      <w:tr w:rsidR="00F87FC8" w14:paraId="5E5F2085" w14:textId="77777777" w:rsidTr="00A16F78">
        <w:trPr>
          <w:trHeight w:val="2448"/>
        </w:trPr>
        <w:tc>
          <w:tcPr>
            <w:tcW w:w="1006" w:type="dxa"/>
          </w:tcPr>
          <w:p w14:paraId="3E1553A4" w14:textId="77777777" w:rsidR="00F87FC8" w:rsidRDefault="00F87FC8" w:rsidP="00A16F78">
            <w:pPr>
              <w:pStyle w:val="TableParagraph"/>
              <w:rPr>
                <w:rFonts w:ascii="Tahoma"/>
                <w:b/>
                <w:sz w:val="24"/>
              </w:rPr>
            </w:pPr>
          </w:p>
          <w:p w14:paraId="53369CBC" w14:textId="77777777" w:rsidR="00F87FC8" w:rsidRDefault="00F87FC8" w:rsidP="00A16F78">
            <w:pPr>
              <w:pStyle w:val="TableParagraph"/>
              <w:rPr>
                <w:rFonts w:ascii="Tahoma"/>
                <w:b/>
                <w:sz w:val="24"/>
              </w:rPr>
            </w:pPr>
          </w:p>
          <w:p w14:paraId="7127B02F" w14:textId="77777777" w:rsidR="00F87FC8" w:rsidRDefault="00F87FC8" w:rsidP="00A16F78">
            <w:pPr>
              <w:pStyle w:val="TableParagraph"/>
              <w:rPr>
                <w:rFonts w:ascii="Tahoma"/>
                <w:b/>
                <w:sz w:val="24"/>
              </w:rPr>
            </w:pPr>
          </w:p>
          <w:p w14:paraId="1A9EFDC0" w14:textId="77777777" w:rsidR="00F87FC8" w:rsidRDefault="00F87FC8" w:rsidP="00A16F78">
            <w:pPr>
              <w:pStyle w:val="TableParagraph"/>
              <w:spacing w:before="11"/>
              <w:rPr>
                <w:rFonts w:ascii="Tahoma"/>
                <w:b/>
                <w:sz w:val="21"/>
              </w:rPr>
            </w:pPr>
          </w:p>
          <w:p w14:paraId="60798032" w14:textId="77777777" w:rsidR="00F87FC8" w:rsidRDefault="00F87FC8" w:rsidP="00A16F78">
            <w:pPr>
              <w:pStyle w:val="TableParagraph"/>
              <w:spacing w:before="1"/>
              <w:ind w:left="213"/>
              <w:rPr>
                <w:rFonts w:ascii="Arial"/>
                <w:b/>
                <w:sz w:val="18"/>
              </w:rPr>
            </w:pPr>
            <w:r>
              <w:rPr>
                <w:rFonts w:ascii="Arial"/>
                <w:b/>
                <w:color w:val="2868B2"/>
                <w:sz w:val="18"/>
              </w:rPr>
              <w:t>3.16.10</w:t>
            </w:r>
          </w:p>
        </w:tc>
        <w:tc>
          <w:tcPr>
            <w:tcW w:w="2480" w:type="dxa"/>
          </w:tcPr>
          <w:p w14:paraId="3037E903" w14:textId="77777777" w:rsidR="00F87FC8" w:rsidRDefault="00F87FC8" w:rsidP="00A16F78">
            <w:pPr>
              <w:pStyle w:val="TableParagraph"/>
              <w:rPr>
                <w:rFonts w:ascii="Tahoma"/>
                <w:b/>
                <w:sz w:val="16"/>
              </w:rPr>
            </w:pPr>
          </w:p>
          <w:p w14:paraId="6BF2F2AD" w14:textId="77777777" w:rsidR="00F87FC8" w:rsidRDefault="00F87FC8" w:rsidP="00A16F78">
            <w:pPr>
              <w:pStyle w:val="TableParagraph"/>
              <w:rPr>
                <w:rFonts w:ascii="Tahoma"/>
                <w:b/>
                <w:sz w:val="16"/>
              </w:rPr>
            </w:pPr>
          </w:p>
          <w:p w14:paraId="6254C7D6" w14:textId="77777777" w:rsidR="00F87FC8" w:rsidRDefault="00F87FC8" w:rsidP="00A16F78">
            <w:pPr>
              <w:pStyle w:val="TableParagraph"/>
              <w:rPr>
                <w:rFonts w:ascii="Tahoma"/>
                <w:b/>
                <w:sz w:val="16"/>
              </w:rPr>
            </w:pPr>
          </w:p>
          <w:p w14:paraId="698359A5" w14:textId="77777777" w:rsidR="00F87FC8" w:rsidRDefault="00F87FC8" w:rsidP="00A16F78">
            <w:pPr>
              <w:pStyle w:val="TableParagraph"/>
              <w:spacing w:before="12"/>
              <w:rPr>
                <w:rFonts w:ascii="Tahoma"/>
                <w:b/>
                <w:sz w:val="23"/>
              </w:rPr>
            </w:pPr>
          </w:p>
          <w:p w14:paraId="6F130746" w14:textId="77777777" w:rsidR="00F87FC8" w:rsidRDefault="00F87FC8" w:rsidP="00A16F78">
            <w:pPr>
              <w:pStyle w:val="TableParagraph"/>
              <w:spacing w:line="312" w:lineRule="auto"/>
              <w:ind w:left="91" w:right="239"/>
              <w:rPr>
                <w:rFonts w:ascii="Arial" w:hAnsi="Arial"/>
                <w:b/>
                <w:sz w:val="12"/>
              </w:rPr>
            </w:pPr>
            <w:r>
              <w:rPr>
                <w:rFonts w:ascii="Arial" w:hAnsi="Arial"/>
                <w:b/>
                <w:color w:val="231F20"/>
                <w:spacing w:val="-1"/>
                <w:w w:val="110"/>
                <w:sz w:val="12"/>
              </w:rPr>
              <w:t>Türkiye</w:t>
            </w:r>
            <w:r>
              <w:rPr>
                <w:rFonts w:ascii="Arial" w:hAnsi="Arial"/>
                <w:b/>
                <w:color w:val="231F20"/>
                <w:spacing w:val="-8"/>
                <w:w w:val="110"/>
                <w:sz w:val="12"/>
              </w:rPr>
              <w:t xml:space="preserve"> </w:t>
            </w:r>
            <w:r>
              <w:rPr>
                <w:rFonts w:ascii="Arial" w:hAnsi="Arial"/>
                <w:b/>
                <w:color w:val="231F20"/>
                <w:spacing w:val="-1"/>
                <w:w w:val="110"/>
                <w:sz w:val="12"/>
              </w:rPr>
              <w:t>ve</w:t>
            </w:r>
            <w:r>
              <w:rPr>
                <w:rFonts w:ascii="Arial" w:hAnsi="Arial"/>
                <w:b/>
                <w:color w:val="231F20"/>
                <w:spacing w:val="-8"/>
                <w:w w:val="110"/>
                <w:sz w:val="12"/>
              </w:rPr>
              <w:t xml:space="preserve"> </w:t>
            </w:r>
            <w:r>
              <w:rPr>
                <w:rFonts w:ascii="Arial" w:hAnsi="Arial"/>
                <w:b/>
                <w:color w:val="231F20"/>
                <w:spacing w:val="-1"/>
                <w:w w:val="110"/>
                <w:sz w:val="12"/>
              </w:rPr>
              <w:t>Pakistan</w:t>
            </w:r>
            <w:r>
              <w:rPr>
                <w:rFonts w:ascii="Arial" w:hAnsi="Arial"/>
                <w:b/>
                <w:color w:val="231F20"/>
                <w:spacing w:val="-8"/>
                <w:w w:val="110"/>
                <w:sz w:val="12"/>
              </w:rPr>
              <w:t xml:space="preserve"> </w:t>
            </w:r>
            <w:r>
              <w:rPr>
                <w:rFonts w:ascii="Arial" w:hAnsi="Arial"/>
                <w:b/>
                <w:color w:val="231F20"/>
                <w:spacing w:val="-1"/>
                <w:w w:val="110"/>
                <w:sz w:val="12"/>
              </w:rPr>
              <w:t>arasında</w:t>
            </w:r>
            <w:r>
              <w:rPr>
                <w:rFonts w:ascii="Arial" w:hAnsi="Arial"/>
                <w:b/>
                <w:color w:val="231F20"/>
                <w:spacing w:val="-8"/>
                <w:w w:val="110"/>
                <w:sz w:val="12"/>
              </w:rPr>
              <w:t xml:space="preserve"> </w:t>
            </w:r>
            <w:r>
              <w:rPr>
                <w:rFonts w:ascii="Arial" w:hAnsi="Arial"/>
                <w:b/>
                <w:color w:val="231F20"/>
                <w:spacing w:val="-1"/>
                <w:w w:val="110"/>
                <w:sz w:val="12"/>
              </w:rPr>
              <w:t>ortak</w:t>
            </w:r>
            <w:r>
              <w:rPr>
                <w:rFonts w:ascii="Arial" w:hAnsi="Arial"/>
                <w:b/>
                <w:color w:val="231F20"/>
                <w:spacing w:val="-34"/>
                <w:w w:val="110"/>
                <w:sz w:val="12"/>
              </w:rPr>
              <w:t xml:space="preserve"> </w:t>
            </w:r>
            <w:r>
              <w:rPr>
                <w:rFonts w:ascii="Arial" w:hAnsi="Arial"/>
                <w:b/>
                <w:color w:val="231F20"/>
                <w:w w:val="110"/>
                <w:sz w:val="12"/>
              </w:rPr>
              <w:t>yapım/uyarlama/animasyon</w:t>
            </w:r>
            <w:r>
              <w:rPr>
                <w:rFonts w:ascii="Arial" w:hAnsi="Arial"/>
                <w:b/>
                <w:color w:val="231F20"/>
                <w:spacing w:val="1"/>
                <w:w w:val="110"/>
                <w:sz w:val="12"/>
              </w:rPr>
              <w:t xml:space="preserve"> </w:t>
            </w:r>
            <w:r>
              <w:rPr>
                <w:rFonts w:ascii="Arial" w:hAnsi="Arial"/>
                <w:b/>
                <w:color w:val="231F20"/>
                <w:w w:val="110"/>
                <w:sz w:val="12"/>
              </w:rPr>
              <w:t>içeriklerinin üretim imkânları</w:t>
            </w:r>
            <w:r>
              <w:rPr>
                <w:rFonts w:ascii="Arial" w:hAnsi="Arial"/>
                <w:b/>
                <w:color w:val="231F20"/>
                <w:spacing w:val="1"/>
                <w:w w:val="110"/>
                <w:sz w:val="12"/>
              </w:rPr>
              <w:t xml:space="preserve"> </w:t>
            </w:r>
            <w:r>
              <w:rPr>
                <w:rFonts w:ascii="Arial" w:hAnsi="Arial"/>
                <w:b/>
                <w:color w:val="231F20"/>
                <w:w w:val="110"/>
                <w:sz w:val="12"/>
              </w:rPr>
              <w:t>araştırılacaktır.</w:t>
            </w:r>
          </w:p>
        </w:tc>
        <w:tc>
          <w:tcPr>
            <w:tcW w:w="3571" w:type="dxa"/>
          </w:tcPr>
          <w:p w14:paraId="480AFDB1" w14:textId="77777777" w:rsidR="00F87FC8" w:rsidRDefault="00F87FC8" w:rsidP="00A16F78">
            <w:pPr>
              <w:pStyle w:val="TableParagraph"/>
              <w:spacing w:before="6"/>
              <w:rPr>
                <w:rFonts w:ascii="Tahoma"/>
                <w:b/>
                <w:sz w:val="19"/>
              </w:rPr>
            </w:pPr>
          </w:p>
          <w:p w14:paraId="68B3537A" w14:textId="77777777" w:rsidR="00F87FC8" w:rsidRDefault="00F87FC8" w:rsidP="00A16F78">
            <w:pPr>
              <w:pStyle w:val="TableParagraph"/>
              <w:spacing w:line="295" w:lineRule="auto"/>
              <w:ind w:left="126" w:right="226"/>
              <w:rPr>
                <w:sz w:val="12"/>
              </w:rPr>
            </w:pPr>
            <w:r>
              <w:rPr>
                <w:color w:val="231F20"/>
                <w:spacing w:val="-1"/>
                <w:sz w:val="12"/>
              </w:rPr>
              <w:t>Dizilerimizin</w:t>
            </w:r>
            <w:r>
              <w:rPr>
                <w:color w:val="231F20"/>
                <w:spacing w:val="-12"/>
                <w:sz w:val="12"/>
              </w:rPr>
              <w:t xml:space="preserve"> </w:t>
            </w:r>
            <w:r>
              <w:rPr>
                <w:color w:val="231F20"/>
                <w:spacing w:val="-1"/>
                <w:sz w:val="12"/>
              </w:rPr>
              <w:t>yüksek</w:t>
            </w:r>
            <w:r>
              <w:rPr>
                <w:color w:val="231F20"/>
                <w:spacing w:val="-12"/>
                <w:sz w:val="12"/>
              </w:rPr>
              <w:t xml:space="preserve"> </w:t>
            </w:r>
            <w:r>
              <w:rPr>
                <w:color w:val="231F20"/>
                <w:sz w:val="12"/>
              </w:rPr>
              <w:t>popülaritesi</w:t>
            </w:r>
            <w:r>
              <w:rPr>
                <w:color w:val="231F20"/>
                <w:spacing w:val="-11"/>
                <w:sz w:val="12"/>
              </w:rPr>
              <w:t xml:space="preserve"> </w:t>
            </w:r>
            <w:r>
              <w:rPr>
                <w:color w:val="231F20"/>
                <w:sz w:val="12"/>
              </w:rPr>
              <w:t>nedeniyle</w:t>
            </w:r>
            <w:r>
              <w:rPr>
                <w:color w:val="231F20"/>
                <w:spacing w:val="-12"/>
                <w:sz w:val="12"/>
              </w:rPr>
              <w:t xml:space="preserve"> </w:t>
            </w:r>
            <w:r>
              <w:rPr>
                <w:color w:val="231F20"/>
                <w:sz w:val="12"/>
              </w:rPr>
              <w:t>Pakistanlı</w:t>
            </w:r>
            <w:r>
              <w:rPr>
                <w:color w:val="231F20"/>
                <w:spacing w:val="-39"/>
                <w:sz w:val="12"/>
              </w:rPr>
              <w:t xml:space="preserve"> </w:t>
            </w:r>
            <w:r>
              <w:rPr>
                <w:color w:val="231F20"/>
                <w:spacing w:val="-1"/>
                <w:sz w:val="12"/>
              </w:rPr>
              <w:t xml:space="preserve">yapımcılar ile ortak yapım/uyarlama </w:t>
            </w:r>
            <w:r>
              <w:rPr>
                <w:color w:val="231F20"/>
                <w:sz w:val="12"/>
              </w:rPr>
              <w:t>imkânlarının</w:t>
            </w:r>
            <w:r>
              <w:rPr>
                <w:color w:val="231F20"/>
                <w:spacing w:val="1"/>
                <w:sz w:val="12"/>
              </w:rPr>
              <w:t xml:space="preserve"> </w:t>
            </w:r>
            <w:r>
              <w:rPr>
                <w:color w:val="231F20"/>
                <w:spacing w:val="-1"/>
                <w:sz w:val="12"/>
              </w:rPr>
              <w:t>araştırılması</w:t>
            </w:r>
            <w:r>
              <w:rPr>
                <w:color w:val="231F20"/>
                <w:spacing w:val="-12"/>
                <w:sz w:val="12"/>
              </w:rPr>
              <w:t xml:space="preserve"> </w:t>
            </w:r>
            <w:r>
              <w:rPr>
                <w:color w:val="231F20"/>
                <w:spacing w:val="-1"/>
                <w:sz w:val="12"/>
              </w:rPr>
              <w:t>amaçlanmaktadır.</w:t>
            </w:r>
          </w:p>
          <w:p w14:paraId="429669E7" w14:textId="77777777" w:rsidR="00F87FC8" w:rsidRDefault="00F87FC8" w:rsidP="00A16F78">
            <w:pPr>
              <w:pStyle w:val="TableParagraph"/>
              <w:spacing w:before="1"/>
              <w:rPr>
                <w:rFonts w:ascii="Tahoma"/>
                <w:b/>
                <w:sz w:val="15"/>
              </w:rPr>
            </w:pPr>
          </w:p>
          <w:p w14:paraId="1F69A30E" w14:textId="77777777" w:rsidR="00F87FC8" w:rsidRDefault="00F87FC8" w:rsidP="00A16F78">
            <w:pPr>
              <w:pStyle w:val="TableParagraph"/>
              <w:spacing w:line="295" w:lineRule="auto"/>
              <w:ind w:left="126" w:right="201"/>
              <w:rPr>
                <w:sz w:val="12"/>
              </w:rPr>
            </w:pPr>
            <w:r>
              <w:rPr>
                <w:color w:val="231F20"/>
                <w:spacing w:val="-1"/>
                <w:sz w:val="12"/>
              </w:rPr>
              <w:t xml:space="preserve">Ayrıca, Türk çizgi film sektörünün </w:t>
            </w:r>
            <w:r>
              <w:rPr>
                <w:color w:val="231F20"/>
                <w:sz w:val="12"/>
              </w:rPr>
              <w:t>ortak kültürel</w:t>
            </w:r>
            <w:r>
              <w:rPr>
                <w:color w:val="231F20"/>
                <w:spacing w:val="1"/>
                <w:sz w:val="12"/>
              </w:rPr>
              <w:t xml:space="preserve"> </w:t>
            </w:r>
            <w:r>
              <w:rPr>
                <w:color w:val="231F20"/>
                <w:w w:val="95"/>
                <w:sz w:val="12"/>
              </w:rPr>
              <w:t>değerleri</w:t>
            </w:r>
            <w:r>
              <w:rPr>
                <w:color w:val="231F20"/>
                <w:spacing w:val="4"/>
                <w:w w:val="95"/>
                <w:sz w:val="12"/>
              </w:rPr>
              <w:t xml:space="preserve"> </w:t>
            </w:r>
            <w:r>
              <w:rPr>
                <w:color w:val="231F20"/>
                <w:w w:val="95"/>
                <w:sz w:val="12"/>
              </w:rPr>
              <w:t>taşıyan</w:t>
            </w:r>
            <w:r>
              <w:rPr>
                <w:color w:val="231F20"/>
                <w:spacing w:val="5"/>
                <w:w w:val="95"/>
                <w:sz w:val="12"/>
              </w:rPr>
              <w:t xml:space="preserve"> </w:t>
            </w:r>
            <w:r>
              <w:rPr>
                <w:color w:val="231F20"/>
                <w:w w:val="95"/>
                <w:sz w:val="12"/>
              </w:rPr>
              <w:t>ülkeler</w:t>
            </w:r>
            <w:r>
              <w:rPr>
                <w:color w:val="231F20"/>
                <w:spacing w:val="5"/>
                <w:w w:val="95"/>
                <w:sz w:val="12"/>
              </w:rPr>
              <w:t xml:space="preserve"> </w:t>
            </w:r>
            <w:r>
              <w:rPr>
                <w:color w:val="231F20"/>
                <w:w w:val="95"/>
                <w:sz w:val="12"/>
              </w:rPr>
              <w:t>olması</w:t>
            </w:r>
            <w:r>
              <w:rPr>
                <w:color w:val="231F20"/>
                <w:spacing w:val="5"/>
                <w:w w:val="95"/>
                <w:sz w:val="12"/>
              </w:rPr>
              <w:t xml:space="preserve"> </w:t>
            </w:r>
            <w:r>
              <w:rPr>
                <w:color w:val="231F20"/>
                <w:w w:val="95"/>
                <w:sz w:val="12"/>
              </w:rPr>
              <w:t>hasebiyle</w:t>
            </w:r>
            <w:r>
              <w:rPr>
                <w:color w:val="231F20"/>
                <w:spacing w:val="4"/>
                <w:w w:val="95"/>
                <w:sz w:val="12"/>
              </w:rPr>
              <w:t xml:space="preserve"> </w:t>
            </w:r>
            <w:r>
              <w:rPr>
                <w:color w:val="231F20"/>
                <w:w w:val="95"/>
                <w:sz w:val="12"/>
              </w:rPr>
              <w:t>Pakistan’da</w:t>
            </w:r>
            <w:r>
              <w:rPr>
                <w:color w:val="231F20"/>
                <w:spacing w:val="1"/>
                <w:w w:val="95"/>
                <w:sz w:val="12"/>
              </w:rPr>
              <w:t xml:space="preserve"> </w:t>
            </w:r>
            <w:r>
              <w:rPr>
                <w:color w:val="231F20"/>
                <w:sz w:val="12"/>
              </w:rPr>
              <w:t>ilgi çekme potansiyeli olduğu değerlendirilmektedir.</w:t>
            </w:r>
            <w:r>
              <w:rPr>
                <w:color w:val="231F20"/>
                <w:spacing w:val="1"/>
                <w:sz w:val="12"/>
              </w:rPr>
              <w:t xml:space="preserve"> </w:t>
            </w:r>
            <w:r>
              <w:rPr>
                <w:color w:val="231F20"/>
                <w:spacing w:val="-1"/>
                <w:sz w:val="12"/>
              </w:rPr>
              <w:t>Bu</w:t>
            </w:r>
            <w:r>
              <w:rPr>
                <w:color w:val="231F20"/>
                <w:spacing w:val="-12"/>
                <w:sz w:val="12"/>
              </w:rPr>
              <w:t xml:space="preserve"> </w:t>
            </w:r>
            <w:r>
              <w:rPr>
                <w:color w:val="231F20"/>
                <w:spacing w:val="-1"/>
                <w:sz w:val="12"/>
              </w:rPr>
              <w:t>kapsamda</w:t>
            </w:r>
            <w:r>
              <w:rPr>
                <w:color w:val="231F20"/>
                <w:spacing w:val="-12"/>
                <w:sz w:val="12"/>
              </w:rPr>
              <w:t xml:space="preserve"> </w:t>
            </w:r>
            <w:r>
              <w:rPr>
                <w:color w:val="231F20"/>
                <w:spacing w:val="-1"/>
                <w:sz w:val="12"/>
              </w:rPr>
              <w:t>ülkedeki</w:t>
            </w:r>
            <w:r>
              <w:rPr>
                <w:color w:val="231F20"/>
                <w:spacing w:val="-12"/>
                <w:sz w:val="12"/>
              </w:rPr>
              <w:t xml:space="preserve"> </w:t>
            </w:r>
            <w:r>
              <w:rPr>
                <w:color w:val="231F20"/>
                <w:sz w:val="12"/>
              </w:rPr>
              <w:t>yayın</w:t>
            </w:r>
            <w:r>
              <w:rPr>
                <w:color w:val="231F20"/>
                <w:spacing w:val="-11"/>
                <w:sz w:val="12"/>
              </w:rPr>
              <w:t xml:space="preserve"> </w:t>
            </w:r>
            <w:r>
              <w:rPr>
                <w:color w:val="231F20"/>
                <w:sz w:val="12"/>
              </w:rPr>
              <w:t>kuruluşları</w:t>
            </w:r>
            <w:r>
              <w:rPr>
                <w:color w:val="231F20"/>
                <w:spacing w:val="-12"/>
                <w:sz w:val="12"/>
              </w:rPr>
              <w:t xml:space="preserve"> </w:t>
            </w:r>
            <w:r>
              <w:rPr>
                <w:color w:val="231F20"/>
                <w:sz w:val="12"/>
              </w:rPr>
              <w:t>ile</w:t>
            </w:r>
            <w:r>
              <w:rPr>
                <w:color w:val="231F20"/>
                <w:spacing w:val="-12"/>
                <w:sz w:val="12"/>
              </w:rPr>
              <w:t xml:space="preserve"> </w:t>
            </w:r>
            <w:r>
              <w:rPr>
                <w:color w:val="231F20"/>
                <w:sz w:val="12"/>
              </w:rPr>
              <w:t>ortak</w:t>
            </w:r>
            <w:r>
              <w:rPr>
                <w:color w:val="231F20"/>
                <w:spacing w:val="-12"/>
                <w:sz w:val="12"/>
              </w:rPr>
              <w:t xml:space="preserve"> </w:t>
            </w:r>
            <w:r>
              <w:rPr>
                <w:color w:val="231F20"/>
                <w:sz w:val="12"/>
              </w:rPr>
              <w:t>kanal</w:t>
            </w:r>
            <w:r>
              <w:rPr>
                <w:color w:val="231F20"/>
                <w:spacing w:val="-39"/>
                <w:sz w:val="12"/>
              </w:rPr>
              <w:t xml:space="preserve"> </w:t>
            </w:r>
            <w:r>
              <w:rPr>
                <w:color w:val="231F20"/>
                <w:sz w:val="12"/>
              </w:rPr>
              <w:t>kurulması</w:t>
            </w:r>
            <w:r>
              <w:rPr>
                <w:color w:val="231F20"/>
                <w:spacing w:val="-11"/>
                <w:sz w:val="12"/>
              </w:rPr>
              <w:t xml:space="preserve"> </w:t>
            </w:r>
            <w:r>
              <w:rPr>
                <w:color w:val="231F20"/>
                <w:sz w:val="12"/>
              </w:rPr>
              <w:t>veya</w:t>
            </w:r>
            <w:r>
              <w:rPr>
                <w:color w:val="231F20"/>
                <w:spacing w:val="-10"/>
                <w:sz w:val="12"/>
              </w:rPr>
              <w:t xml:space="preserve"> </w:t>
            </w:r>
            <w:r>
              <w:rPr>
                <w:color w:val="231F20"/>
                <w:sz w:val="12"/>
              </w:rPr>
              <w:t>doğrudan</w:t>
            </w:r>
            <w:r>
              <w:rPr>
                <w:color w:val="231F20"/>
                <w:spacing w:val="-10"/>
                <w:sz w:val="12"/>
              </w:rPr>
              <w:t xml:space="preserve"> </w:t>
            </w:r>
            <w:r>
              <w:rPr>
                <w:color w:val="231F20"/>
                <w:sz w:val="12"/>
              </w:rPr>
              <w:t>ihracat</w:t>
            </w:r>
            <w:r>
              <w:rPr>
                <w:color w:val="231F20"/>
                <w:spacing w:val="-11"/>
                <w:sz w:val="12"/>
              </w:rPr>
              <w:t xml:space="preserve"> </w:t>
            </w:r>
            <w:r>
              <w:rPr>
                <w:color w:val="231F20"/>
                <w:sz w:val="12"/>
              </w:rPr>
              <w:t>yapma</w:t>
            </w:r>
            <w:r>
              <w:rPr>
                <w:color w:val="231F20"/>
                <w:spacing w:val="-10"/>
                <w:sz w:val="12"/>
              </w:rPr>
              <w:t xml:space="preserve"> </w:t>
            </w:r>
            <w:r>
              <w:rPr>
                <w:color w:val="231F20"/>
                <w:sz w:val="12"/>
              </w:rPr>
              <w:t>imkânlarının</w:t>
            </w:r>
            <w:r>
              <w:rPr>
                <w:color w:val="231F20"/>
                <w:spacing w:val="1"/>
                <w:sz w:val="12"/>
              </w:rPr>
              <w:t xml:space="preserve"> </w:t>
            </w:r>
            <w:r>
              <w:rPr>
                <w:color w:val="231F20"/>
                <w:spacing w:val="-1"/>
                <w:sz w:val="12"/>
              </w:rPr>
              <w:t xml:space="preserve">araştırılması yönünde çalışmalar </w:t>
            </w:r>
            <w:r>
              <w:rPr>
                <w:color w:val="231F20"/>
                <w:sz w:val="12"/>
              </w:rPr>
              <w:t>yapılması</w:t>
            </w:r>
            <w:r>
              <w:rPr>
                <w:color w:val="231F20"/>
                <w:spacing w:val="1"/>
                <w:sz w:val="12"/>
              </w:rPr>
              <w:t xml:space="preserve"> </w:t>
            </w:r>
            <w:r>
              <w:rPr>
                <w:color w:val="231F20"/>
                <w:sz w:val="12"/>
              </w:rPr>
              <w:t>hedeflenmektedir.</w:t>
            </w:r>
          </w:p>
        </w:tc>
        <w:tc>
          <w:tcPr>
            <w:tcW w:w="1573" w:type="dxa"/>
          </w:tcPr>
          <w:p w14:paraId="32A10549" w14:textId="77777777" w:rsidR="00F87FC8" w:rsidRDefault="00F87FC8" w:rsidP="00A16F78">
            <w:pPr>
              <w:pStyle w:val="TableParagraph"/>
              <w:rPr>
                <w:rFonts w:ascii="Tahoma"/>
                <w:b/>
                <w:sz w:val="16"/>
              </w:rPr>
            </w:pPr>
          </w:p>
          <w:p w14:paraId="66549A02" w14:textId="77777777" w:rsidR="00F87FC8" w:rsidRDefault="00F87FC8" w:rsidP="00A16F78">
            <w:pPr>
              <w:pStyle w:val="TableParagraph"/>
              <w:rPr>
                <w:rFonts w:ascii="Tahoma"/>
                <w:b/>
                <w:sz w:val="16"/>
              </w:rPr>
            </w:pPr>
          </w:p>
          <w:p w14:paraId="56A52C6C" w14:textId="77777777" w:rsidR="00F87FC8" w:rsidRDefault="00F87FC8" w:rsidP="00A16F78">
            <w:pPr>
              <w:pStyle w:val="TableParagraph"/>
              <w:spacing w:before="3"/>
              <w:rPr>
                <w:rFonts w:ascii="Tahoma"/>
                <w:b/>
                <w:sz w:val="17"/>
              </w:rPr>
            </w:pPr>
          </w:p>
          <w:p w14:paraId="19A60214"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0AA80C0" w14:textId="77777777" w:rsidR="00F87FC8" w:rsidRDefault="00F87FC8" w:rsidP="00A16F78">
            <w:pPr>
              <w:pStyle w:val="TableParagraph"/>
              <w:rPr>
                <w:rFonts w:ascii="Tahoma"/>
                <w:b/>
                <w:sz w:val="15"/>
              </w:rPr>
            </w:pPr>
          </w:p>
          <w:p w14:paraId="781A042A" w14:textId="77777777" w:rsidR="00F87FC8" w:rsidRDefault="00F87FC8" w:rsidP="00A16F78">
            <w:pPr>
              <w:pStyle w:val="TableParagraph"/>
              <w:spacing w:before="1"/>
              <w:ind w:left="149" w:right="111"/>
              <w:jc w:val="center"/>
              <w:rPr>
                <w:rFonts w:ascii="Arial" w:hAnsi="Arial"/>
                <w:b/>
                <w:sz w:val="12"/>
              </w:rPr>
            </w:pPr>
          </w:p>
        </w:tc>
        <w:tc>
          <w:tcPr>
            <w:tcW w:w="1576" w:type="dxa"/>
          </w:tcPr>
          <w:p w14:paraId="191EA4DD" w14:textId="77777777" w:rsidR="00F87FC8" w:rsidRDefault="00F87FC8" w:rsidP="00A16F78">
            <w:pPr>
              <w:pStyle w:val="TableParagraph"/>
              <w:rPr>
                <w:rFonts w:ascii="Tahoma"/>
                <w:b/>
                <w:sz w:val="16"/>
              </w:rPr>
            </w:pPr>
          </w:p>
          <w:p w14:paraId="47A77173" w14:textId="77777777" w:rsidR="00F87FC8" w:rsidRDefault="00F87FC8" w:rsidP="00A16F78"/>
          <w:p w14:paraId="7DB82755" w14:textId="77777777" w:rsidR="00F87FC8" w:rsidRDefault="00F87FC8" w:rsidP="00A16F78">
            <w:pPr>
              <w:pStyle w:val="TableParagraph"/>
              <w:spacing w:line="312" w:lineRule="auto"/>
              <w:ind w:left="151" w:right="110"/>
              <w:jc w:val="center"/>
              <w:rPr>
                <w:rFonts w:ascii="Arial" w:hAnsi="Arial"/>
                <w:b/>
                <w:color w:val="231F20"/>
                <w:spacing w:val="-2"/>
                <w:w w:val="110"/>
                <w:sz w:val="12"/>
              </w:rPr>
            </w:pPr>
          </w:p>
          <w:p w14:paraId="1CC9F0E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0A2C701E" w14:textId="77777777" w:rsidR="00F87FC8" w:rsidRDefault="00F87FC8" w:rsidP="00A16F78">
            <w:pPr>
              <w:pStyle w:val="TableParagraph"/>
              <w:rPr>
                <w:rFonts w:ascii="Tahoma"/>
                <w:b/>
                <w:sz w:val="15"/>
              </w:rPr>
            </w:pPr>
          </w:p>
          <w:p w14:paraId="65D5F554" w14:textId="77777777" w:rsidR="00F87FC8" w:rsidRPr="00C629ED"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5C318DD3" w14:textId="77777777" w:rsidR="00F87FC8" w:rsidRDefault="00F87FC8" w:rsidP="00A16F78">
            <w:pPr>
              <w:pStyle w:val="TableParagraph"/>
              <w:rPr>
                <w:rFonts w:ascii="Tahoma"/>
                <w:b/>
                <w:sz w:val="16"/>
              </w:rPr>
            </w:pPr>
          </w:p>
          <w:p w14:paraId="741AD095" w14:textId="77777777" w:rsidR="00F87FC8" w:rsidRDefault="00F87FC8" w:rsidP="00A16F78">
            <w:pPr>
              <w:pStyle w:val="TableParagraph"/>
              <w:rPr>
                <w:rFonts w:ascii="Tahoma"/>
                <w:b/>
                <w:sz w:val="16"/>
              </w:rPr>
            </w:pPr>
          </w:p>
          <w:p w14:paraId="43C0EAC6" w14:textId="77777777" w:rsidR="00F87FC8" w:rsidRDefault="00F87FC8" w:rsidP="00A16F78">
            <w:pPr>
              <w:pStyle w:val="TableParagraph"/>
              <w:rPr>
                <w:rFonts w:ascii="Tahoma"/>
                <w:b/>
                <w:sz w:val="16"/>
              </w:rPr>
            </w:pPr>
          </w:p>
          <w:p w14:paraId="5AFB9781" w14:textId="77777777" w:rsidR="00F87FC8" w:rsidRDefault="00F87FC8" w:rsidP="00A16F78">
            <w:pPr>
              <w:pStyle w:val="TableParagraph"/>
              <w:rPr>
                <w:rFonts w:ascii="Tahoma"/>
                <w:b/>
                <w:sz w:val="16"/>
              </w:rPr>
            </w:pPr>
          </w:p>
          <w:p w14:paraId="00F00716" w14:textId="77777777" w:rsidR="00F87FC8" w:rsidRDefault="00F87FC8" w:rsidP="00A16F78">
            <w:pPr>
              <w:pStyle w:val="TableParagraph"/>
              <w:rPr>
                <w:rFonts w:ascii="Tahoma"/>
                <w:b/>
                <w:sz w:val="16"/>
              </w:rPr>
            </w:pPr>
          </w:p>
          <w:p w14:paraId="134C7498" w14:textId="77777777" w:rsidR="00F87FC8" w:rsidRDefault="00F87FC8" w:rsidP="00A16F78">
            <w:pPr>
              <w:pStyle w:val="TableParagraph"/>
              <w:spacing w:before="1"/>
              <w:rPr>
                <w:rFonts w:ascii="Tahoma"/>
                <w:b/>
                <w:sz w:val="14"/>
              </w:rPr>
            </w:pPr>
          </w:p>
          <w:p w14:paraId="77219507" w14:textId="77777777" w:rsidR="00F87FC8" w:rsidRDefault="00F87FC8" w:rsidP="00A16F78">
            <w:pPr>
              <w:pStyle w:val="TableParagraph"/>
              <w:ind w:left="332"/>
              <w:rPr>
                <w:rFonts w:ascii="Arial"/>
                <w:b/>
                <w:sz w:val="12"/>
              </w:rPr>
            </w:pPr>
            <w:r>
              <w:rPr>
                <w:rFonts w:ascii="Arial"/>
                <w:b/>
                <w:color w:val="231F20"/>
                <w:w w:val="110"/>
                <w:sz w:val="12"/>
              </w:rPr>
              <w:t>2022-2023</w:t>
            </w:r>
          </w:p>
        </w:tc>
      </w:tr>
    </w:tbl>
    <w:p w14:paraId="026F7100" w14:textId="77777777" w:rsidR="00F87FC8" w:rsidRDefault="00F87FC8" w:rsidP="00F87FC8">
      <w:pPr>
        <w:pStyle w:val="GvdeMetni"/>
        <w:rPr>
          <w:sz w:val="20"/>
        </w:rPr>
      </w:pPr>
    </w:p>
    <w:p w14:paraId="084EC8F2"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91264" behindDoc="1" locked="0" layoutInCell="1" allowOverlap="1" wp14:anchorId="7B7B2442" wp14:editId="3E2AEF43">
                <wp:simplePos x="0" y="0"/>
                <wp:positionH relativeFrom="page">
                  <wp:posOffset>1094740</wp:posOffset>
                </wp:positionH>
                <wp:positionV relativeFrom="paragraph">
                  <wp:posOffset>137795</wp:posOffset>
                </wp:positionV>
                <wp:extent cx="6300470" cy="1270"/>
                <wp:effectExtent l="8890" t="10160" r="5715" b="7620"/>
                <wp:wrapTopAndBottom/>
                <wp:docPr id="177" name="Serbest Form: Şekil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D1390F" id="Serbest Form: Şekil 177" o:spid="_x0000_s1026" style="position:absolute;margin-left:86.2pt;margin-top:10.85pt;width:496.1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4SCw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" path="m,l9921,e" filled="f" strokecolor="#231f20" strokeweight=".5pt">
                <v:path arrowok="t" o:connecttype="custom" o:connectlocs="0,0;6299835,0" o:connectangles="0,0"/>
                <w10:wrap type="topAndBottom" anchorx="page"/>
              </v:shape>
            </w:pict>
          </mc:Fallback>
        </mc:AlternateContent>
      </w:r>
    </w:p>
    <w:p w14:paraId="517FAB61" w14:textId="77777777" w:rsidR="00F87FC8" w:rsidRDefault="00F87FC8" w:rsidP="00F87FC8">
      <w:pPr>
        <w:pStyle w:val="GvdeMetni"/>
        <w:spacing w:before="7"/>
        <w:rPr>
          <w:sz w:val="16"/>
        </w:rPr>
      </w:pPr>
    </w:p>
    <w:p w14:paraId="5AC5D12E"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71F6B43D" w14:textId="77777777" w:rsidR="00F87FC8" w:rsidRDefault="00F87FC8" w:rsidP="00F87FC8">
      <w:pPr>
        <w:pStyle w:val="GvdeMetni"/>
        <w:rPr>
          <w:rFonts w:ascii="Lucida Sans"/>
          <w:b w:val="0"/>
          <w:sz w:val="20"/>
        </w:rPr>
      </w:pPr>
    </w:p>
    <w:p w14:paraId="206D82E5" w14:textId="77777777" w:rsidR="00F87FC8" w:rsidRDefault="00F87FC8" w:rsidP="00F87FC8">
      <w:pPr>
        <w:pStyle w:val="GvdeMetni"/>
        <w:rPr>
          <w:rFonts w:ascii="Lucida Sans"/>
          <w:b w:val="0"/>
          <w:sz w:val="20"/>
        </w:rPr>
      </w:pPr>
    </w:p>
    <w:p w14:paraId="2443530D" w14:textId="77777777" w:rsidR="00F87FC8" w:rsidRDefault="00F87FC8" w:rsidP="00F87FC8">
      <w:pPr>
        <w:pStyle w:val="GvdeMetni"/>
        <w:rPr>
          <w:rFonts w:ascii="Lucida Sans"/>
          <w:b w:val="0"/>
          <w:sz w:val="20"/>
        </w:rPr>
      </w:pPr>
    </w:p>
    <w:p w14:paraId="45D5D49E" w14:textId="77777777" w:rsidR="00F87FC8" w:rsidRDefault="00F87FC8" w:rsidP="00F87FC8">
      <w:pPr>
        <w:pStyle w:val="GvdeMetni"/>
        <w:rPr>
          <w:rFonts w:ascii="Lucida Sans"/>
          <w:b w:val="0"/>
          <w:sz w:val="20"/>
        </w:rPr>
      </w:pPr>
    </w:p>
    <w:p w14:paraId="374A8266" w14:textId="77777777" w:rsidR="00F87FC8" w:rsidRDefault="00F87FC8" w:rsidP="00F87FC8">
      <w:pPr>
        <w:pStyle w:val="GvdeMetni"/>
        <w:rPr>
          <w:rFonts w:ascii="Lucida Sans"/>
          <w:b w:val="0"/>
          <w:sz w:val="20"/>
        </w:rPr>
      </w:pPr>
    </w:p>
    <w:p w14:paraId="40794418" w14:textId="77777777" w:rsidR="00F87FC8" w:rsidRDefault="00F87FC8" w:rsidP="00F87FC8">
      <w:pPr>
        <w:pStyle w:val="GvdeMetni"/>
        <w:spacing w:before="9"/>
        <w:rPr>
          <w:rFonts w:ascii="Lucida Sans"/>
          <w:b w:val="0"/>
          <w:sz w:val="21"/>
        </w:rPr>
      </w:pPr>
    </w:p>
    <w:p w14:paraId="073619AD"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92288" behindDoc="1" locked="0" layoutInCell="1" allowOverlap="1" wp14:anchorId="1029BDC7" wp14:editId="2C622601">
                <wp:simplePos x="0" y="0"/>
                <wp:positionH relativeFrom="page">
                  <wp:posOffset>806450</wp:posOffset>
                </wp:positionH>
                <wp:positionV relativeFrom="paragraph">
                  <wp:posOffset>261620</wp:posOffset>
                </wp:positionV>
                <wp:extent cx="6300470" cy="1270"/>
                <wp:effectExtent l="6350" t="5080" r="8255" b="12700"/>
                <wp:wrapTopAndBottom/>
                <wp:docPr id="176" name="Serbest Form: Şekil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221D6" id="Serbest Form: Şekil 176" o:spid="_x0000_s1026" style="position:absolute;margin-left:63.5pt;margin-top:20.6pt;width:496.1pt;height:.1pt;z-index:-15624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CN6UDA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2"/>
          <w:w w:val="105"/>
        </w:rPr>
        <w:t>UZAK</w:t>
      </w:r>
      <w:r>
        <w:rPr>
          <w:color w:val="58595B"/>
          <w:spacing w:val="-12"/>
          <w:w w:val="105"/>
        </w:rPr>
        <w:t xml:space="preserve"> </w:t>
      </w:r>
      <w:r>
        <w:rPr>
          <w:color w:val="58595B"/>
          <w:spacing w:val="-2"/>
          <w:w w:val="105"/>
        </w:rPr>
        <w:t>ÜLKELER</w:t>
      </w:r>
      <w:r>
        <w:rPr>
          <w:color w:val="58595B"/>
          <w:spacing w:val="-11"/>
          <w:w w:val="105"/>
        </w:rPr>
        <w:t xml:space="preserve"> </w:t>
      </w:r>
      <w:r>
        <w:rPr>
          <w:color w:val="58595B"/>
          <w:spacing w:val="-1"/>
          <w:w w:val="105"/>
        </w:rPr>
        <w:t>STRATEJİSİ</w:t>
      </w:r>
    </w:p>
    <w:p w14:paraId="4183A3DE" w14:textId="77777777" w:rsidR="00F87FC8" w:rsidRDefault="00F87FC8" w:rsidP="00F87FC8">
      <w:pPr>
        <w:pStyle w:val="GvdeMetni"/>
        <w:rPr>
          <w:sz w:val="20"/>
        </w:rPr>
      </w:pPr>
    </w:p>
    <w:p w14:paraId="723240F4" w14:textId="77777777" w:rsidR="00F87FC8" w:rsidRDefault="00F87FC8" w:rsidP="00F87FC8">
      <w:pPr>
        <w:pStyle w:val="GvdeMetni"/>
        <w:rPr>
          <w:sz w:val="20"/>
        </w:rPr>
      </w:pPr>
    </w:p>
    <w:p w14:paraId="0CF2D185" w14:textId="77777777" w:rsidR="00F87FC8" w:rsidRDefault="00F87FC8" w:rsidP="00F87FC8">
      <w:pPr>
        <w:pStyle w:val="GvdeMetni"/>
        <w:rPr>
          <w:sz w:val="20"/>
        </w:rPr>
      </w:pPr>
    </w:p>
    <w:p w14:paraId="5A5C9EFA" w14:textId="77777777" w:rsidR="00F87FC8" w:rsidRDefault="00F87FC8" w:rsidP="00F87FC8">
      <w:pPr>
        <w:pStyle w:val="GvdeMetni"/>
        <w:rPr>
          <w:sz w:val="20"/>
        </w:rPr>
      </w:pPr>
    </w:p>
    <w:p w14:paraId="2E4BB77C" w14:textId="77777777" w:rsidR="00F87FC8" w:rsidRDefault="00F87FC8" w:rsidP="00F87FC8">
      <w:pPr>
        <w:pStyle w:val="GvdeMetni"/>
        <w:rPr>
          <w:sz w:val="20"/>
        </w:rPr>
      </w:pPr>
    </w:p>
    <w:p w14:paraId="29CAE1A5" w14:textId="77777777" w:rsidR="00F87FC8" w:rsidRDefault="00F87FC8" w:rsidP="00F87FC8">
      <w:pPr>
        <w:pStyle w:val="GvdeMetni"/>
        <w:tabs>
          <w:tab w:val="left" w:pos="9781"/>
        </w:tabs>
        <w:rPr>
          <w:sz w:val="20"/>
        </w:rPr>
      </w:pPr>
    </w:p>
    <w:p w14:paraId="673F495C" w14:textId="77777777" w:rsidR="00F87FC8" w:rsidRDefault="00F87FC8" w:rsidP="00F87FC8">
      <w:pPr>
        <w:pStyle w:val="GvdeMetni"/>
        <w:rPr>
          <w:sz w:val="20"/>
        </w:rPr>
      </w:pPr>
    </w:p>
    <w:p w14:paraId="01EE4723" w14:textId="77777777" w:rsidR="00F87FC8" w:rsidRDefault="00F87FC8" w:rsidP="00F87FC8">
      <w:pPr>
        <w:pStyle w:val="GvdeMetni"/>
        <w:spacing w:before="6"/>
        <w:rPr>
          <w:sz w:val="13"/>
        </w:rPr>
      </w:pP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19D5C566" w14:textId="77777777" w:rsidTr="00A16F78">
        <w:trPr>
          <w:trHeight w:val="688"/>
        </w:trPr>
        <w:tc>
          <w:tcPr>
            <w:tcW w:w="1006" w:type="dxa"/>
            <w:tcBorders>
              <w:bottom w:val="nil"/>
            </w:tcBorders>
            <w:shd w:val="clear" w:color="auto" w:fill="5386C1"/>
          </w:tcPr>
          <w:p w14:paraId="2D2BAEBB"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FDB0B6E" w14:textId="77777777" w:rsidR="00F87FC8" w:rsidRDefault="00F87FC8" w:rsidP="00A16F78">
            <w:pPr>
              <w:pStyle w:val="TableParagraph"/>
              <w:spacing w:before="3"/>
              <w:rPr>
                <w:rFonts w:ascii="Tahoma"/>
                <w:b/>
                <w:sz w:val="19"/>
              </w:rPr>
            </w:pPr>
          </w:p>
          <w:p w14:paraId="11528774"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262336CC" w14:textId="77777777" w:rsidR="00F87FC8" w:rsidRDefault="00F87FC8" w:rsidP="00A16F78">
            <w:pPr>
              <w:pStyle w:val="TableParagraph"/>
              <w:spacing w:before="3"/>
              <w:rPr>
                <w:rFonts w:ascii="Tahoma"/>
                <w:b/>
                <w:sz w:val="19"/>
              </w:rPr>
            </w:pPr>
          </w:p>
          <w:p w14:paraId="2FF9F8CB"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23CA3E91"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20CF0AB5" w14:textId="77777777" w:rsidR="00F87FC8" w:rsidRDefault="00F87FC8" w:rsidP="00A16F78">
            <w:pPr>
              <w:pStyle w:val="TableParagraph"/>
              <w:spacing w:before="179" w:line="220" w:lineRule="auto"/>
              <w:ind w:left="417" w:right="353" w:hanging="35"/>
              <w:jc w:val="center"/>
              <w:rPr>
                <w:rFonts w:ascii="Tahoma"/>
                <w:b/>
                <w:sz w:val="19"/>
              </w:rPr>
            </w:pPr>
            <w:r w:rsidRPr="0040122E">
              <w:rPr>
                <w:rFonts w:ascii="Tahoma" w:hAnsi="Tahoma"/>
                <w:b/>
                <w:color w:val="FFFFFF"/>
                <w:w w:val="105"/>
                <w:sz w:val="18"/>
              </w:rPr>
              <w:t>İlgili Kuruluş</w:t>
            </w:r>
          </w:p>
        </w:tc>
        <w:tc>
          <w:tcPr>
            <w:tcW w:w="1270" w:type="dxa"/>
            <w:tcBorders>
              <w:bottom w:val="nil"/>
            </w:tcBorders>
            <w:shd w:val="clear" w:color="auto" w:fill="5386C1"/>
          </w:tcPr>
          <w:p w14:paraId="41DA86EA" w14:textId="77777777" w:rsidR="00F87FC8" w:rsidRDefault="00F87FC8" w:rsidP="00A16F78">
            <w:pPr>
              <w:pStyle w:val="TableParagraph"/>
              <w:spacing w:before="3"/>
              <w:rPr>
                <w:rFonts w:ascii="Tahoma"/>
                <w:b/>
                <w:sz w:val="19"/>
              </w:rPr>
            </w:pPr>
          </w:p>
          <w:p w14:paraId="77768B95"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242E19B4" w14:textId="77777777" w:rsidTr="00A16F78">
        <w:trPr>
          <w:trHeight w:val="2298"/>
        </w:trPr>
        <w:tc>
          <w:tcPr>
            <w:tcW w:w="1006" w:type="dxa"/>
            <w:tcBorders>
              <w:top w:val="nil"/>
            </w:tcBorders>
          </w:tcPr>
          <w:p w14:paraId="39028DAE" w14:textId="77777777" w:rsidR="00F87FC8" w:rsidRDefault="00F87FC8" w:rsidP="00A16F78">
            <w:pPr>
              <w:pStyle w:val="TableParagraph"/>
              <w:rPr>
                <w:rFonts w:ascii="Tahoma"/>
                <w:b/>
                <w:sz w:val="24"/>
              </w:rPr>
            </w:pPr>
          </w:p>
          <w:p w14:paraId="32022BD2" w14:textId="77777777" w:rsidR="00F87FC8" w:rsidRDefault="00F87FC8" w:rsidP="00A16F78">
            <w:pPr>
              <w:pStyle w:val="TableParagraph"/>
              <w:rPr>
                <w:rFonts w:ascii="Tahoma"/>
                <w:b/>
                <w:sz w:val="24"/>
              </w:rPr>
            </w:pPr>
          </w:p>
          <w:p w14:paraId="1857E870" w14:textId="77777777" w:rsidR="00F87FC8" w:rsidRDefault="00F87FC8" w:rsidP="00A16F78">
            <w:pPr>
              <w:pStyle w:val="TableParagraph"/>
              <w:rPr>
                <w:rFonts w:ascii="Tahoma"/>
                <w:b/>
                <w:sz w:val="24"/>
              </w:rPr>
            </w:pPr>
          </w:p>
          <w:p w14:paraId="7F7CDFA9" w14:textId="77777777" w:rsidR="00F87FC8" w:rsidRDefault="00F87FC8" w:rsidP="00A16F78">
            <w:pPr>
              <w:pStyle w:val="TableParagraph"/>
              <w:spacing w:before="194"/>
              <w:ind w:left="239"/>
              <w:rPr>
                <w:rFonts w:ascii="Arial"/>
                <w:b/>
                <w:sz w:val="18"/>
              </w:rPr>
            </w:pPr>
            <w:r>
              <w:rPr>
                <w:rFonts w:ascii="Arial"/>
                <w:b/>
                <w:color w:val="2868B2"/>
                <w:w w:val="95"/>
                <w:sz w:val="18"/>
              </w:rPr>
              <w:t>3.16.11</w:t>
            </w:r>
          </w:p>
        </w:tc>
        <w:tc>
          <w:tcPr>
            <w:tcW w:w="2480" w:type="dxa"/>
            <w:tcBorders>
              <w:top w:val="nil"/>
            </w:tcBorders>
          </w:tcPr>
          <w:p w14:paraId="749D4177" w14:textId="77777777" w:rsidR="00F87FC8" w:rsidRDefault="00F87FC8" w:rsidP="00A16F78">
            <w:pPr>
              <w:pStyle w:val="TableParagraph"/>
              <w:rPr>
                <w:rFonts w:ascii="Tahoma"/>
                <w:b/>
                <w:sz w:val="16"/>
              </w:rPr>
            </w:pPr>
          </w:p>
          <w:p w14:paraId="4FE561CC" w14:textId="77777777" w:rsidR="00F87FC8" w:rsidRDefault="00F87FC8" w:rsidP="00A16F78">
            <w:pPr>
              <w:pStyle w:val="TableParagraph"/>
              <w:rPr>
                <w:rFonts w:ascii="Tahoma"/>
                <w:b/>
                <w:sz w:val="16"/>
              </w:rPr>
            </w:pPr>
          </w:p>
          <w:p w14:paraId="2DE5BAC8" w14:textId="77777777" w:rsidR="00F87FC8" w:rsidRDefault="00F87FC8" w:rsidP="00A16F78">
            <w:pPr>
              <w:pStyle w:val="TableParagraph"/>
              <w:rPr>
                <w:rFonts w:ascii="Tahoma"/>
                <w:b/>
                <w:sz w:val="16"/>
              </w:rPr>
            </w:pPr>
          </w:p>
          <w:p w14:paraId="613B652B" w14:textId="77777777" w:rsidR="00F87FC8" w:rsidRDefault="00F87FC8" w:rsidP="00A16F78">
            <w:pPr>
              <w:pStyle w:val="TableParagraph"/>
              <w:rPr>
                <w:rFonts w:ascii="Tahoma"/>
                <w:b/>
                <w:sz w:val="16"/>
              </w:rPr>
            </w:pPr>
          </w:p>
          <w:p w14:paraId="3EA50CA5" w14:textId="77777777" w:rsidR="00F87FC8" w:rsidRDefault="00F87FC8" w:rsidP="00A16F78">
            <w:pPr>
              <w:pStyle w:val="TableParagraph"/>
              <w:spacing w:before="119" w:line="312" w:lineRule="auto"/>
              <w:ind w:left="91" w:right="54"/>
              <w:rPr>
                <w:rFonts w:ascii="Arial" w:hAnsi="Arial"/>
                <w:b/>
                <w:sz w:val="12"/>
              </w:rPr>
            </w:pPr>
            <w:r>
              <w:rPr>
                <w:rFonts w:ascii="Arial" w:hAnsi="Arial"/>
                <w:b/>
                <w:color w:val="231F20"/>
                <w:w w:val="110"/>
                <w:sz w:val="12"/>
              </w:rPr>
              <w:t>Pakistan ile müteahhitlik ve teknik</w:t>
            </w:r>
            <w:r>
              <w:rPr>
                <w:rFonts w:ascii="Arial" w:hAnsi="Arial"/>
                <w:b/>
                <w:color w:val="231F20"/>
                <w:spacing w:val="1"/>
                <w:w w:val="110"/>
                <w:sz w:val="12"/>
              </w:rPr>
              <w:t xml:space="preserve"> </w:t>
            </w:r>
            <w:r>
              <w:rPr>
                <w:rFonts w:ascii="Arial" w:hAnsi="Arial"/>
                <w:b/>
                <w:color w:val="231F20"/>
                <w:spacing w:val="-1"/>
                <w:w w:val="110"/>
                <w:sz w:val="12"/>
              </w:rPr>
              <w:t>müşavirlik alanında karşılıklı heyetler</w:t>
            </w:r>
            <w:r>
              <w:rPr>
                <w:rFonts w:ascii="Arial" w:hAnsi="Arial"/>
                <w:b/>
                <w:color w:val="231F20"/>
                <w:spacing w:val="-35"/>
                <w:w w:val="110"/>
                <w:sz w:val="12"/>
              </w:rPr>
              <w:t xml:space="preserve"> </w:t>
            </w:r>
            <w:r>
              <w:rPr>
                <w:rFonts w:ascii="Arial" w:hAnsi="Arial"/>
                <w:b/>
                <w:color w:val="231F20"/>
                <w:w w:val="110"/>
                <w:sz w:val="12"/>
              </w:rPr>
              <w:t>organize</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Borders>
              <w:top w:val="nil"/>
            </w:tcBorders>
          </w:tcPr>
          <w:p w14:paraId="5CE2F09A" w14:textId="77777777" w:rsidR="00F87FC8" w:rsidRDefault="00F87FC8" w:rsidP="00A16F78">
            <w:pPr>
              <w:pStyle w:val="TableParagraph"/>
              <w:spacing w:before="8"/>
              <w:rPr>
                <w:rFonts w:ascii="Tahoma"/>
                <w:b/>
                <w:sz w:val="13"/>
              </w:rPr>
            </w:pPr>
          </w:p>
          <w:p w14:paraId="09353BE9" w14:textId="77777777" w:rsidR="00F87FC8" w:rsidRDefault="00F87FC8" w:rsidP="00A16F78">
            <w:pPr>
              <w:pStyle w:val="TableParagraph"/>
              <w:spacing w:line="295" w:lineRule="auto"/>
              <w:ind w:left="153" w:right="112"/>
              <w:rPr>
                <w:sz w:val="12"/>
              </w:rPr>
            </w:pPr>
            <w:r>
              <w:rPr>
                <w:color w:val="231F20"/>
                <w:spacing w:val="-1"/>
                <w:sz w:val="12"/>
              </w:rPr>
              <w:t xml:space="preserve">Türk müteahhitlerinin </w:t>
            </w:r>
            <w:r>
              <w:rPr>
                <w:color w:val="231F20"/>
                <w:sz w:val="12"/>
              </w:rPr>
              <w:t>işveren idarelerce bilinirliğini</w:t>
            </w:r>
            <w:r>
              <w:rPr>
                <w:color w:val="231F20"/>
                <w:spacing w:val="1"/>
                <w:sz w:val="12"/>
              </w:rPr>
              <w:t xml:space="preserve"> </w:t>
            </w:r>
            <w:r>
              <w:rPr>
                <w:color w:val="231F20"/>
                <w:spacing w:val="-1"/>
                <w:sz w:val="12"/>
              </w:rPr>
              <w:t xml:space="preserve">artırmak ve sektörümüzü Pakistan’daki </w:t>
            </w:r>
            <w:r>
              <w:rPr>
                <w:color w:val="231F20"/>
                <w:sz w:val="12"/>
              </w:rPr>
              <w:t>fırsatlar</w:t>
            </w:r>
            <w:r>
              <w:rPr>
                <w:color w:val="231F20"/>
                <w:spacing w:val="1"/>
                <w:sz w:val="12"/>
              </w:rPr>
              <w:t xml:space="preserve"> </w:t>
            </w:r>
            <w:r>
              <w:rPr>
                <w:color w:val="231F20"/>
                <w:sz w:val="12"/>
              </w:rPr>
              <w:t>hakkında</w:t>
            </w:r>
            <w:r>
              <w:rPr>
                <w:color w:val="231F20"/>
                <w:spacing w:val="-8"/>
                <w:sz w:val="12"/>
              </w:rPr>
              <w:t xml:space="preserve"> </w:t>
            </w:r>
            <w:r>
              <w:rPr>
                <w:color w:val="231F20"/>
                <w:sz w:val="12"/>
              </w:rPr>
              <w:t>bilgi</w:t>
            </w:r>
            <w:r>
              <w:rPr>
                <w:color w:val="231F20"/>
                <w:spacing w:val="-7"/>
                <w:sz w:val="12"/>
              </w:rPr>
              <w:t xml:space="preserve"> </w:t>
            </w:r>
            <w:r>
              <w:rPr>
                <w:color w:val="231F20"/>
                <w:sz w:val="12"/>
              </w:rPr>
              <w:t>edinmesini</w:t>
            </w:r>
            <w:r>
              <w:rPr>
                <w:color w:val="231F20"/>
                <w:spacing w:val="-7"/>
                <w:sz w:val="12"/>
              </w:rPr>
              <w:t xml:space="preserve"> </w:t>
            </w:r>
            <w:r>
              <w:rPr>
                <w:color w:val="231F20"/>
                <w:sz w:val="12"/>
              </w:rPr>
              <w:t>sağlamak</w:t>
            </w:r>
            <w:r>
              <w:rPr>
                <w:color w:val="231F20"/>
                <w:spacing w:val="-7"/>
                <w:sz w:val="12"/>
              </w:rPr>
              <w:t xml:space="preserve"> </w:t>
            </w:r>
            <w:r>
              <w:rPr>
                <w:color w:val="231F20"/>
                <w:sz w:val="12"/>
              </w:rPr>
              <w:t>amaçlanmaktadır.</w:t>
            </w:r>
          </w:p>
          <w:p w14:paraId="5A4805B3" w14:textId="77777777" w:rsidR="00F87FC8" w:rsidRDefault="00F87FC8" w:rsidP="00A16F78">
            <w:pPr>
              <w:pStyle w:val="TableParagraph"/>
              <w:spacing w:before="1"/>
              <w:rPr>
                <w:rFonts w:ascii="Tahoma"/>
                <w:b/>
                <w:sz w:val="15"/>
              </w:rPr>
            </w:pPr>
          </w:p>
          <w:p w14:paraId="180F9CBD" w14:textId="77777777" w:rsidR="00F87FC8" w:rsidRDefault="00F87FC8" w:rsidP="00A16F78">
            <w:pPr>
              <w:pStyle w:val="TableParagraph"/>
              <w:spacing w:line="295" w:lineRule="auto"/>
              <w:ind w:left="153" w:right="147"/>
              <w:rPr>
                <w:sz w:val="12"/>
              </w:rPr>
            </w:pPr>
            <w:r>
              <w:rPr>
                <w:color w:val="231F20"/>
                <w:spacing w:val="-1"/>
                <w:sz w:val="12"/>
              </w:rPr>
              <w:t>Pakistanlı</w:t>
            </w:r>
            <w:r>
              <w:rPr>
                <w:color w:val="231F20"/>
                <w:spacing w:val="-12"/>
                <w:sz w:val="12"/>
              </w:rPr>
              <w:t xml:space="preserve"> </w:t>
            </w:r>
            <w:r>
              <w:rPr>
                <w:color w:val="231F20"/>
                <w:spacing w:val="-1"/>
                <w:sz w:val="12"/>
              </w:rPr>
              <w:t>müteahhit</w:t>
            </w:r>
            <w:r>
              <w:rPr>
                <w:color w:val="231F20"/>
                <w:spacing w:val="-12"/>
                <w:sz w:val="12"/>
              </w:rPr>
              <w:t xml:space="preserve"> </w:t>
            </w:r>
            <w:r>
              <w:rPr>
                <w:color w:val="231F20"/>
                <w:spacing w:val="-1"/>
                <w:sz w:val="12"/>
              </w:rPr>
              <w:t>ve</w:t>
            </w:r>
            <w:r>
              <w:rPr>
                <w:color w:val="231F20"/>
                <w:spacing w:val="-12"/>
                <w:sz w:val="12"/>
              </w:rPr>
              <w:t xml:space="preserve"> </w:t>
            </w:r>
            <w:r>
              <w:rPr>
                <w:color w:val="231F20"/>
                <w:spacing w:val="-1"/>
                <w:sz w:val="12"/>
              </w:rPr>
              <w:t>konut</w:t>
            </w:r>
            <w:r>
              <w:rPr>
                <w:color w:val="231F20"/>
                <w:spacing w:val="-12"/>
                <w:sz w:val="12"/>
              </w:rPr>
              <w:t xml:space="preserve"> </w:t>
            </w:r>
            <w:r>
              <w:rPr>
                <w:color w:val="231F20"/>
                <w:sz w:val="12"/>
              </w:rPr>
              <w:t>projesi</w:t>
            </w:r>
            <w:r>
              <w:rPr>
                <w:color w:val="231F20"/>
                <w:spacing w:val="-12"/>
                <w:sz w:val="12"/>
              </w:rPr>
              <w:t xml:space="preserve"> </w:t>
            </w:r>
            <w:r>
              <w:rPr>
                <w:color w:val="231F20"/>
                <w:sz w:val="12"/>
              </w:rPr>
              <w:t>geliştiricileri</w:t>
            </w:r>
            <w:r>
              <w:rPr>
                <w:color w:val="231F20"/>
                <w:spacing w:val="-12"/>
                <w:sz w:val="12"/>
              </w:rPr>
              <w:t xml:space="preserve"> </w:t>
            </w:r>
            <w:r>
              <w:rPr>
                <w:color w:val="231F20"/>
                <w:sz w:val="12"/>
              </w:rPr>
              <w:t>Türk</w:t>
            </w:r>
            <w:r>
              <w:rPr>
                <w:color w:val="231F20"/>
                <w:spacing w:val="-39"/>
                <w:sz w:val="12"/>
              </w:rPr>
              <w:t xml:space="preserve"> </w:t>
            </w:r>
            <w:r>
              <w:rPr>
                <w:color w:val="231F20"/>
                <w:sz w:val="12"/>
              </w:rPr>
              <w:t>ortaklarla çalışmayı hem güçlü makina parkına erişim</w:t>
            </w:r>
            <w:r>
              <w:rPr>
                <w:color w:val="231F20"/>
                <w:spacing w:val="-40"/>
                <w:sz w:val="12"/>
              </w:rPr>
              <w:t xml:space="preserve"> </w:t>
            </w:r>
            <w:r>
              <w:rPr>
                <w:color w:val="231F20"/>
                <w:spacing w:val="-1"/>
                <w:sz w:val="12"/>
              </w:rPr>
              <w:t xml:space="preserve">ve teknoloji transferi hem de projelerin </w:t>
            </w:r>
            <w:r>
              <w:rPr>
                <w:color w:val="231F20"/>
                <w:sz w:val="12"/>
              </w:rPr>
              <w:t>marka</w:t>
            </w:r>
            <w:r>
              <w:rPr>
                <w:color w:val="231F20"/>
                <w:spacing w:val="1"/>
                <w:sz w:val="12"/>
              </w:rPr>
              <w:t xml:space="preserve"> </w:t>
            </w:r>
            <w:r>
              <w:rPr>
                <w:color w:val="231F20"/>
                <w:spacing w:val="-1"/>
                <w:sz w:val="12"/>
              </w:rPr>
              <w:t>değerinin</w:t>
            </w:r>
            <w:r>
              <w:rPr>
                <w:color w:val="231F20"/>
                <w:spacing w:val="-12"/>
                <w:sz w:val="12"/>
              </w:rPr>
              <w:t xml:space="preserve"> </w:t>
            </w:r>
            <w:r>
              <w:rPr>
                <w:color w:val="231F20"/>
                <w:sz w:val="12"/>
              </w:rPr>
              <w:t>yükseltilmesi</w:t>
            </w:r>
            <w:r>
              <w:rPr>
                <w:color w:val="231F20"/>
                <w:spacing w:val="-12"/>
                <w:sz w:val="12"/>
              </w:rPr>
              <w:t xml:space="preserve"> </w:t>
            </w:r>
            <w:r>
              <w:rPr>
                <w:color w:val="231F20"/>
                <w:sz w:val="12"/>
              </w:rPr>
              <w:t>açısından</w:t>
            </w:r>
            <w:r>
              <w:rPr>
                <w:color w:val="231F20"/>
                <w:spacing w:val="-12"/>
                <w:sz w:val="12"/>
              </w:rPr>
              <w:t xml:space="preserve"> </w:t>
            </w:r>
            <w:r>
              <w:rPr>
                <w:color w:val="231F20"/>
                <w:sz w:val="12"/>
              </w:rPr>
              <w:t>arzu</w:t>
            </w:r>
            <w:r>
              <w:rPr>
                <w:color w:val="231F20"/>
                <w:spacing w:val="-12"/>
                <w:sz w:val="12"/>
              </w:rPr>
              <w:t xml:space="preserve"> </w:t>
            </w:r>
            <w:r>
              <w:rPr>
                <w:color w:val="231F20"/>
                <w:sz w:val="12"/>
              </w:rPr>
              <w:t>etmektedir.</w:t>
            </w:r>
          </w:p>
          <w:p w14:paraId="29FCCA0A" w14:textId="77777777" w:rsidR="00F87FC8" w:rsidRDefault="00F87FC8" w:rsidP="00A16F78">
            <w:pPr>
              <w:pStyle w:val="TableParagraph"/>
              <w:spacing w:before="3" w:line="295" w:lineRule="auto"/>
              <w:ind w:left="153" w:right="442"/>
              <w:rPr>
                <w:sz w:val="12"/>
              </w:rPr>
            </w:pPr>
            <w:r>
              <w:rPr>
                <w:color w:val="231F20"/>
                <w:sz w:val="12"/>
              </w:rPr>
              <w:t>Bu</w:t>
            </w:r>
            <w:r>
              <w:rPr>
                <w:color w:val="231F20"/>
                <w:spacing w:val="-12"/>
                <w:sz w:val="12"/>
              </w:rPr>
              <w:t xml:space="preserve"> </w:t>
            </w:r>
            <w:r>
              <w:rPr>
                <w:color w:val="231F20"/>
                <w:sz w:val="12"/>
              </w:rPr>
              <w:t>talebin</w:t>
            </w:r>
            <w:r>
              <w:rPr>
                <w:color w:val="231F20"/>
                <w:spacing w:val="-11"/>
                <w:sz w:val="12"/>
              </w:rPr>
              <w:t xml:space="preserve"> </w:t>
            </w:r>
            <w:r>
              <w:rPr>
                <w:color w:val="231F20"/>
                <w:sz w:val="12"/>
              </w:rPr>
              <w:t>gerçekleştirilmesi</w:t>
            </w:r>
            <w:r>
              <w:rPr>
                <w:color w:val="231F20"/>
                <w:spacing w:val="-12"/>
                <w:sz w:val="12"/>
              </w:rPr>
              <w:t xml:space="preserve"> </w:t>
            </w:r>
            <w:r>
              <w:rPr>
                <w:color w:val="231F20"/>
                <w:sz w:val="12"/>
              </w:rPr>
              <w:t>ve</w:t>
            </w:r>
            <w:r>
              <w:rPr>
                <w:color w:val="231F20"/>
                <w:spacing w:val="-11"/>
                <w:sz w:val="12"/>
              </w:rPr>
              <w:t xml:space="preserve"> </w:t>
            </w:r>
            <w:r>
              <w:rPr>
                <w:color w:val="231F20"/>
                <w:sz w:val="12"/>
              </w:rPr>
              <w:t>Türk</w:t>
            </w:r>
            <w:r>
              <w:rPr>
                <w:color w:val="231F20"/>
                <w:spacing w:val="-12"/>
                <w:sz w:val="12"/>
              </w:rPr>
              <w:t xml:space="preserve"> </w:t>
            </w:r>
            <w:r>
              <w:rPr>
                <w:color w:val="231F20"/>
                <w:sz w:val="12"/>
              </w:rPr>
              <w:t>müteahhitlik</w:t>
            </w:r>
            <w:r>
              <w:rPr>
                <w:color w:val="231F20"/>
                <w:spacing w:val="-39"/>
                <w:sz w:val="12"/>
              </w:rPr>
              <w:t xml:space="preserve"> </w:t>
            </w:r>
            <w:r>
              <w:rPr>
                <w:color w:val="231F20"/>
                <w:spacing w:val="-1"/>
                <w:sz w:val="12"/>
              </w:rPr>
              <w:t xml:space="preserve">sektörünün </w:t>
            </w:r>
            <w:r>
              <w:rPr>
                <w:color w:val="231F20"/>
                <w:sz w:val="12"/>
              </w:rPr>
              <w:t>Pakistan’daki fırsatlar hakkında bilgi</w:t>
            </w:r>
            <w:r>
              <w:rPr>
                <w:color w:val="231F20"/>
                <w:spacing w:val="1"/>
                <w:sz w:val="12"/>
              </w:rPr>
              <w:t xml:space="preserve"> </w:t>
            </w:r>
            <w:r>
              <w:rPr>
                <w:color w:val="231F20"/>
                <w:sz w:val="12"/>
              </w:rPr>
              <w:t>edinmesinin</w:t>
            </w:r>
            <w:r>
              <w:rPr>
                <w:color w:val="231F20"/>
                <w:spacing w:val="-11"/>
                <w:sz w:val="12"/>
              </w:rPr>
              <w:t xml:space="preserve"> </w:t>
            </w:r>
            <w:r>
              <w:rPr>
                <w:color w:val="231F20"/>
                <w:sz w:val="12"/>
              </w:rPr>
              <w:t>sağlanması</w:t>
            </w:r>
            <w:r>
              <w:rPr>
                <w:color w:val="231F20"/>
                <w:spacing w:val="-11"/>
                <w:sz w:val="12"/>
              </w:rPr>
              <w:t xml:space="preserve"> </w:t>
            </w:r>
            <w:r>
              <w:rPr>
                <w:color w:val="231F20"/>
                <w:sz w:val="12"/>
              </w:rPr>
              <w:t>amaçlanmaktadır.</w:t>
            </w:r>
          </w:p>
        </w:tc>
        <w:tc>
          <w:tcPr>
            <w:tcW w:w="1573" w:type="dxa"/>
            <w:tcBorders>
              <w:top w:val="nil"/>
            </w:tcBorders>
          </w:tcPr>
          <w:p w14:paraId="61DFB121" w14:textId="77777777" w:rsidR="00F87FC8" w:rsidRDefault="00F87FC8" w:rsidP="00A16F78">
            <w:pPr>
              <w:pStyle w:val="TableParagraph"/>
              <w:rPr>
                <w:rFonts w:ascii="Tahoma"/>
                <w:b/>
                <w:sz w:val="16"/>
              </w:rPr>
            </w:pPr>
          </w:p>
          <w:p w14:paraId="5D9B3479" w14:textId="77777777" w:rsidR="00F87FC8" w:rsidRDefault="00F87FC8" w:rsidP="00A16F78">
            <w:pPr>
              <w:pStyle w:val="TableParagraph"/>
              <w:rPr>
                <w:rFonts w:ascii="Tahoma"/>
                <w:b/>
                <w:sz w:val="16"/>
              </w:rPr>
            </w:pPr>
          </w:p>
          <w:p w14:paraId="2638FEF8" w14:textId="77777777" w:rsidR="00F87FC8" w:rsidRDefault="00F87FC8" w:rsidP="00A16F78">
            <w:pPr>
              <w:pStyle w:val="TableParagraph"/>
              <w:rPr>
                <w:rFonts w:ascii="Tahoma"/>
                <w:b/>
                <w:sz w:val="16"/>
              </w:rPr>
            </w:pPr>
          </w:p>
          <w:p w14:paraId="739A30FB" w14:textId="77777777" w:rsidR="00F87FC8" w:rsidRDefault="00F87FC8" w:rsidP="00A16F78">
            <w:pPr>
              <w:pStyle w:val="TableParagraph"/>
              <w:spacing w:before="1"/>
              <w:rPr>
                <w:rFonts w:ascii="Tahoma"/>
                <w:b/>
                <w:sz w:val="18"/>
              </w:rPr>
            </w:pPr>
          </w:p>
          <w:p w14:paraId="7D55F28F"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5474F02" w14:textId="77777777" w:rsidR="00F87FC8" w:rsidRDefault="00F87FC8" w:rsidP="00A16F78">
            <w:pPr>
              <w:pStyle w:val="TableParagraph"/>
              <w:rPr>
                <w:rFonts w:ascii="Tahoma"/>
                <w:b/>
                <w:sz w:val="15"/>
              </w:rPr>
            </w:pPr>
          </w:p>
          <w:p w14:paraId="7BAEF1B0" w14:textId="77777777" w:rsidR="00F87FC8" w:rsidRDefault="00F87FC8" w:rsidP="00A16F78">
            <w:pPr>
              <w:pStyle w:val="TableParagraph"/>
              <w:ind w:left="149" w:right="111"/>
              <w:jc w:val="center"/>
              <w:rPr>
                <w:rFonts w:ascii="Arial"/>
                <w:b/>
                <w:sz w:val="12"/>
              </w:rPr>
            </w:pPr>
          </w:p>
        </w:tc>
        <w:tc>
          <w:tcPr>
            <w:tcW w:w="1598" w:type="dxa"/>
            <w:tcBorders>
              <w:top w:val="nil"/>
            </w:tcBorders>
          </w:tcPr>
          <w:p w14:paraId="017AF7B5" w14:textId="77777777" w:rsidR="00F87FC8" w:rsidRDefault="00F87FC8" w:rsidP="00A16F78">
            <w:pPr>
              <w:pStyle w:val="TableParagraph"/>
              <w:rPr>
                <w:rFonts w:ascii="Tahoma"/>
                <w:b/>
                <w:sz w:val="16"/>
              </w:rPr>
            </w:pPr>
          </w:p>
          <w:p w14:paraId="657D9D83" w14:textId="77777777" w:rsidR="00F87FC8" w:rsidRPr="00E561DC" w:rsidRDefault="00F87FC8" w:rsidP="00A16F78"/>
          <w:p w14:paraId="1F10A4BA" w14:textId="77777777" w:rsidR="00F87FC8" w:rsidRDefault="00F87FC8" w:rsidP="00A16F78"/>
          <w:p w14:paraId="7247B436" w14:textId="77777777" w:rsidR="00F87FC8" w:rsidRDefault="00F87FC8" w:rsidP="00A16F78">
            <w:pPr>
              <w:jc w:val="center"/>
              <w:rPr>
                <w:rFonts w:ascii="Arial"/>
                <w:b/>
                <w:color w:val="231F20"/>
                <w:w w:val="105"/>
                <w:sz w:val="12"/>
              </w:rPr>
            </w:pPr>
            <w:r>
              <w:rPr>
                <w:rFonts w:ascii="Arial"/>
                <w:b/>
                <w:color w:val="231F20"/>
                <w:w w:val="105"/>
                <w:sz w:val="12"/>
              </w:rPr>
              <w:t>TMB</w:t>
            </w:r>
          </w:p>
          <w:p w14:paraId="05EC4198" w14:textId="77777777" w:rsidR="005C6168" w:rsidRDefault="005C6168" w:rsidP="00A16F78">
            <w:pPr>
              <w:jc w:val="center"/>
            </w:pPr>
          </w:p>
          <w:p w14:paraId="5C8C355B" w14:textId="60D7369E" w:rsidR="005C6168" w:rsidRPr="00E561DC" w:rsidRDefault="005C6168"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09E7D055" w14:textId="77777777" w:rsidR="00F87FC8" w:rsidRDefault="00F87FC8" w:rsidP="00A16F78">
            <w:pPr>
              <w:pStyle w:val="TableParagraph"/>
              <w:rPr>
                <w:rFonts w:ascii="Tahoma"/>
                <w:b/>
                <w:sz w:val="16"/>
              </w:rPr>
            </w:pPr>
          </w:p>
          <w:p w14:paraId="1D30126A" w14:textId="77777777" w:rsidR="00F87FC8" w:rsidRDefault="00F87FC8" w:rsidP="00A16F78">
            <w:pPr>
              <w:pStyle w:val="TableParagraph"/>
              <w:rPr>
                <w:rFonts w:ascii="Tahoma"/>
                <w:b/>
                <w:sz w:val="16"/>
              </w:rPr>
            </w:pPr>
          </w:p>
          <w:p w14:paraId="583F3590" w14:textId="77777777" w:rsidR="00F87FC8" w:rsidRDefault="00F87FC8" w:rsidP="00A16F78">
            <w:pPr>
              <w:pStyle w:val="TableParagraph"/>
              <w:rPr>
                <w:rFonts w:ascii="Tahoma"/>
                <w:b/>
                <w:sz w:val="16"/>
              </w:rPr>
            </w:pPr>
          </w:p>
          <w:p w14:paraId="0BF6B2FA" w14:textId="77777777" w:rsidR="00F87FC8" w:rsidRDefault="00F87FC8" w:rsidP="00A16F78">
            <w:pPr>
              <w:pStyle w:val="TableParagraph"/>
              <w:rPr>
                <w:rFonts w:ascii="Tahoma"/>
                <w:b/>
                <w:sz w:val="16"/>
              </w:rPr>
            </w:pPr>
          </w:p>
          <w:p w14:paraId="123CD63F" w14:textId="77777777" w:rsidR="00F87FC8" w:rsidRDefault="00F87FC8" w:rsidP="00A16F78">
            <w:pPr>
              <w:pStyle w:val="TableParagraph"/>
              <w:rPr>
                <w:rFonts w:ascii="Tahoma"/>
                <w:b/>
                <w:sz w:val="16"/>
              </w:rPr>
            </w:pPr>
          </w:p>
          <w:p w14:paraId="42F3F5EB" w14:textId="77777777" w:rsidR="00F87FC8" w:rsidRDefault="00F87FC8" w:rsidP="00A16F78">
            <w:pPr>
              <w:pStyle w:val="TableParagraph"/>
              <w:spacing w:before="100"/>
              <w:ind w:left="331"/>
              <w:rPr>
                <w:rFonts w:ascii="Arial"/>
                <w:b/>
                <w:sz w:val="12"/>
              </w:rPr>
            </w:pPr>
            <w:r>
              <w:rPr>
                <w:rFonts w:ascii="Arial"/>
                <w:b/>
                <w:color w:val="231F20"/>
                <w:w w:val="110"/>
                <w:sz w:val="12"/>
              </w:rPr>
              <w:t>2022-2023</w:t>
            </w:r>
          </w:p>
        </w:tc>
      </w:tr>
      <w:tr w:rsidR="00F87FC8" w14:paraId="1A00F674" w14:textId="77777777" w:rsidTr="00A16F78">
        <w:trPr>
          <w:trHeight w:val="1108"/>
        </w:trPr>
        <w:tc>
          <w:tcPr>
            <w:tcW w:w="1006" w:type="dxa"/>
          </w:tcPr>
          <w:p w14:paraId="179CE65C" w14:textId="77777777" w:rsidR="00F87FC8" w:rsidRDefault="00F87FC8" w:rsidP="00A16F78">
            <w:pPr>
              <w:pStyle w:val="TableParagraph"/>
              <w:rPr>
                <w:rFonts w:ascii="Tahoma"/>
                <w:b/>
                <w:sz w:val="24"/>
              </w:rPr>
            </w:pPr>
          </w:p>
          <w:p w14:paraId="793E1456" w14:textId="77777777" w:rsidR="00F87FC8" w:rsidRDefault="00F87FC8" w:rsidP="00A16F78">
            <w:pPr>
              <w:pStyle w:val="TableParagraph"/>
              <w:spacing w:before="173"/>
              <w:ind w:left="221"/>
              <w:rPr>
                <w:rFonts w:ascii="Arial"/>
                <w:b/>
                <w:sz w:val="18"/>
              </w:rPr>
            </w:pPr>
            <w:r>
              <w:rPr>
                <w:rFonts w:ascii="Arial"/>
                <w:b/>
                <w:color w:val="2868B2"/>
                <w:sz w:val="18"/>
              </w:rPr>
              <w:t>3.16.12</w:t>
            </w:r>
          </w:p>
        </w:tc>
        <w:tc>
          <w:tcPr>
            <w:tcW w:w="2480" w:type="dxa"/>
          </w:tcPr>
          <w:p w14:paraId="5D9F1AEE" w14:textId="77777777" w:rsidR="00F87FC8" w:rsidRDefault="00F87FC8" w:rsidP="00A16F78">
            <w:pPr>
              <w:pStyle w:val="TableParagraph"/>
              <w:rPr>
                <w:rFonts w:ascii="Tahoma"/>
                <w:b/>
                <w:sz w:val="16"/>
              </w:rPr>
            </w:pPr>
          </w:p>
          <w:p w14:paraId="3BD907AF" w14:textId="77777777" w:rsidR="00F87FC8" w:rsidRDefault="00F87FC8" w:rsidP="00A16F78">
            <w:pPr>
              <w:pStyle w:val="TableParagraph"/>
              <w:spacing w:before="6"/>
              <w:rPr>
                <w:rFonts w:ascii="Tahoma"/>
                <w:b/>
                <w:sz w:val="15"/>
              </w:rPr>
            </w:pPr>
          </w:p>
          <w:p w14:paraId="10089BA5" w14:textId="77777777" w:rsidR="00F87FC8" w:rsidRDefault="00F87FC8" w:rsidP="00A16F78">
            <w:pPr>
              <w:pStyle w:val="TableParagraph"/>
              <w:spacing w:line="312" w:lineRule="auto"/>
              <w:ind w:left="91" w:right="89"/>
              <w:rPr>
                <w:rFonts w:ascii="Arial" w:hAnsi="Arial"/>
                <w:b/>
                <w:sz w:val="12"/>
              </w:rPr>
            </w:pPr>
            <w:r>
              <w:rPr>
                <w:rFonts w:ascii="Arial" w:hAnsi="Arial"/>
                <w:b/>
                <w:color w:val="231F20"/>
                <w:w w:val="110"/>
                <w:sz w:val="12"/>
              </w:rPr>
              <w:t>Sağlık hizmetleri sektöründe ticaret/</w:t>
            </w:r>
            <w:r>
              <w:rPr>
                <w:rFonts w:ascii="Arial" w:hAnsi="Arial"/>
                <w:b/>
                <w:color w:val="231F20"/>
                <w:spacing w:val="-34"/>
                <w:w w:val="110"/>
                <w:sz w:val="12"/>
              </w:rPr>
              <w:t xml:space="preserve"> </w:t>
            </w:r>
            <w:r>
              <w:rPr>
                <w:rFonts w:ascii="Arial" w:hAnsi="Arial"/>
                <w:b/>
                <w:color w:val="231F20"/>
                <w:w w:val="110"/>
                <w:sz w:val="12"/>
              </w:rPr>
              <w:t>alım</w:t>
            </w:r>
            <w:r>
              <w:rPr>
                <w:rFonts w:ascii="Arial" w:hAnsi="Arial"/>
                <w:b/>
                <w:color w:val="231F20"/>
                <w:spacing w:val="-7"/>
                <w:w w:val="110"/>
                <w:sz w:val="12"/>
              </w:rPr>
              <w:t xml:space="preserve"> </w:t>
            </w:r>
            <w:r>
              <w:rPr>
                <w:rFonts w:ascii="Arial" w:hAnsi="Arial"/>
                <w:b/>
                <w:color w:val="231F20"/>
                <w:w w:val="110"/>
                <w:sz w:val="12"/>
              </w:rPr>
              <w:t>heyetleri</w:t>
            </w:r>
            <w:r>
              <w:rPr>
                <w:rFonts w:ascii="Arial" w:hAnsi="Arial"/>
                <w:b/>
                <w:color w:val="231F20"/>
                <w:spacing w:val="-7"/>
                <w:w w:val="110"/>
                <w:sz w:val="12"/>
              </w:rPr>
              <w:t xml:space="preserve"> </w:t>
            </w:r>
            <w:r>
              <w:rPr>
                <w:rFonts w:ascii="Arial" w:hAnsi="Arial"/>
                <w:b/>
                <w:color w:val="231F20"/>
                <w:w w:val="110"/>
                <w:sz w:val="12"/>
              </w:rPr>
              <w:t>gerçekleştirilecektir.</w:t>
            </w:r>
          </w:p>
        </w:tc>
        <w:tc>
          <w:tcPr>
            <w:tcW w:w="3571" w:type="dxa"/>
          </w:tcPr>
          <w:p w14:paraId="3547BEF7" w14:textId="77777777" w:rsidR="00F87FC8" w:rsidRDefault="00F87FC8" w:rsidP="00A16F78">
            <w:pPr>
              <w:pStyle w:val="TableParagraph"/>
              <w:rPr>
                <w:rFonts w:ascii="Tahoma"/>
                <w:b/>
                <w:sz w:val="17"/>
              </w:rPr>
            </w:pPr>
          </w:p>
          <w:p w14:paraId="1C75E226" w14:textId="77777777" w:rsidR="00F87FC8" w:rsidRDefault="00F87FC8" w:rsidP="00A16F78">
            <w:pPr>
              <w:pStyle w:val="TableParagraph"/>
              <w:spacing w:line="295" w:lineRule="auto"/>
              <w:ind w:left="153" w:right="213"/>
              <w:rPr>
                <w:sz w:val="12"/>
              </w:rPr>
            </w:pPr>
            <w:r>
              <w:rPr>
                <w:color w:val="231F20"/>
                <w:spacing w:val="-1"/>
                <w:sz w:val="12"/>
              </w:rPr>
              <w:t>Pakistan’daki hastanelerle iş birlikleri kurulması ve</w:t>
            </w:r>
            <w:r>
              <w:rPr>
                <w:color w:val="231F20"/>
                <w:sz w:val="12"/>
              </w:rPr>
              <w:t xml:space="preserve"> Pakistanlı</w:t>
            </w:r>
            <w:r>
              <w:rPr>
                <w:color w:val="231F20"/>
                <w:spacing w:val="-12"/>
                <w:sz w:val="12"/>
              </w:rPr>
              <w:t xml:space="preserve"> </w:t>
            </w:r>
            <w:r>
              <w:rPr>
                <w:color w:val="231F20"/>
                <w:sz w:val="12"/>
              </w:rPr>
              <w:t>doktorların</w:t>
            </w:r>
            <w:r>
              <w:rPr>
                <w:color w:val="231F20"/>
                <w:spacing w:val="-12"/>
                <w:sz w:val="12"/>
              </w:rPr>
              <w:t xml:space="preserve"> </w:t>
            </w:r>
            <w:r>
              <w:rPr>
                <w:color w:val="231F20"/>
                <w:sz w:val="12"/>
              </w:rPr>
              <w:t>ülkemize</w:t>
            </w:r>
            <w:r>
              <w:rPr>
                <w:color w:val="231F20"/>
                <w:spacing w:val="-12"/>
                <w:sz w:val="12"/>
              </w:rPr>
              <w:t xml:space="preserve"> </w:t>
            </w:r>
            <w:r>
              <w:rPr>
                <w:color w:val="231F20"/>
                <w:sz w:val="12"/>
              </w:rPr>
              <w:t>hasta</w:t>
            </w:r>
            <w:r>
              <w:rPr>
                <w:color w:val="231F20"/>
                <w:spacing w:val="-12"/>
                <w:sz w:val="12"/>
              </w:rPr>
              <w:t xml:space="preserve"> </w:t>
            </w:r>
            <w:r>
              <w:rPr>
                <w:color w:val="231F20"/>
                <w:sz w:val="12"/>
              </w:rPr>
              <w:t>yönlendirmesini</w:t>
            </w:r>
            <w:r>
              <w:rPr>
                <w:color w:val="231F20"/>
                <w:spacing w:val="-39"/>
                <w:sz w:val="12"/>
              </w:rPr>
              <w:t xml:space="preserve"> </w:t>
            </w:r>
            <w:r>
              <w:rPr>
                <w:color w:val="231F20"/>
                <w:spacing w:val="-1"/>
                <w:sz w:val="12"/>
              </w:rPr>
              <w:t xml:space="preserve">teminen ticaret heyetleri, alım heyetleri </w:t>
            </w:r>
            <w:r>
              <w:rPr>
                <w:color w:val="231F20"/>
                <w:sz w:val="12"/>
              </w:rPr>
              <w:t>ve B2B</w:t>
            </w:r>
            <w:r>
              <w:rPr>
                <w:color w:val="231F20"/>
                <w:spacing w:val="1"/>
                <w:sz w:val="12"/>
              </w:rPr>
              <w:t xml:space="preserve"> </w:t>
            </w:r>
            <w:r>
              <w:rPr>
                <w:color w:val="231F20"/>
                <w:sz w:val="12"/>
              </w:rPr>
              <w:t>etkinlikler</w:t>
            </w:r>
            <w:r>
              <w:rPr>
                <w:color w:val="231F20"/>
                <w:spacing w:val="-12"/>
                <w:sz w:val="12"/>
              </w:rPr>
              <w:t xml:space="preserve"> </w:t>
            </w:r>
            <w:r>
              <w:rPr>
                <w:color w:val="231F20"/>
                <w:sz w:val="12"/>
              </w:rPr>
              <w:t>düzenlenmesi</w:t>
            </w:r>
            <w:r>
              <w:rPr>
                <w:color w:val="231F20"/>
                <w:spacing w:val="-12"/>
                <w:sz w:val="12"/>
              </w:rPr>
              <w:t xml:space="preserve"> </w:t>
            </w:r>
            <w:r>
              <w:rPr>
                <w:color w:val="231F20"/>
                <w:sz w:val="12"/>
              </w:rPr>
              <w:t>planlanmaktadır.</w:t>
            </w:r>
          </w:p>
        </w:tc>
        <w:tc>
          <w:tcPr>
            <w:tcW w:w="1573" w:type="dxa"/>
          </w:tcPr>
          <w:p w14:paraId="71718C2A" w14:textId="77777777" w:rsidR="00F87FC8" w:rsidRDefault="00F87FC8" w:rsidP="00A16F78">
            <w:pPr>
              <w:pStyle w:val="TableParagraph"/>
              <w:rPr>
                <w:rFonts w:ascii="Tahoma"/>
                <w:b/>
                <w:sz w:val="16"/>
              </w:rPr>
            </w:pPr>
          </w:p>
          <w:p w14:paraId="2C1B2896" w14:textId="77777777" w:rsidR="00F87FC8" w:rsidRDefault="00F87FC8" w:rsidP="00A16F78">
            <w:pPr>
              <w:pStyle w:val="TableParagraph"/>
              <w:spacing w:before="6"/>
              <w:rPr>
                <w:rFonts w:ascii="Tahoma"/>
                <w:b/>
                <w:sz w:val="15"/>
              </w:rPr>
            </w:pPr>
          </w:p>
          <w:p w14:paraId="28F0C9C0"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Pr>
          <w:p w14:paraId="38789AA0" w14:textId="77777777" w:rsidR="00F87FC8" w:rsidRDefault="00F87FC8" w:rsidP="00A16F78">
            <w:pPr>
              <w:pStyle w:val="TableParagraph"/>
              <w:rPr>
                <w:rFonts w:ascii="Tahoma"/>
                <w:b/>
                <w:sz w:val="16"/>
              </w:rPr>
            </w:pPr>
          </w:p>
          <w:p w14:paraId="05D0B7BB" w14:textId="77777777" w:rsidR="00F87FC8" w:rsidRDefault="00F87FC8" w:rsidP="00A16F78"/>
          <w:p w14:paraId="33253EFA" w14:textId="77777777" w:rsidR="00F87FC8" w:rsidRPr="00A7040D" w:rsidRDefault="00F87FC8" w:rsidP="00A16F78">
            <w:pPr>
              <w:jc w:val="center"/>
            </w:pPr>
            <w:r>
              <w:t>-</w:t>
            </w:r>
          </w:p>
        </w:tc>
        <w:tc>
          <w:tcPr>
            <w:tcW w:w="1270" w:type="dxa"/>
          </w:tcPr>
          <w:p w14:paraId="36EDBF95" w14:textId="77777777" w:rsidR="00F87FC8" w:rsidRDefault="00F87FC8" w:rsidP="00A16F78">
            <w:pPr>
              <w:pStyle w:val="TableParagraph"/>
              <w:rPr>
                <w:rFonts w:ascii="Tahoma"/>
                <w:b/>
                <w:sz w:val="16"/>
              </w:rPr>
            </w:pPr>
          </w:p>
          <w:p w14:paraId="59DB8AE6" w14:textId="77777777" w:rsidR="00F87FC8" w:rsidRDefault="00F87FC8" w:rsidP="00A16F78">
            <w:pPr>
              <w:pStyle w:val="TableParagraph"/>
              <w:spacing w:before="6"/>
              <w:rPr>
                <w:rFonts w:ascii="Tahoma"/>
                <w:b/>
              </w:rPr>
            </w:pPr>
          </w:p>
          <w:p w14:paraId="566C763D" w14:textId="77777777" w:rsidR="00F87FC8" w:rsidRDefault="00F87FC8" w:rsidP="00A16F78">
            <w:pPr>
              <w:pStyle w:val="TableParagraph"/>
              <w:spacing w:before="1"/>
              <w:ind w:left="327"/>
              <w:rPr>
                <w:rFonts w:ascii="Arial"/>
                <w:b/>
                <w:sz w:val="12"/>
              </w:rPr>
            </w:pPr>
            <w:r>
              <w:rPr>
                <w:rFonts w:ascii="Arial"/>
                <w:b/>
                <w:color w:val="231F20"/>
                <w:w w:val="110"/>
                <w:sz w:val="12"/>
              </w:rPr>
              <w:t>2022-2024</w:t>
            </w:r>
          </w:p>
        </w:tc>
      </w:tr>
      <w:tr w:rsidR="00F87FC8" w14:paraId="78BC7254" w14:textId="77777777" w:rsidTr="00A16F78">
        <w:trPr>
          <w:trHeight w:val="1957"/>
        </w:trPr>
        <w:tc>
          <w:tcPr>
            <w:tcW w:w="1006" w:type="dxa"/>
          </w:tcPr>
          <w:p w14:paraId="31FB7005" w14:textId="77777777" w:rsidR="00F87FC8" w:rsidRDefault="00F87FC8" w:rsidP="00A16F78">
            <w:pPr>
              <w:pStyle w:val="TableParagraph"/>
              <w:rPr>
                <w:rFonts w:ascii="Tahoma"/>
                <w:b/>
                <w:sz w:val="24"/>
              </w:rPr>
            </w:pPr>
          </w:p>
          <w:p w14:paraId="16054C48" w14:textId="77777777" w:rsidR="00F87FC8" w:rsidRDefault="00F87FC8" w:rsidP="00A16F78">
            <w:pPr>
              <w:pStyle w:val="TableParagraph"/>
              <w:rPr>
                <w:rFonts w:ascii="Tahoma"/>
                <w:b/>
                <w:sz w:val="24"/>
              </w:rPr>
            </w:pPr>
          </w:p>
          <w:p w14:paraId="644C1F2D" w14:textId="77777777" w:rsidR="00F87FC8" w:rsidRDefault="00F87FC8" w:rsidP="00A16F78">
            <w:pPr>
              <w:pStyle w:val="TableParagraph"/>
              <w:spacing w:before="8"/>
              <w:rPr>
                <w:rFonts w:ascii="Tahoma"/>
                <w:b/>
                <w:sz w:val="24"/>
              </w:rPr>
            </w:pPr>
          </w:p>
          <w:p w14:paraId="5754E3F4" w14:textId="77777777" w:rsidR="00F87FC8" w:rsidRDefault="00F87FC8" w:rsidP="00A16F78">
            <w:pPr>
              <w:pStyle w:val="TableParagraph"/>
              <w:ind w:left="244"/>
              <w:rPr>
                <w:rFonts w:ascii="Arial"/>
                <w:b/>
                <w:sz w:val="18"/>
              </w:rPr>
            </w:pPr>
            <w:r>
              <w:rPr>
                <w:rFonts w:ascii="Arial"/>
                <w:b/>
                <w:color w:val="2868B2"/>
                <w:sz w:val="18"/>
              </w:rPr>
              <w:t>3.16.13</w:t>
            </w:r>
          </w:p>
        </w:tc>
        <w:tc>
          <w:tcPr>
            <w:tcW w:w="2480" w:type="dxa"/>
          </w:tcPr>
          <w:p w14:paraId="6EB9E2FA" w14:textId="77777777" w:rsidR="00F87FC8" w:rsidRDefault="00F87FC8" w:rsidP="00A16F78">
            <w:pPr>
              <w:pStyle w:val="TableParagraph"/>
              <w:rPr>
                <w:rFonts w:ascii="Tahoma"/>
                <w:b/>
                <w:sz w:val="16"/>
              </w:rPr>
            </w:pPr>
          </w:p>
          <w:p w14:paraId="6C457AC4" w14:textId="77777777" w:rsidR="00F87FC8" w:rsidRDefault="00F87FC8" w:rsidP="00A16F78">
            <w:pPr>
              <w:pStyle w:val="TableParagraph"/>
              <w:rPr>
                <w:rFonts w:ascii="Tahoma"/>
                <w:b/>
                <w:sz w:val="16"/>
              </w:rPr>
            </w:pPr>
          </w:p>
          <w:p w14:paraId="4083AB69" w14:textId="77777777" w:rsidR="00F87FC8" w:rsidRDefault="00F87FC8" w:rsidP="00A16F78">
            <w:pPr>
              <w:pStyle w:val="TableParagraph"/>
              <w:rPr>
                <w:rFonts w:ascii="Tahoma"/>
                <w:b/>
                <w:sz w:val="16"/>
              </w:rPr>
            </w:pPr>
          </w:p>
          <w:p w14:paraId="1653BEE1" w14:textId="77777777" w:rsidR="00F87FC8" w:rsidRDefault="00F87FC8" w:rsidP="00A16F78">
            <w:pPr>
              <w:pStyle w:val="TableParagraph"/>
              <w:spacing w:before="7"/>
              <w:rPr>
                <w:rFonts w:ascii="Tahoma"/>
                <w:b/>
                <w:sz w:val="13"/>
              </w:rPr>
            </w:pPr>
          </w:p>
          <w:p w14:paraId="25CE6826" w14:textId="77777777" w:rsidR="00F87FC8" w:rsidRDefault="00F87FC8" w:rsidP="00A16F78">
            <w:pPr>
              <w:pStyle w:val="TableParagraph"/>
              <w:spacing w:line="312" w:lineRule="auto"/>
              <w:ind w:left="91" w:right="114"/>
              <w:rPr>
                <w:rFonts w:ascii="Arial" w:hAnsi="Arial"/>
                <w:b/>
                <w:sz w:val="12"/>
              </w:rPr>
            </w:pPr>
            <w:r>
              <w:rPr>
                <w:rFonts w:ascii="Arial" w:hAnsi="Arial"/>
                <w:b/>
                <w:color w:val="231F20"/>
                <w:w w:val="110"/>
                <w:sz w:val="12"/>
              </w:rPr>
              <w:t>Sağlık turizminin gelişmesini</w:t>
            </w:r>
            <w:r>
              <w:rPr>
                <w:rFonts w:ascii="Arial" w:hAnsi="Arial"/>
                <w:b/>
                <w:color w:val="231F20"/>
                <w:spacing w:val="1"/>
                <w:w w:val="110"/>
                <w:sz w:val="12"/>
              </w:rPr>
              <w:t xml:space="preserve"> </w:t>
            </w:r>
            <w:r>
              <w:rPr>
                <w:rFonts w:ascii="Arial" w:hAnsi="Arial"/>
                <w:b/>
                <w:color w:val="231F20"/>
                <w:w w:val="110"/>
                <w:sz w:val="12"/>
              </w:rPr>
              <w:t>teminen diğer turizm çeşitleriyle</w:t>
            </w:r>
            <w:r>
              <w:rPr>
                <w:rFonts w:ascii="Arial" w:hAnsi="Arial"/>
                <w:b/>
                <w:color w:val="231F20"/>
                <w:spacing w:val="1"/>
                <w:w w:val="110"/>
                <w:sz w:val="12"/>
              </w:rPr>
              <w:t xml:space="preserve"> </w:t>
            </w:r>
            <w:r>
              <w:rPr>
                <w:rFonts w:ascii="Arial" w:hAnsi="Arial"/>
                <w:b/>
                <w:color w:val="231F20"/>
                <w:spacing w:val="-1"/>
                <w:w w:val="110"/>
                <w:sz w:val="12"/>
              </w:rPr>
              <w:t>bütünleşik</w:t>
            </w:r>
            <w:r>
              <w:rPr>
                <w:rFonts w:ascii="Arial" w:hAnsi="Arial"/>
                <w:b/>
                <w:color w:val="231F20"/>
                <w:spacing w:val="-7"/>
                <w:w w:val="110"/>
                <w:sz w:val="12"/>
              </w:rPr>
              <w:t xml:space="preserve"> </w:t>
            </w:r>
            <w:r>
              <w:rPr>
                <w:rFonts w:ascii="Arial" w:hAnsi="Arial"/>
                <w:b/>
                <w:color w:val="231F20"/>
                <w:spacing w:val="-1"/>
                <w:w w:val="110"/>
                <w:sz w:val="12"/>
              </w:rPr>
              <w:t>paketler</w:t>
            </w:r>
            <w:r>
              <w:rPr>
                <w:rFonts w:ascii="Arial" w:hAnsi="Arial"/>
                <w:b/>
                <w:color w:val="231F20"/>
                <w:spacing w:val="-7"/>
                <w:w w:val="110"/>
                <w:sz w:val="12"/>
              </w:rPr>
              <w:t xml:space="preserve"> </w:t>
            </w:r>
            <w:r>
              <w:rPr>
                <w:rFonts w:ascii="Arial" w:hAnsi="Arial"/>
                <w:b/>
                <w:color w:val="231F20"/>
                <w:w w:val="110"/>
                <w:sz w:val="12"/>
              </w:rPr>
              <w:t>oluşturulacaktır.</w:t>
            </w:r>
          </w:p>
        </w:tc>
        <w:tc>
          <w:tcPr>
            <w:tcW w:w="3571" w:type="dxa"/>
          </w:tcPr>
          <w:p w14:paraId="7A7E4C4C" w14:textId="77777777" w:rsidR="00F87FC8" w:rsidRDefault="00F87FC8" w:rsidP="00A16F78">
            <w:pPr>
              <w:pStyle w:val="TableParagraph"/>
              <w:rPr>
                <w:rFonts w:ascii="Tahoma"/>
                <w:b/>
                <w:sz w:val="16"/>
              </w:rPr>
            </w:pPr>
          </w:p>
          <w:p w14:paraId="5A41FF49" w14:textId="77777777" w:rsidR="00F87FC8" w:rsidRDefault="00F87FC8" w:rsidP="00A16F78">
            <w:pPr>
              <w:pStyle w:val="TableParagraph"/>
              <w:spacing w:before="4"/>
              <w:rPr>
                <w:rFonts w:ascii="Tahoma"/>
                <w:b/>
                <w:sz w:val="13"/>
              </w:rPr>
            </w:pPr>
          </w:p>
          <w:p w14:paraId="30EB8124" w14:textId="77777777" w:rsidR="00F87FC8" w:rsidRDefault="00F87FC8" w:rsidP="00A16F78">
            <w:pPr>
              <w:pStyle w:val="TableParagraph"/>
              <w:spacing w:line="295" w:lineRule="auto"/>
              <w:ind w:left="153" w:right="128"/>
              <w:rPr>
                <w:sz w:val="12"/>
              </w:rPr>
            </w:pPr>
            <w:r>
              <w:rPr>
                <w:color w:val="231F20"/>
                <w:w w:val="95"/>
                <w:sz w:val="12"/>
              </w:rPr>
              <w:t>Pakistan’dan</w:t>
            </w:r>
            <w:r>
              <w:rPr>
                <w:color w:val="231F20"/>
                <w:spacing w:val="3"/>
                <w:w w:val="95"/>
                <w:sz w:val="12"/>
              </w:rPr>
              <w:t xml:space="preserve"> </w:t>
            </w:r>
            <w:r>
              <w:rPr>
                <w:color w:val="231F20"/>
                <w:w w:val="95"/>
                <w:sz w:val="12"/>
              </w:rPr>
              <w:t>ülkemizi</w:t>
            </w:r>
            <w:r>
              <w:rPr>
                <w:color w:val="231F20"/>
                <w:spacing w:val="4"/>
                <w:w w:val="95"/>
                <w:sz w:val="12"/>
              </w:rPr>
              <w:t xml:space="preserve"> </w:t>
            </w:r>
            <w:r>
              <w:rPr>
                <w:color w:val="231F20"/>
                <w:w w:val="95"/>
                <w:sz w:val="12"/>
              </w:rPr>
              <w:t>ziyaret</w:t>
            </w:r>
            <w:r>
              <w:rPr>
                <w:color w:val="231F20"/>
                <w:spacing w:val="4"/>
                <w:w w:val="95"/>
                <w:sz w:val="12"/>
              </w:rPr>
              <w:t xml:space="preserve"> </w:t>
            </w:r>
            <w:r>
              <w:rPr>
                <w:color w:val="231F20"/>
                <w:w w:val="95"/>
                <w:sz w:val="12"/>
              </w:rPr>
              <w:t>eden</w:t>
            </w:r>
            <w:r>
              <w:rPr>
                <w:color w:val="231F20"/>
                <w:spacing w:val="4"/>
                <w:w w:val="95"/>
                <w:sz w:val="12"/>
              </w:rPr>
              <w:t xml:space="preserve"> </w:t>
            </w:r>
            <w:r>
              <w:rPr>
                <w:color w:val="231F20"/>
                <w:w w:val="95"/>
                <w:sz w:val="12"/>
              </w:rPr>
              <w:t>turist</w:t>
            </w:r>
            <w:r>
              <w:rPr>
                <w:color w:val="231F20"/>
                <w:spacing w:val="3"/>
                <w:w w:val="95"/>
                <w:sz w:val="12"/>
              </w:rPr>
              <w:t xml:space="preserve"> </w:t>
            </w:r>
            <w:r>
              <w:rPr>
                <w:color w:val="231F20"/>
                <w:w w:val="95"/>
                <w:sz w:val="12"/>
              </w:rPr>
              <w:t>sayısının</w:t>
            </w:r>
            <w:r>
              <w:rPr>
                <w:color w:val="231F20"/>
                <w:spacing w:val="4"/>
                <w:w w:val="95"/>
                <w:sz w:val="12"/>
              </w:rPr>
              <w:t xml:space="preserve"> </w:t>
            </w:r>
            <w:r>
              <w:rPr>
                <w:color w:val="231F20"/>
                <w:w w:val="95"/>
                <w:sz w:val="12"/>
              </w:rPr>
              <w:t>yıllık</w:t>
            </w:r>
            <w:r>
              <w:rPr>
                <w:color w:val="231F20"/>
                <w:spacing w:val="1"/>
                <w:w w:val="95"/>
                <w:sz w:val="12"/>
              </w:rPr>
              <w:t xml:space="preserve"> </w:t>
            </w:r>
            <w:r>
              <w:rPr>
                <w:color w:val="231F20"/>
                <w:w w:val="95"/>
                <w:sz w:val="12"/>
              </w:rPr>
              <w:t>20 bin seviyelerinden yaklaşık 120 bine çıkmasından</w:t>
            </w:r>
            <w:r>
              <w:rPr>
                <w:color w:val="231F20"/>
                <w:spacing w:val="1"/>
                <w:w w:val="95"/>
                <w:sz w:val="12"/>
              </w:rPr>
              <w:t xml:space="preserve"> </w:t>
            </w:r>
            <w:r>
              <w:rPr>
                <w:color w:val="231F20"/>
                <w:sz w:val="12"/>
              </w:rPr>
              <w:t>istifade ederek söz konusu ivmenin sağlık turizmine</w:t>
            </w:r>
            <w:r>
              <w:rPr>
                <w:color w:val="231F20"/>
                <w:spacing w:val="1"/>
                <w:sz w:val="12"/>
              </w:rPr>
              <w:t xml:space="preserve"> </w:t>
            </w:r>
            <w:r>
              <w:rPr>
                <w:color w:val="231F20"/>
                <w:spacing w:val="-1"/>
                <w:sz w:val="12"/>
              </w:rPr>
              <w:t>yansıtılması</w:t>
            </w:r>
            <w:r>
              <w:rPr>
                <w:color w:val="231F20"/>
                <w:spacing w:val="-9"/>
                <w:sz w:val="12"/>
              </w:rPr>
              <w:t xml:space="preserve"> </w:t>
            </w:r>
            <w:r>
              <w:rPr>
                <w:color w:val="231F20"/>
                <w:spacing w:val="-1"/>
                <w:sz w:val="12"/>
              </w:rPr>
              <w:t>amaçlanmaktadır.</w:t>
            </w:r>
            <w:r>
              <w:rPr>
                <w:color w:val="231F20"/>
                <w:spacing w:val="-9"/>
                <w:sz w:val="12"/>
              </w:rPr>
              <w:t xml:space="preserve"> </w:t>
            </w:r>
            <w:r>
              <w:rPr>
                <w:color w:val="231F20"/>
                <w:sz w:val="12"/>
              </w:rPr>
              <w:t>Bu</w:t>
            </w:r>
            <w:r>
              <w:rPr>
                <w:color w:val="231F20"/>
                <w:spacing w:val="-8"/>
                <w:sz w:val="12"/>
              </w:rPr>
              <w:t xml:space="preserve"> </w:t>
            </w:r>
            <w:r>
              <w:rPr>
                <w:color w:val="231F20"/>
                <w:sz w:val="12"/>
              </w:rPr>
              <w:t>çerçevede</w:t>
            </w:r>
            <w:r>
              <w:rPr>
                <w:color w:val="231F20"/>
                <w:spacing w:val="-9"/>
                <w:sz w:val="12"/>
              </w:rPr>
              <w:t xml:space="preserve"> </w:t>
            </w:r>
            <w:r>
              <w:rPr>
                <w:color w:val="231F20"/>
                <w:sz w:val="12"/>
              </w:rPr>
              <w:t>Pakistanlı</w:t>
            </w:r>
            <w:r>
              <w:rPr>
                <w:color w:val="231F20"/>
                <w:spacing w:val="-39"/>
                <w:sz w:val="12"/>
              </w:rPr>
              <w:t xml:space="preserve"> </w:t>
            </w:r>
            <w:r>
              <w:rPr>
                <w:color w:val="231F20"/>
                <w:spacing w:val="-1"/>
                <w:sz w:val="12"/>
              </w:rPr>
              <w:t xml:space="preserve">turistlerin ülkemize yönelik </w:t>
            </w:r>
            <w:r>
              <w:rPr>
                <w:color w:val="231F20"/>
                <w:sz w:val="12"/>
              </w:rPr>
              <w:t>diğer turizm alışkanlıkları</w:t>
            </w:r>
            <w:r>
              <w:rPr>
                <w:color w:val="231F20"/>
                <w:spacing w:val="1"/>
                <w:sz w:val="12"/>
              </w:rPr>
              <w:t xml:space="preserve"> </w:t>
            </w:r>
            <w:r>
              <w:rPr>
                <w:color w:val="231F20"/>
                <w:sz w:val="12"/>
              </w:rPr>
              <w:t>tespit</w:t>
            </w:r>
            <w:r>
              <w:rPr>
                <w:color w:val="231F20"/>
                <w:spacing w:val="-12"/>
                <w:sz w:val="12"/>
              </w:rPr>
              <w:t xml:space="preserve"> </w:t>
            </w:r>
            <w:r>
              <w:rPr>
                <w:color w:val="231F20"/>
                <w:sz w:val="12"/>
              </w:rPr>
              <w:t>edilerek</w:t>
            </w:r>
            <w:r>
              <w:rPr>
                <w:color w:val="231F20"/>
                <w:spacing w:val="-11"/>
                <w:sz w:val="12"/>
              </w:rPr>
              <w:t xml:space="preserve"> </w:t>
            </w:r>
            <w:r>
              <w:rPr>
                <w:color w:val="231F20"/>
                <w:sz w:val="12"/>
              </w:rPr>
              <w:t>ve</w:t>
            </w:r>
            <w:r>
              <w:rPr>
                <w:color w:val="231F20"/>
                <w:spacing w:val="-11"/>
                <w:sz w:val="12"/>
              </w:rPr>
              <w:t xml:space="preserve"> </w:t>
            </w:r>
            <w:r>
              <w:rPr>
                <w:color w:val="231F20"/>
                <w:sz w:val="12"/>
              </w:rPr>
              <w:t>bu</w:t>
            </w:r>
            <w:r>
              <w:rPr>
                <w:color w:val="231F20"/>
                <w:spacing w:val="-11"/>
                <w:sz w:val="12"/>
              </w:rPr>
              <w:t xml:space="preserve"> </w:t>
            </w:r>
            <w:r>
              <w:rPr>
                <w:color w:val="231F20"/>
                <w:sz w:val="12"/>
              </w:rPr>
              <w:t>minvalde</w:t>
            </w:r>
            <w:r>
              <w:rPr>
                <w:color w:val="231F20"/>
                <w:spacing w:val="-11"/>
                <w:sz w:val="12"/>
              </w:rPr>
              <w:t xml:space="preserve"> </w:t>
            </w:r>
            <w:r>
              <w:rPr>
                <w:color w:val="231F20"/>
                <w:sz w:val="12"/>
              </w:rPr>
              <w:t>bütünleşik</w:t>
            </w:r>
            <w:r>
              <w:rPr>
                <w:color w:val="231F20"/>
                <w:spacing w:val="-11"/>
                <w:sz w:val="12"/>
              </w:rPr>
              <w:t xml:space="preserve"> </w:t>
            </w:r>
            <w:r>
              <w:rPr>
                <w:color w:val="231F20"/>
                <w:sz w:val="12"/>
              </w:rPr>
              <w:t>turizm-sağlık</w:t>
            </w:r>
            <w:r>
              <w:rPr>
                <w:color w:val="231F20"/>
                <w:spacing w:val="-40"/>
                <w:sz w:val="12"/>
              </w:rPr>
              <w:t xml:space="preserve"> </w:t>
            </w:r>
            <w:r>
              <w:rPr>
                <w:color w:val="231F20"/>
                <w:spacing w:val="-1"/>
                <w:sz w:val="12"/>
              </w:rPr>
              <w:t>turizmi</w:t>
            </w:r>
            <w:r>
              <w:rPr>
                <w:color w:val="231F20"/>
                <w:spacing w:val="-12"/>
                <w:sz w:val="12"/>
              </w:rPr>
              <w:t xml:space="preserve"> </w:t>
            </w:r>
            <w:r>
              <w:rPr>
                <w:color w:val="231F20"/>
                <w:spacing w:val="-1"/>
                <w:sz w:val="12"/>
              </w:rPr>
              <w:t>paketleri</w:t>
            </w:r>
            <w:r>
              <w:rPr>
                <w:color w:val="231F20"/>
                <w:spacing w:val="-12"/>
                <w:sz w:val="12"/>
              </w:rPr>
              <w:t xml:space="preserve"> </w:t>
            </w:r>
            <w:r>
              <w:rPr>
                <w:color w:val="231F20"/>
                <w:spacing w:val="-1"/>
                <w:sz w:val="12"/>
              </w:rPr>
              <w:t>sunulabilecektir.</w:t>
            </w:r>
          </w:p>
        </w:tc>
        <w:tc>
          <w:tcPr>
            <w:tcW w:w="1573" w:type="dxa"/>
          </w:tcPr>
          <w:p w14:paraId="55C611F3" w14:textId="77777777" w:rsidR="00F87FC8" w:rsidRDefault="00F87FC8" w:rsidP="00A16F78">
            <w:pPr>
              <w:pStyle w:val="TableParagraph"/>
              <w:rPr>
                <w:rFonts w:ascii="Tahoma"/>
                <w:b/>
                <w:sz w:val="16"/>
              </w:rPr>
            </w:pPr>
          </w:p>
          <w:p w14:paraId="2AAB893F" w14:textId="77777777" w:rsidR="00F87FC8" w:rsidRDefault="00F87FC8" w:rsidP="00A16F78">
            <w:pPr>
              <w:pStyle w:val="TableParagraph"/>
              <w:rPr>
                <w:rFonts w:ascii="Tahoma"/>
                <w:b/>
                <w:sz w:val="15"/>
              </w:rPr>
            </w:pPr>
          </w:p>
          <w:p w14:paraId="11BCF3EE" w14:textId="77777777" w:rsidR="00F87FC8" w:rsidRDefault="00F87FC8" w:rsidP="00A16F78">
            <w:pPr>
              <w:pStyle w:val="TableParagraph"/>
              <w:spacing w:line="312" w:lineRule="auto"/>
              <w:ind w:left="136" w:right="111"/>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18E6B43A" w14:textId="77777777" w:rsidR="00F87FC8" w:rsidRDefault="00F87FC8" w:rsidP="00A16F78">
            <w:pPr>
              <w:pStyle w:val="TableParagraph"/>
              <w:spacing w:before="6" w:line="360" w:lineRule="exact"/>
              <w:ind w:left="483" w:right="458"/>
              <w:jc w:val="center"/>
              <w:rPr>
                <w:rFonts w:ascii="Arial" w:hAnsi="Arial"/>
                <w:b/>
                <w:sz w:val="12"/>
              </w:rPr>
            </w:pPr>
          </w:p>
        </w:tc>
        <w:tc>
          <w:tcPr>
            <w:tcW w:w="1598" w:type="dxa"/>
          </w:tcPr>
          <w:p w14:paraId="659CC27A" w14:textId="77777777" w:rsidR="00F87FC8" w:rsidRDefault="00F87FC8" w:rsidP="00A16F78">
            <w:pPr>
              <w:pStyle w:val="TableParagraph"/>
              <w:spacing w:line="312" w:lineRule="auto"/>
              <w:ind w:left="136" w:right="111"/>
              <w:jc w:val="center"/>
              <w:rPr>
                <w:rFonts w:ascii="Arial" w:hAnsi="Arial"/>
                <w:b/>
                <w:color w:val="231F20"/>
                <w:w w:val="105"/>
                <w:sz w:val="12"/>
              </w:rPr>
            </w:pPr>
          </w:p>
          <w:p w14:paraId="49DD9F02" w14:textId="77777777" w:rsidR="00F87FC8" w:rsidRDefault="00F87FC8" w:rsidP="00A16F78">
            <w:pPr>
              <w:pStyle w:val="TableParagraph"/>
              <w:spacing w:line="312" w:lineRule="auto"/>
              <w:ind w:left="136" w:right="111"/>
              <w:jc w:val="center"/>
              <w:rPr>
                <w:rFonts w:ascii="Arial" w:hAnsi="Arial"/>
                <w:b/>
                <w:color w:val="231F20"/>
                <w:w w:val="105"/>
                <w:sz w:val="12"/>
              </w:rPr>
            </w:pPr>
          </w:p>
          <w:p w14:paraId="5629DDA7" w14:textId="77777777" w:rsidR="00F87FC8" w:rsidRDefault="00F87FC8" w:rsidP="00A16F78">
            <w:pPr>
              <w:pStyle w:val="TableParagraph"/>
              <w:spacing w:line="312" w:lineRule="auto"/>
              <w:ind w:left="136"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F2925EA" w14:textId="77777777" w:rsidR="00F87FC8" w:rsidRDefault="00F87FC8" w:rsidP="00A16F78">
            <w:pPr>
              <w:pStyle w:val="TableParagraph"/>
              <w:rPr>
                <w:rFonts w:ascii="Tahoma"/>
                <w:b/>
                <w:sz w:val="16"/>
              </w:rPr>
            </w:pPr>
          </w:p>
          <w:p w14:paraId="08A0381C" w14:textId="77777777" w:rsidR="00F87FC8" w:rsidRDefault="00F87FC8" w:rsidP="00A16F78">
            <w:pPr>
              <w:jc w:val="center"/>
              <w:rPr>
                <w:rFonts w:ascii="Arial" w:hAnsi="Arial"/>
                <w:b/>
                <w:color w:val="231F20"/>
                <w:sz w:val="12"/>
              </w:rPr>
            </w:pPr>
            <w:r>
              <w:rPr>
                <w:rFonts w:ascii="Arial" w:hAnsi="Arial"/>
                <w:b/>
                <w:color w:val="231F20"/>
                <w:sz w:val="12"/>
              </w:rPr>
              <w:t>TÜRSAB</w:t>
            </w:r>
          </w:p>
          <w:p w14:paraId="05954332" w14:textId="77777777" w:rsidR="00F87FC8" w:rsidRDefault="00F87FC8" w:rsidP="00A16F78">
            <w:pPr>
              <w:jc w:val="center"/>
              <w:rPr>
                <w:rFonts w:ascii="Arial" w:hAnsi="Arial"/>
                <w:b/>
                <w:color w:val="231F20"/>
                <w:spacing w:val="-31"/>
                <w:sz w:val="12"/>
              </w:rPr>
            </w:pPr>
          </w:p>
          <w:p w14:paraId="4A3F9168" w14:textId="77777777" w:rsidR="00F87FC8" w:rsidRPr="00A7040D" w:rsidRDefault="00F87FC8" w:rsidP="00A16F78">
            <w:pPr>
              <w:jc w:val="center"/>
            </w:pPr>
            <w:r>
              <w:rPr>
                <w:rFonts w:ascii="Arial" w:hAnsi="Arial"/>
                <w:b/>
                <w:color w:val="231F20"/>
                <w:spacing w:val="-31"/>
                <w:sz w:val="12"/>
              </w:rPr>
              <w:t xml:space="preserve"> </w:t>
            </w:r>
            <w:r>
              <w:rPr>
                <w:rFonts w:ascii="Arial" w:hAnsi="Arial"/>
                <w:b/>
                <w:color w:val="231F20"/>
                <w:w w:val="105"/>
                <w:sz w:val="12"/>
              </w:rPr>
              <w:t>HİB</w:t>
            </w:r>
          </w:p>
        </w:tc>
        <w:tc>
          <w:tcPr>
            <w:tcW w:w="1270" w:type="dxa"/>
          </w:tcPr>
          <w:p w14:paraId="03BA1E1F" w14:textId="77777777" w:rsidR="00F87FC8" w:rsidRDefault="00F87FC8" w:rsidP="00A16F78">
            <w:pPr>
              <w:pStyle w:val="TableParagraph"/>
              <w:rPr>
                <w:rFonts w:ascii="Tahoma"/>
                <w:b/>
                <w:sz w:val="16"/>
              </w:rPr>
            </w:pPr>
          </w:p>
          <w:p w14:paraId="16224EDA" w14:textId="77777777" w:rsidR="00F87FC8" w:rsidRDefault="00F87FC8" w:rsidP="00A16F78">
            <w:pPr>
              <w:pStyle w:val="TableParagraph"/>
              <w:rPr>
                <w:rFonts w:ascii="Tahoma"/>
                <w:b/>
                <w:sz w:val="16"/>
              </w:rPr>
            </w:pPr>
          </w:p>
          <w:p w14:paraId="3D37AE87" w14:textId="77777777" w:rsidR="00F87FC8" w:rsidRDefault="00F87FC8" w:rsidP="00A16F78">
            <w:pPr>
              <w:pStyle w:val="TableParagraph"/>
              <w:rPr>
                <w:rFonts w:ascii="Tahoma"/>
                <w:b/>
                <w:sz w:val="16"/>
              </w:rPr>
            </w:pPr>
          </w:p>
          <w:p w14:paraId="1C2F46C3" w14:textId="77777777" w:rsidR="00F87FC8" w:rsidRDefault="00F87FC8" w:rsidP="00A16F78">
            <w:pPr>
              <w:pStyle w:val="TableParagraph"/>
              <w:rPr>
                <w:rFonts w:ascii="Tahoma"/>
                <w:b/>
                <w:sz w:val="16"/>
              </w:rPr>
            </w:pPr>
          </w:p>
          <w:p w14:paraId="5CBA78E3" w14:textId="77777777" w:rsidR="00F87FC8" w:rsidRDefault="00F87FC8" w:rsidP="00A16F78">
            <w:pPr>
              <w:pStyle w:val="TableParagraph"/>
              <w:spacing w:before="107"/>
              <w:ind w:left="327"/>
              <w:rPr>
                <w:rFonts w:ascii="Arial"/>
                <w:b/>
                <w:sz w:val="12"/>
              </w:rPr>
            </w:pPr>
            <w:r>
              <w:rPr>
                <w:rFonts w:ascii="Arial"/>
                <w:b/>
                <w:color w:val="231F20"/>
                <w:w w:val="110"/>
                <w:sz w:val="12"/>
              </w:rPr>
              <w:t>2022-2024</w:t>
            </w:r>
          </w:p>
        </w:tc>
      </w:tr>
      <w:tr w:rsidR="00F87FC8" w14:paraId="129983F5" w14:textId="77777777" w:rsidTr="00A16F78">
        <w:trPr>
          <w:trHeight w:val="1260"/>
        </w:trPr>
        <w:tc>
          <w:tcPr>
            <w:tcW w:w="1006" w:type="dxa"/>
          </w:tcPr>
          <w:p w14:paraId="707B06DC" w14:textId="77777777" w:rsidR="00F87FC8" w:rsidRDefault="00F87FC8" w:rsidP="00A16F78">
            <w:pPr>
              <w:pStyle w:val="TableParagraph"/>
              <w:rPr>
                <w:rFonts w:ascii="Tahoma"/>
                <w:b/>
                <w:sz w:val="24"/>
              </w:rPr>
            </w:pPr>
          </w:p>
          <w:p w14:paraId="3AC319FD" w14:textId="77777777" w:rsidR="00F87FC8" w:rsidRDefault="00F87FC8" w:rsidP="00A16F78">
            <w:pPr>
              <w:pStyle w:val="TableParagraph"/>
              <w:spacing w:before="10"/>
              <w:rPr>
                <w:rFonts w:ascii="Tahoma"/>
                <w:b/>
                <w:sz w:val="19"/>
              </w:rPr>
            </w:pPr>
          </w:p>
          <w:p w14:paraId="69C8C052" w14:textId="77777777" w:rsidR="00F87FC8" w:rsidRDefault="00F87FC8" w:rsidP="00A16F78">
            <w:pPr>
              <w:pStyle w:val="TableParagraph"/>
              <w:ind w:left="212"/>
              <w:rPr>
                <w:rFonts w:ascii="Arial"/>
                <w:b/>
                <w:sz w:val="18"/>
              </w:rPr>
            </w:pPr>
            <w:r>
              <w:rPr>
                <w:rFonts w:ascii="Arial"/>
                <w:b/>
                <w:color w:val="2868B2"/>
                <w:sz w:val="18"/>
              </w:rPr>
              <w:t>3.16.14</w:t>
            </w:r>
          </w:p>
        </w:tc>
        <w:tc>
          <w:tcPr>
            <w:tcW w:w="2480" w:type="dxa"/>
          </w:tcPr>
          <w:p w14:paraId="5586F995" w14:textId="77777777" w:rsidR="00F87FC8" w:rsidRDefault="00F87FC8" w:rsidP="00A16F78">
            <w:pPr>
              <w:pStyle w:val="TableParagraph"/>
              <w:spacing w:before="4"/>
              <w:rPr>
                <w:rFonts w:ascii="Tahoma"/>
                <w:b/>
                <w:sz w:val="16"/>
              </w:rPr>
            </w:pPr>
          </w:p>
          <w:p w14:paraId="3621A345" w14:textId="77777777" w:rsidR="00F87FC8" w:rsidRDefault="00F87FC8" w:rsidP="00A16F78">
            <w:pPr>
              <w:pStyle w:val="TableParagraph"/>
              <w:spacing w:line="312" w:lineRule="auto"/>
              <w:ind w:left="91" w:right="289"/>
              <w:rPr>
                <w:rFonts w:ascii="Arial" w:hAnsi="Arial"/>
                <w:b/>
                <w:sz w:val="12"/>
              </w:rPr>
            </w:pPr>
            <w:r>
              <w:rPr>
                <w:rFonts w:ascii="Arial" w:hAnsi="Arial"/>
                <w:b/>
                <w:color w:val="231F20"/>
                <w:w w:val="110"/>
                <w:sz w:val="12"/>
              </w:rPr>
              <w:t>Pakistan’da yayınlanan Türk</w:t>
            </w:r>
            <w:r>
              <w:rPr>
                <w:rFonts w:ascii="Arial" w:hAnsi="Arial"/>
                <w:b/>
                <w:color w:val="231F20"/>
                <w:spacing w:val="1"/>
                <w:w w:val="110"/>
                <w:sz w:val="12"/>
              </w:rPr>
              <w:t xml:space="preserve"> </w:t>
            </w:r>
            <w:r>
              <w:rPr>
                <w:rFonts w:ascii="Arial" w:hAnsi="Arial"/>
                <w:b/>
                <w:color w:val="231F20"/>
                <w:w w:val="110"/>
                <w:sz w:val="12"/>
              </w:rPr>
              <w:t>dizilerine/filmlerine sağlık</w:t>
            </w:r>
            <w:r>
              <w:rPr>
                <w:rFonts w:ascii="Arial" w:hAnsi="Arial"/>
                <w:b/>
                <w:color w:val="231F20"/>
                <w:spacing w:val="1"/>
                <w:w w:val="110"/>
                <w:sz w:val="12"/>
              </w:rPr>
              <w:t xml:space="preserve"> </w:t>
            </w:r>
            <w:r>
              <w:rPr>
                <w:rFonts w:ascii="Arial" w:hAnsi="Arial"/>
                <w:b/>
                <w:color w:val="231F20"/>
                <w:spacing w:val="-1"/>
                <w:w w:val="110"/>
                <w:sz w:val="12"/>
              </w:rPr>
              <w:t>kuruluşlarımızın</w:t>
            </w:r>
            <w:r>
              <w:rPr>
                <w:rFonts w:ascii="Arial" w:hAnsi="Arial"/>
                <w:b/>
                <w:color w:val="231F20"/>
                <w:spacing w:val="-8"/>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sağlık</w:t>
            </w:r>
            <w:r>
              <w:rPr>
                <w:rFonts w:ascii="Arial" w:hAnsi="Arial"/>
                <w:b/>
                <w:color w:val="231F20"/>
                <w:spacing w:val="-7"/>
                <w:w w:val="110"/>
                <w:sz w:val="12"/>
              </w:rPr>
              <w:t xml:space="preserve"> </w:t>
            </w:r>
            <w:r>
              <w:rPr>
                <w:rFonts w:ascii="Arial" w:hAnsi="Arial"/>
                <w:b/>
                <w:color w:val="231F20"/>
                <w:w w:val="110"/>
                <w:sz w:val="12"/>
              </w:rPr>
              <w:t>hizmeti</w:t>
            </w:r>
            <w:r>
              <w:rPr>
                <w:rFonts w:ascii="Arial" w:hAnsi="Arial"/>
                <w:b/>
                <w:color w:val="231F20"/>
                <w:spacing w:val="-34"/>
                <w:w w:val="110"/>
                <w:sz w:val="12"/>
              </w:rPr>
              <w:t xml:space="preserve"> </w:t>
            </w:r>
            <w:r>
              <w:rPr>
                <w:rFonts w:ascii="Arial" w:hAnsi="Arial"/>
                <w:b/>
                <w:color w:val="231F20"/>
                <w:w w:val="110"/>
                <w:sz w:val="12"/>
              </w:rPr>
              <w:t>sunumlarımızın yerleştirilmesi</w:t>
            </w:r>
            <w:r>
              <w:rPr>
                <w:rFonts w:ascii="Arial" w:hAnsi="Arial"/>
                <w:b/>
                <w:color w:val="231F20"/>
                <w:spacing w:val="1"/>
                <w:w w:val="110"/>
                <w:sz w:val="12"/>
              </w:rPr>
              <w:t xml:space="preserve"> </w:t>
            </w:r>
            <w:r>
              <w:rPr>
                <w:rFonts w:ascii="Arial" w:hAnsi="Arial"/>
                <w:b/>
                <w:color w:val="231F20"/>
                <w:w w:val="110"/>
                <w:sz w:val="12"/>
              </w:rPr>
              <w:t>sağlanacaktır.</w:t>
            </w:r>
          </w:p>
        </w:tc>
        <w:tc>
          <w:tcPr>
            <w:tcW w:w="3571" w:type="dxa"/>
          </w:tcPr>
          <w:p w14:paraId="43815540" w14:textId="77777777" w:rsidR="00F87FC8" w:rsidRDefault="00F87FC8" w:rsidP="00A16F78">
            <w:pPr>
              <w:pStyle w:val="TableParagraph"/>
              <w:spacing w:before="4"/>
              <w:rPr>
                <w:rFonts w:ascii="Tahoma"/>
                <w:b/>
                <w:sz w:val="15"/>
              </w:rPr>
            </w:pPr>
          </w:p>
          <w:p w14:paraId="53B04128" w14:textId="77777777" w:rsidR="00F87FC8" w:rsidRDefault="00F87FC8" w:rsidP="00A16F78">
            <w:pPr>
              <w:pStyle w:val="TableParagraph"/>
              <w:spacing w:line="295" w:lineRule="auto"/>
              <w:ind w:left="153" w:right="260"/>
              <w:rPr>
                <w:sz w:val="12"/>
              </w:rPr>
            </w:pPr>
            <w:r>
              <w:rPr>
                <w:color w:val="231F20"/>
                <w:spacing w:val="-1"/>
                <w:sz w:val="12"/>
              </w:rPr>
              <w:t xml:space="preserve">Türk dizi ve filmlerinin </w:t>
            </w:r>
            <w:r>
              <w:rPr>
                <w:color w:val="231F20"/>
                <w:sz w:val="12"/>
              </w:rPr>
              <w:t>Pakistan’da yükselen</w:t>
            </w:r>
            <w:r>
              <w:rPr>
                <w:color w:val="231F20"/>
                <w:spacing w:val="1"/>
                <w:sz w:val="12"/>
              </w:rPr>
              <w:t xml:space="preserve"> </w:t>
            </w:r>
            <w:r>
              <w:rPr>
                <w:color w:val="231F20"/>
                <w:sz w:val="12"/>
              </w:rPr>
              <w:t>popülaritesi</w:t>
            </w:r>
            <w:r>
              <w:rPr>
                <w:color w:val="231F20"/>
                <w:spacing w:val="-9"/>
                <w:sz w:val="12"/>
              </w:rPr>
              <w:t xml:space="preserve"> </w:t>
            </w:r>
            <w:r>
              <w:rPr>
                <w:color w:val="231F20"/>
                <w:sz w:val="12"/>
              </w:rPr>
              <w:t>göz</w:t>
            </w:r>
            <w:r>
              <w:rPr>
                <w:color w:val="231F20"/>
                <w:spacing w:val="-8"/>
                <w:sz w:val="12"/>
              </w:rPr>
              <w:t xml:space="preserve"> </w:t>
            </w:r>
            <w:r>
              <w:rPr>
                <w:color w:val="231F20"/>
                <w:sz w:val="12"/>
              </w:rPr>
              <w:t>önünde</w:t>
            </w:r>
            <w:r>
              <w:rPr>
                <w:color w:val="231F20"/>
                <w:spacing w:val="-8"/>
                <w:sz w:val="12"/>
              </w:rPr>
              <w:t xml:space="preserve"> </w:t>
            </w:r>
            <w:r>
              <w:rPr>
                <w:color w:val="231F20"/>
                <w:sz w:val="12"/>
              </w:rPr>
              <w:t>bulundurularak,</w:t>
            </w:r>
            <w:r>
              <w:rPr>
                <w:color w:val="231F20"/>
                <w:spacing w:val="-8"/>
                <w:sz w:val="12"/>
              </w:rPr>
              <w:t xml:space="preserve"> </w:t>
            </w:r>
            <w:r>
              <w:rPr>
                <w:color w:val="231F20"/>
                <w:sz w:val="12"/>
              </w:rPr>
              <w:t>söz</w:t>
            </w:r>
            <w:r>
              <w:rPr>
                <w:color w:val="231F20"/>
                <w:spacing w:val="-9"/>
                <w:sz w:val="12"/>
              </w:rPr>
              <w:t xml:space="preserve"> </w:t>
            </w:r>
            <w:r>
              <w:rPr>
                <w:color w:val="231F20"/>
                <w:sz w:val="12"/>
              </w:rPr>
              <w:t>konusu</w:t>
            </w:r>
            <w:r>
              <w:rPr>
                <w:color w:val="231F20"/>
                <w:spacing w:val="-39"/>
                <w:sz w:val="12"/>
              </w:rPr>
              <w:t xml:space="preserve"> </w:t>
            </w:r>
            <w:r>
              <w:rPr>
                <w:color w:val="231F20"/>
                <w:w w:val="95"/>
                <w:sz w:val="12"/>
              </w:rPr>
              <w:t>yapımlarda Türk sağlık hizmetleri ve sağlık</w:t>
            </w:r>
            <w:r>
              <w:rPr>
                <w:color w:val="231F20"/>
                <w:spacing w:val="1"/>
                <w:w w:val="95"/>
                <w:sz w:val="12"/>
              </w:rPr>
              <w:t xml:space="preserve"> </w:t>
            </w:r>
            <w:r>
              <w:rPr>
                <w:color w:val="231F20"/>
                <w:w w:val="95"/>
                <w:sz w:val="12"/>
              </w:rPr>
              <w:t>kuruluşlarına ilişkin içeriklere yer verilmesi</w:t>
            </w:r>
            <w:r>
              <w:rPr>
                <w:color w:val="231F20"/>
                <w:spacing w:val="1"/>
                <w:w w:val="95"/>
                <w:sz w:val="12"/>
              </w:rPr>
              <w:t xml:space="preserve"> </w:t>
            </w:r>
            <w:r>
              <w:rPr>
                <w:color w:val="231F20"/>
                <w:sz w:val="12"/>
              </w:rPr>
              <w:t>amaçlanmaktadır.</w:t>
            </w:r>
          </w:p>
        </w:tc>
        <w:tc>
          <w:tcPr>
            <w:tcW w:w="1573" w:type="dxa"/>
          </w:tcPr>
          <w:p w14:paraId="2BC06B42" w14:textId="77777777" w:rsidR="00F87FC8" w:rsidRDefault="00F87FC8" w:rsidP="00A16F78">
            <w:pPr>
              <w:pStyle w:val="TableParagraph"/>
              <w:spacing w:before="1"/>
              <w:jc w:val="center"/>
              <w:rPr>
                <w:rFonts w:ascii="Tahoma"/>
                <w:b/>
                <w:sz w:val="23"/>
              </w:rPr>
            </w:pPr>
          </w:p>
          <w:p w14:paraId="0FDF80A5"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C57003A" w14:textId="77777777" w:rsidR="00F87FC8" w:rsidRDefault="00F87FC8" w:rsidP="00A16F78">
            <w:pPr>
              <w:pStyle w:val="TableParagraph"/>
              <w:ind w:left="149" w:right="111"/>
              <w:jc w:val="center"/>
              <w:rPr>
                <w:rFonts w:ascii="Arial" w:hAnsi="Arial"/>
                <w:b/>
                <w:sz w:val="12"/>
              </w:rPr>
            </w:pPr>
          </w:p>
        </w:tc>
        <w:tc>
          <w:tcPr>
            <w:tcW w:w="1598" w:type="dxa"/>
          </w:tcPr>
          <w:p w14:paraId="00B07316" w14:textId="77777777" w:rsidR="00F87FC8" w:rsidRDefault="00F87FC8" w:rsidP="00A16F78">
            <w:pPr>
              <w:pStyle w:val="TableParagraph"/>
              <w:jc w:val="center"/>
              <w:rPr>
                <w:rFonts w:ascii="Tahoma"/>
                <w:b/>
                <w:sz w:val="15"/>
              </w:rPr>
            </w:pPr>
          </w:p>
          <w:p w14:paraId="0C3BC772" w14:textId="77777777" w:rsidR="00F87FC8" w:rsidRDefault="00F87FC8" w:rsidP="00A16F78">
            <w:pPr>
              <w:pStyle w:val="TableParagraph"/>
              <w:jc w:val="center"/>
              <w:rPr>
                <w:rFonts w:ascii="Tahoma"/>
                <w:b/>
                <w:sz w:val="16"/>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6C5F1995" w14:textId="77777777" w:rsidR="00F87FC8" w:rsidRDefault="00F87FC8" w:rsidP="00A16F78">
            <w:pPr>
              <w:pStyle w:val="TableParagraph"/>
              <w:rPr>
                <w:rFonts w:ascii="Tahoma"/>
                <w:b/>
                <w:sz w:val="16"/>
              </w:rPr>
            </w:pPr>
          </w:p>
          <w:p w14:paraId="1765652D" w14:textId="77777777" w:rsidR="00F87FC8" w:rsidRDefault="00F87FC8" w:rsidP="00A16F78">
            <w:pPr>
              <w:pStyle w:val="TableParagraph"/>
              <w:rPr>
                <w:rFonts w:ascii="Tahoma"/>
                <w:b/>
                <w:sz w:val="16"/>
              </w:rPr>
            </w:pPr>
          </w:p>
          <w:p w14:paraId="27E72AC5" w14:textId="77777777" w:rsidR="00F87FC8" w:rsidRDefault="00F87FC8" w:rsidP="00A16F78">
            <w:pPr>
              <w:pStyle w:val="TableParagraph"/>
              <w:rPr>
                <w:rFonts w:ascii="Tahoma"/>
                <w:b/>
                <w:sz w:val="12"/>
              </w:rPr>
            </w:pPr>
          </w:p>
          <w:p w14:paraId="6A607C9D"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4A3338B0" w14:textId="77777777" w:rsidTr="00A16F78">
        <w:trPr>
          <w:trHeight w:val="2335"/>
        </w:trPr>
        <w:tc>
          <w:tcPr>
            <w:tcW w:w="1006" w:type="dxa"/>
          </w:tcPr>
          <w:p w14:paraId="2667F737" w14:textId="77777777" w:rsidR="00F87FC8" w:rsidRDefault="00F87FC8" w:rsidP="00A16F78">
            <w:pPr>
              <w:pStyle w:val="TableParagraph"/>
              <w:rPr>
                <w:rFonts w:ascii="Tahoma"/>
                <w:b/>
                <w:sz w:val="24"/>
              </w:rPr>
            </w:pPr>
          </w:p>
          <w:p w14:paraId="7D83CF12" w14:textId="77777777" w:rsidR="00F87FC8" w:rsidRDefault="00F87FC8" w:rsidP="00A16F78">
            <w:pPr>
              <w:pStyle w:val="TableParagraph"/>
              <w:rPr>
                <w:rFonts w:ascii="Tahoma"/>
                <w:b/>
                <w:sz w:val="24"/>
              </w:rPr>
            </w:pPr>
          </w:p>
          <w:p w14:paraId="44ABDA6D" w14:textId="77777777" w:rsidR="00F87FC8" w:rsidRDefault="00F87FC8" w:rsidP="00A16F78">
            <w:pPr>
              <w:pStyle w:val="TableParagraph"/>
              <w:rPr>
                <w:rFonts w:ascii="Tahoma"/>
                <w:b/>
                <w:sz w:val="24"/>
              </w:rPr>
            </w:pPr>
          </w:p>
          <w:p w14:paraId="0FE76F3A" w14:textId="77777777" w:rsidR="00F87FC8" w:rsidRDefault="00F87FC8" w:rsidP="00A16F78">
            <w:pPr>
              <w:pStyle w:val="TableParagraph"/>
              <w:spacing w:before="199"/>
              <w:ind w:left="221"/>
              <w:rPr>
                <w:rFonts w:ascii="Arial"/>
                <w:b/>
                <w:sz w:val="18"/>
              </w:rPr>
            </w:pPr>
            <w:r>
              <w:rPr>
                <w:rFonts w:ascii="Arial"/>
                <w:b/>
                <w:color w:val="2868B2"/>
                <w:sz w:val="18"/>
              </w:rPr>
              <w:t>3.16.15</w:t>
            </w:r>
          </w:p>
        </w:tc>
        <w:tc>
          <w:tcPr>
            <w:tcW w:w="2480" w:type="dxa"/>
          </w:tcPr>
          <w:p w14:paraId="3CA2BF90" w14:textId="77777777" w:rsidR="00F87FC8" w:rsidRDefault="00F87FC8" w:rsidP="00A16F78">
            <w:pPr>
              <w:pStyle w:val="TableParagraph"/>
              <w:rPr>
                <w:rFonts w:ascii="Tahoma"/>
                <w:b/>
                <w:sz w:val="16"/>
              </w:rPr>
            </w:pPr>
          </w:p>
          <w:p w14:paraId="4A9BD9B1" w14:textId="77777777" w:rsidR="00F87FC8" w:rsidRDefault="00F87FC8" w:rsidP="00A16F78">
            <w:pPr>
              <w:pStyle w:val="TableParagraph"/>
              <w:rPr>
                <w:rFonts w:ascii="Tahoma"/>
                <w:b/>
                <w:sz w:val="16"/>
              </w:rPr>
            </w:pPr>
          </w:p>
          <w:p w14:paraId="57FB4818" w14:textId="77777777" w:rsidR="00F87FC8" w:rsidRDefault="00F87FC8" w:rsidP="00A16F78">
            <w:pPr>
              <w:pStyle w:val="TableParagraph"/>
              <w:rPr>
                <w:rFonts w:ascii="Tahoma"/>
                <w:b/>
                <w:sz w:val="16"/>
              </w:rPr>
            </w:pPr>
          </w:p>
          <w:p w14:paraId="5E09B707" w14:textId="77777777" w:rsidR="00F87FC8" w:rsidRDefault="00F87FC8" w:rsidP="00A16F78">
            <w:pPr>
              <w:pStyle w:val="TableParagraph"/>
              <w:rPr>
                <w:rFonts w:ascii="Tahoma"/>
                <w:b/>
                <w:sz w:val="16"/>
              </w:rPr>
            </w:pPr>
          </w:p>
          <w:p w14:paraId="35BF807A" w14:textId="77777777" w:rsidR="00F87FC8" w:rsidRDefault="00F87FC8" w:rsidP="00A16F78">
            <w:pPr>
              <w:pStyle w:val="TableParagraph"/>
              <w:spacing w:before="11"/>
              <w:rPr>
                <w:rFonts w:ascii="Tahoma"/>
                <w:b/>
                <w:sz w:val="19"/>
              </w:rPr>
            </w:pPr>
          </w:p>
          <w:p w14:paraId="0EB0A89B" w14:textId="77777777" w:rsidR="00F87FC8" w:rsidRDefault="00F87FC8" w:rsidP="00A16F78">
            <w:pPr>
              <w:pStyle w:val="TableParagraph"/>
              <w:spacing w:line="312" w:lineRule="auto"/>
              <w:ind w:left="91" w:right="363"/>
              <w:rPr>
                <w:rFonts w:ascii="Arial" w:hAnsi="Arial"/>
                <w:b/>
                <w:sz w:val="12"/>
              </w:rPr>
            </w:pPr>
            <w:r>
              <w:rPr>
                <w:rFonts w:ascii="Arial" w:hAnsi="Arial"/>
                <w:b/>
                <w:color w:val="231F20"/>
                <w:spacing w:val="-1"/>
                <w:w w:val="110"/>
                <w:sz w:val="12"/>
              </w:rPr>
              <w:t>İnanç turizmi destinasyonlarının</w:t>
            </w:r>
            <w:r>
              <w:rPr>
                <w:rFonts w:ascii="Arial" w:hAnsi="Arial"/>
                <w:b/>
                <w:color w:val="231F20"/>
                <w:spacing w:val="-34"/>
                <w:w w:val="110"/>
                <w:sz w:val="12"/>
              </w:rPr>
              <w:t xml:space="preserve"> </w:t>
            </w:r>
            <w:r>
              <w:rPr>
                <w:rFonts w:ascii="Arial" w:hAnsi="Arial"/>
                <w:b/>
                <w:color w:val="231F20"/>
                <w:w w:val="110"/>
                <w:sz w:val="12"/>
              </w:rPr>
              <w:t>tanıtılması</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2A410572" w14:textId="77777777" w:rsidR="00F87FC8" w:rsidRDefault="00F87FC8" w:rsidP="00A16F78">
            <w:pPr>
              <w:pStyle w:val="TableParagraph"/>
              <w:rPr>
                <w:rFonts w:ascii="Tahoma"/>
                <w:b/>
                <w:sz w:val="16"/>
              </w:rPr>
            </w:pPr>
          </w:p>
          <w:p w14:paraId="1B7AB6AA" w14:textId="77777777" w:rsidR="00F87FC8" w:rsidRDefault="00F87FC8" w:rsidP="00A16F78">
            <w:pPr>
              <w:pStyle w:val="TableParagraph"/>
              <w:spacing w:before="10"/>
              <w:rPr>
                <w:rFonts w:ascii="Tahoma"/>
                <w:b/>
              </w:rPr>
            </w:pPr>
          </w:p>
          <w:p w14:paraId="4DBE5FD7" w14:textId="77777777" w:rsidR="00F87FC8" w:rsidRDefault="00F87FC8" w:rsidP="00A16F78">
            <w:pPr>
              <w:pStyle w:val="TableParagraph"/>
              <w:spacing w:line="295" w:lineRule="auto"/>
              <w:ind w:left="153" w:right="283"/>
              <w:rPr>
                <w:sz w:val="12"/>
              </w:rPr>
            </w:pPr>
            <w:r>
              <w:rPr>
                <w:color w:val="231F20"/>
                <w:w w:val="95"/>
                <w:sz w:val="12"/>
              </w:rPr>
              <w:t>Ülkemizin pek çok ilinde (İstanbul, Konya, Şanlıurfa,</w:t>
            </w:r>
            <w:r>
              <w:rPr>
                <w:color w:val="231F20"/>
                <w:spacing w:val="1"/>
                <w:w w:val="95"/>
                <w:sz w:val="12"/>
              </w:rPr>
              <w:t xml:space="preserve"> </w:t>
            </w:r>
            <w:r>
              <w:rPr>
                <w:color w:val="231F20"/>
                <w:w w:val="95"/>
                <w:sz w:val="12"/>
              </w:rPr>
              <w:t>Hatay, Mardin, İzmir vb) yer alan inanç turizmi odaklı</w:t>
            </w:r>
            <w:r>
              <w:rPr>
                <w:color w:val="231F20"/>
                <w:spacing w:val="-38"/>
                <w:w w:val="95"/>
                <w:sz w:val="12"/>
              </w:rPr>
              <w:t xml:space="preserve"> </w:t>
            </w:r>
            <w:r>
              <w:rPr>
                <w:color w:val="231F20"/>
                <w:sz w:val="12"/>
              </w:rPr>
              <w:t>imkânların</w:t>
            </w:r>
            <w:r>
              <w:rPr>
                <w:color w:val="231F20"/>
                <w:spacing w:val="-10"/>
                <w:sz w:val="12"/>
              </w:rPr>
              <w:t xml:space="preserve"> </w:t>
            </w:r>
            <w:r>
              <w:rPr>
                <w:color w:val="231F20"/>
                <w:sz w:val="12"/>
              </w:rPr>
              <w:t>tanıtımlarda</w:t>
            </w:r>
            <w:r>
              <w:rPr>
                <w:color w:val="231F20"/>
                <w:spacing w:val="-10"/>
                <w:sz w:val="12"/>
              </w:rPr>
              <w:t xml:space="preserve"> </w:t>
            </w:r>
            <w:r>
              <w:rPr>
                <w:color w:val="231F20"/>
                <w:sz w:val="12"/>
              </w:rPr>
              <w:t>öne</w:t>
            </w:r>
            <w:r>
              <w:rPr>
                <w:color w:val="231F20"/>
                <w:spacing w:val="-9"/>
                <w:sz w:val="12"/>
              </w:rPr>
              <w:t xml:space="preserve"> </w:t>
            </w:r>
            <w:r>
              <w:rPr>
                <w:color w:val="231F20"/>
                <w:sz w:val="12"/>
              </w:rPr>
              <w:t>çıkarılması</w:t>
            </w:r>
            <w:r>
              <w:rPr>
                <w:color w:val="231F20"/>
                <w:spacing w:val="-10"/>
                <w:sz w:val="12"/>
              </w:rPr>
              <w:t xml:space="preserve"> </w:t>
            </w:r>
            <w:r>
              <w:rPr>
                <w:color w:val="231F20"/>
                <w:sz w:val="12"/>
              </w:rPr>
              <w:t>ile</w:t>
            </w:r>
            <w:r>
              <w:rPr>
                <w:color w:val="231F20"/>
                <w:spacing w:val="-10"/>
                <w:sz w:val="12"/>
              </w:rPr>
              <w:t xml:space="preserve"> </w:t>
            </w:r>
            <w:r>
              <w:rPr>
                <w:color w:val="231F20"/>
                <w:sz w:val="12"/>
              </w:rPr>
              <w:t>ülkemizin</w:t>
            </w:r>
            <w:r>
              <w:rPr>
                <w:color w:val="231F20"/>
                <w:spacing w:val="-39"/>
                <w:sz w:val="12"/>
              </w:rPr>
              <w:t xml:space="preserve"> </w:t>
            </w:r>
            <w:r>
              <w:rPr>
                <w:color w:val="231F20"/>
                <w:sz w:val="12"/>
              </w:rPr>
              <w:t>anılan ülkedeki turizm destinasyonu imajının</w:t>
            </w:r>
            <w:r>
              <w:rPr>
                <w:color w:val="231F20"/>
                <w:spacing w:val="1"/>
                <w:sz w:val="12"/>
              </w:rPr>
              <w:t xml:space="preserve"> </w:t>
            </w:r>
            <w:r>
              <w:rPr>
                <w:color w:val="231F20"/>
                <w:sz w:val="12"/>
              </w:rPr>
              <w:t>güçlendirilmesi ve ülkede yaşayan başta Müslüman</w:t>
            </w:r>
            <w:r>
              <w:rPr>
                <w:color w:val="231F20"/>
                <w:spacing w:val="-40"/>
                <w:sz w:val="12"/>
              </w:rPr>
              <w:t xml:space="preserve"> </w:t>
            </w:r>
            <w:r>
              <w:rPr>
                <w:color w:val="231F20"/>
                <w:spacing w:val="-1"/>
                <w:sz w:val="12"/>
              </w:rPr>
              <w:t xml:space="preserve">kesim </w:t>
            </w:r>
            <w:r>
              <w:rPr>
                <w:color w:val="231F20"/>
                <w:sz w:val="12"/>
              </w:rPr>
              <w:t>olmak üzere potansiyel inanç turistlerinin</w:t>
            </w:r>
            <w:r>
              <w:rPr>
                <w:color w:val="231F20"/>
                <w:spacing w:val="1"/>
                <w:sz w:val="12"/>
              </w:rPr>
              <w:t xml:space="preserve"> </w:t>
            </w:r>
            <w:r>
              <w:rPr>
                <w:color w:val="231F20"/>
                <w:sz w:val="12"/>
              </w:rPr>
              <w:t>ülkemizin inanç turizmi olanaklarına cezbedilmesi</w:t>
            </w:r>
            <w:r>
              <w:rPr>
                <w:color w:val="231F20"/>
                <w:spacing w:val="1"/>
                <w:sz w:val="12"/>
              </w:rPr>
              <w:t xml:space="preserve"> </w:t>
            </w:r>
            <w:r>
              <w:rPr>
                <w:color w:val="231F20"/>
                <w:sz w:val="12"/>
              </w:rPr>
              <w:t>amaçlanmaktadır.</w:t>
            </w:r>
          </w:p>
        </w:tc>
        <w:tc>
          <w:tcPr>
            <w:tcW w:w="1573" w:type="dxa"/>
          </w:tcPr>
          <w:p w14:paraId="1B6F8AE8" w14:textId="77777777" w:rsidR="00F87FC8" w:rsidRDefault="00F87FC8" w:rsidP="00A16F78">
            <w:pPr>
              <w:pStyle w:val="TableParagraph"/>
              <w:rPr>
                <w:rFonts w:ascii="Tahoma"/>
                <w:b/>
                <w:sz w:val="16"/>
              </w:rPr>
            </w:pPr>
          </w:p>
          <w:p w14:paraId="2130AAEB" w14:textId="77777777" w:rsidR="00F87FC8" w:rsidRDefault="00F87FC8" w:rsidP="00A16F78">
            <w:pPr>
              <w:pStyle w:val="TableParagraph"/>
              <w:rPr>
                <w:rFonts w:ascii="Tahoma"/>
                <w:b/>
                <w:sz w:val="15"/>
              </w:rPr>
            </w:pPr>
          </w:p>
          <w:p w14:paraId="6319BB88" w14:textId="77777777" w:rsidR="00F87FC8" w:rsidRDefault="00F87FC8" w:rsidP="00A16F78">
            <w:pPr>
              <w:pStyle w:val="TableParagraph"/>
              <w:spacing w:line="312" w:lineRule="auto"/>
              <w:ind w:left="151" w:right="77"/>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6D3C3927" w14:textId="77777777" w:rsidR="00F87FC8" w:rsidRDefault="00F87FC8" w:rsidP="00A16F78">
            <w:pPr>
              <w:pStyle w:val="TableParagraph"/>
              <w:spacing w:before="6" w:line="360" w:lineRule="exact"/>
              <w:ind w:left="503" w:right="462"/>
              <w:jc w:val="center"/>
              <w:rPr>
                <w:rFonts w:ascii="Arial" w:hAnsi="Arial"/>
                <w:b/>
                <w:sz w:val="12"/>
              </w:rPr>
            </w:pPr>
          </w:p>
        </w:tc>
        <w:tc>
          <w:tcPr>
            <w:tcW w:w="1598" w:type="dxa"/>
          </w:tcPr>
          <w:p w14:paraId="3A698AD3" w14:textId="77777777" w:rsidR="00F87FC8" w:rsidRDefault="00F87FC8" w:rsidP="00A16F78">
            <w:pPr>
              <w:pStyle w:val="TableParagraph"/>
              <w:rPr>
                <w:rFonts w:ascii="Tahoma"/>
                <w:b/>
                <w:sz w:val="16"/>
              </w:rPr>
            </w:pPr>
          </w:p>
          <w:p w14:paraId="7DFF8BA7"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F9D7F0D" w14:textId="77777777" w:rsidR="00F87FC8" w:rsidRDefault="00F87FC8" w:rsidP="00A16F78">
            <w:pPr>
              <w:rPr>
                <w:rFonts w:ascii="Arial" w:hAnsi="Arial"/>
                <w:b/>
                <w:color w:val="231F20"/>
                <w:w w:val="105"/>
                <w:sz w:val="12"/>
              </w:rPr>
            </w:pPr>
          </w:p>
          <w:p w14:paraId="681FF973" w14:textId="77777777" w:rsidR="00F87FC8" w:rsidRDefault="00F87FC8" w:rsidP="00A16F78">
            <w:pPr>
              <w:jc w:val="center"/>
              <w:rPr>
                <w:rFonts w:ascii="Arial" w:hAnsi="Arial"/>
                <w:b/>
                <w:color w:val="231F20"/>
                <w:spacing w:val="-32"/>
                <w:w w:val="105"/>
                <w:sz w:val="12"/>
              </w:rPr>
            </w:pPr>
            <w:r>
              <w:rPr>
                <w:rFonts w:ascii="Arial" w:hAnsi="Arial"/>
                <w:b/>
                <w:color w:val="231F20"/>
                <w:w w:val="105"/>
                <w:sz w:val="12"/>
              </w:rPr>
              <w:t>TİM, DEİK</w:t>
            </w:r>
            <w:r>
              <w:rPr>
                <w:rFonts w:ascii="Arial" w:hAnsi="Arial"/>
                <w:b/>
                <w:color w:val="231F20"/>
                <w:spacing w:val="-32"/>
                <w:w w:val="105"/>
                <w:sz w:val="12"/>
              </w:rPr>
              <w:t xml:space="preserve"> </w:t>
            </w:r>
          </w:p>
          <w:p w14:paraId="2DB1A7EA" w14:textId="77777777" w:rsidR="00F87FC8" w:rsidRDefault="00F87FC8" w:rsidP="00A16F78">
            <w:pPr>
              <w:jc w:val="center"/>
              <w:rPr>
                <w:rFonts w:ascii="Arial" w:hAnsi="Arial"/>
                <w:b/>
                <w:color w:val="231F20"/>
                <w:w w:val="105"/>
                <w:sz w:val="12"/>
              </w:rPr>
            </w:pPr>
          </w:p>
          <w:p w14:paraId="13838E82" w14:textId="77777777" w:rsidR="00F87FC8" w:rsidRDefault="00F87FC8" w:rsidP="00A16F78">
            <w:pPr>
              <w:jc w:val="center"/>
              <w:rPr>
                <w:rFonts w:ascii="Arial" w:hAnsi="Arial"/>
                <w:b/>
                <w:color w:val="231F20"/>
                <w:spacing w:val="1"/>
                <w:w w:val="105"/>
                <w:sz w:val="12"/>
              </w:rPr>
            </w:pPr>
            <w:r>
              <w:rPr>
                <w:rFonts w:ascii="Arial" w:hAnsi="Arial"/>
                <w:b/>
                <w:color w:val="231F20"/>
                <w:w w:val="105"/>
                <w:sz w:val="12"/>
              </w:rPr>
              <w:t>HİB</w:t>
            </w:r>
            <w:r>
              <w:rPr>
                <w:rFonts w:ascii="Arial" w:hAnsi="Arial"/>
                <w:b/>
                <w:color w:val="231F20"/>
                <w:spacing w:val="1"/>
                <w:w w:val="105"/>
                <w:sz w:val="12"/>
              </w:rPr>
              <w:t xml:space="preserve"> </w:t>
            </w:r>
          </w:p>
          <w:p w14:paraId="38FEC42E" w14:textId="77777777" w:rsidR="00F87FC8" w:rsidRDefault="00F87FC8" w:rsidP="00A16F78">
            <w:pPr>
              <w:jc w:val="center"/>
              <w:rPr>
                <w:rFonts w:ascii="Arial" w:hAnsi="Arial"/>
                <w:b/>
                <w:color w:val="231F20"/>
                <w:w w:val="105"/>
                <w:sz w:val="12"/>
              </w:rPr>
            </w:pPr>
          </w:p>
          <w:p w14:paraId="20B8DFF8" w14:textId="77777777" w:rsidR="00F87FC8" w:rsidRPr="00CD4E32" w:rsidRDefault="00F87FC8" w:rsidP="00A16F78">
            <w:pPr>
              <w:jc w:val="center"/>
            </w:pPr>
            <w:r>
              <w:rPr>
                <w:rFonts w:ascii="Arial" w:hAnsi="Arial"/>
                <w:b/>
                <w:color w:val="231F20"/>
                <w:w w:val="105"/>
                <w:sz w:val="12"/>
              </w:rPr>
              <w:t>TOBB</w:t>
            </w:r>
          </w:p>
        </w:tc>
        <w:tc>
          <w:tcPr>
            <w:tcW w:w="1270" w:type="dxa"/>
          </w:tcPr>
          <w:p w14:paraId="6F74FCF7" w14:textId="77777777" w:rsidR="00F87FC8" w:rsidRDefault="00F87FC8" w:rsidP="00A16F78">
            <w:pPr>
              <w:pStyle w:val="TableParagraph"/>
              <w:rPr>
                <w:rFonts w:ascii="Tahoma"/>
                <w:b/>
                <w:sz w:val="16"/>
              </w:rPr>
            </w:pPr>
          </w:p>
          <w:p w14:paraId="761981B2" w14:textId="77777777" w:rsidR="00F87FC8" w:rsidRDefault="00F87FC8" w:rsidP="00A16F78">
            <w:pPr>
              <w:pStyle w:val="TableParagraph"/>
              <w:rPr>
                <w:rFonts w:ascii="Tahoma"/>
                <w:b/>
                <w:sz w:val="16"/>
              </w:rPr>
            </w:pPr>
          </w:p>
          <w:p w14:paraId="4B916E24" w14:textId="77777777" w:rsidR="00F87FC8" w:rsidRDefault="00F87FC8" w:rsidP="00A16F78">
            <w:pPr>
              <w:pStyle w:val="TableParagraph"/>
              <w:rPr>
                <w:rFonts w:ascii="Tahoma"/>
                <w:b/>
                <w:sz w:val="16"/>
              </w:rPr>
            </w:pPr>
          </w:p>
          <w:p w14:paraId="253B4B3F" w14:textId="77777777" w:rsidR="00F87FC8" w:rsidRDefault="00F87FC8" w:rsidP="00A16F78">
            <w:pPr>
              <w:pStyle w:val="TableParagraph"/>
              <w:rPr>
                <w:rFonts w:ascii="Tahoma"/>
                <w:b/>
                <w:sz w:val="16"/>
              </w:rPr>
            </w:pPr>
          </w:p>
          <w:p w14:paraId="6EC28680" w14:textId="77777777" w:rsidR="00F87FC8" w:rsidRDefault="00F87FC8" w:rsidP="00A16F78">
            <w:pPr>
              <w:pStyle w:val="TableParagraph"/>
              <w:rPr>
                <w:rFonts w:ascii="Tahoma"/>
                <w:b/>
                <w:sz w:val="16"/>
              </w:rPr>
            </w:pPr>
          </w:p>
          <w:p w14:paraId="37AEDBCE" w14:textId="77777777" w:rsidR="00F87FC8" w:rsidRDefault="00F87FC8" w:rsidP="00A16F78">
            <w:pPr>
              <w:pStyle w:val="TableParagraph"/>
              <w:spacing w:before="105"/>
              <w:ind w:left="327"/>
              <w:rPr>
                <w:rFonts w:ascii="Arial"/>
                <w:b/>
                <w:sz w:val="12"/>
              </w:rPr>
            </w:pPr>
            <w:r>
              <w:rPr>
                <w:rFonts w:ascii="Arial"/>
                <w:b/>
                <w:color w:val="231F20"/>
                <w:w w:val="110"/>
                <w:sz w:val="12"/>
              </w:rPr>
              <w:t>2022-2024</w:t>
            </w:r>
          </w:p>
        </w:tc>
      </w:tr>
      <w:tr w:rsidR="00F87FC8" w14:paraId="1A3A3745" w14:textId="77777777" w:rsidTr="00A16F78">
        <w:trPr>
          <w:trHeight w:val="1890"/>
        </w:trPr>
        <w:tc>
          <w:tcPr>
            <w:tcW w:w="1006" w:type="dxa"/>
          </w:tcPr>
          <w:p w14:paraId="2A12A363" w14:textId="77777777" w:rsidR="00F87FC8" w:rsidRDefault="00F87FC8" w:rsidP="00A16F78">
            <w:pPr>
              <w:pStyle w:val="TableParagraph"/>
              <w:rPr>
                <w:rFonts w:ascii="Tahoma"/>
                <w:b/>
                <w:sz w:val="24"/>
              </w:rPr>
            </w:pPr>
          </w:p>
          <w:p w14:paraId="2812D293" w14:textId="77777777" w:rsidR="00F87FC8" w:rsidRDefault="00F87FC8" w:rsidP="00A16F78">
            <w:pPr>
              <w:pStyle w:val="TableParagraph"/>
              <w:rPr>
                <w:rFonts w:ascii="Tahoma"/>
                <w:b/>
                <w:sz w:val="24"/>
              </w:rPr>
            </w:pPr>
          </w:p>
          <w:p w14:paraId="7525216C" w14:textId="77777777" w:rsidR="00F87FC8" w:rsidRDefault="00F87FC8" w:rsidP="00A16F78">
            <w:pPr>
              <w:pStyle w:val="TableParagraph"/>
              <w:spacing w:before="8"/>
              <w:rPr>
                <w:rFonts w:ascii="Tahoma"/>
                <w:b/>
                <w:sz w:val="20"/>
              </w:rPr>
            </w:pPr>
          </w:p>
          <w:p w14:paraId="2C802C23" w14:textId="77777777" w:rsidR="00F87FC8" w:rsidRDefault="00F87FC8" w:rsidP="00A16F78">
            <w:pPr>
              <w:pStyle w:val="TableParagraph"/>
              <w:ind w:left="217"/>
              <w:rPr>
                <w:rFonts w:ascii="Arial"/>
                <w:b/>
                <w:sz w:val="18"/>
              </w:rPr>
            </w:pPr>
            <w:r>
              <w:rPr>
                <w:rFonts w:ascii="Arial"/>
                <w:b/>
                <w:color w:val="2868B2"/>
                <w:sz w:val="18"/>
              </w:rPr>
              <w:t>3.16.16</w:t>
            </w:r>
          </w:p>
        </w:tc>
        <w:tc>
          <w:tcPr>
            <w:tcW w:w="2480" w:type="dxa"/>
          </w:tcPr>
          <w:p w14:paraId="4C2A16F3" w14:textId="77777777" w:rsidR="00F87FC8" w:rsidRDefault="00F87FC8" w:rsidP="00A16F78">
            <w:pPr>
              <w:pStyle w:val="TableParagraph"/>
              <w:rPr>
                <w:rFonts w:ascii="Tahoma"/>
                <w:b/>
                <w:sz w:val="16"/>
              </w:rPr>
            </w:pPr>
          </w:p>
          <w:p w14:paraId="05BF5920" w14:textId="77777777" w:rsidR="00F87FC8" w:rsidRDefault="00F87FC8" w:rsidP="00A16F78">
            <w:pPr>
              <w:pStyle w:val="TableParagraph"/>
              <w:rPr>
                <w:rFonts w:ascii="Tahoma"/>
                <w:b/>
                <w:sz w:val="16"/>
              </w:rPr>
            </w:pPr>
          </w:p>
          <w:p w14:paraId="18CAC2DF" w14:textId="77777777" w:rsidR="00F87FC8" w:rsidRDefault="00F87FC8" w:rsidP="00A16F78">
            <w:pPr>
              <w:pStyle w:val="TableParagraph"/>
              <w:rPr>
                <w:rFonts w:ascii="Tahoma"/>
                <w:b/>
                <w:sz w:val="16"/>
              </w:rPr>
            </w:pPr>
          </w:p>
          <w:p w14:paraId="35A298DD" w14:textId="77777777" w:rsidR="00F87FC8" w:rsidRDefault="00F87FC8" w:rsidP="00A16F78">
            <w:pPr>
              <w:pStyle w:val="TableParagraph"/>
              <w:spacing w:before="116" w:line="312" w:lineRule="auto"/>
              <w:ind w:left="91" w:right="357"/>
              <w:rPr>
                <w:rFonts w:ascii="Arial" w:hAnsi="Arial"/>
                <w:b/>
                <w:sz w:val="12"/>
              </w:rPr>
            </w:pPr>
            <w:r>
              <w:rPr>
                <w:rFonts w:ascii="Arial" w:hAnsi="Arial"/>
                <w:b/>
                <w:color w:val="231F20"/>
                <w:w w:val="110"/>
                <w:sz w:val="12"/>
              </w:rPr>
              <w:t>Helal</w:t>
            </w:r>
            <w:r>
              <w:rPr>
                <w:rFonts w:ascii="Arial" w:hAnsi="Arial"/>
                <w:b/>
                <w:color w:val="231F20"/>
                <w:spacing w:val="-7"/>
                <w:w w:val="110"/>
                <w:sz w:val="12"/>
              </w:rPr>
              <w:t xml:space="preserve"> </w:t>
            </w:r>
            <w:r>
              <w:rPr>
                <w:rFonts w:ascii="Arial" w:hAnsi="Arial"/>
                <w:b/>
                <w:color w:val="231F20"/>
                <w:w w:val="110"/>
                <w:sz w:val="12"/>
              </w:rPr>
              <w:t>turizm</w:t>
            </w:r>
            <w:r>
              <w:rPr>
                <w:rFonts w:ascii="Arial" w:hAnsi="Arial"/>
                <w:b/>
                <w:color w:val="231F20"/>
                <w:spacing w:val="-6"/>
                <w:w w:val="110"/>
                <w:sz w:val="12"/>
              </w:rPr>
              <w:t xml:space="preserve"> </w:t>
            </w:r>
            <w:r>
              <w:rPr>
                <w:rFonts w:ascii="Arial" w:hAnsi="Arial"/>
                <w:b/>
                <w:color w:val="231F20"/>
                <w:w w:val="110"/>
                <w:sz w:val="12"/>
              </w:rPr>
              <w:t>imkânlarına</w:t>
            </w:r>
            <w:r>
              <w:rPr>
                <w:rFonts w:ascii="Arial" w:hAnsi="Arial"/>
                <w:b/>
                <w:color w:val="231F20"/>
                <w:spacing w:val="-6"/>
                <w:w w:val="110"/>
                <w:sz w:val="12"/>
              </w:rPr>
              <w:t xml:space="preserve"> </w:t>
            </w:r>
            <w:r>
              <w:rPr>
                <w:rFonts w:ascii="Arial" w:hAnsi="Arial"/>
                <w:b/>
                <w:color w:val="231F20"/>
                <w:w w:val="110"/>
                <w:sz w:val="12"/>
              </w:rPr>
              <w:t>yönelik</w:t>
            </w:r>
            <w:r>
              <w:rPr>
                <w:rFonts w:ascii="Arial" w:hAnsi="Arial"/>
                <w:b/>
                <w:color w:val="231F20"/>
                <w:spacing w:val="-34"/>
                <w:w w:val="110"/>
                <w:sz w:val="12"/>
              </w:rPr>
              <w:t xml:space="preserve"> </w:t>
            </w:r>
            <w:r>
              <w:rPr>
                <w:rFonts w:ascii="Arial" w:hAnsi="Arial"/>
                <w:b/>
                <w:color w:val="231F20"/>
                <w:spacing w:val="-1"/>
                <w:w w:val="110"/>
                <w:sz w:val="12"/>
              </w:rPr>
              <w:t xml:space="preserve">pazarlama çalışmaları </w:t>
            </w:r>
            <w:r>
              <w:rPr>
                <w:rFonts w:ascii="Arial" w:hAnsi="Arial"/>
                <w:b/>
                <w:color w:val="231F20"/>
                <w:w w:val="110"/>
                <w:sz w:val="12"/>
              </w:rPr>
              <w:t>yapılması</w:t>
            </w:r>
            <w:r>
              <w:rPr>
                <w:rFonts w:ascii="Arial" w:hAnsi="Arial"/>
                <w:b/>
                <w:color w:val="231F20"/>
                <w:spacing w:val="-34"/>
                <w:w w:val="110"/>
                <w:sz w:val="12"/>
              </w:rPr>
              <w:t xml:space="preserve"> </w:t>
            </w:r>
            <w:r>
              <w:rPr>
                <w:rFonts w:ascii="Arial" w:hAnsi="Arial"/>
                <w:b/>
                <w:color w:val="231F20"/>
                <w:w w:val="110"/>
                <w:sz w:val="12"/>
              </w:rPr>
              <w:t>sağlanacaktır.</w:t>
            </w:r>
          </w:p>
        </w:tc>
        <w:tc>
          <w:tcPr>
            <w:tcW w:w="3571" w:type="dxa"/>
          </w:tcPr>
          <w:p w14:paraId="39CF2470" w14:textId="77777777" w:rsidR="00F87FC8" w:rsidRDefault="00F87FC8" w:rsidP="00A16F78">
            <w:pPr>
              <w:pStyle w:val="TableParagraph"/>
              <w:rPr>
                <w:rFonts w:ascii="Tahoma"/>
                <w:b/>
                <w:sz w:val="16"/>
              </w:rPr>
            </w:pPr>
          </w:p>
          <w:p w14:paraId="5AB5A178" w14:textId="77777777" w:rsidR="00F87FC8" w:rsidRDefault="00F87FC8" w:rsidP="00A16F78">
            <w:pPr>
              <w:pStyle w:val="TableParagraph"/>
              <w:spacing w:before="111" w:line="295" w:lineRule="auto"/>
              <w:ind w:left="153" w:right="156"/>
              <w:rPr>
                <w:sz w:val="12"/>
              </w:rPr>
            </w:pPr>
            <w:r>
              <w:rPr>
                <w:color w:val="231F20"/>
                <w:spacing w:val="-1"/>
                <w:sz w:val="12"/>
              </w:rPr>
              <w:t xml:space="preserve">Ülkemizde helal sertifikalı </w:t>
            </w:r>
            <w:r>
              <w:rPr>
                <w:color w:val="231F20"/>
                <w:sz w:val="12"/>
              </w:rPr>
              <w:t>turizm tesisleri ve turizm</w:t>
            </w:r>
            <w:r>
              <w:rPr>
                <w:color w:val="231F20"/>
                <w:spacing w:val="1"/>
                <w:sz w:val="12"/>
              </w:rPr>
              <w:t xml:space="preserve"> </w:t>
            </w:r>
            <w:r>
              <w:rPr>
                <w:color w:val="231F20"/>
                <w:w w:val="95"/>
                <w:sz w:val="12"/>
              </w:rPr>
              <w:t>bölgeleri; ilgili ülkeye yönelik</w:t>
            </w:r>
            <w:r>
              <w:rPr>
                <w:color w:val="231F20"/>
                <w:spacing w:val="1"/>
                <w:w w:val="95"/>
                <w:sz w:val="12"/>
              </w:rPr>
              <w:t xml:space="preserve"> </w:t>
            </w:r>
            <w:r>
              <w:rPr>
                <w:color w:val="231F20"/>
                <w:w w:val="95"/>
                <w:sz w:val="12"/>
              </w:rPr>
              <w:t>olarak yapılacak tanıtım</w:t>
            </w:r>
            <w:r>
              <w:rPr>
                <w:color w:val="231F20"/>
                <w:spacing w:val="1"/>
                <w:w w:val="95"/>
                <w:sz w:val="12"/>
              </w:rPr>
              <w:t xml:space="preserve"> </w:t>
            </w:r>
            <w:r>
              <w:rPr>
                <w:color w:val="231F20"/>
                <w:spacing w:val="-1"/>
                <w:sz w:val="12"/>
              </w:rPr>
              <w:t xml:space="preserve">etkinliklerinde </w:t>
            </w:r>
            <w:r>
              <w:rPr>
                <w:color w:val="231F20"/>
                <w:sz w:val="12"/>
              </w:rPr>
              <w:t>ve ilgili ülkedeki turizm fuarlarında</w:t>
            </w:r>
            <w:r>
              <w:rPr>
                <w:color w:val="231F20"/>
                <w:spacing w:val="1"/>
                <w:sz w:val="12"/>
              </w:rPr>
              <w:t xml:space="preserve"> </w:t>
            </w:r>
            <w:r>
              <w:rPr>
                <w:color w:val="231F20"/>
                <w:w w:val="95"/>
                <w:sz w:val="12"/>
              </w:rPr>
              <w:t>tanıtılacak</w:t>
            </w:r>
            <w:r>
              <w:rPr>
                <w:color w:val="231F20"/>
                <w:spacing w:val="8"/>
                <w:w w:val="95"/>
                <w:sz w:val="12"/>
              </w:rPr>
              <w:t xml:space="preserve"> </w:t>
            </w:r>
            <w:r>
              <w:rPr>
                <w:color w:val="231F20"/>
                <w:w w:val="95"/>
                <w:sz w:val="12"/>
              </w:rPr>
              <w:t>olup;</w:t>
            </w:r>
            <w:r>
              <w:rPr>
                <w:color w:val="231F20"/>
                <w:spacing w:val="9"/>
                <w:w w:val="95"/>
                <w:sz w:val="12"/>
              </w:rPr>
              <w:t xml:space="preserve"> </w:t>
            </w:r>
            <w:r>
              <w:rPr>
                <w:color w:val="231F20"/>
                <w:w w:val="95"/>
                <w:sz w:val="12"/>
              </w:rPr>
              <w:t>ayrıca</w:t>
            </w:r>
            <w:r>
              <w:rPr>
                <w:color w:val="231F20"/>
                <w:spacing w:val="9"/>
                <w:w w:val="95"/>
                <w:sz w:val="12"/>
              </w:rPr>
              <w:t xml:space="preserve"> </w:t>
            </w:r>
            <w:r>
              <w:rPr>
                <w:color w:val="231F20"/>
                <w:w w:val="95"/>
                <w:sz w:val="12"/>
              </w:rPr>
              <w:t>sektör</w:t>
            </w:r>
            <w:r>
              <w:rPr>
                <w:color w:val="231F20"/>
                <w:spacing w:val="9"/>
                <w:w w:val="95"/>
                <w:sz w:val="12"/>
              </w:rPr>
              <w:t xml:space="preserve"> </w:t>
            </w:r>
            <w:r>
              <w:rPr>
                <w:color w:val="231F20"/>
                <w:w w:val="95"/>
                <w:sz w:val="12"/>
              </w:rPr>
              <w:t>firmalarımızın</w:t>
            </w:r>
            <w:r>
              <w:rPr>
                <w:color w:val="231F20"/>
                <w:spacing w:val="9"/>
                <w:w w:val="95"/>
                <w:sz w:val="12"/>
              </w:rPr>
              <w:t xml:space="preserve"> </w:t>
            </w:r>
            <w:r>
              <w:rPr>
                <w:color w:val="231F20"/>
                <w:w w:val="95"/>
                <w:sz w:val="12"/>
              </w:rPr>
              <w:t>katılımıyla</w:t>
            </w:r>
            <w:r>
              <w:rPr>
                <w:color w:val="231F20"/>
                <w:spacing w:val="-37"/>
                <w:w w:val="95"/>
                <w:sz w:val="12"/>
              </w:rPr>
              <w:t xml:space="preserve"> </w:t>
            </w:r>
            <w:r>
              <w:rPr>
                <w:color w:val="231F20"/>
                <w:w w:val="95"/>
                <w:sz w:val="12"/>
              </w:rPr>
              <w:t>HİSER</w:t>
            </w:r>
            <w:r>
              <w:rPr>
                <w:color w:val="231F20"/>
                <w:spacing w:val="-9"/>
                <w:w w:val="95"/>
                <w:sz w:val="12"/>
              </w:rPr>
              <w:t xml:space="preserve"> </w:t>
            </w:r>
            <w:r>
              <w:rPr>
                <w:color w:val="231F20"/>
                <w:w w:val="95"/>
                <w:sz w:val="12"/>
              </w:rPr>
              <w:t>projeleri</w:t>
            </w:r>
            <w:r>
              <w:rPr>
                <w:color w:val="231F20"/>
                <w:spacing w:val="-9"/>
                <w:w w:val="95"/>
                <w:sz w:val="12"/>
              </w:rPr>
              <w:t xml:space="preserve"> </w:t>
            </w:r>
            <w:r>
              <w:rPr>
                <w:color w:val="231F20"/>
                <w:w w:val="95"/>
                <w:sz w:val="12"/>
              </w:rPr>
              <w:t>geliştirilecektir.</w:t>
            </w:r>
            <w:r>
              <w:rPr>
                <w:color w:val="231F20"/>
                <w:spacing w:val="-9"/>
                <w:w w:val="95"/>
                <w:sz w:val="12"/>
              </w:rPr>
              <w:t xml:space="preserve"> </w:t>
            </w:r>
            <w:r>
              <w:rPr>
                <w:color w:val="231F20"/>
                <w:w w:val="95"/>
                <w:sz w:val="12"/>
              </w:rPr>
              <w:t>Bu</w:t>
            </w:r>
            <w:r>
              <w:rPr>
                <w:color w:val="231F20"/>
                <w:spacing w:val="-9"/>
                <w:w w:val="95"/>
                <w:sz w:val="12"/>
              </w:rPr>
              <w:t xml:space="preserve"> </w:t>
            </w:r>
            <w:r>
              <w:rPr>
                <w:color w:val="231F20"/>
                <w:w w:val="95"/>
                <w:sz w:val="12"/>
              </w:rPr>
              <w:t>vesileyle,</w:t>
            </w:r>
          </w:p>
          <w:p w14:paraId="05006F0F" w14:textId="77777777" w:rsidR="00F87FC8" w:rsidRDefault="00F87FC8" w:rsidP="00A16F78">
            <w:pPr>
              <w:pStyle w:val="TableParagraph"/>
              <w:spacing w:before="3" w:line="295" w:lineRule="auto"/>
              <w:ind w:left="153" w:right="649"/>
              <w:rPr>
                <w:sz w:val="12"/>
              </w:rPr>
            </w:pPr>
            <w:r>
              <w:rPr>
                <w:color w:val="231F20"/>
                <w:sz w:val="12"/>
              </w:rPr>
              <w:t>ülkemizin</w:t>
            </w:r>
            <w:r>
              <w:rPr>
                <w:color w:val="231F20"/>
                <w:spacing w:val="-8"/>
                <w:sz w:val="12"/>
              </w:rPr>
              <w:t xml:space="preserve"> </w:t>
            </w:r>
            <w:r>
              <w:rPr>
                <w:color w:val="231F20"/>
                <w:sz w:val="12"/>
              </w:rPr>
              <w:t>helal</w:t>
            </w:r>
            <w:r>
              <w:rPr>
                <w:color w:val="231F20"/>
                <w:spacing w:val="-8"/>
                <w:sz w:val="12"/>
              </w:rPr>
              <w:t xml:space="preserve"> </w:t>
            </w:r>
            <w:r>
              <w:rPr>
                <w:color w:val="231F20"/>
                <w:sz w:val="12"/>
              </w:rPr>
              <w:t>turizm</w:t>
            </w:r>
            <w:r>
              <w:rPr>
                <w:color w:val="231F20"/>
                <w:spacing w:val="-8"/>
                <w:sz w:val="12"/>
              </w:rPr>
              <w:t xml:space="preserve"> </w:t>
            </w:r>
            <w:r>
              <w:rPr>
                <w:color w:val="231F20"/>
                <w:sz w:val="12"/>
              </w:rPr>
              <w:t>pazarından</w:t>
            </w:r>
            <w:r>
              <w:rPr>
                <w:color w:val="231F20"/>
                <w:spacing w:val="-8"/>
                <w:sz w:val="12"/>
              </w:rPr>
              <w:t xml:space="preserve"> </w:t>
            </w:r>
            <w:r>
              <w:rPr>
                <w:color w:val="231F20"/>
                <w:sz w:val="12"/>
              </w:rPr>
              <w:t>aldığı</w:t>
            </w:r>
            <w:r>
              <w:rPr>
                <w:color w:val="231F20"/>
                <w:spacing w:val="-8"/>
                <w:sz w:val="12"/>
              </w:rPr>
              <w:t xml:space="preserve"> </w:t>
            </w:r>
            <w:r>
              <w:rPr>
                <w:color w:val="231F20"/>
                <w:sz w:val="12"/>
              </w:rPr>
              <w:t>payın</w:t>
            </w:r>
            <w:r>
              <w:rPr>
                <w:color w:val="231F20"/>
                <w:spacing w:val="-39"/>
                <w:sz w:val="12"/>
              </w:rPr>
              <w:t xml:space="preserve"> </w:t>
            </w:r>
            <w:r>
              <w:rPr>
                <w:color w:val="231F20"/>
                <w:spacing w:val="-1"/>
                <w:sz w:val="12"/>
              </w:rPr>
              <w:t>artırılması</w:t>
            </w:r>
            <w:r>
              <w:rPr>
                <w:color w:val="231F20"/>
                <w:spacing w:val="-12"/>
                <w:sz w:val="12"/>
              </w:rPr>
              <w:t xml:space="preserve"> </w:t>
            </w:r>
            <w:r>
              <w:rPr>
                <w:color w:val="231F20"/>
                <w:spacing w:val="-1"/>
                <w:sz w:val="12"/>
              </w:rPr>
              <w:t>amaçlanmaktadır.</w:t>
            </w:r>
          </w:p>
        </w:tc>
        <w:tc>
          <w:tcPr>
            <w:tcW w:w="1573" w:type="dxa"/>
          </w:tcPr>
          <w:p w14:paraId="7CB14C97" w14:textId="77777777" w:rsidR="00F87FC8" w:rsidRDefault="00F87FC8" w:rsidP="00A16F78">
            <w:pPr>
              <w:pStyle w:val="TableParagraph"/>
              <w:rPr>
                <w:rFonts w:ascii="Tahoma"/>
                <w:b/>
                <w:sz w:val="12"/>
              </w:rPr>
            </w:pPr>
          </w:p>
          <w:p w14:paraId="38D43B43"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0F23D4D" w14:textId="77777777" w:rsidR="00F87FC8" w:rsidRDefault="00F87FC8" w:rsidP="00A16F78">
            <w:pPr>
              <w:pStyle w:val="TableParagraph"/>
              <w:rPr>
                <w:rFonts w:ascii="Tahoma"/>
                <w:b/>
                <w:sz w:val="15"/>
              </w:rPr>
            </w:pPr>
          </w:p>
          <w:p w14:paraId="28268326"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688209EA" w14:textId="77777777" w:rsidR="00F87FC8" w:rsidRDefault="00F87FC8" w:rsidP="00A16F78">
            <w:pPr>
              <w:pStyle w:val="TableParagraph"/>
              <w:spacing w:before="6" w:line="360" w:lineRule="exact"/>
              <w:ind w:left="299" w:right="258"/>
              <w:jc w:val="center"/>
              <w:rPr>
                <w:rFonts w:ascii="Arial" w:hAnsi="Arial"/>
                <w:b/>
                <w:sz w:val="12"/>
              </w:rPr>
            </w:pPr>
          </w:p>
        </w:tc>
        <w:tc>
          <w:tcPr>
            <w:tcW w:w="1598" w:type="dxa"/>
          </w:tcPr>
          <w:p w14:paraId="5FC3504A" w14:textId="77777777" w:rsidR="00F87FC8" w:rsidRDefault="00F87FC8" w:rsidP="00A16F78">
            <w:pPr>
              <w:pStyle w:val="TableParagraph"/>
              <w:rPr>
                <w:rFonts w:ascii="Tahoma"/>
                <w:b/>
                <w:sz w:val="16"/>
              </w:rPr>
            </w:pPr>
          </w:p>
          <w:p w14:paraId="62EC1181" w14:textId="77777777" w:rsidR="00F87FC8" w:rsidRDefault="00F87FC8" w:rsidP="00A16F78">
            <w:pPr>
              <w:jc w:val="center"/>
              <w:rPr>
                <w:rFonts w:ascii="Arial" w:hAnsi="Arial"/>
                <w:b/>
                <w:color w:val="231F20"/>
                <w:spacing w:val="-32"/>
                <w:w w:val="105"/>
                <w:sz w:val="12"/>
              </w:rPr>
            </w:pPr>
            <w:r>
              <w:rPr>
                <w:rFonts w:ascii="Arial" w:hAnsi="Arial"/>
                <w:b/>
                <w:color w:val="231F20"/>
                <w:w w:val="105"/>
                <w:sz w:val="12"/>
              </w:rPr>
              <w:t>TİM,</w:t>
            </w:r>
            <w:r>
              <w:rPr>
                <w:rFonts w:ascii="Arial" w:hAnsi="Arial"/>
                <w:b/>
                <w:color w:val="231F20"/>
                <w:spacing w:val="-8"/>
                <w:w w:val="105"/>
                <w:sz w:val="12"/>
              </w:rPr>
              <w:t xml:space="preserve"> </w:t>
            </w:r>
            <w:r>
              <w:rPr>
                <w:rFonts w:ascii="Arial" w:hAnsi="Arial"/>
                <w:b/>
                <w:color w:val="231F20"/>
                <w:w w:val="105"/>
                <w:sz w:val="12"/>
              </w:rPr>
              <w:t>DEİK,</w:t>
            </w:r>
            <w:r>
              <w:rPr>
                <w:rFonts w:ascii="Arial" w:hAnsi="Arial"/>
                <w:b/>
                <w:color w:val="231F20"/>
                <w:spacing w:val="-8"/>
                <w:w w:val="105"/>
                <w:sz w:val="12"/>
              </w:rPr>
              <w:t xml:space="preserve"> </w:t>
            </w:r>
            <w:r>
              <w:rPr>
                <w:rFonts w:ascii="Arial" w:hAnsi="Arial"/>
                <w:b/>
                <w:color w:val="231F20"/>
                <w:w w:val="105"/>
                <w:sz w:val="12"/>
              </w:rPr>
              <w:t>HAK</w:t>
            </w:r>
            <w:r>
              <w:rPr>
                <w:rFonts w:ascii="Arial" w:hAnsi="Arial"/>
                <w:b/>
                <w:color w:val="231F20"/>
                <w:spacing w:val="-32"/>
                <w:w w:val="105"/>
                <w:sz w:val="12"/>
              </w:rPr>
              <w:t xml:space="preserve"> </w:t>
            </w:r>
          </w:p>
          <w:p w14:paraId="15686DEA" w14:textId="77777777" w:rsidR="00F87FC8" w:rsidRDefault="00F87FC8" w:rsidP="00A16F78">
            <w:pPr>
              <w:jc w:val="center"/>
              <w:rPr>
                <w:rFonts w:ascii="Arial" w:hAnsi="Arial"/>
                <w:b/>
                <w:color w:val="231F20"/>
                <w:w w:val="105"/>
                <w:sz w:val="12"/>
              </w:rPr>
            </w:pPr>
          </w:p>
          <w:p w14:paraId="624D5AA2" w14:textId="77777777" w:rsidR="00F87FC8" w:rsidRPr="001E7942" w:rsidRDefault="00F87FC8" w:rsidP="00A16F78">
            <w:pPr>
              <w:jc w:val="center"/>
            </w:pPr>
            <w:r>
              <w:rPr>
                <w:rFonts w:ascii="Arial" w:hAnsi="Arial"/>
                <w:b/>
                <w:color w:val="231F20"/>
                <w:w w:val="105"/>
                <w:sz w:val="12"/>
              </w:rPr>
              <w:t>HİB</w:t>
            </w:r>
          </w:p>
        </w:tc>
        <w:tc>
          <w:tcPr>
            <w:tcW w:w="1270" w:type="dxa"/>
          </w:tcPr>
          <w:p w14:paraId="4C9AF4A2" w14:textId="77777777" w:rsidR="00F87FC8" w:rsidRDefault="00F87FC8" w:rsidP="00A16F78">
            <w:pPr>
              <w:pStyle w:val="TableParagraph"/>
              <w:rPr>
                <w:rFonts w:ascii="Tahoma"/>
                <w:b/>
                <w:sz w:val="16"/>
              </w:rPr>
            </w:pPr>
          </w:p>
          <w:p w14:paraId="6FA7C763" w14:textId="77777777" w:rsidR="00F87FC8" w:rsidRDefault="00F87FC8" w:rsidP="00A16F78">
            <w:pPr>
              <w:pStyle w:val="TableParagraph"/>
              <w:rPr>
                <w:rFonts w:ascii="Tahoma"/>
                <w:b/>
                <w:sz w:val="16"/>
              </w:rPr>
            </w:pPr>
          </w:p>
          <w:p w14:paraId="12990752" w14:textId="77777777" w:rsidR="00F87FC8" w:rsidRDefault="00F87FC8" w:rsidP="00A16F78">
            <w:pPr>
              <w:pStyle w:val="TableParagraph"/>
              <w:rPr>
                <w:rFonts w:ascii="Tahoma"/>
                <w:b/>
                <w:sz w:val="16"/>
              </w:rPr>
            </w:pPr>
          </w:p>
          <w:p w14:paraId="13BA8D10" w14:textId="77777777" w:rsidR="00F87FC8" w:rsidRDefault="00F87FC8" w:rsidP="00A16F78">
            <w:pPr>
              <w:pStyle w:val="TableParagraph"/>
              <w:spacing w:before="10"/>
              <w:rPr>
                <w:rFonts w:ascii="Tahoma"/>
                <w:b/>
                <w:sz w:val="20"/>
              </w:rPr>
            </w:pPr>
          </w:p>
          <w:p w14:paraId="76C26218" w14:textId="77777777" w:rsidR="00F87FC8" w:rsidRDefault="00F87FC8" w:rsidP="00A16F78">
            <w:pPr>
              <w:pStyle w:val="TableParagraph"/>
              <w:spacing w:before="1"/>
              <w:ind w:left="327"/>
              <w:rPr>
                <w:rFonts w:ascii="Arial"/>
                <w:b/>
                <w:sz w:val="12"/>
              </w:rPr>
            </w:pPr>
            <w:r>
              <w:rPr>
                <w:rFonts w:ascii="Arial"/>
                <w:b/>
                <w:color w:val="231F20"/>
                <w:w w:val="110"/>
                <w:sz w:val="12"/>
              </w:rPr>
              <w:t>2022-2024</w:t>
            </w:r>
          </w:p>
        </w:tc>
      </w:tr>
    </w:tbl>
    <w:p w14:paraId="466711FB" w14:textId="77777777" w:rsidR="00F87FC8" w:rsidRDefault="00F87FC8" w:rsidP="00F87FC8">
      <w:pPr>
        <w:pStyle w:val="GvdeMetni"/>
        <w:rPr>
          <w:sz w:val="20"/>
        </w:rPr>
      </w:pPr>
    </w:p>
    <w:p w14:paraId="7B29A1B2"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93312" behindDoc="1" locked="0" layoutInCell="1" allowOverlap="1" wp14:anchorId="4C58BC5E" wp14:editId="033F5159">
                <wp:simplePos x="0" y="0"/>
                <wp:positionH relativeFrom="page">
                  <wp:posOffset>806450</wp:posOffset>
                </wp:positionH>
                <wp:positionV relativeFrom="paragraph">
                  <wp:posOffset>137795</wp:posOffset>
                </wp:positionV>
                <wp:extent cx="6300470" cy="1270"/>
                <wp:effectExtent l="6350" t="10795" r="8255" b="6985"/>
                <wp:wrapTopAndBottom/>
                <wp:docPr id="175" name="Serbest Form: Şekil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40D77" id="Serbest Form: Şekil 175" o:spid="_x0000_s1026" style="position:absolute;margin-left:63.5pt;margin-top:10.85pt;width:496.1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Cc4fSO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072D2FDD" w14:textId="77777777" w:rsidR="00F87FC8" w:rsidRDefault="00F87FC8" w:rsidP="00F87FC8">
      <w:pPr>
        <w:pStyle w:val="GvdeMetni"/>
        <w:spacing w:before="7"/>
        <w:rPr>
          <w:sz w:val="16"/>
        </w:rPr>
      </w:pPr>
    </w:p>
    <w:p w14:paraId="58D9494D"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22DDF733" w14:textId="77777777" w:rsidR="00F87FC8" w:rsidRDefault="00F87FC8" w:rsidP="00F87FC8">
      <w:pPr>
        <w:pStyle w:val="GvdeMetni"/>
        <w:rPr>
          <w:rFonts w:ascii="Lucida Sans"/>
          <w:b w:val="0"/>
          <w:sz w:val="20"/>
        </w:rPr>
      </w:pPr>
    </w:p>
    <w:p w14:paraId="38612C68" w14:textId="77777777" w:rsidR="00F87FC8" w:rsidRDefault="00F87FC8" w:rsidP="00F87FC8">
      <w:pPr>
        <w:pStyle w:val="GvdeMetni"/>
        <w:rPr>
          <w:rFonts w:ascii="Lucida Sans"/>
          <w:b w:val="0"/>
          <w:sz w:val="20"/>
        </w:rPr>
      </w:pPr>
    </w:p>
    <w:p w14:paraId="02F15333" w14:textId="77777777" w:rsidR="00F87FC8" w:rsidRDefault="00F87FC8" w:rsidP="00F87FC8">
      <w:pPr>
        <w:pStyle w:val="GvdeMetni"/>
        <w:rPr>
          <w:rFonts w:ascii="Lucida Sans"/>
          <w:b w:val="0"/>
          <w:sz w:val="20"/>
        </w:rPr>
      </w:pPr>
    </w:p>
    <w:p w14:paraId="7F116E97" w14:textId="77777777" w:rsidR="00F87FC8" w:rsidRDefault="00F87FC8" w:rsidP="00F87FC8">
      <w:pPr>
        <w:pStyle w:val="GvdeMetni"/>
        <w:rPr>
          <w:rFonts w:ascii="Lucida Sans"/>
          <w:b w:val="0"/>
          <w:sz w:val="20"/>
        </w:rPr>
      </w:pPr>
    </w:p>
    <w:p w14:paraId="5ACC975C" w14:textId="77777777" w:rsidR="00F87FC8" w:rsidRDefault="00F87FC8" w:rsidP="00F87FC8">
      <w:pPr>
        <w:pStyle w:val="GvdeMetni"/>
        <w:rPr>
          <w:rFonts w:ascii="Lucida Sans"/>
          <w:b w:val="0"/>
          <w:sz w:val="20"/>
        </w:rPr>
      </w:pPr>
    </w:p>
    <w:p w14:paraId="75D7829B" w14:textId="77777777" w:rsidR="00F87FC8" w:rsidRDefault="00F87FC8" w:rsidP="00F87FC8">
      <w:pPr>
        <w:pStyle w:val="GvdeMetni"/>
        <w:spacing w:before="9"/>
        <w:rPr>
          <w:rFonts w:ascii="Lucida Sans"/>
          <w:b w:val="0"/>
          <w:sz w:val="21"/>
        </w:rPr>
      </w:pPr>
    </w:p>
    <w:p w14:paraId="67BA5A82"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94336" behindDoc="1" locked="0" layoutInCell="1" allowOverlap="1" wp14:anchorId="2F2065BA" wp14:editId="08EB525D">
                <wp:simplePos x="0" y="0"/>
                <wp:positionH relativeFrom="page">
                  <wp:posOffset>1094740</wp:posOffset>
                </wp:positionH>
                <wp:positionV relativeFrom="paragraph">
                  <wp:posOffset>261620</wp:posOffset>
                </wp:positionV>
                <wp:extent cx="6300470" cy="1270"/>
                <wp:effectExtent l="8890" t="5080" r="5715" b="12700"/>
                <wp:wrapTopAndBottom/>
                <wp:docPr id="174" name="Serbest Form: Şekil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E3492" id="Serbest Form: Şekil 174" o:spid="_x0000_s1026" style="position:absolute;margin-left:86.2pt;margin-top:20.6pt;width:496.1pt;height:.1pt;z-index:-15622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MqsCw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732F2423" w14:textId="77777777" w:rsidR="00F87FC8" w:rsidRDefault="00F87FC8" w:rsidP="00F87FC8">
      <w:pPr>
        <w:pStyle w:val="GvdeMetni"/>
        <w:rPr>
          <w:sz w:val="20"/>
        </w:rPr>
      </w:pPr>
    </w:p>
    <w:p w14:paraId="728A36AB" w14:textId="77777777" w:rsidR="00F87FC8" w:rsidRDefault="00F87FC8" w:rsidP="00F87FC8">
      <w:pPr>
        <w:pStyle w:val="GvdeMetni"/>
        <w:rPr>
          <w:sz w:val="20"/>
        </w:rPr>
      </w:pPr>
    </w:p>
    <w:p w14:paraId="3B6023F3" w14:textId="77777777" w:rsidR="00F87FC8" w:rsidRDefault="00F87FC8" w:rsidP="00F87FC8">
      <w:pPr>
        <w:pStyle w:val="GvdeMetni"/>
        <w:rPr>
          <w:sz w:val="20"/>
        </w:rPr>
      </w:pPr>
    </w:p>
    <w:p w14:paraId="724FF56B" w14:textId="77777777" w:rsidR="00F87FC8" w:rsidRDefault="00F87FC8" w:rsidP="00F87FC8">
      <w:pPr>
        <w:pStyle w:val="GvdeMetni"/>
        <w:spacing w:before="9"/>
        <w:rPr>
          <w:sz w:val="21"/>
        </w:rPr>
      </w:pPr>
    </w:p>
    <w:p w14:paraId="00870967" w14:textId="77777777" w:rsidR="00F87FC8" w:rsidRDefault="00F87FC8" w:rsidP="00F87FC8">
      <w:pPr>
        <w:pStyle w:val="Balk1"/>
        <w:numPr>
          <w:ilvl w:val="1"/>
          <w:numId w:val="3"/>
        </w:numPr>
        <w:tabs>
          <w:tab w:val="left" w:pos="1096"/>
        </w:tabs>
        <w:ind w:hanging="533"/>
        <w:jc w:val="left"/>
      </w:pPr>
      <w:r>
        <w:rPr>
          <w:color w:val="2868B2"/>
          <w:w w:val="105"/>
        </w:rPr>
        <w:t>Pakistan</w:t>
      </w:r>
      <w:r>
        <w:rPr>
          <w:color w:val="2868B2"/>
          <w:spacing w:val="16"/>
          <w:w w:val="105"/>
        </w:rPr>
        <w:t xml:space="preserve"> </w:t>
      </w:r>
      <w:r>
        <w:rPr>
          <w:color w:val="2868B2"/>
          <w:w w:val="105"/>
        </w:rPr>
        <w:t>Eylem</w:t>
      </w:r>
      <w:r>
        <w:rPr>
          <w:color w:val="2868B2"/>
          <w:spacing w:val="16"/>
          <w:w w:val="105"/>
        </w:rPr>
        <w:t xml:space="preserve"> </w:t>
      </w:r>
      <w:r>
        <w:rPr>
          <w:color w:val="2868B2"/>
          <w:w w:val="105"/>
        </w:rPr>
        <w:t>Planı</w:t>
      </w:r>
    </w:p>
    <w:p w14:paraId="57806DE3" w14:textId="77777777" w:rsidR="00F87FC8" w:rsidRDefault="00F87FC8" w:rsidP="00F87FC8">
      <w:pPr>
        <w:pStyle w:val="GvdeMetni"/>
        <w:rPr>
          <w:sz w:val="20"/>
        </w:rPr>
      </w:pPr>
    </w:p>
    <w:p w14:paraId="75048384"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718"/>
        <w:gridCol w:w="1270"/>
      </w:tblGrid>
      <w:tr w:rsidR="00F87FC8" w14:paraId="491C405E" w14:textId="77777777" w:rsidTr="00A16F78">
        <w:trPr>
          <w:trHeight w:val="688"/>
        </w:trPr>
        <w:tc>
          <w:tcPr>
            <w:tcW w:w="1006" w:type="dxa"/>
            <w:tcBorders>
              <w:bottom w:val="nil"/>
            </w:tcBorders>
            <w:shd w:val="clear" w:color="auto" w:fill="5386C1"/>
          </w:tcPr>
          <w:p w14:paraId="49365364"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442A07A8" w14:textId="77777777" w:rsidR="00F87FC8" w:rsidRDefault="00F87FC8" w:rsidP="00A16F78">
            <w:pPr>
              <w:pStyle w:val="TableParagraph"/>
              <w:spacing w:before="3"/>
              <w:rPr>
                <w:rFonts w:ascii="Tahoma"/>
                <w:b/>
                <w:sz w:val="19"/>
              </w:rPr>
            </w:pPr>
          </w:p>
          <w:p w14:paraId="1B749A31"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634BFB54" w14:textId="77777777" w:rsidR="00F87FC8" w:rsidRDefault="00F87FC8" w:rsidP="00A16F78">
            <w:pPr>
              <w:pStyle w:val="TableParagraph"/>
              <w:spacing w:before="3"/>
              <w:rPr>
                <w:rFonts w:ascii="Tahoma"/>
                <w:b/>
                <w:sz w:val="19"/>
              </w:rPr>
            </w:pPr>
          </w:p>
          <w:p w14:paraId="74F5A1D3"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0E4E1377"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718" w:type="dxa"/>
            <w:tcBorders>
              <w:bottom w:val="nil"/>
            </w:tcBorders>
            <w:shd w:val="clear" w:color="auto" w:fill="5386C1"/>
          </w:tcPr>
          <w:p w14:paraId="644D80CA" w14:textId="77777777" w:rsidR="00F87FC8" w:rsidRDefault="00F87FC8" w:rsidP="00A16F78">
            <w:pPr>
              <w:pStyle w:val="TableParagraph"/>
              <w:spacing w:before="179" w:line="220" w:lineRule="auto"/>
              <w:ind w:left="417" w:right="353" w:hanging="35"/>
              <w:jc w:val="center"/>
              <w:rPr>
                <w:rFonts w:ascii="Tahoma"/>
                <w:b/>
                <w:sz w:val="19"/>
              </w:rPr>
            </w:pPr>
            <w:r w:rsidRPr="00027DE2">
              <w:rPr>
                <w:rFonts w:ascii="Tahoma" w:hAnsi="Tahoma"/>
                <w:b/>
                <w:color w:val="FFFFFF"/>
                <w:w w:val="105"/>
                <w:sz w:val="18"/>
              </w:rPr>
              <w:t>İlgili Kuruluş</w:t>
            </w:r>
          </w:p>
        </w:tc>
        <w:tc>
          <w:tcPr>
            <w:tcW w:w="1270" w:type="dxa"/>
            <w:tcBorders>
              <w:bottom w:val="nil"/>
            </w:tcBorders>
            <w:shd w:val="clear" w:color="auto" w:fill="5386C1"/>
          </w:tcPr>
          <w:p w14:paraId="0C52A6F1" w14:textId="77777777" w:rsidR="00F87FC8" w:rsidRDefault="00F87FC8" w:rsidP="00A16F78">
            <w:pPr>
              <w:pStyle w:val="TableParagraph"/>
              <w:spacing w:before="3"/>
              <w:rPr>
                <w:rFonts w:ascii="Tahoma"/>
                <w:b/>
                <w:sz w:val="19"/>
              </w:rPr>
            </w:pPr>
          </w:p>
          <w:p w14:paraId="59DB320F"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568B9016" w14:textId="77777777" w:rsidTr="00A16F78">
        <w:trPr>
          <w:trHeight w:val="1538"/>
        </w:trPr>
        <w:tc>
          <w:tcPr>
            <w:tcW w:w="1006" w:type="dxa"/>
            <w:tcBorders>
              <w:top w:val="nil"/>
            </w:tcBorders>
          </w:tcPr>
          <w:p w14:paraId="5BDE2499" w14:textId="77777777" w:rsidR="00F87FC8" w:rsidRDefault="00F87FC8" w:rsidP="00A16F78">
            <w:pPr>
              <w:pStyle w:val="TableParagraph"/>
              <w:rPr>
                <w:rFonts w:ascii="Tahoma"/>
                <w:b/>
                <w:sz w:val="24"/>
              </w:rPr>
            </w:pPr>
          </w:p>
          <w:p w14:paraId="742EE23D" w14:textId="77777777" w:rsidR="00F87FC8" w:rsidRDefault="00F87FC8" w:rsidP="00A16F78">
            <w:pPr>
              <w:pStyle w:val="TableParagraph"/>
              <w:spacing w:before="8"/>
              <w:rPr>
                <w:rFonts w:ascii="Tahoma"/>
                <w:b/>
                <w:sz w:val="32"/>
              </w:rPr>
            </w:pPr>
          </w:p>
          <w:p w14:paraId="45AA2423" w14:textId="77777777" w:rsidR="00F87FC8" w:rsidRDefault="00F87FC8" w:rsidP="00A16F78">
            <w:pPr>
              <w:pStyle w:val="TableParagraph"/>
              <w:ind w:left="218"/>
              <w:rPr>
                <w:rFonts w:ascii="Arial"/>
                <w:b/>
                <w:sz w:val="18"/>
              </w:rPr>
            </w:pPr>
            <w:r>
              <w:rPr>
                <w:rFonts w:ascii="Arial"/>
                <w:b/>
                <w:color w:val="2868B2"/>
                <w:sz w:val="18"/>
              </w:rPr>
              <w:t>3.16.17</w:t>
            </w:r>
          </w:p>
        </w:tc>
        <w:tc>
          <w:tcPr>
            <w:tcW w:w="2480" w:type="dxa"/>
            <w:tcBorders>
              <w:top w:val="nil"/>
            </w:tcBorders>
          </w:tcPr>
          <w:p w14:paraId="2B3934CC" w14:textId="77777777" w:rsidR="00F87FC8" w:rsidRDefault="00F87FC8" w:rsidP="00A16F78">
            <w:pPr>
              <w:pStyle w:val="TableParagraph"/>
              <w:rPr>
                <w:rFonts w:ascii="Tahoma"/>
                <w:b/>
                <w:sz w:val="16"/>
              </w:rPr>
            </w:pPr>
          </w:p>
          <w:p w14:paraId="4CAB4708" w14:textId="77777777" w:rsidR="00F87FC8" w:rsidRDefault="00F87FC8" w:rsidP="00A16F78">
            <w:pPr>
              <w:pStyle w:val="TableParagraph"/>
              <w:spacing w:before="8"/>
              <w:rPr>
                <w:rFonts w:ascii="Tahoma"/>
                <w:b/>
                <w:sz w:val="18"/>
              </w:rPr>
            </w:pPr>
          </w:p>
          <w:p w14:paraId="61D0DE56" w14:textId="77777777" w:rsidR="00F87FC8" w:rsidRDefault="00F87FC8" w:rsidP="00A16F78">
            <w:pPr>
              <w:pStyle w:val="TableParagraph"/>
              <w:spacing w:line="312" w:lineRule="auto"/>
              <w:ind w:left="91" w:right="148"/>
              <w:rPr>
                <w:rFonts w:ascii="Arial" w:hAnsi="Arial"/>
                <w:b/>
                <w:sz w:val="12"/>
              </w:rPr>
            </w:pPr>
            <w:r>
              <w:rPr>
                <w:rFonts w:ascii="Arial" w:hAnsi="Arial"/>
                <w:b/>
                <w:color w:val="231F20"/>
                <w:w w:val="110"/>
                <w:sz w:val="12"/>
              </w:rPr>
              <w:t>Ülkemiz merkezli finans</w:t>
            </w:r>
            <w:r>
              <w:rPr>
                <w:rFonts w:ascii="Arial" w:hAnsi="Arial"/>
                <w:b/>
                <w:color w:val="231F20"/>
                <w:spacing w:val="1"/>
                <w:w w:val="110"/>
                <w:sz w:val="12"/>
              </w:rPr>
              <w:t xml:space="preserve"> </w:t>
            </w:r>
            <w:r>
              <w:rPr>
                <w:rFonts w:ascii="Arial" w:hAnsi="Arial"/>
                <w:b/>
                <w:color w:val="231F20"/>
                <w:spacing w:val="-2"/>
                <w:w w:val="110"/>
                <w:sz w:val="12"/>
              </w:rPr>
              <w:t xml:space="preserve">kuruluşlarının </w:t>
            </w:r>
            <w:r>
              <w:rPr>
                <w:rFonts w:ascii="Arial" w:hAnsi="Arial"/>
                <w:b/>
                <w:color w:val="231F20"/>
                <w:spacing w:val="-1"/>
                <w:w w:val="110"/>
                <w:sz w:val="12"/>
              </w:rPr>
              <w:t>Pakistan’da faaliyette</w:t>
            </w:r>
            <w:r>
              <w:rPr>
                <w:rFonts w:ascii="Arial" w:hAnsi="Arial"/>
                <w:b/>
                <w:color w:val="231F20"/>
                <w:spacing w:val="-34"/>
                <w:w w:val="110"/>
                <w:sz w:val="12"/>
              </w:rPr>
              <w:t xml:space="preserve"> </w:t>
            </w:r>
            <w:r>
              <w:rPr>
                <w:rFonts w:ascii="Arial" w:hAnsi="Arial"/>
                <w:b/>
                <w:color w:val="231F20"/>
                <w:w w:val="110"/>
                <w:sz w:val="12"/>
              </w:rPr>
              <w:t>bulunmalarına yönelik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Borders>
              <w:top w:val="nil"/>
            </w:tcBorders>
          </w:tcPr>
          <w:p w14:paraId="24EE80AE" w14:textId="77777777" w:rsidR="00F87FC8" w:rsidRPr="008F0DDB" w:rsidRDefault="00F87FC8" w:rsidP="00A16F78">
            <w:pPr>
              <w:pStyle w:val="TableParagraph"/>
              <w:rPr>
                <w:rFonts w:ascii="Tahoma"/>
                <w:b/>
                <w:sz w:val="16"/>
              </w:rPr>
            </w:pPr>
          </w:p>
          <w:p w14:paraId="6CCB5B37" w14:textId="77777777" w:rsidR="00F87FC8" w:rsidRPr="008F0DDB" w:rsidRDefault="00F87FC8" w:rsidP="00A16F78">
            <w:pPr>
              <w:pStyle w:val="TableParagraph"/>
              <w:spacing w:before="131" w:line="295" w:lineRule="auto"/>
              <w:ind w:left="126" w:right="225"/>
              <w:rPr>
                <w:sz w:val="12"/>
              </w:rPr>
            </w:pPr>
            <w:r w:rsidRPr="008F0DDB">
              <w:rPr>
                <w:sz w:val="12"/>
              </w:rPr>
              <w:t>Ülkemiz</w:t>
            </w:r>
            <w:r w:rsidRPr="008F0DDB">
              <w:rPr>
                <w:spacing w:val="-12"/>
                <w:sz w:val="12"/>
              </w:rPr>
              <w:t xml:space="preserve"> </w:t>
            </w:r>
            <w:r w:rsidRPr="008F0DDB">
              <w:rPr>
                <w:sz w:val="12"/>
              </w:rPr>
              <w:t>firmalarının</w:t>
            </w:r>
            <w:r w:rsidRPr="008F0DDB">
              <w:rPr>
                <w:spacing w:val="-12"/>
                <w:sz w:val="12"/>
              </w:rPr>
              <w:t xml:space="preserve"> </w:t>
            </w:r>
            <w:r w:rsidRPr="008F0DDB">
              <w:rPr>
                <w:sz w:val="12"/>
              </w:rPr>
              <w:t>Pakistan</w:t>
            </w:r>
            <w:r w:rsidRPr="008F0DDB">
              <w:rPr>
                <w:spacing w:val="-12"/>
                <w:sz w:val="12"/>
              </w:rPr>
              <w:t xml:space="preserve"> </w:t>
            </w:r>
            <w:r w:rsidRPr="008F0DDB">
              <w:rPr>
                <w:sz w:val="12"/>
              </w:rPr>
              <w:t>pazarına</w:t>
            </w:r>
            <w:r w:rsidRPr="008F0DDB">
              <w:rPr>
                <w:spacing w:val="-11"/>
                <w:sz w:val="12"/>
              </w:rPr>
              <w:t xml:space="preserve"> </w:t>
            </w:r>
            <w:r w:rsidRPr="008F0DDB">
              <w:rPr>
                <w:sz w:val="12"/>
              </w:rPr>
              <w:t>yönelik</w:t>
            </w:r>
            <w:r w:rsidRPr="008F0DDB">
              <w:rPr>
                <w:spacing w:val="-12"/>
                <w:sz w:val="12"/>
              </w:rPr>
              <w:t xml:space="preserve"> </w:t>
            </w:r>
            <w:r w:rsidRPr="008F0DDB">
              <w:rPr>
                <w:sz w:val="12"/>
              </w:rPr>
              <w:t>ihracat</w:t>
            </w:r>
            <w:r w:rsidRPr="008F0DDB">
              <w:rPr>
                <w:spacing w:val="-39"/>
                <w:sz w:val="12"/>
              </w:rPr>
              <w:t xml:space="preserve"> </w:t>
            </w:r>
            <w:r w:rsidRPr="008F0DDB">
              <w:rPr>
                <w:spacing w:val="-1"/>
                <w:sz w:val="12"/>
              </w:rPr>
              <w:t xml:space="preserve">ve faaliyetlerindeki </w:t>
            </w:r>
            <w:r w:rsidRPr="008F0DDB">
              <w:rPr>
                <w:sz w:val="12"/>
              </w:rPr>
              <w:t>finansman ve bankacılık</w:t>
            </w:r>
            <w:r w:rsidRPr="008F0DDB">
              <w:rPr>
                <w:spacing w:val="1"/>
                <w:sz w:val="12"/>
              </w:rPr>
              <w:t xml:space="preserve"> </w:t>
            </w:r>
            <w:r w:rsidRPr="008F0DDB">
              <w:rPr>
                <w:sz w:val="12"/>
              </w:rPr>
              <w:t>maliyetlerini düşürmek için ülkemiz merkezli finans</w:t>
            </w:r>
            <w:r w:rsidRPr="008F0DDB">
              <w:rPr>
                <w:spacing w:val="1"/>
                <w:sz w:val="12"/>
              </w:rPr>
              <w:t xml:space="preserve"> </w:t>
            </w:r>
            <w:r w:rsidRPr="008F0DDB">
              <w:rPr>
                <w:spacing w:val="-1"/>
                <w:sz w:val="12"/>
              </w:rPr>
              <w:t xml:space="preserve">kuruluşlarının Pakistan’da </w:t>
            </w:r>
            <w:r w:rsidRPr="008F0DDB">
              <w:rPr>
                <w:sz w:val="12"/>
              </w:rPr>
              <w:t>faaliyette bulunmalarına</w:t>
            </w:r>
            <w:r w:rsidRPr="008F0DDB">
              <w:rPr>
                <w:spacing w:val="1"/>
                <w:sz w:val="12"/>
              </w:rPr>
              <w:t xml:space="preserve"> </w:t>
            </w:r>
            <w:r w:rsidRPr="008F0DDB">
              <w:rPr>
                <w:w w:val="95"/>
                <w:sz w:val="12"/>
              </w:rPr>
              <w:t>yönelik</w:t>
            </w:r>
            <w:r w:rsidRPr="008F0DDB">
              <w:rPr>
                <w:spacing w:val="-10"/>
                <w:w w:val="95"/>
                <w:sz w:val="12"/>
              </w:rPr>
              <w:t xml:space="preserve"> </w:t>
            </w:r>
            <w:r w:rsidRPr="008F0DDB">
              <w:rPr>
                <w:w w:val="95"/>
                <w:sz w:val="12"/>
              </w:rPr>
              <w:t>çalışmalar</w:t>
            </w:r>
            <w:r w:rsidRPr="008F0DDB">
              <w:rPr>
                <w:spacing w:val="-9"/>
                <w:w w:val="95"/>
                <w:sz w:val="12"/>
              </w:rPr>
              <w:t xml:space="preserve"> </w:t>
            </w:r>
            <w:r w:rsidRPr="008F0DDB">
              <w:rPr>
                <w:w w:val="95"/>
                <w:sz w:val="12"/>
              </w:rPr>
              <w:t>yapılacaktır.</w:t>
            </w:r>
          </w:p>
        </w:tc>
        <w:tc>
          <w:tcPr>
            <w:tcW w:w="1573" w:type="dxa"/>
            <w:tcBorders>
              <w:top w:val="nil"/>
            </w:tcBorders>
          </w:tcPr>
          <w:p w14:paraId="50773C2C" w14:textId="77777777" w:rsidR="00F87FC8" w:rsidRPr="008F0DDB" w:rsidRDefault="00F87FC8" w:rsidP="00A16F78">
            <w:pPr>
              <w:pStyle w:val="TableParagraph"/>
              <w:rPr>
                <w:rFonts w:ascii="Tahoma"/>
                <w:b/>
                <w:sz w:val="16"/>
              </w:rPr>
            </w:pPr>
          </w:p>
          <w:p w14:paraId="094C531B" w14:textId="77777777" w:rsidR="00F87FC8" w:rsidRPr="008F0DDB" w:rsidRDefault="00F87FC8" w:rsidP="00A16F78">
            <w:pPr>
              <w:pStyle w:val="TableParagraph"/>
              <w:spacing w:before="1" w:line="626" w:lineRule="auto"/>
              <w:ind w:left="289" w:right="138" w:hanging="1"/>
              <w:jc w:val="center"/>
              <w:rPr>
                <w:rFonts w:ascii="Arial"/>
                <w:b/>
                <w:spacing w:val="1"/>
                <w:w w:val="105"/>
                <w:sz w:val="12"/>
              </w:rPr>
            </w:pPr>
            <w:r w:rsidRPr="008F0DDB">
              <w:rPr>
                <w:rFonts w:ascii="Arial"/>
                <w:b/>
                <w:spacing w:val="1"/>
                <w:w w:val="105"/>
                <w:sz w:val="12"/>
              </w:rPr>
              <w:t xml:space="preserve">BDDK </w:t>
            </w:r>
          </w:p>
          <w:p w14:paraId="501CF498" w14:textId="179C1C37" w:rsidR="00F87FC8" w:rsidRPr="008F0DDB" w:rsidRDefault="00F87FC8" w:rsidP="00A16F78">
            <w:pPr>
              <w:pStyle w:val="TableParagraph"/>
              <w:spacing w:before="4"/>
              <w:jc w:val="center"/>
              <w:rPr>
                <w:rFonts w:ascii="Arial" w:eastAsiaTheme="minorHAnsi" w:hAnsi="Arial" w:cs="Arial"/>
                <w:b/>
                <w:bCs/>
                <w:spacing w:val="-2"/>
                <w:sz w:val="12"/>
                <w:szCs w:val="12"/>
                <w:lang w:val="en-US"/>
              </w:rPr>
            </w:pPr>
            <w:r w:rsidRPr="008F0DDB">
              <w:rPr>
                <w:rFonts w:ascii="Arial" w:hAnsi="Arial" w:cs="Arial"/>
                <w:b/>
                <w:bCs/>
                <w:spacing w:val="-2"/>
                <w:sz w:val="12"/>
                <w:szCs w:val="12"/>
                <w:lang w:val="en-US"/>
              </w:rPr>
              <w:t xml:space="preserve"> </w:t>
            </w:r>
          </w:p>
          <w:p w14:paraId="01E0577F" w14:textId="77777777" w:rsidR="00F87FC8" w:rsidRPr="008F0DDB" w:rsidRDefault="00F87FC8" w:rsidP="00A16F78">
            <w:pPr>
              <w:pStyle w:val="TableParagraph"/>
              <w:spacing w:before="1" w:line="626" w:lineRule="auto"/>
              <w:ind w:left="289" w:right="138" w:hanging="1"/>
              <w:jc w:val="center"/>
              <w:rPr>
                <w:rFonts w:ascii="Arial"/>
                <w:b/>
                <w:spacing w:val="1"/>
                <w:w w:val="105"/>
                <w:sz w:val="12"/>
              </w:rPr>
            </w:pPr>
          </w:p>
          <w:p w14:paraId="1689424F" w14:textId="77777777" w:rsidR="00F87FC8" w:rsidRPr="008F0DDB" w:rsidRDefault="00F87FC8" w:rsidP="00A16F78">
            <w:pPr>
              <w:pStyle w:val="TableParagraph"/>
              <w:spacing w:before="1" w:line="626" w:lineRule="auto"/>
              <w:ind w:left="624" w:right="584" w:hanging="1"/>
              <w:jc w:val="center"/>
              <w:rPr>
                <w:rFonts w:ascii="Arial"/>
                <w:b/>
                <w:sz w:val="12"/>
              </w:rPr>
            </w:pPr>
          </w:p>
        </w:tc>
        <w:tc>
          <w:tcPr>
            <w:tcW w:w="1718" w:type="dxa"/>
            <w:tcBorders>
              <w:top w:val="nil"/>
            </w:tcBorders>
          </w:tcPr>
          <w:p w14:paraId="2AC199C2" w14:textId="77777777" w:rsidR="00F87FC8" w:rsidRPr="008F0DDB" w:rsidRDefault="00F87FC8" w:rsidP="00A16F78">
            <w:pPr>
              <w:pStyle w:val="TableParagraph"/>
              <w:rPr>
                <w:rFonts w:ascii="Tahoma"/>
                <w:b/>
                <w:sz w:val="16"/>
              </w:rPr>
            </w:pPr>
          </w:p>
          <w:p w14:paraId="603475C6" w14:textId="77777777" w:rsidR="00F87FC8" w:rsidRPr="008F0DDB" w:rsidRDefault="00F87FC8" w:rsidP="00A16F78">
            <w:pPr>
              <w:pStyle w:val="TableParagraph"/>
              <w:spacing w:before="139" w:line="312" w:lineRule="auto"/>
              <w:ind w:left="151" w:right="110"/>
              <w:jc w:val="center"/>
              <w:rPr>
                <w:rFonts w:ascii="Arial" w:hAnsi="Arial"/>
                <w:b/>
                <w:w w:val="110"/>
                <w:sz w:val="12"/>
              </w:rPr>
            </w:pPr>
            <w:r w:rsidRPr="008F0DDB">
              <w:rPr>
                <w:rFonts w:ascii="Arial" w:hAnsi="Arial"/>
                <w:b/>
                <w:w w:val="105"/>
                <w:sz w:val="12"/>
              </w:rPr>
              <w:t>Ticaret</w:t>
            </w:r>
            <w:r w:rsidRPr="008F0DDB">
              <w:rPr>
                <w:rFonts w:ascii="Arial" w:hAnsi="Arial"/>
                <w:b/>
                <w:spacing w:val="6"/>
                <w:w w:val="105"/>
                <w:sz w:val="12"/>
              </w:rPr>
              <w:t xml:space="preserve"> </w:t>
            </w:r>
            <w:r w:rsidRPr="008F0DDB">
              <w:rPr>
                <w:rFonts w:ascii="Arial" w:hAnsi="Arial"/>
                <w:b/>
                <w:w w:val="105"/>
                <w:sz w:val="12"/>
              </w:rPr>
              <w:t>Bakanlığı</w:t>
            </w:r>
            <w:r w:rsidRPr="008F0DDB">
              <w:rPr>
                <w:rFonts w:ascii="Arial" w:hAnsi="Arial"/>
                <w:b/>
                <w:spacing w:val="-32"/>
                <w:w w:val="105"/>
                <w:sz w:val="12"/>
              </w:rPr>
              <w:t xml:space="preserve"> </w:t>
            </w:r>
            <w:r w:rsidRPr="008F0DDB">
              <w:rPr>
                <w:rFonts w:ascii="Arial" w:hAnsi="Arial"/>
                <w:b/>
                <w:w w:val="110"/>
                <w:sz w:val="12"/>
              </w:rPr>
              <w:t>(UHTGM)</w:t>
            </w:r>
          </w:p>
          <w:p w14:paraId="57972603" w14:textId="375AEA58" w:rsidR="00F87FC8" w:rsidRPr="008F0DDB" w:rsidRDefault="00F2355F" w:rsidP="00A16F78">
            <w:pPr>
              <w:pStyle w:val="TableParagraph"/>
              <w:spacing w:before="139" w:line="312" w:lineRule="auto"/>
              <w:ind w:left="151" w:right="110"/>
              <w:jc w:val="center"/>
              <w:rPr>
                <w:rFonts w:ascii="Arial" w:hAnsi="Arial"/>
                <w:b/>
                <w:sz w:val="12"/>
              </w:rPr>
            </w:pPr>
            <w:r>
              <w:rPr>
                <w:rFonts w:ascii="Arial" w:hAnsi="Arial"/>
                <w:b/>
                <w:sz w:val="12"/>
              </w:rPr>
              <w:t>TCMB</w:t>
            </w:r>
          </w:p>
          <w:p w14:paraId="79A27252" w14:textId="77777777" w:rsidR="00F2355F" w:rsidRDefault="00F2355F" w:rsidP="00A16F78">
            <w:pPr>
              <w:jc w:val="center"/>
              <w:rPr>
                <w:rFonts w:ascii="Arial"/>
                <w:b/>
                <w:w w:val="105"/>
                <w:sz w:val="12"/>
              </w:rPr>
            </w:pPr>
          </w:p>
          <w:p w14:paraId="5C9A2F4F" w14:textId="35DCFB53" w:rsidR="00F87FC8" w:rsidRPr="008F0DDB" w:rsidRDefault="00F87FC8" w:rsidP="00A16F78">
            <w:pPr>
              <w:jc w:val="center"/>
              <w:rPr>
                <w:rFonts w:ascii="Arial"/>
                <w:b/>
                <w:spacing w:val="1"/>
                <w:w w:val="105"/>
                <w:sz w:val="12"/>
              </w:rPr>
            </w:pPr>
            <w:r w:rsidRPr="008F0DDB">
              <w:rPr>
                <w:rFonts w:ascii="Arial"/>
                <w:b/>
                <w:w w:val="105"/>
                <w:sz w:val="12"/>
              </w:rPr>
              <w:t>TBB</w:t>
            </w:r>
            <w:r w:rsidRPr="008F0DDB">
              <w:rPr>
                <w:rFonts w:ascii="Arial"/>
                <w:b/>
                <w:spacing w:val="1"/>
                <w:w w:val="105"/>
                <w:sz w:val="12"/>
              </w:rPr>
              <w:t xml:space="preserve"> </w:t>
            </w:r>
          </w:p>
          <w:p w14:paraId="2215CAF5" w14:textId="77777777" w:rsidR="00F87FC8" w:rsidRPr="008F0DDB" w:rsidRDefault="00F87FC8" w:rsidP="00A16F78">
            <w:pPr>
              <w:jc w:val="center"/>
              <w:rPr>
                <w:rFonts w:ascii="Arial"/>
                <w:b/>
                <w:sz w:val="12"/>
              </w:rPr>
            </w:pPr>
          </w:p>
          <w:p w14:paraId="3917EA01" w14:textId="77777777" w:rsidR="00F87FC8" w:rsidRPr="008F0DDB" w:rsidRDefault="00F87FC8" w:rsidP="00A16F78">
            <w:pPr>
              <w:jc w:val="center"/>
            </w:pPr>
            <w:r w:rsidRPr="008F0DDB">
              <w:rPr>
                <w:rFonts w:ascii="Arial"/>
                <w:b/>
                <w:sz w:val="12"/>
              </w:rPr>
              <w:t>TKBB</w:t>
            </w:r>
          </w:p>
        </w:tc>
        <w:tc>
          <w:tcPr>
            <w:tcW w:w="1270" w:type="dxa"/>
            <w:tcBorders>
              <w:top w:val="nil"/>
            </w:tcBorders>
          </w:tcPr>
          <w:p w14:paraId="6578E966" w14:textId="77777777" w:rsidR="00F87FC8" w:rsidRDefault="00F87FC8" w:rsidP="00A16F78">
            <w:pPr>
              <w:pStyle w:val="TableParagraph"/>
              <w:rPr>
                <w:rFonts w:ascii="Tahoma"/>
                <w:b/>
                <w:sz w:val="16"/>
              </w:rPr>
            </w:pPr>
          </w:p>
          <w:p w14:paraId="6A9EE15E" w14:textId="77777777" w:rsidR="00F87FC8" w:rsidRDefault="00F87FC8" w:rsidP="00A16F78">
            <w:pPr>
              <w:pStyle w:val="TableParagraph"/>
              <w:rPr>
                <w:rFonts w:ascii="Tahoma"/>
                <w:b/>
                <w:sz w:val="16"/>
              </w:rPr>
            </w:pPr>
          </w:p>
          <w:p w14:paraId="6C38C1E4" w14:textId="77777777" w:rsidR="00F87FC8" w:rsidRDefault="00F87FC8" w:rsidP="00A16F78">
            <w:pPr>
              <w:pStyle w:val="TableParagraph"/>
              <w:rPr>
                <w:rFonts w:ascii="Tahoma"/>
                <w:b/>
                <w:sz w:val="16"/>
              </w:rPr>
            </w:pPr>
          </w:p>
          <w:p w14:paraId="58733380" w14:textId="77777777" w:rsidR="00F87FC8" w:rsidRDefault="00F87FC8" w:rsidP="00A16F78">
            <w:pPr>
              <w:pStyle w:val="TableParagraph"/>
              <w:spacing w:before="106"/>
              <w:ind w:left="327"/>
              <w:rPr>
                <w:rFonts w:ascii="Arial"/>
                <w:b/>
                <w:sz w:val="12"/>
              </w:rPr>
            </w:pPr>
            <w:r>
              <w:rPr>
                <w:rFonts w:ascii="Arial"/>
                <w:b/>
                <w:color w:val="231F20"/>
                <w:w w:val="110"/>
                <w:sz w:val="12"/>
              </w:rPr>
              <w:t>2022-2024</w:t>
            </w:r>
          </w:p>
        </w:tc>
      </w:tr>
      <w:tr w:rsidR="00F87FC8" w14:paraId="5C8710FE" w14:textId="77777777" w:rsidTr="00A16F78">
        <w:trPr>
          <w:trHeight w:val="1699"/>
        </w:trPr>
        <w:tc>
          <w:tcPr>
            <w:tcW w:w="1006" w:type="dxa"/>
          </w:tcPr>
          <w:p w14:paraId="43238CFC" w14:textId="77777777" w:rsidR="00F87FC8" w:rsidRDefault="00F87FC8" w:rsidP="00A16F78">
            <w:pPr>
              <w:pStyle w:val="TableParagraph"/>
              <w:rPr>
                <w:rFonts w:ascii="Tahoma"/>
                <w:b/>
                <w:sz w:val="24"/>
              </w:rPr>
            </w:pPr>
          </w:p>
          <w:p w14:paraId="45E47617" w14:textId="77777777" w:rsidR="00F87FC8" w:rsidRDefault="00F87FC8" w:rsidP="00A16F78">
            <w:pPr>
              <w:pStyle w:val="TableParagraph"/>
              <w:rPr>
                <w:rFonts w:ascii="Tahoma"/>
                <w:b/>
                <w:sz w:val="24"/>
              </w:rPr>
            </w:pPr>
          </w:p>
          <w:p w14:paraId="68932253" w14:textId="77777777" w:rsidR="00F87FC8" w:rsidRDefault="00F87FC8" w:rsidP="00A16F78">
            <w:pPr>
              <w:pStyle w:val="TableParagraph"/>
              <w:spacing w:before="185"/>
              <w:ind w:left="214"/>
              <w:rPr>
                <w:rFonts w:ascii="Arial"/>
                <w:b/>
                <w:sz w:val="18"/>
              </w:rPr>
            </w:pPr>
            <w:r>
              <w:rPr>
                <w:rFonts w:ascii="Arial"/>
                <w:b/>
                <w:color w:val="2868B2"/>
                <w:sz w:val="18"/>
              </w:rPr>
              <w:t>3.16.18</w:t>
            </w:r>
          </w:p>
        </w:tc>
        <w:tc>
          <w:tcPr>
            <w:tcW w:w="2480" w:type="dxa"/>
          </w:tcPr>
          <w:p w14:paraId="6F98BF6A" w14:textId="77777777" w:rsidR="00F87FC8" w:rsidRDefault="00F87FC8" w:rsidP="00A16F78">
            <w:pPr>
              <w:pStyle w:val="TableParagraph"/>
              <w:rPr>
                <w:rFonts w:ascii="Tahoma"/>
                <w:b/>
                <w:sz w:val="16"/>
              </w:rPr>
            </w:pPr>
          </w:p>
          <w:p w14:paraId="51F4299C" w14:textId="77777777" w:rsidR="00F87FC8" w:rsidRDefault="00F87FC8" w:rsidP="00A16F78">
            <w:pPr>
              <w:pStyle w:val="TableParagraph"/>
              <w:spacing w:before="139"/>
              <w:ind w:left="91"/>
              <w:rPr>
                <w:rFonts w:ascii="Arial"/>
                <w:b/>
                <w:sz w:val="12"/>
              </w:rPr>
            </w:pPr>
            <w:r>
              <w:rPr>
                <w:rFonts w:ascii="Arial"/>
                <w:b/>
                <w:color w:val="231F20"/>
                <w:w w:val="105"/>
                <w:sz w:val="12"/>
              </w:rPr>
              <w:t>HVACR</w:t>
            </w:r>
            <w:r>
              <w:rPr>
                <w:rFonts w:ascii="Arial"/>
                <w:b/>
                <w:color w:val="231F20"/>
                <w:spacing w:val="-4"/>
                <w:w w:val="105"/>
                <w:sz w:val="12"/>
              </w:rPr>
              <w:t xml:space="preserve"> </w:t>
            </w:r>
            <w:r>
              <w:rPr>
                <w:rFonts w:ascii="Arial"/>
                <w:b/>
                <w:color w:val="231F20"/>
                <w:w w:val="105"/>
                <w:sz w:val="12"/>
              </w:rPr>
              <w:t>EXPO</w:t>
            </w:r>
            <w:r>
              <w:rPr>
                <w:rFonts w:ascii="Arial"/>
                <w:b/>
                <w:color w:val="231F20"/>
                <w:spacing w:val="-4"/>
                <w:w w:val="105"/>
                <w:sz w:val="12"/>
              </w:rPr>
              <w:t xml:space="preserve"> </w:t>
            </w:r>
            <w:r>
              <w:rPr>
                <w:rFonts w:ascii="Arial"/>
                <w:b/>
                <w:color w:val="231F20"/>
                <w:w w:val="105"/>
                <w:sz w:val="12"/>
              </w:rPr>
              <w:t>AND</w:t>
            </w:r>
            <w:r>
              <w:rPr>
                <w:rFonts w:ascii="Arial"/>
                <w:b/>
                <w:color w:val="231F20"/>
                <w:spacing w:val="-4"/>
                <w:w w:val="105"/>
                <w:sz w:val="12"/>
              </w:rPr>
              <w:t xml:space="preserve"> </w:t>
            </w:r>
            <w:r>
              <w:rPr>
                <w:rFonts w:ascii="Arial"/>
                <w:b/>
                <w:color w:val="231F20"/>
                <w:w w:val="105"/>
                <w:sz w:val="12"/>
              </w:rPr>
              <w:t>CONFERENCE</w:t>
            </w:r>
          </w:p>
          <w:p w14:paraId="1EED394A" w14:textId="77777777" w:rsidR="00F87FC8" w:rsidRDefault="00F87FC8" w:rsidP="00A16F78">
            <w:pPr>
              <w:pStyle w:val="TableParagraph"/>
              <w:spacing w:before="42" w:line="312" w:lineRule="auto"/>
              <w:ind w:left="91" w:right="168"/>
              <w:rPr>
                <w:rFonts w:ascii="Arial" w:hAnsi="Arial"/>
                <w:b/>
                <w:sz w:val="12"/>
              </w:rPr>
            </w:pPr>
            <w:r>
              <w:rPr>
                <w:rFonts w:ascii="Arial" w:hAnsi="Arial"/>
                <w:b/>
                <w:color w:val="231F20"/>
                <w:spacing w:val="-1"/>
                <w:w w:val="110"/>
                <w:sz w:val="12"/>
              </w:rPr>
              <w:t>Fuarı’na</w:t>
            </w:r>
            <w:r>
              <w:rPr>
                <w:rFonts w:ascii="Arial" w:hAnsi="Arial"/>
                <w:b/>
                <w:color w:val="231F20"/>
                <w:spacing w:val="-8"/>
                <w:w w:val="110"/>
                <w:sz w:val="12"/>
              </w:rPr>
              <w:t xml:space="preserve"> </w:t>
            </w:r>
            <w:r>
              <w:rPr>
                <w:rFonts w:ascii="Arial" w:hAnsi="Arial"/>
                <w:b/>
                <w:color w:val="231F20"/>
                <w:spacing w:val="-1"/>
                <w:w w:val="110"/>
                <w:sz w:val="12"/>
              </w:rPr>
              <w:t>milli</w:t>
            </w:r>
            <w:r>
              <w:rPr>
                <w:rFonts w:ascii="Arial" w:hAnsi="Arial"/>
                <w:b/>
                <w:color w:val="231F20"/>
                <w:spacing w:val="-7"/>
                <w:w w:val="110"/>
                <w:sz w:val="12"/>
              </w:rPr>
              <w:t xml:space="preserve"> </w:t>
            </w:r>
            <w:r>
              <w:rPr>
                <w:rFonts w:ascii="Arial" w:hAnsi="Arial"/>
                <w:b/>
                <w:color w:val="231F20"/>
                <w:spacing w:val="-1"/>
                <w:w w:val="110"/>
                <w:sz w:val="12"/>
              </w:rPr>
              <w:t>katılım</w:t>
            </w:r>
            <w:r>
              <w:rPr>
                <w:rFonts w:ascii="Arial" w:hAnsi="Arial"/>
                <w:b/>
                <w:color w:val="231F20"/>
                <w:spacing w:val="-8"/>
                <w:w w:val="110"/>
                <w:sz w:val="12"/>
              </w:rPr>
              <w:t xml:space="preserve"> </w:t>
            </w:r>
            <w:r>
              <w:rPr>
                <w:rFonts w:ascii="Arial" w:hAnsi="Arial"/>
                <w:b/>
                <w:color w:val="231F20"/>
                <w:spacing w:val="-1"/>
                <w:w w:val="110"/>
                <w:sz w:val="12"/>
              </w:rPr>
              <w:t>organizasyonu</w:t>
            </w:r>
            <w:r>
              <w:rPr>
                <w:rFonts w:ascii="Arial" w:hAnsi="Arial"/>
                <w:b/>
                <w:color w:val="231F20"/>
                <w:spacing w:val="-33"/>
                <w:w w:val="110"/>
                <w:sz w:val="12"/>
              </w:rPr>
              <w:t xml:space="preserve"> </w:t>
            </w:r>
            <w:r>
              <w:rPr>
                <w:rFonts w:ascii="Arial" w:hAnsi="Arial"/>
                <w:b/>
                <w:color w:val="231F20"/>
                <w:w w:val="110"/>
                <w:sz w:val="12"/>
              </w:rPr>
              <w:t>düzenlenmesi hususunda</w:t>
            </w:r>
            <w:r>
              <w:rPr>
                <w:rFonts w:ascii="Arial" w:hAnsi="Arial"/>
                <w:b/>
                <w:color w:val="231F20"/>
                <w:spacing w:val="1"/>
                <w:w w:val="110"/>
                <w:sz w:val="12"/>
              </w:rPr>
              <w:t xml:space="preserve"> </w:t>
            </w:r>
            <w:r>
              <w:rPr>
                <w:rFonts w:ascii="Arial" w:hAnsi="Arial"/>
                <w:b/>
                <w:color w:val="231F20"/>
                <w:w w:val="110"/>
                <w:sz w:val="12"/>
              </w:rPr>
              <w:t>Bakanlığımızca yetkilendirilmiş</w:t>
            </w:r>
            <w:r>
              <w:rPr>
                <w:rFonts w:ascii="Arial" w:hAnsi="Arial"/>
                <w:b/>
                <w:color w:val="231F20"/>
                <w:spacing w:val="1"/>
                <w:w w:val="110"/>
                <w:sz w:val="12"/>
              </w:rPr>
              <w:t xml:space="preserve"> </w:t>
            </w:r>
            <w:r>
              <w:rPr>
                <w:rFonts w:ascii="Arial" w:hAnsi="Arial"/>
                <w:b/>
                <w:color w:val="231F20"/>
                <w:w w:val="110"/>
                <w:sz w:val="12"/>
              </w:rPr>
              <w:t>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0DBB89C7" w14:textId="77777777" w:rsidR="00F87FC8" w:rsidRDefault="00F87FC8" w:rsidP="00A16F78">
            <w:pPr>
              <w:pStyle w:val="TableParagraph"/>
              <w:rPr>
                <w:rFonts w:ascii="Tahoma"/>
                <w:b/>
                <w:sz w:val="16"/>
              </w:rPr>
            </w:pPr>
          </w:p>
          <w:p w14:paraId="6EA14C1D" w14:textId="77777777" w:rsidR="00F87FC8" w:rsidRDefault="00F87FC8" w:rsidP="00A16F78">
            <w:pPr>
              <w:pStyle w:val="TableParagraph"/>
              <w:rPr>
                <w:rFonts w:ascii="Tahoma"/>
                <w:b/>
                <w:sz w:val="16"/>
              </w:rPr>
            </w:pPr>
          </w:p>
          <w:p w14:paraId="3CF1F6E9" w14:textId="77777777" w:rsidR="00F87FC8" w:rsidRDefault="00F87FC8" w:rsidP="00A16F78">
            <w:pPr>
              <w:pStyle w:val="TableParagraph"/>
              <w:spacing w:before="6"/>
              <w:rPr>
                <w:rFonts w:ascii="Tahoma"/>
                <w:b/>
                <w:sz w:val="15"/>
              </w:rPr>
            </w:pPr>
          </w:p>
          <w:p w14:paraId="299A2495" w14:textId="77777777" w:rsidR="00F87FC8" w:rsidRDefault="00F87FC8" w:rsidP="00A16F78">
            <w:pPr>
              <w:pStyle w:val="TableParagraph"/>
              <w:spacing w:before="1" w:line="295" w:lineRule="auto"/>
              <w:ind w:left="126" w:right="381"/>
              <w:rPr>
                <w:sz w:val="12"/>
              </w:rPr>
            </w:pPr>
            <w:r>
              <w:rPr>
                <w:color w:val="231F20"/>
                <w:spacing w:val="-1"/>
                <w:sz w:val="12"/>
              </w:rPr>
              <w:t>İklimlendirme</w:t>
            </w:r>
            <w:r>
              <w:rPr>
                <w:color w:val="231F20"/>
                <w:spacing w:val="-11"/>
                <w:sz w:val="12"/>
              </w:rPr>
              <w:t xml:space="preserve"> </w:t>
            </w:r>
            <w:r>
              <w:rPr>
                <w:color w:val="231F20"/>
                <w:sz w:val="12"/>
              </w:rPr>
              <w:t>sektörüne</w:t>
            </w:r>
            <w:r>
              <w:rPr>
                <w:color w:val="231F20"/>
                <w:spacing w:val="-11"/>
                <w:sz w:val="12"/>
              </w:rPr>
              <w:t xml:space="preserve"> </w:t>
            </w:r>
            <w:r>
              <w:rPr>
                <w:color w:val="231F20"/>
                <w:sz w:val="12"/>
              </w:rPr>
              <w:t>yönelik</w:t>
            </w:r>
            <w:r>
              <w:rPr>
                <w:color w:val="231F20"/>
                <w:spacing w:val="-11"/>
                <w:sz w:val="12"/>
              </w:rPr>
              <w:t xml:space="preserve"> </w:t>
            </w:r>
            <w:r>
              <w:rPr>
                <w:color w:val="231F20"/>
                <w:sz w:val="12"/>
              </w:rPr>
              <w:t>söz</w:t>
            </w:r>
            <w:r>
              <w:rPr>
                <w:color w:val="231F20"/>
                <w:spacing w:val="-11"/>
                <w:sz w:val="12"/>
              </w:rPr>
              <w:t xml:space="preserve"> </w:t>
            </w:r>
            <w:r>
              <w:rPr>
                <w:color w:val="231F20"/>
                <w:sz w:val="12"/>
              </w:rPr>
              <w:t>konusu</w:t>
            </w:r>
            <w:r>
              <w:rPr>
                <w:color w:val="231F20"/>
                <w:spacing w:val="-11"/>
                <w:sz w:val="12"/>
              </w:rPr>
              <w:t xml:space="preserve"> </w:t>
            </w:r>
            <w:r>
              <w:rPr>
                <w:color w:val="231F20"/>
                <w:sz w:val="12"/>
              </w:rPr>
              <w:t>fuarda</w:t>
            </w:r>
            <w:r>
              <w:rPr>
                <w:color w:val="231F20"/>
                <w:spacing w:val="-39"/>
                <w:sz w:val="12"/>
              </w:rPr>
              <w:t xml:space="preserve"> </w:t>
            </w:r>
            <w:r>
              <w:rPr>
                <w:color w:val="231F20"/>
                <w:sz w:val="12"/>
              </w:rPr>
              <w:t>firmalarımızın katılımının desteklenmesi suretiyle</w:t>
            </w:r>
            <w:r>
              <w:rPr>
                <w:color w:val="231F20"/>
                <w:spacing w:val="1"/>
                <w:sz w:val="12"/>
              </w:rPr>
              <w:t xml:space="preserve"> </w:t>
            </w:r>
            <w:r>
              <w:rPr>
                <w:color w:val="231F20"/>
                <w:spacing w:val="-1"/>
                <w:sz w:val="12"/>
              </w:rPr>
              <w:t>ihracatımızın</w:t>
            </w:r>
            <w:r>
              <w:rPr>
                <w:color w:val="231F20"/>
                <w:spacing w:val="-12"/>
                <w:sz w:val="12"/>
              </w:rPr>
              <w:t xml:space="preserve"> </w:t>
            </w:r>
            <w:r>
              <w:rPr>
                <w:color w:val="231F20"/>
                <w:sz w:val="12"/>
              </w:rPr>
              <w:t>artırılması</w:t>
            </w:r>
            <w:r>
              <w:rPr>
                <w:color w:val="231F20"/>
                <w:spacing w:val="-12"/>
                <w:sz w:val="12"/>
              </w:rPr>
              <w:t xml:space="preserve"> </w:t>
            </w:r>
            <w:r>
              <w:rPr>
                <w:color w:val="231F20"/>
                <w:sz w:val="12"/>
              </w:rPr>
              <w:t>amaçlanmaktadır.</w:t>
            </w:r>
          </w:p>
        </w:tc>
        <w:tc>
          <w:tcPr>
            <w:tcW w:w="1573" w:type="dxa"/>
          </w:tcPr>
          <w:p w14:paraId="197A3D1A" w14:textId="77777777" w:rsidR="00F87FC8" w:rsidRDefault="00F87FC8" w:rsidP="00A16F78">
            <w:pPr>
              <w:pStyle w:val="TableParagraph"/>
              <w:rPr>
                <w:rFonts w:ascii="Tahoma"/>
                <w:b/>
                <w:sz w:val="16"/>
              </w:rPr>
            </w:pPr>
          </w:p>
          <w:p w14:paraId="0186C12D" w14:textId="77777777" w:rsidR="00F87FC8" w:rsidRDefault="00F87FC8" w:rsidP="00A16F78">
            <w:pPr>
              <w:pStyle w:val="TableParagraph"/>
              <w:rPr>
                <w:rFonts w:ascii="Tahoma"/>
                <w:b/>
                <w:sz w:val="16"/>
              </w:rPr>
            </w:pPr>
          </w:p>
          <w:p w14:paraId="29AD8DB3" w14:textId="77777777" w:rsidR="00F87FC8" w:rsidRDefault="00F87FC8" w:rsidP="00A16F78">
            <w:pPr>
              <w:pStyle w:val="TableParagraph"/>
              <w:spacing w:before="2"/>
              <w:rPr>
                <w:rFonts w:ascii="Tahoma"/>
                <w:b/>
                <w:sz w:val="23"/>
              </w:rPr>
            </w:pPr>
          </w:p>
          <w:p w14:paraId="0221E845"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718" w:type="dxa"/>
          </w:tcPr>
          <w:p w14:paraId="69D84EAE" w14:textId="77777777" w:rsidR="00F87FC8" w:rsidRDefault="00F87FC8" w:rsidP="00A16F78">
            <w:pPr>
              <w:pStyle w:val="TableParagraph"/>
              <w:rPr>
                <w:rFonts w:ascii="Tahoma"/>
                <w:b/>
                <w:sz w:val="16"/>
              </w:rPr>
            </w:pPr>
          </w:p>
          <w:p w14:paraId="2A4F66D5" w14:textId="77777777" w:rsidR="00F87FC8" w:rsidRPr="00823D68" w:rsidRDefault="00F87FC8" w:rsidP="00A16F78"/>
          <w:p w14:paraId="4328C49B" w14:textId="77777777" w:rsidR="00F87FC8" w:rsidRDefault="00F87FC8" w:rsidP="00A16F78"/>
          <w:p w14:paraId="0E0B563D" w14:textId="77777777" w:rsidR="00F87FC8" w:rsidRPr="00823D68" w:rsidRDefault="00F87FC8" w:rsidP="00A16F78">
            <w:pPr>
              <w:jc w:val="center"/>
            </w:pPr>
            <w:r>
              <w:t>-</w:t>
            </w:r>
          </w:p>
        </w:tc>
        <w:tc>
          <w:tcPr>
            <w:tcW w:w="1270" w:type="dxa"/>
          </w:tcPr>
          <w:p w14:paraId="63F81329" w14:textId="77777777" w:rsidR="00F87FC8" w:rsidRDefault="00F87FC8" w:rsidP="00A16F78">
            <w:pPr>
              <w:pStyle w:val="TableParagraph"/>
              <w:rPr>
                <w:rFonts w:ascii="Tahoma"/>
                <w:b/>
                <w:sz w:val="16"/>
              </w:rPr>
            </w:pPr>
          </w:p>
          <w:p w14:paraId="3F040428" w14:textId="77777777" w:rsidR="00F87FC8" w:rsidRDefault="00F87FC8" w:rsidP="00A16F78">
            <w:pPr>
              <w:pStyle w:val="TableParagraph"/>
              <w:rPr>
                <w:rFonts w:ascii="Tahoma"/>
                <w:b/>
                <w:sz w:val="16"/>
              </w:rPr>
            </w:pPr>
          </w:p>
          <w:p w14:paraId="18203A77" w14:textId="77777777" w:rsidR="00F87FC8" w:rsidRDefault="00F87FC8" w:rsidP="00A16F78">
            <w:pPr>
              <w:pStyle w:val="TableParagraph"/>
              <w:rPr>
                <w:rFonts w:ascii="Tahoma"/>
                <w:b/>
                <w:sz w:val="16"/>
              </w:rPr>
            </w:pPr>
          </w:p>
          <w:p w14:paraId="276FA918" w14:textId="77777777" w:rsidR="00F87FC8" w:rsidRDefault="00F87FC8" w:rsidP="00A16F78">
            <w:pPr>
              <w:pStyle w:val="TableParagraph"/>
              <w:spacing w:before="5"/>
              <w:rPr>
                <w:rFonts w:ascii="Tahoma"/>
                <w:b/>
                <w:sz w:val="15"/>
              </w:rPr>
            </w:pPr>
          </w:p>
          <w:p w14:paraId="01B6CA99"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6A58983D" w14:textId="77777777" w:rsidTr="00A16F78">
        <w:trPr>
          <w:trHeight w:val="3196"/>
        </w:trPr>
        <w:tc>
          <w:tcPr>
            <w:tcW w:w="1006" w:type="dxa"/>
          </w:tcPr>
          <w:p w14:paraId="44A3D012" w14:textId="77777777" w:rsidR="00F87FC8" w:rsidRDefault="00F87FC8" w:rsidP="00A16F78">
            <w:pPr>
              <w:pStyle w:val="TableParagraph"/>
              <w:rPr>
                <w:rFonts w:ascii="Tahoma"/>
                <w:b/>
                <w:sz w:val="24"/>
              </w:rPr>
            </w:pPr>
          </w:p>
          <w:p w14:paraId="5B720D51" w14:textId="77777777" w:rsidR="00F87FC8" w:rsidRDefault="00F87FC8" w:rsidP="00A16F78">
            <w:pPr>
              <w:pStyle w:val="TableParagraph"/>
              <w:rPr>
                <w:rFonts w:ascii="Tahoma"/>
                <w:b/>
                <w:sz w:val="24"/>
              </w:rPr>
            </w:pPr>
          </w:p>
          <w:p w14:paraId="4175C0E8" w14:textId="77777777" w:rsidR="00F87FC8" w:rsidRDefault="00F87FC8" w:rsidP="00A16F78">
            <w:pPr>
              <w:pStyle w:val="TableParagraph"/>
              <w:rPr>
                <w:rFonts w:ascii="Tahoma"/>
                <w:b/>
                <w:sz w:val="24"/>
              </w:rPr>
            </w:pPr>
          </w:p>
          <w:p w14:paraId="5D764E02" w14:textId="77777777" w:rsidR="00F87FC8" w:rsidRDefault="00F87FC8" w:rsidP="00A16F78">
            <w:pPr>
              <w:pStyle w:val="TableParagraph"/>
              <w:rPr>
                <w:rFonts w:ascii="Tahoma"/>
                <w:b/>
                <w:sz w:val="24"/>
              </w:rPr>
            </w:pPr>
          </w:p>
          <w:p w14:paraId="1E9B98BE" w14:textId="77777777" w:rsidR="00F87FC8" w:rsidRDefault="00F87FC8" w:rsidP="00A16F78">
            <w:pPr>
              <w:pStyle w:val="TableParagraph"/>
              <w:spacing w:before="2"/>
              <w:rPr>
                <w:rFonts w:ascii="Tahoma"/>
                <w:b/>
                <w:sz w:val="29"/>
              </w:rPr>
            </w:pPr>
          </w:p>
          <w:p w14:paraId="523F67B8" w14:textId="77777777" w:rsidR="00F87FC8" w:rsidRDefault="00F87FC8" w:rsidP="00A16F78">
            <w:pPr>
              <w:pStyle w:val="TableParagraph"/>
              <w:ind w:left="217"/>
              <w:rPr>
                <w:rFonts w:ascii="Arial"/>
                <w:b/>
                <w:sz w:val="18"/>
              </w:rPr>
            </w:pPr>
            <w:r>
              <w:rPr>
                <w:rFonts w:ascii="Arial"/>
                <w:b/>
                <w:color w:val="2868B2"/>
                <w:sz w:val="18"/>
              </w:rPr>
              <w:t>3.16.19</w:t>
            </w:r>
          </w:p>
        </w:tc>
        <w:tc>
          <w:tcPr>
            <w:tcW w:w="2480" w:type="dxa"/>
          </w:tcPr>
          <w:p w14:paraId="657AEE9C" w14:textId="77777777" w:rsidR="00F87FC8" w:rsidRDefault="00F87FC8" w:rsidP="00A16F78">
            <w:pPr>
              <w:pStyle w:val="TableParagraph"/>
              <w:rPr>
                <w:rFonts w:ascii="Tahoma"/>
                <w:b/>
                <w:sz w:val="16"/>
              </w:rPr>
            </w:pPr>
          </w:p>
          <w:p w14:paraId="3820BEAC" w14:textId="77777777" w:rsidR="00F87FC8" w:rsidRDefault="00F87FC8" w:rsidP="00A16F78">
            <w:pPr>
              <w:pStyle w:val="TableParagraph"/>
              <w:rPr>
                <w:rFonts w:ascii="Tahoma"/>
                <w:b/>
                <w:sz w:val="16"/>
              </w:rPr>
            </w:pPr>
          </w:p>
          <w:p w14:paraId="5B3FAAD1" w14:textId="77777777" w:rsidR="00F87FC8" w:rsidRDefault="00F87FC8" w:rsidP="00A16F78">
            <w:pPr>
              <w:pStyle w:val="TableParagraph"/>
              <w:rPr>
                <w:rFonts w:ascii="Tahoma"/>
                <w:b/>
                <w:sz w:val="16"/>
              </w:rPr>
            </w:pPr>
          </w:p>
          <w:p w14:paraId="34890811" w14:textId="77777777" w:rsidR="00F87FC8" w:rsidRDefault="00F87FC8" w:rsidP="00A16F78">
            <w:pPr>
              <w:pStyle w:val="TableParagraph"/>
              <w:rPr>
                <w:rFonts w:ascii="Tahoma"/>
                <w:b/>
                <w:sz w:val="16"/>
              </w:rPr>
            </w:pPr>
          </w:p>
          <w:p w14:paraId="08073C7C" w14:textId="77777777" w:rsidR="00F87FC8" w:rsidRDefault="00F87FC8" w:rsidP="00A16F78">
            <w:pPr>
              <w:pStyle w:val="TableParagraph"/>
              <w:rPr>
                <w:rFonts w:ascii="Tahoma"/>
                <w:b/>
                <w:sz w:val="16"/>
              </w:rPr>
            </w:pPr>
          </w:p>
          <w:p w14:paraId="18A81F64" w14:textId="77777777" w:rsidR="00F87FC8" w:rsidRDefault="00F87FC8" w:rsidP="00A16F78">
            <w:pPr>
              <w:pStyle w:val="TableParagraph"/>
              <w:spacing w:before="2"/>
              <w:rPr>
                <w:rFonts w:ascii="Tahoma"/>
                <w:b/>
                <w:sz w:val="23"/>
              </w:rPr>
            </w:pPr>
          </w:p>
          <w:p w14:paraId="04C8F79A" w14:textId="77777777" w:rsidR="00F87FC8" w:rsidRDefault="00F87FC8" w:rsidP="00A16F78">
            <w:pPr>
              <w:pStyle w:val="TableParagraph"/>
              <w:spacing w:line="312" w:lineRule="auto"/>
              <w:ind w:left="91" w:right="396"/>
              <w:rPr>
                <w:rFonts w:ascii="Arial" w:hAnsi="Arial"/>
                <w:b/>
                <w:sz w:val="12"/>
              </w:rPr>
            </w:pPr>
            <w:r>
              <w:rPr>
                <w:rFonts w:ascii="Arial" w:hAnsi="Arial"/>
                <w:b/>
                <w:color w:val="231F20"/>
                <w:w w:val="110"/>
                <w:sz w:val="12"/>
              </w:rPr>
              <w:t>TSE’nin gözetim faaliyetleri</w:t>
            </w:r>
            <w:r>
              <w:rPr>
                <w:rFonts w:ascii="Arial" w:hAnsi="Arial"/>
                <w:b/>
                <w:color w:val="231F20"/>
                <w:spacing w:val="1"/>
                <w:w w:val="110"/>
                <w:sz w:val="12"/>
              </w:rPr>
              <w:t xml:space="preserve"> </w:t>
            </w:r>
            <w:r>
              <w:rPr>
                <w:rFonts w:ascii="Arial" w:hAnsi="Arial"/>
                <w:b/>
                <w:color w:val="231F20"/>
                <w:spacing w:val="-1"/>
                <w:w w:val="110"/>
                <w:sz w:val="12"/>
              </w:rPr>
              <w:t>kapsamında, PSQCA tarafından</w:t>
            </w:r>
            <w:r>
              <w:rPr>
                <w:rFonts w:ascii="Arial" w:hAnsi="Arial"/>
                <w:b/>
                <w:color w:val="231F20"/>
                <w:spacing w:val="-34"/>
                <w:w w:val="110"/>
                <w:sz w:val="12"/>
              </w:rPr>
              <w:t xml:space="preserve"> </w:t>
            </w:r>
            <w:r>
              <w:rPr>
                <w:rFonts w:ascii="Arial" w:hAnsi="Arial"/>
                <w:b/>
                <w:color w:val="231F20"/>
                <w:w w:val="105"/>
                <w:sz w:val="12"/>
              </w:rPr>
              <w:t>yetkilendirilmesi</w:t>
            </w:r>
            <w:r>
              <w:rPr>
                <w:rFonts w:ascii="Arial" w:hAnsi="Arial"/>
                <w:b/>
                <w:color w:val="231F20"/>
                <w:spacing w:val="22"/>
                <w:w w:val="105"/>
                <w:sz w:val="12"/>
              </w:rPr>
              <w:t xml:space="preserve"> </w:t>
            </w:r>
            <w:r>
              <w:rPr>
                <w:rFonts w:ascii="Arial" w:hAnsi="Arial"/>
                <w:b/>
                <w:color w:val="231F20"/>
                <w:w w:val="105"/>
                <w:sz w:val="12"/>
              </w:rPr>
              <w:t>için</w:t>
            </w:r>
            <w:r>
              <w:rPr>
                <w:rFonts w:ascii="Arial" w:hAnsi="Arial"/>
                <w:b/>
                <w:color w:val="231F20"/>
                <w:spacing w:val="22"/>
                <w:w w:val="105"/>
                <w:sz w:val="12"/>
              </w:rPr>
              <w:t xml:space="preserve"> </w:t>
            </w:r>
            <w:r>
              <w:rPr>
                <w:rFonts w:ascii="Arial" w:hAnsi="Arial"/>
                <w:b/>
                <w:color w:val="231F20"/>
                <w:w w:val="105"/>
                <w:sz w:val="12"/>
              </w:rPr>
              <w:t>çalışmalar</w:t>
            </w:r>
            <w:r>
              <w:rPr>
                <w:rFonts w:ascii="Arial" w:hAnsi="Arial"/>
                <w:b/>
                <w:color w:val="231F20"/>
                <w:spacing w:val="-32"/>
                <w:w w:val="105"/>
                <w:sz w:val="12"/>
              </w:rPr>
              <w:t xml:space="preserve"> </w:t>
            </w:r>
            <w:r>
              <w:rPr>
                <w:rFonts w:ascii="Arial" w:hAnsi="Arial"/>
                <w:b/>
                <w:color w:val="231F20"/>
                <w:w w:val="110"/>
                <w:sz w:val="12"/>
              </w:rPr>
              <w:t>yapılacaktır.</w:t>
            </w:r>
          </w:p>
        </w:tc>
        <w:tc>
          <w:tcPr>
            <w:tcW w:w="3571" w:type="dxa"/>
          </w:tcPr>
          <w:p w14:paraId="2CCF923B" w14:textId="77777777" w:rsidR="00F87FC8" w:rsidRDefault="00F87FC8" w:rsidP="00A16F78">
            <w:pPr>
              <w:pStyle w:val="TableParagraph"/>
              <w:rPr>
                <w:rFonts w:ascii="Tahoma"/>
                <w:b/>
                <w:sz w:val="16"/>
              </w:rPr>
            </w:pPr>
          </w:p>
          <w:p w14:paraId="3229BF9F" w14:textId="77777777" w:rsidR="00F87FC8" w:rsidRDefault="00F87FC8" w:rsidP="00A16F78">
            <w:pPr>
              <w:pStyle w:val="TableParagraph"/>
              <w:spacing w:before="131" w:line="295" w:lineRule="auto"/>
              <w:ind w:left="126" w:right="112"/>
              <w:rPr>
                <w:sz w:val="12"/>
              </w:rPr>
            </w:pPr>
            <w:r>
              <w:rPr>
                <w:color w:val="231F20"/>
                <w:sz w:val="12"/>
              </w:rPr>
              <w:t>Pakistan’a ithal edilen belirli ürünlerin gözetim</w:t>
            </w:r>
            <w:r>
              <w:rPr>
                <w:color w:val="231F20"/>
                <w:spacing w:val="1"/>
                <w:sz w:val="12"/>
              </w:rPr>
              <w:t xml:space="preserve"> </w:t>
            </w:r>
            <w:r>
              <w:rPr>
                <w:color w:val="231F20"/>
                <w:spacing w:val="-1"/>
                <w:sz w:val="12"/>
              </w:rPr>
              <w:t>faaliyetleri</w:t>
            </w:r>
            <w:r>
              <w:rPr>
                <w:color w:val="231F20"/>
                <w:spacing w:val="-11"/>
                <w:sz w:val="12"/>
              </w:rPr>
              <w:t xml:space="preserve"> </w:t>
            </w:r>
            <w:r>
              <w:rPr>
                <w:color w:val="231F20"/>
                <w:spacing w:val="-1"/>
                <w:sz w:val="12"/>
              </w:rPr>
              <w:t>konusunda</w:t>
            </w:r>
            <w:r>
              <w:rPr>
                <w:color w:val="231F20"/>
                <w:spacing w:val="-11"/>
                <w:sz w:val="12"/>
              </w:rPr>
              <w:t xml:space="preserve"> </w:t>
            </w:r>
            <w:r>
              <w:rPr>
                <w:color w:val="231F20"/>
                <w:sz w:val="12"/>
              </w:rPr>
              <w:t>ülkenin</w:t>
            </w:r>
            <w:r>
              <w:rPr>
                <w:color w:val="231F20"/>
                <w:spacing w:val="-11"/>
                <w:sz w:val="12"/>
              </w:rPr>
              <w:t xml:space="preserve"> </w:t>
            </w:r>
            <w:r>
              <w:rPr>
                <w:color w:val="231F20"/>
                <w:sz w:val="12"/>
              </w:rPr>
              <w:t>standardizasyon</w:t>
            </w:r>
            <w:r>
              <w:rPr>
                <w:color w:val="231F20"/>
                <w:spacing w:val="-10"/>
                <w:sz w:val="12"/>
              </w:rPr>
              <w:t xml:space="preserve"> </w:t>
            </w:r>
            <w:r>
              <w:rPr>
                <w:color w:val="231F20"/>
                <w:sz w:val="12"/>
              </w:rPr>
              <w:t>kurumu</w:t>
            </w:r>
            <w:r>
              <w:rPr>
                <w:color w:val="231F20"/>
                <w:spacing w:val="-40"/>
                <w:sz w:val="12"/>
              </w:rPr>
              <w:t xml:space="preserve"> </w:t>
            </w:r>
            <w:r>
              <w:rPr>
                <w:color w:val="231F20"/>
                <w:sz w:val="12"/>
              </w:rPr>
              <w:t>olan Pakistan Standart ve Kalite Kontrol Kurumu</w:t>
            </w:r>
            <w:r>
              <w:rPr>
                <w:color w:val="231F20"/>
                <w:spacing w:val="1"/>
                <w:sz w:val="12"/>
              </w:rPr>
              <w:t xml:space="preserve"> </w:t>
            </w:r>
            <w:r>
              <w:rPr>
                <w:color w:val="231F20"/>
                <w:w w:val="95"/>
                <w:sz w:val="12"/>
              </w:rPr>
              <w:t>(PSQCA) yetkilidir. Söz konusu kuruluş gözetim</w:t>
            </w:r>
            <w:r>
              <w:rPr>
                <w:color w:val="231F20"/>
                <w:spacing w:val="1"/>
                <w:w w:val="95"/>
                <w:sz w:val="12"/>
              </w:rPr>
              <w:t xml:space="preserve"> </w:t>
            </w:r>
            <w:r>
              <w:rPr>
                <w:color w:val="231F20"/>
                <w:sz w:val="12"/>
              </w:rPr>
              <w:t>faaliyetlerinde üçüncü taraf uygunluk değerlendirme</w:t>
            </w:r>
            <w:r>
              <w:rPr>
                <w:color w:val="231F20"/>
                <w:spacing w:val="1"/>
                <w:sz w:val="12"/>
              </w:rPr>
              <w:t xml:space="preserve"> </w:t>
            </w:r>
            <w:r>
              <w:rPr>
                <w:color w:val="231F20"/>
                <w:spacing w:val="-1"/>
                <w:sz w:val="12"/>
              </w:rPr>
              <w:t xml:space="preserve">kuruluşlarını da yetkilendirmektedir. </w:t>
            </w:r>
            <w:r>
              <w:rPr>
                <w:color w:val="231F20"/>
                <w:sz w:val="12"/>
              </w:rPr>
              <w:t>Bu kapsamda,</w:t>
            </w:r>
            <w:r>
              <w:rPr>
                <w:color w:val="231F20"/>
                <w:spacing w:val="1"/>
                <w:sz w:val="12"/>
              </w:rPr>
              <w:t xml:space="preserve"> </w:t>
            </w:r>
            <w:r>
              <w:rPr>
                <w:color w:val="231F20"/>
                <w:spacing w:val="-1"/>
                <w:sz w:val="12"/>
              </w:rPr>
              <w:t xml:space="preserve">TSE’nin de yetkilendirilmesi ihracatçılarımıza </w:t>
            </w:r>
            <w:r>
              <w:rPr>
                <w:color w:val="231F20"/>
                <w:sz w:val="12"/>
              </w:rPr>
              <w:t>zaman ve</w:t>
            </w:r>
            <w:r>
              <w:rPr>
                <w:color w:val="231F20"/>
                <w:spacing w:val="-40"/>
                <w:sz w:val="12"/>
              </w:rPr>
              <w:t xml:space="preserve"> </w:t>
            </w:r>
            <w:r>
              <w:rPr>
                <w:color w:val="231F20"/>
                <w:w w:val="95"/>
                <w:sz w:val="12"/>
              </w:rPr>
              <w:t>maliyet</w:t>
            </w:r>
            <w:r>
              <w:rPr>
                <w:color w:val="231F20"/>
                <w:spacing w:val="-10"/>
                <w:w w:val="95"/>
                <w:sz w:val="12"/>
              </w:rPr>
              <w:t xml:space="preserve"> </w:t>
            </w:r>
            <w:r>
              <w:rPr>
                <w:color w:val="231F20"/>
                <w:w w:val="95"/>
                <w:sz w:val="12"/>
              </w:rPr>
              <w:t>tasarrufu</w:t>
            </w:r>
            <w:r>
              <w:rPr>
                <w:color w:val="231F20"/>
                <w:spacing w:val="-9"/>
                <w:w w:val="95"/>
                <w:sz w:val="12"/>
              </w:rPr>
              <w:t xml:space="preserve"> </w:t>
            </w:r>
            <w:r>
              <w:rPr>
                <w:color w:val="231F20"/>
                <w:w w:val="95"/>
                <w:sz w:val="12"/>
              </w:rPr>
              <w:t>sağlayacaktır.</w:t>
            </w:r>
          </w:p>
          <w:p w14:paraId="06A8F69B" w14:textId="77777777" w:rsidR="00F87FC8" w:rsidRDefault="00F87FC8" w:rsidP="00A16F78">
            <w:pPr>
              <w:pStyle w:val="TableParagraph"/>
              <w:spacing w:before="5" w:line="295" w:lineRule="auto"/>
              <w:ind w:left="126" w:right="146"/>
              <w:rPr>
                <w:sz w:val="12"/>
              </w:rPr>
            </w:pPr>
            <w:r>
              <w:rPr>
                <w:color w:val="231F20"/>
                <w:sz w:val="12"/>
              </w:rPr>
              <w:t>Bu</w:t>
            </w:r>
            <w:r>
              <w:rPr>
                <w:color w:val="231F20"/>
                <w:spacing w:val="-12"/>
                <w:sz w:val="12"/>
              </w:rPr>
              <w:t xml:space="preserve"> </w:t>
            </w:r>
            <w:r>
              <w:rPr>
                <w:color w:val="231F20"/>
                <w:sz w:val="12"/>
              </w:rPr>
              <w:t>nedenle,</w:t>
            </w:r>
            <w:r>
              <w:rPr>
                <w:color w:val="231F20"/>
                <w:spacing w:val="-11"/>
                <w:sz w:val="12"/>
              </w:rPr>
              <w:t xml:space="preserve"> </w:t>
            </w:r>
            <w:r>
              <w:rPr>
                <w:color w:val="231F20"/>
                <w:sz w:val="12"/>
              </w:rPr>
              <w:t>her</w:t>
            </w:r>
            <w:r>
              <w:rPr>
                <w:color w:val="231F20"/>
                <w:spacing w:val="-12"/>
                <w:sz w:val="12"/>
              </w:rPr>
              <w:t xml:space="preserve"> </w:t>
            </w:r>
            <w:r>
              <w:rPr>
                <w:color w:val="231F20"/>
                <w:sz w:val="12"/>
              </w:rPr>
              <w:t>iki</w:t>
            </w:r>
            <w:r>
              <w:rPr>
                <w:color w:val="231F20"/>
                <w:spacing w:val="-11"/>
                <w:sz w:val="12"/>
              </w:rPr>
              <w:t xml:space="preserve"> </w:t>
            </w:r>
            <w:r>
              <w:rPr>
                <w:color w:val="231F20"/>
                <w:sz w:val="12"/>
              </w:rPr>
              <w:t>ülkenin</w:t>
            </w:r>
            <w:r>
              <w:rPr>
                <w:color w:val="231F20"/>
                <w:spacing w:val="-12"/>
                <w:sz w:val="12"/>
              </w:rPr>
              <w:t xml:space="preserve"> </w:t>
            </w:r>
            <w:r>
              <w:rPr>
                <w:color w:val="231F20"/>
                <w:sz w:val="12"/>
              </w:rPr>
              <w:t>standart</w:t>
            </w:r>
            <w:r>
              <w:rPr>
                <w:color w:val="231F20"/>
                <w:spacing w:val="-11"/>
                <w:sz w:val="12"/>
              </w:rPr>
              <w:t xml:space="preserve"> </w:t>
            </w:r>
            <w:r>
              <w:rPr>
                <w:color w:val="231F20"/>
                <w:sz w:val="12"/>
              </w:rPr>
              <w:t>kurumları</w:t>
            </w:r>
            <w:r>
              <w:rPr>
                <w:color w:val="231F20"/>
                <w:spacing w:val="-12"/>
                <w:sz w:val="12"/>
              </w:rPr>
              <w:t xml:space="preserve"> </w:t>
            </w:r>
            <w:r>
              <w:rPr>
                <w:color w:val="231F20"/>
                <w:sz w:val="12"/>
              </w:rPr>
              <w:t>arasında</w:t>
            </w:r>
            <w:r>
              <w:rPr>
                <w:color w:val="231F20"/>
                <w:spacing w:val="-39"/>
                <w:sz w:val="12"/>
              </w:rPr>
              <w:t xml:space="preserve"> </w:t>
            </w:r>
            <w:r>
              <w:rPr>
                <w:color w:val="231F20"/>
                <w:spacing w:val="-1"/>
                <w:sz w:val="12"/>
              </w:rPr>
              <w:t xml:space="preserve">ürün standartlarının geliştirilmesi </w:t>
            </w:r>
            <w:r>
              <w:rPr>
                <w:color w:val="231F20"/>
                <w:sz w:val="12"/>
              </w:rPr>
              <w:t>ve regülasyon</w:t>
            </w:r>
            <w:r>
              <w:rPr>
                <w:color w:val="231F20"/>
                <w:spacing w:val="1"/>
                <w:sz w:val="12"/>
              </w:rPr>
              <w:t xml:space="preserve"> </w:t>
            </w:r>
            <w:r>
              <w:rPr>
                <w:color w:val="231F20"/>
                <w:spacing w:val="-1"/>
                <w:sz w:val="12"/>
              </w:rPr>
              <w:t xml:space="preserve">seviyelerinin yükseltilmesi </w:t>
            </w:r>
            <w:r>
              <w:rPr>
                <w:color w:val="231F20"/>
                <w:sz w:val="12"/>
              </w:rPr>
              <w:t>hedefine yönelik</w:t>
            </w:r>
            <w:r>
              <w:rPr>
                <w:color w:val="231F20"/>
                <w:spacing w:val="1"/>
                <w:sz w:val="12"/>
              </w:rPr>
              <w:t xml:space="preserve"> </w:t>
            </w:r>
            <w:r>
              <w:rPr>
                <w:color w:val="231F20"/>
                <w:spacing w:val="-1"/>
                <w:sz w:val="12"/>
              </w:rPr>
              <w:t xml:space="preserve">çalışmaların yanında, </w:t>
            </w:r>
            <w:r>
              <w:rPr>
                <w:color w:val="231F20"/>
                <w:sz w:val="12"/>
              </w:rPr>
              <w:t>TSE’nin PSQCA tarafından</w:t>
            </w:r>
            <w:r>
              <w:rPr>
                <w:color w:val="231F20"/>
                <w:spacing w:val="1"/>
                <w:sz w:val="12"/>
              </w:rPr>
              <w:t xml:space="preserve"> </w:t>
            </w:r>
            <w:r>
              <w:rPr>
                <w:color w:val="231F20"/>
                <w:sz w:val="12"/>
              </w:rPr>
              <w:t>gözetim konusunda yetkilendirilmesi konusunun da</w:t>
            </w:r>
            <w:r>
              <w:rPr>
                <w:color w:val="231F20"/>
                <w:spacing w:val="1"/>
                <w:sz w:val="12"/>
              </w:rPr>
              <w:t xml:space="preserve"> </w:t>
            </w:r>
            <w:r>
              <w:rPr>
                <w:color w:val="231F20"/>
                <w:sz w:val="12"/>
              </w:rPr>
              <w:t>gündeme</w:t>
            </w:r>
            <w:r>
              <w:rPr>
                <w:color w:val="231F20"/>
                <w:spacing w:val="-12"/>
                <w:sz w:val="12"/>
              </w:rPr>
              <w:t xml:space="preserve"> </w:t>
            </w:r>
            <w:r>
              <w:rPr>
                <w:color w:val="231F20"/>
                <w:sz w:val="12"/>
              </w:rPr>
              <w:t>alınmasında</w:t>
            </w:r>
            <w:r>
              <w:rPr>
                <w:color w:val="231F20"/>
                <w:spacing w:val="-11"/>
                <w:sz w:val="12"/>
              </w:rPr>
              <w:t xml:space="preserve"> </w:t>
            </w:r>
            <w:r>
              <w:rPr>
                <w:color w:val="231F20"/>
                <w:sz w:val="12"/>
              </w:rPr>
              <w:t>yarar</w:t>
            </w:r>
            <w:r>
              <w:rPr>
                <w:color w:val="231F20"/>
                <w:spacing w:val="-12"/>
                <w:sz w:val="12"/>
              </w:rPr>
              <w:t xml:space="preserve"> </w:t>
            </w:r>
            <w:r>
              <w:rPr>
                <w:color w:val="231F20"/>
                <w:sz w:val="12"/>
              </w:rPr>
              <w:t>görülmektedir.</w:t>
            </w:r>
          </w:p>
        </w:tc>
        <w:tc>
          <w:tcPr>
            <w:tcW w:w="1573" w:type="dxa"/>
          </w:tcPr>
          <w:p w14:paraId="1B09427F" w14:textId="77777777" w:rsidR="00F87FC8" w:rsidRDefault="00F87FC8" w:rsidP="00A16F78">
            <w:pPr>
              <w:pStyle w:val="TableParagraph"/>
              <w:rPr>
                <w:rFonts w:ascii="Tahoma"/>
                <w:b/>
                <w:sz w:val="16"/>
              </w:rPr>
            </w:pPr>
          </w:p>
          <w:p w14:paraId="4D48BFBA" w14:textId="77777777" w:rsidR="00F87FC8" w:rsidRDefault="00F87FC8" w:rsidP="00A16F78">
            <w:pPr>
              <w:pStyle w:val="TableParagraph"/>
              <w:rPr>
                <w:rFonts w:ascii="Tahoma"/>
                <w:b/>
                <w:sz w:val="16"/>
              </w:rPr>
            </w:pPr>
          </w:p>
          <w:p w14:paraId="7AF0283F" w14:textId="77777777" w:rsidR="00F87FC8" w:rsidRDefault="00F87FC8" w:rsidP="00A16F78">
            <w:pPr>
              <w:pStyle w:val="TableParagraph"/>
              <w:rPr>
                <w:rFonts w:ascii="Tahoma"/>
                <w:b/>
                <w:sz w:val="16"/>
              </w:rPr>
            </w:pPr>
          </w:p>
          <w:p w14:paraId="6A44E561" w14:textId="77777777" w:rsidR="00F87FC8" w:rsidRDefault="00F87FC8" w:rsidP="00A16F78">
            <w:pPr>
              <w:pStyle w:val="TableParagraph"/>
              <w:rPr>
                <w:rFonts w:ascii="Tahoma"/>
                <w:b/>
                <w:sz w:val="16"/>
              </w:rPr>
            </w:pPr>
          </w:p>
          <w:p w14:paraId="7020BB0A" w14:textId="77777777" w:rsidR="00F87FC8" w:rsidRDefault="00F87FC8" w:rsidP="00A16F78">
            <w:pPr>
              <w:pStyle w:val="TableParagraph"/>
              <w:rPr>
                <w:rFonts w:ascii="Tahoma"/>
                <w:b/>
                <w:sz w:val="16"/>
              </w:rPr>
            </w:pPr>
          </w:p>
          <w:p w14:paraId="32B451B0" w14:textId="77777777" w:rsidR="00F87FC8" w:rsidRDefault="00F87FC8" w:rsidP="00A16F78">
            <w:pPr>
              <w:pStyle w:val="TableParagraph"/>
              <w:spacing w:before="1"/>
              <w:rPr>
                <w:rFonts w:ascii="Tahoma"/>
                <w:b/>
                <w:sz w:val="16"/>
              </w:rPr>
            </w:pPr>
          </w:p>
          <w:p w14:paraId="4AAEABDF" w14:textId="77777777" w:rsidR="00F87FC8" w:rsidRDefault="00F87FC8" w:rsidP="00A16F78">
            <w:pPr>
              <w:pStyle w:val="TableParagraph"/>
              <w:spacing w:line="312" w:lineRule="auto"/>
              <w:ind w:left="151" w:right="111"/>
              <w:jc w:val="center"/>
              <w:rPr>
                <w:rFonts w:ascii="Arial" w:hAnsi="Arial"/>
                <w:b/>
                <w:sz w:val="12"/>
              </w:rPr>
            </w:pPr>
            <w:r>
              <w:rPr>
                <w:rFonts w:ascii="Arial" w:hAnsi="Arial"/>
                <w:b/>
                <w:color w:val="231F20"/>
                <w:w w:val="105"/>
                <w:sz w:val="12"/>
              </w:rPr>
              <w:t>Türk</w:t>
            </w:r>
            <w:r>
              <w:rPr>
                <w:rFonts w:ascii="Arial" w:hAnsi="Arial"/>
                <w:b/>
                <w:color w:val="231F20"/>
                <w:spacing w:val="6"/>
                <w:w w:val="105"/>
                <w:sz w:val="12"/>
              </w:rPr>
              <w:t xml:space="preserve"> </w:t>
            </w:r>
            <w:r>
              <w:rPr>
                <w:rFonts w:ascii="Arial" w:hAnsi="Arial"/>
                <w:b/>
                <w:color w:val="231F20"/>
                <w:w w:val="105"/>
                <w:sz w:val="12"/>
              </w:rPr>
              <w:t>StandardlarI</w:t>
            </w:r>
            <w:r>
              <w:rPr>
                <w:rFonts w:ascii="Arial" w:hAnsi="Arial"/>
                <w:b/>
                <w:color w:val="231F20"/>
                <w:spacing w:val="-32"/>
                <w:w w:val="105"/>
                <w:sz w:val="12"/>
              </w:rPr>
              <w:t xml:space="preserve"> </w:t>
            </w:r>
            <w:r>
              <w:rPr>
                <w:rFonts w:ascii="Arial" w:hAnsi="Arial"/>
                <w:b/>
                <w:color w:val="231F20"/>
                <w:w w:val="105"/>
                <w:sz w:val="12"/>
              </w:rPr>
              <w:t>Enstitüsü</w:t>
            </w:r>
            <w:r>
              <w:rPr>
                <w:rFonts w:ascii="Arial" w:hAnsi="Arial"/>
                <w:b/>
                <w:color w:val="231F20"/>
                <w:spacing w:val="-5"/>
                <w:w w:val="105"/>
                <w:sz w:val="12"/>
              </w:rPr>
              <w:t xml:space="preserve"> </w:t>
            </w:r>
            <w:r>
              <w:rPr>
                <w:rFonts w:ascii="Arial" w:hAnsi="Arial"/>
                <w:b/>
                <w:color w:val="231F20"/>
                <w:w w:val="105"/>
                <w:sz w:val="12"/>
              </w:rPr>
              <w:t>(TSE)</w:t>
            </w:r>
          </w:p>
          <w:p w14:paraId="2A04692C" w14:textId="77777777" w:rsidR="00F87FC8" w:rsidRDefault="00F87FC8" w:rsidP="00A16F78">
            <w:pPr>
              <w:pStyle w:val="TableParagraph"/>
              <w:rPr>
                <w:rFonts w:ascii="Tahoma"/>
                <w:b/>
                <w:sz w:val="15"/>
              </w:rPr>
            </w:pPr>
          </w:p>
          <w:p w14:paraId="06438AB0" w14:textId="77777777" w:rsidR="00F87FC8" w:rsidRDefault="00F87FC8" w:rsidP="00A16F78">
            <w:pPr>
              <w:pStyle w:val="TableParagraph"/>
              <w:spacing w:line="312" w:lineRule="auto"/>
              <w:ind w:left="191" w:right="150" w:hanging="1"/>
              <w:jc w:val="center"/>
              <w:rPr>
                <w:rFonts w:ascii="Arial" w:hAnsi="Arial"/>
                <w:b/>
                <w:sz w:val="12"/>
              </w:rPr>
            </w:pPr>
          </w:p>
        </w:tc>
        <w:tc>
          <w:tcPr>
            <w:tcW w:w="1718" w:type="dxa"/>
          </w:tcPr>
          <w:p w14:paraId="682C4346" w14:textId="77777777" w:rsidR="00F87FC8" w:rsidRDefault="00F87FC8" w:rsidP="00A16F78">
            <w:pPr>
              <w:pStyle w:val="TableParagraph"/>
              <w:rPr>
                <w:rFonts w:ascii="Tahoma"/>
                <w:b/>
                <w:sz w:val="16"/>
              </w:rPr>
            </w:pPr>
          </w:p>
          <w:p w14:paraId="051DBD42" w14:textId="77777777" w:rsidR="00F87FC8" w:rsidRPr="00823D68" w:rsidRDefault="00F87FC8" w:rsidP="00A16F78"/>
          <w:p w14:paraId="60F244DF" w14:textId="77777777" w:rsidR="00F87FC8" w:rsidRPr="00823D68" w:rsidRDefault="00F87FC8" w:rsidP="00A16F78"/>
          <w:p w14:paraId="49490C2F" w14:textId="77777777" w:rsidR="00F87FC8" w:rsidRPr="00823D68" w:rsidRDefault="00F87FC8" w:rsidP="00A16F78"/>
          <w:p w14:paraId="12653381" w14:textId="77777777" w:rsidR="00F87FC8" w:rsidRDefault="00F87FC8" w:rsidP="00A16F78">
            <w:pPr>
              <w:jc w:val="center"/>
              <w:rPr>
                <w:rFonts w:ascii="Arial" w:hAnsi="Arial"/>
                <w:b/>
                <w:color w:val="231F20"/>
                <w:w w:val="110"/>
                <w:sz w:val="12"/>
              </w:rPr>
            </w:pPr>
          </w:p>
          <w:p w14:paraId="4F7599D4" w14:textId="77777777" w:rsidR="00F87FC8" w:rsidRPr="00823D68" w:rsidRDefault="00F87FC8" w:rsidP="00A16F78">
            <w:pPr>
              <w:jc w:val="center"/>
            </w:pPr>
            <w:r>
              <w:rPr>
                <w:rFonts w:ascii="Arial" w:hAnsi="Arial"/>
                <w:b/>
                <w:color w:val="231F20"/>
                <w:w w:val="110"/>
                <w:sz w:val="12"/>
              </w:rPr>
              <w:t>Ticaret Bakanlığı</w:t>
            </w:r>
            <w:r>
              <w:rPr>
                <w:rFonts w:ascii="Arial" w:hAnsi="Arial"/>
                <w:b/>
                <w:color w:val="231F20"/>
                <w:spacing w:val="1"/>
                <w:w w:val="110"/>
                <w:sz w:val="12"/>
              </w:rPr>
              <w:t xml:space="preserve"> </w:t>
            </w:r>
            <w:r>
              <w:rPr>
                <w:rFonts w:ascii="Arial" w:hAnsi="Arial"/>
                <w:b/>
                <w:color w:val="231F20"/>
                <w:w w:val="105"/>
                <w:sz w:val="12"/>
              </w:rPr>
              <w:t>(Ticaret</w:t>
            </w:r>
            <w:r>
              <w:rPr>
                <w:rFonts w:ascii="Arial" w:hAnsi="Arial"/>
                <w:b/>
                <w:color w:val="231F20"/>
                <w:spacing w:val="-1"/>
                <w:w w:val="105"/>
                <w:sz w:val="12"/>
              </w:rPr>
              <w:t xml:space="preserve"> </w:t>
            </w:r>
            <w:r>
              <w:rPr>
                <w:rFonts w:ascii="Arial" w:hAnsi="Arial"/>
                <w:b/>
                <w:color w:val="231F20"/>
                <w:w w:val="105"/>
                <w:sz w:val="12"/>
              </w:rPr>
              <w:t>Müşavirliği)</w:t>
            </w:r>
          </w:p>
        </w:tc>
        <w:tc>
          <w:tcPr>
            <w:tcW w:w="1270" w:type="dxa"/>
          </w:tcPr>
          <w:p w14:paraId="6D9B3C2B" w14:textId="77777777" w:rsidR="00F87FC8" w:rsidRDefault="00F87FC8" w:rsidP="00A16F78">
            <w:pPr>
              <w:pStyle w:val="TableParagraph"/>
              <w:rPr>
                <w:rFonts w:ascii="Tahoma"/>
                <w:b/>
                <w:sz w:val="16"/>
              </w:rPr>
            </w:pPr>
          </w:p>
          <w:p w14:paraId="77603BDF" w14:textId="77777777" w:rsidR="00F87FC8" w:rsidRDefault="00F87FC8" w:rsidP="00A16F78">
            <w:pPr>
              <w:pStyle w:val="TableParagraph"/>
              <w:rPr>
                <w:rFonts w:ascii="Tahoma"/>
                <w:b/>
                <w:sz w:val="16"/>
              </w:rPr>
            </w:pPr>
          </w:p>
          <w:p w14:paraId="41E5DCC3" w14:textId="77777777" w:rsidR="00F87FC8" w:rsidRDefault="00F87FC8" w:rsidP="00A16F78">
            <w:pPr>
              <w:pStyle w:val="TableParagraph"/>
              <w:rPr>
                <w:rFonts w:ascii="Tahoma"/>
                <w:b/>
                <w:sz w:val="16"/>
              </w:rPr>
            </w:pPr>
          </w:p>
          <w:p w14:paraId="2A52FD55" w14:textId="77777777" w:rsidR="00F87FC8" w:rsidRDefault="00F87FC8" w:rsidP="00A16F78">
            <w:pPr>
              <w:pStyle w:val="TableParagraph"/>
              <w:rPr>
                <w:rFonts w:ascii="Tahoma"/>
                <w:b/>
                <w:sz w:val="16"/>
              </w:rPr>
            </w:pPr>
          </w:p>
          <w:p w14:paraId="4CCD6D36" w14:textId="77777777" w:rsidR="00F87FC8" w:rsidRDefault="00F87FC8" w:rsidP="00A16F78">
            <w:pPr>
              <w:pStyle w:val="TableParagraph"/>
              <w:rPr>
                <w:rFonts w:ascii="Tahoma"/>
                <w:b/>
                <w:sz w:val="16"/>
              </w:rPr>
            </w:pPr>
          </w:p>
          <w:p w14:paraId="7FE38775" w14:textId="77777777" w:rsidR="00F87FC8" w:rsidRDefault="00F87FC8" w:rsidP="00A16F78">
            <w:pPr>
              <w:pStyle w:val="TableParagraph"/>
              <w:rPr>
                <w:rFonts w:ascii="Tahoma"/>
                <w:b/>
                <w:sz w:val="16"/>
              </w:rPr>
            </w:pPr>
          </w:p>
          <w:p w14:paraId="56D08159" w14:textId="77777777" w:rsidR="00F87FC8" w:rsidRDefault="00F87FC8" w:rsidP="00A16F78">
            <w:pPr>
              <w:pStyle w:val="TableParagraph"/>
              <w:rPr>
                <w:rFonts w:ascii="Tahoma"/>
                <w:b/>
                <w:sz w:val="16"/>
              </w:rPr>
            </w:pPr>
          </w:p>
          <w:p w14:paraId="17FF1843" w14:textId="77777777" w:rsidR="00F87FC8" w:rsidRDefault="00F87FC8" w:rsidP="00A16F78">
            <w:pPr>
              <w:pStyle w:val="TableParagraph"/>
              <w:spacing w:before="4"/>
              <w:rPr>
                <w:rFonts w:ascii="Tahoma"/>
                <w:b/>
                <w:sz w:val="13"/>
              </w:rPr>
            </w:pPr>
          </w:p>
          <w:p w14:paraId="30528F84" w14:textId="77777777" w:rsidR="00F87FC8" w:rsidRDefault="00F87FC8" w:rsidP="00A16F78">
            <w:pPr>
              <w:pStyle w:val="TableParagraph"/>
              <w:ind w:left="327"/>
              <w:rPr>
                <w:rFonts w:ascii="Arial"/>
                <w:b/>
                <w:sz w:val="12"/>
              </w:rPr>
            </w:pPr>
            <w:r>
              <w:rPr>
                <w:rFonts w:ascii="Arial"/>
                <w:b/>
                <w:color w:val="231F20"/>
                <w:w w:val="110"/>
                <w:sz w:val="12"/>
              </w:rPr>
              <w:t>2022-2024</w:t>
            </w:r>
          </w:p>
        </w:tc>
      </w:tr>
    </w:tbl>
    <w:p w14:paraId="63D53B78" w14:textId="77777777" w:rsidR="00F87FC8" w:rsidRDefault="00F87FC8" w:rsidP="00F87FC8">
      <w:pPr>
        <w:pStyle w:val="GvdeMetni"/>
        <w:rPr>
          <w:sz w:val="20"/>
        </w:rPr>
      </w:pPr>
    </w:p>
    <w:p w14:paraId="0657463C" w14:textId="77777777" w:rsidR="00F87FC8" w:rsidRDefault="00F87FC8" w:rsidP="00F87FC8">
      <w:pPr>
        <w:pStyle w:val="GvdeMetni"/>
        <w:rPr>
          <w:sz w:val="20"/>
        </w:rPr>
      </w:pPr>
    </w:p>
    <w:p w14:paraId="5D2E24E4" w14:textId="77777777" w:rsidR="00F87FC8" w:rsidRDefault="00F87FC8" w:rsidP="00F87FC8">
      <w:pPr>
        <w:pStyle w:val="GvdeMetni"/>
        <w:rPr>
          <w:sz w:val="20"/>
        </w:rPr>
      </w:pPr>
    </w:p>
    <w:p w14:paraId="4E4A2867" w14:textId="77777777" w:rsidR="00F87FC8" w:rsidRDefault="00F87FC8" w:rsidP="00F87FC8">
      <w:pPr>
        <w:pStyle w:val="GvdeMetni"/>
        <w:rPr>
          <w:sz w:val="20"/>
        </w:rPr>
      </w:pPr>
    </w:p>
    <w:p w14:paraId="0DFCCEA3" w14:textId="77777777" w:rsidR="00F87FC8" w:rsidRDefault="00F87FC8" w:rsidP="00F87FC8">
      <w:pPr>
        <w:pStyle w:val="GvdeMetni"/>
        <w:rPr>
          <w:sz w:val="20"/>
        </w:rPr>
      </w:pPr>
    </w:p>
    <w:p w14:paraId="3690072D" w14:textId="77777777" w:rsidR="00F87FC8" w:rsidRDefault="00F87FC8" w:rsidP="00F87FC8">
      <w:pPr>
        <w:pStyle w:val="GvdeMetni"/>
        <w:rPr>
          <w:sz w:val="20"/>
        </w:rPr>
      </w:pPr>
    </w:p>
    <w:p w14:paraId="4E701985" w14:textId="77777777" w:rsidR="00F87FC8" w:rsidRDefault="00F87FC8" w:rsidP="00F87FC8">
      <w:pPr>
        <w:pStyle w:val="GvdeMetni"/>
        <w:rPr>
          <w:sz w:val="20"/>
        </w:rPr>
      </w:pPr>
    </w:p>
    <w:p w14:paraId="3D8FEACB" w14:textId="77777777" w:rsidR="00F87FC8" w:rsidRDefault="00F87FC8" w:rsidP="00F87FC8">
      <w:pPr>
        <w:pStyle w:val="GvdeMetni"/>
        <w:rPr>
          <w:sz w:val="20"/>
        </w:rPr>
      </w:pPr>
    </w:p>
    <w:p w14:paraId="552F41AA" w14:textId="77777777" w:rsidR="00F87FC8" w:rsidRDefault="00F87FC8" w:rsidP="00F87FC8">
      <w:pPr>
        <w:pStyle w:val="GvdeMetni"/>
        <w:rPr>
          <w:sz w:val="20"/>
        </w:rPr>
      </w:pPr>
    </w:p>
    <w:p w14:paraId="10F70162" w14:textId="77777777" w:rsidR="00F87FC8" w:rsidRDefault="00F87FC8" w:rsidP="00F87FC8">
      <w:pPr>
        <w:pStyle w:val="GvdeMetni"/>
        <w:rPr>
          <w:sz w:val="20"/>
        </w:rPr>
      </w:pPr>
    </w:p>
    <w:p w14:paraId="6EFCD248" w14:textId="77777777" w:rsidR="00F87FC8" w:rsidRDefault="00F87FC8" w:rsidP="00F87FC8">
      <w:pPr>
        <w:pStyle w:val="GvdeMetni"/>
        <w:rPr>
          <w:sz w:val="20"/>
        </w:rPr>
      </w:pPr>
    </w:p>
    <w:p w14:paraId="741C1182" w14:textId="77777777" w:rsidR="00F87FC8" w:rsidRDefault="00F87FC8" w:rsidP="00F87FC8">
      <w:pPr>
        <w:pStyle w:val="GvdeMetni"/>
        <w:rPr>
          <w:sz w:val="20"/>
        </w:rPr>
      </w:pPr>
    </w:p>
    <w:p w14:paraId="73D8A415" w14:textId="77777777" w:rsidR="00F87FC8" w:rsidRDefault="00F87FC8" w:rsidP="00F87FC8">
      <w:pPr>
        <w:pStyle w:val="GvdeMetni"/>
        <w:rPr>
          <w:sz w:val="20"/>
        </w:rPr>
      </w:pPr>
    </w:p>
    <w:p w14:paraId="591B9D35" w14:textId="77777777" w:rsidR="00F87FC8" w:rsidRDefault="00F87FC8" w:rsidP="00F87FC8">
      <w:pPr>
        <w:pStyle w:val="GvdeMetni"/>
        <w:rPr>
          <w:sz w:val="20"/>
        </w:rPr>
      </w:pPr>
    </w:p>
    <w:p w14:paraId="136AE388" w14:textId="77777777" w:rsidR="00F87FC8" w:rsidRDefault="00F87FC8" w:rsidP="00F87FC8">
      <w:pPr>
        <w:pStyle w:val="GvdeMetni"/>
        <w:rPr>
          <w:sz w:val="20"/>
        </w:rPr>
      </w:pPr>
    </w:p>
    <w:p w14:paraId="06A793C1" w14:textId="77777777" w:rsidR="00F87FC8" w:rsidRDefault="00F87FC8" w:rsidP="00F87FC8">
      <w:pPr>
        <w:pStyle w:val="GvdeMetni"/>
        <w:rPr>
          <w:sz w:val="20"/>
        </w:rPr>
      </w:pPr>
    </w:p>
    <w:p w14:paraId="65DC0131" w14:textId="77777777" w:rsidR="00F87FC8" w:rsidRDefault="00F87FC8" w:rsidP="00F87FC8">
      <w:pPr>
        <w:pStyle w:val="GvdeMetni"/>
        <w:rPr>
          <w:sz w:val="20"/>
        </w:rPr>
      </w:pPr>
    </w:p>
    <w:p w14:paraId="4426A9D7" w14:textId="77777777" w:rsidR="00F87FC8" w:rsidRDefault="00F87FC8" w:rsidP="00F87FC8">
      <w:pPr>
        <w:pStyle w:val="GvdeMetni"/>
        <w:rPr>
          <w:sz w:val="20"/>
        </w:rPr>
      </w:pPr>
    </w:p>
    <w:p w14:paraId="1A4E6C4F" w14:textId="77777777" w:rsidR="00F87FC8" w:rsidRDefault="00F87FC8" w:rsidP="00F87FC8">
      <w:pPr>
        <w:pStyle w:val="GvdeMetni"/>
        <w:rPr>
          <w:sz w:val="20"/>
        </w:rPr>
      </w:pPr>
    </w:p>
    <w:p w14:paraId="4D9DC5F3" w14:textId="77777777" w:rsidR="00F87FC8" w:rsidRDefault="00F87FC8" w:rsidP="00F87FC8">
      <w:pPr>
        <w:pStyle w:val="GvdeMetni"/>
        <w:spacing w:before="1"/>
        <w:rPr>
          <w:sz w:val="25"/>
        </w:rPr>
      </w:pPr>
      <w:r>
        <w:rPr>
          <w:noProof/>
          <w:lang w:eastAsia="tr-TR"/>
        </w:rPr>
        <mc:AlternateContent>
          <mc:Choice Requires="wps">
            <w:drawing>
              <wp:anchor distT="0" distB="0" distL="0" distR="0" simplePos="0" relativeHeight="487695360" behindDoc="1" locked="0" layoutInCell="1" allowOverlap="1" wp14:anchorId="46C37055" wp14:editId="52B94FB5">
                <wp:simplePos x="0" y="0"/>
                <wp:positionH relativeFrom="page">
                  <wp:posOffset>1094740</wp:posOffset>
                </wp:positionH>
                <wp:positionV relativeFrom="paragraph">
                  <wp:posOffset>220345</wp:posOffset>
                </wp:positionV>
                <wp:extent cx="6300470" cy="1270"/>
                <wp:effectExtent l="8890" t="5715" r="5715" b="12065"/>
                <wp:wrapTopAndBottom/>
                <wp:docPr id="173" name="Serbest Form: Şekil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D788F4" id="Serbest Form: Şekil 173" o:spid="_x0000_s1026" style="position:absolute;margin-left:86.2pt;margin-top:17.35pt;width:496.1pt;height:.1pt;z-index:-1562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HW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p>
    <w:p w14:paraId="38BFDE69" w14:textId="77777777" w:rsidR="00F87FC8" w:rsidRDefault="00F87FC8" w:rsidP="00F87FC8">
      <w:pPr>
        <w:pStyle w:val="GvdeMetni"/>
        <w:spacing w:before="7"/>
        <w:rPr>
          <w:sz w:val="16"/>
        </w:rPr>
      </w:pPr>
    </w:p>
    <w:p w14:paraId="064751E0"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791CAE53" w14:textId="77777777" w:rsidR="00F87FC8" w:rsidRDefault="00F87FC8" w:rsidP="00F87FC8">
      <w:pPr>
        <w:pStyle w:val="GvdeMetni"/>
        <w:rPr>
          <w:rFonts w:ascii="Lucida Sans"/>
          <w:b w:val="0"/>
          <w:sz w:val="20"/>
        </w:rPr>
      </w:pPr>
    </w:p>
    <w:p w14:paraId="5C58AFF2" w14:textId="77777777" w:rsidR="00F87FC8" w:rsidRDefault="00F87FC8" w:rsidP="00F87FC8">
      <w:pPr>
        <w:pStyle w:val="GvdeMetni"/>
        <w:rPr>
          <w:rFonts w:ascii="Lucida Sans"/>
          <w:b w:val="0"/>
          <w:sz w:val="20"/>
        </w:rPr>
      </w:pPr>
    </w:p>
    <w:p w14:paraId="5162B240" w14:textId="77777777" w:rsidR="00F87FC8" w:rsidRDefault="00F87FC8" w:rsidP="00F87FC8">
      <w:pPr>
        <w:pStyle w:val="GvdeMetni"/>
        <w:rPr>
          <w:rFonts w:ascii="Lucida Sans"/>
          <w:b w:val="0"/>
          <w:sz w:val="20"/>
        </w:rPr>
      </w:pPr>
    </w:p>
    <w:p w14:paraId="525D2B33" w14:textId="77777777" w:rsidR="00F87FC8" w:rsidRDefault="00F87FC8" w:rsidP="00F87FC8">
      <w:pPr>
        <w:pStyle w:val="GvdeMetni"/>
        <w:rPr>
          <w:rFonts w:ascii="Lucida Sans"/>
          <w:b w:val="0"/>
          <w:sz w:val="20"/>
        </w:rPr>
      </w:pPr>
    </w:p>
    <w:p w14:paraId="5B4F1739" w14:textId="77777777" w:rsidR="00F87FC8" w:rsidRDefault="00F87FC8" w:rsidP="00F87FC8">
      <w:pPr>
        <w:pStyle w:val="GvdeMetni"/>
        <w:rPr>
          <w:rFonts w:ascii="Lucida Sans"/>
          <w:b w:val="0"/>
          <w:sz w:val="20"/>
        </w:rPr>
      </w:pPr>
    </w:p>
    <w:p w14:paraId="043ABB6E" w14:textId="77777777" w:rsidR="00F87FC8" w:rsidRDefault="00F87FC8" w:rsidP="00F87FC8">
      <w:pPr>
        <w:pStyle w:val="GvdeMetni"/>
        <w:spacing w:before="9"/>
        <w:rPr>
          <w:rFonts w:ascii="Lucida Sans"/>
          <w:b w:val="0"/>
          <w:sz w:val="21"/>
        </w:rPr>
      </w:pPr>
    </w:p>
    <w:p w14:paraId="5C3516A5"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696384" behindDoc="1" locked="0" layoutInCell="1" allowOverlap="1" wp14:anchorId="2A33C300" wp14:editId="1ECC8E39">
                <wp:simplePos x="0" y="0"/>
                <wp:positionH relativeFrom="page">
                  <wp:posOffset>806450</wp:posOffset>
                </wp:positionH>
                <wp:positionV relativeFrom="paragraph">
                  <wp:posOffset>261620</wp:posOffset>
                </wp:positionV>
                <wp:extent cx="6300470" cy="1270"/>
                <wp:effectExtent l="6350" t="5080" r="8255" b="12700"/>
                <wp:wrapTopAndBottom/>
                <wp:docPr id="172" name="Serbest Form: Şekil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6F7B54" id="Serbest Form: Şekil 172" o:spid="_x0000_s1026" style="position:absolute;margin-left:63.5pt;margin-top:20.6pt;width:496.1pt;height:.1pt;z-index:-15620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" path="m,l9922,e" filled="f" strokecolor="#231f20" strokeweight=".5pt">
                <v:path arrowok="t" o:connecttype="custom" o:connectlocs="0,0;6300470,0" o:connectangles="0,0"/>
                <w10:wrap type="topAndBottom" anchorx="page"/>
              </v:shape>
            </w:pict>
          </mc:Fallback>
        </mc:AlternateContent>
      </w:r>
      <w:r>
        <w:rPr>
          <w:color w:val="58595B"/>
          <w:spacing w:val="-1"/>
          <w:w w:val="105"/>
        </w:rPr>
        <w:t>UZAK</w:t>
      </w:r>
      <w:r>
        <w:rPr>
          <w:color w:val="58595B"/>
          <w:spacing w:val="-13"/>
          <w:w w:val="105"/>
        </w:rPr>
        <w:t xml:space="preserve"> </w:t>
      </w:r>
      <w:r>
        <w:rPr>
          <w:color w:val="58595B"/>
          <w:spacing w:val="-1"/>
          <w:w w:val="105"/>
        </w:rPr>
        <w:t>ÜLKELER</w:t>
      </w:r>
      <w:r>
        <w:rPr>
          <w:color w:val="58595B"/>
          <w:spacing w:val="-13"/>
          <w:w w:val="105"/>
        </w:rPr>
        <w:t xml:space="preserve"> </w:t>
      </w:r>
      <w:r>
        <w:rPr>
          <w:color w:val="58595B"/>
          <w:spacing w:val="-1"/>
          <w:w w:val="105"/>
        </w:rPr>
        <w:t>STRATEJİSİ</w:t>
      </w:r>
    </w:p>
    <w:p w14:paraId="7BB28DCE" w14:textId="77777777" w:rsidR="00F87FC8" w:rsidRDefault="00F87FC8" w:rsidP="00F87FC8">
      <w:pPr>
        <w:pStyle w:val="GvdeMetni"/>
        <w:rPr>
          <w:sz w:val="20"/>
        </w:rPr>
      </w:pPr>
    </w:p>
    <w:p w14:paraId="0BF71E30" w14:textId="77777777" w:rsidR="00F87FC8" w:rsidRDefault="00F87FC8" w:rsidP="00F87FC8">
      <w:pPr>
        <w:pStyle w:val="GvdeMetni"/>
        <w:rPr>
          <w:sz w:val="20"/>
        </w:rPr>
      </w:pPr>
    </w:p>
    <w:p w14:paraId="224DBEC7" w14:textId="77777777" w:rsidR="00F87FC8" w:rsidRDefault="00F87FC8" w:rsidP="00F87FC8">
      <w:pPr>
        <w:pStyle w:val="GvdeMetni"/>
        <w:rPr>
          <w:sz w:val="20"/>
        </w:rPr>
      </w:pPr>
    </w:p>
    <w:p w14:paraId="1B9C99A2" w14:textId="77777777" w:rsidR="00F87FC8" w:rsidRDefault="00F87FC8" w:rsidP="00F87FC8">
      <w:pPr>
        <w:pStyle w:val="GvdeMetni"/>
        <w:spacing w:before="9"/>
        <w:rPr>
          <w:sz w:val="21"/>
        </w:rPr>
      </w:pPr>
    </w:p>
    <w:p w14:paraId="61BE9E50" w14:textId="77777777" w:rsidR="00F87FC8" w:rsidRDefault="00F87FC8" w:rsidP="00F87FC8">
      <w:pPr>
        <w:pStyle w:val="Balk1"/>
        <w:numPr>
          <w:ilvl w:val="1"/>
          <w:numId w:val="3"/>
        </w:numPr>
        <w:tabs>
          <w:tab w:val="left" w:pos="638"/>
        </w:tabs>
        <w:ind w:left="637" w:hanging="528"/>
        <w:jc w:val="left"/>
      </w:pPr>
      <w:r>
        <w:rPr>
          <w:color w:val="2868B2"/>
          <w:w w:val="105"/>
        </w:rPr>
        <w:t>Şili</w:t>
      </w:r>
      <w:r>
        <w:rPr>
          <w:color w:val="2868B2"/>
          <w:spacing w:val="5"/>
          <w:w w:val="105"/>
        </w:rPr>
        <w:t xml:space="preserve"> </w:t>
      </w:r>
      <w:r>
        <w:rPr>
          <w:color w:val="2868B2"/>
          <w:w w:val="105"/>
        </w:rPr>
        <w:t>Eylem</w:t>
      </w:r>
      <w:r>
        <w:rPr>
          <w:color w:val="2868B2"/>
          <w:spacing w:val="5"/>
          <w:w w:val="105"/>
        </w:rPr>
        <w:t xml:space="preserve"> </w:t>
      </w:r>
      <w:r>
        <w:rPr>
          <w:color w:val="2868B2"/>
          <w:w w:val="105"/>
        </w:rPr>
        <w:t>Planı</w:t>
      </w:r>
    </w:p>
    <w:p w14:paraId="68CC4152" w14:textId="77777777" w:rsidR="00F87FC8" w:rsidRDefault="00F87FC8" w:rsidP="00F87FC8">
      <w:pPr>
        <w:pStyle w:val="GvdeMetni"/>
        <w:rPr>
          <w:sz w:val="20"/>
        </w:rPr>
      </w:pPr>
    </w:p>
    <w:p w14:paraId="7EF2D3F5" w14:textId="77777777" w:rsidR="00F87FC8" w:rsidRDefault="00F87FC8" w:rsidP="00F87FC8">
      <w:pPr>
        <w:pStyle w:val="GvdeMetni"/>
        <w:spacing w:before="9"/>
        <w:rPr>
          <w:sz w:val="17"/>
        </w:rPr>
      </w:pP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56B6E366" w14:textId="77777777" w:rsidTr="00A16F78">
        <w:trPr>
          <w:trHeight w:val="688"/>
        </w:trPr>
        <w:tc>
          <w:tcPr>
            <w:tcW w:w="1006" w:type="dxa"/>
            <w:tcBorders>
              <w:bottom w:val="nil"/>
            </w:tcBorders>
            <w:shd w:val="clear" w:color="auto" w:fill="5386C1"/>
          </w:tcPr>
          <w:p w14:paraId="44BA50CB"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3ABA6013" w14:textId="77777777" w:rsidR="00F87FC8" w:rsidRDefault="00F87FC8" w:rsidP="00A16F78">
            <w:pPr>
              <w:pStyle w:val="TableParagraph"/>
              <w:spacing w:before="3"/>
              <w:rPr>
                <w:rFonts w:ascii="Tahoma"/>
                <w:b/>
                <w:sz w:val="19"/>
              </w:rPr>
            </w:pPr>
          </w:p>
          <w:p w14:paraId="1B049B10"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ABD6658" w14:textId="77777777" w:rsidR="00F87FC8" w:rsidRDefault="00F87FC8" w:rsidP="00A16F78">
            <w:pPr>
              <w:pStyle w:val="TableParagraph"/>
              <w:spacing w:before="3"/>
              <w:rPr>
                <w:rFonts w:ascii="Tahoma"/>
                <w:b/>
                <w:sz w:val="19"/>
              </w:rPr>
            </w:pPr>
          </w:p>
          <w:p w14:paraId="6F0BF3EA"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38994FD2"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6C97EFD9" w14:textId="77777777" w:rsidR="00F87FC8" w:rsidRDefault="00F87FC8" w:rsidP="00A16F78">
            <w:pPr>
              <w:pStyle w:val="TableParagraph"/>
              <w:spacing w:before="179" w:line="220" w:lineRule="auto"/>
              <w:ind w:left="417" w:right="353" w:hanging="35"/>
              <w:jc w:val="center"/>
              <w:rPr>
                <w:rFonts w:ascii="Tahoma"/>
                <w:b/>
                <w:sz w:val="19"/>
              </w:rPr>
            </w:pPr>
            <w:r w:rsidRPr="003A2D6A">
              <w:rPr>
                <w:rFonts w:ascii="Tahoma" w:hAnsi="Tahoma"/>
                <w:b/>
                <w:color w:val="FFFFFF"/>
                <w:w w:val="105"/>
                <w:sz w:val="18"/>
              </w:rPr>
              <w:t>İlgili Kuruluş</w:t>
            </w:r>
          </w:p>
        </w:tc>
        <w:tc>
          <w:tcPr>
            <w:tcW w:w="1270" w:type="dxa"/>
            <w:tcBorders>
              <w:bottom w:val="nil"/>
            </w:tcBorders>
            <w:shd w:val="clear" w:color="auto" w:fill="5386C1"/>
          </w:tcPr>
          <w:p w14:paraId="1BD93964" w14:textId="77777777" w:rsidR="00F87FC8" w:rsidRDefault="00F87FC8" w:rsidP="00A16F78">
            <w:pPr>
              <w:pStyle w:val="TableParagraph"/>
              <w:spacing w:before="3"/>
              <w:rPr>
                <w:rFonts w:ascii="Tahoma"/>
                <w:b/>
                <w:sz w:val="19"/>
              </w:rPr>
            </w:pPr>
          </w:p>
          <w:p w14:paraId="777B77FC"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8C3BEE9" w14:textId="77777777" w:rsidTr="00A16F78">
        <w:trPr>
          <w:trHeight w:val="1939"/>
        </w:trPr>
        <w:tc>
          <w:tcPr>
            <w:tcW w:w="1006" w:type="dxa"/>
            <w:tcBorders>
              <w:top w:val="nil"/>
            </w:tcBorders>
          </w:tcPr>
          <w:p w14:paraId="413EACC7" w14:textId="77777777" w:rsidR="00F87FC8" w:rsidRDefault="00F87FC8" w:rsidP="00A16F78">
            <w:pPr>
              <w:pStyle w:val="TableParagraph"/>
              <w:rPr>
                <w:rFonts w:ascii="Tahoma"/>
                <w:b/>
                <w:sz w:val="24"/>
              </w:rPr>
            </w:pPr>
          </w:p>
          <w:p w14:paraId="1C771747" w14:textId="77777777" w:rsidR="00F87FC8" w:rsidRDefault="00F87FC8" w:rsidP="00A16F78">
            <w:pPr>
              <w:pStyle w:val="TableParagraph"/>
              <w:rPr>
                <w:rFonts w:ascii="Tahoma"/>
                <w:b/>
                <w:sz w:val="24"/>
              </w:rPr>
            </w:pPr>
          </w:p>
          <w:p w14:paraId="1FC4AF20" w14:textId="77777777" w:rsidR="00F87FC8" w:rsidRDefault="00F87FC8" w:rsidP="00A16F78">
            <w:pPr>
              <w:pStyle w:val="TableParagraph"/>
              <w:spacing w:before="3"/>
              <w:rPr>
                <w:rFonts w:ascii="Tahoma"/>
                <w:b/>
                <w:sz w:val="25"/>
              </w:rPr>
            </w:pPr>
          </w:p>
          <w:p w14:paraId="577F182B" w14:textId="77777777" w:rsidR="00F87FC8" w:rsidRDefault="00F87FC8" w:rsidP="00A16F78">
            <w:pPr>
              <w:pStyle w:val="TableParagraph"/>
              <w:ind w:left="280"/>
              <w:rPr>
                <w:rFonts w:ascii="Arial"/>
                <w:b/>
                <w:sz w:val="18"/>
              </w:rPr>
            </w:pPr>
            <w:r>
              <w:rPr>
                <w:rFonts w:ascii="Arial"/>
                <w:b/>
                <w:color w:val="2868B2"/>
                <w:w w:val="95"/>
                <w:sz w:val="18"/>
              </w:rPr>
              <w:t>3.17.1</w:t>
            </w:r>
          </w:p>
        </w:tc>
        <w:tc>
          <w:tcPr>
            <w:tcW w:w="2480" w:type="dxa"/>
            <w:tcBorders>
              <w:top w:val="nil"/>
            </w:tcBorders>
          </w:tcPr>
          <w:p w14:paraId="41CF16A4" w14:textId="77777777" w:rsidR="00F87FC8" w:rsidRDefault="00F87FC8" w:rsidP="00A16F78">
            <w:pPr>
              <w:pStyle w:val="TableParagraph"/>
              <w:rPr>
                <w:rFonts w:ascii="Tahoma"/>
                <w:b/>
                <w:sz w:val="16"/>
              </w:rPr>
            </w:pPr>
          </w:p>
          <w:p w14:paraId="40A4766F" w14:textId="77777777" w:rsidR="00F87FC8" w:rsidRDefault="00F87FC8" w:rsidP="00A16F78">
            <w:pPr>
              <w:pStyle w:val="TableParagraph"/>
              <w:rPr>
                <w:rFonts w:ascii="Tahoma"/>
                <w:b/>
                <w:sz w:val="16"/>
              </w:rPr>
            </w:pPr>
          </w:p>
          <w:p w14:paraId="00604689" w14:textId="77777777" w:rsidR="00F87FC8" w:rsidRDefault="00F87FC8" w:rsidP="00A16F78">
            <w:pPr>
              <w:pStyle w:val="TableParagraph"/>
              <w:spacing w:before="1"/>
              <w:rPr>
                <w:rFonts w:ascii="Tahoma"/>
                <w:b/>
                <w:sz w:val="12"/>
              </w:rPr>
            </w:pPr>
          </w:p>
          <w:p w14:paraId="087EB0D1" w14:textId="77777777" w:rsidR="00F87FC8" w:rsidRDefault="00F87FC8" w:rsidP="00A16F78">
            <w:pPr>
              <w:pStyle w:val="TableParagraph"/>
              <w:spacing w:line="312" w:lineRule="auto"/>
              <w:ind w:left="91" w:right="252"/>
              <w:rPr>
                <w:rFonts w:ascii="Arial" w:hAnsi="Arial"/>
                <w:b/>
                <w:sz w:val="12"/>
              </w:rPr>
            </w:pPr>
            <w:r>
              <w:rPr>
                <w:rFonts w:ascii="Arial" w:hAnsi="Arial"/>
                <w:b/>
                <w:color w:val="231F20"/>
                <w:w w:val="110"/>
                <w:sz w:val="12"/>
              </w:rPr>
              <w:t>Bilişim alt sektörlerine yönelik</w:t>
            </w:r>
            <w:r>
              <w:rPr>
                <w:rFonts w:ascii="Arial" w:hAnsi="Arial"/>
                <w:b/>
                <w:color w:val="231F20"/>
                <w:spacing w:val="1"/>
                <w:w w:val="110"/>
                <w:sz w:val="12"/>
              </w:rPr>
              <w:t xml:space="preserve"> </w:t>
            </w:r>
            <w:r>
              <w:rPr>
                <w:rFonts w:ascii="Arial" w:hAnsi="Arial"/>
                <w:b/>
                <w:color w:val="231F20"/>
                <w:w w:val="110"/>
                <w:sz w:val="12"/>
              </w:rPr>
              <w:t>tecrübe paylaşımı programları</w:t>
            </w:r>
            <w:r>
              <w:rPr>
                <w:rFonts w:ascii="Arial" w:hAnsi="Arial"/>
                <w:b/>
                <w:color w:val="231F20"/>
                <w:spacing w:val="1"/>
                <w:w w:val="110"/>
                <w:sz w:val="12"/>
              </w:rPr>
              <w:t xml:space="preserve"> </w:t>
            </w:r>
            <w:r>
              <w:rPr>
                <w:rFonts w:ascii="Arial" w:hAnsi="Arial"/>
                <w:b/>
                <w:color w:val="231F20"/>
                <w:w w:val="110"/>
                <w:sz w:val="12"/>
              </w:rPr>
              <w:t>düzenlenecek, ticaret heyetleri</w:t>
            </w:r>
            <w:r>
              <w:rPr>
                <w:rFonts w:ascii="Arial" w:hAnsi="Arial"/>
                <w:b/>
                <w:color w:val="231F20"/>
                <w:spacing w:val="1"/>
                <w:w w:val="110"/>
                <w:sz w:val="12"/>
              </w:rPr>
              <w:t xml:space="preserve"> </w:t>
            </w:r>
            <w:r>
              <w:rPr>
                <w:rFonts w:ascii="Arial" w:hAnsi="Arial"/>
                <w:b/>
                <w:color w:val="231F20"/>
                <w:spacing w:val="-1"/>
                <w:w w:val="110"/>
                <w:sz w:val="12"/>
              </w:rPr>
              <w:t>teşvik</w:t>
            </w:r>
            <w:r>
              <w:rPr>
                <w:rFonts w:ascii="Arial" w:hAnsi="Arial"/>
                <w:b/>
                <w:color w:val="231F20"/>
                <w:spacing w:val="-9"/>
                <w:w w:val="110"/>
                <w:sz w:val="12"/>
              </w:rPr>
              <w:t xml:space="preserve"> </w:t>
            </w:r>
            <w:r>
              <w:rPr>
                <w:rFonts w:ascii="Arial" w:hAnsi="Arial"/>
                <w:b/>
                <w:color w:val="231F20"/>
                <w:w w:val="110"/>
                <w:sz w:val="12"/>
              </w:rPr>
              <w:t>edilecek,</w:t>
            </w:r>
            <w:r>
              <w:rPr>
                <w:rFonts w:ascii="Arial" w:hAnsi="Arial"/>
                <w:b/>
                <w:color w:val="231F20"/>
                <w:spacing w:val="-8"/>
                <w:w w:val="110"/>
                <w:sz w:val="12"/>
              </w:rPr>
              <w:t xml:space="preserve"> </w:t>
            </w:r>
            <w:r>
              <w:rPr>
                <w:rFonts w:ascii="Arial" w:hAnsi="Arial"/>
                <w:b/>
                <w:color w:val="231F20"/>
                <w:w w:val="110"/>
                <w:sz w:val="12"/>
              </w:rPr>
              <w:t>tanıtım</w:t>
            </w:r>
            <w:r>
              <w:rPr>
                <w:rFonts w:ascii="Arial" w:hAnsi="Arial"/>
                <w:b/>
                <w:color w:val="231F20"/>
                <w:spacing w:val="-8"/>
                <w:w w:val="110"/>
                <w:sz w:val="12"/>
              </w:rPr>
              <w:t xml:space="preserve"> </w:t>
            </w:r>
            <w:r>
              <w:rPr>
                <w:rFonts w:ascii="Arial" w:hAnsi="Arial"/>
                <w:b/>
                <w:color w:val="231F20"/>
                <w:w w:val="110"/>
                <w:sz w:val="12"/>
              </w:rPr>
              <w:t>faaliyetleri</w:t>
            </w:r>
            <w:r>
              <w:rPr>
                <w:rFonts w:ascii="Arial" w:hAnsi="Arial"/>
                <w:b/>
                <w:color w:val="231F20"/>
                <w:spacing w:val="-33"/>
                <w:w w:val="110"/>
                <w:sz w:val="12"/>
              </w:rPr>
              <w:t xml:space="preserve"> </w:t>
            </w:r>
            <w:r>
              <w:rPr>
                <w:rFonts w:ascii="Arial" w:hAnsi="Arial"/>
                <w:b/>
                <w:color w:val="231F20"/>
                <w:w w:val="110"/>
                <w:sz w:val="12"/>
              </w:rPr>
              <w:t>gerçekleştirilecektir.</w:t>
            </w:r>
          </w:p>
        </w:tc>
        <w:tc>
          <w:tcPr>
            <w:tcW w:w="3571" w:type="dxa"/>
            <w:tcBorders>
              <w:top w:val="nil"/>
            </w:tcBorders>
          </w:tcPr>
          <w:p w14:paraId="7F51FA7F" w14:textId="77777777" w:rsidR="00F87FC8" w:rsidRDefault="00F87FC8" w:rsidP="00A16F78">
            <w:pPr>
              <w:pStyle w:val="TableParagraph"/>
              <w:spacing w:before="7"/>
              <w:rPr>
                <w:rFonts w:ascii="Tahoma"/>
                <w:b/>
                <w:sz w:val="14"/>
              </w:rPr>
            </w:pPr>
          </w:p>
          <w:p w14:paraId="0703C7AD" w14:textId="77777777" w:rsidR="00F87FC8" w:rsidRDefault="00F87FC8" w:rsidP="00A16F78">
            <w:pPr>
              <w:pStyle w:val="TableParagraph"/>
              <w:spacing w:line="295" w:lineRule="auto"/>
              <w:ind w:left="153" w:right="226"/>
              <w:rPr>
                <w:sz w:val="12"/>
              </w:rPr>
            </w:pPr>
            <w:r>
              <w:rPr>
                <w:color w:val="231F20"/>
                <w:w w:val="95"/>
                <w:sz w:val="12"/>
              </w:rPr>
              <w:t>Şili’de</w:t>
            </w:r>
            <w:r>
              <w:rPr>
                <w:color w:val="231F20"/>
                <w:spacing w:val="3"/>
                <w:w w:val="95"/>
                <w:sz w:val="12"/>
              </w:rPr>
              <w:t xml:space="preserve"> </w:t>
            </w:r>
            <w:r>
              <w:rPr>
                <w:color w:val="231F20"/>
                <w:w w:val="95"/>
                <w:sz w:val="12"/>
              </w:rPr>
              <w:t>bilişim</w:t>
            </w:r>
            <w:r>
              <w:rPr>
                <w:color w:val="231F20"/>
                <w:spacing w:val="3"/>
                <w:w w:val="95"/>
                <w:sz w:val="12"/>
              </w:rPr>
              <w:t xml:space="preserve"> </w:t>
            </w:r>
            <w:r>
              <w:rPr>
                <w:color w:val="231F20"/>
                <w:w w:val="95"/>
                <w:sz w:val="12"/>
              </w:rPr>
              <w:t>alt</w:t>
            </w:r>
            <w:r>
              <w:rPr>
                <w:color w:val="231F20"/>
                <w:spacing w:val="4"/>
                <w:w w:val="95"/>
                <w:sz w:val="12"/>
              </w:rPr>
              <w:t xml:space="preserve"> </w:t>
            </w:r>
            <w:r>
              <w:rPr>
                <w:color w:val="231F20"/>
                <w:w w:val="95"/>
                <w:sz w:val="12"/>
              </w:rPr>
              <w:t>sektörlerinde</w:t>
            </w:r>
            <w:r>
              <w:rPr>
                <w:color w:val="231F20"/>
                <w:spacing w:val="3"/>
                <w:w w:val="95"/>
                <w:sz w:val="12"/>
              </w:rPr>
              <w:t xml:space="preserve"> </w:t>
            </w:r>
            <w:r>
              <w:rPr>
                <w:color w:val="231F20"/>
                <w:w w:val="95"/>
                <w:sz w:val="12"/>
              </w:rPr>
              <w:t>faaliyet</w:t>
            </w:r>
            <w:r>
              <w:rPr>
                <w:color w:val="231F20"/>
                <w:spacing w:val="4"/>
                <w:w w:val="95"/>
                <w:sz w:val="12"/>
              </w:rPr>
              <w:t xml:space="preserve"> </w:t>
            </w:r>
            <w:r>
              <w:rPr>
                <w:color w:val="231F20"/>
                <w:w w:val="95"/>
                <w:sz w:val="12"/>
              </w:rPr>
              <w:t>gösteren</w:t>
            </w:r>
            <w:r>
              <w:rPr>
                <w:color w:val="231F20"/>
                <w:spacing w:val="3"/>
                <w:w w:val="95"/>
                <w:sz w:val="12"/>
              </w:rPr>
              <w:t xml:space="preserve"> </w:t>
            </w:r>
            <w:r>
              <w:rPr>
                <w:color w:val="231F20"/>
                <w:w w:val="95"/>
                <w:sz w:val="12"/>
              </w:rPr>
              <w:t>Türk</w:t>
            </w:r>
            <w:r>
              <w:rPr>
                <w:color w:val="231F20"/>
                <w:spacing w:val="-37"/>
                <w:w w:val="95"/>
                <w:sz w:val="12"/>
              </w:rPr>
              <w:t xml:space="preserve"> </w:t>
            </w:r>
            <w:r>
              <w:rPr>
                <w:color w:val="231F20"/>
                <w:w w:val="95"/>
                <w:sz w:val="12"/>
              </w:rPr>
              <w:t>firmaları veya bu sektörde çalışan Türklerle, Ticaret</w:t>
            </w:r>
            <w:r>
              <w:rPr>
                <w:color w:val="231F20"/>
                <w:spacing w:val="1"/>
                <w:w w:val="95"/>
                <w:sz w:val="12"/>
              </w:rPr>
              <w:t xml:space="preserve"> </w:t>
            </w:r>
            <w:r>
              <w:rPr>
                <w:color w:val="231F20"/>
                <w:spacing w:val="-1"/>
                <w:sz w:val="12"/>
              </w:rPr>
              <w:t xml:space="preserve">Müşavirliği </w:t>
            </w:r>
            <w:r>
              <w:rPr>
                <w:color w:val="231F20"/>
                <w:sz w:val="12"/>
              </w:rPr>
              <w:t>ile koordinasyon halinde firmalarımıza</w:t>
            </w:r>
            <w:r>
              <w:rPr>
                <w:color w:val="231F20"/>
                <w:spacing w:val="1"/>
                <w:sz w:val="12"/>
              </w:rPr>
              <w:t xml:space="preserve"> </w:t>
            </w:r>
            <w:r>
              <w:rPr>
                <w:color w:val="231F20"/>
                <w:spacing w:val="-1"/>
                <w:sz w:val="12"/>
              </w:rPr>
              <w:t xml:space="preserve">yönelik pazara giriş tecrübe paylaşım </w:t>
            </w:r>
            <w:r>
              <w:rPr>
                <w:color w:val="231F20"/>
                <w:sz w:val="12"/>
              </w:rPr>
              <w:t>toplantıları</w:t>
            </w:r>
            <w:r>
              <w:rPr>
                <w:color w:val="231F20"/>
                <w:spacing w:val="1"/>
                <w:sz w:val="12"/>
              </w:rPr>
              <w:t xml:space="preserve"> </w:t>
            </w:r>
            <w:r>
              <w:rPr>
                <w:color w:val="231F20"/>
                <w:sz w:val="12"/>
              </w:rPr>
              <w:t>düzenlenecektir.</w:t>
            </w:r>
          </w:p>
          <w:p w14:paraId="370FF19E" w14:textId="77777777" w:rsidR="00F87FC8" w:rsidRDefault="00F87FC8" w:rsidP="00A16F78">
            <w:pPr>
              <w:pStyle w:val="TableParagraph"/>
              <w:spacing w:before="2"/>
              <w:rPr>
                <w:rFonts w:ascii="Tahoma"/>
                <w:b/>
                <w:sz w:val="15"/>
              </w:rPr>
            </w:pPr>
          </w:p>
          <w:p w14:paraId="79B515F5" w14:textId="77777777" w:rsidR="00F87FC8" w:rsidRDefault="00F87FC8" w:rsidP="00A16F78">
            <w:pPr>
              <w:pStyle w:val="TableParagraph"/>
              <w:spacing w:line="295" w:lineRule="auto"/>
              <w:ind w:left="153" w:right="695"/>
              <w:jc w:val="both"/>
              <w:rPr>
                <w:sz w:val="12"/>
              </w:rPr>
            </w:pPr>
            <w:r>
              <w:rPr>
                <w:color w:val="231F20"/>
                <w:w w:val="95"/>
                <w:sz w:val="12"/>
              </w:rPr>
              <w:t>Diğer taraftan, genel ve sektörel ticaret heyeti</w:t>
            </w:r>
            <w:r>
              <w:rPr>
                <w:color w:val="231F20"/>
                <w:spacing w:val="-38"/>
                <w:w w:val="95"/>
                <w:sz w:val="12"/>
              </w:rPr>
              <w:t xml:space="preserve"> </w:t>
            </w:r>
            <w:r>
              <w:rPr>
                <w:color w:val="231F20"/>
                <w:spacing w:val="-1"/>
                <w:sz w:val="12"/>
              </w:rPr>
              <w:t>programları</w:t>
            </w:r>
            <w:r>
              <w:rPr>
                <w:color w:val="231F20"/>
                <w:spacing w:val="-12"/>
                <w:sz w:val="12"/>
              </w:rPr>
              <w:t xml:space="preserve"> </w:t>
            </w:r>
            <w:r>
              <w:rPr>
                <w:color w:val="231F20"/>
                <w:spacing w:val="-1"/>
                <w:sz w:val="12"/>
              </w:rPr>
              <w:t>desteklenecek,</w:t>
            </w:r>
            <w:r>
              <w:rPr>
                <w:color w:val="231F20"/>
                <w:spacing w:val="-11"/>
                <w:sz w:val="12"/>
              </w:rPr>
              <w:t xml:space="preserve"> </w:t>
            </w:r>
            <w:r>
              <w:rPr>
                <w:color w:val="231F20"/>
                <w:sz w:val="12"/>
              </w:rPr>
              <w:t>reklam</w:t>
            </w:r>
            <w:r>
              <w:rPr>
                <w:color w:val="231F20"/>
                <w:spacing w:val="-12"/>
                <w:sz w:val="12"/>
              </w:rPr>
              <w:t xml:space="preserve"> </w:t>
            </w:r>
            <w:r>
              <w:rPr>
                <w:color w:val="231F20"/>
                <w:sz w:val="12"/>
              </w:rPr>
              <w:t>ve</w:t>
            </w:r>
            <w:r>
              <w:rPr>
                <w:color w:val="231F20"/>
                <w:spacing w:val="-11"/>
                <w:sz w:val="12"/>
              </w:rPr>
              <w:t xml:space="preserve"> </w:t>
            </w:r>
            <w:r>
              <w:rPr>
                <w:color w:val="231F20"/>
                <w:sz w:val="12"/>
              </w:rPr>
              <w:t>tanıtım</w:t>
            </w:r>
            <w:r>
              <w:rPr>
                <w:color w:val="231F20"/>
                <w:spacing w:val="-40"/>
                <w:sz w:val="12"/>
              </w:rPr>
              <w:t xml:space="preserve"> </w:t>
            </w:r>
            <w:r>
              <w:rPr>
                <w:color w:val="231F20"/>
                <w:w w:val="95"/>
                <w:sz w:val="12"/>
              </w:rPr>
              <w:t>faaliyetleri</w:t>
            </w:r>
            <w:r>
              <w:rPr>
                <w:color w:val="231F20"/>
                <w:spacing w:val="-9"/>
                <w:w w:val="95"/>
                <w:sz w:val="12"/>
              </w:rPr>
              <w:t xml:space="preserve"> </w:t>
            </w:r>
            <w:r>
              <w:rPr>
                <w:color w:val="231F20"/>
                <w:w w:val="95"/>
                <w:sz w:val="12"/>
              </w:rPr>
              <w:t>düzenlenecektir.</w:t>
            </w:r>
          </w:p>
        </w:tc>
        <w:tc>
          <w:tcPr>
            <w:tcW w:w="1573" w:type="dxa"/>
            <w:tcBorders>
              <w:top w:val="nil"/>
            </w:tcBorders>
          </w:tcPr>
          <w:p w14:paraId="331856DC" w14:textId="77777777" w:rsidR="00F87FC8" w:rsidRDefault="00F87FC8" w:rsidP="00A16F78">
            <w:pPr>
              <w:pStyle w:val="TableParagraph"/>
              <w:rPr>
                <w:rFonts w:ascii="Tahoma"/>
                <w:b/>
                <w:sz w:val="16"/>
              </w:rPr>
            </w:pPr>
          </w:p>
          <w:p w14:paraId="47C8FD54" w14:textId="77777777" w:rsidR="00F87FC8" w:rsidRDefault="00F87FC8" w:rsidP="00A16F78">
            <w:pPr>
              <w:pStyle w:val="TableParagraph"/>
              <w:rPr>
                <w:rFonts w:ascii="Tahoma"/>
                <w:b/>
                <w:sz w:val="16"/>
              </w:rPr>
            </w:pPr>
          </w:p>
          <w:p w14:paraId="04AB5D54" w14:textId="77777777" w:rsidR="00F87FC8" w:rsidRDefault="00F87FC8" w:rsidP="00A16F78">
            <w:pPr>
              <w:pStyle w:val="TableParagraph"/>
              <w:spacing w:before="1"/>
              <w:rPr>
                <w:rFonts w:ascii="Tahoma"/>
                <w:b/>
                <w:sz w:val="12"/>
              </w:rPr>
            </w:pPr>
          </w:p>
          <w:p w14:paraId="3D2822E0"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p w14:paraId="47CED087" w14:textId="77777777" w:rsidR="00F87FC8" w:rsidRDefault="00F87FC8" w:rsidP="00A16F78">
            <w:pPr>
              <w:pStyle w:val="TableParagraph"/>
              <w:spacing w:before="2" w:line="626" w:lineRule="auto"/>
              <w:ind w:left="438" w:hanging="248"/>
              <w:rPr>
                <w:rFonts w:ascii="Arial" w:hAnsi="Arial"/>
                <w:b/>
                <w:sz w:val="12"/>
              </w:rPr>
            </w:pPr>
          </w:p>
        </w:tc>
        <w:tc>
          <w:tcPr>
            <w:tcW w:w="1598" w:type="dxa"/>
            <w:tcBorders>
              <w:top w:val="nil"/>
            </w:tcBorders>
          </w:tcPr>
          <w:p w14:paraId="6422AD1F" w14:textId="77777777" w:rsidR="00F87FC8" w:rsidRDefault="00F87FC8" w:rsidP="00A16F78">
            <w:pPr>
              <w:pStyle w:val="TableParagraph"/>
              <w:rPr>
                <w:rFonts w:ascii="Tahoma"/>
                <w:b/>
                <w:sz w:val="16"/>
              </w:rPr>
            </w:pPr>
          </w:p>
          <w:p w14:paraId="2158758D" w14:textId="77777777" w:rsidR="00F87FC8" w:rsidRDefault="00F87FC8" w:rsidP="00A16F78"/>
          <w:p w14:paraId="59A25C4A"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p>
          <w:p w14:paraId="44BB7A52" w14:textId="77777777" w:rsidR="00F87FC8" w:rsidRDefault="00F87FC8" w:rsidP="00A16F78">
            <w:pPr>
              <w:jc w:val="center"/>
              <w:rPr>
                <w:rFonts w:ascii="Arial" w:hAnsi="Arial"/>
                <w:b/>
                <w:color w:val="231F20"/>
                <w:w w:val="105"/>
                <w:sz w:val="12"/>
              </w:rPr>
            </w:pPr>
            <w:r>
              <w:rPr>
                <w:rFonts w:ascii="Arial" w:hAnsi="Arial"/>
                <w:b/>
                <w:color w:val="231F20"/>
                <w:w w:val="105"/>
                <w:sz w:val="12"/>
              </w:rPr>
              <w:t>(Ticaret Müşavirliği)</w:t>
            </w:r>
          </w:p>
          <w:p w14:paraId="675063CB" w14:textId="77777777" w:rsidR="00F87FC8" w:rsidRDefault="00F87FC8" w:rsidP="00A16F78">
            <w:pPr>
              <w:jc w:val="center"/>
              <w:rPr>
                <w:rFonts w:ascii="Arial" w:hAnsi="Arial"/>
                <w:b/>
                <w:color w:val="231F20"/>
                <w:spacing w:val="-32"/>
                <w:w w:val="105"/>
                <w:sz w:val="12"/>
              </w:rPr>
            </w:pPr>
          </w:p>
          <w:p w14:paraId="1DFF3000" w14:textId="77777777" w:rsidR="00F87FC8" w:rsidRDefault="00F87FC8" w:rsidP="00A16F78">
            <w:pPr>
              <w:jc w:val="center"/>
              <w:rPr>
                <w:rFonts w:ascii="Arial" w:hAnsi="Arial"/>
                <w:b/>
                <w:color w:val="231F20"/>
                <w:w w:val="105"/>
                <w:sz w:val="12"/>
              </w:rPr>
            </w:pPr>
            <w:r>
              <w:rPr>
                <w:rFonts w:ascii="Arial" w:hAnsi="Arial"/>
                <w:b/>
                <w:color w:val="231F20"/>
                <w:spacing w:val="-32"/>
                <w:w w:val="105"/>
                <w:sz w:val="12"/>
              </w:rPr>
              <w:t xml:space="preserve"> </w:t>
            </w:r>
            <w:r>
              <w:rPr>
                <w:rFonts w:ascii="Arial" w:hAnsi="Arial"/>
                <w:b/>
                <w:color w:val="231F20"/>
                <w:w w:val="105"/>
                <w:sz w:val="12"/>
              </w:rPr>
              <w:t>İlgili</w:t>
            </w:r>
            <w:r>
              <w:rPr>
                <w:rFonts w:ascii="Arial" w:hAnsi="Arial"/>
                <w:b/>
                <w:color w:val="231F20"/>
                <w:spacing w:val="-5"/>
                <w:w w:val="105"/>
                <w:sz w:val="12"/>
              </w:rPr>
              <w:t xml:space="preserve"> </w:t>
            </w:r>
            <w:r>
              <w:rPr>
                <w:rFonts w:ascii="Arial" w:hAnsi="Arial"/>
                <w:b/>
                <w:color w:val="231F20"/>
                <w:w w:val="105"/>
                <w:sz w:val="12"/>
              </w:rPr>
              <w:t>STK’lar</w:t>
            </w:r>
          </w:p>
          <w:p w14:paraId="17A473C4" w14:textId="77777777" w:rsidR="005C6168" w:rsidRDefault="005C6168" w:rsidP="00A16F78">
            <w:pPr>
              <w:jc w:val="center"/>
            </w:pPr>
          </w:p>
          <w:p w14:paraId="121151F1" w14:textId="4E6EDEF8" w:rsidR="005C6168" w:rsidRPr="00907DD3" w:rsidRDefault="005C6168" w:rsidP="00A16F78">
            <w:pPr>
              <w:jc w:val="center"/>
            </w:pPr>
            <w:r>
              <w:rPr>
                <w:rFonts w:ascii="Arial"/>
                <w:b/>
                <w:sz w:val="12"/>
              </w:rPr>
              <w:t>DE</w:t>
            </w:r>
            <w:r>
              <w:rPr>
                <w:rFonts w:ascii="Arial"/>
                <w:b/>
                <w:sz w:val="12"/>
              </w:rPr>
              <w:t>İ</w:t>
            </w:r>
            <w:r>
              <w:rPr>
                <w:rFonts w:ascii="Arial"/>
                <w:b/>
                <w:sz w:val="12"/>
              </w:rPr>
              <w:t>K</w:t>
            </w:r>
          </w:p>
        </w:tc>
        <w:tc>
          <w:tcPr>
            <w:tcW w:w="1270" w:type="dxa"/>
            <w:tcBorders>
              <w:top w:val="nil"/>
            </w:tcBorders>
          </w:tcPr>
          <w:p w14:paraId="3D81534E" w14:textId="77777777" w:rsidR="00F87FC8" w:rsidRDefault="00F87FC8" w:rsidP="00A16F78">
            <w:pPr>
              <w:pStyle w:val="TableParagraph"/>
              <w:rPr>
                <w:rFonts w:ascii="Tahoma"/>
                <w:b/>
                <w:sz w:val="16"/>
              </w:rPr>
            </w:pPr>
          </w:p>
          <w:p w14:paraId="2565BF7D" w14:textId="77777777" w:rsidR="00F87FC8" w:rsidRDefault="00F87FC8" w:rsidP="00A16F78">
            <w:pPr>
              <w:pStyle w:val="TableParagraph"/>
              <w:rPr>
                <w:rFonts w:ascii="Tahoma"/>
                <w:b/>
                <w:sz w:val="16"/>
              </w:rPr>
            </w:pPr>
          </w:p>
          <w:p w14:paraId="4B6FE451" w14:textId="77777777" w:rsidR="00F87FC8" w:rsidRDefault="00F87FC8" w:rsidP="00A16F78">
            <w:pPr>
              <w:pStyle w:val="TableParagraph"/>
              <w:rPr>
                <w:rFonts w:ascii="Tahoma"/>
                <w:b/>
                <w:sz w:val="16"/>
              </w:rPr>
            </w:pPr>
          </w:p>
          <w:p w14:paraId="1E96E353" w14:textId="77777777" w:rsidR="00F87FC8" w:rsidRDefault="00F87FC8" w:rsidP="00A16F78">
            <w:pPr>
              <w:pStyle w:val="TableParagraph"/>
              <w:rPr>
                <w:rFonts w:ascii="Tahoma"/>
                <w:b/>
                <w:sz w:val="16"/>
              </w:rPr>
            </w:pPr>
          </w:p>
          <w:p w14:paraId="1D9BB036" w14:textId="77777777" w:rsidR="00F87FC8" w:rsidRDefault="00F87FC8" w:rsidP="00A16F78">
            <w:pPr>
              <w:pStyle w:val="TableParagraph"/>
              <w:spacing w:before="113"/>
              <w:ind w:left="332"/>
              <w:rPr>
                <w:rFonts w:ascii="Arial"/>
                <w:b/>
                <w:sz w:val="12"/>
              </w:rPr>
            </w:pPr>
            <w:r>
              <w:rPr>
                <w:rFonts w:ascii="Arial"/>
                <w:b/>
                <w:color w:val="231F20"/>
                <w:w w:val="110"/>
                <w:sz w:val="12"/>
              </w:rPr>
              <w:t>2022-2023</w:t>
            </w:r>
          </w:p>
        </w:tc>
      </w:tr>
      <w:tr w:rsidR="00F87FC8" w14:paraId="56BD5327" w14:textId="77777777" w:rsidTr="00A16F78">
        <w:trPr>
          <w:trHeight w:val="1070"/>
        </w:trPr>
        <w:tc>
          <w:tcPr>
            <w:tcW w:w="1006" w:type="dxa"/>
          </w:tcPr>
          <w:p w14:paraId="087FF2CC" w14:textId="77777777" w:rsidR="00F87FC8" w:rsidRDefault="00F87FC8" w:rsidP="00A16F78">
            <w:pPr>
              <w:pStyle w:val="TableParagraph"/>
              <w:rPr>
                <w:rFonts w:ascii="Tahoma"/>
                <w:b/>
                <w:sz w:val="24"/>
              </w:rPr>
            </w:pPr>
          </w:p>
          <w:p w14:paraId="2F924338" w14:textId="77777777" w:rsidR="00F87FC8" w:rsidRDefault="00F87FC8" w:rsidP="00A16F78">
            <w:pPr>
              <w:pStyle w:val="TableParagraph"/>
              <w:spacing w:before="160"/>
              <w:ind w:left="260"/>
              <w:rPr>
                <w:rFonts w:ascii="Arial"/>
                <w:b/>
                <w:sz w:val="18"/>
              </w:rPr>
            </w:pPr>
            <w:r>
              <w:rPr>
                <w:rFonts w:ascii="Arial"/>
                <w:b/>
                <w:color w:val="2868B2"/>
                <w:sz w:val="18"/>
              </w:rPr>
              <w:t>3.17.2</w:t>
            </w:r>
          </w:p>
        </w:tc>
        <w:tc>
          <w:tcPr>
            <w:tcW w:w="2480" w:type="dxa"/>
          </w:tcPr>
          <w:p w14:paraId="19297D49" w14:textId="77777777" w:rsidR="00F87FC8" w:rsidRDefault="00F87FC8" w:rsidP="00A16F78">
            <w:pPr>
              <w:pStyle w:val="TableParagraph"/>
              <w:rPr>
                <w:rFonts w:ascii="Tahoma"/>
                <w:b/>
                <w:sz w:val="16"/>
              </w:rPr>
            </w:pPr>
          </w:p>
          <w:p w14:paraId="67B80700" w14:textId="77777777" w:rsidR="00F87FC8" w:rsidRDefault="00F87FC8" w:rsidP="00A16F78">
            <w:pPr>
              <w:pStyle w:val="TableParagraph"/>
              <w:spacing w:before="3"/>
              <w:rPr>
                <w:rFonts w:ascii="Tahoma"/>
                <w:b/>
                <w:sz w:val="15"/>
              </w:rPr>
            </w:pPr>
          </w:p>
          <w:p w14:paraId="19F16EA8" w14:textId="77777777" w:rsidR="00F87FC8" w:rsidRDefault="00F87FC8" w:rsidP="00A16F78">
            <w:pPr>
              <w:pStyle w:val="TableParagraph"/>
              <w:spacing w:line="312" w:lineRule="auto"/>
              <w:ind w:left="91" w:right="542"/>
              <w:rPr>
                <w:rFonts w:ascii="Arial" w:hAnsi="Arial"/>
                <w:b/>
                <w:sz w:val="12"/>
              </w:rPr>
            </w:pPr>
            <w:r>
              <w:rPr>
                <w:rFonts w:ascii="Arial" w:hAnsi="Arial"/>
                <w:b/>
                <w:color w:val="231F20"/>
                <w:spacing w:val="-1"/>
                <w:w w:val="110"/>
                <w:sz w:val="12"/>
              </w:rPr>
              <w:t>FIDAE Fuarı’na firmalarımızın</w:t>
            </w:r>
            <w:r>
              <w:rPr>
                <w:rFonts w:ascii="Arial" w:hAnsi="Arial"/>
                <w:b/>
                <w:color w:val="231F20"/>
                <w:spacing w:val="-34"/>
                <w:w w:val="110"/>
                <w:sz w:val="12"/>
              </w:rPr>
              <w:t xml:space="preserve"> </w:t>
            </w:r>
            <w:r>
              <w:rPr>
                <w:rFonts w:ascii="Arial" w:hAnsi="Arial"/>
                <w:b/>
                <w:color w:val="231F20"/>
                <w:w w:val="110"/>
                <w:sz w:val="12"/>
              </w:rPr>
              <w:t>katılımı</w:t>
            </w:r>
            <w:r>
              <w:rPr>
                <w:rFonts w:ascii="Arial" w:hAnsi="Arial"/>
                <w:b/>
                <w:color w:val="231F20"/>
                <w:spacing w:val="-6"/>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5E2EECD6" w14:textId="77777777" w:rsidR="00F87FC8" w:rsidRDefault="00F87FC8" w:rsidP="00A16F78">
            <w:pPr>
              <w:pStyle w:val="TableParagraph"/>
              <w:spacing w:before="7"/>
              <w:rPr>
                <w:rFonts w:ascii="Tahoma"/>
                <w:b/>
              </w:rPr>
            </w:pPr>
          </w:p>
          <w:p w14:paraId="4940A45C" w14:textId="77777777" w:rsidR="00F87FC8" w:rsidRDefault="00F87FC8" w:rsidP="00A16F78">
            <w:pPr>
              <w:pStyle w:val="TableParagraph"/>
              <w:spacing w:line="295" w:lineRule="auto"/>
              <w:ind w:left="153" w:right="231"/>
              <w:rPr>
                <w:sz w:val="12"/>
              </w:rPr>
            </w:pPr>
            <w:r>
              <w:rPr>
                <w:color w:val="231F20"/>
                <w:spacing w:val="-1"/>
                <w:sz w:val="12"/>
              </w:rPr>
              <w:t xml:space="preserve">Şili’de havacılık ve teknoloji </w:t>
            </w:r>
            <w:r>
              <w:rPr>
                <w:color w:val="231F20"/>
                <w:sz w:val="12"/>
              </w:rPr>
              <w:t>alanında düzenlenen</w:t>
            </w:r>
            <w:r>
              <w:rPr>
                <w:color w:val="231F20"/>
                <w:spacing w:val="1"/>
                <w:sz w:val="12"/>
              </w:rPr>
              <w:t xml:space="preserve"> </w:t>
            </w:r>
            <w:r>
              <w:rPr>
                <w:color w:val="231F20"/>
                <w:spacing w:val="-1"/>
                <w:sz w:val="12"/>
              </w:rPr>
              <w:t>“FIDAE”</w:t>
            </w:r>
            <w:r>
              <w:rPr>
                <w:color w:val="231F20"/>
                <w:spacing w:val="-12"/>
                <w:sz w:val="12"/>
              </w:rPr>
              <w:t xml:space="preserve"> </w:t>
            </w:r>
            <w:r>
              <w:rPr>
                <w:color w:val="231F20"/>
                <w:spacing w:val="-1"/>
                <w:sz w:val="12"/>
              </w:rPr>
              <w:t>fuarı</w:t>
            </w:r>
            <w:r>
              <w:rPr>
                <w:color w:val="231F20"/>
                <w:spacing w:val="-12"/>
                <w:sz w:val="12"/>
              </w:rPr>
              <w:t xml:space="preserve"> </w:t>
            </w:r>
            <w:r>
              <w:rPr>
                <w:color w:val="231F20"/>
                <w:spacing w:val="-1"/>
                <w:sz w:val="12"/>
              </w:rPr>
              <w:t>ile</w:t>
            </w:r>
            <w:r>
              <w:rPr>
                <w:color w:val="231F20"/>
                <w:spacing w:val="-11"/>
                <w:sz w:val="12"/>
              </w:rPr>
              <w:t xml:space="preserve"> </w:t>
            </w:r>
            <w:r>
              <w:rPr>
                <w:color w:val="231F20"/>
                <w:spacing w:val="-1"/>
                <w:sz w:val="12"/>
              </w:rPr>
              <w:t>firmalarımız</w:t>
            </w:r>
            <w:r>
              <w:rPr>
                <w:color w:val="231F20"/>
                <w:spacing w:val="-12"/>
                <w:sz w:val="12"/>
              </w:rPr>
              <w:t xml:space="preserve"> </w:t>
            </w:r>
            <w:r>
              <w:rPr>
                <w:color w:val="231F20"/>
                <w:sz w:val="12"/>
              </w:rPr>
              <w:t>ürünlerini</w:t>
            </w:r>
            <w:r>
              <w:rPr>
                <w:color w:val="231F20"/>
                <w:spacing w:val="-11"/>
                <w:sz w:val="12"/>
              </w:rPr>
              <w:t xml:space="preserve"> </w:t>
            </w:r>
            <w:r>
              <w:rPr>
                <w:color w:val="231F20"/>
                <w:sz w:val="12"/>
              </w:rPr>
              <w:t>tanıtma</w:t>
            </w:r>
            <w:r>
              <w:rPr>
                <w:color w:val="231F20"/>
                <w:spacing w:val="-12"/>
                <w:sz w:val="12"/>
              </w:rPr>
              <w:t xml:space="preserve"> </w:t>
            </w:r>
            <w:r>
              <w:rPr>
                <w:color w:val="231F20"/>
                <w:sz w:val="12"/>
              </w:rPr>
              <w:t>fırsatı</w:t>
            </w:r>
            <w:r>
              <w:rPr>
                <w:color w:val="231F20"/>
                <w:spacing w:val="-39"/>
                <w:sz w:val="12"/>
              </w:rPr>
              <w:t xml:space="preserve"> </w:t>
            </w:r>
            <w:r>
              <w:rPr>
                <w:color w:val="231F20"/>
                <w:sz w:val="12"/>
              </w:rPr>
              <w:t>yakalayabileceklerdir.</w:t>
            </w:r>
          </w:p>
        </w:tc>
        <w:tc>
          <w:tcPr>
            <w:tcW w:w="1573" w:type="dxa"/>
          </w:tcPr>
          <w:p w14:paraId="4FEE365C" w14:textId="77777777" w:rsidR="00F87FC8" w:rsidRDefault="00F87FC8" w:rsidP="00A16F78">
            <w:pPr>
              <w:pStyle w:val="TableParagraph"/>
              <w:spacing w:before="3"/>
              <w:rPr>
                <w:rFonts w:ascii="Tahoma"/>
                <w:b/>
                <w:sz w:val="15"/>
              </w:rPr>
            </w:pPr>
          </w:p>
          <w:p w14:paraId="00A85891"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55A70CA" w14:textId="77777777" w:rsidR="00F87FC8" w:rsidRDefault="00F87FC8" w:rsidP="00A16F78">
            <w:pPr>
              <w:pStyle w:val="TableParagraph"/>
              <w:rPr>
                <w:rFonts w:ascii="Tahoma"/>
                <w:b/>
                <w:sz w:val="15"/>
              </w:rPr>
            </w:pPr>
          </w:p>
          <w:p w14:paraId="09A5E57B" w14:textId="77777777" w:rsidR="00F87FC8" w:rsidRDefault="00F87FC8" w:rsidP="00A16F78">
            <w:pPr>
              <w:pStyle w:val="TableParagraph"/>
              <w:spacing w:before="1"/>
              <w:ind w:left="149" w:right="111"/>
              <w:jc w:val="center"/>
              <w:rPr>
                <w:rFonts w:ascii="Arial" w:hAnsi="Arial"/>
                <w:b/>
                <w:sz w:val="12"/>
              </w:rPr>
            </w:pPr>
          </w:p>
        </w:tc>
        <w:tc>
          <w:tcPr>
            <w:tcW w:w="1598" w:type="dxa"/>
          </w:tcPr>
          <w:p w14:paraId="3C61546F" w14:textId="77777777" w:rsidR="00F87FC8" w:rsidRDefault="00F87FC8" w:rsidP="00A16F78">
            <w:pPr>
              <w:pStyle w:val="TableParagraph"/>
              <w:rPr>
                <w:rFonts w:ascii="Tahoma"/>
                <w:b/>
                <w:sz w:val="16"/>
              </w:rPr>
            </w:pPr>
          </w:p>
          <w:p w14:paraId="7CF0FB5D" w14:textId="77777777" w:rsidR="00F87FC8" w:rsidRPr="002B48B2"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43E82535" w14:textId="77777777" w:rsidR="00F87FC8" w:rsidRDefault="00F87FC8" w:rsidP="00A16F78">
            <w:pPr>
              <w:pStyle w:val="TableParagraph"/>
              <w:rPr>
                <w:rFonts w:ascii="Tahoma"/>
                <w:b/>
                <w:sz w:val="16"/>
              </w:rPr>
            </w:pPr>
          </w:p>
          <w:p w14:paraId="3BE83700" w14:textId="77777777" w:rsidR="00F87FC8" w:rsidRDefault="00F87FC8" w:rsidP="00A16F78">
            <w:pPr>
              <w:pStyle w:val="TableParagraph"/>
              <w:spacing w:before="5"/>
              <w:rPr>
                <w:rFonts w:ascii="Tahoma"/>
                <w:b/>
                <w:sz w:val="21"/>
              </w:rPr>
            </w:pPr>
          </w:p>
          <w:p w14:paraId="5692BF2F"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7166CC7B" w14:textId="77777777" w:rsidTr="00A16F78">
        <w:trPr>
          <w:trHeight w:val="1745"/>
        </w:trPr>
        <w:tc>
          <w:tcPr>
            <w:tcW w:w="1006" w:type="dxa"/>
          </w:tcPr>
          <w:p w14:paraId="382BDA48" w14:textId="77777777" w:rsidR="00F87FC8" w:rsidRDefault="00F87FC8" w:rsidP="00A16F78">
            <w:pPr>
              <w:pStyle w:val="TableParagraph"/>
              <w:rPr>
                <w:rFonts w:ascii="Tahoma"/>
                <w:b/>
                <w:sz w:val="24"/>
              </w:rPr>
            </w:pPr>
          </w:p>
          <w:p w14:paraId="0561D134" w14:textId="77777777" w:rsidR="00F87FC8" w:rsidRDefault="00F87FC8" w:rsidP="00A16F78">
            <w:pPr>
              <w:pStyle w:val="TableParagraph"/>
              <w:rPr>
                <w:rFonts w:ascii="Tahoma"/>
                <w:b/>
                <w:sz w:val="24"/>
              </w:rPr>
            </w:pPr>
          </w:p>
          <w:p w14:paraId="14A37197" w14:textId="77777777" w:rsidR="00F87FC8" w:rsidRDefault="00F87FC8" w:rsidP="00A16F78">
            <w:pPr>
              <w:pStyle w:val="TableParagraph"/>
              <w:spacing w:before="208"/>
              <w:ind w:left="260"/>
              <w:rPr>
                <w:rFonts w:ascii="Arial"/>
                <w:b/>
                <w:sz w:val="18"/>
              </w:rPr>
            </w:pPr>
            <w:r>
              <w:rPr>
                <w:rFonts w:ascii="Arial"/>
                <w:b/>
                <w:color w:val="2868B2"/>
                <w:sz w:val="18"/>
              </w:rPr>
              <w:t>3.17.3</w:t>
            </w:r>
          </w:p>
        </w:tc>
        <w:tc>
          <w:tcPr>
            <w:tcW w:w="2480" w:type="dxa"/>
          </w:tcPr>
          <w:p w14:paraId="5D495C16" w14:textId="77777777" w:rsidR="00F87FC8" w:rsidRDefault="00F87FC8" w:rsidP="00A16F78">
            <w:pPr>
              <w:pStyle w:val="TableParagraph"/>
              <w:rPr>
                <w:rFonts w:ascii="Tahoma"/>
                <w:b/>
                <w:sz w:val="16"/>
              </w:rPr>
            </w:pPr>
          </w:p>
          <w:p w14:paraId="625E949A" w14:textId="77777777" w:rsidR="00F87FC8" w:rsidRDefault="00F87FC8" w:rsidP="00A16F78">
            <w:pPr>
              <w:pStyle w:val="TableParagraph"/>
              <w:rPr>
                <w:rFonts w:ascii="Tahoma"/>
                <w:b/>
                <w:sz w:val="16"/>
              </w:rPr>
            </w:pPr>
          </w:p>
          <w:p w14:paraId="6177C544" w14:textId="77777777" w:rsidR="00F87FC8" w:rsidRDefault="00F87FC8" w:rsidP="00A16F78">
            <w:pPr>
              <w:pStyle w:val="TableParagraph"/>
              <w:spacing w:before="130" w:line="312" w:lineRule="auto"/>
              <w:ind w:left="91"/>
              <w:rPr>
                <w:rFonts w:ascii="Arial" w:hAnsi="Arial"/>
                <w:b/>
                <w:sz w:val="12"/>
              </w:rPr>
            </w:pPr>
            <w:r>
              <w:rPr>
                <w:rFonts w:ascii="Arial" w:hAnsi="Arial"/>
                <w:b/>
                <w:color w:val="231F20"/>
                <w:w w:val="105"/>
                <w:sz w:val="12"/>
              </w:rPr>
              <w:t>“Chilean Real Estate Exhibition” ve</w:t>
            </w:r>
            <w:r>
              <w:rPr>
                <w:rFonts w:ascii="Arial" w:hAnsi="Arial"/>
                <w:b/>
                <w:color w:val="231F20"/>
                <w:spacing w:val="-32"/>
                <w:w w:val="105"/>
                <w:sz w:val="12"/>
              </w:rPr>
              <w:t xml:space="preserve"> </w:t>
            </w:r>
            <w:r>
              <w:rPr>
                <w:rFonts w:ascii="Arial" w:hAnsi="Arial"/>
                <w:b/>
                <w:color w:val="231F20"/>
                <w:w w:val="110"/>
                <w:sz w:val="12"/>
              </w:rPr>
              <w:t>“ExpoVivienda” fuarlarına</w:t>
            </w:r>
            <w:r>
              <w:rPr>
                <w:rFonts w:ascii="Arial" w:hAnsi="Arial"/>
                <w:b/>
                <w:color w:val="231F20"/>
                <w:spacing w:val="1"/>
                <w:w w:val="110"/>
                <w:sz w:val="12"/>
              </w:rPr>
              <w:t xml:space="preserve"> </w:t>
            </w:r>
            <w:r>
              <w:rPr>
                <w:rFonts w:ascii="Arial" w:hAnsi="Arial"/>
                <w:b/>
                <w:color w:val="231F20"/>
                <w:w w:val="110"/>
                <w:sz w:val="12"/>
              </w:rPr>
              <w:t>firmalarımızın katılımı teşvik</w:t>
            </w:r>
            <w:r>
              <w:rPr>
                <w:rFonts w:ascii="Arial" w:hAnsi="Arial"/>
                <w:b/>
                <w:color w:val="231F20"/>
                <w:spacing w:val="1"/>
                <w:w w:val="110"/>
                <w:sz w:val="12"/>
              </w:rPr>
              <w:t xml:space="preserve"> </w:t>
            </w:r>
            <w:r>
              <w:rPr>
                <w:rFonts w:ascii="Arial" w:hAnsi="Arial"/>
                <w:b/>
                <w:color w:val="231F20"/>
                <w:w w:val="110"/>
                <w:sz w:val="12"/>
              </w:rPr>
              <w:t>edilecektir.</w:t>
            </w:r>
          </w:p>
        </w:tc>
        <w:tc>
          <w:tcPr>
            <w:tcW w:w="3571" w:type="dxa"/>
          </w:tcPr>
          <w:p w14:paraId="4AD79C11" w14:textId="77777777" w:rsidR="00F87FC8" w:rsidRDefault="00F87FC8" w:rsidP="00A16F78">
            <w:pPr>
              <w:pStyle w:val="TableParagraph"/>
              <w:spacing w:before="7"/>
              <w:rPr>
                <w:rFonts w:ascii="Tahoma"/>
                <w:b/>
                <w:sz w:val="14"/>
              </w:rPr>
            </w:pPr>
          </w:p>
          <w:p w14:paraId="472167F1" w14:textId="77777777" w:rsidR="00204175" w:rsidRPr="00204175" w:rsidRDefault="00204175" w:rsidP="00204175">
            <w:pPr>
              <w:pStyle w:val="TableParagraph"/>
              <w:spacing w:line="295" w:lineRule="auto"/>
              <w:ind w:left="153" w:right="169"/>
              <w:rPr>
                <w:color w:val="231F20"/>
                <w:spacing w:val="-1"/>
                <w:sz w:val="12"/>
              </w:rPr>
            </w:pPr>
            <w:r w:rsidRPr="00204175">
              <w:rPr>
                <w:color w:val="231F20"/>
                <w:spacing w:val="-1"/>
                <w:sz w:val="12"/>
              </w:rPr>
              <w:t>Her yıl Eylül ayında Santiago’da düzenlenmesi öngörülen Şili uluslararası gayrimenkul fuarında konut sektörümüzün tanıtılması öngörülmektedir.</w:t>
            </w:r>
          </w:p>
          <w:p w14:paraId="63C27775" w14:textId="77777777" w:rsidR="00204175" w:rsidRDefault="00204175" w:rsidP="00204175">
            <w:pPr>
              <w:pStyle w:val="TableParagraph"/>
              <w:spacing w:line="295" w:lineRule="auto"/>
              <w:ind w:left="153" w:right="226"/>
              <w:rPr>
                <w:color w:val="231F20"/>
                <w:spacing w:val="-1"/>
                <w:sz w:val="12"/>
              </w:rPr>
            </w:pPr>
          </w:p>
          <w:p w14:paraId="0C8F0EBD" w14:textId="1DABD2CB" w:rsidR="00F87FC8" w:rsidRDefault="00204175" w:rsidP="00204175">
            <w:pPr>
              <w:pStyle w:val="TableParagraph"/>
              <w:spacing w:line="295" w:lineRule="auto"/>
              <w:ind w:left="153" w:right="226"/>
              <w:rPr>
                <w:sz w:val="12"/>
              </w:rPr>
            </w:pPr>
            <w:r w:rsidRPr="00204175">
              <w:rPr>
                <w:color w:val="231F20"/>
                <w:spacing w:val="-1"/>
                <w:sz w:val="12"/>
              </w:rPr>
              <w:t>Ayrıca, ilgili sektörde 20 yıldan fazladır düzenlenmekte olan Expo Vivienda’ya da katılım sağlanması amaçlanmaktadır.</w:t>
            </w:r>
          </w:p>
        </w:tc>
        <w:tc>
          <w:tcPr>
            <w:tcW w:w="1573" w:type="dxa"/>
          </w:tcPr>
          <w:p w14:paraId="67351BC2" w14:textId="77777777" w:rsidR="00F87FC8" w:rsidRDefault="00F87FC8" w:rsidP="00A16F78">
            <w:pPr>
              <w:pStyle w:val="TableParagraph"/>
              <w:rPr>
                <w:rFonts w:ascii="Tahoma"/>
                <w:b/>
                <w:sz w:val="16"/>
              </w:rPr>
            </w:pPr>
          </w:p>
          <w:p w14:paraId="7B76DD08" w14:textId="77777777" w:rsidR="00F87FC8" w:rsidRDefault="00F87FC8" w:rsidP="00A16F78">
            <w:pPr>
              <w:pStyle w:val="TableParagraph"/>
              <w:rPr>
                <w:rFonts w:ascii="Tahoma"/>
                <w:b/>
                <w:sz w:val="16"/>
              </w:rPr>
            </w:pPr>
          </w:p>
          <w:p w14:paraId="1A0A69E7" w14:textId="77777777" w:rsidR="00F87FC8" w:rsidRDefault="00F87FC8" w:rsidP="00A16F78">
            <w:pPr>
              <w:pStyle w:val="TableParagraph"/>
              <w:spacing w:before="135"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C8D8F46" w14:textId="77777777" w:rsidR="00F87FC8" w:rsidRDefault="00F87FC8" w:rsidP="00A16F78">
            <w:pPr>
              <w:pStyle w:val="TableParagraph"/>
              <w:rPr>
                <w:rFonts w:ascii="Tahoma"/>
                <w:b/>
                <w:sz w:val="15"/>
              </w:rPr>
            </w:pPr>
          </w:p>
          <w:p w14:paraId="7DBE276C" w14:textId="77777777" w:rsidR="00F87FC8" w:rsidRDefault="00F87FC8" w:rsidP="00A16F78">
            <w:pPr>
              <w:pStyle w:val="TableParagraph"/>
              <w:spacing w:before="1"/>
              <w:ind w:left="149" w:right="111"/>
              <w:jc w:val="center"/>
              <w:rPr>
                <w:rFonts w:ascii="Arial" w:hAnsi="Arial"/>
                <w:b/>
                <w:sz w:val="12"/>
              </w:rPr>
            </w:pPr>
          </w:p>
        </w:tc>
        <w:tc>
          <w:tcPr>
            <w:tcW w:w="1598" w:type="dxa"/>
          </w:tcPr>
          <w:p w14:paraId="02FB66E1" w14:textId="77777777" w:rsidR="00F87FC8" w:rsidRDefault="00F87FC8" w:rsidP="00A16F78">
            <w:pPr>
              <w:pStyle w:val="TableParagraph"/>
              <w:rPr>
                <w:rFonts w:ascii="Tahoma"/>
                <w:b/>
                <w:sz w:val="16"/>
              </w:rPr>
            </w:pPr>
          </w:p>
          <w:p w14:paraId="01A676F8" w14:textId="77777777" w:rsidR="00F87FC8" w:rsidRDefault="00F87FC8" w:rsidP="00A16F78"/>
          <w:p w14:paraId="6A2EC888" w14:textId="77777777" w:rsidR="00F87FC8" w:rsidRPr="002B48B2"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1FD00256" w14:textId="77777777" w:rsidR="00F87FC8" w:rsidRDefault="00F87FC8" w:rsidP="00A16F78">
            <w:pPr>
              <w:pStyle w:val="TableParagraph"/>
              <w:rPr>
                <w:rFonts w:ascii="Tahoma"/>
                <w:b/>
                <w:sz w:val="16"/>
              </w:rPr>
            </w:pPr>
          </w:p>
          <w:p w14:paraId="09F66A6C" w14:textId="77777777" w:rsidR="00F87FC8" w:rsidRDefault="00F87FC8" w:rsidP="00A16F78">
            <w:pPr>
              <w:pStyle w:val="TableParagraph"/>
              <w:rPr>
                <w:rFonts w:ascii="Tahoma"/>
                <w:b/>
                <w:sz w:val="16"/>
              </w:rPr>
            </w:pPr>
          </w:p>
          <w:p w14:paraId="4D5D6828" w14:textId="77777777" w:rsidR="00F87FC8" w:rsidRDefault="00F87FC8" w:rsidP="00A16F78">
            <w:pPr>
              <w:pStyle w:val="TableParagraph"/>
              <w:rPr>
                <w:rFonts w:ascii="Tahoma"/>
                <w:b/>
                <w:sz w:val="16"/>
              </w:rPr>
            </w:pPr>
          </w:p>
          <w:p w14:paraId="1371A5D8" w14:textId="77777777" w:rsidR="00F87FC8" w:rsidRDefault="00F87FC8" w:rsidP="00A16F78">
            <w:pPr>
              <w:pStyle w:val="TableParagraph"/>
              <w:spacing w:before="4"/>
              <w:rPr>
                <w:rFonts w:ascii="Tahoma"/>
                <w:b/>
                <w:sz w:val="17"/>
              </w:rPr>
            </w:pPr>
          </w:p>
          <w:p w14:paraId="09F404BF"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1D6EC495" w14:textId="77777777" w:rsidTr="00A16F78">
        <w:trPr>
          <w:trHeight w:val="1609"/>
        </w:trPr>
        <w:tc>
          <w:tcPr>
            <w:tcW w:w="1006" w:type="dxa"/>
          </w:tcPr>
          <w:p w14:paraId="0FBF7443" w14:textId="77777777" w:rsidR="00F87FC8" w:rsidRDefault="00F87FC8" w:rsidP="00A16F78">
            <w:pPr>
              <w:pStyle w:val="TableParagraph"/>
              <w:rPr>
                <w:rFonts w:ascii="Tahoma"/>
                <w:b/>
                <w:sz w:val="24"/>
              </w:rPr>
            </w:pPr>
          </w:p>
          <w:p w14:paraId="3EDBDF45" w14:textId="77777777" w:rsidR="00F87FC8" w:rsidRDefault="00F87FC8" w:rsidP="00A16F78">
            <w:pPr>
              <w:pStyle w:val="TableParagraph"/>
              <w:spacing w:before="7"/>
              <w:rPr>
                <w:rFonts w:ascii="Tahoma"/>
                <w:b/>
                <w:sz w:val="35"/>
              </w:rPr>
            </w:pPr>
          </w:p>
          <w:p w14:paraId="141124FF" w14:textId="77777777" w:rsidR="00F87FC8" w:rsidRDefault="00F87FC8" w:rsidP="00A16F78">
            <w:pPr>
              <w:pStyle w:val="TableParagraph"/>
              <w:ind w:left="253"/>
              <w:rPr>
                <w:rFonts w:ascii="Arial"/>
                <w:b/>
                <w:sz w:val="18"/>
              </w:rPr>
            </w:pPr>
            <w:r>
              <w:rPr>
                <w:rFonts w:ascii="Arial"/>
                <w:b/>
                <w:color w:val="2868B2"/>
                <w:sz w:val="18"/>
              </w:rPr>
              <w:t>3.17.4</w:t>
            </w:r>
          </w:p>
        </w:tc>
        <w:tc>
          <w:tcPr>
            <w:tcW w:w="2480" w:type="dxa"/>
          </w:tcPr>
          <w:p w14:paraId="70C516B0" w14:textId="77777777" w:rsidR="00F87FC8" w:rsidRDefault="00F87FC8" w:rsidP="00A16F78">
            <w:pPr>
              <w:pStyle w:val="TableParagraph"/>
              <w:rPr>
                <w:rFonts w:ascii="Tahoma"/>
                <w:b/>
                <w:sz w:val="16"/>
              </w:rPr>
            </w:pPr>
          </w:p>
          <w:p w14:paraId="540445CA" w14:textId="77777777" w:rsidR="00F87FC8" w:rsidRDefault="00F87FC8" w:rsidP="00A16F78">
            <w:pPr>
              <w:pStyle w:val="TableParagraph"/>
              <w:rPr>
                <w:rFonts w:ascii="Tahoma"/>
                <w:b/>
                <w:sz w:val="16"/>
              </w:rPr>
            </w:pPr>
          </w:p>
          <w:p w14:paraId="42F626EE" w14:textId="77777777" w:rsidR="00F87FC8" w:rsidRDefault="00F87FC8" w:rsidP="00A16F78">
            <w:pPr>
              <w:pStyle w:val="TableParagraph"/>
              <w:spacing w:before="2"/>
              <w:rPr>
                <w:rFonts w:ascii="Tahoma"/>
                <w:b/>
                <w:sz w:val="14"/>
              </w:rPr>
            </w:pPr>
          </w:p>
          <w:p w14:paraId="78405C6A" w14:textId="77777777" w:rsidR="00F87FC8" w:rsidRDefault="00F87FC8" w:rsidP="00A16F78">
            <w:pPr>
              <w:pStyle w:val="TableParagraph"/>
              <w:spacing w:line="312" w:lineRule="auto"/>
              <w:ind w:left="91" w:right="59"/>
              <w:rPr>
                <w:rFonts w:ascii="Arial" w:hAnsi="Arial"/>
                <w:b/>
                <w:sz w:val="12"/>
              </w:rPr>
            </w:pPr>
            <w:r>
              <w:rPr>
                <w:rFonts w:ascii="Arial" w:hAnsi="Arial"/>
                <w:b/>
                <w:color w:val="231F20"/>
                <w:w w:val="110"/>
                <w:sz w:val="12"/>
              </w:rPr>
              <w:t>Şili ile Türkiye arasında ortak dizi/</w:t>
            </w:r>
            <w:r>
              <w:rPr>
                <w:rFonts w:ascii="Arial" w:hAnsi="Arial"/>
                <w:b/>
                <w:color w:val="231F20"/>
                <w:spacing w:val="1"/>
                <w:w w:val="110"/>
                <w:sz w:val="12"/>
              </w:rPr>
              <w:t xml:space="preserve"> </w:t>
            </w:r>
            <w:r>
              <w:rPr>
                <w:rFonts w:ascii="Arial" w:hAnsi="Arial"/>
                <w:b/>
                <w:color w:val="231F20"/>
                <w:w w:val="110"/>
                <w:sz w:val="12"/>
              </w:rPr>
              <w:t>film yapım/uyarlama içerikleri üretim</w:t>
            </w:r>
            <w:r>
              <w:rPr>
                <w:rFonts w:ascii="Arial" w:hAnsi="Arial"/>
                <w:b/>
                <w:color w:val="231F20"/>
                <w:spacing w:val="-34"/>
                <w:w w:val="110"/>
                <w:sz w:val="12"/>
              </w:rPr>
              <w:t xml:space="preserve"> </w:t>
            </w:r>
            <w:r>
              <w:rPr>
                <w:rFonts w:ascii="Arial" w:hAnsi="Arial"/>
                <w:b/>
                <w:color w:val="231F20"/>
                <w:w w:val="110"/>
                <w:sz w:val="12"/>
              </w:rPr>
              <w:t>imkânları</w:t>
            </w:r>
            <w:r>
              <w:rPr>
                <w:rFonts w:ascii="Arial" w:hAnsi="Arial"/>
                <w:b/>
                <w:color w:val="231F20"/>
                <w:spacing w:val="-6"/>
                <w:w w:val="110"/>
                <w:sz w:val="12"/>
              </w:rPr>
              <w:t xml:space="preserve"> </w:t>
            </w:r>
            <w:r>
              <w:rPr>
                <w:rFonts w:ascii="Arial" w:hAnsi="Arial"/>
                <w:b/>
                <w:color w:val="231F20"/>
                <w:w w:val="110"/>
                <w:sz w:val="12"/>
              </w:rPr>
              <w:t>araştırılacaktır.</w:t>
            </w:r>
          </w:p>
        </w:tc>
        <w:tc>
          <w:tcPr>
            <w:tcW w:w="3571" w:type="dxa"/>
          </w:tcPr>
          <w:p w14:paraId="5826342F" w14:textId="77777777" w:rsidR="00F87FC8" w:rsidRDefault="00F87FC8" w:rsidP="00A16F78">
            <w:pPr>
              <w:pStyle w:val="TableParagraph"/>
              <w:rPr>
                <w:rFonts w:ascii="Tahoma"/>
                <w:b/>
                <w:sz w:val="16"/>
              </w:rPr>
            </w:pPr>
          </w:p>
          <w:p w14:paraId="4CACDBA5" w14:textId="77777777" w:rsidR="00F87FC8" w:rsidRDefault="00F87FC8" w:rsidP="00A16F78">
            <w:pPr>
              <w:pStyle w:val="TableParagraph"/>
              <w:rPr>
                <w:rFonts w:ascii="Tahoma"/>
                <w:b/>
                <w:sz w:val="16"/>
              </w:rPr>
            </w:pPr>
          </w:p>
          <w:p w14:paraId="1E732A5A" w14:textId="77777777" w:rsidR="00F87FC8" w:rsidRDefault="00F87FC8" w:rsidP="00A16F78">
            <w:pPr>
              <w:pStyle w:val="TableParagraph"/>
              <w:spacing w:before="8"/>
              <w:rPr>
                <w:rFonts w:ascii="Tahoma"/>
                <w:b/>
                <w:sz w:val="12"/>
              </w:rPr>
            </w:pPr>
          </w:p>
          <w:p w14:paraId="432C7744" w14:textId="77777777" w:rsidR="00F87FC8" w:rsidRDefault="00F87FC8" w:rsidP="00A16F78">
            <w:pPr>
              <w:pStyle w:val="TableParagraph"/>
              <w:spacing w:line="295" w:lineRule="auto"/>
              <w:ind w:left="153" w:right="226"/>
              <w:rPr>
                <w:sz w:val="12"/>
              </w:rPr>
            </w:pPr>
            <w:r>
              <w:rPr>
                <w:color w:val="231F20"/>
                <w:spacing w:val="-1"/>
                <w:sz w:val="12"/>
              </w:rPr>
              <w:t>Dizilerimizin</w:t>
            </w:r>
            <w:r>
              <w:rPr>
                <w:color w:val="231F20"/>
                <w:spacing w:val="-11"/>
                <w:sz w:val="12"/>
              </w:rPr>
              <w:t xml:space="preserve"> </w:t>
            </w:r>
            <w:r>
              <w:rPr>
                <w:color w:val="231F20"/>
                <w:spacing w:val="-1"/>
                <w:sz w:val="12"/>
              </w:rPr>
              <w:t>yüksek</w:t>
            </w:r>
            <w:r>
              <w:rPr>
                <w:color w:val="231F20"/>
                <w:spacing w:val="-10"/>
                <w:sz w:val="12"/>
              </w:rPr>
              <w:t xml:space="preserve"> </w:t>
            </w:r>
            <w:r>
              <w:rPr>
                <w:color w:val="231F20"/>
                <w:spacing w:val="-1"/>
                <w:sz w:val="12"/>
              </w:rPr>
              <w:t>popülaritesi</w:t>
            </w:r>
            <w:r>
              <w:rPr>
                <w:color w:val="231F20"/>
                <w:spacing w:val="-10"/>
                <w:sz w:val="12"/>
              </w:rPr>
              <w:t xml:space="preserve"> </w:t>
            </w:r>
            <w:r>
              <w:rPr>
                <w:color w:val="231F20"/>
                <w:spacing w:val="-1"/>
                <w:sz w:val="12"/>
              </w:rPr>
              <w:t>nedeniyle</w:t>
            </w:r>
            <w:r>
              <w:rPr>
                <w:color w:val="231F20"/>
                <w:spacing w:val="-10"/>
                <w:sz w:val="12"/>
              </w:rPr>
              <w:t xml:space="preserve"> </w:t>
            </w:r>
            <w:r>
              <w:rPr>
                <w:color w:val="231F20"/>
                <w:spacing w:val="-1"/>
                <w:sz w:val="12"/>
              </w:rPr>
              <w:t>Şili’deki</w:t>
            </w:r>
            <w:r>
              <w:rPr>
                <w:color w:val="231F20"/>
                <w:spacing w:val="-39"/>
                <w:sz w:val="12"/>
              </w:rPr>
              <w:t xml:space="preserve"> </w:t>
            </w:r>
            <w:r>
              <w:rPr>
                <w:color w:val="231F20"/>
                <w:spacing w:val="-1"/>
                <w:sz w:val="12"/>
              </w:rPr>
              <w:t xml:space="preserve">yapımcılar ile ortak yapım/uyarlama </w:t>
            </w:r>
            <w:r>
              <w:rPr>
                <w:color w:val="231F20"/>
                <w:sz w:val="12"/>
              </w:rPr>
              <w:t>imkânlarının</w:t>
            </w:r>
            <w:r>
              <w:rPr>
                <w:color w:val="231F20"/>
                <w:spacing w:val="1"/>
                <w:sz w:val="12"/>
              </w:rPr>
              <w:t xml:space="preserve"> </w:t>
            </w:r>
            <w:r>
              <w:rPr>
                <w:color w:val="231F20"/>
                <w:spacing w:val="-1"/>
                <w:sz w:val="12"/>
              </w:rPr>
              <w:t>araştırılması</w:t>
            </w:r>
            <w:r>
              <w:rPr>
                <w:color w:val="231F20"/>
                <w:spacing w:val="-12"/>
                <w:sz w:val="12"/>
              </w:rPr>
              <w:t xml:space="preserve"> </w:t>
            </w:r>
            <w:r>
              <w:rPr>
                <w:color w:val="231F20"/>
                <w:spacing w:val="-1"/>
                <w:sz w:val="12"/>
              </w:rPr>
              <w:t>amaçlanmaktadır.</w:t>
            </w:r>
          </w:p>
        </w:tc>
        <w:tc>
          <w:tcPr>
            <w:tcW w:w="1573" w:type="dxa"/>
          </w:tcPr>
          <w:p w14:paraId="1BE84ADD" w14:textId="77777777" w:rsidR="00F87FC8" w:rsidRDefault="00F87FC8" w:rsidP="00A16F78">
            <w:pPr>
              <w:pStyle w:val="TableParagraph"/>
              <w:spacing w:before="3"/>
              <w:rPr>
                <w:rFonts w:ascii="Tahoma"/>
                <w:b/>
                <w:sz w:val="15"/>
              </w:rPr>
            </w:pPr>
          </w:p>
          <w:p w14:paraId="398CCDF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9C7243F" w14:textId="77777777" w:rsidR="00F87FC8" w:rsidRDefault="00F87FC8" w:rsidP="00A16F78">
            <w:pPr>
              <w:pStyle w:val="TableParagraph"/>
              <w:spacing w:before="1"/>
              <w:ind w:left="149" w:right="111"/>
              <w:jc w:val="center"/>
              <w:rPr>
                <w:rFonts w:ascii="Arial" w:hAnsi="Arial"/>
                <w:b/>
                <w:sz w:val="12"/>
              </w:rPr>
            </w:pPr>
          </w:p>
        </w:tc>
        <w:tc>
          <w:tcPr>
            <w:tcW w:w="1598" w:type="dxa"/>
          </w:tcPr>
          <w:p w14:paraId="17C66DB7" w14:textId="77777777" w:rsidR="00F87FC8" w:rsidRDefault="00F87FC8" w:rsidP="00A16F78">
            <w:pPr>
              <w:pStyle w:val="TableParagraph"/>
              <w:rPr>
                <w:rFonts w:ascii="Tahoma"/>
                <w:b/>
                <w:sz w:val="16"/>
              </w:rPr>
            </w:pPr>
          </w:p>
          <w:p w14:paraId="326BBD61" w14:textId="77777777" w:rsidR="00F87FC8" w:rsidRDefault="00F87FC8" w:rsidP="00A16F78">
            <w:pPr>
              <w:pStyle w:val="TableParagraph"/>
              <w:rPr>
                <w:rFonts w:ascii="Tahoma"/>
                <w:b/>
                <w:sz w:val="15"/>
              </w:rPr>
            </w:pPr>
          </w:p>
          <w:p w14:paraId="6A4CF90B"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25FB0DCA" w14:textId="77777777" w:rsidR="00F87FC8" w:rsidRDefault="00F87FC8" w:rsidP="00A16F78">
            <w:pPr>
              <w:pStyle w:val="TableParagraph"/>
              <w:rPr>
                <w:rFonts w:ascii="Tahoma"/>
                <w:b/>
                <w:sz w:val="15"/>
              </w:rPr>
            </w:pPr>
          </w:p>
          <w:p w14:paraId="2B4CBC5A" w14:textId="77777777" w:rsidR="00F87FC8" w:rsidRPr="00BF5BE7" w:rsidRDefault="00F87FC8" w:rsidP="00A16F78">
            <w:pPr>
              <w:jc w:val="center"/>
            </w:pPr>
            <w:r>
              <w:rPr>
                <w:rFonts w:ascii="Arial" w:hAnsi="Arial"/>
                <w:b/>
                <w:color w:val="231F20"/>
                <w:w w:val="105"/>
                <w:sz w:val="12"/>
              </w:rPr>
              <w:t>Sektör</w:t>
            </w:r>
            <w:r>
              <w:rPr>
                <w:rFonts w:ascii="Arial" w:hAnsi="Arial"/>
                <w:b/>
                <w:color w:val="231F20"/>
                <w:spacing w:val="2"/>
                <w:w w:val="105"/>
                <w:sz w:val="12"/>
              </w:rPr>
              <w:t xml:space="preserve"> </w:t>
            </w:r>
            <w:r>
              <w:rPr>
                <w:rFonts w:ascii="Arial" w:hAnsi="Arial"/>
                <w:b/>
                <w:color w:val="231F20"/>
                <w:w w:val="105"/>
                <w:sz w:val="12"/>
              </w:rPr>
              <w:t>Temsilcileri</w:t>
            </w:r>
          </w:p>
        </w:tc>
        <w:tc>
          <w:tcPr>
            <w:tcW w:w="1270" w:type="dxa"/>
          </w:tcPr>
          <w:p w14:paraId="39E2847D" w14:textId="77777777" w:rsidR="00F87FC8" w:rsidRDefault="00F87FC8" w:rsidP="00A16F78">
            <w:pPr>
              <w:pStyle w:val="TableParagraph"/>
              <w:rPr>
                <w:rFonts w:ascii="Tahoma"/>
                <w:b/>
                <w:sz w:val="16"/>
              </w:rPr>
            </w:pPr>
          </w:p>
          <w:p w14:paraId="4201874D" w14:textId="77777777" w:rsidR="00F87FC8" w:rsidRDefault="00F87FC8" w:rsidP="00A16F78">
            <w:pPr>
              <w:pStyle w:val="TableParagraph"/>
              <w:rPr>
                <w:rFonts w:ascii="Tahoma"/>
                <w:b/>
                <w:sz w:val="16"/>
              </w:rPr>
            </w:pPr>
          </w:p>
          <w:p w14:paraId="4FB07149" w14:textId="77777777" w:rsidR="00F87FC8" w:rsidRDefault="00F87FC8" w:rsidP="00A16F78">
            <w:pPr>
              <w:pStyle w:val="TableParagraph"/>
              <w:rPr>
                <w:rFonts w:ascii="Tahoma"/>
                <w:b/>
                <w:sz w:val="16"/>
              </w:rPr>
            </w:pPr>
          </w:p>
          <w:p w14:paraId="3EF6CEF8" w14:textId="77777777" w:rsidR="00F87FC8" w:rsidRDefault="00F87FC8" w:rsidP="00A16F78">
            <w:pPr>
              <w:pStyle w:val="TableParagraph"/>
              <w:spacing w:before="142"/>
              <w:ind w:left="332"/>
              <w:rPr>
                <w:rFonts w:ascii="Arial"/>
                <w:b/>
                <w:sz w:val="12"/>
              </w:rPr>
            </w:pPr>
            <w:r>
              <w:rPr>
                <w:rFonts w:ascii="Arial"/>
                <w:b/>
                <w:color w:val="231F20"/>
                <w:w w:val="110"/>
                <w:sz w:val="12"/>
              </w:rPr>
              <w:t>2022-2023</w:t>
            </w:r>
          </w:p>
        </w:tc>
      </w:tr>
      <w:tr w:rsidR="00F87FC8" w14:paraId="4D49CD2F" w14:textId="77777777" w:rsidTr="00A16F78">
        <w:trPr>
          <w:trHeight w:val="1609"/>
        </w:trPr>
        <w:tc>
          <w:tcPr>
            <w:tcW w:w="1006" w:type="dxa"/>
          </w:tcPr>
          <w:p w14:paraId="3D783C5B" w14:textId="77777777" w:rsidR="00F87FC8" w:rsidRDefault="00F87FC8" w:rsidP="00A16F78">
            <w:pPr>
              <w:pStyle w:val="TableParagraph"/>
              <w:rPr>
                <w:rFonts w:ascii="Tahoma"/>
                <w:b/>
                <w:sz w:val="24"/>
              </w:rPr>
            </w:pPr>
          </w:p>
          <w:p w14:paraId="48B039B0" w14:textId="77777777" w:rsidR="00F87FC8" w:rsidRDefault="00F87FC8" w:rsidP="00A16F78">
            <w:pPr>
              <w:pStyle w:val="TableParagraph"/>
              <w:spacing w:before="7"/>
              <w:rPr>
                <w:rFonts w:ascii="Tahoma"/>
                <w:b/>
                <w:sz w:val="35"/>
              </w:rPr>
            </w:pPr>
          </w:p>
          <w:p w14:paraId="2BA1EB7B" w14:textId="77777777" w:rsidR="00F87FC8" w:rsidRDefault="00F87FC8" w:rsidP="00A16F78">
            <w:pPr>
              <w:pStyle w:val="TableParagraph"/>
              <w:ind w:left="261"/>
              <w:rPr>
                <w:rFonts w:ascii="Arial"/>
                <w:b/>
                <w:sz w:val="18"/>
              </w:rPr>
            </w:pPr>
            <w:r>
              <w:rPr>
                <w:rFonts w:ascii="Arial"/>
                <w:b/>
                <w:color w:val="2868B2"/>
                <w:sz w:val="18"/>
              </w:rPr>
              <w:t>3.17.5</w:t>
            </w:r>
          </w:p>
        </w:tc>
        <w:tc>
          <w:tcPr>
            <w:tcW w:w="2480" w:type="dxa"/>
          </w:tcPr>
          <w:p w14:paraId="7DD39FA7" w14:textId="77777777" w:rsidR="00F87FC8" w:rsidRDefault="00F87FC8" w:rsidP="00A16F78">
            <w:pPr>
              <w:pStyle w:val="TableParagraph"/>
              <w:rPr>
                <w:rFonts w:ascii="Tahoma"/>
                <w:b/>
                <w:sz w:val="16"/>
              </w:rPr>
            </w:pPr>
          </w:p>
          <w:p w14:paraId="3AA0BEEE" w14:textId="77777777" w:rsidR="00F87FC8" w:rsidRDefault="00F87FC8" w:rsidP="00A16F78">
            <w:pPr>
              <w:pStyle w:val="TableParagraph"/>
              <w:rPr>
                <w:rFonts w:ascii="Tahoma"/>
                <w:b/>
                <w:sz w:val="16"/>
              </w:rPr>
            </w:pPr>
          </w:p>
          <w:p w14:paraId="43C994A4" w14:textId="77777777" w:rsidR="00F87FC8" w:rsidRDefault="00F87FC8" w:rsidP="00A16F78">
            <w:pPr>
              <w:pStyle w:val="TableParagraph"/>
              <w:spacing w:before="6"/>
              <w:rPr>
                <w:rFonts w:ascii="Tahoma"/>
                <w:b/>
                <w:sz w:val="13"/>
              </w:rPr>
            </w:pPr>
          </w:p>
          <w:p w14:paraId="27582BCD" w14:textId="77777777" w:rsidR="00F87FC8" w:rsidRDefault="00F87FC8" w:rsidP="00A16F78">
            <w:pPr>
              <w:pStyle w:val="TableParagraph"/>
              <w:spacing w:line="312" w:lineRule="auto"/>
              <w:ind w:left="91"/>
              <w:rPr>
                <w:rFonts w:ascii="Arial" w:hAnsi="Arial"/>
                <w:b/>
                <w:sz w:val="12"/>
              </w:rPr>
            </w:pPr>
            <w:r>
              <w:rPr>
                <w:rFonts w:ascii="Arial" w:hAnsi="Arial"/>
                <w:b/>
                <w:color w:val="231F20"/>
                <w:w w:val="110"/>
                <w:sz w:val="12"/>
              </w:rPr>
              <w:t>Şili’ye yönelik lojistik hatlarının</w:t>
            </w:r>
            <w:r>
              <w:rPr>
                <w:rFonts w:ascii="Arial" w:hAnsi="Arial"/>
                <w:b/>
                <w:color w:val="231F20"/>
                <w:spacing w:val="1"/>
                <w:w w:val="110"/>
                <w:sz w:val="12"/>
              </w:rPr>
              <w:t xml:space="preserve"> </w:t>
            </w:r>
            <w:r>
              <w:rPr>
                <w:rFonts w:ascii="Arial" w:hAnsi="Arial"/>
                <w:b/>
                <w:color w:val="231F20"/>
                <w:w w:val="105"/>
                <w:sz w:val="12"/>
              </w:rPr>
              <w:t>çeşitlendirilmesi</w:t>
            </w:r>
            <w:r>
              <w:rPr>
                <w:rFonts w:ascii="Arial" w:hAnsi="Arial"/>
                <w:b/>
                <w:color w:val="231F20"/>
                <w:spacing w:val="16"/>
                <w:w w:val="105"/>
                <w:sz w:val="12"/>
              </w:rPr>
              <w:t xml:space="preserve"> </w:t>
            </w:r>
            <w:r>
              <w:rPr>
                <w:rFonts w:ascii="Arial" w:hAnsi="Arial"/>
                <w:b/>
                <w:color w:val="231F20"/>
                <w:w w:val="105"/>
                <w:sz w:val="12"/>
              </w:rPr>
              <w:t>amacıyla</w:t>
            </w:r>
            <w:r>
              <w:rPr>
                <w:rFonts w:ascii="Arial" w:hAnsi="Arial"/>
                <w:b/>
                <w:color w:val="231F20"/>
                <w:spacing w:val="16"/>
                <w:w w:val="105"/>
                <w:sz w:val="12"/>
              </w:rPr>
              <w:t xml:space="preserve"> </w:t>
            </w:r>
            <w:r>
              <w:rPr>
                <w:rFonts w:ascii="Arial" w:hAnsi="Arial"/>
                <w:b/>
                <w:color w:val="231F20"/>
                <w:w w:val="105"/>
                <w:sz w:val="12"/>
              </w:rPr>
              <w:t>çalışmalar</w:t>
            </w:r>
            <w:r>
              <w:rPr>
                <w:rFonts w:ascii="Arial" w:hAnsi="Arial"/>
                <w:b/>
                <w:color w:val="231F20"/>
                <w:spacing w:val="-32"/>
                <w:w w:val="105"/>
                <w:sz w:val="12"/>
              </w:rPr>
              <w:t xml:space="preserve"> </w:t>
            </w:r>
            <w:r>
              <w:rPr>
                <w:rFonts w:ascii="Arial" w:hAnsi="Arial"/>
                <w:b/>
                <w:color w:val="231F20"/>
                <w:w w:val="110"/>
                <w:sz w:val="12"/>
              </w:rPr>
              <w:t>gerçekleştirilecektir.</w:t>
            </w:r>
          </w:p>
        </w:tc>
        <w:tc>
          <w:tcPr>
            <w:tcW w:w="3571" w:type="dxa"/>
          </w:tcPr>
          <w:p w14:paraId="7C95113D" w14:textId="77777777" w:rsidR="00F87FC8" w:rsidRDefault="00F87FC8" w:rsidP="00A16F78">
            <w:pPr>
              <w:pStyle w:val="TableParagraph"/>
              <w:spacing w:before="2"/>
              <w:rPr>
                <w:rFonts w:ascii="Tahoma"/>
                <w:b/>
                <w:sz w:val="23"/>
              </w:rPr>
            </w:pPr>
          </w:p>
          <w:p w14:paraId="7DC35315" w14:textId="77777777" w:rsidR="00F87FC8" w:rsidRDefault="00F87FC8" w:rsidP="00A16F78">
            <w:pPr>
              <w:pStyle w:val="TableParagraph"/>
              <w:spacing w:line="295" w:lineRule="auto"/>
              <w:ind w:left="153" w:right="226"/>
              <w:rPr>
                <w:sz w:val="12"/>
              </w:rPr>
            </w:pPr>
            <w:r>
              <w:rPr>
                <w:color w:val="231F20"/>
                <w:spacing w:val="-1"/>
                <w:sz w:val="12"/>
              </w:rPr>
              <w:t>Ülkemizle</w:t>
            </w:r>
            <w:r>
              <w:rPr>
                <w:color w:val="231F20"/>
                <w:spacing w:val="-12"/>
                <w:sz w:val="12"/>
              </w:rPr>
              <w:t xml:space="preserve"> </w:t>
            </w:r>
            <w:r>
              <w:rPr>
                <w:color w:val="231F20"/>
                <w:sz w:val="12"/>
              </w:rPr>
              <w:t>hedef</w:t>
            </w:r>
            <w:r>
              <w:rPr>
                <w:color w:val="231F20"/>
                <w:spacing w:val="-12"/>
                <w:sz w:val="12"/>
              </w:rPr>
              <w:t xml:space="preserve"> </w:t>
            </w:r>
            <w:r>
              <w:rPr>
                <w:color w:val="231F20"/>
                <w:sz w:val="12"/>
              </w:rPr>
              <w:t>ülkeler</w:t>
            </w:r>
            <w:r>
              <w:rPr>
                <w:color w:val="231F20"/>
                <w:spacing w:val="-11"/>
                <w:sz w:val="12"/>
              </w:rPr>
              <w:t xml:space="preserve"> </w:t>
            </w:r>
            <w:r>
              <w:rPr>
                <w:color w:val="231F20"/>
                <w:sz w:val="12"/>
              </w:rPr>
              <w:t>arasında</w:t>
            </w:r>
            <w:r>
              <w:rPr>
                <w:color w:val="231F20"/>
                <w:spacing w:val="-12"/>
                <w:sz w:val="12"/>
              </w:rPr>
              <w:t xml:space="preserve"> </w:t>
            </w:r>
            <w:r>
              <w:rPr>
                <w:color w:val="231F20"/>
                <w:sz w:val="12"/>
              </w:rPr>
              <w:t>belirlenen</w:t>
            </w:r>
            <w:r>
              <w:rPr>
                <w:color w:val="231F20"/>
                <w:spacing w:val="-11"/>
                <w:sz w:val="12"/>
              </w:rPr>
              <w:t xml:space="preserve"> </w:t>
            </w:r>
            <w:r>
              <w:rPr>
                <w:color w:val="231F20"/>
                <w:sz w:val="12"/>
              </w:rPr>
              <w:t>noktalar</w:t>
            </w:r>
            <w:r>
              <w:rPr>
                <w:color w:val="231F20"/>
                <w:spacing w:val="-39"/>
                <w:sz w:val="12"/>
              </w:rPr>
              <w:t xml:space="preserve"> </w:t>
            </w:r>
            <w:r>
              <w:rPr>
                <w:color w:val="231F20"/>
                <w:spacing w:val="-1"/>
                <w:sz w:val="12"/>
              </w:rPr>
              <w:t xml:space="preserve">arasında Türk firmalarınca kurulacak </w:t>
            </w:r>
            <w:r>
              <w:rPr>
                <w:color w:val="231F20"/>
                <w:sz w:val="12"/>
              </w:rPr>
              <w:t>denizyolu ve</w:t>
            </w:r>
            <w:r>
              <w:rPr>
                <w:color w:val="231F20"/>
                <w:spacing w:val="1"/>
                <w:sz w:val="12"/>
              </w:rPr>
              <w:t xml:space="preserve"> </w:t>
            </w:r>
            <w:r>
              <w:rPr>
                <w:color w:val="231F20"/>
                <w:w w:val="95"/>
                <w:sz w:val="12"/>
              </w:rPr>
              <w:t>havayolu</w:t>
            </w:r>
            <w:r>
              <w:rPr>
                <w:color w:val="231F20"/>
                <w:spacing w:val="1"/>
                <w:w w:val="95"/>
                <w:sz w:val="12"/>
              </w:rPr>
              <w:t xml:space="preserve"> </w:t>
            </w:r>
            <w:r>
              <w:rPr>
                <w:color w:val="231F20"/>
                <w:w w:val="95"/>
                <w:sz w:val="12"/>
              </w:rPr>
              <w:t>lojistik</w:t>
            </w:r>
            <w:r>
              <w:rPr>
                <w:color w:val="231F20"/>
                <w:spacing w:val="2"/>
                <w:w w:val="95"/>
                <w:sz w:val="12"/>
              </w:rPr>
              <w:t xml:space="preserve"> </w:t>
            </w:r>
            <w:r>
              <w:rPr>
                <w:color w:val="231F20"/>
                <w:w w:val="95"/>
                <w:sz w:val="12"/>
              </w:rPr>
              <w:t>hatlarının</w:t>
            </w:r>
            <w:r>
              <w:rPr>
                <w:color w:val="231F20"/>
                <w:spacing w:val="1"/>
                <w:w w:val="95"/>
                <w:sz w:val="12"/>
              </w:rPr>
              <w:t xml:space="preserve"> </w:t>
            </w:r>
            <w:r>
              <w:rPr>
                <w:color w:val="231F20"/>
                <w:w w:val="95"/>
                <w:sz w:val="12"/>
              </w:rPr>
              <w:t>çeşitlendirilmesi</w:t>
            </w:r>
            <w:r>
              <w:rPr>
                <w:color w:val="231F20"/>
                <w:spacing w:val="2"/>
                <w:w w:val="95"/>
                <w:sz w:val="12"/>
              </w:rPr>
              <w:t xml:space="preserve"> </w:t>
            </w:r>
            <w:r>
              <w:rPr>
                <w:color w:val="231F20"/>
                <w:w w:val="95"/>
                <w:sz w:val="12"/>
              </w:rPr>
              <w:t>yoluyla</w:t>
            </w:r>
            <w:r>
              <w:rPr>
                <w:color w:val="231F20"/>
                <w:spacing w:val="1"/>
                <w:w w:val="95"/>
                <w:sz w:val="12"/>
              </w:rPr>
              <w:t xml:space="preserve"> </w:t>
            </w:r>
            <w:r>
              <w:rPr>
                <w:color w:val="231F20"/>
                <w:spacing w:val="-1"/>
                <w:sz w:val="12"/>
              </w:rPr>
              <w:t>ülkeye</w:t>
            </w:r>
            <w:r>
              <w:rPr>
                <w:color w:val="231F20"/>
                <w:spacing w:val="-12"/>
                <w:sz w:val="12"/>
              </w:rPr>
              <w:t xml:space="preserve"> </w:t>
            </w:r>
            <w:r>
              <w:rPr>
                <w:color w:val="231F20"/>
                <w:spacing w:val="-1"/>
                <w:sz w:val="12"/>
              </w:rPr>
              <w:t>yönelik</w:t>
            </w:r>
            <w:r>
              <w:rPr>
                <w:color w:val="231F20"/>
                <w:spacing w:val="-11"/>
                <w:sz w:val="12"/>
              </w:rPr>
              <w:t xml:space="preserve"> </w:t>
            </w:r>
            <w:r>
              <w:rPr>
                <w:color w:val="231F20"/>
                <w:spacing w:val="-1"/>
                <w:sz w:val="12"/>
              </w:rPr>
              <w:t>lojistik</w:t>
            </w:r>
            <w:r>
              <w:rPr>
                <w:color w:val="231F20"/>
                <w:spacing w:val="-12"/>
                <w:sz w:val="12"/>
              </w:rPr>
              <w:t xml:space="preserve"> </w:t>
            </w:r>
            <w:r>
              <w:rPr>
                <w:color w:val="231F20"/>
                <w:spacing w:val="-1"/>
                <w:sz w:val="12"/>
              </w:rPr>
              <w:t>maliyetlerin</w:t>
            </w:r>
            <w:r>
              <w:rPr>
                <w:color w:val="231F20"/>
                <w:spacing w:val="-11"/>
                <w:sz w:val="12"/>
              </w:rPr>
              <w:t xml:space="preserve"> </w:t>
            </w:r>
            <w:r>
              <w:rPr>
                <w:color w:val="231F20"/>
                <w:sz w:val="12"/>
              </w:rPr>
              <w:t>düşürülmesine</w:t>
            </w:r>
          </w:p>
          <w:p w14:paraId="49574BA2" w14:textId="77777777" w:rsidR="00F87FC8" w:rsidRDefault="00F87FC8" w:rsidP="00A16F78">
            <w:pPr>
              <w:pStyle w:val="TableParagraph"/>
              <w:spacing w:before="2" w:line="295" w:lineRule="auto"/>
              <w:ind w:left="153" w:right="226"/>
              <w:rPr>
                <w:sz w:val="12"/>
              </w:rPr>
            </w:pPr>
            <w:r>
              <w:rPr>
                <w:color w:val="231F20"/>
                <w:spacing w:val="-2"/>
                <w:sz w:val="12"/>
              </w:rPr>
              <w:t>ve</w:t>
            </w:r>
            <w:r>
              <w:rPr>
                <w:color w:val="231F20"/>
                <w:spacing w:val="-12"/>
                <w:sz w:val="12"/>
              </w:rPr>
              <w:t xml:space="preserve"> </w:t>
            </w:r>
            <w:r>
              <w:rPr>
                <w:color w:val="231F20"/>
                <w:spacing w:val="-2"/>
                <w:sz w:val="12"/>
              </w:rPr>
              <w:t>taşıma</w:t>
            </w:r>
            <w:r>
              <w:rPr>
                <w:color w:val="231F20"/>
                <w:spacing w:val="-11"/>
                <w:sz w:val="12"/>
              </w:rPr>
              <w:t xml:space="preserve"> </w:t>
            </w:r>
            <w:r>
              <w:rPr>
                <w:color w:val="231F20"/>
                <w:spacing w:val="-1"/>
                <w:sz w:val="12"/>
              </w:rPr>
              <w:t>süresinin</w:t>
            </w:r>
            <w:r>
              <w:rPr>
                <w:color w:val="231F20"/>
                <w:spacing w:val="-11"/>
                <w:sz w:val="12"/>
              </w:rPr>
              <w:t xml:space="preserve"> </w:t>
            </w:r>
            <w:r>
              <w:rPr>
                <w:color w:val="231F20"/>
                <w:spacing w:val="-1"/>
                <w:sz w:val="12"/>
              </w:rPr>
              <w:t>kısaltılmasına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pacing w:val="-1"/>
                <w:sz w:val="12"/>
              </w:rPr>
              <w:t>çalışmalar</w:t>
            </w:r>
            <w:r>
              <w:rPr>
                <w:color w:val="231F20"/>
                <w:spacing w:val="-39"/>
                <w:sz w:val="12"/>
              </w:rPr>
              <w:t xml:space="preserve"> </w:t>
            </w:r>
            <w:r>
              <w:rPr>
                <w:color w:val="231F20"/>
                <w:sz w:val="12"/>
              </w:rPr>
              <w:t>yapılacaktır.</w:t>
            </w:r>
          </w:p>
        </w:tc>
        <w:tc>
          <w:tcPr>
            <w:tcW w:w="1573" w:type="dxa"/>
          </w:tcPr>
          <w:p w14:paraId="34FD5B32" w14:textId="77777777" w:rsidR="00F87FC8" w:rsidRDefault="00F87FC8" w:rsidP="00A16F78">
            <w:pPr>
              <w:pStyle w:val="TableParagraph"/>
              <w:spacing w:before="3"/>
              <w:rPr>
                <w:rFonts w:ascii="Tahoma"/>
                <w:b/>
                <w:sz w:val="15"/>
              </w:rPr>
            </w:pPr>
          </w:p>
          <w:p w14:paraId="76A062BB"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01F88A69" w14:textId="77777777" w:rsidR="00F87FC8" w:rsidRDefault="00F87FC8" w:rsidP="00A16F78">
            <w:pPr>
              <w:pStyle w:val="TableParagraph"/>
              <w:rPr>
                <w:rFonts w:ascii="Tahoma"/>
                <w:b/>
                <w:sz w:val="15"/>
              </w:rPr>
            </w:pPr>
          </w:p>
          <w:p w14:paraId="36E295F8" w14:textId="77777777" w:rsidR="00F87FC8" w:rsidRDefault="00F87FC8" w:rsidP="00A16F78">
            <w:pPr>
              <w:pStyle w:val="TableParagraph"/>
              <w:spacing w:before="1"/>
              <w:ind w:left="149" w:right="111"/>
              <w:jc w:val="center"/>
              <w:rPr>
                <w:rFonts w:ascii="Arial" w:hAnsi="Arial"/>
                <w:b/>
                <w:sz w:val="12"/>
              </w:rPr>
            </w:pPr>
          </w:p>
        </w:tc>
        <w:tc>
          <w:tcPr>
            <w:tcW w:w="1598" w:type="dxa"/>
          </w:tcPr>
          <w:p w14:paraId="2DA00AF0" w14:textId="77777777" w:rsidR="00F87FC8" w:rsidRDefault="00F87FC8" w:rsidP="00A16F78">
            <w:pPr>
              <w:pStyle w:val="TableParagraph"/>
              <w:rPr>
                <w:rFonts w:ascii="Tahoma"/>
                <w:b/>
                <w:sz w:val="16"/>
              </w:rPr>
            </w:pPr>
          </w:p>
          <w:p w14:paraId="6FD05A5F" w14:textId="77777777" w:rsidR="00F87FC8" w:rsidRDefault="00F87FC8" w:rsidP="00A16F78">
            <w:pPr>
              <w:pStyle w:val="TableParagraph"/>
              <w:spacing w:line="312" w:lineRule="auto"/>
              <w:ind w:left="151" w:right="111"/>
              <w:jc w:val="center"/>
              <w:rPr>
                <w:rFonts w:ascii="Arial" w:hAnsi="Arial"/>
                <w:b/>
                <w:sz w:val="12"/>
              </w:rPr>
            </w:pPr>
            <w:r>
              <w:rPr>
                <w:rFonts w:ascii="Arial" w:hAnsi="Arial"/>
                <w:b/>
                <w:color w:val="231F20"/>
                <w:w w:val="105"/>
                <w:sz w:val="12"/>
              </w:rPr>
              <w:t>İlgili İş Birliği</w:t>
            </w:r>
            <w:r>
              <w:rPr>
                <w:rFonts w:ascii="Arial" w:hAnsi="Arial"/>
                <w:b/>
                <w:color w:val="231F20"/>
                <w:spacing w:val="-32"/>
                <w:w w:val="105"/>
                <w:sz w:val="12"/>
              </w:rPr>
              <w:t xml:space="preserve"> </w:t>
            </w:r>
            <w:r>
              <w:rPr>
                <w:rFonts w:ascii="Arial" w:hAnsi="Arial"/>
                <w:b/>
                <w:color w:val="231F20"/>
                <w:w w:val="105"/>
                <w:sz w:val="12"/>
              </w:rPr>
              <w:t>Kuruluşları</w:t>
            </w:r>
          </w:p>
          <w:p w14:paraId="2727EFC4" w14:textId="77777777" w:rsidR="00F87FC8" w:rsidRDefault="00F87FC8" w:rsidP="00A16F78">
            <w:pPr>
              <w:pStyle w:val="TableParagraph"/>
              <w:rPr>
                <w:rFonts w:ascii="Tahoma"/>
                <w:b/>
                <w:sz w:val="15"/>
              </w:rPr>
            </w:pPr>
          </w:p>
          <w:p w14:paraId="7994E96F" w14:textId="77777777" w:rsidR="00F87FC8" w:rsidRDefault="00F87FC8" w:rsidP="00A16F78">
            <w:pPr>
              <w:jc w:val="center"/>
              <w:rPr>
                <w:rFonts w:ascii="Arial" w:hAnsi="Arial"/>
                <w:b/>
                <w:color w:val="231F20"/>
                <w:spacing w:val="-1"/>
                <w:w w:val="105"/>
                <w:sz w:val="12"/>
              </w:rPr>
            </w:pPr>
            <w:r>
              <w:rPr>
                <w:rFonts w:ascii="Arial" w:hAnsi="Arial"/>
                <w:b/>
                <w:color w:val="231F20"/>
                <w:spacing w:val="-1"/>
                <w:w w:val="105"/>
                <w:sz w:val="12"/>
              </w:rPr>
              <w:t>İlgili</w:t>
            </w:r>
            <w:r>
              <w:rPr>
                <w:rFonts w:ascii="Arial" w:hAnsi="Arial"/>
                <w:b/>
                <w:color w:val="231F20"/>
                <w:spacing w:val="-3"/>
                <w:w w:val="105"/>
                <w:sz w:val="12"/>
              </w:rPr>
              <w:t xml:space="preserve"> </w:t>
            </w:r>
            <w:r>
              <w:rPr>
                <w:rFonts w:ascii="Arial" w:hAnsi="Arial"/>
                <w:b/>
                <w:color w:val="231F20"/>
                <w:spacing w:val="-1"/>
                <w:w w:val="105"/>
                <w:sz w:val="12"/>
              </w:rPr>
              <w:t>STK’lar</w:t>
            </w:r>
          </w:p>
          <w:p w14:paraId="15939261" w14:textId="77777777" w:rsidR="005C6168" w:rsidRDefault="005C6168" w:rsidP="00A16F78">
            <w:pPr>
              <w:jc w:val="center"/>
            </w:pPr>
          </w:p>
          <w:p w14:paraId="4225F26B" w14:textId="63D14761" w:rsidR="005C6168" w:rsidRPr="00B23DE4"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44D1BFE6" w14:textId="77777777" w:rsidR="00F87FC8" w:rsidRDefault="00F87FC8" w:rsidP="00A16F78">
            <w:pPr>
              <w:pStyle w:val="TableParagraph"/>
              <w:rPr>
                <w:rFonts w:ascii="Tahoma"/>
                <w:b/>
                <w:sz w:val="16"/>
              </w:rPr>
            </w:pPr>
          </w:p>
          <w:p w14:paraId="3DBBA9E7" w14:textId="77777777" w:rsidR="00F87FC8" w:rsidRDefault="00F87FC8" w:rsidP="00A16F78">
            <w:pPr>
              <w:pStyle w:val="TableParagraph"/>
              <w:rPr>
                <w:rFonts w:ascii="Tahoma"/>
                <w:b/>
                <w:sz w:val="16"/>
              </w:rPr>
            </w:pPr>
          </w:p>
          <w:p w14:paraId="6371EA78" w14:textId="77777777" w:rsidR="00F87FC8" w:rsidRDefault="00F87FC8" w:rsidP="00A16F78">
            <w:pPr>
              <w:pStyle w:val="TableParagraph"/>
              <w:rPr>
                <w:rFonts w:ascii="Tahoma"/>
                <w:b/>
                <w:sz w:val="16"/>
              </w:rPr>
            </w:pPr>
          </w:p>
          <w:p w14:paraId="243CD87C" w14:textId="77777777" w:rsidR="00F87FC8" w:rsidRDefault="00F87FC8" w:rsidP="00A16F78">
            <w:pPr>
              <w:pStyle w:val="TableParagraph"/>
              <w:spacing w:before="142"/>
              <w:ind w:left="331"/>
              <w:rPr>
                <w:rFonts w:ascii="Arial"/>
                <w:b/>
                <w:sz w:val="12"/>
              </w:rPr>
            </w:pPr>
            <w:r>
              <w:rPr>
                <w:rFonts w:ascii="Arial"/>
                <w:b/>
                <w:color w:val="231F20"/>
                <w:w w:val="110"/>
                <w:sz w:val="12"/>
              </w:rPr>
              <w:t>2022-2023</w:t>
            </w:r>
          </w:p>
        </w:tc>
      </w:tr>
      <w:tr w:rsidR="00F87FC8" w14:paraId="30E32990" w14:textId="77777777" w:rsidTr="00A16F78">
        <w:trPr>
          <w:trHeight w:val="1609"/>
        </w:trPr>
        <w:tc>
          <w:tcPr>
            <w:tcW w:w="1006" w:type="dxa"/>
          </w:tcPr>
          <w:p w14:paraId="2351707F" w14:textId="77777777" w:rsidR="00F87FC8" w:rsidRDefault="00F87FC8" w:rsidP="00A16F78">
            <w:pPr>
              <w:pStyle w:val="TableParagraph"/>
              <w:rPr>
                <w:rFonts w:ascii="Tahoma"/>
                <w:b/>
                <w:sz w:val="24"/>
              </w:rPr>
            </w:pPr>
          </w:p>
          <w:p w14:paraId="06558B9C" w14:textId="77777777" w:rsidR="00F87FC8" w:rsidRDefault="00F87FC8" w:rsidP="00A16F78">
            <w:pPr>
              <w:pStyle w:val="TableParagraph"/>
              <w:spacing w:before="7"/>
              <w:rPr>
                <w:rFonts w:ascii="Tahoma"/>
                <w:b/>
                <w:sz w:val="35"/>
              </w:rPr>
            </w:pPr>
          </w:p>
          <w:p w14:paraId="1AD9A07D" w14:textId="77777777" w:rsidR="00F87FC8" w:rsidRDefault="00F87FC8" w:rsidP="00A16F78">
            <w:pPr>
              <w:pStyle w:val="TableParagraph"/>
              <w:ind w:left="258"/>
              <w:rPr>
                <w:rFonts w:ascii="Arial"/>
                <w:b/>
                <w:sz w:val="18"/>
              </w:rPr>
            </w:pPr>
            <w:r>
              <w:rPr>
                <w:rFonts w:ascii="Arial"/>
                <w:b/>
                <w:color w:val="2868B2"/>
                <w:sz w:val="18"/>
              </w:rPr>
              <w:t>3.17.6</w:t>
            </w:r>
          </w:p>
        </w:tc>
        <w:tc>
          <w:tcPr>
            <w:tcW w:w="2480" w:type="dxa"/>
          </w:tcPr>
          <w:p w14:paraId="29EE9375" w14:textId="77777777" w:rsidR="00F87FC8" w:rsidRDefault="00F87FC8" w:rsidP="00A16F78">
            <w:pPr>
              <w:pStyle w:val="TableParagraph"/>
              <w:spacing w:before="3"/>
              <w:rPr>
                <w:rFonts w:ascii="Tahoma"/>
                <w:b/>
                <w:sz w:val="15"/>
              </w:rPr>
            </w:pPr>
          </w:p>
          <w:p w14:paraId="409BC440" w14:textId="77777777" w:rsidR="00F87FC8" w:rsidRDefault="00F87FC8" w:rsidP="00A16F78">
            <w:pPr>
              <w:pStyle w:val="TableParagraph"/>
              <w:spacing w:line="312" w:lineRule="auto"/>
              <w:ind w:left="91" w:right="287"/>
              <w:rPr>
                <w:rFonts w:ascii="Arial" w:hAnsi="Arial"/>
                <w:b/>
                <w:sz w:val="12"/>
              </w:rPr>
            </w:pPr>
            <w:r>
              <w:rPr>
                <w:rFonts w:ascii="Arial" w:hAnsi="Arial"/>
                <w:b/>
                <w:color w:val="231F20"/>
                <w:w w:val="110"/>
                <w:sz w:val="12"/>
              </w:rPr>
              <w:t>Müteahhitlik ve teknik müşavirlik</w:t>
            </w:r>
            <w:r>
              <w:rPr>
                <w:rFonts w:ascii="Arial" w:hAnsi="Arial"/>
                <w:b/>
                <w:color w:val="231F20"/>
                <w:spacing w:val="-35"/>
                <w:w w:val="110"/>
                <w:sz w:val="12"/>
              </w:rPr>
              <w:t xml:space="preserve"> </w:t>
            </w:r>
            <w:r>
              <w:rPr>
                <w:rFonts w:ascii="Arial" w:hAnsi="Arial"/>
                <w:b/>
                <w:color w:val="231F20"/>
                <w:w w:val="105"/>
                <w:sz w:val="12"/>
              </w:rPr>
              <w:t>sektöründe Türk</w:t>
            </w:r>
            <w:r>
              <w:rPr>
                <w:rFonts w:ascii="Arial" w:hAnsi="Arial"/>
                <w:b/>
                <w:color w:val="231F20"/>
                <w:spacing w:val="1"/>
                <w:w w:val="105"/>
                <w:sz w:val="12"/>
              </w:rPr>
              <w:t xml:space="preserve"> </w:t>
            </w:r>
            <w:r>
              <w:rPr>
                <w:rFonts w:ascii="Arial" w:hAnsi="Arial"/>
                <w:b/>
                <w:color w:val="231F20"/>
                <w:w w:val="105"/>
                <w:sz w:val="12"/>
              </w:rPr>
              <w:t>ve</w:t>
            </w:r>
            <w:r>
              <w:rPr>
                <w:rFonts w:ascii="Arial" w:hAnsi="Arial"/>
                <w:b/>
                <w:color w:val="231F20"/>
                <w:spacing w:val="1"/>
                <w:w w:val="105"/>
                <w:sz w:val="12"/>
              </w:rPr>
              <w:t xml:space="preserve"> </w:t>
            </w:r>
            <w:r>
              <w:rPr>
                <w:rFonts w:ascii="Arial" w:hAnsi="Arial"/>
                <w:b/>
                <w:color w:val="231F20"/>
                <w:w w:val="105"/>
                <w:sz w:val="12"/>
              </w:rPr>
              <w:t>Şilili</w:t>
            </w:r>
            <w:r>
              <w:rPr>
                <w:rFonts w:ascii="Arial" w:hAnsi="Arial"/>
                <w:b/>
                <w:color w:val="231F20"/>
                <w:spacing w:val="1"/>
                <w:w w:val="105"/>
                <w:sz w:val="12"/>
              </w:rPr>
              <w:t xml:space="preserve"> </w:t>
            </w:r>
            <w:r>
              <w:rPr>
                <w:rFonts w:ascii="Arial" w:hAnsi="Arial"/>
                <w:b/>
                <w:color w:val="231F20"/>
                <w:w w:val="105"/>
                <w:sz w:val="12"/>
              </w:rPr>
              <w:t>işveren</w:t>
            </w:r>
            <w:r>
              <w:rPr>
                <w:rFonts w:ascii="Arial" w:hAnsi="Arial"/>
                <w:b/>
                <w:color w:val="231F20"/>
                <w:spacing w:val="1"/>
                <w:w w:val="105"/>
                <w:sz w:val="12"/>
              </w:rPr>
              <w:t xml:space="preserve"> </w:t>
            </w:r>
            <w:r>
              <w:rPr>
                <w:rFonts w:ascii="Arial" w:hAnsi="Arial"/>
                <w:b/>
                <w:color w:val="231F20"/>
                <w:w w:val="110"/>
                <w:sz w:val="12"/>
              </w:rPr>
              <w:t>idareler arasında temaslar</w:t>
            </w:r>
            <w:r>
              <w:rPr>
                <w:rFonts w:ascii="Arial" w:hAnsi="Arial"/>
                <w:b/>
                <w:color w:val="231F20"/>
                <w:spacing w:val="1"/>
                <w:w w:val="110"/>
                <w:sz w:val="12"/>
              </w:rPr>
              <w:t xml:space="preserve"> </w:t>
            </w:r>
            <w:r>
              <w:rPr>
                <w:rFonts w:ascii="Arial" w:hAnsi="Arial"/>
                <w:b/>
                <w:color w:val="231F20"/>
                <w:spacing w:val="-1"/>
                <w:w w:val="110"/>
                <w:sz w:val="12"/>
              </w:rPr>
              <w:t xml:space="preserve">kurulmasına </w:t>
            </w:r>
            <w:r>
              <w:rPr>
                <w:rFonts w:ascii="Arial" w:hAnsi="Arial"/>
                <w:b/>
                <w:color w:val="231F20"/>
                <w:w w:val="110"/>
                <w:sz w:val="12"/>
              </w:rPr>
              <w:t>yönelik girişimlerde</w:t>
            </w:r>
            <w:r>
              <w:rPr>
                <w:rFonts w:ascii="Arial" w:hAnsi="Arial"/>
                <w:b/>
                <w:color w:val="231F20"/>
                <w:spacing w:val="-34"/>
                <w:w w:val="110"/>
                <w:sz w:val="12"/>
              </w:rPr>
              <w:t xml:space="preserve"> </w:t>
            </w:r>
            <w:r>
              <w:rPr>
                <w:rFonts w:ascii="Arial" w:hAnsi="Arial"/>
                <w:b/>
                <w:color w:val="231F20"/>
                <w:w w:val="110"/>
                <w:sz w:val="12"/>
              </w:rPr>
              <w:t>bulunulacak ve bu amaçla</w:t>
            </w:r>
            <w:r>
              <w:rPr>
                <w:rFonts w:ascii="Arial" w:hAnsi="Arial"/>
                <w:b/>
                <w:color w:val="231F20"/>
                <w:spacing w:val="1"/>
                <w:w w:val="110"/>
                <w:sz w:val="12"/>
              </w:rPr>
              <w:t xml:space="preserve"> </w:t>
            </w:r>
            <w:r>
              <w:rPr>
                <w:rFonts w:ascii="Arial" w:hAnsi="Arial"/>
                <w:b/>
                <w:color w:val="231F20"/>
                <w:w w:val="110"/>
                <w:sz w:val="12"/>
              </w:rPr>
              <w:t>düzenlenecek organizasyonlar</w:t>
            </w:r>
            <w:r>
              <w:rPr>
                <w:rFonts w:ascii="Arial" w:hAnsi="Arial"/>
                <w:b/>
                <w:color w:val="231F20"/>
                <w:spacing w:val="1"/>
                <w:w w:val="110"/>
                <w:sz w:val="12"/>
              </w:rPr>
              <w:t xml:space="preserve"> </w:t>
            </w:r>
            <w:r>
              <w:rPr>
                <w:rFonts w:ascii="Arial" w:hAnsi="Arial"/>
                <w:b/>
                <w:color w:val="231F20"/>
                <w:w w:val="110"/>
                <w:sz w:val="12"/>
              </w:rPr>
              <w:t>desteklenecektir.</w:t>
            </w:r>
          </w:p>
        </w:tc>
        <w:tc>
          <w:tcPr>
            <w:tcW w:w="3571" w:type="dxa"/>
          </w:tcPr>
          <w:p w14:paraId="32C48F70" w14:textId="77777777" w:rsidR="00F87FC8" w:rsidRDefault="00F87FC8" w:rsidP="00A16F78">
            <w:pPr>
              <w:pStyle w:val="TableParagraph"/>
              <w:rPr>
                <w:rFonts w:ascii="Tahoma"/>
                <w:b/>
                <w:sz w:val="16"/>
              </w:rPr>
            </w:pPr>
          </w:p>
          <w:p w14:paraId="39BF7A67" w14:textId="77777777" w:rsidR="00F87FC8" w:rsidRDefault="00F87FC8" w:rsidP="00A16F78">
            <w:pPr>
              <w:pStyle w:val="TableParagraph"/>
              <w:rPr>
                <w:rFonts w:ascii="Tahoma"/>
                <w:b/>
                <w:sz w:val="16"/>
              </w:rPr>
            </w:pPr>
          </w:p>
          <w:p w14:paraId="01C79C89" w14:textId="77777777" w:rsidR="00F87FC8" w:rsidRDefault="00F87FC8" w:rsidP="00A16F78">
            <w:pPr>
              <w:pStyle w:val="TableParagraph"/>
              <w:spacing w:before="10"/>
              <w:rPr>
                <w:rFonts w:ascii="Tahoma"/>
                <w:b/>
                <w:sz w:val="12"/>
              </w:rPr>
            </w:pPr>
          </w:p>
          <w:p w14:paraId="61CCE273" w14:textId="77777777" w:rsidR="00F87FC8" w:rsidRDefault="00F87FC8" w:rsidP="00A16F78">
            <w:pPr>
              <w:pStyle w:val="TableParagraph"/>
              <w:spacing w:line="295" w:lineRule="auto"/>
              <w:ind w:left="153" w:right="156"/>
              <w:rPr>
                <w:sz w:val="12"/>
              </w:rPr>
            </w:pPr>
            <w:r>
              <w:rPr>
                <w:color w:val="231F20"/>
                <w:spacing w:val="-1"/>
                <w:sz w:val="12"/>
              </w:rPr>
              <w:t xml:space="preserve">Türk müteahhit ve teknik müşavirlerinin </w:t>
            </w:r>
            <w:r>
              <w:rPr>
                <w:color w:val="231F20"/>
                <w:sz w:val="12"/>
              </w:rPr>
              <w:t>Şili pazarını</w:t>
            </w:r>
            <w:r>
              <w:rPr>
                <w:color w:val="231F20"/>
                <w:spacing w:val="1"/>
                <w:sz w:val="12"/>
              </w:rPr>
              <w:t xml:space="preserve"> </w:t>
            </w:r>
            <w:r>
              <w:rPr>
                <w:color w:val="231F20"/>
                <w:w w:val="95"/>
                <w:sz w:val="12"/>
              </w:rPr>
              <w:t>tanıması</w:t>
            </w:r>
            <w:r>
              <w:rPr>
                <w:color w:val="231F20"/>
                <w:spacing w:val="6"/>
                <w:w w:val="95"/>
                <w:sz w:val="12"/>
              </w:rPr>
              <w:t xml:space="preserve"> </w:t>
            </w:r>
            <w:r>
              <w:rPr>
                <w:color w:val="231F20"/>
                <w:w w:val="95"/>
                <w:sz w:val="12"/>
              </w:rPr>
              <w:t>ve</w:t>
            </w:r>
            <w:r>
              <w:rPr>
                <w:color w:val="231F20"/>
                <w:spacing w:val="7"/>
                <w:w w:val="95"/>
                <w:sz w:val="12"/>
              </w:rPr>
              <w:t xml:space="preserve"> </w:t>
            </w:r>
            <w:r>
              <w:rPr>
                <w:color w:val="231F20"/>
                <w:w w:val="95"/>
                <w:sz w:val="12"/>
              </w:rPr>
              <w:t>Şilili</w:t>
            </w:r>
            <w:r>
              <w:rPr>
                <w:color w:val="231F20"/>
                <w:spacing w:val="6"/>
                <w:w w:val="95"/>
                <w:sz w:val="12"/>
              </w:rPr>
              <w:t xml:space="preserve"> </w:t>
            </w:r>
            <w:r>
              <w:rPr>
                <w:color w:val="231F20"/>
                <w:w w:val="95"/>
                <w:sz w:val="12"/>
              </w:rPr>
              <w:t>işveren</w:t>
            </w:r>
            <w:r>
              <w:rPr>
                <w:color w:val="231F20"/>
                <w:spacing w:val="7"/>
                <w:w w:val="95"/>
                <w:sz w:val="12"/>
              </w:rPr>
              <w:t xml:space="preserve"> </w:t>
            </w:r>
            <w:r>
              <w:rPr>
                <w:color w:val="231F20"/>
                <w:w w:val="95"/>
                <w:sz w:val="12"/>
              </w:rPr>
              <w:t>idarelerce</w:t>
            </w:r>
            <w:r>
              <w:rPr>
                <w:color w:val="231F20"/>
                <w:spacing w:val="7"/>
                <w:w w:val="95"/>
                <w:sz w:val="12"/>
              </w:rPr>
              <w:t xml:space="preserve"> </w:t>
            </w:r>
            <w:r>
              <w:rPr>
                <w:color w:val="231F20"/>
                <w:w w:val="95"/>
                <w:sz w:val="12"/>
              </w:rPr>
              <w:t>Türk</w:t>
            </w:r>
            <w:r>
              <w:rPr>
                <w:color w:val="231F20"/>
                <w:spacing w:val="6"/>
                <w:w w:val="95"/>
                <w:sz w:val="12"/>
              </w:rPr>
              <w:t xml:space="preserve"> </w:t>
            </w:r>
            <w:r>
              <w:rPr>
                <w:color w:val="231F20"/>
                <w:w w:val="95"/>
                <w:sz w:val="12"/>
              </w:rPr>
              <w:t>müteahhitlerin</w:t>
            </w:r>
            <w:r>
              <w:rPr>
                <w:color w:val="231F20"/>
                <w:spacing w:val="-37"/>
                <w:w w:val="95"/>
                <w:sz w:val="12"/>
              </w:rPr>
              <w:t xml:space="preserve"> </w:t>
            </w:r>
            <w:r>
              <w:rPr>
                <w:color w:val="231F20"/>
                <w:spacing w:val="-1"/>
                <w:sz w:val="12"/>
              </w:rPr>
              <w:t>bilinirliliğinin</w:t>
            </w:r>
            <w:r>
              <w:rPr>
                <w:color w:val="231F20"/>
                <w:spacing w:val="-12"/>
                <w:sz w:val="12"/>
              </w:rPr>
              <w:t xml:space="preserve"> </w:t>
            </w:r>
            <w:r>
              <w:rPr>
                <w:color w:val="231F20"/>
                <w:sz w:val="12"/>
              </w:rPr>
              <w:t>artırılması</w:t>
            </w:r>
            <w:r>
              <w:rPr>
                <w:color w:val="231F20"/>
                <w:spacing w:val="-12"/>
                <w:sz w:val="12"/>
              </w:rPr>
              <w:t xml:space="preserve"> </w:t>
            </w:r>
            <w:r>
              <w:rPr>
                <w:color w:val="231F20"/>
                <w:sz w:val="12"/>
              </w:rPr>
              <w:t>amaçlanmaktadır.</w:t>
            </w:r>
          </w:p>
        </w:tc>
        <w:tc>
          <w:tcPr>
            <w:tcW w:w="1573" w:type="dxa"/>
          </w:tcPr>
          <w:p w14:paraId="0C1835D7" w14:textId="77777777" w:rsidR="00F87FC8" w:rsidRDefault="00F87FC8" w:rsidP="00A16F78">
            <w:pPr>
              <w:pStyle w:val="TableParagraph"/>
              <w:rPr>
                <w:rFonts w:ascii="Tahoma"/>
                <w:b/>
                <w:sz w:val="16"/>
              </w:rPr>
            </w:pPr>
          </w:p>
          <w:p w14:paraId="17D63E58" w14:textId="77777777" w:rsidR="00F87FC8" w:rsidRDefault="00F87FC8" w:rsidP="00A16F78">
            <w:pPr>
              <w:pStyle w:val="TableParagraph"/>
              <w:spacing w:before="5"/>
              <w:rPr>
                <w:rFonts w:ascii="Tahoma"/>
                <w:b/>
                <w:sz w:val="14"/>
              </w:rPr>
            </w:pPr>
          </w:p>
          <w:p w14:paraId="11226327"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F4296F2" w14:textId="77777777" w:rsidR="00F87FC8" w:rsidRDefault="00F87FC8" w:rsidP="00A16F78">
            <w:pPr>
              <w:pStyle w:val="TableParagraph"/>
              <w:rPr>
                <w:rFonts w:ascii="Tahoma"/>
                <w:b/>
                <w:sz w:val="15"/>
              </w:rPr>
            </w:pPr>
          </w:p>
          <w:p w14:paraId="68A5C290" w14:textId="77777777" w:rsidR="00F87FC8" w:rsidRDefault="00F87FC8" w:rsidP="00A16F78">
            <w:pPr>
              <w:pStyle w:val="TableParagraph"/>
              <w:spacing w:line="312" w:lineRule="auto"/>
              <w:ind w:left="151" w:right="111"/>
              <w:jc w:val="center"/>
              <w:rPr>
                <w:rFonts w:ascii="Arial" w:hAnsi="Arial"/>
                <w:b/>
                <w:sz w:val="12"/>
              </w:rPr>
            </w:pPr>
          </w:p>
        </w:tc>
        <w:tc>
          <w:tcPr>
            <w:tcW w:w="1598" w:type="dxa"/>
          </w:tcPr>
          <w:p w14:paraId="3A2609DF" w14:textId="77777777" w:rsidR="00F87FC8" w:rsidRDefault="00F87FC8" w:rsidP="00A16F78"/>
          <w:p w14:paraId="5F004078" w14:textId="77777777" w:rsidR="00F87FC8" w:rsidRDefault="00F87FC8" w:rsidP="00A16F78">
            <w:pPr>
              <w:jc w:val="center"/>
              <w:rPr>
                <w:rFonts w:ascii="Arial" w:hAnsi="Arial"/>
                <w:b/>
                <w:color w:val="231F20"/>
                <w:w w:val="110"/>
                <w:sz w:val="12"/>
              </w:rPr>
            </w:pPr>
            <w:r>
              <w:rPr>
                <w:rFonts w:ascii="Arial" w:hAnsi="Arial"/>
                <w:b/>
                <w:color w:val="231F20"/>
                <w:spacing w:val="-1"/>
                <w:w w:val="110"/>
                <w:sz w:val="12"/>
              </w:rPr>
              <w:t>Türkiye Müteahhitler</w:t>
            </w:r>
            <w:r>
              <w:rPr>
                <w:rFonts w:ascii="Arial" w:hAnsi="Arial"/>
                <w:b/>
                <w:color w:val="231F20"/>
                <w:spacing w:val="-34"/>
                <w:w w:val="110"/>
                <w:sz w:val="12"/>
              </w:rPr>
              <w:t xml:space="preserve"> </w:t>
            </w:r>
            <w:r>
              <w:rPr>
                <w:rFonts w:ascii="Arial" w:hAnsi="Arial"/>
                <w:b/>
                <w:color w:val="231F20"/>
                <w:w w:val="110"/>
                <w:sz w:val="12"/>
              </w:rPr>
              <w:t>Birliği</w:t>
            </w:r>
          </w:p>
          <w:p w14:paraId="12ED6C22" w14:textId="77777777" w:rsidR="005C6168" w:rsidRDefault="005C6168" w:rsidP="00A16F78">
            <w:pPr>
              <w:jc w:val="center"/>
            </w:pPr>
          </w:p>
          <w:p w14:paraId="605577A4" w14:textId="00E96F39" w:rsidR="005C6168" w:rsidRPr="00EC05B3"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49DBC14B" w14:textId="77777777" w:rsidR="00F87FC8" w:rsidRDefault="00F87FC8" w:rsidP="00A16F78">
            <w:pPr>
              <w:pStyle w:val="TableParagraph"/>
              <w:rPr>
                <w:rFonts w:ascii="Tahoma"/>
                <w:b/>
                <w:sz w:val="16"/>
              </w:rPr>
            </w:pPr>
          </w:p>
          <w:p w14:paraId="0E93379C" w14:textId="77777777" w:rsidR="00F87FC8" w:rsidRDefault="00F87FC8" w:rsidP="00A16F78">
            <w:pPr>
              <w:pStyle w:val="TableParagraph"/>
              <w:rPr>
                <w:rFonts w:ascii="Tahoma"/>
                <w:b/>
                <w:sz w:val="16"/>
              </w:rPr>
            </w:pPr>
          </w:p>
          <w:p w14:paraId="40C91B96" w14:textId="77777777" w:rsidR="00F87FC8" w:rsidRDefault="00F87FC8" w:rsidP="00A16F78">
            <w:pPr>
              <w:pStyle w:val="TableParagraph"/>
              <w:rPr>
                <w:rFonts w:ascii="Tahoma"/>
                <w:b/>
                <w:sz w:val="16"/>
              </w:rPr>
            </w:pPr>
          </w:p>
          <w:p w14:paraId="7E342101" w14:textId="77777777" w:rsidR="00F87FC8" w:rsidRDefault="00F87FC8" w:rsidP="00A16F78">
            <w:pPr>
              <w:pStyle w:val="TableParagraph"/>
              <w:spacing w:before="142"/>
              <w:ind w:left="331"/>
              <w:rPr>
                <w:rFonts w:ascii="Arial"/>
                <w:b/>
                <w:sz w:val="12"/>
              </w:rPr>
            </w:pPr>
            <w:r>
              <w:rPr>
                <w:rFonts w:ascii="Arial"/>
                <w:b/>
                <w:color w:val="231F20"/>
                <w:w w:val="110"/>
                <w:sz w:val="12"/>
              </w:rPr>
              <w:t>2022-2023</w:t>
            </w:r>
          </w:p>
        </w:tc>
      </w:tr>
      <w:tr w:rsidR="00F87FC8" w14:paraId="1E0E95A8" w14:textId="77777777" w:rsidTr="00A16F78">
        <w:trPr>
          <w:trHeight w:val="1244"/>
        </w:trPr>
        <w:tc>
          <w:tcPr>
            <w:tcW w:w="1006" w:type="dxa"/>
          </w:tcPr>
          <w:p w14:paraId="15BE3914" w14:textId="77777777" w:rsidR="00F87FC8" w:rsidRDefault="00F87FC8" w:rsidP="00A16F78">
            <w:pPr>
              <w:pStyle w:val="TableParagraph"/>
              <w:rPr>
                <w:rFonts w:ascii="Tahoma"/>
                <w:b/>
                <w:sz w:val="24"/>
              </w:rPr>
            </w:pPr>
          </w:p>
          <w:p w14:paraId="3DA07DD8" w14:textId="77777777" w:rsidR="00F87FC8" w:rsidRDefault="00F87FC8" w:rsidP="00A16F78">
            <w:pPr>
              <w:pStyle w:val="TableParagraph"/>
              <w:spacing w:before="5"/>
              <w:rPr>
                <w:rFonts w:ascii="Tahoma"/>
                <w:b/>
                <w:sz w:val="20"/>
              </w:rPr>
            </w:pPr>
          </w:p>
          <w:p w14:paraId="5108AF8B" w14:textId="77777777" w:rsidR="00F87FC8" w:rsidRDefault="00F87FC8" w:rsidP="00A16F78">
            <w:pPr>
              <w:pStyle w:val="TableParagraph"/>
              <w:ind w:left="260"/>
              <w:rPr>
                <w:rFonts w:ascii="Arial"/>
                <w:b/>
                <w:sz w:val="18"/>
              </w:rPr>
            </w:pPr>
            <w:r>
              <w:rPr>
                <w:rFonts w:ascii="Arial"/>
                <w:b/>
                <w:color w:val="2868B2"/>
                <w:sz w:val="18"/>
              </w:rPr>
              <w:t>3.17.7</w:t>
            </w:r>
          </w:p>
        </w:tc>
        <w:tc>
          <w:tcPr>
            <w:tcW w:w="2480" w:type="dxa"/>
          </w:tcPr>
          <w:p w14:paraId="55434CCC" w14:textId="77777777" w:rsidR="00F87FC8" w:rsidRDefault="00F87FC8" w:rsidP="00A16F78">
            <w:pPr>
              <w:pStyle w:val="TableParagraph"/>
              <w:rPr>
                <w:rFonts w:ascii="Tahoma"/>
                <w:b/>
                <w:sz w:val="16"/>
              </w:rPr>
            </w:pPr>
          </w:p>
          <w:p w14:paraId="11E61E21" w14:textId="77777777" w:rsidR="00F87FC8" w:rsidRDefault="00F87FC8" w:rsidP="00A16F78">
            <w:pPr>
              <w:pStyle w:val="TableParagraph"/>
              <w:spacing w:before="11"/>
              <w:rPr>
                <w:rFonts w:ascii="Tahoma"/>
                <w:b/>
                <w:sz w:val="14"/>
              </w:rPr>
            </w:pPr>
          </w:p>
          <w:p w14:paraId="441EA0AB" w14:textId="77777777" w:rsidR="00F87FC8" w:rsidRDefault="00F87FC8" w:rsidP="00A16F78">
            <w:pPr>
              <w:pStyle w:val="TableParagraph"/>
              <w:spacing w:line="312" w:lineRule="auto"/>
              <w:ind w:left="91" w:right="114"/>
              <w:rPr>
                <w:rFonts w:ascii="Arial" w:hAnsi="Arial"/>
                <w:b/>
                <w:sz w:val="12"/>
              </w:rPr>
            </w:pPr>
            <w:r>
              <w:rPr>
                <w:rFonts w:ascii="Arial" w:hAnsi="Arial"/>
                <w:b/>
                <w:color w:val="231F20"/>
                <w:w w:val="110"/>
                <w:sz w:val="12"/>
              </w:rPr>
              <w:t>Sağlık turizminin gelişmesin</w:t>
            </w:r>
            <w:r>
              <w:rPr>
                <w:rFonts w:ascii="Arial" w:hAnsi="Arial"/>
                <w:b/>
                <w:color w:val="231F20"/>
                <w:spacing w:val="1"/>
                <w:w w:val="110"/>
                <w:sz w:val="12"/>
              </w:rPr>
              <w:t xml:space="preserve"> </w:t>
            </w:r>
            <w:r>
              <w:rPr>
                <w:rFonts w:ascii="Arial" w:hAnsi="Arial"/>
                <w:b/>
                <w:color w:val="231F20"/>
                <w:w w:val="110"/>
                <w:sz w:val="12"/>
              </w:rPr>
              <w:t>teminen diğer turizm çeşitleriyle</w:t>
            </w:r>
            <w:r>
              <w:rPr>
                <w:rFonts w:ascii="Arial" w:hAnsi="Arial"/>
                <w:b/>
                <w:color w:val="231F20"/>
                <w:spacing w:val="1"/>
                <w:w w:val="110"/>
                <w:sz w:val="12"/>
              </w:rPr>
              <w:t xml:space="preserve"> </w:t>
            </w:r>
            <w:r>
              <w:rPr>
                <w:rFonts w:ascii="Arial" w:hAnsi="Arial"/>
                <w:b/>
                <w:color w:val="231F20"/>
                <w:spacing w:val="-1"/>
                <w:w w:val="110"/>
                <w:sz w:val="12"/>
              </w:rPr>
              <w:t>bütünleşik</w:t>
            </w:r>
            <w:r>
              <w:rPr>
                <w:rFonts w:ascii="Arial" w:hAnsi="Arial"/>
                <w:b/>
                <w:color w:val="231F20"/>
                <w:spacing w:val="-7"/>
                <w:w w:val="110"/>
                <w:sz w:val="12"/>
              </w:rPr>
              <w:t xml:space="preserve"> </w:t>
            </w:r>
            <w:r>
              <w:rPr>
                <w:rFonts w:ascii="Arial" w:hAnsi="Arial"/>
                <w:b/>
                <w:color w:val="231F20"/>
                <w:spacing w:val="-1"/>
                <w:w w:val="110"/>
                <w:sz w:val="12"/>
              </w:rPr>
              <w:t>paketler</w:t>
            </w:r>
            <w:r>
              <w:rPr>
                <w:rFonts w:ascii="Arial" w:hAnsi="Arial"/>
                <w:b/>
                <w:color w:val="231F20"/>
                <w:spacing w:val="-7"/>
                <w:w w:val="110"/>
                <w:sz w:val="12"/>
              </w:rPr>
              <w:t xml:space="preserve"> </w:t>
            </w:r>
            <w:r>
              <w:rPr>
                <w:rFonts w:ascii="Arial" w:hAnsi="Arial"/>
                <w:b/>
                <w:color w:val="231F20"/>
                <w:w w:val="110"/>
                <w:sz w:val="12"/>
              </w:rPr>
              <w:t>oluşturulacaktır.</w:t>
            </w:r>
          </w:p>
        </w:tc>
        <w:tc>
          <w:tcPr>
            <w:tcW w:w="3571" w:type="dxa"/>
          </w:tcPr>
          <w:p w14:paraId="6606A14D" w14:textId="77777777" w:rsidR="00F87FC8" w:rsidRDefault="00F87FC8" w:rsidP="00A16F78">
            <w:pPr>
              <w:pStyle w:val="TableParagraph"/>
              <w:spacing w:before="7"/>
              <w:rPr>
                <w:rFonts w:ascii="Tahoma"/>
                <w:b/>
                <w:sz w:val="14"/>
              </w:rPr>
            </w:pPr>
          </w:p>
          <w:p w14:paraId="2766F75E" w14:textId="77777777" w:rsidR="00F87FC8" w:rsidRDefault="00F87FC8" w:rsidP="00A16F78">
            <w:pPr>
              <w:pStyle w:val="TableParagraph"/>
              <w:spacing w:line="295" w:lineRule="auto"/>
              <w:ind w:left="153" w:right="158"/>
              <w:rPr>
                <w:sz w:val="12"/>
              </w:rPr>
            </w:pPr>
            <w:r>
              <w:rPr>
                <w:color w:val="231F20"/>
                <w:w w:val="95"/>
                <w:sz w:val="12"/>
              </w:rPr>
              <w:t>İki ülke arasındaki yüksek ulaşım ücretleri bariyerini</w:t>
            </w:r>
            <w:r>
              <w:rPr>
                <w:color w:val="231F20"/>
                <w:spacing w:val="1"/>
                <w:w w:val="95"/>
                <w:sz w:val="12"/>
              </w:rPr>
              <w:t xml:space="preserve"> </w:t>
            </w:r>
            <w:r>
              <w:rPr>
                <w:color w:val="231F20"/>
                <w:w w:val="95"/>
                <w:sz w:val="12"/>
              </w:rPr>
              <w:t>aşabilmek adına, sağlık hizmetinin yanında Şililileri</w:t>
            </w:r>
            <w:r>
              <w:rPr>
                <w:color w:val="231F20"/>
                <w:spacing w:val="1"/>
                <w:w w:val="95"/>
                <w:sz w:val="12"/>
              </w:rPr>
              <w:t xml:space="preserve"> </w:t>
            </w:r>
            <w:r>
              <w:rPr>
                <w:color w:val="231F20"/>
                <w:spacing w:val="-1"/>
                <w:sz w:val="12"/>
              </w:rPr>
              <w:t>cezbedecek</w:t>
            </w:r>
            <w:r>
              <w:rPr>
                <w:color w:val="231F20"/>
                <w:spacing w:val="-12"/>
                <w:sz w:val="12"/>
              </w:rPr>
              <w:t xml:space="preserve"> </w:t>
            </w:r>
            <w:r>
              <w:rPr>
                <w:color w:val="231F20"/>
                <w:sz w:val="12"/>
              </w:rPr>
              <w:t>diğer</w:t>
            </w:r>
            <w:r>
              <w:rPr>
                <w:color w:val="231F20"/>
                <w:spacing w:val="-11"/>
                <w:sz w:val="12"/>
              </w:rPr>
              <w:t xml:space="preserve"> </w:t>
            </w:r>
            <w:r>
              <w:rPr>
                <w:color w:val="231F20"/>
                <w:sz w:val="12"/>
              </w:rPr>
              <w:t>turizm</w:t>
            </w:r>
            <w:r>
              <w:rPr>
                <w:color w:val="231F20"/>
                <w:spacing w:val="-12"/>
                <w:sz w:val="12"/>
              </w:rPr>
              <w:t xml:space="preserve"> </w:t>
            </w:r>
            <w:r>
              <w:rPr>
                <w:color w:val="231F20"/>
                <w:sz w:val="12"/>
              </w:rPr>
              <w:t>temalarının,</w:t>
            </w:r>
            <w:r>
              <w:rPr>
                <w:color w:val="231F20"/>
                <w:spacing w:val="-11"/>
                <w:sz w:val="12"/>
              </w:rPr>
              <w:t xml:space="preserve"> </w:t>
            </w:r>
            <w:r>
              <w:rPr>
                <w:color w:val="231F20"/>
                <w:sz w:val="12"/>
              </w:rPr>
              <w:t>özellikle</w:t>
            </w:r>
            <w:r>
              <w:rPr>
                <w:color w:val="231F20"/>
                <w:spacing w:val="-12"/>
                <w:sz w:val="12"/>
              </w:rPr>
              <w:t xml:space="preserve"> </w:t>
            </w:r>
            <w:r>
              <w:rPr>
                <w:color w:val="231F20"/>
                <w:sz w:val="12"/>
              </w:rPr>
              <w:t>dizi/film</w:t>
            </w:r>
            <w:r>
              <w:rPr>
                <w:color w:val="231F20"/>
                <w:spacing w:val="-39"/>
                <w:sz w:val="12"/>
              </w:rPr>
              <w:t xml:space="preserve"> </w:t>
            </w:r>
            <w:r>
              <w:rPr>
                <w:color w:val="231F20"/>
                <w:sz w:val="12"/>
              </w:rPr>
              <w:t>turizmi</w:t>
            </w:r>
            <w:r>
              <w:rPr>
                <w:color w:val="231F20"/>
                <w:spacing w:val="-12"/>
                <w:sz w:val="12"/>
              </w:rPr>
              <w:t xml:space="preserve"> </w:t>
            </w:r>
            <w:r>
              <w:rPr>
                <w:color w:val="231F20"/>
                <w:sz w:val="12"/>
              </w:rPr>
              <w:t>öğelerinin</w:t>
            </w:r>
            <w:r>
              <w:rPr>
                <w:color w:val="231F20"/>
                <w:spacing w:val="-12"/>
                <w:sz w:val="12"/>
              </w:rPr>
              <w:t xml:space="preserve"> </w:t>
            </w:r>
            <w:r>
              <w:rPr>
                <w:color w:val="231F20"/>
                <w:sz w:val="12"/>
              </w:rPr>
              <w:t>yer</w:t>
            </w:r>
            <w:r>
              <w:rPr>
                <w:color w:val="231F20"/>
                <w:spacing w:val="-12"/>
                <w:sz w:val="12"/>
              </w:rPr>
              <w:t xml:space="preserve"> </w:t>
            </w:r>
            <w:r>
              <w:rPr>
                <w:color w:val="231F20"/>
                <w:sz w:val="12"/>
              </w:rPr>
              <w:t>alacağı</w:t>
            </w:r>
            <w:r>
              <w:rPr>
                <w:color w:val="231F20"/>
                <w:spacing w:val="-12"/>
                <w:sz w:val="12"/>
              </w:rPr>
              <w:t xml:space="preserve"> </w:t>
            </w:r>
            <w:r>
              <w:rPr>
                <w:color w:val="231F20"/>
                <w:sz w:val="12"/>
              </w:rPr>
              <w:t>paketlerin</w:t>
            </w:r>
            <w:r>
              <w:rPr>
                <w:color w:val="231F20"/>
                <w:spacing w:val="-12"/>
                <w:sz w:val="12"/>
              </w:rPr>
              <w:t xml:space="preserve"> </w:t>
            </w:r>
            <w:r>
              <w:rPr>
                <w:color w:val="231F20"/>
                <w:sz w:val="12"/>
              </w:rPr>
              <w:t>oluşturulması</w:t>
            </w:r>
            <w:r>
              <w:rPr>
                <w:color w:val="231F20"/>
                <w:spacing w:val="1"/>
                <w:sz w:val="12"/>
              </w:rPr>
              <w:t xml:space="preserve"> </w:t>
            </w:r>
            <w:r>
              <w:rPr>
                <w:color w:val="231F20"/>
                <w:sz w:val="12"/>
              </w:rPr>
              <w:t>hedeflenmektedir.</w:t>
            </w:r>
          </w:p>
        </w:tc>
        <w:tc>
          <w:tcPr>
            <w:tcW w:w="1573" w:type="dxa"/>
          </w:tcPr>
          <w:p w14:paraId="342C964F" w14:textId="77777777" w:rsidR="00F87FC8" w:rsidRDefault="00F87FC8" w:rsidP="00A16F78">
            <w:pPr>
              <w:pStyle w:val="TableParagraph"/>
              <w:spacing w:before="5"/>
              <w:rPr>
                <w:rFonts w:ascii="Tahoma"/>
                <w:b/>
              </w:rPr>
            </w:pPr>
          </w:p>
          <w:p w14:paraId="2D8F2147"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6FC6CB1" w14:textId="77777777" w:rsidR="00F87FC8" w:rsidRDefault="00F87FC8" w:rsidP="00A16F78">
            <w:pPr>
              <w:pStyle w:val="TableParagraph"/>
              <w:rPr>
                <w:rFonts w:ascii="Tahoma"/>
                <w:b/>
                <w:sz w:val="15"/>
              </w:rPr>
            </w:pPr>
          </w:p>
          <w:p w14:paraId="7CE2C293" w14:textId="77777777" w:rsidR="00F87FC8" w:rsidRDefault="00F87FC8" w:rsidP="00A16F78">
            <w:pPr>
              <w:pStyle w:val="TableParagraph"/>
              <w:ind w:left="149" w:right="111"/>
              <w:jc w:val="center"/>
              <w:rPr>
                <w:rFonts w:ascii="Arial" w:hAnsi="Arial"/>
                <w:b/>
                <w:sz w:val="12"/>
              </w:rPr>
            </w:pPr>
          </w:p>
        </w:tc>
        <w:tc>
          <w:tcPr>
            <w:tcW w:w="1598" w:type="dxa"/>
          </w:tcPr>
          <w:p w14:paraId="224F8068" w14:textId="77777777" w:rsidR="00F87FC8" w:rsidRDefault="00F87FC8" w:rsidP="00A16F78">
            <w:pPr>
              <w:pStyle w:val="TableParagraph"/>
              <w:rPr>
                <w:rFonts w:ascii="Tahoma"/>
                <w:b/>
                <w:sz w:val="16"/>
              </w:rPr>
            </w:pPr>
          </w:p>
          <w:p w14:paraId="5EFDEB1F" w14:textId="77777777" w:rsidR="00F87FC8" w:rsidRDefault="00F87FC8" w:rsidP="00A16F78">
            <w:pPr>
              <w:jc w:val="center"/>
              <w:rPr>
                <w:rFonts w:ascii="Arial" w:hAnsi="Arial"/>
                <w:b/>
                <w:color w:val="231F20"/>
                <w:w w:val="105"/>
                <w:sz w:val="12"/>
              </w:rPr>
            </w:pPr>
          </w:p>
          <w:p w14:paraId="4E320031" w14:textId="77777777" w:rsidR="00F87FC8" w:rsidRPr="00EC05B3" w:rsidRDefault="00F87FC8" w:rsidP="00A16F78">
            <w:pPr>
              <w:jc w:val="center"/>
            </w:pPr>
            <w:r>
              <w:rPr>
                <w:rFonts w:ascii="Arial" w:hAnsi="Arial"/>
                <w:b/>
                <w:color w:val="231F20"/>
                <w:w w:val="105"/>
                <w:sz w:val="12"/>
              </w:rPr>
              <w:t>Sektörel</w:t>
            </w:r>
            <w:r>
              <w:rPr>
                <w:rFonts w:ascii="Arial" w:hAnsi="Arial"/>
                <w:b/>
                <w:color w:val="231F20"/>
                <w:spacing w:val="-7"/>
                <w:w w:val="105"/>
                <w:sz w:val="12"/>
              </w:rPr>
              <w:t xml:space="preserve"> </w:t>
            </w:r>
            <w:r>
              <w:rPr>
                <w:rFonts w:ascii="Arial" w:hAnsi="Arial"/>
                <w:b/>
                <w:color w:val="231F20"/>
                <w:w w:val="105"/>
                <w:sz w:val="12"/>
              </w:rPr>
              <w:t>STK’lar</w:t>
            </w:r>
          </w:p>
        </w:tc>
        <w:tc>
          <w:tcPr>
            <w:tcW w:w="1270" w:type="dxa"/>
          </w:tcPr>
          <w:p w14:paraId="6F3E4245" w14:textId="77777777" w:rsidR="00F87FC8" w:rsidRDefault="00F87FC8" w:rsidP="00A16F78">
            <w:pPr>
              <w:pStyle w:val="TableParagraph"/>
              <w:rPr>
                <w:rFonts w:ascii="Tahoma"/>
                <w:b/>
                <w:sz w:val="16"/>
              </w:rPr>
            </w:pPr>
          </w:p>
          <w:p w14:paraId="4281558A" w14:textId="77777777" w:rsidR="00F87FC8" w:rsidRDefault="00F87FC8" w:rsidP="00A16F78">
            <w:pPr>
              <w:pStyle w:val="TableParagraph"/>
              <w:rPr>
                <w:rFonts w:ascii="Tahoma"/>
                <w:b/>
                <w:sz w:val="16"/>
              </w:rPr>
            </w:pPr>
          </w:p>
          <w:p w14:paraId="76BB6E5D" w14:textId="77777777" w:rsidR="00F87FC8" w:rsidRDefault="00F87FC8" w:rsidP="00A16F78">
            <w:pPr>
              <w:pStyle w:val="TableParagraph"/>
              <w:spacing w:before="6"/>
              <w:rPr>
                <w:rFonts w:ascii="Tahoma"/>
                <w:b/>
                <w:sz w:val="12"/>
              </w:rPr>
            </w:pPr>
          </w:p>
          <w:p w14:paraId="0F85E0D2" w14:textId="77777777" w:rsidR="00F87FC8" w:rsidRDefault="00F87FC8" w:rsidP="00A16F78">
            <w:pPr>
              <w:pStyle w:val="TableParagraph"/>
              <w:spacing w:before="1"/>
              <w:ind w:left="211" w:right="175"/>
              <w:jc w:val="center"/>
              <w:rPr>
                <w:rFonts w:ascii="Arial"/>
                <w:b/>
                <w:sz w:val="12"/>
              </w:rPr>
            </w:pPr>
            <w:r>
              <w:rPr>
                <w:rFonts w:ascii="Arial"/>
                <w:b/>
                <w:color w:val="231F20"/>
                <w:w w:val="110"/>
                <w:sz w:val="12"/>
              </w:rPr>
              <w:t>2022</w:t>
            </w:r>
          </w:p>
        </w:tc>
      </w:tr>
    </w:tbl>
    <w:p w14:paraId="30901ECE" w14:textId="77777777" w:rsidR="00F87FC8" w:rsidRDefault="00F87FC8" w:rsidP="00F87FC8">
      <w:pPr>
        <w:pStyle w:val="GvdeMetni"/>
        <w:rPr>
          <w:sz w:val="20"/>
        </w:rPr>
      </w:pPr>
    </w:p>
    <w:p w14:paraId="23FA9756"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697408" behindDoc="1" locked="0" layoutInCell="1" allowOverlap="1" wp14:anchorId="2878F587" wp14:editId="43700732">
                <wp:simplePos x="0" y="0"/>
                <wp:positionH relativeFrom="page">
                  <wp:posOffset>806450</wp:posOffset>
                </wp:positionH>
                <wp:positionV relativeFrom="paragraph">
                  <wp:posOffset>137795</wp:posOffset>
                </wp:positionV>
                <wp:extent cx="6300470" cy="1270"/>
                <wp:effectExtent l="6350" t="8890" r="8255" b="8890"/>
                <wp:wrapTopAndBottom/>
                <wp:docPr id="171" name="Serbest Form: Şekil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71B61" id="Serbest Form: Şekil 171" o:spid="_x0000_s1026" style="position:absolute;margin-left:63.5pt;margin-top:10.85pt;width:496.1pt;height:.1pt;z-index:-15619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5F8C7131" w14:textId="77777777" w:rsidR="00F87FC8" w:rsidRDefault="00F87FC8" w:rsidP="00F87FC8">
      <w:pPr>
        <w:pStyle w:val="GvdeMetni"/>
        <w:spacing w:before="7"/>
        <w:rPr>
          <w:sz w:val="16"/>
        </w:rPr>
      </w:pPr>
    </w:p>
    <w:p w14:paraId="7769C91B"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305502C7" w14:textId="77777777" w:rsidR="00F87FC8" w:rsidRDefault="00F87FC8" w:rsidP="00F87FC8">
      <w:pPr>
        <w:pStyle w:val="GvdeMetni"/>
        <w:rPr>
          <w:rFonts w:ascii="Lucida Sans"/>
          <w:b w:val="0"/>
          <w:sz w:val="20"/>
        </w:rPr>
      </w:pPr>
    </w:p>
    <w:p w14:paraId="48584A69" w14:textId="77777777" w:rsidR="00F87FC8" w:rsidRDefault="00F87FC8" w:rsidP="00F87FC8">
      <w:pPr>
        <w:pStyle w:val="GvdeMetni"/>
        <w:rPr>
          <w:rFonts w:ascii="Lucida Sans"/>
          <w:b w:val="0"/>
          <w:sz w:val="20"/>
        </w:rPr>
      </w:pPr>
    </w:p>
    <w:p w14:paraId="7E2B67DF" w14:textId="77777777" w:rsidR="00F87FC8" w:rsidRDefault="00F87FC8" w:rsidP="00F87FC8">
      <w:pPr>
        <w:pStyle w:val="GvdeMetni"/>
        <w:rPr>
          <w:rFonts w:ascii="Lucida Sans"/>
          <w:b w:val="0"/>
          <w:sz w:val="20"/>
        </w:rPr>
      </w:pPr>
    </w:p>
    <w:p w14:paraId="623CCC06" w14:textId="77777777" w:rsidR="00F87FC8" w:rsidRDefault="00F87FC8" w:rsidP="00F87FC8">
      <w:pPr>
        <w:pStyle w:val="GvdeMetni"/>
        <w:rPr>
          <w:rFonts w:ascii="Lucida Sans"/>
          <w:b w:val="0"/>
          <w:sz w:val="20"/>
        </w:rPr>
      </w:pPr>
    </w:p>
    <w:p w14:paraId="516BDF51" w14:textId="77777777" w:rsidR="00F87FC8" w:rsidRDefault="00F87FC8" w:rsidP="00F87FC8">
      <w:pPr>
        <w:pStyle w:val="GvdeMetni"/>
        <w:rPr>
          <w:rFonts w:ascii="Lucida Sans"/>
          <w:b w:val="0"/>
          <w:sz w:val="20"/>
        </w:rPr>
      </w:pPr>
    </w:p>
    <w:p w14:paraId="3262F7CD" w14:textId="77777777" w:rsidR="00F87FC8" w:rsidRDefault="00F87FC8" w:rsidP="00F87FC8">
      <w:pPr>
        <w:pStyle w:val="GvdeMetni"/>
        <w:spacing w:before="9"/>
        <w:rPr>
          <w:rFonts w:ascii="Lucida Sans"/>
          <w:b w:val="0"/>
          <w:sz w:val="21"/>
        </w:rPr>
      </w:pPr>
    </w:p>
    <w:p w14:paraId="19C930FE"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698432" behindDoc="1" locked="0" layoutInCell="1" allowOverlap="1" wp14:anchorId="3BD0EA1F" wp14:editId="58B282BF">
                <wp:simplePos x="0" y="0"/>
                <wp:positionH relativeFrom="page">
                  <wp:posOffset>1094740</wp:posOffset>
                </wp:positionH>
                <wp:positionV relativeFrom="paragraph">
                  <wp:posOffset>261620</wp:posOffset>
                </wp:positionV>
                <wp:extent cx="6300470" cy="1270"/>
                <wp:effectExtent l="8890" t="5080" r="5715" b="12700"/>
                <wp:wrapTopAndBottom/>
                <wp:docPr id="170" name="Serbest Form: Şekil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7CE350" id="Serbest Form: Şekil 170" o:spid="_x0000_s1026" style="position:absolute;margin-left:86.2pt;margin-top:20.6pt;width:496.1pt;height:.1pt;z-index:-15618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5669389E" w14:textId="77777777" w:rsidR="00F87FC8" w:rsidRDefault="00F87FC8" w:rsidP="00F87FC8">
      <w:pPr>
        <w:pStyle w:val="GvdeMetni"/>
        <w:rPr>
          <w:sz w:val="20"/>
        </w:rPr>
      </w:pPr>
    </w:p>
    <w:p w14:paraId="1DADF605" w14:textId="77777777" w:rsidR="00F87FC8" w:rsidRDefault="00F87FC8" w:rsidP="00F87FC8">
      <w:pPr>
        <w:pStyle w:val="GvdeMetni"/>
        <w:rPr>
          <w:sz w:val="20"/>
        </w:rPr>
      </w:pPr>
    </w:p>
    <w:p w14:paraId="35C3D185" w14:textId="77777777" w:rsidR="00F87FC8" w:rsidRDefault="00F87FC8" w:rsidP="00F87FC8">
      <w:pPr>
        <w:pStyle w:val="GvdeMetni"/>
        <w:rPr>
          <w:sz w:val="20"/>
        </w:rPr>
      </w:pPr>
    </w:p>
    <w:p w14:paraId="34499B88" w14:textId="77777777" w:rsidR="00F87FC8" w:rsidRDefault="00F87FC8" w:rsidP="00F87FC8">
      <w:pPr>
        <w:pStyle w:val="GvdeMetni"/>
        <w:spacing w:before="9"/>
        <w:rPr>
          <w:sz w:val="21"/>
        </w:rPr>
      </w:pPr>
    </w:p>
    <w:p w14:paraId="06E07D70" w14:textId="77777777" w:rsidR="00F87FC8" w:rsidRDefault="00F87FC8" w:rsidP="00F87FC8">
      <w:pPr>
        <w:pStyle w:val="Balk1"/>
        <w:numPr>
          <w:ilvl w:val="1"/>
          <w:numId w:val="2"/>
        </w:numPr>
        <w:tabs>
          <w:tab w:val="left" w:pos="1091"/>
        </w:tabs>
        <w:jc w:val="left"/>
      </w:pPr>
      <w:r>
        <w:rPr>
          <w:color w:val="2868B2"/>
          <w:w w:val="105"/>
        </w:rPr>
        <w:t>Şili</w:t>
      </w:r>
      <w:r>
        <w:rPr>
          <w:color w:val="2868B2"/>
          <w:spacing w:val="5"/>
          <w:w w:val="105"/>
        </w:rPr>
        <w:t xml:space="preserve"> </w:t>
      </w:r>
      <w:r>
        <w:rPr>
          <w:color w:val="2868B2"/>
          <w:w w:val="105"/>
        </w:rPr>
        <w:t>Eylem</w:t>
      </w:r>
      <w:r>
        <w:rPr>
          <w:color w:val="2868B2"/>
          <w:spacing w:val="5"/>
          <w:w w:val="105"/>
        </w:rPr>
        <w:t xml:space="preserve"> </w:t>
      </w:r>
      <w:r>
        <w:rPr>
          <w:color w:val="2868B2"/>
          <w:w w:val="105"/>
        </w:rPr>
        <w:t>Planı</w:t>
      </w:r>
    </w:p>
    <w:p w14:paraId="6D38DAAC" w14:textId="77777777" w:rsidR="00F87FC8" w:rsidRDefault="00F87FC8" w:rsidP="00F87FC8">
      <w:pPr>
        <w:pStyle w:val="GvdeMetni"/>
        <w:rPr>
          <w:sz w:val="20"/>
        </w:rPr>
      </w:pPr>
    </w:p>
    <w:p w14:paraId="3929E009"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0038511D" w14:textId="77777777" w:rsidTr="00A16F78">
        <w:trPr>
          <w:trHeight w:val="688"/>
        </w:trPr>
        <w:tc>
          <w:tcPr>
            <w:tcW w:w="1006" w:type="dxa"/>
            <w:tcBorders>
              <w:bottom w:val="nil"/>
            </w:tcBorders>
            <w:shd w:val="clear" w:color="auto" w:fill="5386C1"/>
          </w:tcPr>
          <w:p w14:paraId="1684944F"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773A68C5" w14:textId="77777777" w:rsidR="00F87FC8" w:rsidRDefault="00F87FC8" w:rsidP="00A16F78">
            <w:pPr>
              <w:pStyle w:val="TableParagraph"/>
              <w:spacing w:before="3"/>
              <w:rPr>
                <w:rFonts w:ascii="Tahoma"/>
                <w:b/>
                <w:sz w:val="19"/>
              </w:rPr>
            </w:pPr>
          </w:p>
          <w:p w14:paraId="16D2581D"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E8AFE78" w14:textId="77777777" w:rsidR="00F87FC8" w:rsidRDefault="00F87FC8" w:rsidP="00A16F78">
            <w:pPr>
              <w:pStyle w:val="TableParagraph"/>
              <w:spacing w:before="3"/>
              <w:rPr>
                <w:rFonts w:ascii="Tahoma"/>
                <w:b/>
                <w:sz w:val="19"/>
              </w:rPr>
            </w:pPr>
          </w:p>
          <w:p w14:paraId="55510255"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1FD34E53"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087078A8" w14:textId="77777777" w:rsidR="00F87FC8" w:rsidRDefault="00F87FC8" w:rsidP="00A16F78">
            <w:pPr>
              <w:pStyle w:val="TableParagraph"/>
              <w:spacing w:before="179" w:line="220" w:lineRule="auto"/>
              <w:ind w:left="417" w:right="353" w:hanging="35"/>
              <w:jc w:val="center"/>
              <w:rPr>
                <w:rFonts w:ascii="Tahoma"/>
                <w:b/>
                <w:sz w:val="19"/>
              </w:rPr>
            </w:pPr>
            <w:r w:rsidRPr="00B97DC5">
              <w:rPr>
                <w:rFonts w:ascii="Tahoma" w:hAnsi="Tahoma"/>
                <w:b/>
                <w:color w:val="FFFFFF"/>
                <w:w w:val="105"/>
                <w:sz w:val="18"/>
              </w:rPr>
              <w:t>İlgili Kuruluş</w:t>
            </w:r>
          </w:p>
        </w:tc>
        <w:tc>
          <w:tcPr>
            <w:tcW w:w="1270" w:type="dxa"/>
            <w:tcBorders>
              <w:bottom w:val="nil"/>
            </w:tcBorders>
            <w:shd w:val="clear" w:color="auto" w:fill="5386C1"/>
          </w:tcPr>
          <w:p w14:paraId="5DD188D7" w14:textId="77777777" w:rsidR="00F87FC8" w:rsidRDefault="00F87FC8" w:rsidP="00A16F78">
            <w:pPr>
              <w:pStyle w:val="TableParagraph"/>
              <w:spacing w:before="3"/>
              <w:rPr>
                <w:rFonts w:ascii="Tahoma"/>
                <w:b/>
                <w:sz w:val="19"/>
              </w:rPr>
            </w:pPr>
          </w:p>
          <w:p w14:paraId="4A7B88B4"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0637673C" w14:textId="77777777" w:rsidTr="00A16F78">
        <w:trPr>
          <w:trHeight w:val="1992"/>
        </w:trPr>
        <w:tc>
          <w:tcPr>
            <w:tcW w:w="1006" w:type="dxa"/>
            <w:tcBorders>
              <w:top w:val="nil"/>
            </w:tcBorders>
          </w:tcPr>
          <w:p w14:paraId="0B8C7259" w14:textId="77777777" w:rsidR="00F87FC8" w:rsidRDefault="00F87FC8" w:rsidP="00A16F78">
            <w:pPr>
              <w:pStyle w:val="TableParagraph"/>
              <w:rPr>
                <w:rFonts w:ascii="Tahoma"/>
                <w:b/>
                <w:sz w:val="24"/>
              </w:rPr>
            </w:pPr>
          </w:p>
          <w:p w14:paraId="260B6546" w14:textId="77777777" w:rsidR="00F87FC8" w:rsidRDefault="00F87FC8" w:rsidP="00A16F78">
            <w:pPr>
              <w:pStyle w:val="TableParagraph"/>
              <w:rPr>
                <w:rFonts w:ascii="Tahoma"/>
                <w:b/>
                <w:sz w:val="24"/>
              </w:rPr>
            </w:pPr>
          </w:p>
          <w:p w14:paraId="1E390557" w14:textId="77777777" w:rsidR="00F87FC8" w:rsidRDefault="00F87FC8" w:rsidP="00A16F78">
            <w:pPr>
              <w:pStyle w:val="TableParagraph"/>
              <w:spacing w:before="5"/>
              <w:rPr>
                <w:rFonts w:ascii="Tahoma"/>
                <w:b/>
                <w:sz w:val="27"/>
              </w:rPr>
            </w:pPr>
          </w:p>
          <w:p w14:paraId="0C8E99D0" w14:textId="77777777" w:rsidR="00F87FC8" w:rsidRDefault="00F87FC8" w:rsidP="00A16F78">
            <w:pPr>
              <w:pStyle w:val="TableParagraph"/>
              <w:ind w:left="254"/>
              <w:rPr>
                <w:rFonts w:ascii="Arial"/>
                <w:b/>
                <w:sz w:val="18"/>
              </w:rPr>
            </w:pPr>
            <w:r>
              <w:rPr>
                <w:rFonts w:ascii="Arial"/>
                <w:b/>
                <w:color w:val="2868B2"/>
                <w:sz w:val="18"/>
              </w:rPr>
              <w:t>3.17.8</w:t>
            </w:r>
          </w:p>
        </w:tc>
        <w:tc>
          <w:tcPr>
            <w:tcW w:w="2480" w:type="dxa"/>
            <w:tcBorders>
              <w:top w:val="nil"/>
            </w:tcBorders>
          </w:tcPr>
          <w:p w14:paraId="55AF690F" w14:textId="77777777" w:rsidR="00F87FC8" w:rsidRDefault="00F87FC8" w:rsidP="00A16F78">
            <w:pPr>
              <w:pStyle w:val="TableParagraph"/>
              <w:rPr>
                <w:rFonts w:ascii="Tahoma"/>
                <w:b/>
                <w:sz w:val="16"/>
              </w:rPr>
            </w:pPr>
          </w:p>
          <w:p w14:paraId="455E5840" w14:textId="77777777" w:rsidR="00F87FC8" w:rsidRDefault="00F87FC8" w:rsidP="00A16F78">
            <w:pPr>
              <w:pStyle w:val="TableParagraph"/>
              <w:rPr>
                <w:rFonts w:ascii="Tahoma"/>
                <w:b/>
                <w:sz w:val="16"/>
              </w:rPr>
            </w:pPr>
          </w:p>
          <w:p w14:paraId="4F6C71B5" w14:textId="77777777" w:rsidR="00F87FC8" w:rsidRDefault="00F87FC8" w:rsidP="00A16F78">
            <w:pPr>
              <w:pStyle w:val="TableParagraph"/>
              <w:spacing w:before="5"/>
              <w:rPr>
                <w:rFonts w:ascii="Tahoma"/>
                <w:b/>
                <w:sz w:val="21"/>
              </w:rPr>
            </w:pPr>
          </w:p>
          <w:p w14:paraId="0E52FA28" w14:textId="77777777" w:rsidR="00F87FC8" w:rsidRDefault="00F87FC8" w:rsidP="00A16F78">
            <w:pPr>
              <w:pStyle w:val="TableParagraph"/>
              <w:spacing w:before="1" w:line="312" w:lineRule="auto"/>
              <w:ind w:left="91" w:right="109"/>
              <w:rPr>
                <w:rFonts w:ascii="Arial" w:hAnsi="Arial"/>
                <w:b/>
                <w:sz w:val="12"/>
              </w:rPr>
            </w:pPr>
            <w:r>
              <w:rPr>
                <w:rFonts w:ascii="Arial" w:hAnsi="Arial"/>
                <w:b/>
                <w:color w:val="231F20"/>
                <w:w w:val="110"/>
                <w:sz w:val="12"/>
              </w:rPr>
              <w:t>Şili pazarında ülkemizin estetik</w:t>
            </w:r>
            <w:r>
              <w:rPr>
                <w:rFonts w:ascii="Arial" w:hAnsi="Arial"/>
                <w:b/>
                <w:color w:val="231F20"/>
                <w:spacing w:val="1"/>
                <w:w w:val="110"/>
                <w:sz w:val="12"/>
              </w:rPr>
              <w:t xml:space="preserve"> </w:t>
            </w:r>
            <w:r>
              <w:rPr>
                <w:rFonts w:ascii="Arial" w:hAnsi="Arial"/>
                <w:b/>
                <w:color w:val="231F20"/>
                <w:spacing w:val="-1"/>
                <w:w w:val="110"/>
                <w:sz w:val="12"/>
              </w:rPr>
              <w:t>cerrahi</w:t>
            </w:r>
            <w:r>
              <w:rPr>
                <w:rFonts w:ascii="Arial" w:hAnsi="Arial"/>
                <w:b/>
                <w:color w:val="231F20"/>
                <w:spacing w:val="-8"/>
                <w:w w:val="110"/>
                <w:sz w:val="12"/>
              </w:rPr>
              <w:t xml:space="preserve"> </w:t>
            </w:r>
            <w:r>
              <w:rPr>
                <w:rFonts w:ascii="Arial" w:hAnsi="Arial"/>
                <w:b/>
                <w:color w:val="231F20"/>
                <w:spacing w:val="-1"/>
                <w:w w:val="110"/>
                <w:sz w:val="12"/>
              </w:rPr>
              <w:t>ile</w:t>
            </w:r>
            <w:r>
              <w:rPr>
                <w:rFonts w:ascii="Arial" w:hAnsi="Arial"/>
                <w:b/>
                <w:color w:val="231F20"/>
                <w:spacing w:val="-8"/>
                <w:w w:val="110"/>
                <w:sz w:val="12"/>
              </w:rPr>
              <w:t xml:space="preserve"> </w:t>
            </w:r>
            <w:r>
              <w:rPr>
                <w:rFonts w:ascii="Arial" w:hAnsi="Arial"/>
                <w:b/>
                <w:color w:val="231F20"/>
                <w:w w:val="110"/>
                <w:sz w:val="12"/>
              </w:rPr>
              <w:t>yüksek</w:t>
            </w:r>
            <w:r>
              <w:rPr>
                <w:rFonts w:ascii="Arial" w:hAnsi="Arial"/>
                <w:b/>
                <w:color w:val="231F20"/>
                <w:spacing w:val="-8"/>
                <w:w w:val="110"/>
                <w:sz w:val="12"/>
              </w:rPr>
              <w:t xml:space="preserve"> </w:t>
            </w:r>
            <w:r>
              <w:rPr>
                <w:rFonts w:ascii="Arial" w:hAnsi="Arial"/>
                <w:b/>
                <w:color w:val="231F20"/>
                <w:w w:val="110"/>
                <w:sz w:val="12"/>
              </w:rPr>
              <w:t>maliyetli</w:t>
            </w:r>
            <w:r>
              <w:rPr>
                <w:rFonts w:ascii="Arial" w:hAnsi="Arial"/>
                <w:b/>
                <w:color w:val="231F20"/>
                <w:spacing w:val="-8"/>
                <w:w w:val="110"/>
                <w:sz w:val="12"/>
              </w:rPr>
              <w:t xml:space="preserve"> </w:t>
            </w:r>
            <w:r>
              <w:rPr>
                <w:rFonts w:ascii="Arial" w:hAnsi="Arial"/>
                <w:b/>
                <w:color w:val="231F20"/>
                <w:w w:val="110"/>
                <w:sz w:val="12"/>
              </w:rPr>
              <w:t>komplike</w:t>
            </w:r>
            <w:r>
              <w:rPr>
                <w:rFonts w:ascii="Arial" w:hAnsi="Arial"/>
                <w:b/>
                <w:color w:val="231F20"/>
                <w:spacing w:val="-34"/>
                <w:w w:val="110"/>
                <w:sz w:val="12"/>
              </w:rPr>
              <w:t xml:space="preserve"> </w:t>
            </w:r>
            <w:r>
              <w:rPr>
                <w:rFonts w:ascii="Arial" w:hAnsi="Arial"/>
                <w:b/>
                <w:color w:val="231F20"/>
                <w:spacing w:val="-1"/>
                <w:w w:val="110"/>
                <w:sz w:val="12"/>
              </w:rPr>
              <w:t xml:space="preserve">tedavilere ilişkin </w:t>
            </w:r>
            <w:r>
              <w:rPr>
                <w:rFonts w:ascii="Arial" w:hAnsi="Arial"/>
                <w:b/>
                <w:color w:val="231F20"/>
                <w:w w:val="110"/>
                <w:sz w:val="12"/>
              </w:rPr>
              <w:t>potansiyelinin öne</w:t>
            </w:r>
            <w:r>
              <w:rPr>
                <w:rFonts w:ascii="Arial" w:hAnsi="Arial"/>
                <w:b/>
                <w:color w:val="231F20"/>
                <w:spacing w:val="1"/>
                <w:w w:val="110"/>
                <w:sz w:val="12"/>
              </w:rPr>
              <w:t xml:space="preserve"> </w:t>
            </w:r>
            <w:r>
              <w:rPr>
                <w:rFonts w:ascii="Arial" w:hAnsi="Arial"/>
                <w:b/>
                <w:color w:val="231F20"/>
                <w:w w:val="110"/>
                <w:sz w:val="12"/>
              </w:rPr>
              <w:t>çıkarılması</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Borders>
              <w:top w:val="nil"/>
            </w:tcBorders>
          </w:tcPr>
          <w:p w14:paraId="20539C5C" w14:textId="77777777" w:rsidR="00F87FC8" w:rsidRDefault="00F87FC8" w:rsidP="00A16F78">
            <w:pPr>
              <w:pStyle w:val="TableParagraph"/>
              <w:spacing w:before="7"/>
              <w:rPr>
                <w:rFonts w:ascii="Tahoma"/>
                <w:b/>
                <w:sz w:val="14"/>
              </w:rPr>
            </w:pPr>
          </w:p>
          <w:p w14:paraId="42A2485E" w14:textId="77777777" w:rsidR="00F87FC8" w:rsidRDefault="00F87FC8" w:rsidP="00A16F78">
            <w:pPr>
              <w:pStyle w:val="TableParagraph"/>
              <w:spacing w:line="295" w:lineRule="auto"/>
              <w:ind w:left="126" w:right="365"/>
              <w:rPr>
                <w:sz w:val="12"/>
              </w:rPr>
            </w:pPr>
            <w:r>
              <w:rPr>
                <w:color w:val="231F20"/>
                <w:spacing w:val="-1"/>
                <w:sz w:val="12"/>
              </w:rPr>
              <w:t>Estetik</w:t>
            </w:r>
            <w:r>
              <w:rPr>
                <w:color w:val="231F20"/>
                <w:spacing w:val="-12"/>
                <w:sz w:val="12"/>
              </w:rPr>
              <w:t xml:space="preserve"> </w:t>
            </w:r>
            <w:r>
              <w:rPr>
                <w:color w:val="231F20"/>
                <w:spacing w:val="-1"/>
                <w:sz w:val="12"/>
              </w:rPr>
              <w:t>cerrahi</w:t>
            </w:r>
            <w:r>
              <w:rPr>
                <w:color w:val="231F20"/>
                <w:spacing w:val="-11"/>
                <w:sz w:val="12"/>
              </w:rPr>
              <w:t xml:space="preserve"> </w:t>
            </w:r>
            <w:r>
              <w:rPr>
                <w:color w:val="231F20"/>
                <w:spacing w:val="-1"/>
                <w:sz w:val="12"/>
              </w:rPr>
              <w:t>ve</w:t>
            </w:r>
            <w:r>
              <w:rPr>
                <w:color w:val="231F20"/>
                <w:spacing w:val="-11"/>
                <w:sz w:val="12"/>
              </w:rPr>
              <w:t xml:space="preserve"> </w:t>
            </w:r>
            <w:r>
              <w:rPr>
                <w:color w:val="231F20"/>
                <w:spacing w:val="-1"/>
                <w:sz w:val="12"/>
              </w:rPr>
              <w:t>saç</w:t>
            </w:r>
            <w:r>
              <w:rPr>
                <w:color w:val="231F20"/>
                <w:spacing w:val="-12"/>
                <w:sz w:val="12"/>
              </w:rPr>
              <w:t xml:space="preserve"> </w:t>
            </w:r>
            <w:r>
              <w:rPr>
                <w:color w:val="231F20"/>
                <w:spacing w:val="-1"/>
                <w:sz w:val="12"/>
              </w:rPr>
              <w:t>ekimi</w:t>
            </w:r>
            <w:r>
              <w:rPr>
                <w:color w:val="231F20"/>
                <w:spacing w:val="-11"/>
                <w:sz w:val="12"/>
              </w:rPr>
              <w:t xml:space="preserve"> </w:t>
            </w:r>
            <w:r>
              <w:rPr>
                <w:color w:val="231F20"/>
                <w:spacing w:val="-1"/>
                <w:sz w:val="12"/>
              </w:rPr>
              <w:t>alanlarında</w:t>
            </w:r>
            <w:r>
              <w:rPr>
                <w:color w:val="231F20"/>
                <w:spacing w:val="-11"/>
                <w:sz w:val="12"/>
              </w:rPr>
              <w:t xml:space="preserve"> </w:t>
            </w:r>
            <w:r>
              <w:rPr>
                <w:color w:val="231F20"/>
                <w:spacing w:val="-1"/>
                <w:sz w:val="12"/>
              </w:rPr>
              <w:t>ülkemiz</w:t>
            </w:r>
            <w:r>
              <w:rPr>
                <w:color w:val="231F20"/>
                <w:spacing w:val="-12"/>
                <w:sz w:val="12"/>
              </w:rPr>
              <w:t xml:space="preserve"> </w:t>
            </w:r>
            <w:r>
              <w:rPr>
                <w:color w:val="231F20"/>
                <w:sz w:val="12"/>
              </w:rPr>
              <w:t>Şilili</w:t>
            </w:r>
            <w:r>
              <w:rPr>
                <w:color w:val="231F20"/>
                <w:spacing w:val="-39"/>
                <w:sz w:val="12"/>
              </w:rPr>
              <w:t xml:space="preserve"> </w:t>
            </w:r>
            <w:r>
              <w:rPr>
                <w:color w:val="231F20"/>
                <w:w w:val="95"/>
                <w:sz w:val="12"/>
              </w:rPr>
              <w:t>hastalar</w:t>
            </w:r>
            <w:r>
              <w:rPr>
                <w:color w:val="231F20"/>
                <w:spacing w:val="-3"/>
                <w:w w:val="95"/>
                <w:sz w:val="12"/>
              </w:rPr>
              <w:t xml:space="preserve"> </w:t>
            </w:r>
            <w:r>
              <w:rPr>
                <w:color w:val="231F20"/>
                <w:w w:val="95"/>
                <w:sz w:val="12"/>
              </w:rPr>
              <w:t>tarafından</w:t>
            </w:r>
            <w:r>
              <w:rPr>
                <w:color w:val="231F20"/>
                <w:spacing w:val="-3"/>
                <w:w w:val="95"/>
                <w:sz w:val="12"/>
              </w:rPr>
              <w:t xml:space="preserve"> </w:t>
            </w:r>
            <w:r>
              <w:rPr>
                <w:color w:val="231F20"/>
                <w:w w:val="95"/>
                <w:sz w:val="12"/>
              </w:rPr>
              <w:t>sıklıkla</w:t>
            </w:r>
            <w:r>
              <w:rPr>
                <w:color w:val="231F20"/>
                <w:spacing w:val="-3"/>
                <w:w w:val="95"/>
                <w:sz w:val="12"/>
              </w:rPr>
              <w:t xml:space="preserve"> </w:t>
            </w:r>
            <w:r>
              <w:rPr>
                <w:color w:val="231F20"/>
                <w:w w:val="95"/>
                <w:sz w:val="12"/>
              </w:rPr>
              <w:t>tercih</w:t>
            </w:r>
            <w:r>
              <w:rPr>
                <w:color w:val="231F20"/>
                <w:spacing w:val="-2"/>
                <w:w w:val="95"/>
                <w:sz w:val="12"/>
              </w:rPr>
              <w:t xml:space="preserve"> </w:t>
            </w:r>
            <w:r>
              <w:rPr>
                <w:color w:val="231F20"/>
                <w:w w:val="95"/>
                <w:sz w:val="12"/>
              </w:rPr>
              <w:t>edilmektedir.</w:t>
            </w:r>
          </w:p>
          <w:p w14:paraId="66BF1AE8" w14:textId="77777777" w:rsidR="00F87FC8" w:rsidRDefault="00F87FC8" w:rsidP="00A16F78">
            <w:pPr>
              <w:pStyle w:val="TableParagraph"/>
              <w:spacing w:before="1" w:line="295" w:lineRule="auto"/>
              <w:ind w:left="126" w:right="318"/>
              <w:rPr>
                <w:sz w:val="12"/>
              </w:rPr>
            </w:pPr>
            <w:r>
              <w:rPr>
                <w:color w:val="231F20"/>
                <w:spacing w:val="-1"/>
                <w:sz w:val="12"/>
              </w:rPr>
              <w:t>Ülkemizdeki</w:t>
            </w:r>
            <w:r>
              <w:rPr>
                <w:color w:val="231F20"/>
                <w:spacing w:val="-11"/>
                <w:sz w:val="12"/>
              </w:rPr>
              <w:t xml:space="preserve"> </w:t>
            </w:r>
            <w:r>
              <w:rPr>
                <w:color w:val="231F20"/>
                <w:spacing w:val="-1"/>
                <w:sz w:val="12"/>
              </w:rPr>
              <w:t>estetik</w:t>
            </w:r>
            <w:r>
              <w:rPr>
                <w:color w:val="231F20"/>
                <w:spacing w:val="-11"/>
                <w:sz w:val="12"/>
              </w:rPr>
              <w:t xml:space="preserve"> </w:t>
            </w:r>
            <w:r>
              <w:rPr>
                <w:color w:val="231F20"/>
                <w:spacing w:val="-1"/>
                <w:sz w:val="12"/>
              </w:rPr>
              <w:t>cerrahi</w:t>
            </w:r>
            <w:r>
              <w:rPr>
                <w:color w:val="231F20"/>
                <w:spacing w:val="-11"/>
                <w:sz w:val="12"/>
              </w:rPr>
              <w:t xml:space="preserve"> </w:t>
            </w:r>
            <w:r>
              <w:rPr>
                <w:color w:val="231F20"/>
                <w:sz w:val="12"/>
              </w:rPr>
              <w:t>potansiyelinin</w:t>
            </w:r>
            <w:r>
              <w:rPr>
                <w:color w:val="231F20"/>
                <w:spacing w:val="-11"/>
                <w:sz w:val="12"/>
              </w:rPr>
              <w:t xml:space="preserve"> </w:t>
            </w:r>
            <w:r>
              <w:rPr>
                <w:color w:val="231F20"/>
                <w:sz w:val="12"/>
              </w:rPr>
              <w:t>tanıtılarak</w:t>
            </w:r>
            <w:r>
              <w:rPr>
                <w:color w:val="231F20"/>
                <w:spacing w:val="-39"/>
                <w:sz w:val="12"/>
              </w:rPr>
              <w:t xml:space="preserve"> </w:t>
            </w:r>
            <w:r>
              <w:rPr>
                <w:color w:val="231F20"/>
                <w:spacing w:val="-1"/>
                <w:sz w:val="12"/>
              </w:rPr>
              <w:t>gelen</w:t>
            </w:r>
            <w:r>
              <w:rPr>
                <w:color w:val="231F20"/>
                <w:spacing w:val="-12"/>
                <w:sz w:val="12"/>
              </w:rPr>
              <w:t xml:space="preserve"> </w:t>
            </w:r>
            <w:r>
              <w:rPr>
                <w:color w:val="231F20"/>
                <w:spacing w:val="-1"/>
                <w:sz w:val="12"/>
              </w:rPr>
              <w:t>hasta</w:t>
            </w:r>
            <w:r>
              <w:rPr>
                <w:color w:val="231F20"/>
                <w:spacing w:val="-12"/>
                <w:sz w:val="12"/>
              </w:rPr>
              <w:t xml:space="preserve"> </w:t>
            </w:r>
            <w:r>
              <w:rPr>
                <w:color w:val="231F20"/>
                <w:spacing w:val="-1"/>
                <w:sz w:val="12"/>
              </w:rPr>
              <w:t>sayısının</w:t>
            </w:r>
            <w:r>
              <w:rPr>
                <w:color w:val="231F20"/>
                <w:spacing w:val="-12"/>
                <w:sz w:val="12"/>
              </w:rPr>
              <w:t xml:space="preserve"> </w:t>
            </w:r>
            <w:r>
              <w:rPr>
                <w:color w:val="231F20"/>
                <w:spacing w:val="-1"/>
                <w:sz w:val="12"/>
              </w:rPr>
              <w:t>artırılması</w:t>
            </w:r>
            <w:r>
              <w:rPr>
                <w:color w:val="231F20"/>
                <w:spacing w:val="-12"/>
                <w:sz w:val="12"/>
              </w:rPr>
              <w:t xml:space="preserve"> </w:t>
            </w:r>
            <w:r>
              <w:rPr>
                <w:color w:val="231F20"/>
                <w:sz w:val="12"/>
              </w:rPr>
              <w:t>amaçlanmaktadır.</w:t>
            </w:r>
          </w:p>
          <w:p w14:paraId="4C78318A" w14:textId="77777777" w:rsidR="00F87FC8" w:rsidRDefault="00F87FC8" w:rsidP="00A16F78">
            <w:pPr>
              <w:pStyle w:val="TableParagraph"/>
              <w:rPr>
                <w:rFonts w:ascii="Tahoma"/>
                <w:b/>
                <w:sz w:val="15"/>
              </w:rPr>
            </w:pPr>
          </w:p>
          <w:p w14:paraId="3A114D41" w14:textId="77777777" w:rsidR="00F87FC8" w:rsidRDefault="00F87FC8" w:rsidP="00A16F78">
            <w:pPr>
              <w:pStyle w:val="TableParagraph"/>
              <w:spacing w:before="1" w:line="295" w:lineRule="auto"/>
              <w:ind w:left="126" w:right="377"/>
              <w:rPr>
                <w:sz w:val="12"/>
              </w:rPr>
            </w:pPr>
            <w:r>
              <w:rPr>
                <w:color w:val="231F20"/>
                <w:w w:val="95"/>
                <w:sz w:val="12"/>
              </w:rPr>
              <w:t>Ayrıca, diğer Amerika ülkelerine kıyasla rekabet</w:t>
            </w:r>
            <w:r>
              <w:rPr>
                <w:color w:val="231F20"/>
                <w:spacing w:val="1"/>
                <w:w w:val="95"/>
                <w:sz w:val="12"/>
              </w:rPr>
              <w:t xml:space="preserve"> </w:t>
            </w:r>
            <w:r>
              <w:rPr>
                <w:color w:val="231F20"/>
                <w:spacing w:val="-1"/>
                <w:sz w:val="12"/>
              </w:rPr>
              <w:t xml:space="preserve">avantajımızın </w:t>
            </w:r>
            <w:r>
              <w:rPr>
                <w:color w:val="231F20"/>
                <w:sz w:val="12"/>
              </w:rPr>
              <w:t>olduğu maliyetli ve komplike tedavi</w:t>
            </w:r>
            <w:r>
              <w:rPr>
                <w:color w:val="231F20"/>
                <w:spacing w:val="1"/>
                <w:sz w:val="12"/>
              </w:rPr>
              <w:t xml:space="preserve"> </w:t>
            </w:r>
            <w:r>
              <w:rPr>
                <w:color w:val="231F20"/>
                <w:w w:val="95"/>
                <w:sz w:val="12"/>
              </w:rPr>
              <w:t>türlerinin belirlenerek, Şili’ye yönelik yapılacak</w:t>
            </w:r>
            <w:r>
              <w:rPr>
                <w:color w:val="231F20"/>
                <w:spacing w:val="1"/>
                <w:w w:val="95"/>
                <w:sz w:val="12"/>
              </w:rPr>
              <w:t xml:space="preserve"> </w:t>
            </w:r>
            <w:r>
              <w:rPr>
                <w:color w:val="231F20"/>
                <w:spacing w:val="-1"/>
                <w:sz w:val="12"/>
              </w:rPr>
              <w:t>girişimlerde</w:t>
            </w:r>
            <w:r>
              <w:rPr>
                <w:color w:val="231F20"/>
                <w:spacing w:val="-10"/>
                <w:sz w:val="12"/>
              </w:rPr>
              <w:t xml:space="preserve"> </w:t>
            </w:r>
            <w:r>
              <w:rPr>
                <w:color w:val="231F20"/>
                <w:sz w:val="12"/>
              </w:rPr>
              <w:t>ön</w:t>
            </w:r>
            <w:r>
              <w:rPr>
                <w:color w:val="231F20"/>
                <w:spacing w:val="-9"/>
                <w:sz w:val="12"/>
              </w:rPr>
              <w:t xml:space="preserve"> </w:t>
            </w:r>
            <w:r>
              <w:rPr>
                <w:color w:val="231F20"/>
                <w:sz w:val="12"/>
              </w:rPr>
              <w:t>plana</w:t>
            </w:r>
            <w:r>
              <w:rPr>
                <w:color w:val="231F20"/>
                <w:spacing w:val="-10"/>
                <w:sz w:val="12"/>
              </w:rPr>
              <w:t xml:space="preserve"> </w:t>
            </w:r>
            <w:r>
              <w:rPr>
                <w:color w:val="231F20"/>
                <w:sz w:val="12"/>
              </w:rPr>
              <w:t>çıkarılması</w:t>
            </w:r>
            <w:r>
              <w:rPr>
                <w:color w:val="231F20"/>
                <w:spacing w:val="-9"/>
                <w:sz w:val="12"/>
              </w:rPr>
              <w:t xml:space="preserve"> </w:t>
            </w:r>
            <w:r>
              <w:rPr>
                <w:color w:val="231F20"/>
                <w:sz w:val="12"/>
              </w:rPr>
              <w:t>amaçlanmaktadır.</w:t>
            </w:r>
          </w:p>
        </w:tc>
        <w:tc>
          <w:tcPr>
            <w:tcW w:w="1573" w:type="dxa"/>
            <w:tcBorders>
              <w:top w:val="nil"/>
            </w:tcBorders>
          </w:tcPr>
          <w:p w14:paraId="44CD9373" w14:textId="77777777" w:rsidR="00F87FC8" w:rsidRDefault="00F87FC8" w:rsidP="00A16F78">
            <w:pPr>
              <w:pStyle w:val="TableParagraph"/>
              <w:rPr>
                <w:rFonts w:ascii="Tahoma"/>
                <w:b/>
                <w:sz w:val="16"/>
              </w:rPr>
            </w:pPr>
          </w:p>
          <w:p w14:paraId="1D9E7EA4" w14:textId="77777777" w:rsidR="00F87FC8" w:rsidRDefault="00F87FC8" w:rsidP="00A16F78">
            <w:pPr>
              <w:pStyle w:val="TableParagraph"/>
              <w:rPr>
                <w:rFonts w:ascii="Tahoma"/>
                <w:b/>
                <w:sz w:val="16"/>
              </w:rPr>
            </w:pPr>
          </w:p>
          <w:p w14:paraId="646D2794" w14:textId="77777777" w:rsidR="00F87FC8" w:rsidRDefault="00F87FC8" w:rsidP="00A16F78">
            <w:pPr>
              <w:pStyle w:val="TableParagraph"/>
              <w:spacing w:before="5"/>
              <w:rPr>
                <w:rFonts w:ascii="Tahoma"/>
                <w:b/>
                <w:sz w:val="21"/>
              </w:rPr>
            </w:pPr>
          </w:p>
          <w:p w14:paraId="4A9435FA" w14:textId="77777777" w:rsidR="00F87FC8" w:rsidRDefault="00F87FC8" w:rsidP="00A16F78">
            <w:pPr>
              <w:pStyle w:val="TableParagraph"/>
              <w:spacing w:before="1"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2E79029" w14:textId="77777777" w:rsidR="00F87FC8" w:rsidRDefault="00F87FC8" w:rsidP="00A16F78">
            <w:pPr>
              <w:pStyle w:val="TableParagraph"/>
              <w:spacing w:before="12"/>
              <w:rPr>
                <w:rFonts w:ascii="Tahoma"/>
                <w:b/>
                <w:sz w:val="14"/>
              </w:rPr>
            </w:pPr>
          </w:p>
          <w:p w14:paraId="789254A6" w14:textId="77777777" w:rsidR="00F87FC8" w:rsidRDefault="00F87FC8" w:rsidP="00A16F78">
            <w:pPr>
              <w:pStyle w:val="TableParagraph"/>
              <w:ind w:left="149" w:right="111"/>
              <w:jc w:val="center"/>
              <w:rPr>
                <w:rFonts w:ascii="Arial" w:hAnsi="Arial"/>
                <w:b/>
                <w:sz w:val="12"/>
              </w:rPr>
            </w:pPr>
          </w:p>
        </w:tc>
        <w:tc>
          <w:tcPr>
            <w:tcW w:w="1576" w:type="dxa"/>
            <w:tcBorders>
              <w:top w:val="nil"/>
            </w:tcBorders>
          </w:tcPr>
          <w:p w14:paraId="20C669C1" w14:textId="77777777" w:rsidR="00F87FC8" w:rsidRDefault="00F87FC8" w:rsidP="00A16F78">
            <w:pPr>
              <w:pStyle w:val="TableParagraph"/>
              <w:rPr>
                <w:rFonts w:ascii="Tahoma"/>
                <w:b/>
                <w:sz w:val="16"/>
              </w:rPr>
            </w:pPr>
          </w:p>
          <w:p w14:paraId="76D3D7EB" w14:textId="77777777" w:rsidR="00F87FC8" w:rsidRPr="008F331B" w:rsidRDefault="00F87FC8" w:rsidP="00A16F78"/>
          <w:p w14:paraId="380F4529" w14:textId="77777777" w:rsidR="00F87FC8" w:rsidRDefault="00F87FC8" w:rsidP="00A16F78"/>
          <w:p w14:paraId="3CDD1A39" w14:textId="77777777" w:rsidR="00F87FC8" w:rsidRPr="008F331B" w:rsidRDefault="00F87FC8" w:rsidP="00A16F78">
            <w:pPr>
              <w:jc w:val="center"/>
            </w:pPr>
            <w:r>
              <w:rPr>
                <w:rFonts w:ascii="Arial" w:hAnsi="Arial"/>
                <w:b/>
                <w:color w:val="231F20"/>
                <w:w w:val="105"/>
                <w:sz w:val="12"/>
              </w:rPr>
              <w:t>Sektörel</w:t>
            </w:r>
            <w:r>
              <w:rPr>
                <w:rFonts w:ascii="Arial" w:hAnsi="Arial"/>
                <w:b/>
                <w:color w:val="231F20"/>
                <w:spacing w:val="-7"/>
                <w:w w:val="105"/>
                <w:sz w:val="12"/>
              </w:rPr>
              <w:t xml:space="preserve"> </w:t>
            </w:r>
            <w:r>
              <w:rPr>
                <w:rFonts w:ascii="Arial" w:hAnsi="Arial"/>
                <w:b/>
                <w:color w:val="231F20"/>
                <w:w w:val="105"/>
                <w:sz w:val="12"/>
              </w:rPr>
              <w:t>STK’lar</w:t>
            </w:r>
          </w:p>
        </w:tc>
        <w:tc>
          <w:tcPr>
            <w:tcW w:w="1270" w:type="dxa"/>
            <w:tcBorders>
              <w:top w:val="nil"/>
            </w:tcBorders>
          </w:tcPr>
          <w:p w14:paraId="0943DEDE" w14:textId="77777777" w:rsidR="00F87FC8" w:rsidRDefault="00F87FC8" w:rsidP="00A16F78">
            <w:pPr>
              <w:pStyle w:val="TableParagraph"/>
              <w:rPr>
                <w:rFonts w:ascii="Tahoma"/>
                <w:b/>
                <w:sz w:val="16"/>
              </w:rPr>
            </w:pPr>
          </w:p>
          <w:p w14:paraId="0BC99C2E" w14:textId="77777777" w:rsidR="00F87FC8" w:rsidRDefault="00F87FC8" w:rsidP="00A16F78">
            <w:pPr>
              <w:pStyle w:val="TableParagraph"/>
              <w:rPr>
                <w:rFonts w:ascii="Tahoma"/>
                <w:b/>
                <w:sz w:val="16"/>
              </w:rPr>
            </w:pPr>
          </w:p>
          <w:p w14:paraId="507946A9" w14:textId="77777777" w:rsidR="00F87FC8" w:rsidRDefault="00F87FC8" w:rsidP="00A16F78">
            <w:pPr>
              <w:pStyle w:val="TableParagraph"/>
              <w:rPr>
                <w:rFonts w:ascii="Tahoma"/>
                <w:b/>
                <w:sz w:val="16"/>
              </w:rPr>
            </w:pPr>
          </w:p>
          <w:p w14:paraId="579892D7" w14:textId="77777777" w:rsidR="00F87FC8" w:rsidRDefault="00F87FC8" w:rsidP="00A16F78">
            <w:pPr>
              <w:pStyle w:val="TableParagraph"/>
              <w:rPr>
                <w:rFonts w:ascii="Tahoma"/>
                <w:b/>
                <w:sz w:val="16"/>
              </w:rPr>
            </w:pPr>
          </w:p>
          <w:p w14:paraId="13462CF5" w14:textId="77777777" w:rsidR="00F87FC8" w:rsidRDefault="00F87FC8" w:rsidP="00A16F78">
            <w:pPr>
              <w:pStyle w:val="TableParagraph"/>
              <w:spacing w:before="140"/>
              <w:ind w:left="327"/>
              <w:rPr>
                <w:rFonts w:ascii="Arial"/>
                <w:b/>
                <w:sz w:val="12"/>
              </w:rPr>
            </w:pPr>
            <w:r>
              <w:rPr>
                <w:rFonts w:ascii="Arial"/>
                <w:b/>
                <w:color w:val="231F20"/>
                <w:w w:val="110"/>
                <w:sz w:val="12"/>
              </w:rPr>
              <w:t>2022-2024</w:t>
            </w:r>
          </w:p>
        </w:tc>
      </w:tr>
      <w:tr w:rsidR="00F87FC8" w14:paraId="4A720F06" w14:textId="77777777" w:rsidTr="00A16F78">
        <w:trPr>
          <w:trHeight w:val="1070"/>
        </w:trPr>
        <w:tc>
          <w:tcPr>
            <w:tcW w:w="1006" w:type="dxa"/>
          </w:tcPr>
          <w:p w14:paraId="16800D11" w14:textId="77777777" w:rsidR="00F87FC8" w:rsidRDefault="00F87FC8" w:rsidP="00A16F78">
            <w:pPr>
              <w:pStyle w:val="TableParagraph"/>
              <w:rPr>
                <w:rFonts w:ascii="Tahoma"/>
                <w:b/>
                <w:sz w:val="24"/>
              </w:rPr>
            </w:pPr>
          </w:p>
          <w:p w14:paraId="4981F55B" w14:textId="77777777" w:rsidR="00F87FC8" w:rsidRDefault="00F87FC8" w:rsidP="00A16F78">
            <w:pPr>
              <w:pStyle w:val="TableParagraph"/>
              <w:spacing w:before="160"/>
              <w:ind w:left="257"/>
              <w:rPr>
                <w:rFonts w:ascii="Arial"/>
                <w:b/>
                <w:sz w:val="18"/>
              </w:rPr>
            </w:pPr>
            <w:r>
              <w:rPr>
                <w:rFonts w:ascii="Arial"/>
                <w:b/>
                <w:color w:val="2868B2"/>
                <w:sz w:val="18"/>
              </w:rPr>
              <w:t>3.17.9</w:t>
            </w:r>
          </w:p>
        </w:tc>
        <w:tc>
          <w:tcPr>
            <w:tcW w:w="2480" w:type="dxa"/>
          </w:tcPr>
          <w:p w14:paraId="19AE7608" w14:textId="77777777" w:rsidR="00F87FC8" w:rsidRDefault="00F87FC8" w:rsidP="00A16F78">
            <w:pPr>
              <w:pStyle w:val="TableParagraph"/>
              <w:spacing w:before="4"/>
              <w:rPr>
                <w:rFonts w:ascii="Tahoma"/>
                <w:b/>
                <w:sz w:val="23"/>
              </w:rPr>
            </w:pPr>
          </w:p>
          <w:p w14:paraId="54F2DFCE" w14:textId="77777777" w:rsidR="00F87FC8" w:rsidRDefault="00F87FC8" w:rsidP="00A16F78">
            <w:pPr>
              <w:pStyle w:val="TableParagraph"/>
              <w:spacing w:before="1" w:line="312" w:lineRule="auto"/>
              <w:ind w:left="91" w:right="284"/>
              <w:rPr>
                <w:rFonts w:ascii="Arial" w:hAnsi="Arial"/>
                <w:b/>
                <w:sz w:val="12"/>
              </w:rPr>
            </w:pPr>
            <w:r>
              <w:rPr>
                <w:rFonts w:ascii="Arial" w:hAnsi="Arial"/>
                <w:b/>
                <w:color w:val="231F20"/>
                <w:w w:val="110"/>
                <w:sz w:val="12"/>
              </w:rPr>
              <w:t>Sağlık</w:t>
            </w:r>
            <w:r>
              <w:rPr>
                <w:rFonts w:ascii="Arial" w:hAnsi="Arial"/>
                <w:b/>
                <w:color w:val="231F20"/>
                <w:spacing w:val="-9"/>
                <w:w w:val="110"/>
                <w:sz w:val="12"/>
              </w:rPr>
              <w:t xml:space="preserve"> </w:t>
            </w:r>
            <w:r>
              <w:rPr>
                <w:rFonts w:ascii="Arial" w:hAnsi="Arial"/>
                <w:b/>
                <w:color w:val="231F20"/>
                <w:w w:val="110"/>
                <w:sz w:val="12"/>
              </w:rPr>
              <w:t>hizmetleri</w:t>
            </w:r>
            <w:r>
              <w:rPr>
                <w:rFonts w:ascii="Arial" w:hAnsi="Arial"/>
                <w:b/>
                <w:color w:val="231F20"/>
                <w:spacing w:val="-8"/>
                <w:w w:val="110"/>
                <w:sz w:val="12"/>
              </w:rPr>
              <w:t xml:space="preserve"> </w:t>
            </w:r>
            <w:r>
              <w:rPr>
                <w:rFonts w:ascii="Arial" w:hAnsi="Arial"/>
                <w:b/>
                <w:color w:val="231F20"/>
                <w:w w:val="110"/>
                <w:sz w:val="12"/>
              </w:rPr>
              <w:t>sektöründe</w:t>
            </w:r>
            <w:r>
              <w:rPr>
                <w:rFonts w:ascii="Arial" w:hAnsi="Arial"/>
                <w:b/>
                <w:color w:val="231F20"/>
                <w:spacing w:val="-9"/>
                <w:w w:val="110"/>
                <w:sz w:val="12"/>
              </w:rPr>
              <w:t xml:space="preserve"> </w:t>
            </w:r>
            <w:r>
              <w:rPr>
                <w:rFonts w:ascii="Arial" w:hAnsi="Arial"/>
                <w:b/>
                <w:color w:val="231F20"/>
                <w:w w:val="110"/>
                <w:sz w:val="12"/>
              </w:rPr>
              <w:t>milli</w:t>
            </w:r>
            <w:r>
              <w:rPr>
                <w:rFonts w:ascii="Arial" w:hAnsi="Arial"/>
                <w:b/>
                <w:color w:val="231F20"/>
                <w:spacing w:val="-33"/>
                <w:w w:val="110"/>
                <w:sz w:val="12"/>
              </w:rPr>
              <w:t xml:space="preserve"> </w:t>
            </w:r>
            <w:r>
              <w:rPr>
                <w:rFonts w:ascii="Arial" w:hAnsi="Arial"/>
                <w:b/>
                <w:color w:val="231F20"/>
                <w:w w:val="110"/>
                <w:sz w:val="12"/>
              </w:rPr>
              <w:t>fuar katılım etkinlikleri</w:t>
            </w:r>
            <w:r>
              <w:rPr>
                <w:rFonts w:ascii="Arial" w:hAnsi="Arial"/>
                <w:b/>
                <w:color w:val="231F20"/>
                <w:spacing w:val="1"/>
                <w:w w:val="110"/>
                <w:sz w:val="12"/>
              </w:rPr>
              <w:t xml:space="preserve"> </w:t>
            </w:r>
            <w:r>
              <w:rPr>
                <w:rFonts w:ascii="Arial" w:hAnsi="Arial"/>
                <w:b/>
                <w:color w:val="231F20"/>
                <w:w w:val="110"/>
                <w:sz w:val="12"/>
              </w:rPr>
              <w:t>düzenlenecektir.</w:t>
            </w:r>
          </w:p>
        </w:tc>
        <w:tc>
          <w:tcPr>
            <w:tcW w:w="3571" w:type="dxa"/>
          </w:tcPr>
          <w:p w14:paraId="0480C5F2" w14:textId="77777777" w:rsidR="00F87FC8" w:rsidRDefault="00F87FC8" w:rsidP="00A16F78">
            <w:pPr>
              <w:pStyle w:val="TableParagraph"/>
              <w:spacing w:before="3"/>
              <w:rPr>
                <w:rFonts w:ascii="Tahoma"/>
                <w:b/>
                <w:sz w:val="21"/>
              </w:rPr>
            </w:pPr>
          </w:p>
          <w:p w14:paraId="5B367BCD" w14:textId="77777777" w:rsidR="00F87FC8" w:rsidRDefault="00F87FC8" w:rsidP="00A16F78">
            <w:pPr>
              <w:pStyle w:val="TableParagraph"/>
              <w:spacing w:line="295" w:lineRule="auto"/>
              <w:ind w:left="126" w:right="571"/>
              <w:jc w:val="both"/>
              <w:rPr>
                <w:sz w:val="12"/>
              </w:rPr>
            </w:pPr>
            <w:r>
              <w:rPr>
                <w:color w:val="231F20"/>
                <w:spacing w:val="-1"/>
                <w:sz w:val="12"/>
              </w:rPr>
              <w:t>Expo</w:t>
            </w:r>
            <w:r>
              <w:rPr>
                <w:color w:val="231F20"/>
                <w:spacing w:val="-12"/>
                <w:sz w:val="12"/>
              </w:rPr>
              <w:t xml:space="preserve"> </w:t>
            </w:r>
            <w:r>
              <w:rPr>
                <w:color w:val="231F20"/>
                <w:spacing w:val="-1"/>
                <w:sz w:val="12"/>
              </w:rPr>
              <w:t>Hospital</w:t>
            </w:r>
            <w:r>
              <w:rPr>
                <w:color w:val="231F20"/>
                <w:spacing w:val="-12"/>
                <w:sz w:val="12"/>
              </w:rPr>
              <w:t xml:space="preserve"> </w:t>
            </w:r>
            <w:r>
              <w:rPr>
                <w:color w:val="231F20"/>
                <w:spacing w:val="-1"/>
                <w:sz w:val="12"/>
              </w:rPr>
              <w:t>2023</w:t>
            </w:r>
            <w:r>
              <w:rPr>
                <w:color w:val="231F20"/>
                <w:spacing w:val="-12"/>
                <w:sz w:val="12"/>
              </w:rPr>
              <w:t xml:space="preserve"> </w:t>
            </w:r>
            <w:r>
              <w:rPr>
                <w:color w:val="231F20"/>
                <w:spacing w:val="-1"/>
                <w:sz w:val="12"/>
              </w:rPr>
              <w:t>“fuarına</w:t>
            </w:r>
            <w:r>
              <w:rPr>
                <w:color w:val="231F20"/>
                <w:spacing w:val="-12"/>
                <w:sz w:val="12"/>
              </w:rPr>
              <w:t xml:space="preserve"> </w:t>
            </w:r>
            <w:r>
              <w:rPr>
                <w:color w:val="231F20"/>
                <w:spacing w:val="-1"/>
                <w:sz w:val="12"/>
              </w:rPr>
              <w:t>milli</w:t>
            </w:r>
            <w:r>
              <w:rPr>
                <w:color w:val="231F20"/>
                <w:spacing w:val="-12"/>
                <w:sz w:val="12"/>
              </w:rPr>
              <w:t xml:space="preserve"> </w:t>
            </w:r>
            <w:r>
              <w:rPr>
                <w:color w:val="231F20"/>
                <w:sz w:val="12"/>
              </w:rPr>
              <w:t>katılım</w:t>
            </w:r>
            <w:r>
              <w:rPr>
                <w:color w:val="231F20"/>
                <w:spacing w:val="-12"/>
                <w:sz w:val="12"/>
              </w:rPr>
              <w:t xml:space="preserve"> </w:t>
            </w:r>
            <w:r>
              <w:rPr>
                <w:color w:val="231F20"/>
                <w:sz w:val="12"/>
              </w:rPr>
              <w:t>etkinliği</w:t>
            </w:r>
            <w:r>
              <w:rPr>
                <w:color w:val="231F20"/>
                <w:spacing w:val="-40"/>
                <w:sz w:val="12"/>
              </w:rPr>
              <w:t xml:space="preserve"> </w:t>
            </w:r>
            <w:r>
              <w:rPr>
                <w:color w:val="231F20"/>
                <w:sz w:val="12"/>
              </w:rPr>
              <w:t>düzenlenmesi</w:t>
            </w:r>
            <w:r>
              <w:rPr>
                <w:color w:val="231F20"/>
                <w:spacing w:val="-10"/>
                <w:sz w:val="12"/>
              </w:rPr>
              <w:t xml:space="preserve"> </w:t>
            </w:r>
            <w:r>
              <w:rPr>
                <w:color w:val="231F20"/>
                <w:sz w:val="12"/>
              </w:rPr>
              <w:t>suretiyle,</w:t>
            </w:r>
            <w:r>
              <w:rPr>
                <w:color w:val="231F20"/>
                <w:spacing w:val="-9"/>
                <w:sz w:val="12"/>
              </w:rPr>
              <w:t xml:space="preserve"> </w:t>
            </w:r>
            <w:r>
              <w:rPr>
                <w:color w:val="231F20"/>
                <w:sz w:val="12"/>
              </w:rPr>
              <w:t>hizmet</w:t>
            </w:r>
            <w:r>
              <w:rPr>
                <w:color w:val="231F20"/>
                <w:spacing w:val="-10"/>
                <w:sz w:val="12"/>
              </w:rPr>
              <w:t xml:space="preserve"> </w:t>
            </w:r>
            <w:r>
              <w:rPr>
                <w:color w:val="231F20"/>
                <w:sz w:val="12"/>
              </w:rPr>
              <w:t>sunucularımızın</w:t>
            </w:r>
            <w:r>
              <w:rPr>
                <w:color w:val="231F20"/>
                <w:spacing w:val="-40"/>
                <w:sz w:val="12"/>
              </w:rPr>
              <w:t xml:space="preserve"> </w:t>
            </w:r>
            <w:r>
              <w:rPr>
                <w:color w:val="231F20"/>
                <w:w w:val="95"/>
                <w:sz w:val="12"/>
              </w:rPr>
              <w:t>tanıtımları</w:t>
            </w:r>
            <w:r>
              <w:rPr>
                <w:color w:val="231F20"/>
                <w:spacing w:val="-6"/>
                <w:w w:val="95"/>
                <w:sz w:val="12"/>
              </w:rPr>
              <w:t xml:space="preserve"> </w:t>
            </w:r>
            <w:r>
              <w:rPr>
                <w:color w:val="231F20"/>
                <w:w w:val="95"/>
                <w:sz w:val="12"/>
              </w:rPr>
              <w:t>ve</w:t>
            </w:r>
            <w:r>
              <w:rPr>
                <w:color w:val="231F20"/>
                <w:spacing w:val="-6"/>
                <w:w w:val="95"/>
                <w:sz w:val="12"/>
              </w:rPr>
              <w:t xml:space="preserve"> </w:t>
            </w:r>
            <w:r>
              <w:rPr>
                <w:color w:val="231F20"/>
                <w:w w:val="95"/>
                <w:sz w:val="12"/>
              </w:rPr>
              <w:t>iş</w:t>
            </w:r>
            <w:r>
              <w:rPr>
                <w:color w:val="231F20"/>
                <w:spacing w:val="-5"/>
                <w:w w:val="95"/>
                <w:sz w:val="12"/>
              </w:rPr>
              <w:t xml:space="preserve"> </w:t>
            </w:r>
            <w:r>
              <w:rPr>
                <w:color w:val="231F20"/>
                <w:w w:val="95"/>
                <w:sz w:val="12"/>
              </w:rPr>
              <w:t>bağlantıları</w:t>
            </w:r>
            <w:r>
              <w:rPr>
                <w:color w:val="231F20"/>
                <w:spacing w:val="-6"/>
                <w:w w:val="95"/>
                <w:sz w:val="12"/>
              </w:rPr>
              <w:t xml:space="preserve"> </w:t>
            </w:r>
            <w:r>
              <w:rPr>
                <w:color w:val="231F20"/>
                <w:w w:val="95"/>
                <w:sz w:val="12"/>
              </w:rPr>
              <w:t>sağlanacaktır.</w:t>
            </w:r>
          </w:p>
        </w:tc>
        <w:tc>
          <w:tcPr>
            <w:tcW w:w="1573" w:type="dxa"/>
          </w:tcPr>
          <w:p w14:paraId="54384BBA" w14:textId="77777777" w:rsidR="00F87FC8" w:rsidRDefault="00F87FC8" w:rsidP="00A16F78">
            <w:pPr>
              <w:pStyle w:val="TableParagraph"/>
              <w:spacing w:before="3"/>
              <w:rPr>
                <w:rFonts w:ascii="Tahoma"/>
                <w:b/>
                <w:sz w:val="15"/>
              </w:rPr>
            </w:pPr>
          </w:p>
          <w:p w14:paraId="0EBDF9C3"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923637D" w14:textId="77777777" w:rsidR="00F87FC8" w:rsidRDefault="00F87FC8" w:rsidP="00A16F78">
            <w:pPr>
              <w:pStyle w:val="TableParagraph"/>
              <w:rPr>
                <w:rFonts w:ascii="Tahoma"/>
                <w:b/>
                <w:sz w:val="15"/>
              </w:rPr>
            </w:pPr>
          </w:p>
          <w:p w14:paraId="4DAC8E59" w14:textId="77777777" w:rsidR="00F87FC8" w:rsidRDefault="00F87FC8" w:rsidP="00A16F78">
            <w:pPr>
              <w:pStyle w:val="TableParagraph"/>
              <w:ind w:left="149" w:right="111"/>
              <w:jc w:val="center"/>
              <w:rPr>
                <w:rFonts w:ascii="Arial" w:hAnsi="Arial"/>
                <w:b/>
                <w:sz w:val="12"/>
              </w:rPr>
            </w:pPr>
          </w:p>
        </w:tc>
        <w:tc>
          <w:tcPr>
            <w:tcW w:w="1576" w:type="dxa"/>
          </w:tcPr>
          <w:p w14:paraId="6FDDC14C" w14:textId="77777777" w:rsidR="00F87FC8" w:rsidRDefault="00F87FC8" w:rsidP="00A16F78">
            <w:pPr>
              <w:pStyle w:val="TableParagraph"/>
              <w:rPr>
                <w:rFonts w:ascii="Tahoma"/>
                <w:b/>
                <w:sz w:val="16"/>
              </w:rPr>
            </w:pPr>
          </w:p>
          <w:p w14:paraId="294D8010" w14:textId="77777777" w:rsidR="00F87FC8" w:rsidRPr="00ED7F41" w:rsidRDefault="00F87FC8" w:rsidP="00A16F78">
            <w:pPr>
              <w:jc w:val="center"/>
            </w:pPr>
            <w:r>
              <w:rPr>
                <w:rFonts w:ascii="Arial" w:hAnsi="Arial"/>
                <w:b/>
                <w:color w:val="231F20"/>
                <w:w w:val="105"/>
                <w:sz w:val="12"/>
              </w:rPr>
              <w:t>Sektörel</w:t>
            </w:r>
            <w:r>
              <w:rPr>
                <w:rFonts w:ascii="Arial" w:hAnsi="Arial"/>
                <w:b/>
                <w:color w:val="231F20"/>
                <w:spacing w:val="-7"/>
                <w:w w:val="105"/>
                <w:sz w:val="12"/>
              </w:rPr>
              <w:t xml:space="preserve"> </w:t>
            </w:r>
            <w:r>
              <w:rPr>
                <w:rFonts w:ascii="Arial" w:hAnsi="Arial"/>
                <w:b/>
                <w:color w:val="231F20"/>
                <w:w w:val="105"/>
                <w:sz w:val="12"/>
              </w:rPr>
              <w:t>STK’lar</w:t>
            </w:r>
          </w:p>
        </w:tc>
        <w:tc>
          <w:tcPr>
            <w:tcW w:w="1270" w:type="dxa"/>
          </w:tcPr>
          <w:p w14:paraId="1D36BE9B" w14:textId="77777777" w:rsidR="00F87FC8" w:rsidRDefault="00F87FC8" w:rsidP="00A16F78">
            <w:pPr>
              <w:pStyle w:val="TableParagraph"/>
              <w:rPr>
                <w:rFonts w:ascii="Tahoma"/>
                <w:b/>
                <w:sz w:val="16"/>
              </w:rPr>
            </w:pPr>
          </w:p>
          <w:p w14:paraId="583AFD26" w14:textId="77777777" w:rsidR="00F87FC8" w:rsidRDefault="00F87FC8" w:rsidP="00A16F78">
            <w:pPr>
              <w:pStyle w:val="TableParagraph"/>
              <w:spacing w:before="5"/>
              <w:rPr>
                <w:rFonts w:ascii="Tahoma"/>
                <w:b/>
                <w:sz w:val="21"/>
              </w:rPr>
            </w:pPr>
          </w:p>
          <w:p w14:paraId="6A0E8786"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230EF378" w14:textId="77777777" w:rsidTr="00A16F78">
        <w:trPr>
          <w:trHeight w:val="1609"/>
        </w:trPr>
        <w:tc>
          <w:tcPr>
            <w:tcW w:w="1006" w:type="dxa"/>
          </w:tcPr>
          <w:p w14:paraId="14B72FE0" w14:textId="77777777" w:rsidR="00F87FC8" w:rsidRDefault="00F87FC8" w:rsidP="00A16F78">
            <w:pPr>
              <w:pStyle w:val="TableParagraph"/>
              <w:rPr>
                <w:rFonts w:ascii="Tahoma"/>
                <w:b/>
                <w:sz w:val="24"/>
              </w:rPr>
            </w:pPr>
          </w:p>
          <w:p w14:paraId="52B45DEB" w14:textId="77777777" w:rsidR="00F87FC8" w:rsidRDefault="00F87FC8" w:rsidP="00A16F78">
            <w:pPr>
              <w:pStyle w:val="TableParagraph"/>
              <w:spacing w:before="7"/>
              <w:rPr>
                <w:rFonts w:ascii="Tahoma"/>
                <w:b/>
                <w:sz w:val="35"/>
              </w:rPr>
            </w:pPr>
          </w:p>
          <w:p w14:paraId="6C83ED64" w14:textId="77777777" w:rsidR="00F87FC8" w:rsidRDefault="00F87FC8" w:rsidP="00A16F78">
            <w:pPr>
              <w:pStyle w:val="TableParagraph"/>
              <w:ind w:left="220"/>
              <w:rPr>
                <w:rFonts w:ascii="Arial"/>
                <w:b/>
                <w:sz w:val="18"/>
              </w:rPr>
            </w:pPr>
            <w:r>
              <w:rPr>
                <w:rFonts w:ascii="Arial"/>
                <w:b/>
                <w:color w:val="2868B2"/>
                <w:sz w:val="18"/>
              </w:rPr>
              <w:t>3.17.10</w:t>
            </w:r>
          </w:p>
        </w:tc>
        <w:tc>
          <w:tcPr>
            <w:tcW w:w="2480" w:type="dxa"/>
          </w:tcPr>
          <w:p w14:paraId="1C36FA2F" w14:textId="77777777" w:rsidR="00F87FC8" w:rsidRDefault="00F87FC8" w:rsidP="00A16F78">
            <w:pPr>
              <w:pStyle w:val="TableParagraph"/>
              <w:rPr>
                <w:rFonts w:ascii="Tahoma"/>
                <w:b/>
                <w:sz w:val="16"/>
              </w:rPr>
            </w:pPr>
          </w:p>
          <w:p w14:paraId="0428A370" w14:textId="77777777" w:rsidR="00F87FC8" w:rsidRDefault="00F87FC8" w:rsidP="00A16F78">
            <w:pPr>
              <w:pStyle w:val="TableParagraph"/>
              <w:rPr>
                <w:rFonts w:ascii="Tahoma"/>
                <w:b/>
                <w:sz w:val="16"/>
              </w:rPr>
            </w:pPr>
          </w:p>
          <w:p w14:paraId="2612A24E" w14:textId="77777777" w:rsidR="00F87FC8" w:rsidRDefault="00F87FC8" w:rsidP="00A16F78">
            <w:pPr>
              <w:pStyle w:val="TableParagraph"/>
              <w:spacing w:before="4"/>
              <w:rPr>
                <w:rFonts w:ascii="Tahoma"/>
                <w:b/>
                <w:sz w:val="14"/>
              </w:rPr>
            </w:pPr>
          </w:p>
          <w:p w14:paraId="33E96107" w14:textId="77777777" w:rsidR="00F87FC8" w:rsidRDefault="00F87FC8" w:rsidP="00A16F78">
            <w:pPr>
              <w:pStyle w:val="TableParagraph"/>
              <w:spacing w:line="312" w:lineRule="auto"/>
              <w:ind w:left="91" w:right="320"/>
              <w:rPr>
                <w:rFonts w:ascii="Arial" w:hAnsi="Arial"/>
                <w:b/>
                <w:sz w:val="12"/>
              </w:rPr>
            </w:pPr>
            <w:r>
              <w:rPr>
                <w:rFonts w:ascii="Arial" w:hAnsi="Arial"/>
                <w:b/>
                <w:color w:val="231F20"/>
                <w:w w:val="105"/>
                <w:sz w:val="12"/>
              </w:rPr>
              <w:t>“ExpoNaval” ve “Trans-Port”</w:t>
            </w:r>
            <w:r>
              <w:rPr>
                <w:rFonts w:ascii="Arial" w:hAnsi="Arial"/>
                <w:b/>
                <w:color w:val="231F20"/>
                <w:spacing w:val="1"/>
                <w:w w:val="105"/>
                <w:sz w:val="12"/>
              </w:rPr>
              <w:t xml:space="preserve"> </w:t>
            </w:r>
            <w:r>
              <w:rPr>
                <w:rFonts w:ascii="Arial" w:hAnsi="Arial"/>
                <w:b/>
                <w:color w:val="231F20"/>
                <w:spacing w:val="-1"/>
                <w:w w:val="110"/>
                <w:sz w:val="12"/>
              </w:rPr>
              <w:t>fuarlarına</w:t>
            </w:r>
            <w:r>
              <w:rPr>
                <w:rFonts w:ascii="Arial" w:hAnsi="Arial"/>
                <w:b/>
                <w:color w:val="231F20"/>
                <w:spacing w:val="-8"/>
                <w:w w:val="110"/>
                <w:sz w:val="12"/>
              </w:rPr>
              <w:t xml:space="preserve"> </w:t>
            </w:r>
            <w:r>
              <w:rPr>
                <w:rFonts w:ascii="Arial" w:hAnsi="Arial"/>
                <w:b/>
                <w:color w:val="231F20"/>
                <w:spacing w:val="-1"/>
                <w:w w:val="110"/>
                <w:sz w:val="12"/>
              </w:rPr>
              <w:t>bireysel</w:t>
            </w:r>
            <w:r>
              <w:rPr>
                <w:rFonts w:ascii="Arial" w:hAnsi="Arial"/>
                <w:b/>
                <w:color w:val="231F20"/>
                <w:spacing w:val="-7"/>
                <w:w w:val="110"/>
                <w:sz w:val="12"/>
              </w:rPr>
              <w:t xml:space="preserve"> </w:t>
            </w:r>
            <w:r>
              <w:rPr>
                <w:rFonts w:ascii="Arial" w:hAnsi="Arial"/>
                <w:b/>
                <w:color w:val="231F20"/>
                <w:w w:val="110"/>
                <w:sz w:val="12"/>
              </w:rPr>
              <w:t>ve</w:t>
            </w:r>
            <w:r>
              <w:rPr>
                <w:rFonts w:ascii="Arial" w:hAnsi="Arial"/>
                <w:b/>
                <w:color w:val="231F20"/>
                <w:spacing w:val="-8"/>
                <w:w w:val="110"/>
                <w:sz w:val="12"/>
              </w:rPr>
              <w:t xml:space="preserve"> </w:t>
            </w:r>
            <w:r>
              <w:rPr>
                <w:rFonts w:ascii="Arial" w:hAnsi="Arial"/>
                <w:b/>
                <w:color w:val="231F20"/>
                <w:w w:val="110"/>
                <w:sz w:val="12"/>
              </w:rPr>
              <w:t>milli</w:t>
            </w:r>
            <w:r>
              <w:rPr>
                <w:rFonts w:ascii="Arial" w:hAnsi="Arial"/>
                <w:b/>
                <w:color w:val="231F20"/>
                <w:spacing w:val="-7"/>
                <w:w w:val="110"/>
                <w:sz w:val="12"/>
              </w:rPr>
              <w:t xml:space="preserve"> </w:t>
            </w:r>
            <w:r>
              <w:rPr>
                <w:rFonts w:ascii="Arial" w:hAnsi="Arial"/>
                <w:b/>
                <w:color w:val="231F20"/>
                <w:w w:val="110"/>
                <w:sz w:val="12"/>
              </w:rPr>
              <w:t>katılım</w:t>
            </w:r>
            <w:r>
              <w:rPr>
                <w:rFonts w:ascii="Arial" w:hAnsi="Arial"/>
                <w:b/>
                <w:color w:val="231F20"/>
                <w:spacing w:val="-34"/>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1B3C2974" w14:textId="77777777" w:rsidR="00F87FC8" w:rsidRDefault="00F87FC8" w:rsidP="00A16F78">
            <w:pPr>
              <w:pStyle w:val="TableParagraph"/>
              <w:spacing w:before="7"/>
              <w:rPr>
                <w:rFonts w:ascii="Tahoma"/>
                <w:b/>
                <w:sz w:val="14"/>
              </w:rPr>
            </w:pPr>
          </w:p>
          <w:p w14:paraId="6E0F0DCC" w14:textId="77777777" w:rsidR="00F87FC8" w:rsidRDefault="00F87FC8" w:rsidP="00A16F78">
            <w:pPr>
              <w:pStyle w:val="TableParagraph"/>
              <w:spacing w:line="295" w:lineRule="auto"/>
              <w:ind w:left="126" w:right="151"/>
              <w:rPr>
                <w:sz w:val="12"/>
              </w:rPr>
            </w:pPr>
            <w:r>
              <w:rPr>
                <w:color w:val="231F20"/>
                <w:w w:val="95"/>
                <w:sz w:val="12"/>
              </w:rPr>
              <w:t>Şili’de lojistik, denizcilik, denizcilik teknolojisi, liman</w:t>
            </w:r>
            <w:r>
              <w:rPr>
                <w:color w:val="231F20"/>
                <w:spacing w:val="1"/>
                <w:w w:val="95"/>
                <w:sz w:val="12"/>
              </w:rPr>
              <w:t xml:space="preserve"> </w:t>
            </w:r>
            <w:r>
              <w:rPr>
                <w:color w:val="231F20"/>
                <w:spacing w:val="-1"/>
                <w:sz w:val="12"/>
              </w:rPr>
              <w:t>hizmetleri,</w:t>
            </w:r>
            <w:r>
              <w:rPr>
                <w:color w:val="231F20"/>
                <w:spacing w:val="-12"/>
                <w:sz w:val="12"/>
              </w:rPr>
              <w:t xml:space="preserve"> </w:t>
            </w:r>
            <w:r>
              <w:rPr>
                <w:color w:val="231F20"/>
                <w:spacing w:val="-1"/>
                <w:sz w:val="12"/>
              </w:rPr>
              <w:t>güvenlik</w:t>
            </w:r>
            <w:r>
              <w:rPr>
                <w:color w:val="231F20"/>
                <w:spacing w:val="-12"/>
                <w:sz w:val="12"/>
              </w:rPr>
              <w:t xml:space="preserve"> </w:t>
            </w:r>
            <w:r>
              <w:rPr>
                <w:color w:val="231F20"/>
                <w:spacing w:val="-1"/>
                <w:sz w:val="12"/>
              </w:rPr>
              <w:t>ve</w:t>
            </w:r>
            <w:r>
              <w:rPr>
                <w:color w:val="231F20"/>
                <w:spacing w:val="-11"/>
                <w:sz w:val="12"/>
              </w:rPr>
              <w:t xml:space="preserve"> </w:t>
            </w:r>
            <w:r>
              <w:rPr>
                <w:color w:val="231F20"/>
                <w:spacing w:val="-1"/>
                <w:sz w:val="12"/>
              </w:rPr>
              <w:t>telekomünikasyon</w:t>
            </w:r>
            <w:r>
              <w:rPr>
                <w:color w:val="231F20"/>
                <w:spacing w:val="-12"/>
                <w:sz w:val="12"/>
              </w:rPr>
              <w:t xml:space="preserve"> </w:t>
            </w:r>
            <w:r>
              <w:rPr>
                <w:color w:val="231F20"/>
                <w:sz w:val="12"/>
              </w:rPr>
              <w:t>sektörlerinde</w:t>
            </w:r>
            <w:r>
              <w:rPr>
                <w:color w:val="231F20"/>
                <w:spacing w:val="-39"/>
                <w:sz w:val="12"/>
              </w:rPr>
              <w:t xml:space="preserve"> </w:t>
            </w:r>
            <w:r>
              <w:rPr>
                <w:color w:val="231F20"/>
                <w:sz w:val="12"/>
              </w:rPr>
              <w:t>düzenlenen</w:t>
            </w:r>
            <w:r>
              <w:rPr>
                <w:color w:val="231F20"/>
                <w:spacing w:val="-11"/>
                <w:sz w:val="12"/>
              </w:rPr>
              <w:t xml:space="preserve"> </w:t>
            </w:r>
            <w:r>
              <w:rPr>
                <w:color w:val="231F20"/>
                <w:sz w:val="12"/>
              </w:rPr>
              <w:t>ve</w:t>
            </w:r>
            <w:r>
              <w:rPr>
                <w:color w:val="231F20"/>
                <w:spacing w:val="-10"/>
                <w:sz w:val="12"/>
              </w:rPr>
              <w:t xml:space="preserve"> </w:t>
            </w:r>
            <w:r>
              <w:rPr>
                <w:color w:val="231F20"/>
                <w:sz w:val="12"/>
              </w:rPr>
              <w:t>ülkenin</w:t>
            </w:r>
            <w:r>
              <w:rPr>
                <w:color w:val="231F20"/>
                <w:spacing w:val="-10"/>
                <w:sz w:val="12"/>
              </w:rPr>
              <w:t xml:space="preserve"> </w:t>
            </w:r>
            <w:r>
              <w:rPr>
                <w:color w:val="231F20"/>
                <w:sz w:val="12"/>
              </w:rPr>
              <w:t>önde</w:t>
            </w:r>
            <w:r>
              <w:rPr>
                <w:color w:val="231F20"/>
                <w:spacing w:val="-10"/>
                <w:sz w:val="12"/>
              </w:rPr>
              <w:t xml:space="preserve"> </w:t>
            </w:r>
            <w:r>
              <w:rPr>
                <w:color w:val="231F20"/>
                <w:sz w:val="12"/>
              </w:rPr>
              <w:t>gelen</w:t>
            </w:r>
            <w:r>
              <w:rPr>
                <w:color w:val="231F20"/>
                <w:spacing w:val="-10"/>
                <w:sz w:val="12"/>
              </w:rPr>
              <w:t xml:space="preserve"> </w:t>
            </w:r>
            <w:r>
              <w:rPr>
                <w:color w:val="231F20"/>
                <w:sz w:val="12"/>
              </w:rPr>
              <w:t>fuarlarından</w:t>
            </w:r>
          </w:p>
          <w:p w14:paraId="52912FF6" w14:textId="77777777" w:rsidR="00F87FC8" w:rsidRDefault="00F87FC8" w:rsidP="00A16F78">
            <w:pPr>
              <w:pStyle w:val="TableParagraph"/>
              <w:spacing w:before="2" w:line="295" w:lineRule="auto"/>
              <w:ind w:left="126" w:right="422"/>
              <w:rPr>
                <w:sz w:val="12"/>
              </w:rPr>
            </w:pPr>
            <w:r>
              <w:rPr>
                <w:color w:val="231F20"/>
                <w:w w:val="95"/>
                <w:sz w:val="12"/>
              </w:rPr>
              <w:t>olan “ExpoNaval” ve “Trans-Port” fuarlarına katılım</w:t>
            </w:r>
            <w:r>
              <w:rPr>
                <w:color w:val="231F20"/>
                <w:spacing w:val="1"/>
                <w:w w:val="95"/>
                <w:sz w:val="12"/>
              </w:rPr>
              <w:t xml:space="preserve"> </w:t>
            </w:r>
            <w:r>
              <w:rPr>
                <w:color w:val="231F20"/>
                <w:spacing w:val="-1"/>
                <w:sz w:val="12"/>
              </w:rPr>
              <w:t>sağlanarak</w:t>
            </w:r>
            <w:r>
              <w:rPr>
                <w:color w:val="231F20"/>
                <w:spacing w:val="-12"/>
                <w:sz w:val="12"/>
              </w:rPr>
              <w:t xml:space="preserve"> </w:t>
            </w:r>
            <w:r>
              <w:rPr>
                <w:color w:val="231F20"/>
                <w:spacing w:val="-1"/>
                <w:sz w:val="12"/>
              </w:rPr>
              <w:t>sektörel</w:t>
            </w:r>
            <w:r>
              <w:rPr>
                <w:color w:val="231F20"/>
                <w:spacing w:val="-12"/>
                <w:sz w:val="12"/>
              </w:rPr>
              <w:t xml:space="preserve"> </w:t>
            </w:r>
            <w:r>
              <w:rPr>
                <w:color w:val="231F20"/>
                <w:spacing w:val="-1"/>
                <w:sz w:val="12"/>
              </w:rPr>
              <w:t>iş birliklerinin</w:t>
            </w:r>
            <w:r>
              <w:rPr>
                <w:color w:val="231F20"/>
                <w:spacing w:val="-12"/>
                <w:sz w:val="12"/>
              </w:rPr>
              <w:t xml:space="preserve"> </w:t>
            </w:r>
            <w:r>
              <w:rPr>
                <w:color w:val="231F20"/>
                <w:spacing w:val="-1"/>
                <w:sz w:val="12"/>
              </w:rPr>
              <w:t>kurulması</w:t>
            </w:r>
            <w:r>
              <w:rPr>
                <w:color w:val="231F20"/>
                <w:spacing w:val="-12"/>
                <w:sz w:val="12"/>
              </w:rPr>
              <w:t xml:space="preserve"> </w:t>
            </w:r>
            <w:r>
              <w:rPr>
                <w:color w:val="231F20"/>
                <w:spacing w:val="-1"/>
                <w:sz w:val="12"/>
              </w:rPr>
              <w:t>ve</w:t>
            </w:r>
            <w:r>
              <w:rPr>
                <w:color w:val="231F20"/>
                <w:spacing w:val="-12"/>
                <w:sz w:val="12"/>
              </w:rPr>
              <w:t xml:space="preserve"> </w:t>
            </w:r>
            <w:r>
              <w:rPr>
                <w:color w:val="231F20"/>
                <w:sz w:val="12"/>
              </w:rPr>
              <w:t>ilgili</w:t>
            </w:r>
            <w:r>
              <w:rPr>
                <w:color w:val="231F20"/>
                <w:spacing w:val="-40"/>
                <w:sz w:val="12"/>
              </w:rPr>
              <w:t xml:space="preserve"> </w:t>
            </w:r>
            <w:r>
              <w:rPr>
                <w:color w:val="231F20"/>
                <w:w w:val="95"/>
                <w:sz w:val="12"/>
              </w:rPr>
              <w:t>sektörlerde karşılıklı</w:t>
            </w:r>
            <w:r>
              <w:rPr>
                <w:color w:val="231F20"/>
                <w:spacing w:val="1"/>
                <w:w w:val="95"/>
                <w:sz w:val="12"/>
              </w:rPr>
              <w:t xml:space="preserve"> </w:t>
            </w:r>
            <w:r>
              <w:rPr>
                <w:color w:val="231F20"/>
                <w:w w:val="95"/>
                <w:sz w:val="12"/>
              </w:rPr>
              <w:t>bilgi</w:t>
            </w:r>
            <w:r>
              <w:rPr>
                <w:color w:val="231F20"/>
                <w:spacing w:val="1"/>
                <w:w w:val="95"/>
                <w:sz w:val="12"/>
              </w:rPr>
              <w:t xml:space="preserve"> </w:t>
            </w:r>
            <w:r>
              <w:rPr>
                <w:color w:val="231F20"/>
                <w:w w:val="95"/>
                <w:sz w:val="12"/>
              </w:rPr>
              <w:t>alışverişinin sağlanması</w:t>
            </w:r>
            <w:r>
              <w:rPr>
                <w:color w:val="231F20"/>
                <w:spacing w:val="1"/>
                <w:w w:val="95"/>
                <w:sz w:val="12"/>
              </w:rPr>
              <w:t xml:space="preserve"> </w:t>
            </w:r>
            <w:r>
              <w:rPr>
                <w:color w:val="231F20"/>
                <w:sz w:val="12"/>
              </w:rPr>
              <w:t>hedeflenmektedir.</w:t>
            </w:r>
          </w:p>
        </w:tc>
        <w:tc>
          <w:tcPr>
            <w:tcW w:w="1573" w:type="dxa"/>
          </w:tcPr>
          <w:p w14:paraId="26E9DD17" w14:textId="77777777" w:rsidR="00F87FC8" w:rsidRDefault="00F87FC8" w:rsidP="00A16F78">
            <w:pPr>
              <w:pStyle w:val="TableParagraph"/>
              <w:rPr>
                <w:rFonts w:ascii="Tahoma"/>
                <w:b/>
                <w:sz w:val="16"/>
              </w:rPr>
            </w:pPr>
          </w:p>
          <w:p w14:paraId="74D38455" w14:textId="77777777" w:rsidR="00F87FC8" w:rsidRDefault="00F87FC8" w:rsidP="00A16F78">
            <w:pPr>
              <w:pStyle w:val="TableParagraph"/>
              <w:spacing w:before="7"/>
              <w:rPr>
                <w:rFonts w:ascii="Tahoma"/>
                <w:b/>
                <w:sz w:val="21"/>
              </w:rPr>
            </w:pPr>
          </w:p>
          <w:p w14:paraId="7188ADEE"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238589CF" w14:textId="77777777" w:rsidR="00F87FC8" w:rsidRDefault="00F87FC8" w:rsidP="00A16F78">
            <w:pPr>
              <w:pStyle w:val="TableParagraph"/>
              <w:rPr>
                <w:rFonts w:ascii="Tahoma"/>
                <w:b/>
                <w:sz w:val="15"/>
              </w:rPr>
            </w:pPr>
          </w:p>
          <w:p w14:paraId="550497E6" w14:textId="77777777" w:rsidR="00F87FC8" w:rsidRDefault="00F87FC8" w:rsidP="00A16F78">
            <w:pPr>
              <w:pStyle w:val="TableParagraph"/>
              <w:spacing w:before="1"/>
              <w:ind w:left="149" w:right="111"/>
              <w:jc w:val="center"/>
              <w:rPr>
                <w:rFonts w:ascii="Arial" w:hAnsi="Arial"/>
                <w:b/>
                <w:sz w:val="12"/>
              </w:rPr>
            </w:pPr>
          </w:p>
        </w:tc>
        <w:tc>
          <w:tcPr>
            <w:tcW w:w="1576" w:type="dxa"/>
          </w:tcPr>
          <w:p w14:paraId="2C443A42" w14:textId="77777777" w:rsidR="00F87FC8" w:rsidRDefault="00F87FC8" w:rsidP="00A16F78">
            <w:pPr>
              <w:pStyle w:val="TableParagraph"/>
              <w:rPr>
                <w:rFonts w:ascii="Tahoma"/>
                <w:b/>
                <w:sz w:val="16"/>
              </w:rPr>
            </w:pPr>
          </w:p>
          <w:p w14:paraId="507BB870" w14:textId="77777777" w:rsidR="00F87FC8" w:rsidRDefault="00F87FC8" w:rsidP="00A16F78"/>
          <w:p w14:paraId="355F7EF3" w14:textId="77777777" w:rsidR="00F87FC8" w:rsidRPr="00ED7F41" w:rsidRDefault="00F87FC8" w:rsidP="00A16F78">
            <w:pPr>
              <w:jc w:val="center"/>
            </w:pPr>
            <w:r>
              <w:rPr>
                <w:rFonts w:ascii="Arial" w:hAnsi="Arial"/>
                <w:b/>
                <w:color w:val="231F20"/>
                <w:sz w:val="12"/>
              </w:rPr>
              <w:t>STK’lar</w:t>
            </w:r>
          </w:p>
        </w:tc>
        <w:tc>
          <w:tcPr>
            <w:tcW w:w="1270" w:type="dxa"/>
          </w:tcPr>
          <w:p w14:paraId="2B95F716" w14:textId="77777777" w:rsidR="00F87FC8" w:rsidRDefault="00F87FC8" w:rsidP="00A16F78">
            <w:pPr>
              <w:pStyle w:val="TableParagraph"/>
              <w:rPr>
                <w:rFonts w:ascii="Tahoma"/>
                <w:b/>
                <w:sz w:val="16"/>
              </w:rPr>
            </w:pPr>
          </w:p>
          <w:p w14:paraId="3334D36C" w14:textId="77777777" w:rsidR="00F87FC8" w:rsidRDefault="00F87FC8" w:rsidP="00A16F78">
            <w:pPr>
              <w:pStyle w:val="TableParagraph"/>
              <w:rPr>
                <w:rFonts w:ascii="Tahoma"/>
                <w:b/>
                <w:sz w:val="16"/>
              </w:rPr>
            </w:pPr>
          </w:p>
          <w:p w14:paraId="0C9F9434" w14:textId="77777777" w:rsidR="00F87FC8" w:rsidRDefault="00F87FC8" w:rsidP="00A16F78">
            <w:pPr>
              <w:pStyle w:val="TableParagraph"/>
              <w:rPr>
                <w:rFonts w:ascii="Tahoma"/>
                <w:b/>
                <w:sz w:val="16"/>
              </w:rPr>
            </w:pPr>
          </w:p>
          <w:p w14:paraId="61054AAF" w14:textId="77777777" w:rsidR="00F87FC8" w:rsidRDefault="00F87FC8" w:rsidP="00A16F78">
            <w:pPr>
              <w:pStyle w:val="TableParagraph"/>
              <w:spacing w:before="142"/>
              <w:ind w:left="326"/>
              <w:rPr>
                <w:rFonts w:ascii="Arial"/>
                <w:b/>
                <w:sz w:val="12"/>
              </w:rPr>
            </w:pPr>
            <w:r>
              <w:rPr>
                <w:rFonts w:ascii="Arial"/>
                <w:b/>
                <w:color w:val="231F20"/>
                <w:w w:val="110"/>
                <w:sz w:val="12"/>
              </w:rPr>
              <w:t>2022-2024</w:t>
            </w:r>
          </w:p>
        </w:tc>
      </w:tr>
      <w:tr w:rsidR="00F87FC8" w14:paraId="1B54726E" w14:textId="77777777" w:rsidTr="00A16F78">
        <w:trPr>
          <w:trHeight w:val="1242"/>
        </w:trPr>
        <w:tc>
          <w:tcPr>
            <w:tcW w:w="1006" w:type="dxa"/>
          </w:tcPr>
          <w:p w14:paraId="0F9EF88C" w14:textId="77777777" w:rsidR="00F87FC8" w:rsidRDefault="00F87FC8" w:rsidP="00A16F78">
            <w:pPr>
              <w:pStyle w:val="TableParagraph"/>
              <w:rPr>
                <w:rFonts w:ascii="Tahoma"/>
                <w:b/>
                <w:sz w:val="24"/>
              </w:rPr>
            </w:pPr>
          </w:p>
          <w:p w14:paraId="60B1BDF1" w14:textId="77777777" w:rsidR="00F87FC8" w:rsidRDefault="00F87FC8" w:rsidP="00A16F78">
            <w:pPr>
              <w:pStyle w:val="TableParagraph"/>
              <w:spacing w:before="5"/>
              <w:rPr>
                <w:rFonts w:ascii="Tahoma"/>
                <w:b/>
                <w:sz w:val="20"/>
              </w:rPr>
            </w:pPr>
          </w:p>
          <w:p w14:paraId="1DD0B167" w14:textId="77777777" w:rsidR="00F87FC8" w:rsidRDefault="00F87FC8" w:rsidP="00A16F78">
            <w:pPr>
              <w:pStyle w:val="TableParagraph"/>
              <w:ind w:left="246"/>
              <w:rPr>
                <w:rFonts w:ascii="Arial"/>
                <w:b/>
                <w:sz w:val="18"/>
              </w:rPr>
            </w:pPr>
            <w:r>
              <w:rPr>
                <w:rFonts w:ascii="Arial"/>
                <w:b/>
                <w:color w:val="2868B2"/>
                <w:w w:val="95"/>
                <w:sz w:val="18"/>
              </w:rPr>
              <w:t>3.17.11</w:t>
            </w:r>
          </w:p>
        </w:tc>
        <w:tc>
          <w:tcPr>
            <w:tcW w:w="2480" w:type="dxa"/>
          </w:tcPr>
          <w:p w14:paraId="6A3270A4" w14:textId="77777777" w:rsidR="00F87FC8" w:rsidRDefault="00F87FC8" w:rsidP="00A16F78">
            <w:pPr>
              <w:pStyle w:val="TableParagraph"/>
              <w:spacing w:before="5"/>
              <w:rPr>
                <w:rFonts w:ascii="Tahoma"/>
                <w:b/>
              </w:rPr>
            </w:pPr>
          </w:p>
          <w:p w14:paraId="2C183492" w14:textId="77777777" w:rsidR="00F87FC8" w:rsidRDefault="00F87FC8" w:rsidP="00A16F78">
            <w:pPr>
              <w:pStyle w:val="TableParagraph"/>
              <w:spacing w:line="312" w:lineRule="auto"/>
              <w:ind w:left="91" w:right="68"/>
              <w:rPr>
                <w:rFonts w:ascii="Arial" w:hAnsi="Arial"/>
                <w:b/>
                <w:sz w:val="12"/>
              </w:rPr>
            </w:pPr>
            <w:r>
              <w:rPr>
                <w:rFonts w:ascii="Arial" w:hAnsi="Arial"/>
                <w:b/>
                <w:color w:val="231F20"/>
                <w:w w:val="110"/>
                <w:sz w:val="12"/>
              </w:rPr>
              <w:t>“America Digital 2022- 7. Latin</w:t>
            </w:r>
            <w:r>
              <w:rPr>
                <w:rFonts w:ascii="Arial" w:hAnsi="Arial"/>
                <w:b/>
                <w:color w:val="231F20"/>
                <w:spacing w:val="1"/>
                <w:w w:val="110"/>
                <w:sz w:val="12"/>
              </w:rPr>
              <w:t xml:space="preserve"> </w:t>
            </w:r>
            <w:r>
              <w:rPr>
                <w:rFonts w:ascii="Arial" w:hAnsi="Arial"/>
                <w:b/>
                <w:color w:val="231F20"/>
                <w:w w:val="105"/>
                <w:sz w:val="12"/>
              </w:rPr>
              <w:t>Amerika</w:t>
            </w:r>
            <w:r>
              <w:rPr>
                <w:rFonts w:ascii="Arial" w:hAnsi="Arial"/>
                <w:b/>
                <w:color w:val="231F20"/>
                <w:spacing w:val="1"/>
                <w:w w:val="105"/>
                <w:sz w:val="12"/>
              </w:rPr>
              <w:t xml:space="preserve"> </w:t>
            </w:r>
            <w:r>
              <w:rPr>
                <w:rFonts w:ascii="Arial" w:hAnsi="Arial"/>
                <w:b/>
                <w:color w:val="231F20"/>
                <w:w w:val="105"/>
                <w:sz w:val="12"/>
              </w:rPr>
              <w:t>İş</w:t>
            </w:r>
            <w:r>
              <w:rPr>
                <w:rFonts w:ascii="Arial" w:hAnsi="Arial"/>
                <w:b/>
                <w:color w:val="231F20"/>
                <w:spacing w:val="1"/>
                <w:w w:val="105"/>
                <w:sz w:val="12"/>
              </w:rPr>
              <w:t xml:space="preserve"> </w:t>
            </w:r>
            <w:r>
              <w:rPr>
                <w:rFonts w:ascii="Arial" w:hAnsi="Arial"/>
                <w:b/>
                <w:color w:val="231F20"/>
                <w:w w:val="105"/>
                <w:sz w:val="12"/>
              </w:rPr>
              <w:t>ve</w:t>
            </w:r>
            <w:r>
              <w:rPr>
                <w:rFonts w:ascii="Arial" w:hAnsi="Arial"/>
                <w:b/>
                <w:color w:val="231F20"/>
                <w:spacing w:val="2"/>
                <w:w w:val="105"/>
                <w:sz w:val="12"/>
              </w:rPr>
              <w:t xml:space="preserve"> </w:t>
            </w:r>
            <w:r>
              <w:rPr>
                <w:rFonts w:ascii="Arial" w:hAnsi="Arial"/>
                <w:b/>
                <w:color w:val="231F20"/>
                <w:w w:val="105"/>
                <w:sz w:val="12"/>
              </w:rPr>
              <w:t>Teknoloji</w:t>
            </w:r>
            <w:r>
              <w:rPr>
                <w:rFonts w:ascii="Arial" w:hAnsi="Arial"/>
                <w:b/>
                <w:color w:val="231F20"/>
                <w:spacing w:val="1"/>
                <w:w w:val="105"/>
                <w:sz w:val="12"/>
              </w:rPr>
              <w:t xml:space="preserve"> </w:t>
            </w:r>
            <w:r>
              <w:rPr>
                <w:rFonts w:ascii="Arial" w:hAnsi="Arial"/>
                <w:b/>
                <w:color w:val="231F20"/>
                <w:w w:val="105"/>
                <w:sz w:val="12"/>
              </w:rPr>
              <w:t>Kongresi”ne</w:t>
            </w:r>
            <w:r>
              <w:rPr>
                <w:rFonts w:ascii="Arial" w:hAnsi="Arial"/>
                <w:b/>
                <w:color w:val="231F20"/>
                <w:spacing w:val="1"/>
                <w:w w:val="105"/>
                <w:sz w:val="12"/>
              </w:rPr>
              <w:t xml:space="preserve"> </w:t>
            </w:r>
            <w:r>
              <w:rPr>
                <w:rFonts w:ascii="Arial" w:hAnsi="Arial"/>
                <w:b/>
                <w:color w:val="231F20"/>
                <w:w w:val="110"/>
                <w:sz w:val="12"/>
              </w:rPr>
              <w:t>sektörel</w:t>
            </w:r>
            <w:r>
              <w:rPr>
                <w:rFonts w:ascii="Arial" w:hAnsi="Arial"/>
                <w:b/>
                <w:color w:val="231F20"/>
                <w:spacing w:val="-8"/>
                <w:w w:val="110"/>
                <w:sz w:val="12"/>
              </w:rPr>
              <w:t xml:space="preserve"> </w:t>
            </w:r>
            <w:r>
              <w:rPr>
                <w:rFonts w:ascii="Arial" w:hAnsi="Arial"/>
                <w:b/>
                <w:color w:val="231F20"/>
                <w:w w:val="110"/>
                <w:sz w:val="12"/>
              </w:rPr>
              <w:t>firmalarımızın</w:t>
            </w:r>
            <w:r>
              <w:rPr>
                <w:rFonts w:ascii="Arial" w:hAnsi="Arial"/>
                <w:b/>
                <w:color w:val="231F20"/>
                <w:spacing w:val="-8"/>
                <w:w w:val="110"/>
                <w:sz w:val="12"/>
              </w:rPr>
              <w:t xml:space="preserve"> </w:t>
            </w:r>
            <w:r>
              <w:rPr>
                <w:rFonts w:ascii="Arial" w:hAnsi="Arial"/>
                <w:b/>
                <w:color w:val="231F20"/>
                <w:w w:val="110"/>
                <w:sz w:val="12"/>
              </w:rPr>
              <w:t>katılımı</w:t>
            </w:r>
            <w:r>
              <w:rPr>
                <w:rFonts w:ascii="Arial" w:hAnsi="Arial"/>
                <w:b/>
                <w:color w:val="231F20"/>
                <w:spacing w:val="-7"/>
                <w:w w:val="110"/>
                <w:sz w:val="12"/>
              </w:rPr>
              <w:t xml:space="preserve"> </w:t>
            </w:r>
            <w:r>
              <w:rPr>
                <w:rFonts w:ascii="Arial" w:hAnsi="Arial"/>
                <w:b/>
                <w:color w:val="231F20"/>
                <w:w w:val="110"/>
                <w:sz w:val="12"/>
              </w:rPr>
              <w:t>teşvik</w:t>
            </w:r>
            <w:r>
              <w:rPr>
                <w:rFonts w:ascii="Arial" w:hAnsi="Arial"/>
                <w:b/>
                <w:color w:val="231F20"/>
                <w:spacing w:val="-34"/>
                <w:w w:val="110"/>
                <w:sz w:val="12"/>
              </w:rPr>
              <w:t xml:space="preserve"> </w:t>
            </w:r>
            <w:r>
              <w:rPr>
                <w:rFonts w:ascii="Arial" w:hAnsi="Arial"/>
                <w:b/>
                <w:color w:val="231F20"/>
                <w:w w:val="110"/>
                <w:sz w:val="12"/>
              </w:rPr>
              <w:t>edilecektir.</w:t>
            </w:r>
          </w:p>
        </w:tc>
        <w:tc>
          <w:tcPr>
            <w:tcW w:w="3571" w:type="dxa"/>
          </w:tcPr>
          <w:p w14:paraId="37A59B95" w14:textId="77777777" w:rsidR="00F87FC8" w:rsidRDefault="00F87FC8" w:rsidP="00A16F78">
            <w:pPr>
              <w:pStyle w:val="TableParagraph"/>
              <w:spacing w:before="7"/>
              <w:rPr>
                <w:rFonts w:ascii="Tahoma"/>
                <w:b/>
                <w:sz w:val="14"/>
              </w:rPr>
            </w:pPr>
          </w:p>
          <w:p w14:paraId="674E7519" w14:textId="77777777" w:rsidR="00F87FC8" w:rsidRDefault="00F87FC8" w:rsidP="00A16F78">
            <w:pPr>
              <w:pStyle w:val="TableParagraph"/>
              <w:spacing w:line="295" w:lineRule="auto"/>
              <w:ind w:left="126" w:right="165"/>
              <w:rPr>
                <w:sz w:val="12"/>
              </w:rPr>
            </w:pPr>
            <w:r>
              <w:rPr>
                <w:color w:val="231F20"/>
                <w:spacing w:val="-1"/>
                <w:sz w:val="12"/>
              </w:rPr>
              <w:t xml:space="preserve">Bilişim, yazılım ve iletişim </w:t>
            </w:r>
            <w:r>
              <w:rPr>
                <w:color w:val="231F20"/>
                <w:sz w:val="12"/>
              </w:rPr>
              <w:t>hizmetleri sektöründe</w:t>
            </w:r>
            <w:r>
              <w:rPr>
                <w:color w:val="231F20"/>
                <w:spacing w:val="1"/>
                <w:sz w:val="12"/>
              </w:rPr>
              <w:t xml:space="preserve"> </w:t>
            </w:r>
            <w:r>
              <w:rPr>
                <w:color w:val="231F20"/>
                <w:spacing w:val="-1"/>
                <w:sz w:val="12"/>
              </w:rPr>
              <w:t xml:space="preserve">Amerika ülkelerinden </w:t>
            </w:r>
            <w:r>
              <w:rPr>
                <w:color w:val="231F20"/>
                <w:sz w:val="12"/>
              </w:rPr>
              <w:t>en önemli küresel ve yerel</w:t>
            </w:r>
            <w:r>
              <w:rPr>
                <w:color w:val="231F20"/>
                <w:spacing w:val="1"/>
                <w:sz w:val="12"/>
              </w:rPr>
              <w:t xml:space="preserve"> </w:t>
            </w:r>
            <w:r>
              <w:rPr>
                <w:color w:val="231F20"/>
                <w:spacing w:val="-1"/>
                <w:sz w:val="12"/>
              </w:rPr>
              <w:t xml:space="preserve">oyuncuları bir araya getiren etkinliğe </w:t>
            </w:r>
            <w:r>
              <w:rPr>
                <w:color w:val="231F20"/>
                <w:sz w:val="12"/>
              </w:rPr>
              <w:t>sektörel</w:t>
            </w:r>
            <w:r>
              <w:rPr>
                <w:color w:val="231F20"/>
                <w:spacing w:val="1"/>
                <w:sz w:val="12"/>
              </w:rPr>
              <w:t xml:space="preserve"> </w:t>
            </w:r>
            <w:r>
              <w:rPr>
                <w:color w:val="231F20"/>
                <w:spacing w:val="-1"/>
                <w:sz w:val="12"/>
              </w:rPr>
              <w:t>firmalarımızın</w:t>
            </w:r>
            <w:r>
              <w:rPr>
                <w:color w:val="231F20"/>
                <w:spacing w:val="-10"/>
                <w:sz w:val="12"/>
              </w:rPr>
              <w:t xml:space="preserve"> </w:t>
            </w:r>
            <w:r>
              <w:rPr>
                <w:color w:val="231F20"/>
                <w:sz w:val="12"/>
              </w:rPr>
              <w:t>katılımı</w:t>
            </w:r>
            <w:r>
              <w:rPr>
                <w:color w:val="231F20"/>
                <w:spacing w:val="-10"/>
                <w:sz w:val="12"/>
              </w:rPr>
              <w:t xml:space="preserve"> </w:t>
            </w:r>
            <w:r>
              <w:rPr>
                <w:color w:val="231F20"/>
                <w:sz w:val="12"/>
              </w:rPr>
              <w:t>sağlanarak</w:t>
            </w:r>
            <w:r>
              <w:rPr>
                <w:color w:val="231F20"/>
                <w:spacing w:val="-10"/>
                <w:sz w:val="12"/>
              </w:rPr>
              <w:t xml:space="preserve"> </w:t>
            </w:r>
            <w:r>
              <w:rPr>
                <w:color w:val="231F20"/>
                <w:sz w:val="12"/>
              </w:rPr>
              <w:t>iş</w:t>
            </w:r>
            <w:r>
              <w:rPr>
                <w:color w:val="231F20"/>
                <w:spacing w:val="-10"/>
                <w:sz w:val="12"/>
              </w:rPr>
              <w:t xml:space="preserve"> </w:t>
            </w:r>
            <w:r>
              <w:rPr>
                <w:color w:val="231F20"/>
                <w:sz w:val="12"/>
              </w:rPr>
              <w:t>birliği</w:t>
            </w:r>
            <w:r>
              <w:rPr>
                <w:color w:val="231F20"/>
                <w:spacing w:val="-9"/>
                <w:sz w:val="12"/>
              </w:rPr>
              <w:t xml:space="preserve"> </w:t>
            </w:r>
            <w:r>
              <w:rPr>
                <w:color w:val="231F20"/>
                <w:sz w:val="12"/>
              </w:rPr>
              <w:t>imkânlarının</w:t>
            </w:r>
            <w:r>
              <w:rPr>
                <w:color w:val="231F20"/>
                <w:spacing w:val="-40"/>
                <w:sz w:val="12"/>
              </w:rPr>
              <w:t xml:space="preserve"> </w:t>
            </w:r>
            <w:r>
              <w:rPr>
                <w:color w:val="231F20"/>
                <w:w w:val="95"/>
                <w:sz w:val="12"/>
              </w:rPr>
              <w:t>geliştirilmesi</w:t>
            </w:r>
            <w:r>
              <w:rPr>
                <w:color w:val="231F20"/>
                <w:spacing w:val="-10"/>
                <w:w w:val="95"/>
                <w:sz w:val="12"/>
              </w:rPr>
              <w:t xml:space="preserve"> </w:t>
            </w:r>
            <w:r>
              <w:rPr>
                <w:color w:val="231F20"/>
                <w:w w:val="95"/>
                <w:sz w:val="12"/>
              </w:rPr>
              <w:t>sağlanacaktır.</w:t>
            </w:r>
          </w:p>
        </w:tc>
        <w:tc>
          <w:tcPr>
            <w:tcW w:w="1573" w:type="dxa"/>
          </w:tcPr>
          <w:p w14:paraId="47EF3558" w14:textId="77777777" w:rsidR="00F87FC8" w:rsidRDefault="00F87FC8" w:rsidP="00A16F78">
            <w:pPr>
              <w:pStyle w:val="TableParagraph"/>
              <w:spacing w:before="5"/>
              <w:rPr>
                <w:rFonts w:ascii="Tahoma"/>
                <w:b/>
              </w:rPr>
            </w:pPr>
          </w:p>
          <w:p w14:paraId="3EDE5513"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2728727" w14:textId="77777777" w:rsidR="00F87FC8" w:rsidRDefault="00F87FC8" w:rsidP="00A16F78">
            <w:pPr>
              <w:pStyle w:val="TableParagraph"/>
              <w:rPr>
                <w:rFonts w:ascii="Tahoma"/>
                <w:b/>
                <w:sz w:val="15"/>
              </w:rPr>
            </w:pPr>
          </w:p>
          <w:p w14:paraId="2EB7C76C" w14:textId="77777777" w:rsidR="00F87FC8" w:rsidRDefault="00F87FC8" w:rsidP="00A16F78">
            <w:pPr>
              <w:pStyle w:val="TableParagraph"/>
              <w:ind w:left="149" w:right="111"/>
              <w:jc w:val="center"/>
              <w:rPr>
                <w:rFonts w:ascii="Arial" w:hAnsi="Arial"/>
                <w:b/>
                <w:sz w:val="12"/>
              </w:rPr>
            </w:pPr>
          </w:p>
        </w:tc>
        <w:tc>
          <w:tcPr>
            <w:tcW w:w="1576" w:type="dxa"/>
          </w:tcPr>
          <w:p w14:paraId="5B6A5592" w14:textId="77777777" w:rsidR="00F87FC8" w:rsidRDefault="00F87FC8" w:rsidP="00A16F78">
            <w:pPr>
              <w:pStyle w:val="TableParagraph"/>
              <w:rPr>
                <w:rFonts w:ascii="Tahoma"/>
                <w:b/>
                <w:sz w:val="16"/>
              </w:rPr>
            </w:pPr>
          </w:p>
          <w:p w14:paraId="1961ABFE" w14:textId="77777777" w:rsidR="00F87FC8" w:rsidRDefault="00F87FC8" w:rsidP="00A16F78">
            <w:pPr>
              <w:jc w:val="center"/>
              <w:rPr>
                <w:rFonts w:ascii="Arial" w:hAnsi="Arial"/>
                <w:b/>
                <w:color w:val="231F20"/>
                <w:sz w:val="12"/>
              </w:rPr>
            </w:pPr>
          </w:p>
          <w:p w14:paraId="530FDC9B" w14:textId="77777777" w:rsidR="00F87FC8" w:rsidRPr="00ED7F41" w:rsidRDefault="00F87FC8" w:rsidP="00A16F78">
            <w:pPr>
              <w:jc w:val="center"/>
            </w:pPr>
            <w:r>
              <w:rPr>
                <w:rFonts w:ascii="Arial" w:hAnsi="Arial"/>
                <w:b/>
                <w:color w:val="231F20"/>
                <w:sz w:val="12"/>
              </w:rPr>
              <w:t>STK’lar</w:t>
            </w:r>
          </w:p>
        </w:tc>
        <w:tc>
          <w:tcPr>
            <w:tcW w:w="1270" w:type="dxa"/>
          </w:tcPr>
          <w:p w14:paraId="228EFC07" w14:textId="77777777" w:rsidR="00F87FC8" w:rsidRDefault="00F87FC8" w:rsidP="00A16F78">
            <w:pPr>
              <w:pStyle w:val="TableParagraph"/>
              <w:rPr>
                <w:rFonts w:ascii="Tahoma"/>
                <w:b/>
                <w:sz w:val="16"/>
              </w:rPr>
            </w:pPr>
          </w:p>
          <w:p w14:paraId="62676A96" w14:textId="77777777" w:rsidR="00F87FC8" w:rsidRDefault="00F87FC8" w:rsidP="00A16F78">
            <w:pPr>
              <w:pStyle w:val="TableParagraph"/>
              <w:rPr>
                <w:rFonts w:ascii="Tahoma"/>
                <w:b/>
                <w:sz w:val="16"/>
              </w:rPr>
            </w:pPr>
          </w:p>
          <w:p w14:paraId="3470F8B9" w14:textId="77777777" w:rsidR="00F87FC8" w:rsidRDefault="00F87FC8" w:rsidP="00A16F78">
            <w:pPr>
              <w:pStyle w:val="TableParagraph"/>
              <w:spacing w:before="6"/>
              <w:rPr>
                <w:rFonts w:ascii="Tahoma"/>
                <w:b/>
                <w:sz w:val="12"/>
              </w:rPr>
            </w:pPr>
          </w:p>
          <w:p w14:paraId="6D02B130" w14:textId="77777777" w:rsidR="00F87FC8" w:rsidRDefault="00F87FC8" w:rsidP="00A16F78">
            <w:pPr>
              <w:pStyle w:val="TableParagraph"/>
              <w:spacing w:before="1"/>
              <w:ind w:left="211" w:right="175"/>
              <w:jc w:val="center"/>
              <w:rPr>
                <w:rFonts w:ascii="Arial"/>
                <w:b/>
                <w:sz w:val="12"/>
              </w:rPr>
            </w:pPr>
            <w:r>
              <w:rPr>
                <w:rFonts w:ascii="Arial"/>
                <w:b/>
                <w:color w:val="231F20"/>
                <w:w w:val="110"/>
                <w:sz w:val="12"/>
              </w:rPr>
              <w:t>2022</w:t>
            </w:r>
          </w:p>
        </w:tc>
      </w:tr>
      <w:tr w:rsidR="00F87FC8" w14:paraId="7C665109" w14:textId="77777777" w:rsidTr="00A16F78">
        <w:trPr>
          <w:trHeight w:val="1404"/>
        </w:trPr>
        <w:tc>
          <w:tcPr>
            <w:tcW w:w="1006" w:type="dxa"/>
          </w:tcPr>
          <w:p w14:paraId="11B6A055" w14:textId="77777777" w:rsidR="00F87FC8" w:rsidRDefault="00F87FC8" w:rsidP="00A16F78">
            <w:pPr>
              <w:pStyle w:val="TableParagraph"/>
              <w:rPr>
                <w:rFonts w:ascii="Tahoma"/>
                <w:b/>
                <w:sz w:val="24"/>
              </w:rPr>
            </w:pPr>
          </w:p>
          <w:p w14:paraId="2631A377" w14:textId="77777777" w:rsidR="00F87FC8" w:rsidRDefault="00F87FC8" w:rsidP="00A16F78">
            <w:pPr>
              <w:pStyle w:val="TableParagraph"/>
              <w:spacing w:before="1"/>
              <w:rPr>
                <w:rFonts w:ascii="Tahoma"/>
                <w:b/>
                <w:sz w:val="27"/>
              </w:rPr>
            </w:pPr>
          </w:p>
          <w:p w14:paraId="5958C3C0" w14:textId="77777777" w:rsidR="00F87FC8" w:rsidRDefault="00F87FC8" w:rsidP="00A16F78">
            <w:pPr>
              <w:pStyle w:val="TableParagraph"/>
              <w:ind w:left="228"/>
              <w:rPr>
                <w:rFonts w:ascii="Arial"/>
                <w:b/>
                <w:sz w:val="18"/>
              </w:rPr>
            </w:pPr>
            <w:r>
              <w:rPr>
                <w:rFonts w:ascii="Arial"/>
                <w:b/>
                <w:color w:val="2868B2"/>
                <w:sz w:val="18"/>
              </w:rPr>
              <w:t>3.17.12</w:t>
            </w:r>
          </w:p>
        </w:tc>
        <w:tc>
          <w:tcPr>
            <w:tcW w:w="2480" w:type="dxa"/>
          </w:tcPr>
          <w:p w14:paraId="3D5A8D71" w14:textId="77777777" w:rsidR="00F87FC8" w:rsidRDefault="00F87FC8" w:rsidP="00A16F78">
            <w:pPr>
              <w:pStyle w:val="TableParagraph"/>
              <w:rPr>
                <w:rFonts w:ascii="Tahoma"/>
                <w:b/>
                <w:sz w:val="16"/>
              </w:rPr>
            </w:pPr>
          </w:p>
          <w:p w14:paraId="55F10915" w14:textId="77777777" w:rsidR="00F87FC8" w:rsidRDefault="00F87FC8" w:rsidP="00A16F78">
            <w:pPr>
              <w:pStyle w:val="TableParagraph"/>
              <w:spacing w:before="1"/>
              <w:rPr>
                <w:rFonts w:ascii="Tahoma"/>
                <w:b/>
                <w:sz w:val="13"/>
              </w:rPr>
            </w:pPr>
          </w:p>
          <w:p w14:paraId="1AF64D16" w14:textId="77777777" w:rsidR="00F87FC8" w:rsidRDefault="00F87FC8" w:rsidP="00A16F78">
            <w:pPr>
              <w:pStyle w:val="TableParagraph"/>
              <w:spacing w:line="312" w:lineRule="auto"/>
              <w:ind w:left="91" w:right="265"/>
              <w:rPr>
                <w:rFonts w:ascii="Arial" w:hAnsi="Arial"/>
                <w:b/>
                <w:sz w:val="12"/>
              </w:rPr>
            </w:pPr>
            <w:r>
              <w:rPr>
                <w:rFonts w:ascii="Arial" w:hAnsi="Arial"/>
                <w:b/>
                <w:color w:val="231F20"/>
                <w:w w:val="110"/>
                <w:sz w:val="12"/>
              </w:rPr>
              <w:t>Şili’de devam eden liman altyapı</w:t>
            </w:r>
            <w:r>
              <w:rPr>
                <w:rFonts w:ascii="Arial" w:hAnsi="Arial"/>
                <w:b/>
                <w:color w:val="231F20"/>
                <w:spacing w:val="1"/>
                <w:w w:val="110"/>
                <w:sz w:val="12"/>
              </w:rPr>
              <w:t xml:space="preserve"> </w:t>
            </w:r>
            <w:r>
              <w:rPr>
                <w:rFonts w:ascii="Arial" w:hAnsi="Arial"/>
                <w:b/>
                <w:color w:val="231F20"/>
                <w:spacing w:val="-1"/>
                <w:w w:val="110"/>
                <w:sz w:val="12"/>
              </w:rPr>
              <w:t>iyileştirme</w:t>
            </w:r>
            <w:r>
              <w:rPr>
                <w:rFonts w:ascii="Arial" w:hAnsi="Arial"/>
                <w:b/>
                <w:color w:val="231F20"/>
                <w:spacing w:val="-8"/>
                <w:w w:val="110"/>
                <w:sz w:val="12"/>
              </w:rPr>
              <w:t xml:space="preserve"> </w:t>
            </w:r>
            <w:r>
              <w:rPr>
                <w:rFonts w:ascii="Arial" w:hAnsi="Arial"/>
                <w:b/>
                <w:color w:val="231F20"/>
                <w:spacing w:val="-1"/>
                <w:w w:val="110"/>
                <w:sz w:val="12"/>
              </w:rPr>
              <w:t>ve</w:t>
            </w:r>
            <w:r>
              <w:rPr>
                <w:rFonts w:ascii="Arial" w:hAnsi="Arial"/>
                <w:b/>
                <w:color w:val="231F20"/>
                <w:spacing w:val="-8"/>
                <w:w w:val="110"/>
                <w:sz w:val="12"/>
              </w:rPr>
              <w:t xml:space="preserve"> </w:t>
            </w:r>
            <w:r>
              <w:rPr>
                <w:rFonts w:ascii="Arial" w:hAnsi="Arial"/>
                <w:b/>
                <w:color w:val="231F20"/>
                <w:w w:val="110"/>
                <w:sz w:val="12"/>
              </w:rPr>
              <w:t>genişletme</w:t>
            </w:r>
            <w:r>
              <w:rPr>
                <w:rFonts w:ascii="Arial" w:hAnsi="Arial"/>
                <w:b/>
                <w:color w:val="231F20"/>
                <w:spacing w:val="-8"/>
                <w:w w:val="110"/>
                <w:sz w:val="12"/>
              </w:rPr>
              <w:t xml:space="preserve"> </w:t>
            </w:r>
            <w:r>
              <w:rPr>
                <w:rFonts w:ascii="Arial" w:hAnsi="Arial"/>
                <w:b/>
                <w:color w:val="231F20"/>
                <w:w w:val="110"/>
                <w:sz w:val="12"/>
              </w:rPr>
              <w:t>projeleri</w:t>
            </w:r>
            <w:r>
              <w:rPr>
                <w:rFonts w:ascii="Arial" w:hAnsi="Arial"/>
                <w:b/>
                <w:color w:val="231F20"/>
                <w:spacing w:val="-33"/>
                <w:w w:val="110"/>
                <w:sz w:val="12"/>
              </w:rPr>
              <w:t xml:space="preserve"> </w:t>
            </w:r>
            <w:r>
              <w:rPr>
                <w:rFonts w:ascii="Arial" w:hAnsi="Arial"/>
                <w:b/>
                <w:color w:val="231F20"/>
                <w:w w:val="110"/>
                <w:sz w:val="12"/>
              </w:rPr>
              <w:t>kapsamındaki ihalelerin takip</w:t>
            </w:r>
            <w:r>
              <w:rPr>
                <w:rFonts w:ascii="Arial" w:hAnsi="Arial"/>
                <w:b/>
                <w:color w:val="231F20"/>
                <w:spacing w:val="1"/>
                <w:w w:val="110"/>
                <w:sz w:val="12"/>
              </w:rPr>
              <w:t xml:space="preserve"> </w:t>
            </w:r>
            <w:r>
              <w:rPr>
                <w:rFonts w:ascii="Arial" w:hAnsi="Arial"/>
                <w:b/>
                <w:color w:val="231F20"/>
                <w:w w:val="110"/>
                <w:sz w:val="12"/>
              </w:rPr>
              <w:t>edilmesi</w:t>
            </w:r>
            <w:r>
              <w:rPr>
                <w:rFonts w:ascii="Arial" w:hAnsi="Arial"/>
                <w:b/>
                <w:color w:val="231F20"/>
                <w:spacing w:val="-6"/>
                <w:w w:val="110"/>
                <w:sz w:val="12"/>
              </w:rPr>
              <w:t xml:space="preserve"> </w:t>
            </w:r>
            <w:r>
              <w:rPr>
                <w:rFonts w:ascii="Arial" w:hAnsi="Arial"/>
                <w:b/>
                <w:color w:val="231F20"/>
                <w:w w:val="110"/>
                <w:sz w:val="12"/>
              </w:rPr>
              <w:t>sağlanacaktır.</w:t>
            </w:r>
          </w:p>
        </w:tc>
        <w:tc>
          <w:tcPr>
            <w:tcW w:w="3571" w:type="dxa"/>
          </w:tcPr>
          <w:p w14:paraId="75F81264" w14:textId="77777777" w:rsidR="00F87FC8" w:rsidRDefault="00F87FC8" w:rsidP="00A16F78">
            <w:pPr>
              <w:pStyle w:val="TableParagraph"/>
              <w:spacing w:before="7"/>
              <w:rPr>
                <w:rFonts w:ascii="Tahoma"/>
                <w:b/>
                <w:sz w:val="14"/>
              </w:rPr>
            </w:pPr>
          </w:p>
          <w:p w14:paraId="48E67885" w14:textId="77777777" w:rsidR="00F87FC8" w:rsidRDefault="00F87FC8" w:rsidP="00A16F78">
            <w:pPr>
              <w:pStyle w:val="TableParagraph"/>
              <w:spacing w:line="295" w:lineRule="auto"/>
              <w:ind w:left="126" w:right="290"/>
              <w:rPr>
                <w:sz w:val="12"/>
              </w:rPr>
            </w:pPr>
            <w:r>
              <w:rPr>
                <w:color w:val="231F20"/>
                <w:spacing w:val="-1"/>
                <w:sz w:val="12"/>
              </w:rPr>
              <w:t xml:space="preserve">Şili’de </w:t>
            </w:r>
            <w:r>
              <w:rPr>
                <w:color w:val="231F20"/>
                <w:sz w:val="12"/>
              </w:rPr>
              <w:t>devam eden “Büyük Ölçekli Liman Projesi</w:t>
            </w:r>
            <w:r>
              <w:rPr>
                <w:color w:val="231F20"/>
                <w:spacing w:val="1"/>
                <w:sz w:val="12"/>
              </w:rPr>
              <w:t xml:space="preserve"> </w:t>
            </w:r>
            <w:r>
              <w:rPr>
                <w:color w:val="231F20"/>
                <w:spacing w:val="-1"/>
                <w:sz w:val="12"/>
              </w:rPr>
              <w:t>(Puerto</w:t>
            </w:r>
            <w:r>
              <w:rPr>
                <w:color w:val="231F20"/>
                <w:spacing w:val="-12"/>
                <w:sz w:val="12"/>
              </w:rPr>
              <w:t xml:space="preserve"> </w:t>
            </w:r>
            <w:r>
              <w:rPr>
                <w:color w:val="231F20"/>
                <w:sz w:val="12"/>
              </w:rPr>
              <w:t>de</w:t>
            </w:r>
            <w:r>
              <w:rPr>
                <w:color w:val="231F20"/>
                <w:spacing w:val="-12"/>
                <w:sz w:val="12"/>
              </w:rPr>
              <w:t xml:space="preserve"> </w:t>
            </w:r>
            <w:r>
              <w:rPr>
                <w:color w:val="231F20"/>
                <w:sz w:val="12"/>
              </w:rPr>
              <w:t>Gran</w:t>
            </w:r>
            <w:r>
              <w:rPr>
                <w:color w:val="231F20"/>
                <w:spacing w:val="-12"/>
                <w:sz w:val="12"/>
              </w:rPr>
              <w:t xml:space="preserve"> </w:t>
            </w:r>
            <w:r>
              <w:rPr>
                <w:color w:val="231F20"/>
                <w:sz w:val="12"/>
              </w:rPr>
              <w:t>Escala-PGE)”</w:t>
            </w:r>
            <w:r>
              <w:rPr>
                <w:color w:val="231F20"/>
                <w:spacing w:val="-11"/>
                <w:sz w:val="12"/>
              </w:rPr>
              <w:t xml:space="preserve"> </w:t>
            </w:r>
            <w:r>
              <w:rPr>
                <w:color w:val="231F20"/>
                <w:sz w:val="12"/>
              </w:rPr>
              <w:t>kapsamında</w:t>
            </w:r>
            <w:r>
              <w:rPr>
                <w:color w:val="231F20"/>
                <w:spacing w:val="-12"/>
                <w:sz w:val="12"/>
              </w:rPr>
              <w:t xml:space="preserve"> </w:t>
            </w:r>
            <w:r>
              <w:rPr>
                <w:color w:val="231F20"/>
                <w:sz w:val="12"/>
              </w:rPr>
              <w:t>yürütülen</w:t>
            </w:r>
            <w:r>
              <w:rPr>
                <w:color w:val="231F20"/>
                <w:spacing w:val="-39"/>
                <w:sz w:val="12"/>
              </w:rPr>
              <w:t xml:space="preserve"> </w:t>
            </w:r>
            <w:r>
              <w:rPr>
                <w:color w:val="231F20"/>
                <w:spacing w:val="-1"/>
                <w:sz w:val="12"/>
              </w:rPr>
              <w:t xml:space="preserve">mevcut </w:t>
            </w:r>
            <w:r>
              <w:rPr>
                <w:color w:val="231F20"/>
                <w:sz w:val="12"/>
              </w:rPr>
              <w:t>limanların genişletilmesi ile altyapılarının</w:t>
            </w:r>
            <w:r>
              <w:rPr>
                <w:color w:val="231F20"/>
                <w:spacing w:val="1"/>
                <w:sz w:val="12"/>
              </w:rPr>
              <w:t xml:space="preserve"> </w:t>
            </w:r>
            <w:r>
              <w:rPr>
                <w:color w:val="231F20"/>
                <w:spacing w:val="-1"/>
                <w:sz w:val="12"/>
              </w:rPr>
              <w:t xml:space="preserve">iyileştirilmesine </w:t>
            </w:r>
            <w:r>
              <w:rPr>
                <w:color w:val="231F20"/>
                <w:sz w:val="12"/>
              </w:rPr>
              <w:t>yönelik hizmet alımı ihalelerin takip</w:t>
            </w:r>
            <w:r>
              <w:rPr>
                <w:color w:val="231F20"/>
                <w:spacing w:val="-40"/>
                <w:sz w:val="12"/>
              </w:rPr>
              <w:t xml:space="preserve"> </w:t>
            </w:r>
            <w:r>
              <w:rPr>
                <w:color w:val="231F20"/>
                <w:sz w:val="12"/>
              </w:rPr>
              <w:t>edilmesi ve ilgili firmalarımıza duyurulması</w:t>
            </w:r>
            <w:r>
              <w:rPr>
                <w:color w:val="231F20"/>
                <w:spacing w:val="1"/>
                <w:sz w:val="12"/>
              </w:rPr>
              <w:t xml:space="preserve"> </w:t>
            </w:r>
            <w:r>
              <w:rPr>
                <w:color w:val="231F20"/>
                <w:sz w:val="12"/>
              </w:rPr>
              <w:t>sağlanacaktır.</w:t>
            </w:r>
          </w:p>
        </w:tc>
        <w:tc>
          <w:tcPr>
            <w:tcW w:w="1573" w:type="dxa"/>
          </w:tcPr>
          <w:p w14:paraId="4CAA5943" w14:textId="77777777" w:rsidR="00F87FC8" w:rsidRDefault="00F87FC8" w:rsidP="00A16F78">
            <w:pPr>
              <w:pStyle w:val="TableParagraph"/>
              <w:rPr>
                <w:rFonts w:ascii="Tahoma"/>
                <w:b/>
                <w:sz w:val="16"/>
              </w:rPr>
            </w:pPr>
          </w:p>
          <w:p w14:paraId="3E2F3C1A" w14:textId="77777777" w:rsidR="00F87FC8" w:rsidRDefault="00F87FC8" w:rsidP="00A16F78">
            <w:pPr>
              <w:pStyle w:val="TableParagraph"/>
              <w:spacing w:before="5"/>
              <w:rPr>
                <w:rFonts w:ascii="Tahoma"/>
                <w:b/>
                <w:sz w:val="20"/>
              </w:rPr>
            </w:pPr>
          </w:p>
          <w:p w14:paraId="75682003" w14:textId="77777777" w:rsidR="006758F7" w:rsidRDefault="006758F7" w:rsidP="006758F7">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622B89BA" w14:textId="36A10D4C" w:rsidR="00F87FC8" w:rsidRDefault="006758F7" w:rsidP="006758F7">
            <w:pPr>
              <w:pStyle w:val="TableParagraph"/>
              <w:spacing w:before="1"/>
              <w:ind w:left="14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tc>
        <w:tc>
          <w:tcPr>
            <w:tcW w:w="1576" w:type="dxa"/>
          </w:tcPr>
          <w:p w14:paraId="3B4F8168" w14:textId="77777777" w:rsidR="00F87FC8" w:rsidRDefault="00F87FC8" w:rsidP="00A16F78">
            <w:pPr>
              <w:pStyle w:val="TableParagraph"/>
              <w:rPr>
                <w:rFonts w:ascii="Tahoma"/>
                <w:b/>
                <w:sz w:val="16"/>
              </w:rPr>
            </w:pPr>
          </w:p>
          <w:p w14:paraId="74244EA4" w14:textId="77777777" w:rsidR="00F87FC8" w:rsidRDefault="00F87FC8" w:rsidP="00A16F78"/>
          <w:p w14:paraId="0FA38DBD" w14:textId="77777777" w:rsidR="006758F7" w:rsidRDefault="006758F7" w:rsidP="006758F7">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9F443D6" w14:textId="053C4D24" w:rsidR="00F87FC8" w:rsidRPr="000F054A" w:rsidRDefault="00F87FC8" w:rsidP="00A16F78">
            <w:pPr>
              <w:jc w:val="center"/>
            </w:pPr>
          </w:p>
        </w:tc>
        <w:tc>
          <w:tcPr>
            <w:tcW w:w="1270" w:type="dxa"/>
          </w:tcPr>
          <w:p w14:paraId="6ADB480C" w14:textId="77777777" w:rsidR="00F87FC8" w:rsidRDefault="00F87FC8" w:rsidP="00A16F78">
            <w:pPr>
              <w:pStyle w:val="TableParagraph"/>
              <w:rPr>
                <w:rFonts w:ascii="Tahoma"/>
                <w:b/>
                <w:sz w:val="16"/>
              </w:rPr>
            </w:pPr>
          </w:p>
          <w:p w14:paraId="7967F65B" w14:textId="77777777" w:rsidR="00F87FC8" w:rsidRDefault="00F87FC8" w:rsidP="00A16F78">
            <w:pPr>
              <w:pStyle w:val="TableParagraph"/>
              <w:rPr>
                <w:rFonts w:ascii="Tahoma"/>
                <w:b/>
                <w:sz w:val="16"/>
              </w:rPr>
            </w:pPr>
          </w:p>
          <w:p w14:paraId="246306F5" w14:textId="77777777" w:rsidR="00F87FC8" w:rsidRDefault="00F87FC8" w:rsidP="00A16F78">
            <w:pPr>
              <w:pStyle w:val="TableParagraph"/>
              <w:spacing w:before="3"/>
              <w:rPr>
                <w:rFonts w:ascii="Tahoma"/>
                <w:b/>
                <w:sz w:val="19"/>
              </w:rPr>
            </w:pPr>
          </w:p>
          <w:p w14:paraId="060EAF43" w14:textId="77777777" w:rsidR="00F87FC8" w:rsidRDefault="00F87FC8" w:rsidP="00A16F78">
            <w:pPr>
              <w:pStyle w:val="TableParagraph"/>
              <w:ind w:left="327"/>
              <w:rPr>
                <w:rFonts w:ascii="Arial"/>
                <w:b/>
                <w:sz w:val="12"/>
              </w:rPr>
            </w:pPr>
            <w:r>
              <w:rPr>
                <w:rFonts w:ascii="Arial"/>
                <w:b/>
                <w:color w:val="231F20"/>
                <w:w w:val="110"/>
                <w:sz w:val="12"/>
              </w:rPr>
              <w:t>2022-2024</w:t>
            </w:r>
          </w:p>
        </w:tc>
      </w:tr>
      <w:tr w:rsidR="00F87FC8" w14:paraId="526A37C5" w14:textId="77777777" w:rsidTr="00A16F78">
        <w:trPr>
          <w:trHeight w:val="1408"/>
        </w:trPr>
        <w:tc>
          <w:tcPr>
            <w:tcW w:w="1006" w:type="dxa"/>
          </w:tcPr>
          <w:p w14:paraId="7C3FD335" w14:textId="77777777" w:rsidR="00F87FC8" w:rsidRDefault="00F87FC8" w:rsidP="00A16F78">
            <w:pPr>
              <w:pStyle w:val="TableParagraph"/>
              <w:rPr>
                <w:rFonts w:ascii="Tahoma"/>
                <w:b/>
                <w:sz w:val="24"/>
              </w:rPr>
            </w:pPr>
          </w:p>
          <w:p w14:paraId="37968BB8" w14:textId="77777777" w:rsidR="00F87FC8" w:rsidRDefault="00F87FC8" w:rsidP="00A16F78">
            <w:pPr>
              <w:pStyle w:val="TableParagraph"/>
              <w:spacing w:before="1"/>
              <w:rPr>
                <w:rFonts w:ascii="Tahoma"/>
                <w:b/>
                <w:sz w:val="27"/>
              </w:rPr>
            </w:pPr>
          </w:p>
          <w:p w14:paraId="257AE83D" w14:textId="77777777" w:rsidR="00F87FC8" w:rsidRDefault="00F87FC8" w:rsidP="00A16F78">
            <w:pPr>
              <w:pStyle w:val="TableParagraph"/>
              <w:ind w:left="228"/>
              <w:rPr>
                <w:rFonts w:ascii="Arial"/>
                <w:b/>
                <w:sz w:val="18"/>
              </w:rPr>
            </w:pPr>
            <w:r>
              <w:rPr>
                <w:rFonts w:ascii="Arial"/>
                <w:b/>
                <w:color w:val="2868B2"/>
                <w:sz w:val="18"/>
              </w:rPr>
              <w:t>3.17.13</w:t>
            </w:r>
          </w:p>
        </w:tc>
        <w:tc>
          <w:tcPr>
            <w:tcW w:w="2480" w:type="dxa"/>
          </w:tcPr>
          <w:p w14:paraId="772C3031" w14:textId="77777777" w:rsidR="00F87FC8" w:rsidRDefault="00F87FC8" w:rsidP="00A16F78">
            <w:pPr>
              <w:pStyle w:val="TableParagraph"/>
              <w:spacing w:before="3"/>
              <w:rPr>
                <w:rFonts w:ascii="Tahoma"/>
                <w:b/>
                <w:sz w:val="15"/>
              </w:rPr>
            </w:pPr>
          </w:p>
          <w:p w14:paraId="7541C54E" w14:textId="77777777" w:rsidR="00F87FC8" w:rsidRDefault="00F87FC8" w:rsidP="00A16F78">
            <w:pPr>
              <w:pStyle w:val="TableParagraph"/>
              <w:spacing w:line="312" w:lineRule="auto"/>
              <w:ind w:left="91" w:right="547"/>
              <w:rPr>
                <w:rFonts w:ascii="Arial" w:hAnsi="Arial"/>
                <w:b/>
                <w:sz w:val="12"/>
              </w:rPr>
            </w:pPr>
            <w:r>
              <w:rPr>
                <w:rFonts w:ascii="Arial" w:hAnsi="Arial"/>
                <w:b/>
                <w:color w:val="231F20"/>
                <w:spacing w:val="-1"/>
                <w:w w:val="110"/>
                <w:sz w:val="12"/>
              </w:rPr>
              <w:t>EDIFICA</w:t>
            </w:r>
            <w:r>
              <w:rPr>
                <w:rFonts w:ascii="Arial" w:hAnsi="Arial"/>
                <w:b/>
                <w:color w:val="231F20"/>
                <w:spacing w:val="-8"/>
                <w:w w:val="110"/>
                <w:sz w:val="12"/>
              </w:rPr>
              <w:t xml:space="preserve"> </w:t>
            </w:r>
            <w:r>
              <w:rPr>
                <w:rFonts w:ascii="Arial" w:hAnsi="Arial"/>
                <w:b/>
                <w:color w:val="231F20"/>
                <w:spacing w:val="-1"/>
                <w:w w:val="110"/>
                <w:sz w:val="12"/>
              </w:rPr>
              <w:t>Fuarı’na</w:t>
            </w:r>
            <w:r>
              <w:rPr>
                <w:rFonts w:ascii="Arial" w:hAnsi="Arial"/>
                <w:b/>
                <w:color w:val="231F20"/>
                <w:spacing w:val="-7"/>
                <w:w w:val="110"/>
                <w:sz w:val="12"/>
              </w:rPr>
              <w:t xml:space="preserve"> </w:t>
            </w:r>
            <w:r>
              <w:rPr>
                <w:rFonts w:ascii="Arial" w:hAnsi="Arial"/>
                <w:b/>
                <w:color w:val="231F20"/>
                <w:w w:val="110"/>
                <w:sz w:val="12"/>
              </w:rPr>
              <w:t>milli</w:t>
            </w:r>
            <w:r>
              <w:rPr>
                <w:rFonts w:ascii="Arial" w:hAnsi="Arial"/>
                <w:b/>
                <w:color w:val="231F20"/>
                <w:spacing w:val="-7"/>
                <w:w w:val="110"/>
                <w:sz w:val="12"/>
              </w:rPr>
              <w:t xml:space="preserve"> </w:t>
            </w:r>
            <w:r>
              <w:rPr>
                <w:rFonts w:ascii="Arial" w:hAnsi="Arial"/>
                <w:b/>
                <w:color w:val="231F20"/>
                <w:w w:val="110"/>
                <w:sz w:val="12"/>
              </w:rPr>
              <w:t>katılım</w:t>
            </w:r>
            <w:r>
              <w:rPr>
                <w:rFonts w:ascii="Arial" w:hAnsi="Arial"/>
                <w:b/>
                <w:color w:val="231F20"/>
                <w:spacing w:val="-34"/>
                <w:w w:val="110"/>
                <w:sz w:val="12"/>
              </w:rPr>
              <w:t xml:space="preserve"> </w:t>
            </w:r>
            <w:r>
              <w:rPr>
                <w:rFonts w:ascii="Arial" w:hAnsi="Arial"/>
                <w:b/>
                <w:color w:val="231F20"/>
                <w:spacing w:val="-2"/>
                <w:w w:val="110"/>
                <w:sz w:val="12"/>
              </w:rPr>
              <w:t xml:space="preserve">organizasyonu </w:t>
            </w:r>
            <w:r>
              <w:rPr>
                <w:rFonts w:ascii="Arial" w:hAnsi="Arial"/>
                <w:b/>
                <w:color w:val="231F20"/>
                <w:spacing w:val="-1"/>
                <w:w w:val="110"/>
                <w:sz w:val="12"/>
              </w:rPr>
              <w:t>düzenlenmesi</w:t>
            </w:r>
            <w:r>
              <w:rPr>
                <w:rFonts w:ascii="Arial" w:hAnsi="Arial"/>
                <w:b/>
                <w:color w:val="231F20"/>
                <w:spacing w:val="-34"/>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773B24C3" w14:textId="77777777" w:rsidR="00F87FC8" w:rsidRDefault="00F87FC8" w:rsidP="00A16F78">
            <w:pPr>
              <w:pStyle w:val="TableParagraph"/>
              <w:rPr>
                <w:rFonts w:ascii="Tahoma"/>
                <w:b/>
                <w:sz w:val="16"/>
              </w:rPr>
            </w:pPr>
          </w:p>
          <w:p w14:paraId="32FE4E8B" w14:textId="77777777" w:rsidR="00F87FC8" w:rsidRDefault="00F87FC8" w:rsidP="00A16F78">
            <w:pPr>
              <w:pStyle w:val="TableParagraph"/>
              <w:spacing w:before="5"/>
              <w:rPr>
                <w:rFonts w:ascii="Tahoma"/>
                <w:b/>
                <w:sz w:val="12"/>
              </w:rPr>
            </w:pPr>
          </w:p>
          <w:p w14:paraId="6117EE28" w14:textId="77777777" w:rsidR="00F87FC8" w:rsidRDefault="00F87FC8" w:rsidP="00A16F78">
            <w:pPr>
              <w:pStyle w:val="TableParagraph"/>
              <w:spacing w:line="295" w:lineRule="auto"/>
              <w:ind w:left="126" w:right="246"/>
              <w:rPr>
                <w:sz w:val="12"/>
              </w:rPr>
            </w:pPr>
            <w:r>
              <w:rPr>
                <w:color w:val="231F20"/>
                <w:w w:val="95"/>
                <w:sz w:val="12"/>
              </w:rPr>
              <w:t>Yapı, İnşaat Malzemeleri, Isıtma Ve Soğutma</w:t>
            </w:r>
            <w:r>
              <w:rPr>
                <w:color w:val="231F20"/>
                <w:spacing w:val="1"/>
                <w:w w:val="95"/>
                <w:sz w:val="12"/>
              </w:rPr>
              <w:t xml:space="preserve"> </w:t>
            </w:r>
            <w:r>
              <w:rPr>
                <w:color w:val="231F20"/>
                <w:spacing w:val="-1"/>
                <w:sz w:val="12"/>
              </w:rPr>
              <w:t>Sistemlerine</w:t>
            </w:r>
            <w:r>
              <w:rPr>
                <w:color w:val="231F20"/>
                <w:spacing w:val="-12"/>
                <w:sz w:val="12"/>
              </w:rPr>
              <w:t xml:space="preserve"> </w:t>
            </w:r>
            <w:r>
              <w:rPr>
                <w:color w:val="231F20"/>
                <w:spacing w:val="-1"/>
                <w:sz w:val="12"/>
              </w:rPr>
              <w:t>yönelik</w:t>
            </w:r>
            <w:r>
              <w:rPr>
                <w:color w:val="231F20"/>
                <w:spacing w:val="-11"/>
                <w:sz w:val="12"/>
              </w:rPr>
              <w:t xml:space="preserve"> </w:t>
            </w:r>
            <w:r>
              <w:rPr>
                <w:color w:val="231F20"/>
                <w:sz w:val="12"/>
              </w:rPr>
              <w:t>söz</w:t>
            </w:r>
            <w:r>
              <w:rPr>
                <w:color w:val="231F20"/>
                <w:spacing w:val="-12"/>
                <w:sz w:val="12"/>
              </w:rPr>
              <w:t xml:space="preserve"> </w:t>
            </w:r>
            <w:r>
              <w:rPr>
                <w:color w:val="231F20"/>
                <w:sz w:val="12"/>
              </w:rPr>
              <w:t>konusu</w:t>
            </w:r>
            <w:r>
              <w:rPr>
                <w:color w:val="231F20"/>
                <w:spacing w:val="-11"/>
                <w:sz w:val="12"/>
              </w:rPr>
              <w:t xml:space="preserve"> </w:t>
            </w:r>
            <w:r>
              <w:rPr>
                <w:color w:val="231F20"/>
                <w:sz w:val="12"/>
              </w:rPr>
              <w:t>fuarda</w:t>
            </w:r>
            <w:r>
              <w:rPr>
                <w:color w:val="231F20"/>
                <w:spacing w:val="-11"/>
                <w:sz w:val="12"/>
              </w:rPr>
              <w:t xml:space="preserve"> </w:t>
            </w:r>
            <w:r>
              <w:rPr>
                <w:color w:val="231F20"/>
                <w:sz w:val="12"/>
              </w:rPr>
              <w:t>firmalarımızın</w:t>
            </w:r>
            <w:r>
              <w:rPr>
                <w:color w:val="231F20"/>
                <w:spacing w:val="-39"/>
                <w:sz w:val="12"/>
              </w:rPr>
              <w:t xml:space="preserve"> </w:t>
            </w:r>
            <w:r>
              <w:rPr>
                <w:color w:val="231F20"/>
                <w:sz w:val="12"/>
              </w:rPr>
              <w:t>katılımının desteklenmesi suretiyle ihracatımızın</w:t>
            </w:r>
            <w:r>
              <w:rPr>
                <w:color w:val="231F20"/>
                <w:spacing w:val="1"/>
                <w:sz w:val="12"/>
              </w:rPr>
              <w:t xml:space="preserve"> </w:t>
            </w:r>
            <w:r>
              <w:rPr>
                <w:color w:val="231F20"/>
                <w:spacing w:val="-1"/>
                <w:sz w:val="12"/>
              </w:rPr>
              <w:t>artırılması</w:t>
            </w:r>
            <w:r>
              <w:rPr>
                <w:color w:val="231F20"/>
                <w:spacing w:val="-12"/>
                <w:sz w:val="12"/>
              </w:rPr>
              <w:t xml:space="preserve"> </w:t>
            </w:r>
            <w:r>
              <w:rPr>
                <w:color w:val="231F20"/>
                <w:spacing w:val="-1"/>
                <w:sz w:val="12"/>
              </w:rPr>
              <w:t>amaçlanmaktadır.</w:t>
            </w:r>
          </w:p>
        </w:tc>
        <w:tc>
          <w:tcPr>
            <w:tcW w:w="1573" w:type="dxa"/>
          </w:tcPr>
          <w:p w14:paraId="6E184F31" w14:textId="77777777" w:rsidR="00F87FC8" w:rsidRDefault="00F87FC8" w:rsidP="00A16F78">
            <w:pPr>
              <w:pStyle w:val="TableParagraph"/>
              <w:rPr>
                <w:rFonts w:ascii="Tahoma"/>
                <w:b/>
                <w:sz w:val="16"/>
              </w:rPr>
            </w:pPr>
          </w:p>
          <w:p w14:paraId="35A302C3" w14:textId="77777777" w:rsidR="00F87FC8" w:rsidRDefault="00F87FC8" w:rsidP="00A16F78">
            <w:pPr>
              <w:pStyle w:val="TableParagraph"/>
              <w:rPr>
                <w:rFonts w:ascii="Tahoma"/>
                <w:b/>
                <w:sz w:val="16"/>
              </w:rPr>
            </w:pPr>
          </w:p>
          <w:p w14:paraId="49ADC556" w14:textId="77777777" w:rsidR="00F87FC8" w:rsidRDefault="00F87FC8" w:rsidP="00A16F78">
            <w:pPr>
              <w:pStyle w:val="TableParagraph"/>
              <w:rPr>
                <w:rFonts w:ascii="Tahoma"/>
                <w:b/>
                <w:sz w:val="12"/>
              </w:rPr>
            </w:pPr>
          </w:p>
          <w:p w14:paraId="2A784D8F"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76" w:type="dxa"/>
          </w:tcPr>
          <w:p w14:paraId="64442E34" w14:textId="77777777" w:rsidR="00F87FC8" w:rsidRDefault="00F87FC8" w:rsidP="00A16F78">
            <w:pPr>
              <w:pStyle w:val="TableParagraph"/>
              <w:rPr>
                <w:rFonts w:ascii="Tahoma"/>
                <w:b/>
                <w:sz w:val="16"/>
              </w:rPr>
            </w:pPr>
          </w:p>
          <w:p w14:paraId="26AD7721" w14:textId="77777777" w:rsidR="00F87FC8" w:rsidRPr="007D7988" w:rsidRDefault="00F87FC8" w:rsidP="00A16F78"/>
          <w:p w14:paraId="67BFF897" w14:textId="77777777" w:rsidR="00F87FC8" w:rsidRDefault="00F87FC8" w:rsidP="00A16F78"/>
          <w:p w14:paraId="4AB09D42" w14:textId="77777777" w:rsidR="00F87FC8" w:rsidRPr="007D7988" w:rsidRDefault="00F87FC8" w:rsidP="00A16F78">
            <w:pPr>
              <w:jc w:val="center"/>
            </w:pPr>
            <w:r>
              <w:t>-</w:t>
            </w:r>
          </w:p>
        </w:tc>
        <w:tc>
          <w:tcPr>
            <w:tcW w:w="1270" w:type="dxa"/>
          </w:tcPr>
          <w:p w14:paraId="748DD619" w14:textId="77777777" w:rsidR="00F87FC8" w:rsidRDefault="00F87FC8" w:rsidP="00A16F78">
            <w:pPr>
              <w:pStyle w:val="TableParagraph"/>
              <w:rPr>
                <w:rFonts w:ascii="Tahoma"/>
                <w:b/>
                <w:sz w:val="16"/>
              </w:rPr>
            </w:pPr>
          </w:p>
          <w:p w14:paraId="005B7738" w14:textId="77777777" w:rsidR="00F87FC8" w:rsidRDefault="00F87FC8" w:rsidP="00A16F78">
            <w:pPr>
              <w:pStyle w:val="TableParagraph"/>
              <w:rPr>
                <w:rFonts w:ascii="Tahoma"/>
                <w:b/>
                <w:sz w:val="16"/>
              </w:rPr>
            </w:pPr>
          </w:p>
          <w:p w14:paraId="4FF955D1" w14:textId="77777777" w:rsidR="00F87FC8" w:rsidRDefault="00F87FC8" w:rsidP="00A16F78">
            <w:pPr>
              <w:pStyle w:val="TableParagraph"/>
              <w:spacing w:before="3"/>
              <w:rPr>
                <w:rFonts w:ascii="Tahoma"/>
                <w:b/>
                <w:sz w:val="19"/>
              </w:rPr>
            </w:pPr>
          </w:p>
          <w:p w14:paraId="2B5E0ECA" w14:textId="77777777" w:rsidR="00F87FC8" w:rsidRDefault="00F87FC8" w:rsidP="00A16F78">
            <w:pPr>
              <w:pStyle w:val="TableParagraph"/>
              <w:ind w:left="331"/>
              <w:rPr>
                <w:rFonts w:ascii="Arial"/>
                <w:b/>
                <w:sz w:val="12"/>
              </w:rPr>
            </w:pPr>
            <w:r>
              <w:rPr>
                <w:rFonts w:ascii="Arial"/>
                <w:b/>
                <w:color w:val="231F20"/>
                <w:w w:val="110"/>
                <w:sz w:val="12"/>
              </w:rPr>
              <w:t>2022-2023</w:t>
            </w:r>
          </w:p>
        </w:tc>
      </w:tr>
    </w:tbl>
    <w:p w14:paraId="4FEA58FB" w14:textId="77777777" w:rsidR="00F87FC8" w:rsidRDefault="00F87FC8" w:rsidP="00F87FC8">
      <w:pPr>
        <w:pStyle w:val="GvdeMetni"/>
        <w:rPr>
          <w:sz w:val="20"/>
        </w:rPr>
      </w:pPr>
    </w:p>
    <w:p w14:paraId="6C647BE8" w14:textId="77777777" w:rsidR="00F87FC8" w:rsidRDefault="00F87FC8" w:rsidP="00F87FC8">
      <w:pPr>
        <w:pStyle w:val="GvdeMetni"/>
        <w:rPr>
          <w:sz w:val="20"/>
        </w:rPr>
      </w:pPr>
    </w:p>
    <w:p w14:paraId="65F2749B" w14:textId="77777777" w:rsidR="00F87FC8" w:rsidRDefault="00F87FC8" w:rsidP="00F87FC8">
      <w:pPr>
        <w:pStyle w:val="GvdeMetni"/>
        <w:rPr>
          <w:sz w:val="20"/>
        </w:rPr>
      </w:pPr>
    </w:p>
    <w:p w14:paraId="21704BEE" w14:textId="77777777" w:rsidR="00F87FC8" w:rsidRDefault="00F87FC8" w:rsidP="00F87FC8">
      <w:pPr>
        <w:pStyle w:val="GvdeMetni"/>
        <w:rPr>
          <w:sz w:val="20"/>
        </w:rPr>
      </w:pPr>
    </w:p>
    <w:p w14:paraId="6C1DB955" w14:textId="77777777" w:rsidR="00F87FC8" w:rsidRDefault="00F87FC8" w:rsidP="00F87FC8">
      <w:pPr>
        <w:pStyle w:val="GvdeMetni"/>
        <w:rPr>
          <w:sz w:val="20"/>
        </w:rPr>
      </w:pPr>
    </w:p>
    <w:p w14:paraId="4B5BE3D8" w14:textId="77777777" w:rsidR="00F87FC8" w:rsidRDefault="00F87FC8" w:rsidP="00F87FC8">
      <w:pPr>
        <w:pStyle w:val="GvdeMetni"/>
        <w:rPr>
          <w:sz w:val="20"/>
        </w:rPr>
      </w:pPr>
    </w:p>
    <w:p w14:paraId="1F40B9F3" w14:textId="77777777" w:rsidR="00F87FC8" w:rsidRDefault="00F87FC8" w:rsidP="00F87FC8">
      <w:pPr>
        <w:pStyle w:val="GvdeMetni"/>
        <w:rPr>
          <w:sz w:val="20"/>
        </w:rPr>
      </w:pPr>
    </w:p>
    <w:p w14:paraId="112A6903" w14:textId="77777777" w:rsidR="00F87FC8" w:rsidRDefault="00F87FC8" w:rsidP="00F87FC8">
      <w:pPr>
        <w:pStyle w:val="GvdeMetni"/>
        <w:rPr>
          <w:sz w:val="20"/>
        </w:rPr>
      </w:pPr>
    </w:p>
    <w:p w14:paraId="230B4161" w14:textId="77777777" w:rsidR="00F87FC8" w:rsidRDefault="00F87FC8" w:rsidP="00F87FC8">
      <w:pPr>
        <w:pStyle w:val="GvdeMetni"/>
        <w:rPr>
          <w:sz w:val="20"/>
        </w:rPr>
      </w:pPr>
    </w:p>
    <w:p w14:paraId="01D7DCF1" w14:textId="77777777" w:rsidR="00F87FC8" w:rsidRDefault="00F87FC8" w:rsidP="00F87FC8">
      <w:pPr>
        <w:pStyle w:val="GvdeMetni"/>
        <w:rPr>
          <w:sz w:val="20"/>
        </w:rPr>
      </w:pPr>
    </w:p>
    <w:p w14:paraId="5143AD97" w14:textId="77777777" w:rsidR="00F87FC8" w:rsidRDefault="00F87FC8" w:rsidP="00F87FC8">
      <w:pPr>
        <w:pStyle w:val="GvdeMetni"/>
        <w:rPr>
          <w:sz w:val="10"/>
        </w:rPr>
      </w:pPr>
      <w:r>
        <w:rPr>
          <w:noProof/>
          <w:lang w:eastAsia="tr-TR"/>
        </w:rPr>
        <mc:AlternateContent>
          <mc:Choice Requires="wps">
            <w:drawing>
              <wp:anchor distT="0" distB="0" distL="0" distR="0" simplePos="0" relativeHeight="487699456" behindDoc="1" locked="0" layoutInCell="1" allowOverlap="1" wp14:anchorId="534ED145" wp14:editId="11BF35E3">
                <wp:simplePos x="0" y="0"/>
                <wp:positionH relativeFrom="page">
                  <wp:posOffset>1094740</wp:posOffset>
                </wp:positionH>
                <wp:positionV relativeFrom="paragraph">
                  <wp:posOffset>104775</wp:posOffset>
                </wp:positionV>
                <wp:extent cx="6300470" cy="1270"/>
                <wp:effectExtent l="8890" t="9525" r="5715" b="8255"/>
                <wp:wrapTopAndBottom/>
                <wp:docPr id="169" name="Serbest Form: Şekil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3FC97" id="Serbest Form: Şekil 169" o:spid="_x0000_s1026" style="position:absolute;margin-left:86.2pt;margin-top:8.25pt;width:496.1pt;height:.1pt;z-index:-15617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p>
    <w:p w14:paraId="2C6761DC" w14:textId="77777777" w:rsidR="00F87FC8" w:rsidRDefault="00F87FC8" w:rsidP="00F87FC8">
      <w:pPr>
        <w:pStyle w:val="GvdeMetni"/>
        <w:spacing w:before="7"/>
        <w:rPr>
          <w:sz w:val="16"/>
        </w:rPr>
      </w:pPr>
    </w:p>
    <w:p w14:paraId="54FC5343"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6F1320D5" w14:textId="77777777" w:rsidR="00F87FC8" w:rsidRDefault="00F87FC8" w:rsidP="00F87FC8">
      <w:pPr>
        <w:pStyle w:val="GvdeMetni"/>
        <w:rPr>
          <w:rFonts w:ascii="Lucida Sans"/>
          <w:b w:val="0"/>
          <w:sz w:val="20"/>
        </w:rPr>
      </w:pPr>
    </w:p>
    <w:p w14:paraId="4BDF7002" w14:textId="77777777" w:rsidR="00F87FC8" w:rsidRDefault="00F87FC8" w:rsidP="00F87FC8">
      <w:pPr>
        <w:pStyle w:val="GvdeMetni"/>
        <w:rPr>
          <w:rFonts w:ascii="Lucida Sans"/>
          <w:b w:val="0"/>
          <w:sz w:val="20"/>
        </w:rPr>
      </w:pPr>
    </w:p>
    <w:p w14:paraId="55D8D477" w14:textId="77777777" w:rsidR="00F87FC8" w:rsidRDefault="00F87FC8" w:rsidP="00F87FC8">
      <w:pPr>
        <w:pStyle w:val="GvdeMetni"/>
        <w:rPr>
          <w:rFonts w:ascii="Lucida Sans"/>
          <w:b w:val="0"/>
          <w:sz w:val="20"/>
        </w:rPr>
      </w:pPr>
    </w:p>
    <w:p w14:paraId="7A5BCDF7" w14:textId="77777777" w:rsidR="00F87FC8" w:rsidRDefault="00F87FC8" w:rsidP="00F87FC8">
      <w:pPr>
        <w:pStyle w:val="GvdeMetni"/>
        <w:rPr>
          <w:rFonts w:ascii="Lucida Sans"/>
          <w:b w:val="0"/>
          <w:sz w:val="20"/>
        </w:rPr>
      </w:pPr>
    </w:p>
    <w:p w14:paraId="2EF97CC9" w14:textId="77777777" w:rsidR="00F87FC8" w:rsidRDefault="00F87FC8" w:rsidP="00F87FC8">
      <w:pPr>
        <w:pStyle w:val="GvdeMetni"/>
        <w:rPr>
          <w:rFonts w:ascii="Lucida Sans"/>
          <w:b w:val="0"/>
          <w:sz w:val="20"/>
        </w:rPr>
      </w:pPr>
    </w:p>
    <w:p w14:paraId="3434EED5" w14:textId="77777777" w:rsidR="00F87FC8" w:rsidRDefault="00F87FC8" w:rsidP="00F87FC8">
      <w:pPr>
        <w:pStyle w:val="GvdeMetni"/>
        <w:spacing w:before="9"/>
        <w:rPr>
          <w:rFonts w:ascii="Lucida Sans"/>
          <w:b w:val="0"/>
          <w:sz w:val="21"/>
        </w:rPr>
      </w:pPr>
    </w:p>
    <w:p w14:paraId="6DBB239D"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700480" behindDoc="1" locked="0" layoutInCell="1" allowOverlap="1" wp14:anchorId="6F82F591" wp14:editId="0E13AD0C">
                <wp:simplePos x="0" y="0"/>
                <wp:positionH relativeFrom="page">
                  <wp:posOffset>806450</wp:posOffset>
                </wp:positionH>
                <wp:positionV relativeFrom="paragraph">
                  <wp:posOffset>261620</wp:posOffset>
                </wp:positionV>
                <wp:extent cx="6300470" cy="1270"/>
                <wp:effectExtent l="6350" t="5080" r="8255" b="12700"/>
                <wp:wrapTopAndBottom/>
                <wp:docPr id="168" name="Serbest Form: Şekil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71EA5C" id="Serbest Form: Şekil 168" o:spid="_x0000_s1026" style="position:absolute;margin-left:63.5pt;margin-top:20.6pt;width:496.1pt;height:.1pt;z-index:-1561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nz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IsImfM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1"/>
          <w:w w:val="105"/>
        </w:rPr>
        <w:t>UZAK</w:t>
      </w:r>
      <w:r>
        <w:rPr>
          <w:color w:val="58595B"/>
          <w:spacing w:val="-13"/>
          <w:w w:val="105"/>
        </w:rPr>
        <w:t xml:space="preserve"> </w:t>
      </w:r>
      <w:r>
        <w:rPr>
          <w:color w:val="58595B"/>
          <w:spacing w:val="-1"/>
          <w:w w:val="105"/>
        </w:rPr>
        <w:t>ÜLKELER</w:t>
      </w:r>
      <w:r>
        <w:rPr>
          <w:color w:val="58595B"/>
          <w:spacing w:val="-13"/>
          <w:w w:val="105"/>
        </w:rPr>
        <w:t xml:space="preserve"> </w:t>
      </w:r>
      <w:r>
        <w:rPr>
          <w:color w:val="58595B"/>
          <w:spacing w:val="-1"/>
          <w:w w:val="105"/>
        </w:rPr>
        <w:t>STRATEJİSİ</w:t>
      </w:r>
    </w:p>
    <w:p w14:paraId="3F522DC1" w14:textId="77777777" w:rsidR="00F87FC8" w:rsidRDefault="00F87FC8" w:rsidP="00F87FC8">
      <w:pPr>
        <w:pStyle w:val="GvdeMetni"/>
        <w:rPr>
          <w:sz w:val="20"/>
        </w:rPr>
      </w:pPr>
    </w:p>
    <w:p w14:paraId="4EB2185C" w14:textId="77777777" w:rsidR="00F87FC8" w:rsidRDefault="00F87FC8" w:rsidP="00F87FC8">
      <w:pPr>
        <w:pStyle w:val="GvdeMetni"/>
        <w:rPr>
          <w:sz w:val="20"/>
        </w:rPr>
      </w:pPr>
    </w:p>
    <w:p w14:paraId="215D53B2" w14:textId="77777777" w:rsidR="00F87FC8" w:rsidRDefault="00F87FC8" w:rsidP="00F87FC8">
      <w:pPr>
        <w:pStyle w:val="GvdeMetni"/>
        <w:rPr>
          <w:sz w:val="20"/>
        </w:rPr>
      </w:pPr>
    </w:p>
    <w:p w14:paraId="14609814" w14:textId="77777777" w:rsidR="00F87FC8" w:rsidRDefault="00F87FC8" w:rsidP="00F87FC8">
      <w:pPr>
        <w:pStyle w:val="GvdeMetni"/>
        <w:spacing w:before="9"/>
        <w:rPr>
          <w:sz w:val="21"/>
        </w:rPr>
      </w:pPr>
    </w:p>
    <w:p w14:paraId="58B6E485" w14:textId="77777777" w:rsidR="00F87FC8" w:rsidRDefault="00F87FC8" w:rsidP="00F87FC8">
      <w:pPr>
        <w:pStyle w:val="Balk1"/>
        <w:numPr>
          <w:ilvl w:val="1"/>
          <w:numId w:val="2"/>
        </w:numPr>
        <w:tabs>
          <w:tab w:val="left" w:pos="657"/>
        </w:tabs>
        <w:ind w:left="656" w:hanging="537"/>
        <w:jc w:val="left"/>
      </w:pPr>
      <w:r>
        <w:rPr>
          <w:color w:val="2868B2"/>
          <w:w w:val="105"/>
        </w:rPr>
        <w:t>Tayland</w:t>
      </w:r>
      <w:r>
        <w:rPr>
          <w:color w:val="2868B2"/>
          <w:spacing w:val="9"/>
          <w:w w:val="105"/>
        </w:rPr>
        <w:t xml:space="preserve"> </w:t>
      </w:r>
      <w:r>
        <w:rPr>
          <w:color w:val="2868B2"/>
          <w:w w:val="105"/>
        </w:rPr>
        <w:t>Eylem</w:t>
      </w:r>
      <w:r>
        <w:rPr>
          <w:color w:val="2868B2"/>
          <w:spacing w:val="10"/>
          <w:w w:val="105"/>
        </w:rPr>
        <w:t xml:space="preserve"> </w:t>
      </w:r>
      <w:r>
        <w:rPr>
          <w:color w:val="2868B2"/>
          <w:w w:val="105"/>
        </w:rPr>
        <w:t>Planı</w:t>
      </w:r>
    </w:p>
    <w:p w14:paraId="7B69B76D" w14:textId="77777777" w:rsidR="00F87FC8" w:rsidRDefault="00F87FC8" w:rsidP="00F87FC8">
      <w:pPr>
        <w:pStyle w:val="GvdeMetni"/>
        <w:rPr>
          <w:sz w:val="20"/>
        </w:rPr>
      </w:pPr>
    </w:p>
    <w:p w14:paraId="21AECD21" w14:textId="77777777" w:rsidR="00F87FC8" w:rsidRDefault="00F87FC8" w:rsidP="00F87FC8">
      <w:pPr>
        <w:pStyle w:val="GvdeMetni"/>
        <w:spacing w:before="9"/>
        <w:rPr>
          <w:sz w:val="17"/>
        </w:rPr>
      </w:pP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6C877BC3" w14:textId="77777777" w:rsidTr="00A16F78">
        <w:trPr>
          <w:trHeight w:val="688"/>
        </w:trPr>
        <w:tc>
          <w:tcPr>
            <w:tcW w:w="1006" w:type="dxa"/>
            <w:tcBorders>
              <w:bottom w:val="nil"/>
            </w:tcBorders>
            <w:shd w:val="clear" w:color="auto" w:fill="5386C1"/>
          </w:tcPr>
          <w:p w14:paraId="4A0040A2"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6BC51EF" w14:textId="77777777" w:rsidR="00F87FC8" w:rsidRDefault="00F87FC8" w:rsidP="00A16F78">
            <w:pPr>
              <w:pStyle w:val="TableParagraph"/>
              <w:spacing w:before="3"/>
              <w:rPr>
                <w:rFonts w:ascii="Tahoma"/>
                <w:b/>
                <w:sz w:val="19"/>
              </w:rPr>
            </w:pPr>
          </w:p>
          <w:p w14:paraId="019FF174"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6FFEA862" w14:textId="77777777" w:rsidR="00F87FC8" w:rsidRDefault="00F87FC8" w:rsidP="00A16F78">
            <w:pPr>
              <w:pStyle w:val="TableParagraph"/>
              <w:spacing w:before="3"/>
              <w:rPr>
                <w:rFonts w:ascii="Tahoma"/>
                <w:b/>
                <w:sz w:val="19"/>
              </w:rPr>
            </w:pPr>
          </w:p>
          <w:p w14:paraId="178EAF1E"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7E0C61F"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651D8440" w14:textId="77777777" w:rsidR="00F87FC8" w:rsidRDefault="00F87FC8" w:rsidP="00A16F78">
            <w:pPr>
              <w:pStyle w:val="TableParagraph"/>
              <w:spacing w:before="179" w:line="220" w:lineRule="auto"/>
              <w:ind w:left="417" w:right="353" w:hanging="35"/>
              <w:jc w:val="center"/>
              <w:rPr>
                <w:rFonts w:ascii="Tahoma"/>
                <w:b/>
                <w:sz w:val="19"/>
              </w:rPr>
            </w:pPr>
            <w:r w:rsidRPr="00420E4E">
              <w:rPr>
                <w:rFonts w:ascii="Tahoma" w:hAnsi="Tahoma"/>
                <w:b/>
                <w:color w:val="FFFFFF"/>
                <w:w w:val="105"/>
                <w:sz w:val="18"/>
              </w:rPr>
              <w:t>İlgili Kuruluş</w:t>
            </w:r>
          </w:p>
        </w:tc>
        <w:tc>
          <w:tcPr>
            <w:tcW w:w="1270" w:type="dxa"/>
            <w:tcBorders>
              <w:bottom w:val="nil"/>
            </w:tcBorders>
            <w:shd w:val="clear" w:color="auto" w:fill="5386C1"/>
          </w:tcPr>
          <w:p w14:paraId="38678828" w14:textId="77777777" w:rsidR="00F87FC8" w:rsidRDefault="00F87FC8" w:rsidP="00A16F78">
            <w:pPr>
              <w:pStyle w:val="TableParagraph"/>
              <w:spacing w:before="3"/>
              <w:rPr>
                <w:rFonts w:ascii="Tahoma"/>
                <w:b/>
                <w:sz w:val="19"/>
              </w:rPr>
            </w:pPr>
          </w:p>
          <w:p w14:paraId="76DF3880"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4BDB35FF" w14:textId="77777777" w:rsidTr="00A16F78">
        <w:trPr>
          <w:trHeight w:val="1242"/>
        </w:trPr>
        <w:tc>
          <w:tcPr>
            <w:tcW w:w="1006" w:type="dxa"/>
            <w:tcBorders>
              <w:top w:val="nil"/>
            </w:tcBorders>
          </w:tcPr>
          <w:p w14:paraId="24A3CC05" w14:textId="77777777" w:rsidR="00F87FC8" w:rsidRDefault="00F87FC8" w:rsidP="00A16F78">
            <w:pPr>
              <w:pStyle w:val="TableParagraph"/>
              <w:rPr>
                <w:rFonts w:ascii="Tahoma"/>
                <w:b/>
                <w:sz w:val="24"/>
              </w:rPr>
            </w:pPr>
          </w:p>
          <w:p w14:paraId="3AD6B01D" w14:textId="77777777" w:rsidR="00F87FC8" w:rsidRDefault="00F87FC8" w:rsidP="00A16F78">
            <w:pPr>
              <w:pStyle w:val="TableParagraph"/>
              <w:spacing w:before="5"/>
              <w:rPr>
                <w:rFonts w:ascii="Tahoma"/>
                <w:b/>
                <w:sz w:val="20"/>
              </w:rPr>
            </w:pPr>
          </w:p>
          <w:p w14:paraId="592F0946" w14:textId="77777777" w:rsidR="00F87FC8" w:rsidRDefault="00F87FC8" w:rsidP="00A16F78">
            <w:pPr>
              <w:pStyle w:val="TableParagraph"/>
              <w:ind w:left="271"/>
              <w:rPr>
                <w:rFonts w:ascii="Arial"/>
                <w:b/>
                <w:sz w:val="18"/>
              </w:rPr>
            </w:pPr>
            <w:r>
              <w:rPr>
                <w:rFonts w:ascii="Arial"/>
                <w:b/>
                <w:color w:val="2868B2"/>
                <w:w w:val="95"/>
                <w:sz w:val="18"/>
              </w:rPr>
              <w:t>3.18.1</w:t>
            </w:r>
          </w:p>
        </w:tc>
        <w:tc>
          <w:tcPr>
            <w:tcW w:w="2480" w:type="dxa"/>
            <w:tcBorders>
              <w:top w:val="nil"/>
            </w:tcBorders>
          </w:tcPr>
          <w:p w14:paraId="7C8399DE" w14:textId="77777777" w:rsidR="00F87FC8" w:rsidRDefault="00F87FC8" w:rsidP="00A16F78">
            <w:pPr>
              <w:pStyle w:val="TableParagraph"/>
              <w:rPr>
                <w:rFonts w:ascii="Tahoma"/>
                <w:b/>
                <w:sz w:val="16"/>
              </w:rPr>
            </w:pPr>
          </w:p>
          <w:p w14:paraId="5FB2D8E0" w14:textId="77777777" w:rsidR="00F87FC8" w:rsidRDefault="00F87FC8" w:rsidP="00A16F78">
            <w:pPr>
              <w:pStyle w:val="TableParagraph"/>
              <w:spacing w:before="3"/>
              <w:rPr>
                <w:rFonts w:ascii="Tahoma"/>
                <w:b/>
                <w:sz w:val="20"/>
              </w:rPr>
            </w:pPr>
          </w:p>
          <w:p w14:paraId="6B36F3B2" w14:textId="77777777" w:rsidR="00F87FC8" w:rsidRDefault="00F87FC8" w:rsidP="00A16F78">
            <w:pPr>
              <w:pStyle w:val="TableParagraph"/>
              <w:spacing w:line="312" w:lineRule="auto"/>
              <w:ind w:left="91"/>
              <w:rPr>
                <w:rFonts w:ascii="Arial" w:hAnsi="Arial"/>
                <w:b/>
                <w:sz w:val="12"/>
              </w:rPr>
            </w:pPr>
            <w:r>
              <w:rPr>
                <w:rFonts w:ascii="Arial" w:hAnsi="Arial"/>
                <w:b/>
                <w:color w:val="231F20"/>
                <w:spacing w:val="-1"/>
                <w:w w:val="110"/>
                <w:sz w:val="12"/>
              </w:rPr>
              <w:t xml:space="preserve">Yaş meyve ve sebze </w:t>
            </w:r>
            <w:r>
              <w:rPr>
                <w:rFonts w:ascii="Arial" w:hAnsi="Arial"/>
                <w:b/>
                <w:color w:val="231F20"/>
                <w:w w:val="110"/>
                <w:sz w:val="12"/>
              </w:rPr>
              <w:t>ürünlerinde</w:t>
            </w:r>
            <w:r>
              <w:rPr>
                <w:rFonts w:ascii="Arial" w:hAnsi="Arial"/>
                <w:b/>
                <w:color w:val="231F20"/>
                <w:spacing w:val="1"/>
                <w:w w:val="110"/>
                <w:sz w:val="12"/>
              </w:rPr>
              <w:t xml:space="preserve"> </w:t>
            </w:r>
            <w:r>
              <w:rPr>
                <w:rFonts w:ascii="Arial" w:hAnsi="Arial"/>
                <w:b/>
                <w:color w:val="231F20"/>
                <w:w w:val="105"/>
                <w:sz w:val="12"/>
              </w:rPr>
              <w:t>ihracatın</w:t>
            </w:r>
            <w:r>
              <w:rPr>
                <w:rFonts w:ascii="Arial" w:hAnsi="Arial"/>
                <w:b/>
                <w:color w:val="231F20"/>
                <w:spacing w:val="18"/>
                <w:w w:val="105"/>
                <w:sz w:val="12"/>
              </w:rPr>
              <w:t xml:space="preserve"> </w:t>
            </w:r>
            <w:r>
              <w:rPr>
                <w:rFonts w:ascii="Arial" w:hAnsi="Arial"/>
                <w:b/>
                <w:color w:val="231F20"/>
                <w:w w:val="105"/>
                <w:sz w:val="12"/>
              </w:rPr>
              <w:t>artırılması</w:t>
            </w:r>
            <w:r>
              <w:rPr>
                <w:rFonts w:ascii="Arial" w:hAnsi="Arial"/>
                <w:b/>
                <w:color w:val="231F20"/>
                <w:spacing w:val="19"/>
                <w:w w:val="105"/>
                <w:sz w:val="12"/>
              </w:rPr>
              <w:t xml:space="preserve"> </w:t>
            </w:r>
            <w:r>
              <w:rPr>
                <w:rFonts w:ascii="Arial" w:hAnsi="Arial"/>
                <w:b/>
                <w:color w:val="231F20"/>
                <w:w w:val="105"/>
                <w:sz w:val="12"/>
              </w:rPr>
              <w:t>sağlanacaktır.</w:t>
            </w:r>
          </w:p>
        </w:tc>
        <w:tc>
          <w:tcPr>
            <w:tcW w:w="3571" w:type="dxa"/>
            <w:tcBorders>
              <w:top w:val="nil"/>
            </w:tcBorders>
          </w:tcPr>
          <w:p w14:paraId="362FEA34" w14:textId="77777777" w:rsidR="00F87FC8" w:rsidRDefault="00F87FC8" w:rsidP="00A16F78">
            <w:pPr>
              <w:pStyle w:val="TableParagraph"/>
              <w:spacing w:before="9"/>
              <w:rPr>
                <w:rFonts w:ascii="Tahoma"/>
                <w:b/>
                <w:sz w:val="21"/>
              </w:rPr>
            </w:pPr>
          </w:p>
          <w:p w14:paraId="67388E27" w14:textId="77777777" w:rsidR="00F87FC8" w:rsidRDefault="00F87FC8" w:rsidP="00A16F78">
            <w:pPr>
              <w:pStyle w:val="TableParagraph"/>
              <w:spacing w:line="295" w:lineRule="auto"/>
              <w:ind w:left="153" w:right="262"/>
              <w:rPr>
                <w:sz w:val="12"/>
              </w:rPr>
            </w:pPr>
            <w:r>
              <w:rPr>
                <w:color w:val="231F20"/>
                <w:spacing w:val="-1"/>
                <w:sz w:val="12"/>
              </w:rPr>
              <w:t xml:space="preserve">Tayland’ın bitkisel menşeli </w:t>
            </w:r>
            <w:r>
              <w:rPr>
                <w:color w:val="231F20"/>
                <w:sz w:val="12"/>
              </w:rPr>
              <w:t>taze gıdalar ve gıda</w:t>
            </w:r>
            <w:r>
              <w:rPr>
                <w:color w:val="231F20"/>
                <w:spacing w:val="1"/>
                <w:sz w:val="12"/>
              </w:rPr>
              <w:t xml:space="preserve"> </w:t>
            </w:r>
            <w:r>
              <w:rPr>
                <w:color w:val="231F20"/>
                <w:sz w:val="12"/>
              </w:rPr>
              <w:t>güvenliği denetimi yönetmeliği çerçevesinde</w:t>
            </w:r>
            <w:r>
              <w:rPr>
                <w:color w:val="231F20"/>
                <w:spacing w:val="1"/>
                <w:sz w:val="12"/>
              </w:rPr>
              <w:t xml:space="preserve"> </w:t>
            </w:r>
            <w:r>
              <w:rPr>
                <w:color w:val="231F20"/>
                <w:w w:val="95"/>
                <w:sz w:val="12"/>
              </w:rPr>
              <w:t>“Türkiye’den</w:t>
            </w:r>
            <w:r>
              <w:rPr>
                <w:color w:val="231F20"/>
                <w:spacing w:val="7"/>
                <w:w w:val="95"/>
                <w:sz w:val="12"/>
              </w:rPr>
              <w:t xml:space="preserve"> </w:t>
            </w:r>
            <w:r>
              <w:rPr>
                <w:color w:val="231F20"/>
                <w:w w:val="95"/>
                <w:sz w:val="12"/>
              </w:rPr>
              <w:t>ithal</w:t>
            </w:r>
            <w:r>
              <w:rPr>
                <w:color w:val="231F20"/>
                <w:spacing w:val="7"/>
                <w:w w:val="95"/>
                <w:sz w:val="12"/>
              </w:rPr>
              <w:t xml:space="preserve"> </w:t>
            </w:r>
            <w:r>
              <w:rPr>
                <w:color w:val="231F20"/>
                <w:w w:val="95"/>
                <w:sz w:val="12"/>
              </w:rPr>
              <w:t>edilebilir</w:t>
            </w:r>
            <w:r>
              <w:rPr>
                <w:color w:val="231F20"/>
                <w:spacing w:val="7"/>
                <w:w w:val="95"/>
                <w:sz w:val="12"/>
              </w:rPr>
              <w:t xml:space="preserve"> </w:t>
            </w:r>
            <w:r>
              <w:rPr>
                <w:color w:val="231F20"/>
                <w:w w:val="95"/>
                <w:sz w:val="12"/>
              </w:rPr>
              <w:t>tarımsal</w:t>
            </w:r>
            <w:r>
              <w:rPr>
                <w:color w:val="231F20"/>
                <w:spacing w:val="7"/>
                <w:w w:val="95"/>
                <w:sz w:val="12"/>
              </w:rPr>
              <w:t xml:space="preserve"> </w:t>
            </w:r>
            <w:r>
              <w:rPr>
                <w:color w:val="231F20"/>
                <w:w w:val="95"/>
                <w:sz w:val="12"/>
              </w:rPr>
              <w:t>ürünler</w:t>
            </w:r>
            <w:r>
              <w:rPr>
                <w:color w:val="231F20"/>
                <w:spacing w:val="7"/>
                <w:w w:val="95"/>
                <w:sz w:val="12"/>
              </w:rPr>
              <w:t xml:space="preserve"> </w:t>
            </w:r>
            <w:r>
              <w:rPr>
                <w:color w:val="231F20"/>
                <w:w w:val="95"/>
                <w:sz w:val="12"/>
              </w:rPr>
              <w:t>listesi”nin</w:t>
            </w:r>
            <w:r>
              <w:rPr>
                <w:color w:val="231F20"/>
                <w:spacing w:val="-37"/>
                <w:w w:val="95"/>
                <w:sz w:val="12"/>
              </w:rPr>
              <w:t xml:space="preserve"> </w:t>
            </w:r>
            <w:r>
              <w:rPr>
                <w:color w:val="231F20"/>
                <w:sz w:val="12"/>
              </w:rPr>
              <w:t>genişletilmesi</w:t>
            </w:r>
            <w:r>
              <w:rPr>
                <w:color w:val="231F20"/>
                <w:spacing w:val="-12"/>
                <w:sz w:val="12"/>
              </w:rPr>
              <w:t xml:space="preserve"> </w:t>
            </w:r>
            <w:r>
              <w:rPr>
                <w:color w:val="231F20"/>
                <w:sz w:val="12"/>
              </w:rPr>
              <w:t>amaçlanmaktadır.</w:t>
            </w:r>
          </w:p>
        </w:tc>
        <w:tc>
          <w:tcPr>
            <w:tcW w:w="1573" w:type="dxa"/>
            <w:tcBorders>
              <w:top w:val="nil"/>
            </w:tcBorders>
          </w:tcPr>
          <w:p w14:paraId="7FB25005" w14:textId="77777777" w:rsidR="00F87FC8" w:rsidRDefault="00F87FC8" w:rsidP="00A16F78">
            <w:pPr>
              <w:pStyle w:val="TableParagraph"/>
              <w:spacing w:before="3"/>
              <w:rPr>
                <w:rFonts w:ascii="Tahoma"/>
                <w:b/>
                <w:sz w:val="15"/>
              </w:rPr>
            </w:pPr>
          </w:p>
          <w:p w14:paraId="76B4D88F"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p w14:paraId="12E4D2D3" w14:textId="77777777" w:rsidR="00F87FC8" w:rsidRDefault="00F87FC8" w:rsidP="00A16F78">
            <w:pPr>
              <w:pStyle w:val="TableParagraph"/>
              <w:rPr>
                <w:rFonts w:ascii="Tahoma"/>
                <w:b/>
                <w:sz w:val="15"/>
              </w:rPr>
            </w:pPr>
          </w:p>
          <w:p w14:paraId="6F789947" w14:textId="77777777" w:rsidR="00F87FC8" w:rsidRDefault="00F87FC8" w:rsidP="00A16F78">
            <w:pPr>
              <w:pStyle w:val="TableParagraph"/>
              <w:spacing w:before="1" w:line="312" w:lineRule="auto"/>
              <w:ind w:left="504" w:right="243" w:hanging="206"/>
              <w:rPr>
                <w:rFonts w:ascii="Arial" w:hAnsi="Arial"/>
                <w:b/>
                <w:sz w:val="12"/>
              </w:rPr>
            </w:pPr>
          </w:p>
        </w:tc>
        <w:tc>
          <w:tcPr>
            <w:tcW w:w="1598" w:type="dxa"/>
            <w:tcBorders>
              <w:top w:val="nil"/>
            </w:tcBorders>
          </w:tcPr>
          <w:p w14:paraId="009D3494" w14:textId="77777777" w:rsidR="00F87FC8" w:rsidRDefault="00F87FC8" w:rsidP="00A16F78">
            <w:pPr>
              <w:pStyle w:val="TableParagraph"/>
              <w:rPr>
                <w:rFonts w:ascii="Tahoma"/>
                <w:b/>
                <w:sz w:val="16"/>
              </w:rPr>
            </w:pPr>
          </w:p>
          <w:p w14:paraId="29F6C7F1" w14:textId="77777777" w:rsidR="00F87FC8" w:rsidRPr="00F61609" w:rsidRDefault="00F87FC8" w:rsidP="00A16F78">
            <w:pPr>
              <w:jc w:val="center"/>
            </w:pPr>
            <w:r>
              <w:rPr>
                <w:rFonts w:ascii="Arial" w:hAnsi="Arial"/>
                <w:b/>
                <w:color w:val="231F20"/>
                <w:spacing w:val="-1"/>
                <w:w w:val="110"/>
                <w:sz w:val="12"/>
              </w:rPr>
              <w:t>Tarım ve Orman</w:t>
            </w:r>
            <w:r>
              <w:rPr>
                <w:rFonts w:ascii="Arial" w:hAnsi="Arial"/>
                <w:b/>
                <w:color w:val="231F20"/>
                <w:spacing w:val="-34"/>
                <w:w w:val="110"/>
                <w:sz w:val="12"/>
              </w:rPr>
              <w:t xml:space="preserve"> </w:t>
            </w:r>
            <w:r>
              <w:rPr>
                <w:rFonts w:ascii="Arial" w:hAnsi="Arial"/>
                <w:b/>
                <w:color w:val="231F20"/>
                <w:w w:val="110"/>
                <w:sz w:val="12"/>
              </w:rPr>
              <w:t>Bakanlığı</w:t>
            </w:r>
          </w:p>
        </w:tc>
        <w:tc>
          <w:tcPr>
            <w:tcW w:w="1270" w:type="dxa"/>
            <w:tcBorders>
              <w:top w:val="nil"/>
            </w:tcBorders>
          </w:tcPr>
          <w:p w14:paraId="7B61288A" w14:textId="77777777" w:rsidR="00F87FC8" w:rsidRDefault="00F87FC8" w:rsidP="00A16F78">
            <w:pPr>
              <w:pStyle w:val="TableParagraph"/>
              <w:rPr>
                <w:rFonts w:ascii="Tahoma"/>
                <w:b/>
                <w:sz w:val="16"/>
              </w:rPr>
            </w:pPr>
          </w:p>
          <w:p w14:paraId="595D201E" w14:textId="77777777" w:rsidR="00F87FC8" w:rsidRDefault="00F87FC8" w:rsidP="00A16F78">
            <w:pPr>
              <w:pStyle w:val="TableParagraph"/>
              <w:rPr>
                <w:rFonts w:ascii="Tahoma"/>
                <w:b/>
                <w:sz w:val="16"/>
              </w:rPr>
            </w:pPr>
          </w:p>
          <w:p w14:paraId="64A6095F" w14:textId="77777777" w:rsidR="00F87FC8" w:rsidRDefault="00F87FC8" w:rsidP="00A16F78">
            <w:pPr>
              <w:pStyle w:val="TableParagraph"/>
              <w:spacing w:before="6"/>
              <w:rPr>
                <w:rFonts w:ascii="Tahoma"/>
                <w:b/>
                <w:sz w:val="12"/>
              </w:rPr>
            </w:pPr>
          </w:p>
          <w:p w14:paraId="50C25F9F" w14:textId="77777777" w:rsidR="00F87FC8" w:rsidRDefault="00F87FC8" w:rsidP="00A16F78">
            <w:pPr>
              <w:pStyle w:val="TableParagraph"/>
              <w:spacing w:before="1"/>
              <w:ind w:left="326"/>
              <w:rPr>
                <w:rFonts w:ascii="Arial"/>
                <w:b/>
                <w:sz w:val="12"/>
              </w:rPr>
            </w:pPr>
            <w:r>
              <w:rPr>
                <w:rFonts w:ascii="Arial"/>
                <w:b/>
                <w:color w:val="231F20"/>
                <w:w w:val="110"/>
                <w:sz w:val="12"/>
              </w:rPr>
              <w:t>2022-2024</w:t>
            </w:r>
          </w:p>
        </w:tc>
      </w:tr>
      <w:tr w:rsidR="00F87FC8" w14:paraId="6070B9D5" w14:textId="77777777" w:rsidTr="00A16F78">
        <w:trPr>
          <w:trHeight w:val="1481"/>
        </w:trPr>
        <w:tc>
          <w:tcPr>
            <w:tcW w:w="1006" w:type="dxa"/>
          </w:tcPr>
          <w:p w14:paraId="33B34C4F" w14:textId="77777777" w:rsidR="00F87FC8" w:rsidRDefault="00F87FC8" w:rsidP="00A16F78">
            <w:pPr>
              <w:pStyle w:val="TableParagraph"/>
              <w:rPr>
                <w:rFonts w:ascii="Tahoma"/>
                <w:b/>
                <w:sz w:val="24"/>
              </w:rPr>
            </w:pPr>
          </w:p>
          <w:p w14:paraId="00832FEB" w14:textId="77777777" w:rsidR="00F87FC8" w:rsidRDefault="00F87FC8" w:rsidP="00A16F78">
            <w:pPr>
              <w:pStyle w:val="TableParagraph"/>
              <w:rPr>
                <w:rFonts w:ascii="Tahoma"/>
                <w:b/>
                <w:sz w:val="31"/>
              </w:rPr>
            </w:pPr>
          </w:p>
          <w:p w14:paraId="43D20D35" w14:textId="77777777" w:rsidR="00F87FC8" w:rsidRDefault="00F87FC8" w:rsidP="00A16F78">
            <w:pPr>
              <w:pStyle w:val="TableParagraph"/>
              <w:ind w:left="251"/>
              <w:rPr>
                <w:rFonts w:ascii="Arial"/>
                <w:b/>
                <w:sz w:val="18"/>
              </w:rPr>
            </w:pPr>
            <w:r>
              <w:rPr>
                <w:rFonts w:ascii="Arial"/>
                <w:b/>
                <w:color w:val="2868B2"/>
                <w:sz w:val="18"/>
              </w:rPr>
              <w:t>3.18.2</w:t>
            </w:r>
          </w:p>
        </w:tc>
        <w:tc>
          <w:tcPr>
            <w:tcW w:w="2480" w:type="dxa"/>
          </w:tcPr>
          <w:p w14:paraId="6C5184FE" w14:textId="77777777" w:rsidR="00F87FC8" w:rsidRDefault="00F87FC8" w:rsidP="00A16F78">
            <w:pPr>
              <w:pStyle w:val="TableParagraph"/>
              <w:rPr>
                <w:rFonts w:ascii="Tahoma"/>
                <w:b/>
                <w:sz w:val="16"/>
              </w:rPr>
            </w:pPr>
          </w:p>
          <w:p w14:paraId="0E67E84E" w14:textId="77777777" w:rsidR="00F87FC8" w:rsidRDefault="00F87FC8" w:rsidP="00A16F78">
            <w:pPr>
              <w:pStyle w:val="TableParagraph"/>
              <w:spacing w:before="4"/>
              <w:rPr>
                <w:rFonts w:ascii="Tahoma"/>
                <w:b/>
                <w:sz w:val="23"/>
              </w:rPr>
            </w:pPr>
          </w:p>
          <w:p w14:paraId="4347BEB2" w14:textId="77777777" w:rsidR="00F87FC8" w:rsidRDefault="00F87FC8" w:rsidP="00A16F78">
            <w:pPr>
              <w:pStyle w:val="TableParagraph"/>
              <w:spacing w:line="312" w:lineRule="auto"/>
              <w:ind w:left="91" w:right="95"/>
              <w:rPr>
                <w:rFonts w:ascii="Arial" w:hAnsi="Arial"/>
                <w:b/>
                <w:sz w:val="12"/>
              </w:rPr>
            </w:pPr>
            <w:r>
              <w:rPr>
                <w:rFonts w:ascii="Arial" w:hAnsi="Arial"/>
                <w:b/>
                <w:color w:val="231F20"/>
                <w:w w:val="110"/>
                <w:sz w:val="12"/>
              </w:rPr>
              <w:t>Tayland’ın da yer aldığı ASEAN</w:t>
            </w:r>
            <w:r>
              <w:rPr>
                <w:rFonts w:ascii="Arial" w:hAnsi="Arial"/>
                <w:b/>
                <w:color w:val="231F20"/>
                <w:spacing w:val="1"/>
                <w:w w:val="110"/>
                <w:sz w:val="12"/>
              </w:rPr>
              <w:t xml:space="preserve"> </w:t>
            </w:r>
            <w:r>
              <w:rPr>
                <w:rFonts w:ascii="Arial" w:hAnsi="Arial"/>
                <w:b/>
                <w:color w:val="231F20"/>
                <w:spacing w:val="-2"/>
                <w:w w:val="110"/>
                <w:sz w:val="12"/>
              </w:rPr>
              <w:t xml:space="preserve">ülkeleri </w:t>
            </w:r>
            <w:r>
              <w:rPr>
                <w:rFonts w:ascii="Arial" w:hAnsi="Arial"/>
                <w:b/>
                <w:color w:val="231F20"/>
                <w:spacing w:val="-1"/>
                <w:w w:val="110"/>
                <w:sz w:val="12"/>
              </w:rPr>
              <w:t>özelinde çevrimiçi "E-İhracat</w:t>
            </w:r>
            <w:r>
              <w:rPr>
                <w:rFonts w:ascii="Arial" w:hAnsi="Arial"/>
                <w:b/>
                <w:color w:val="231F20"/>
                <w:spacing w:val="-35"/>
                <w:w w:val="110"/>
                <w:sz w:val="12"/>
              </w:rPr>
              <w:t xml:space="preserve"> </w:t>
            </w:r>
            <w:r>
              <w:rPr>
                <w:rFonts w:ascii="Arial" w:hAnsi="Arial"/>
                <w:b/>
                <w:color w:val="231F20"/>
                <w:w w:val="110"/>
                <w:sz w:val="12"/>
              </w:rPr>
              <w:t>Ticaret</w:t>
            </w:r>
            <w:r>
              <w:rPr>
                <w:rFonts w:ascii="Arial" w:hAnsi="Arial"/>
                <w:b/>
                <w:color w:val="231F20"/>
                <w:spacing w:val="-7"/>
                <w:w w:val="110"/>
                <w:sz w:val="12"/>
              </w:rPr>
              <w:t xml:space="preserve"> </w:t>
            </w:r>
            <w:r>
              <w:rPr>
                <w:rFonts w:ascii="Arial" w:hAnsi="Arial"/>
                <w:b/>
                <w:color w:val="231F20"/>
                <w:w w:val="110"/>
                <w:sz w:val="12"/>
              </w:rPr>
              <w:t>Heyeti"</w:t>
            </w:r>
            <w:r>
              <w:rPr>
                <w:rFonts w:ascii="Arial" w:hAnsi="Arial"/>
                <w:b/>
                <w:color w:val="231F20"/>
                <w:spacing w:val="-7"/>
                <w:w w:val="110"/>
                <w:sz w:val="12"/>
              </w:rPr>
              <w:t xml:space="preserve"> </w:t>
            </w:r>
            <w:r>
              <w:rPr>
                <w:rFonts w:ascii="Arial" w:hAnsi="Arial"/>
                <w:b/>
                <w:color w:val="231F20"/>
                <w:w w:val="110"/>
                <w:sz w:val="12"/>
              </w:rPr>
              <w:t>düzenlenecektir.</w:t>
            </w:r>
          </w:p>
        </w:tc>
        <w:tc>
          <w:tcPr>
            <w:tcW w:w="3571" w:type="dxa"/>
          </w:tcPr>
          <w:p w14:paraId="326B7BA5" w14:textId="77777777" w:rsidR="00F87FC8" w:rsidRDefault="00F87FC8" w:rsidP="00A16F78">
            <w:pPr>
              <w:pStyle w:val="TableParagraph"/>
              <w:rPr>
                <w:rFonts w:ascii="Tahoma"/>
                <w:b/>
                <w:sz w:val="16"/>
              </w:rPr>
            </w:pPr>
          </w:p>
          <w:p w14:paraId="60733FA2" w14:textId="77777777" w:rsidR="00F87FC8" w:rsidRDefault="00F87FC8" w:rsidP="00A16F78">
            <w:pPr>
              <w:pStyle w:val="TableParagraph"/>
              <w:spacing w:before="111" w:line="295" w:lineRule="auto"/>
              <w:ind w:left="153" w:right="310"/>
              <w:rPr>
                <w:sz w:val="12"/>
              </w:rPr>
            </w:pPr>
            <w:r>
              <w:rPr>
                <w:color w:val="231F20"/>
                <w:sz w:val="12"/>
              </w:rPr>
              <w:t>Önemli markalarımızın temsilcilerinin yer aldığı ve</w:t>
            </w:r>
            <w:r>
              <w:rPr>
                <w:color w:val="231F20"/>
                <w:spacing w:val="1"/>
                <w:sz w:val="12"/>
              </w:rPr>
              <w:t xml:space="preserve"> </w:t>
            </w:r>
            <w:r>
              <w:rPr>
                <w:color w:val="231F20"/>
                <w:spacing w:val="-1"/>
                <w:sz w:val="12"/>
              </w:rPr>
              <w:t>Tayland</w:t>
            </w:r>
            <w:r>
              <w:rPr>
                <w:color w:val="231F20"/>
                <w:spacing w:val="-11"/>
                <w:sz w:val="12"/>
              </w:rPr>
              <w:t xml:space="preserve"> </w:t>
            </w:r>
            <w:r>
              <w:rPr>
                <w:color w:val="231F20"/>
                <w:spacing w:val="-1"/>
                <w:sz w:val="12"/>
              </w:rPr>
              <w:t>ile</w:t>
            </w:r>
            <w:r>
              <w:rPr>
                <w:color w:val="231F20"/>
                <w:spacing w:val="-11"/>
                <w:sz w:val="12"/>
              </w:rPr>
              <w:t xml:space="preserve"> </w:t>
            </w:r>
            <w:r>
              <w:rPr>
                <w:color w:val="231F20"/>
                <w:spacing w:val="-1"/>
                <w:sz w:val="12"/>
              </w:rPr>
              <w:t>diğer</w:t>
            </w:r>
            <w:r>
              <w:rPr>
                <w:color w:val="231F20"/>
                <w:spacing w:val="-11"/>
                <w:sz w:val="12"/>
              </w:rPr>
              <w:t xml:space="preserve"> </w:t>
            </w:r>
            <w:r>
              <w:rPr>
                <w:color w:val="231F20"/>
                <w:spacing w:val="-1"/>
                <w:sz w:val="12"/>
              </w:rPr>
              <w:t>ASEAN</w:t>
            </w:r>
            <w:r>
              <w:rPr>
                <w:color w:val="231F20"/>
                <w:spacing w:val="-11"/>
                <w:sz w:val="12"/>
              </w:rPr>
              <w:t xml:space="preserve"> </w:t>
            </w:r>
            <w:r>
              <w:rPr>
                <w:color w:val="231F20"/>
                <w:spacing w:val="-1"/>
                <w:sz w:val="12"/>
              </w:rPr>
              <w:t>ülkelerinde</w:t>
            </w:r>
            <w:r>
              <w:rPr>
                <w:color w:val="231F20"/>
                <w:spacing w:val="-11"/>
                <w:sz w:val="12"/>
              </w:rPr>
              <w:t xml:space="preserve"> </w:t>
            </w:r>
            <w:r>
              <w:rPr>
                <w:color w:val="231F20"/>
                <w:sz w:val="12"/>
              </w:rPr>
              <w:t>pazarda</w:t>
            </w:r>
            <w:r>
              <w:rPr>
                <w:color w:val="231F20"/>
                <w:spacing w:val="-11"/>
                <w:sz w:val="12"/>
              </w:rPr>
              <w:t xml:space="preserve"> </w:t>
            </w:r>
            <w:r>
              <w:rPr>
                <w:color w:val="231F20"/>
                <w:sz w:val="12"/>
              </w:rPr>
              <w:t>faaliyet</w:t>
            </w:r>
            <w:r>
              <w:rPr>
                <w:color w:val="231F20"/>
                <w:spacing w:val="-40"/>
                <w:sz w:val="12"/>
              </w:rPr>
              <w:t xml:space="preserve"> </w:t>
            </w:r>
            <w:r>
              <w:rPr>
                <w:color w:val="231F20"/>
                <w:sz w:val="12"/>
              </w:rPr>
              <w:t>gösteren önde gelen firmaların temsilcilerinin iş</w:t>
            </w:r>
            <w:r>
              <w:rPr>
                <w:color w:val="231F20"/>
                <w:spacing w:val="1"/>
                <w:sz w:val="12"/>
              </w:rPr>
              <w:t xml:space="preserve"> </w:t>
            </w:r>
            <w:r>
              <w:rPr>
                <w:color w:val="231F20"/>
                <w:spacing w:val="-1"/>
                <w:sz w:val="12"/>
              </w:rPr>
              <w:t xml:space="preserve">bağlantısı kurabileceği </w:t>
            </w:r>
            <w:r>
              <w:rPr>
                <w:color w:val="231F20"/>
                <w:sz w:val="12"/>
              </w:rPr>
              <w:t>ticaret heyetleri</w:t>
            </w:r>
            <w:r>
              <w:rPr>
                <w:color w:val="231F20"/>
                <w:spacing w:val="1"/>
                <w:sz w:val="12"/>
              </w:rPr>
              <w:t xml:space="preserve"> </w:t>
            </w:r>
            <w:r>
              <w:rPr>
                <w:color w:val="231F20"/>
                <w:sz w:val="12"/>
              </w:rPr>
              <w:t>düzenlenecektir.</w:t>
            </w:r>
          </w:p>
        </w:tc>
        <w:tc>
          <w:tcPr>
            <w:tcW w:w="1573" w:type="dxa"/>
          </w:tcPr>
          <w:p w14:paraId="405D09C3" w14:textId="77777777" w:rsidR="00F87FC8" w:rsidRDefault="00F87FC8" w:rsidP="00A16F78">
            <w:pPr>
              <w:pStyle w:val="TableParagraph"/>
              <w:rPr>
                <w:rFonts w:ascii="Tahoma"/>
                <w:b/>
                <w:sz w:val="16"/>
              </w:rPr>
            </w:pPr>
          </w:p>
          <w:p w14:paraId="4C4C447F" w14:textId="77777777" w:rsidR="00F87FC8" w:rsidRDefault="00F87FC8" w:rsidP="00A16F78">
            <w:pPr>
              <w:pStyle w:val="TableParagraph"/>
              <w:rPr>
                <w:rFonts w:ascii="Tahoma"/>
                <w:b/>
                <w:sz w:val="16"/>
              </w:rPr>
            </w:pPr>
          </w:p>
          <w:p w14:paraId="24ECA0FE" w14:textId="77777777" w:rsidR="00F87FC8" w:rsidRDefault="00F87FC8" w:rsidP="00A16F78">
            <w:pPr>
              <w:pStyle w:val="TableParagraph"/>
              <w:spacing w:before="2"/>
              <w:rPr>
                <w:rFonts w:ascii="Tahoma"/>
                <w:b/>
                <w:sz w:val="15"/>
              </w:rPr>
            </w:pPr>
          </w:p>
          <w:p w14:paraId="24E8F67C"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98" w:type="dxa"/>
          </w:tcPr>
          <w:p w14:paraId="1844AE18" w14:textId="77777777" w:rsidR="00F87FC8" w:rsidRDefault="00F87FC8" w:rsidP="00A16F78">
            <w:pPr>
              <w:pStyle w:val="TableParagraph"/>
              <w:rPr>
                <w:rFonts w:ascii="Tahoma"/>
                <w:b/>
                <w:sz w:val="16"/>
              </w:rPr>
            </w:pPr>
          </w:p>
          <w:p w14:paraId="1DD7874B" w14:textId="77777777" w:rsidR="00F87FC8" w:rsidRDefault="00F87FC8" w:rsidP="00A16F78"/>
          <w:p w14:paraId="04AFE263" w14:textId="77777777" w:rsidR="00E6527C" w:rsidRDefault="00E6527C" w:rsidP="00E6527C">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706E010A" w14:textId="6A8CAF6D" w:rsidR="00F87FC8" w:rsidRPr="00555367" w:rsidRDefault="00E6527C" w:rsidP="00E6527C">
            <w:pPr>
              <w:jc w:val="cente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tc>
        <w:tc>
          <w:tcPr>
            <w:tcW w:w="1270" w:type="dxa"/>
          </w:tcPr>
          <w:p w14:paraId="472AD0B2" w14:textId="77777777" w:rsidR="00F87FC8" w:rsidRDefault="00F87FC8" w:rsidP="00A16F78">
            <w:pPr>
              <w:pStyle w:val="TableParagraph"/>
              <w:rPr>
                <w:rFonts w:ascii="Tahoma"/>
                <w:b/>
                <w:sz w:val="16"/>
              </w:rPr>
            </w:pPr>
          </w:p>
          <w:p w14:paraId="50952470" w14:textId="77777777" w:rsidR="00F87FC8" w:rsidRDefault="00F87FC8" w:rsidP="00A16F78">
            <w:pPr>
              <w:pStyle w:val="TableParagraph"/>
              <w:rPr>
                <w:rFonts w:ascii="Tahoma"/>
                <w:b/>
                <w:sz w:val="16"/>
              </w:rPr>
            </w:pPr>
          </w:p>
          <w:p w14:paraId="04A3CC7C" w14:textId="77777777" w:rsidR="00F87FC8" w:rsidRDefault="00F87FC8" w:rsidP="00A16F78">
            <w:pPr>
              <w:pStyle w:val="TableParagraph"/>
              <w:spacing w:before="2"/>
              <w:rPr>
                <w:rFonts w:ascii="Tahoma"/>
                <w:b/>
                <w:sz w:val="23"/>
              </w:rPr>
            </w:pPr>
          </w:p>
          <w:p w14:paraId="1AE864D3"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3FB5DC60" w14:textId="77777777" w:rsidTr="00A16F78">
        <w:trPr>
          <w:trHeight w:val="1204"/>
        </w:trPr>
        <w:tc>
          <w:tcPr>
            <w:tcW w:w="1006" w:type="dxa"/>
          </w:tcPr>
          <w:p w14:paraId="5F960FA5" w14:textId="77777777" w:rsidR="00F87FC8" w:rsidRDefault="00F87FC8" w:rsidP="00A16F78">
            <w:pPr>
              <w:pStyle w:val="TableParagraph"/>
              <w:rPr>
                <w:rFonts w:ascii="Tahoma"/>
                <w:b/>
                <w:sz w:val="24"/>
              </w:rPr>
            </w:pPr>
          </w:p>
          <w:p w14:paraId="1AE32308" w14:textId="77777777" w:rsidR="00F87FC8" w:rsidRDefault="00F87FC8" w:rsidP="00A16F78">
            <w:pPr>
              <w:pStyle w:val="TableParagraph"/>
              <w:spacing w:before="10"/>
              <w:rPr>
                <w:rFonts w:ascii="Tahoma"/>
                <w:b/>
                <w:sz w:val="18"/>
              </w:rPr>
            </w:pPr>
          </w:p>
          <w:p w14:paraId="16C3A793" w14:textId="77777777" w:rsidR="00F87FC8" w:rsidRDefault="00F87FC8" w:rsidP="00A16F78">
            <w:pPr>
              <w:pStyle w:val="TableParagraph"/>
              <w:ind w:left="251"/>
              <w:rPr>
                <w:rFonts w:ascii="Arial"/>
                <w:b/>
                <w:sz w:val="18"/>
              </w:rPr>
            </w:pPr>
            <w:r>
              <w:rPr>
                <w:rFonts w:ascii="Arial"/>
                <w:b/>
                <w:color w:val="2868B2"/>
                <w:sz w:val="18"/>
              </w:rPr>
              <w:t>3.18.3</w:t>
            </w:r>
          </w:p>
        </w:tc>
        <w:tc>
          <w:tcPr>
            <w:tcW w:w="2480" w:type="dxa"/>
          </w:tcPr>
          <w:p w14:paraId="6B0078AF" w14:textId="77777777" w:rsidR="00F87FC8" w:rsidRDefault="00F87FC8" w:rsidP="00A16F78">
            <w:pPr>
              <w:pStyle w:val="TableParagraph"/>
              <w:rPr>
                <w:rFonts w:ascii="Tahoma"/>
                <w:b/>
                <w:sz w:val="16"/>
              </w:rPr>
            </w:pPr>
          </w:p>
          <w:p w14:paraId="0C22B9F4" w14:textId="77777777" w:rsidR="00F87FC8" w:rsidRDefault="00F87FC8" w:rsidP="00A16F78">
            <w:pPr>
              <w:pStyle w:val="TableParagraph"/>
              <w:spacing w:before="2"/>
              <w:rPr>
                <w:rFonts w:ascii="Tahoma"/>
                <w:b/>
                <w:sz w:val="13"/>
              </w:rPr>
            </w:pPr>
          </w:p>
          <w:p w14:paraId="2B447A2B" w14:textId="77777777" w:rsidR="00F87FC8" w:rsidRDefault="00F87FC8" w:rsidP="00A16F78">
            <w:pPr>
              <w:pStyle w:val="TableParagraph"/>
              <w:spacing w:line="312" w:lineRule="auto"/>
              <w:ind w:left="91" w:right="49"/>
              <w:rPr>
                <w:rFonts w:ascii="Arial" w:hAnsi="Arial"/>
                <w:b/>
                <w:sz w:val="12"/>
              </w:rPr>
            </w:pPr>
            <w:r>
              <w:rPr>
                <w:rFonts w:ascii="Arial" w:hAnsi="Arial"/>
                <w:b/>
                <w:color w:val="231F20"/>
                <w:w w:val="105"/>
                <w:sz w:val="12"/>
              </w:rPr>
              <w:t>Bilişim sektörüne</w:t>
            </w:r>
            <w:r>
              <w:rPr>
                <w:rFonts w:ascii="Arial" w:hAnsi="Arial"/>
                <w:b/>
                <w:color w:val="231F20"/>
                <w:spacing w:val="1"/>
                <w:w w:val="105"/>
                <w:sz w:val="12"/>
              </w:rPr>
              <w:t xml:space="preserve"> </w:t>
            </w:r>
            <w:r>
              <w:rPr>
                <w:rFonts w:ascii="Arial" w:hAnsi="Arial"/>
                <w:b/>
                <w:color w:val="231F20"/>
                <w:w w:val="105"/>
                <w:sz w:val="12"/>
              </w:rPr>
              <w:t>yönelik</w:t>
            </w:r>
            <w:r>
              <w:rPr>
                <w:rFonts w:ascii="Arial" w:hAnsi="Arial"/>
                <w:b/>
                <w:color w:val="231F20"/>
                <w:spacing w:val="1"/>
                <w:w w:val="105"/>
                <w:sz w:val="12"/>
              </w:rPr>
              <w:t xml:space="preserve"> </w:t>
            </w:r>
            <w:r>
              <w:rPr>
                <w:rFonts w:ascii="Arial" w:hAnsi="Arial"/>
                <w:b/>
                <w:color w:val="231F20"/>
                <w:w w:val="105"/>
                <w:sz w:val="12"/>
              </w:rPr>
              <w:t>sosyal</w:t>
            </w:r>
            <w:r>
              <w:rPr>
                <w:rFonts w:ascii="Arial" w:hAnsi="Arial"/>
                <w:b/>
                <w:color w:val="231F20"/>
                <w:spacing w:val="-32"/>
                <w:w w:val="105"/>
                <w:sz w:val="12"/>
              </w:rPr>
              <w:t xml:space="preserve"> </w:t>
            </w:r>
            <w:r>
              <w:rPr>
                <w:rFonts w:ascii="Arial" w:hAnsi="Arial"/>
                <w:b/>
                <w:color w:val="231F20"/>
                <w:w w:val="110"/>
                <w:sz w:val="12"/>
              </w:rPr>
              <w:t>medya tanıtım faaliyetleri</w:t>
            </w:r>
            <w:r>
              <w:rPr>
                <w:rFonts w:ascii="Arial" w:hAnsi="Arial"/>
                <w:b/>
                <w:color w:val="231F20"/>
                <w:spacing w:val="1"/>
                <w:w w:val="110"/>
                <w:sz w:val="12"/>
              </w:rPr>
              <w:t xml:space="preserve"> </w:t>
            </w:r>
            <w:r>
              <w:rPr>
                <w:rFonts w:ascii="Arial" w:hAnsi="Arial"/>
                <w:b/>
                <w:color w:val="231F20"/>
                <w:w w:val="110"/>
                <w:sz w:val="12"/>
              </w:rPr>
              <w:t>gerçekleştirilecektir.</w:t>
            </w:r>
          </w:p>
        </w:tc>
        <w:tc>
          <w:tcPr>
            <w:tcW w:w="3571" w:type="dxa"/>
          </w:tcPr>
          <w:p w14:paraId="7D0F83C2" w14:textId="77777777" w:rsidR="00F87FC8" w:rsidRDefault="00F87FC8" w:rsidP="00A16F78">
            <w:pPr>
              <w:pStyle w:val="TableParagraph"/>
              <w:rPr>
                <w:rFonts w:ascii="Tahoma"/>
                <w:b/>
                <w:sz w:val="16"/>
              </w:rPr>
            </w:pPr>
          </w:p>
          <w:p w14:paraId="573E95E6" w14:textId="77777777" w:rsidR="00F87FC8" w:rsidRDefault="00F87FC8" w:rsidP="00A16F78">
            <w:pPr>
              <w:pStyle w:val="TableParagraph"/>
              <w:spacing w:before="3"/>
              <w:rPr>
                <w:rFonts w:ascii="Tahoma"/>
                <w:b/>
                <w:sz w:val="16"/>
              </w:rPr>
            </w:pPr>
          </w:p>
          <w:p w14:paraId="17096C1A" w14:textId="77777777" w:rsidR="00F87FC8" w:rsidRDefault="00F87FC8" w:rsidP="00A16F78">
            <w:pPr>
              <w:pStyle w:val="TableParagraph"/>
              <w:spacing w:before="1" w:line="295" w:lineRule="auto"/>
              <w:ind w:left="153" w:right="129"/>
              <w:rPr>
                <w:sz w:val="12"/>
              </w:rPr>
            </w:pPr>
            <w:r>
              <w:rPr>
                <w:color w:val="231F20"/>
                <w:w w:val="95"/>
                <w:sz w:val="12"/>
              </w:rPr>
              <w:t>Tayland’da bilişim</w:t>
            </w:r>
            <w:r>
              <w:rPr>
                <w:color w:val="231F20"/>
                <w:spacing w:val="1"/>
                <w:w w:val="95"/>
                <w:sz w:val="12"/>
              </w:rPr>
              <w:t xml:space="preserve"> </w:t>
            </w:r>
            <w:r>
              <w:rPr>
                <w:color w:val="231F20"/>
                <w:w w:val="95"/>
                <w:sz w:val="12"/>
              </w:rPr>
              <w:t>sektörüne</w:t>
            </w:r>
            <w:r>
              <w:rPr>
                <w:color w:val="231F20"/>
                <w:spacing w:val="1"/>
                <w:w w:val="95"/>
                <w:sz w:val="12"/>
              </w:rPr>
              <w:t xml:space="preserve"> </w:t>
            </w:r>
            <w:r>
              <w:rPr>
                <w:color w:val="231F20"/>
                <w:w w:val="95"/>
                <w:sz w:val="12"/>
              </w:rPr>
              <w:t>yönelik</w:t>
            </w:r>
            <w:r>
              <w:rPr>
                <w:color w:val="231F20"/>
                <w:spacing w:val="1"/>
                <w:w w:val="95"/>
                <w:sz w:val="12"/>
              </w:rPr>
              <w:t xml:space="preserve"> </w:t>
            </w:r>
            <w:r>
              <w:rPr>
                <w:color w:val="231F20"/>
                <w:w w:val="95"/>
                <w:sz w:val="12"/>
              </w:rPr>
              <w:t>sosyal</w:t>
            </w:r>
            <w:r>
              <w:rPr>
                <w:color w:val="231F20"/>
                <w:spacing w:val="1"/>
                <w:w w:val="95"/>
                <w:sz w:val="12"/>
              </w:rPr>
              <w:t xml:space="preserve"> </w:t>
            </w:r>
            <w:r>
              <w:rPr>
                <w:color w:val="231F20"/>
                <w:w w:val="95"/>
                <w:sz w:val="12"/>
              </w:rPr>
              <w:t>medyada</w:t>
            </w:r>
            <w:r>
              <w:rPr>
                <w:color w:val="231F20"/>
                <w:spacing w:val="1"/>
                <w:w w:val="95"/>
                <w:sz w:val="12"/>
              </w:rPr>
              <w:t xml:space="preserve"> </w:t>
            </w:r>
            <w:r>
              <w:rPr>
                <w:color w:val="231F20"/>
                <w:spacing w:val="-1"/>
                <w:sz w:val="12"/>
              </w:rPr>
              <w:t>tanıtım</w:t>
            </w:r>
            <w:r>
              <w:rPr>
                <w:color w:val="231F20"/>
                <w:spacing w:val="-11"/>
                <w:sz w:val="12"/>
              </w:rPr>
              <w:t xml:space="preserve"> </w:t>
            </w:r>
            <w:r>
              <w:rPr>
                <w:color w:val="231F20"/>
                <w:spacing w:val="-1"/>
                <w:sz w:val="12"/>
              </w:rPr>
              <w:t>faaliyetleri</w:t>
            </w:r>
            <w:r>
              <w:rPr>
                <w:color w:val="231F20"/>
                <w:spacing w:val="-11"/>
                <w:sz w:val="12"/>
              </w:rPr>
              <w:t xml:space="preserve"> </w:t>
            </w:r>
            <w:r>
              <w:rPr>
                <w:color w:val="231F20"/>
                <w:spacing w:val="-1"/>
                <w:sz w:val="12"/>
              </w:rPr>
              <w:t>gerçekleştirilmesi</w:t>
            </w:r>
            <w:r>
              <w:rPr>
                <w:color w:val="231F20"/>
                <w:spacing w:val="-11"/>
                <w:sz w:val="12"/>
              </w:rPr>
              <w:t xml:space="preserve"> </w:t>
            </w:r>
            <w:r>
              <w:rPr>
                <w:color w:val="231F20"/>
                <w:sz w:val="12"/>
              </w:rPr>
              <w:t>amaçlanmaktadır.</w:t>
            </w:r>
          </w:p>
        </w:tc>
        <w:tc>
          <w:tcPr>
            <w:tcW w:w="1573" w:type="dxa"/>
          </w:tcPr>
          <w:p w14:paraId="5F84E93A" w14:textId="77777777" w:rsidR="00F87FC8" w:rsidRDefault="00F87FC8" w:rsidP="00A16F78">
            <w:pPr>
              <w:pStyle w:val="TableParagraph"/>
              <w:spacing w:before="10"/>
              <w:rPr>
                <w:rFonts w:ascii="Tahoma"/>
                <w:b/>
                <w:sz w:val="20"/>
              </w:rPr>
            </w:pPr>
          </w:p>
          <w:p w14:paraId="08F4305D"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1AF00E8B" w14:textId="77777777" w:rsidR="00F87FC8" w:rsidRDefault="00F87FC8" w:rsidP="00A16F78">
            <w:pPr>
              <w:pStyle w:val="TableParagraph"/>
              <w:rPr>
                <w:rFonts w:ascii="Tahoma"/>
                <w:b/>
                <w:sz w:val="15"/>
              </w:rPr>
            </w:pPr>
          </w:p>
          <w:p w14:paraId="066AAB2A" w14:textId="77777777" w:rsidR="00F87FC8" w:rsidRDefault="00F87FC8" w:rsidP="00A16F78">
            <w:pPr>
              <w:pStyle w:val="TableParagraph"/>
              <w:ind w:left="149" w:right="111"/>
              <w:jc w:val="center"/>
              <w:rPr>
                <w:rFonts w:ascii="Arial" w:hAnsi="Arial"/>
                <w:b/>
                <w:sz w:val="12"/>
              </w:rPr>
            </w:pPr>
          </w:p>
        </w:tc>
        <w:tc>
          <w:tcPr>
            <w:tcW w:w="1598" w:type="dxa"/>
          </w:tcPr>
          <w:p w14:paraId="4535145E" w14:textId="77777777" w:rsidR="00F87FC8" w:rsidRDefault="00F87FC8" w:rsidP="00A16F78">
            <w:pPr>
              <w:pStyle w:val="TableParagraph"/>
              <w:rPr>
                <w:rFonts w:ascii="Tahoma"/>
                <w:b/>
                <w:sz w:val="16"/>
              </w:rPr>
            </w:pPr>
          </w:p>
          <w:p w14:paraId="205B3723" w14:textId="77777777" w:rsidR="00F87FC8" w:rsidRDefault="00F87FC8" w:rsidP="00A16F78"/>
          <w:p w14:paraId="79B5F8AC"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2A38608C" w14:textId="77777777" w:rsidR="005C6168" w:rsidRDefault="005C6168" w:rsidP="00A16F78">
            <w:pPr>
              <w:jc w:val="center"/>
            </w:pPr>
          </w:p>
          <w:p w14:paraId="665EFD26" w14:textId="3617A647" w:rsidR="005C6168" w:rsidRPr="0041341A"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652286ED" w14:textId="77777777" w:rsidR="00F87FC8" w:rsidRDefault="00F87FC8" w:rsidP="00A16F78">
            <w:pPr>
              <w:pStyle w:val="TableParagraph"/>
              <w:rPr>
                <w:rFonts w:ascii="Tahoma"/>
                <w:b/>
                <w:sz w:val="16"/>
              </w:rPr>
            </w:pPr>
          </w:p>
          <w:p w14:paraId="789F100E" w14:textId="77777777" w:rsidR="00F87FC8" w:rsidRDefault="00F87FC8" w:rsidP="00A16F78">
            <w:pPr>
              <w:pStyle w:val="TableParagraph"/>
              <w:rPr>
                <w:rFonts w:ascii="Tahoma"/>
                <w:b/>
                <w:sz w:val="16"/>
              </w:rPr>
            </w:pPr>
          </w:p>
          <w:p w14:paraId="0937E0C0" w14:textId="77777777" w:rsidR="00F87FC8" w:rsidRDefault="00F87FC8" w:rsidP="00A16F78">
            <w:pPr>
              <w:pStyle w:val="TableParagraph"/>
              <w:spacing w:before="132"/>
              <w:ind w:left="331"/>
              <w:rPr>
                <w:rFonts w:ascii="Arial"/>
                <w:b/>
                <w:sz w:val="12"/>
              </w:rPr>
            </w:pPr>
            <w:r>
              <w:rPr>
                <w:rFonts w:ascii="Arial"/>
                <w:b/>
                <w:color w:val="231F20"/>
                <w:w w:val="110"/>
                <w:sz w:val="12"/>
              </w:rPr>
              <w:t>2022-2023</w:t>
            </w:r>
          </w:p>
        </w:tc>
      </w:tr>
      <w:tr w:rsidR="00F87FC8" w14:paraId="402C8A45" w14:textId="77777777" w:rsidTr="00A16F78">
        <w:trPr>
          <w:trHeight w:val="1226"/>
        </w:trPr>
        <w:tc>
          <w:tcPr>
            <w:tcW w:w="1006" w:type="dxa"/>
          </w:tcPr>
          <w:p w14:paraId="3ED41250" w14:textId="77777777" w:rsidR="00F87FC8" w:rsidRDefault="00F87FC8" w:rsidP="00A16F78">
            <w:pPr>
              <w:pStyle w:val="TableParagraph"/>
              <w:rPr>
                <w:rFonts w:ascii="Tahoma"/>
                <w:b/>
                <w:sz w:val="24"/>
              </w:rPr>
            </w:pPr>
          </w:p>
          <w:p w14:paraId="68CF4CD2" w14:textId="77777777" w:rsidR="00F87FC8" w:rsidRDefault="00F87FC8" w:rsidP="00A16F78">
            <w:pPr>
              <w:pStyle w:val="TableParagraph"/>
              <w:spacing w:before="211"/>
              <w:ind w:left="243"/>
              <w:rPr>
                <w:rFonts w:ascii="Arial"/>
                <w:b/>
                <w:sz w:val="18"/>
              </w:rPr>
            </w:pPr>
            <w:r>
              <w:rPr>
                <w:rFonts w:ascii="Arial"/>
                <w:b/>
                <w:color w:val="2868B2"/>
                <w:sz w:val="18"/>
              </w:rPr>
              <w:t>3.18.4</w:t>
            </w:r>
          </w:p>
        </w:tc>
        <w:tc>
          <w:tcPr>
            <w:tcW w:w="2480" w:type="dxa"/>
          </w:tcPr>
          <w:p w14:paraId="73C2F23F" w14:textId="77777777" w:rsidR="00F87FC8" w:rsidRDefault="00F87FC8" w:rsidP="00A16F78">
            <w:pPr>
              <w:pStyle w:val="TableParagraph"/>
              <w:rPr>
                <w:rFonts w:ascii="Tahoma"/>
                <w:b/>
                <w:sz w:val="16"/>
              </w:rPr>
            </w:pPr>
          </w:p>
          <w:p w14:paraId="18D4528D" w14:textId="77777777" w:rsidR="00F87FC8" w:rsidRDefault="00F87FC8" w:rsidP="00A16F78">
            <w:pPr>
              <w:pStyle w:val="TableParagraph"/>
              <w:rPr>
                <w:rFonts w:ascii="Tahoma"/>
                <w:b/>
                <w:sz w:val="12"/>
              </w:rPr>
            </w:pPr>
          </w:p>
          <w:p w14:paraId="246FA1D9" w14:textId="77777777" w:rsidR="00F87FC8" w:rsidRDefault="00F87FC8" w:rsidP="00A16F78">
            <w:pPr>
              <w:pStyle w:val="TableParagraph"/>
              <w:spacing w:line="312" w:lineRule="auto"/>
              <w:ind w:left="91" w:right="134"/>
              <w:rPr>
                <w:rFonts w:ascii="Arial" w:hAnsi="Arial"/>
                <w:b/>
                <w:sz w:val="12"/>
              </w:rPr>
            </w:pPr>
            <w:r>
              <w:rPr>
                <w:rFonts w:ascii="Arial" w:hAnsi="Arial"/>
                <w:b/>
                <w:color w:val="231F20"/>
                <w:spacing w:val="-1"/>
                <w:w w:val="110"/>
                <w:sz w:val="12"/>
              </w:rPr>
              <w:t>Yazılım,</w:t>
            </w:r>
            <w:r>
              <w:rPr>
                <w:rFonts w:ascii="Arial" w:hAnsi="Arial"/>
                <w:b/>
                <w:color w:val="231F20"/>
                <w:spacing w:val="-7"/>
                <w:w w:val="110"/>
                <w:sz w:val="12"/>
              </w:rPr>
              <w:t xml:space="preserve"> </w:t>
            </w:r>
            <w:r>
              <w:rPr>
                <w:rFonts w:ascii="Arial" w:hAnsi="Arial"/>
                <w:b/>
                <w:color w:val="231F20"/>
                <w:spacing w:val="-1"/>
                <w:w w:val="110"/>
                <w:sz w:val="12"/>
              </w:rPr>
              <w:t>bilişim</w:t>
            </w:r>
            <w:r>
              <w:rPr>
                <w:rFonts w:ascii="Arial" w:hAnsi="Arial"/>
                <w:b/>
                <w:color w:val="231F20"/>
                <w:spacing w:val="-6"/>
                <w:w w:val="110"/>
                <w:sz w:val="12"/>
              </w:rPr>
              <w:t xml:space="preserve"> </w:t>
            </w:r>
            <w:r>
              <w:rPr>
                <w:rFonts w:ascii="Arial" w:hAnsi="Arial"/>
                <w:b/>
                <w:color w:val="231F20"/>
                <w:spacing w:val="-1"/>
                <w:w w:val="110"/>
                <w:sz w:val="12"/>
              </w:rPr>
              <w:t>ve</w:t>
            </w:r>
            <w:r>
              <w:rPr>
                <w:rFonts w:ascii="Arial" w:hAnsi="Arial"/>
                <w:b/>
                <w:color w:val="231F20"/>
                <w:spacing w:val="-6"/>
                <w:w w:val="110"/>
                <w:sz w:val="12"/>
              </w:rPr>
              <w:t xml:space="preserve"> </w:t>
            </w:r>
            <w:r>
              <w:rPr>
                <w:rFonts w:ascii="Arial" w:hAnsi="Arial"/>
                <w:b/>
                <w:color w:val="231F20"/>
                <w:spacing w:val="-1"/>
                <w:w w:val="110"/>
                <w:sz w:val="12"/>
              </w:rPr>
              <w:t>iletişim</w:t>
            </w:r>
            <w:r>
              <w:rPr>
                <w:rFonts w:ascii="Arial" w:hAnsi="Arial"/>
                <w:b/>
                <w:color w:val="231F20"/>
                <w:spacing w:val="-6"/>
                <w:w w:val="110"/>
                <w:sz w:val="12"/>
              </w:rPr>
              <w:t xml:space="preserve"> </w:t>
            </w:r>
            <w:r>
              <w:rPr>
                <w:rFonts w:ascii="Arial" w:hAnsi="Arial"/>
                <w:b/>
                <w:color w:val="231F20"/>
                <w:spacing w:val="-1"/>
                <w:w w:val="110"/>
                <w:sz w:val="12"/>
              </w:rPr>
              <w:t>hizmetleri</w:t>
            </w:r>
            <w:r>
              <w:rPr>
                <w:rFonts w:ascii="Arial" w:hAnsi="Arial"/>
                <w:b/>
                <w:color w:val="231F20"/>
                <w:spacing w:val="-33"/>
                <w:w w:val="110"/>
                <w:sz w:val="12"/>
              </w:rPr>
              <w:t xml:space="preserve"> </w:t>
            </w:r>
            <w:r>
              <w:rPr>
                <w:rFonts w:ascii="Arial" w:hAnsi="Arial"/>
                <w:b/>
                <w:color w:val="231F20"/>
                <w:w w:val="110"/>
                <w:sz w:val="12"/>
              </w:rPr>
              <w:t>sektörüne yönelik ticaret heyetleri</w:t>
            </w:r>
            <w:r>
              <w:rPr>
                <w:rFonts w:ascii="Arial" w:hAnsi="Arial"/>
                <w:b/>
                <w:color w:val="231F20"/>
                <w:spacing w:val="1"/>
                <w:w w:val="110"/>
                <w:sz w:val="12"/>
              </w:rPr>
              <w:t xml:space="preserve"> </w:t>
            </w:r>
            <w:r>
              <w:rPr>
                <w:rFonts w:ascii="Arial" w:hAnsi="Arial"/>
                <w:b/>
                <w:color w:val="231F20"/>
                <w:w w:val="110"/>
                <w:sz w:val="12"/>
              </w:rPr>
              <w:t>desteklenecektir.</w:t>
            </w:r>
          </w:p>
        </w:tc>
        <w:tc>
          <w:tcPr>
            <w:tcW w:w="3571" w:type="dxa"/>
          </w:tcPr>
          <w:p w14:paraId="69A0C544" w14:textId="77777777" w:rsidR="00F87FC8" w:rsidRDefault="00F87FC8" w:rsidP="00A16F78">
            <w:pPr>
              <w:pStyle w:val="TableParagraph"/>
              <w:rPr>
                <w:rFonts w:ascii="Tahoma"/>
                <w:b/>
                <w:sz w:val="16"/>
              </w:rPr>
            </w:pPr>
          </w:p>
          <w:p w14:paraId="57BCADD3" w14:textId="77777777" w:rsidR="00F87FC8" w:rsidRDefault="00F87FC8" w:rsidP="00A16F78">
            <w:pPr>
              <w:pStyle w:val="TableParagraph"/>
              <w:spacing w:before="127" w:line="295" w:lineRule="auto"/>
              <w:ind w:left="153" w:right="169"/>
              <w:rPr>
                <w:sz w:val="12"/>
              </w:rPr>
            </w:pPr>
            <w:r>
              <w:rPr>
                <w:color w:val="231F20"/>
                <w:spacing w:val="-1"/>
                <w:sz w:val="12"/>
              </w:rPr>
              <w:t xml:space="preserve">Ülkedeki yazılım ve bilişim sektörlerine </w:t>
            </w:r>
            <w:r>
              <w:rPr>
                <w:color w:val="231F20"/>
                <w:sz w:val="12"/>
              </w:rPr>
              <w:t>yönelik</w:t>
            </w:r>
            <w:r>
              <w:rPr>
                <w:color w:val="231F20"/>
                <w:spacing w:val="1"/>
                <w:sz w:val="12"/>
              </w:rPr>
              <w:t xml:space="preserve"> </w:t>
            </w:r>
            <w:r>
              <w:rPr>
                <w:color w:val="231F20"/>
                <w:spacing w:val="-1"/>
                <w:sz w:val="12"/>
              </w:rPr>
              <w:t>teknoloji</w:t>
            </w:r>
            <w:r>
              <w:rPr>
                <w:color w:val="231F20"/>
                <w:spacing w:val="-12"/>
                <w:sz w:val="12"/>
              </w:rPr>
              <w:t xml:space="preserve"> </w:t>
            </w:r>
            <w:r>
              <w:rPr>
                <w:color w:val="231F20"/>
                <w:spacing w:val="-1"/>
                <w:sz w:val="12"/>
              </w:rPr>
              <w:t>bölgelerinde</w:t>
            </w:r>
            <w:r>
              <w:rPr>
                <w:color w:val="231F20"/>
                <w:spacing w:val="-11"/>
                <w:sz w:val="12"/>
              </w:rPr>
              <w:t xml:space="preserve"> </w:t>
            </w:r>
            <w:r>
              <w:rPr>
                <w:color w:val="231F20"/>
                <w:spacing w:val="-1"/>
                <w:sz w:val="12"/>
              </w:rPr>
              <w:t>iş</w:t>
            </w:r>
            <w:r>
              <w:rPr>
                <w:color w:val="231F20"/>
                <w:spacing w:val="-11"/>
                <w:sz w:val="12"/>
              </w:rPr>
              <w:t xml:space="preserve"> </w:t>
            </w:r>
            <w:r>
              <w:rPr>
                <w:color w:val="231F20"/>
                <w:spacing w:val="-1"/>
                <w:sz w:val="12"/>
              </w:rPr>
              <w:t>birliği</w:t>
            </w:r>
            <w:r>
              <w:rPr>
                <w:color w:val="231F20"/>
                <w:spacing w:val="-12"/>
                <w:sz w:val="12"/>
              </w:rPr>
              <w:t xml:space="preserve"> </w:t>
            </w:r>
            <w:r>
              <w:rPr>
                <w:color w:val="231F20"/>
                <w:sz w:val="12"/>
              </w:rPr>
              <w:t>artırıcı</w:t>
            </w:r>
            <w:r>
              <w:rPr>
                <w:color w:val="231F20"/>
                <w:spacing w:val="-11"/>
                <w:sz w:val="12"/>
              </w:rPr>
              <w:t xml:space="preserve"> </w:t>
            </w:r>
            <w:r>
              <w:rPr>
                <w:color w:val="231F20"/>
                <w:sz w:val="12"/>
              </w:rPr>
              <w:t>ticaret</w:t>
            </w:r>
            <w:r>
              <w:rPr>
                <w:color w:val="231F20"/>
                <w:spacing w:val="-11"/>
                <w:sz w:val="12"/>
              </w:rPr>
              <w:t xml:space="preserve"> </w:t>
            </w:r>
            <w:r>
              <w:rPr>
                <w:color w:val="231F20"/>
                <w:sz w:val="12"/>
              </w:rPr>
              <w:t>heyetlerin</w:t>
            </w:r>
            <w:r>
              <w:rPr>
                <w:color w:val="231F20"/>
                <w:spacing w:val="-40"/>
                <w:sz w:val="12"/>
              </w:rPr>
              <w:t xml:space="preserve"> </w:t>
            </w:r>
            <w:r>
              <w:rPr>
                <w:color w:val="231F20"/>
                <w:sz w:val="12"/>
              </w:rPr>
              <w:t>desteklenmesi</w:t>
            </w:r>
            <w:r>
              <w:rPr>
                <w:color w:val="231F20"/>
                <w:spacing w:val="-12"/>
                <w:sz w:val="12"/>
              </w:rPr>
              <w:t xml:space="preserve"> </w:t>
            </w:r>
            <w:r>
              <w:rPr>
                <w:color w:val="231F20"/>
                <w:sz w:val="12"/>
              </w:rPr>
              <w:t>planlanmaktadır.</w:t>
            </w:r>
          </w:p>
        </w:tc>
        <w:tc>
          <w:tcPr>
            <w:tcW w:w="1573" w:type="dxa"/>
          </w:tcPr>
          <w:p w14:paraId="7C65559C" w14:textId="77777777" w:rsidR="00F87FC8" w:rsidRDefault="00F87FC8" w:rsidP="00A16F78">
            <w:pPr>
              <w:pStyle w:val="TableParagraph"/>
              <w:spacing w:before="5"/>
              <w:rPr>
                <w:rFonts w:ascii="Tahoma"/>
                <w:b/>
                <w:sz w:val="18"/>
              </w:rPr>
            </w:pPr>
          </w:p>
          <w:p w14:paraId="56923955"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2AE4EDD" w14:textId="77777777" w:rsidR="00F87FC8" w:rsidRDefault="00F87FC8" w:rsidP="00A16F78">
            <w:pPr>
              <w:pStyle w:val="TableParagraph"/>
              <w:rPr>
                <w:rFonts w:ascii="Tahoma"/>
                <w:b/>
                <w:sz w:val="15"/>
              </w:rPr>
            </w:pPr>
          </w:p>
          <w:p w14:paraId="34145E16" w14:textId="77777777" w:rsidR="00F87FC8" w:rsidRDefault="00F87FC8" w:rsidP="00A16F78">
            <w:pPr>
              <w:pStyle w:val="TableParagraph"/>
              <w:ind w:left="149" w:right="111"/>
              <w:jc w:val="center"/>
              <w:rPr>
                <w:rFonts w:ascii="Arial" w:hAnsi="Arial"/>
                <w:b/>
                <w:sz w:val="12"/>
              </w:rPr>
            </w:pPr>
          </w:p>
        </w:tc>
        <w:tc>
          <w:tcPr>
            <w:tcW w:w="1598" w:type="dxa"/>
          </w:tcPr>
          <w:p w14:paraId="0C6A37C1" w14:textId="77777777" w:rsidR="00F87FC8" w:rsidRDefault="00F87FC8" w:rsidP="00A16F78">
            <w:pPr>
              <w:pStyle w:val="TableParagraph"/>
              <w:rPr>
                <w:rFonts w:ascii="Tahoma"/>
                <w:b/>
                <w:sz w:val="16"/>
              </w:rPr>
            </w:pPr>
          </w:p>
          <w:p w14:paraId="35442F94"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63F5800C" w14:textId="77777777" w:rsidR="005C6168" w:rsidRDefault="005C6168" w:rsidP="00A16F78">
            <w:pPr>
              <w:jc w:val="center"/>
            </w:pPr>
          </w:p>
          <w:p w14:paraId="61E99EB5" w14:textId="34C4EB24" w:rsidR="005C6168" w:rsidRPr="00973F6F" w:rsidRDefault="005C6168" w:rsidP="00A16F78">
            <w:pPr>
              <w:jc w:val="center"/>
            </w:pPr>
            <w:r>
              <w:rPr>
                <w:rFonts w:ascii="Arial"/>
                <w:b/>
                <w:sz w:val="12"/>
              </w:rPr>
              <w:t>DE</w:t>
            </w:r>
            <w:r>
              <w:rPr>
                <w:rFonts w:ascii="Arial"/>
                <w:b/>
                <w:sz w:val="12"/>
              </w:rPr>
              <w:t>İ</w:t>
            </w:r>
            <w:r>
              <w:rPr>
                <w:rFonts w:ascii="Arial"/>
                <w:b/>
                <w:sz w:val="12"/>
              </w:rPr>
              <w:t>K</w:t>
            </w:r>
          </w:p>
        </w:tc>
        <w:tc>
          <w:tcPr>
            <w:tcW w:w="1270" w:type="dxa"/>
          </w:tcPr>
          <w:p w14:paraId="5A7A7D6A" w14:textId="77777777" w:rsidR="00F87FC8" w:rsidRDefault="00F87FC8" w:rsidP="00A16F78">
            <w:pPr>
              <w:pStyle w:val="TableParagraph"/>
              <w:rPr>
                <w:rFonts w:ascii="Tahoma"/>
                <w:b/>
                <w:sz w:val="16"/>
              </w:rPr>
            </w:pPr>
          </w:p>
          <w:p w14:paraId="282A286C" w14:textId="77777777" w:rsidR="00F87FC8" w:rsidRDefault="00F87FC8" w:rsidP="00A16F78">
            <w:pPr>
              <w:pStyle w:val="TableParagraph"/>
              <w:rPr>
                <w:rFonts w:ascii="Tahoma"/>
                <w:b/>
                <w:sz w:val="16"/>
              </w:rPr>
            </w:pPr>
          </w:p>
          <w:p w14:paraId="745D73B3" w14:textId="77777777" w:rsidR="00F87FC8" w:rsidRDefault="00F87FC8" w:rsidP="00A16F78">
            <w:pPr>
              <w:pStyle w:val="TableParagraph"/>
              <w:spacing w:before="116"/>
              <w:ind w:left="331"/>
              <w:rPr>
                <w:rFonts w:ascii="Arial"/>
                <w:b/>
                <w:sz w:val="12"/>
              </w:rPr>
            </w:pPr>
            <w:r>
              <w:rPr>
                <w:rFonts w:ascii="Arial"/>
                <w:b/>
                <w:color w:val="231F20"/>
                <w:w w:val="110"/>
                <w:sz w:val="12"/>
              </w:rPr>
              <w:t>2022-2023</w:t>
            </w:r>
          </w:p>
        </w:tc>
      </w:tr>
      <w:tr w:rsidR="00F87FC8" w14:paraId="1BF6642F" w14:textId="77777777" w:rsidTr="00A16F78">
        <w:trPr>
          <w:trHeight w:val="1641"/>
        </w:trPr>
        <w:tc>
          <w:tcPr>
            <w:tcW w:w="1006" w:type="dxa"/>
          </w:tcPr>
          <w:p w14:paraId="07C156CE" w14:textId="77777777" w:rsidR="00F87FC8" w:rsidRDefault="00F87FC8" w:rsidP="00A16F78">
            <w:pPr>
              <w:pStyle w:val="TableParagraph"/>
              <w:rPr>
                <w:rFonts w:ascii="Tahoma"/>
                <w:b/>
                <w:sz w:val="24"/>
              </w:rPr>
            </w:pPr>
          </w:p>
          <w:p w14:paraId="1F2BD93B" w14:textId="77777777" w:rsidR="00F87FC8" w:rsidRDefault="00F87FC8" w:rsidP="00A16F78">
            <w:pPr>
              <w:pStyle w:val="TableParagraph"/>
              <w:rPr>
                <w:rFonts w:ascii="Tahoma"/>
                <w:b/>
                <w:sz w:val="24"/>
              </w:rPr>
            </w:pPr>
          </w:p>
          <w:p w14:paraId="70396F58" w14:textId="77777777" w:rsidR="00F87FC8" w:rsidRDefault="00F87FC8" w:rsidP="00A16F78">
            <w:pPr>
              <w:pStyle w:val="TableParagraph"/>
              <w:spacing w:before="156"/>
              <w:ind w:left="251"/>
              <w:rPr>
                <w:rFonts w:ascii="Arial"/>
                <w:b/>
                <w:sz w:val="18"/>
              </w:rPr>
            </w:pPr>
            <w:r>
              <w:rPr>
                <w:rFonts w:ascii="Arial"/>
                <w:b/>
                <w:color w:val="2868B2"/>
                <w:sz w:val="18"/>
              </w:rPr>
              <w:t>3.18.5</w:t>
            </w:r>
          </w:p>
        </w:tc>
        <w:tc>
          <w:tcPr>
            <w:tcW w:w="2480" w:type="dxa"/>
          </w:tcPr>
          <w:p w14:paraId="667164AC" w14:textId="77777777" w:rsidR="00F87FC8" w:rsidRDefault="00F87FC8" w:rsidP="00A16F78">
            <w:pPr>
              <w:pStyle w:val="TableParagraph"/>
              <w:rPr>
                <w:rFonts w:ascii="Tahoma"/>
                <w:b/>
                <w:sz w:val="16"/>
              </w:rPr>
            </w:pPr>
          </w:p>
          <w:p w14:paraId="2730154B" w14:textId="77777777" w:rsidR="00F87FC8" w:rsidRDefault="00F87FC8" w:rsidP="00A16F78">
            <w:pPr>
              <w:pStyle w:val="TableParagraph"/>
              <w:spacing w:before="110" w:line="312" w:lineRule="auto"/>
              <w:ind w:left="91" w:right="129"/>
              <w:rPr>
                <w:rFonts w:ascii="Arial" w:hAnsi="Arial"/>
                <w:b/>
                <w:sz w:val="12"/>
              </w:rPr>
            </w:pPr>
            <w:r>
              <w:rPr>
                <w:rFonts w:ascii="Arial" w:hAnsi="Arial"/>
                <w:b/>
                <w:color w:val="231F20"/>
                <w:w w:val="105"/>
                <w:sz w:val="12"/>
              </w:rPr>
              <w:t>“INFOCOMM SOUTHEAST ASIA”,</w:t>
            </w:r>
            <w:r>
              <w:rPr>
                <w:rFonts w:ascii="Arial" w:hAnsi="Arial"/>
                <w:b/>
                <w:color w:val="231F20"/>
                <w:spacing w:val="1"/>
                <w:w w:val="105"/>
                <w:sz w:val="12"/>
              </w:rPr>
              <w:t xml:space="preserve"> </w:t>
            </w:r>
            <w:r>
              <w:rPr>
                <w:rFonts w:ascii="Arial" w:hAnsi="Arial"/>
                <w:b/>
                <w:color w:val="231F20"/>
                <w:w w:val="105"/>
                <w:sz w:val="12"/>
              </w:rPr>
              <w:t>“ASIAN ELECTRONIC GAME &amp;</w:t>
            </w:r>
            <w:r>
              <w:rPr>
                <w:rFonts w:ascii="Arial" w:hAnsi="Arial"/>
                <w:b/>
                <w:color w:val="231F20"/>
                <w:spacing w:val="1"/>
                <w:w w:val="105"/>
                <w:sz w:val="12"/>
              </w:rPr>
              <w:t xml:space="preserve"> </w:t>
            </w:r>
            <w:r>
              <w:rPr>
                <w:rFonts w:ascii="Arial" w:hAnsi="Arial"/>
                <w:b/>
                <w:color w:val="231F20"/>
                <w:w w:val="105"/>
                <w:sz w:val="12"/>
              </w:rPr>
              <w:t>AMUSEMENT EQUIPMENT EXPO” ve</w:t>
            </w:r>
            <w:r>
              <w:rPr>
                <w:rFonts w:ascii="Arial" w:hAnsi="Arial"/>
                <w:b/>
                <w:color w:val="231F20"/>
                <w:spacing w:val="-32"/>
                <w:w w:val="105"/>
                <w:sz w:val="12"/>
              </w:rPr>
              <w:t xml:space="preserve"> </w:t>
            </w:r>
            <w:r>
              <w:rPr>
                <w:rFonts w:ascii="Arial" w:hAnsi="Arial"/>
                <w:b/>
                <w:color w:val="231F20"/>
                <w:w w:val="105"/>
                <w:sz w:val="12"/>
              </w:rPr>
              <w:t>““TELECOMS</w:t>
            </w:r>
            <w:r>
              <w:rPr>
                <w:rFonts w:ascii="Arial" w:hAnsi="Arial"/>
                <w:b/>
                <w:color w:val="231F20"/>
                <w:spacing w:val="-5"/>
                <w:w w:val="105"/>
                <w:sz w:val="12"/>
              </w:rPr>
              <w:t xml:space="preserve"> </w:t>
            </w:r>
            <w:r>
              <w:rPr>
                <w:rFonts w:ascii="Arial" w:hAnsi="Arial"/>
                <w:b/>
                <w:color w:val="231F20"/>
                <w:w w:val="105"/>
                <w:sz w:val="12"/>
              </w:rPr>
              <w:t>WORLD</w:t>
            </w:r>
            <w:r>
              <w:rPr>
                <w:rFonts w:ascii="Arial" w:hAnsi="Arial"/>
                <w:b/>
                <w:color w:val="231F20"/>
                <w:spacing w:val="-4"/>
                <w:w w:val="105"/>
                <w:sz w:val="12"/>
              </w:rPr>
              <w:t xml:space="preserve"> </w:t>
            </w:r>
            <w:r>
              <w:rPr>
                <w:rFonts w:ascii="Arial" w:hAnsi="Arial"/>
                <w:b/>
                <w:color w:val="231F20"/>
                <w:w w:val="105"/>
                <w:sz w:val="12"/>
              </w:rPr>
              <w:t>ASIA”</w:t>
            </w:r>
          </w:p>
          <w:p w14:paraId="7AADACEB" w14:textId="77777777" w:rsidR="00F87FC8" w:rsidRDefault="00F87FC8" w:rsidP="00A16F78">
            <w:pPr>
              <w:pStyle w:val="TableParagraph"/>
              <w:spacing w:before="2" w:line="312" w:lineRule="auto"/>
              <w:ind w:left="91" w:right="361"/>
              <w:rPr>
                <w:rFonts w:ascii="Arial" w:hAnsi="Arial"/>
                <w:b/>
                <w:sz w:val="12"/>
              </w:rPr>
            </w:pPr>
            <w:r>
              <w:rPr>
                <w:rFonts w:ascii="Arial" w:hAnsi="Arial"/>
                <w:b/>
                <w:color w:val="231F20"/>
                <w:w w:val="110"/>
                <w:sz w:val="12"/>
              </w:rPr>
              <w:t>fuarlarına firmalarımızın katılımı</w:t>
            </w:r>
            <w:r>
              <w:rPr>
                <w:rFonts w:ascii="Arial" w:hAnsi="Arial"/>
                <w:b/>
                <w:color w:val="231F20"/>
                <w:spacing w:val="-34"/>
                <w:w w:val="110"/>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73CFA8EE" w14:textId="77777777" w:rsidR="00F87FC8" w:rsidRDefault="00F87FC8" w:rsidP="00A16F78">
            <w:pPr>
              <w:pStyle w:val="TableParagraph"/>
              <w:rPr>
                <w:rFonts w:ascii="Tahoma"/>
                <w:b/>
                <w:sz w:val="16"/>
              </w:rPr>
            </w:pPr>
          </w:p>
          <w:p w14:paraId="0090B285" w14:textId="77777777" w:rsidR="00F87FC8" w:rsidRDefault="00F87FC8" w:rsidP="00A16F78">
            <w:pPr>
              <w:pStyle w:val="TableParagraph"/>
              <w:rPr>
                <w:rFonts w:ascii="Tahoma"/>
                <w:b/>
                <w:sz w:val="16"/>
              </w:rPr>
            </w:pPr>
          </w:p>
          <w:p w14:paraId="4A1D35C3" w14:textId="77777777" w:rsidR="00F87FC8" w:rsidRDefault="00F87FC8" w:rsidP="00A16F78">
            <w:pPr>
              <w:pStyle w:val="TableParagraph"/>
              <w:spacing w:before="9"/>
              <w:rPr>
                <w:rFonts w:ascii="Tahoma"/>
                <w:b/>
                <w:sz w:val="13"/>
              </w:rPr>
            </w:pPr>
          </w:p>
          <w:p w14:paraId="5DA46270" w14:textId="77777777" w:rsidR="00F87FC8" w:rsidRDefault="00F87FC8" w:rsidP="00A16F78">
            <w:pPr>
              <w:pStyle w:val="TableParagraph"/>
              <w:spacing w:line="295" w:lineRule="auto"/>
              <w:ind w:left="153" w:right="301"/>
              <w:rPr>
                <w:sz w:val="12"/>
              </w:rPr>
            </w:pPr>
            <w:r>
              <w:rPr>
                <w:color w:val="231F20"/>
                <w:sz w:val="12"/>
              </w:rPr>
              <w:t>Güneydoğu</w:t>
            </w:r>
            <w:r>
              <w:rPr>
                <w:color w:val="231F20"/>
                <w:spacing w:val="-10"/>
                <w:sz w:val="12"/>
              </w:rPr>
              <w:t xml:space="preserve"> </w:t>
            </w:r>
            <w:r>
              <w:rPr>
                <w:color w:val="231F20"/>
                <w:sz w:val="12"/>
              </w:rPr>
              <w:t>Asya</w:t>
            </w:r>
            <w:r>
              <w:rPr>
                <w:color w:val="231F20"/>
                <w:spacing w:val="-9"/>
                <w:sz w:val="12"/>
              </w:rPr>
              <w:t xml:space="preserve"> </w:t>
            </w:r>
            <w:r>
              <w:rPr>
                <w:color w:val="231F20"/>
                <w:sz w:val="12"/>
              </w:rPr>
              <w:t>pazarında</w:t>
            </w:r>
            <w:r>
              <w:rPr>
                <w:color w:val="231F20"/>
                <w:spacing w:val="-9"/>
                <w:sz w:val="12"/>
              </w:rPr>
              <w:t xml:space="preserve"> </w:t>
            </w:r>
            <w:r>
              <w:rPr>
                <w:color w:val="231F20"/>
                <w:sz w:val="12"/>
              </w:rPr>
              <w:t>en</w:t>
            </w:r>
            <w:r>
              <w:rPr>
                <w:color w:val="231F20"/>
                <w:spacing w:val="-10"/>
                <w:sz w:val="12"/>
              </w:rPr>
              <w:t xml:space="preserve"> </w:t>
            </w:r>
            <w:r>
              <w:rPr>
                <w:color w:val="231F20"/>
                <w:sz w:val="12"/>
              </w:rPr>
              <w:t>önemli</w:t>
            </w:r>
            <w:r>
              <w:rPr>
                <w:color w:val="231F20"/>
                <w:spacing w:val="-9"/>
                <w:sz w:val="12"/>
              </w:rPr>
              <w:t xml:space="preserve"> </w:t>
            </w:r>
            <w:r>
              <w:rPr>
                <w:color w:val="231F20"/>
                <w:sz w:val="12"/>
              </w:rPr>
              <w:t>bilgi</w:t>
            </w:r>
            <w:r>
              <w:rPr>
                <w:color w:val="231F20"/>
                <w:spacing w:val="-9"/>
                <w:sz w:val="12"/>
              </w:rPr>
              <w:t xml:space="preserve"> </w:t>
            </w:r>
            <w:r>
              <w:rPr>
                <w:color w:val="231F20"/>
                <w:sz w:val="12"/>
              </w:rPr>
              <w:t>teknoloji</w:t>
            </w:r>
            <w:r>
              <w:rPr>
                <w:color w:val="231F20"/>
                <w:spacing w:val="-40"/>
                <w:sz w:val="12"/>
              </w:rPr>
              <w:t xml:space="preserve"> </w:t>
            </w:r>
            <w:r>
              <w:rPr>
                <w:color w:val="231F20"/>
                <w:spacing w:val="-1"/>
                <w:sz w:val="12"/>
              </w:rPr>
              <w:t xml:space="preserve">yeniliklerinin sergilendiği </w:t>
            </w:r>
            <w:r>
              <w:rPr>
                <w:color w:val="231F20"/>
                <w:sz w:val="12"/>
              </w:rPr>
              <w:t>fuara katılım sektör</w:t>
            </w:r>
            <w:r>
              <w:rPr>
                <w:color w:val="231F20"/>
                <w:spacing w:val="1"/>
                <w:sz w:val="12"/>
              </w:rPr>
              <w:t xml:space="preserve"> </w:t>
            </w:r>
            <w:r>
              <w:rPr>
                <w:color w:val="231F20"/>
                <w:sz w:val="12"/>
              </w:rPr>
              <w:t>firmalarımız</w:t>
            </w:r>
            <w:r>
              <w:rPr>
                <w:color w:val="231F20"/>
                <w:spacing w:val="-12"/>
                <w:sz w:val="12"/>
              </w:rPr>
              <w:t xml:space="preserve"> </w:t>
            </w:r>
            <w:r>
              <w:rPr>
                <w:color w:val="231F20"/>
                <w:sz w:val="12"/>
              </w:rPr>
              <w:t>açısından</w:t>
            </w:r>
            <w:r>
              <w:rPr>
                <w:color w:val="231F20"/>
                <w:spacing w:val="-12"/>
                <w:sz w:val="12"/>
              </w:rPr>
              <w:t xml:space="preserve"> </w:t>
            </w:r>
            <w:r>
              <w:rPr>
                <w:color w:val="231F20"/>
                <w:sz w:val="12"/>
              </w:rPr>
              <w:t>önem</w:t>
            </w:r>
            <w:r>
              <w:rPr>
                <w:color w:val="231F20"/>
                <w:spacing w:val="-11"/>
                <w:sz w:val="12"/>
              </w:rPr>
              <w:t xml:space="preserve"> </w:t>
            </w:r>
            <w:r>
              <w:rPr>
                <w:color w:val="231F20"/>
                <w:sz w:val="12"/>
              </w:rPr>
              <w:t>arz</w:t>
            </w:r>
            <w:r>
              <w:rPr>
                <w:color w:val="231F20"/>
                <w:spacing w:val="-12"/>
                <w:sz w:val="12"/>
              </w:rPr>
              <w:t xml:space="preserve"> </w:t>
            </w:r>
            <w:r>
              <w:rPr>
                <w:color w:val="231F20"/>
                <w:sz w:val="12"/>
              </w:rPr>
              <w:t>etmektedir.</w:t>
            </w:r>
          </w:p>
        </w:tc>
        <w:tc>
          <w:tcPr>
            <w:tcW w:w="1573" w:type="dxa"/>
          </w:tcPr>
          <w:p w14:paraId="06615DE0" w14:textId="77777777" w:rsidR="00F87FC8" w:rsidRDefault="00F87FC8" w:rsidP="00A16F78">
            <w:pPr>
              <w:pStyle w:val="TableParagraph"/>
              <w:rPr>
                <w:rFonts w:ascii="Tahoma"/>
                <w:b/>
                <w:sz w:val="16"/>
              </w:rPr>
            </w:pPr>
          </w:p>
          <w:p w14:paraId="605AFF2A" w14:textId="77777777" w:rsidR="00F87FC8" w:rsidRDefault="00F87FC8" w:rsidP="00A16F78">
            <w:pPr>
              <w:pStyle w:val="TableParagraph"/>
              <w:spacing w:before="1"/>
              <w:rPr>
                <w:rFonts w:ascii="Tahoma"/>
                <w:b/>
                <w:sz w:val="23"/>
              </w:rPr>
            </w:pPr>
          </w:p>
          <w:p w14:paraId="1DFBCF38"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0494C77" w14:textId="77777777" w:rsidR="00F87FC8" w:rsidRDefault="00F87FC8" w:rsidP="00A16F78">
            <w:pPr>
              <w:pStyle w:val="TableParagraph"/>
              <w:rPr>
                <w:rFonts w:ascii="Tahoma"/>
                <w:b/>
                <w:sz w:val="15"/>
              </w:rPr>
            </w:pPr>
          </w:p>
          <w:p w14:paraId="7707691D" w14:textId="77777777" w:rsidR="00F87FC8" w:rsidRDefault="00F87FC8" w:rsidP="00A16F78">
            <w:pPr>
              <w:pStyle w:val="TableParagraph"/>
              <w:spacing w:before="1"/>
              <w:ind w:left="149" w:right="111"/>
              <w:jc w:val="center"/>
              <w:rPr>
                <w:rFonts w:ascii="Arial" w:hAnsi="Arial"/>
                <w:b/>
                <w:sz w:val="12"/>
              </w:rPr>
            </w:pPr>
          </w:p>
        </w:tc>
        <w:tc>
          <w:tcPr>
            <w:tcW w:w="1598" w:type="dxa"/>
          </w:tcPr>
          <w:p w14:paraId="72586F59" w14:textId="77777777" w:rsidR="00F87FC8" w:rsidRDefault="00F87FC8" w:rsidP="00A16F78">
            <w:pPr>
              <w:pStyle w:val="TableParagraph"/>
              <w:rPr>
                <w:rFonts w:ascii="Tahoma"/>
                <w:b/>
                <w:sz w:val="16"/>
              </w:rPr>
            </w:pPr>
          </w:p>
          <w:p w14:paraId="45B4A63D" w14:textId="77777777" w:rsidR="00F87FC8" w:rsidRDefault="00F87FC8" w:rsidP="00A16F78"/>
          <w:p w14:paraId="3E5A4435" w14:textId="77777777" w:rsidR="00F87FC8" w:rsidRPr="00973F6F"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27F77B20" w14:textId="77777777" w:rsidR="00F87FC8" w:rsidRDefault="00F87FC8" w:rsidP="00A16F78">
            <w:pPr>
              <w:pStyle w:val="TableParagraph"/>
              <w:rPr>
                <w:rFonts w:ascii="Tahoma"/>
                <w:b/>
                <w:sz w:val="16"/>
              </w:rPr>
            </w:pPr>
          </w:p>
          <w:p w14:paraId="5C3B343E" w14:textId="77777777" w:rsidR="00F87FC8" w:rsidRDefault="00F87FC8" w:rsidP="00A16F78">
            <w:pPr>
              <w:pStyle w:val="TableParagraph"/>
              <w:rPr>
                <w:rFonts w:ascii="Tahoma"/>
                <w:b/>
                <w:sz w:val="16"/>
              </w:rPr>
            </w:pPr>
          </w:p>
          <w:p w14:paraId="66502283" w14:textId="77777777" w:rsidR="00F87FC8" w:rsidRDefault="00F87FC8" w:rsidP="00A16F78">
            <w:pPr>
              <w:pStyle w:val="TableParagraph"/>
              <w:rPr>
                <w:rFonts w:ascii="Tahoma"/>
                <w:b/>
                <w:sz w:val="16"/>
              </w:rPr>
            </w:pPr>
          </w:p>
          <w:p w14:paraId="2B48DC53" w14:textId="77777777" w:rsidR="00F87FC8" w:rsidRDefault="00F87FC8" w:rsidP="00A16F78">
            <w:pPr>
              <w:pStyle w:val="TableParagraph"/>
              <w:spacing w:before="1"/>
              <w:rPr>
                <w:rFonts w:ascii="Tahoma"/>
                <w:b/>
                <w:sz w:val="13"/>
              </w:rPr>
            </w:pPr>
          </w:p>
          <w:p w14:paraId="253922BD" w14:textId="77777777" w:rsidR="00F87FC8" w:rsidRDefault="00F87FC8" w:rsidP="00A16F78">
            <w:pPr>
              <w:pStyle w:val="TableParagraph"/>
              <w:ind w:left="211" w:right="175"/>
              <w:jc w:val="center"/>
              <w:rPr>
                <w:rFonts w:ascii="Arial"/>
                <w:b/>
                <w:sz w:val="12"/>
              </w:rPr>
            </w:pPr>
            <w:r>
              <w:rPr>
                <w:rFonts w:ascii="Arial"/>
                <w:b/>
                <w:color w:val="231F20"/>
                <w:w w:val="110"/>
                <w:sz w:val="12"/>
              </w:rPr>
              <w:t>2022</w:t>
            </w:r>
          </w:p>
        </w:tc>
      </w:tr>
      <w:tr w:rsidR="00F87FC8" w14:paraId="5C536D7E" w14:textId="77777777" w:rsidTr="00A16F78">
        <w:trPr>
          <w:trHeight w:val="1427"/>
        </w:trPr>
        <w:tc>
          <w:tcPr>
            <w:tcW w:w="1006" w:type="dxa"/>
          </w:tcPr>
          <w:p w14:paraId="566E2967" w14:textId="77777777" w:rsidR="00F87FC8" w:rsidRDefault="00F87FC8" w:rsidP="00A16F78">
            <w:pPr>
              <w:pStyle w:val="TableParagraph"/>
              <w:rPr>
                <w:rFonts w:ascii="Tahoma"/>
                <w:b/>
                <w:sz w:val="24"/>
              </w:rPr>
            </w:pPr>
          </w:p>
          <w:p w14:paraId="5B373573" w14:textId="77777777" w:rsidR="00F87FC8" w:rsidRDefault="00F87FC8" w:rsidP="00A16F78">
            <w:pPr>
              <w:pStyle w:val="TableParagraph"/>
              <w:rPr>
                <w:rFonts w:ascii="Tahoma"/>
                <w:b/>
                <w:sz w:val="28"/>
              </w:rPr>
            </w:pPr>
          </w:p>
          <w:p w14:paraId="700A5F3B" w14:textId="77777777" w:rsidR="00F87FC8" w:rsidRDefault="00F87FC8" w:rsidP="00A16F78">
            <w:pPr>
              <w:pStyle w:val="TableParagraph"/>
              <w:spacing w:before="1"/>
              <w:ind w:left="248"/>
              <w:rPr>
                <w:rFonts w:ascii="Arial"/>
                <w:b/>
                <w:sz w:val="18"/>
              </w:rPr>
            </w:pPr>
            <w:r>
              <w:rPr>
                <w:rFonts w:ascii="Arial"/>
                <w:b/>
                <w:color w:val="2868B2"/>
                <w:sz w:val="18"/>
              </w:rPr>
              <w:t>3.18.6</w:t>
            </w:r>
          </w:p>
        </w:tc>
        <w:tc>
          <w:tcPr>
            <w:tcW w:w="2480" w:type="dxa"/>
          </w:tcPr>
          <w:p w14:paraId="58F44E32" w14:textId="77777777" w:rsidR="00F87FC8" w:rsidRDefault="00F87FC8" w:rsidP="00A16F78">
            <w:pPr>
              <w:pStyle w:val="TableParagraph"/>
              <w:rPr>
                <w:rFonts w:ascii="Tahoma"/>
                <w:b/>
                <w:sz w:val="17"/>
              </w:rPr>
            </w:pPr>
          </w:p>
          <w:p w14:paraId="2F68C66E" w14:textId="77777777" w:rsidR="00F87FC8" w:rsidRDefault="00F87FC8" w:rsidP="00A16F78">
            <w:pPr>
              <w:pStyle w:val="TableParagraph"/>
              <w:spacing w:line="312" w:lineRule="auto"/>
              <w:ind w:left="91" w:right="215"/>
              <w:rPr>
                <w:rFonts w:ascii="Arial" w:hAnsi="Arial"/>
                <w:b/>
                <w:sz w:val="12"/>
              </w:rPr>
            </w:pPr>
            <w:r>
              <w:rPr>
                <w:rFonts w:ascii="Arial" w:hAnsi="Arial"/>
                <w:b/>
                <w:color w:val="231F20"/>
                <w:spacing w:val="-2"/>
                <w:w w:val="110"/>
                <w:sz w:val="12"/>
              </w:rPr>
              <w:t>THAFIEX</w:t>
            </w:r>
            <w:r>
              <w:rPr>
                <w:rFonts w:ascii="Arial" w:hAnsi="Arial"/>
                <w:b/>
                <w:color w:val="231F20"/>
                <w:spacing w:val="-8"/>
                <w:w w:val="110"/>
                <w:sz w:val="12"/>
              </w:rPr>
              <w:t xml:space="preserve"> </w:t>
            </w:r>
            <w:r>
              <w:rPr>
                <w:rFonts w:ascii="Arial" w:hAnsi="Arial"/>
                <w:b/>
                <w:color w:val="231F20"/>
                <w:spacing w:val="-1"/>
                <w:w w:val="110"/>
                <w:sz w:val="12"/>
              </w:rPr>
              <w:t>2022</w:t>
            </w:r>
            <w:r>
              <w:rPr>
                <w:rFonts w:ascii="Arial" w:hAnsi="Arial"/>
                <w:b/>
                <w:color w:val="231F20"/>
                <w:spacing w:val="-7"/>
                <w:w w:val="110"/>
                <w:sz w:val="12"/>
              </w:rPr>
              <w:t xml:space="preserve"> </w:t>
            </w:r>
            <w:r>
              <w:rPr>
                <w:rFonts w:ascii="Arial" w:hAnsi="Arial"/>
                <w:b/>
                <w:color w:val="231F20"/>
                <w:spacing w:val="-1"/>
                <w:w w:val="110"/>
                <w:sz w:val="12"/>
              </w:rPr>
              <w:t>Fuarı’na</w:t>
            </w:r>
            <w:r>
              <w:rPr>
                <w:rFonts w:ascii="Arial" w:hAnsi="Arial"/>
                <w:b/>
                <w:color w:val="231F20"/>
                <w:spacing w:val="-7"/>
                <w:w w:val="110"/>
                <w:sz w:val="12"/>
              </w:rPr>
              <w:t xml:space="preserve"> </w:t>
            </w:r>
            <w:r>
              <w:rPr>
                <w:rFonts w:ascii="Arial" w:hAnsi="Arial"/>
                <w:b/>
                <w:color w:val="231F20"/>
                <w:spacing w:val="-1"/>
                <w:w w:val="110"/>
                <w:sz w:val="12"/>
              </w:rPr>
              <w:t>milli</w:t>
            </w:r>
            <w:r>
              <w:rPr>
                <w:rFonts w:ascii="Arial" w:hAnsi="Arial"/>
                <w:b/>
                <w:color w:val="231F20"/>
                <w:spacing w:val="-7"/>
                <w:w w:val="110"/>
                <w:sz w:val="12"/>
              </w:rPr>
              <w:t xml:space="preserve"> </w:t>
            </w:r>
            <w:r>
              <w:rPr>
                <w:rFonts w:ascii="Arial" w:hAnsi="Arial"/>
                <w:b/>
                <w:color w:val="231F20"/>
                <w:spacing w:val="-1"/>
                <w:w w:val="110"/>
                <w:sz w:val="12"/>
              </w:rPr>
              <w:t>katılım</w:t>
            </w:r>
            <w:r>
              <w:rPr>
                <w:rFonts w:ascii="Arial" w:hAnsi="Arial"/>
                <w:b/>
                <w:color w:val="231F20"/>
                <w:spacing w:val="-33"/>
                <w:w w:val="110"/>
                <w:sz w:val="12"/>
              </w:rPr>
              <w:t xml:space="preserve"> </w:t>
            </w:r>
            <w:r>
              <w:rPr>
                <w:rFonts w:ascii="Arial" w:hAnsi="Arial"/>
                <w:b/>
                <w:color w:val="231F20"/>
                <w:w w:val="110"/>
                <w:sz w:val="12"/>
              </w:rPr>
              <w:t>organizasyonu düzenlenmesi</w:t>
            </w:r>
            <w:r>
              <w:rPr>
                <w:rFonts w:ascii="Arial" w:hAnsi="Arial"/>
                <w:b/>
                <w:color w:val="231F20"/>
                <w:spacing w:val="1"/>
                <w:w w:val="110"/>
                <w:sz w:val="12"/>
              </w:rPr>
              <w:t xml:space="preserve"> </w:t>
            </w:r>
            <w:r>
              <w:rPr>
                <w:rFonts w:ascii="Arial" w:hAnsi="Arial"/>
                <w:b/>
                <w:color w:val="231F20"/>
                <w:w w:val="110"/>
                <w:sz w:val="12"/>
              </w:rPr>
              <w:t>hususunda Bakanlığımızca</w:t>
            </w:r>
            <w:r>
              <w:rPr>
                <w:rFonts w:ascii="Arial" w:hAnsi="Arial"/>
                <w:b/>
                <w:color w:val="231F20"/>
                <w:spacing w:val="1"/>
                <w:w w:val="110"/>
                <w:sz w:val="12"/>
              </w:rPr>
              <w:t xml:space="preserve"> </w:t>
            </w:r>
            <w:r>
              <w:rPr>
                <w:rFonts w:ascii="Arial" w:hAnsi="Arial"/>
                <w:b/>
                <w:color w:val="231F20"/>
                <w:w w:val="110"/>
                <w:sz w:val="12"/>
              </w:rPr>
              <w:t>yetkilendirilmiş fuar</w:t>
            </w:r>
            <w:r>
              <w:rPr>
                <w:rFonts w:ascii="Arial" w:hAnsi="Arial"/>
                <w:b/>
                <w:color w:val="231F20"/>
                <w:spacing w:val="1"/>
                <w:w w:val="110"/>
                <w:sz w:val="12"/>
              </w:rPr>
              <w:t xml:space="preserve"> </w:t>
            </w:r>
            <w:r>
              <w:rPr>
                <w:rFonts w:ascii="Arial" w:hAnsi="Arial"/>
                <w:b/>
                <w:color w:val="231F20"/>
                <w:w w:val="110"/>
                <w:sz w:val="12"/>
              </w:rPr>
              <w:t>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619143E0" w14:textId="77777777" w:rsidR="00F87FC8" w:rsidRDefault="00F87FC8" w:rsidP="00A16F78">
            <w:pPr>
              <w:pStyle w:val="TableParagraph"/>
              <w:rPr>
                <w:rFonts w:ascii="Tahoma"/>
                <w:b/>
                <w:sz w:val="16"/>
              </w:rPr>
            </w:pPr>
          </w:p>
          <w:p w14:paraId="1CE5C105" w14:textId="77777777" w:rsidR="00F87FC8" w:rsidRDefault="00F87FC8" w:rsidP="00A16F78">
            <w:pPr>
              <w:pStyle w:val="TableParagraph"/>
              <w:spacing w:before="3"/>
              <w:rPr>
                <w:rFonts w:ascii="Tahoma"/>
                <w:b/>
                <w:sz w:val="21"/>
              </w:rPr>
            </w:pPr>
          </w:p>
          <w:p w14:paraId="352A8BB9" w14:textId="77777777" w:rsidR="00F87FC8" w:rsidRDefault="00F87FC8" w:rsidP="00A16F78">
            <w:pPr>
              <w:pStyle w:val="TableParagraph"/>
              <w:spacing w:line="295" w:lineRule="auto"/>
              <w:ind w:left="153" w:right="226"/>
              <w:rPr>
                <w:sz w:val="12"/>
              </w:rPr>
            </w:pPr>
            <w:r>
              <w:rPr>
                <w:color w:val="231F20"/>
                <w:spacing w:val="-1"/>
                <w:sz w:val="12"/>
              </w:rPr>
              <w:t xml:space="preserve">Gıda sektörüne </w:t>
            </w:r>
            <w:r>
              <w:rPr>
                <w:color w:val="231F20"/>
                <w:sz w:val="12"/>
              </w:rPr>
              <w:t>yönelik söz konusu fuarda</w:t>
            </w:r>
            <w:r>
              <w:rPr>
                <w:color w:val="231F20"/>
                <w:spacing w:val="1"/>
                <w:sz w:val="12"/>
              </w:rPr>
              <w:t xml:space="preserve"> </w:t>
            </w:r>
            <w:r>
              <w:rPr>
                <w:color w:val="231F20"/>
                <w:spacing w:val="-1"/>
                <w:sz w:val="12"/>
              </w:rPr>
              <w:t>firmalarımızın</w:t>
            </w:r>
            <w:r>
              <w:rPr>
                <w:color w:val="231F20"/>
                <w:spacing w:val="-10"/>
                <w:sz w:val="12"/>
              </w:rPr>
              <w:t xml:space="preserve"> </w:t>
            </w:r>
            <w:r>
              <w:rPr>
                <w:color w:val="231F20"/>
                <w:sz w:val="12"/>
              </w:rPr>
              <w:t>katılımının</w:t>
            </w:r>
            <w:r>
              <w:rPr>
                <w:color w:val="231F20"/>
                <w:spacing w:val="-10"/>
                <w:sz w:val="12"/>
              </w:rPr>
              <w:t xml:space="preserve"> </w:t>
            </w:r>
            <w:r>
              <w:rPr>
                <w:color w:val="231F20"/>
                <w:sz w:val="12"/>
              </w:rPr>
              <w:t>desteklenmesi</w:t>
            </w:r>
            <w:r>
              <w:rPr>
                <w:color w:val="231F20"/>
                <w:spacing w:val="-10"/>
                <w:sz w:val="12"/>
              </w:rPr>
              <w:t xml:space="preserve"> </w:t>
            </w:r>
            <w:r>
              <w:rPr>
                <w:color w:val="231F20"/>
                <w:sz w:val="12"/>
              </w:rPr>
              <w:t>suretiyle</w:t>
            </w:r>
            <w:r>
              <w:rPr>
                <w:color w:val="231F20"/>
                <w:spacing w:val="-39"/>
                <w:sz w:val="12"/>
              </w:rPr>
              <w:t xml:space="preserve"> </w:t>
            </w:r>
            <w:r>
              <w:rPr>
                <w:color w:val="231F20"/>
                <w:spacing w:val="-1"/>
                <w:sz w:val="12"/>
              </w:rPr>
              <w:t>ihracatımızın</w:t>
            </w:r>
            <w:r>
              <w:rPr>
                <w:color w:val="231F20"/>
                <w:spacing w:val="-12"/>
                <w:sz w:val="12"/>
              </w:rPr>
              <w:t xml:space="preserve"> </w:t>
            </w:r>
            <w:r>
              <w:rPr>
                <w:color w:val="231F20"/>
                <w:sz w:val="12"/>
              </w:rPr>
              <w:t>artırılması</w:t>
            </w:r>
            <w:r>
              <w:rPr>
                <w:color w:val="231F20"/>
                <w:spacing w:val="-12"/>
                <w:sz w:val="12"/>
              </w:rPr>
              <w:t xml:space="preserve"> </w:t>
            </w:r>
            <w:r>
              <w:rPr>
                <w:color w:val="231F20"/>
                <w:sz w:val="12"/>
              </w:rPr>
              <w:t>amaçlanmaktadır.</w:t>
            </w:r>
          </w:p>
        </w:tc>
        <w:tc>
          <w:tcPr>
            <w:tcW w:w="1573" w:type="dxa"/>
          </w:tcPr>
          <w:p w14:paraId="3C3F06CF" w14:textId="77777777" w:rsidR="00F87FC8" w:rsidRDefault="00F87FC8" w:rsidP="00A16F78">
            <w:pPr>
              <w:pStyle w:val="TableParagraph"/>
              <w:rPr>
                <w:rFonts w:ascii="Tahoma"/>
                <w:b/>
                <w:sz w:val="16"/>
              </w:rPr>
            </w:pPr>
          </w:p>
          <w:p w14:paraId="58F4FB6E" w14:textId="77777777" w:rsidR="00F87FC8" w:rsidRDefault="00F87FC8" w:rsidP="00A16F78">
            <w:pPr>
              <w:pStyle w:val="TableParagraph"/>
              <w:rPr>
                <w:rFonts w:ascii="Tahoma"/>
                <w:b/>
                <w:sz w:val="16"/>
              </w:rPr>
            </w:pPr>
          </w:p>
          <w:p w14:paraId="495E88B2" w14:textId="77777777" w:rsidR="00F87FC8" w:rsidRDefault="00F87FC8" w:rsidP="00A16F78">
            <w:pPr>
              <w:pStyle w:val="TableParagraph"/>
              <w:rPr>
                <w:rFonts w:ascii="Tahoma"/>
                <w:b/>
                <w:sz w:val="13"/>
              </w:rPr>
            </w:pPr>
          </w:p>
          <w:p w14:paraId="4AAEF76B" w14:textId="77777777" w:rsidR="00F87FC8" w:rsidRDefault="00F87FC8" w:rsidP="00A16F78">
            <w:pPr>
              <w:pStyle w:val="TableParagraph"/>
              <w:spacing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98" w:type="dxa"/>
          </w:tcPr>
          <w:p w14:paraId="3556AD25" w14:textId="77777777" w:rsidR="00F87FC8" w:rsidRDefault="00F87FC8" w:rsidP="00A16F78">
            <w:pPr>
              <w:pStyle w:val="TableParagraph"/>
              <w:rPr>
                <w:rFonts w:ascii="Tahoma"/>
                <w:b/>
                <w:sz w:val="16"/>
              </w:rPr>
            </w:pPr>
          </w:p>
          <w:p w14:paraId="593D4626" w14:textId="77777777" w:rsidR="00F87FC8" w:rsidRPr="00973F6F" w:rsidRDefault="00F87FC8" w:rsidP="00A16F78"/>
          <w:p w14:paraId="1EB8F440" w14:textId="77777777" w:rsidR="00F87FC8" w:rsidRPr="00973F6F" w:rsidRDefault="00F87FC8" w:rsidP="00A16F78">
            <w:pPr>
              <w:jc w:val="center"/>
            </w:pPr>
            <w:r>
              <w:t>-</w:t>
            </w:r>
          </w:p>
        </w:tc>
        <w:tc>
          <w:tcPr>
            <w:tcW w:w="1270" w:type="dxa"/>
          </w:tcPr>
          <w:p w14:paraId="387F09ED" w14:textId="77777777" w:rsidR="00F87FC8" w:rsidRDefault="00F87FC8" w:rsidP="00A16F78">
            <w:pPr>
              <w:pStyle w:val="TableParagraph"/>
              <w:rPr>
                <w:rFonts w:ascii="Tahoma"/>
                <w:b/>
                <w:sz w:val="16"/>
              </w:rPr>
            </w:pPr>
          </w:p>
          <w:p w14:paraId="7CAC984B" w14:textId="77777777" w:rsidR="00F87FC8" w:rsidRDefault="00F87FC8" w:rsidP="00A16F78">
            <w:pPr>
              <w:pStyle w:val="TableParagraph"/>
              <w:rPr>
                <w:rFonts w:ascii="Tahoma"/>
                <w:b/>
                <w:sz w:val="16"/>
              </w:rPr>
            </w:pPr>
          </w:p>
          <w:p w14:paraId="045B753A" w14:textId="77777777" w:rsidR="00F87FC8" w:rsidRDefault="00F87FC8" w:rsidP="00A16F78">
            <w:pPr>
              <w:pStyle w:val="TableParagraph"/>
              <w:spacing w:before="2"/>
              <w:rPr>
                <w:rFonts w:ascii="Tahoma"/>
                <w:b/>
                <w:sz w:val="20"/>
              </w:rPr>
            </w:pPr>
          </w:p>
          <w:p w14:paraId="43ACEED6" w14:textId="77777777" w:rsidR="00F87FC8" w:rsidRDefault="00F87FC8" w:rsidP="00A16F78">
            <w:pPr>
              <w:pStyle w:val="TableParagraph"/>
              <w:spacing w:before="1"/>
              <w:ind w:left="331"/>
              <w:rPr>
                <w:rFonts w:ascii="Arial"/>
                <w:b/>
                <w:sz w:val="12"/>
              </w:rPr>
            </w:pPr>
            <w:r>
              <w:rPr>
                <w:rFonts w:ascii="Arial"/>
                <w:b/>
                <w:color w:val="231F20"/>
                <w:w w:val="110"/>
                <w:sz w:val="12"/>
              </w:rPr>
              <w:t>2022-2023</w:t>
            </w:r>
          </w:p>
        </w:tc>
      </w:tr>
      <w:tr w:rsidR="00F87FC8" w14:paraId="3E6DAE7D" w14:textId="77777777" w:rsidTr="00A16F78">
        <w:trPr>
          <w:trHeight w:val="2604"/>
        </w:trPr>
        <w:tc>
          <w:tcPr>
            <w:tcW w:w="1006" w:type="dxa"/>
          </w:tcPr>
          <w:p w14:paraId="079C6E3E" w14:textId="77777777" w:rsidR="00F87FC8" w:rsidRDefault="00F87FC8" w:rsidP="00A16F78">
            <w:pPr>
              <w:pStyle w:val="TableParagraph"/>
              <w:rPr>
                <w:rFonts w:ascii="Tahoma"/>
                <w:b/>
                <w:sz w:val="24"/>
              </w:rPr>
            </w:pPr>
          </w:p>
          <w:p w14:paraId="173DF07B" w14:textId="77777777" w:rsidR="00F87FC8" w:rsidRDefault="00F87FC8" w:rsidP="00A16F78">
            <w:pPr>
              <w:pStyle w:val="TableParagraph"/>
              <w:rPr>
                <w:rFonts w:ascii="Tahoma"/>
                <w:b/>
                <w:sz w:val="24"/>
              </w:rPr>
            </w:pPr>
          </w:p>
          <w:p w14:paraId="3E3F5BC0" w14:textId="77777777" w:rsidR="00F87FC8" w:rsidRDefault="00F87FC8" w:rsidP="00A16F78">
            <w:pPr>
              <w:pStyle w:val="TableParagraph"/>
              <w:rPr>
                <w:rFonts w:ascii="Tahoma"/>
                <w:b/>
                <w:sz w:val="24"/>
              </w:rPr>
            </w:pPr>
          </w:p>
          <w:p w14:paraId="1FAFB004" w14:textId="77777777" w:rsidR="00F87FC8" w:rsidRDefault="00F87FC8" w:rsidP="00A16F78">
            <w:pPr>
              <w:pStyle w:val="TableParagraph"/>
              <w:spacing w:before="6"/>
              <w:rPr>
                <w:rFonts w:ascii="Tahoma"/>
                <w:b/>
                <w:sz w:val="26"/>
              </w:rPr>
            </w:pPr>
          </w:p>
          <w:p w14:paraId="32004612" w14:textId="77777777" w:rsidR="00F87FC8" w:rsidRDefault="00F87FC8" w:rsidP="00A16F78">
            <w:pPr>
              <w:pStyle w:val="TableParagraph"/>
              <w:ind w:left="250"/>
              <w:rPr>
                <w:rFonts w:ascii="Arial"/>
                <w:b/>
                <w:sz w:val="18"/>
              </w:rPr>
            </w:pPr>
            <w:r>
              <w:rPr>
                <w:rFonts w:ascii="Arial"/>
                <w:b/>
                <w:color w:val="2868B2"/>
                <w:sz w:val="18"/>
              </w:rPr>
              <w:t>3.18.7</w:t>
            </w:r>
          </w:p>
        </w:tc>
        <w:tc>
          <w:tcPr>
            <w:tcW w:w="2480" w:type="dxa"/>
          </w:tcPr>
          <w:p w14:paraId="4F8CF85B" w14:textId="77777777" w:rsidR="00F87FC8" w:rsidRDefault="00F87FC8" w:rsidP="00A16F78">
            <w:pPr>
              <w:pStyle w:val="TableParagraph"/>
              <w:rPr>
                <w:rFonts w:ascii="Tahoma"/>
                <w:b/>
                <w:sz w:val="16"/>
              </w:rPr>
            </w:pPr>
          </w:p>
          <w:p w14:paraId="6E209066" w14:textId="77777777" w:rsidR="00F87FC8" w:rsidRDefault="00F87FC8" w:rsidP="00A16F78">
            <w:pPr>
              <w:pStyle w:val="TableParagraph"/>
              <w:rPr>
                <w:rFonts w:ascii="Tahoma"/>
                <w:b/>
                <w:sz w:val="16"/>
              </w:rPr>
            </w:pPr>
          </w:p>
          <w:p w14:paraId="725094FC" w14:textId="77777777" w:rsidR="00F87FC8" w:rsidRDefault="00F87FC8" w:rsidP="00A16F78">
            <w:pPr>
              <w:pStyle w:val="TableParagraph"/>
              <w:rPr>
                <w:rFonts w:ascii="Tahoma"/>
                <w:b/>
                <w:sz w:val="16"/>
              </w:rPr>
            </w:pPr>
          </w:p>
          <w:p w14:paraId="1870722C" w14:textId="77777777" w:rsidR="00F87FC8" w:rsidRDefault="00F87FC8" w:rsidP="00A16F78">
            <w:pPr>
              <w:pStyle w:val="TableParagraph"/>
              <w:rPr>
                <w:rFonts w:ascii="Tahoma"/>
                <w:b/>
                <w:sz w:val="16"/>
              </w:rPr>
            </w:pPr>
          </w:p>
          <w:p w14:paraId="2CD8C7BE" w14:textId="77777777" w:rsidR="00F87FC8" w:rsidRDefault="00F87FC8" w:rsidP="00A16F78">
            <w:pPr>
              <w:pStyle w:val="TableParagraph"/>
              <w:spacing w:before="2"/>
              <w:rPr>
                <w:rFonts w:ascii="Tahoma"/>
                <w:b/>
                <w:sz w:val="13"/>
              </w:rPr>
            </w:pPr>
          </w:p>
          <w:p w14:paraId="1373A1FD" w14:textId="77777777" w:rsidR="00F87FC8" w:rsidRDefault="00F87FC8" w:rsidP="00A16F78">
            <w:pPr>
              <w:pStyle w:val="TableParagraph"/>
              <w:spacing w:line="312" w:lineRule="auto"/>
              <w:ind w:left="91" w:right="57"/>
              <w:rPr>
                <w:rFonts w:ascii="Arial" w:hAnsi="Arial"/>
                <w:b/>
                <w:sz w:val="12"/>
              </w:rPr>
            </w:pPr>
            <w:r>
              <w:rPr>
                <w:rFonts w:ascii="Arial" w:hAnsi="Arial"/>
                <w:b/>
                <w:color w:val="231F20"/>
                <w:spacing w:val="-2"/>
                <w:w w:val="110"/>
                <w:sz w:val="12"/>
              </w:rPr>
              <w:t>Ülkemiz</w:t>
            </w:r>
            <w:r>
              <w:rPr>
                <w:rFonts w:ascii="Arial" w:hAnsi="Arial"/>
                <w:b/>
                <w:color w:val="231F20"/>
                <w:spacing w:val="-8"/>
                <w:w w:val="110"/>
                <w:sz w:val="12"/>
              </w:rPr>
              <w:t xml:space="preserve"> </w:t>
            </w:r>
            <w:r>
              <w:rPr>
                <w:rFonts w:ascii="Arial" w:hAnsi="Arial"/>
                <w:b/>
                <w:color w:val="231F20"/>
                <w:spacing w:val="-1"/>
                <w:w w:val="110"/>
                <w:sz w:val="12"/>
              </w:rPr>
              <w:t>ile</w:t>
            </w:r>
            <w:r>
              <w:rPr>
                <w:rFonts w:ascii="Arial" w:hAnsi="Arial"/>
                <w:b/>
                <w:color w:val="231F20"/>
                <w:spacing w:val="-7"/>
                <w:w w:val="110"/>
                <w:sz w:val="12"/>
              </w:rPr>
              <w:t xml:space="preserve"> </w:t>
            </w:r>
            <w:r>
              <w:rPr>
                <w:rFonts w:ascii="Arial" w:hAnsi="Arial"/>
                <w:b/>
                <w:color w:val="231F20"/>
                <w:spacing w:val="-1"/>
                <w:w w:val="110"/>
                <w:sz w:val="12"/>
              </w:rPr>
              <w:t>Tayland</w:t>
            </w:r>
            <w:r>
              <w:rPr>
                <w:rFonts w:ascii="Arial" w:hAnsi="Arial"/>
                <w:b/>
                <w:color w:val="231F20"/>
                <w:spacing w:val="-7"/>
                <w:w w:val="110"/>
                <w:sz w:val="12"/>
              </w:rPr>
              <w:t xml:space="preserve"> </w:t>
            </w:r>
            <w:r>
              <w:rPr>
                <w:rFonts w:ascii="Arial" w:hAnsi="Arial"/>
                <w:b/>
                <w:color w:val="231F20"/>
                <w:spacing w:val="-1"/>
                <w:w w:val="110"/>
                <w:sz w:val="12"/>
              </w:rPr>
              <w:t>arasındaki</w:t>
            </w:r>
            <w:r>
              <w:rPr>
                <w:rFonts w:ascii="Arial" w:hAnsi="Arial"/>
                <w:b/>
                <w:color w:val="231F20"/>
                <w:spacing w:val="-7"/>
                <w:w w:val="110"/>
                <w:sz w:val="12"/>
              </w:rPr>
              <w:t xml:space="preserve"> </w:t>
            </w:r>
            <w:r>
              <w:rPr>
                <w:rFonts w:ascii="Arial" w:hAnsi="Arial"/>
                <w:b/>
                <w:color w:val="231F20"/>
                <w:spacing w:val="-1"/>
                <w:w w:val="110"/>
                <w:sz w:val="12"/>
              </w:rPr>
              <w:t>lojistik</w:t>
            </w:r>
            <w:r>
              <w:rPr>
                <w:rFonts w:ascii="Arial" w:hAnsi="Arial"/>
                <w:b/>
                <w:color w:val="231F20"/>
                <w:spacing w:val="-34"/>
                <w:w w:val="110"/>
                <w:sz w:val="12"/>
              </w:rPr>
              <w:t xml:space="preserve"> </w:t>
            </w:r>
            <w:r>
              <w:rPr>
                <w:rFonts w:ascii="Arial" w:hAnsi="Arial"/>
                <w:b/>
                <w:color w:val="231F20"/>
                <w:w w:val="110"/>
                <w:sz w:val="12"/>
              </w:rPr>
              <w:t>ve taşımacılık bağlantısının</w:t>
            </w:r>
            <w:r>
              <w:rPr>
                <w:rFonts w:ascii="Arial" w:hAnsi="Arial"/>
                <w:b/>
                <w:color w:val="231F20"/>
                <w:spacing w:val="1"/>
                <w:w w:val="110"/>
                <w:sz w:val="12"/>
              </w:rPr>
              <w:t xml:space="preserve"> </w:t>
            </w:r>
            <w:r>
              <w:rPr>
                <w:rFonts w:ascii="Arial" w:hAnsi="Arial"/>
                <w:b/>
                <w:color w:val="231F20"/>
                <w:w w:val="110"/>
                <w:sz w:val="12"/>
              </w:rPr>
              <w:t>geliştirilmesi için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561A11D8" w14:textId="77777777" w:rsidR="00F87FC8" w:rsidRDefault="00F87FC8" w:rsidP="00A16F78">
            <w:pPr>
              <w:pStyle w:val="TableParagraph"/>
              <w:rPr>
                <w:rFonts w:ascii="Tahoma"/>
                <w:b/>
                <w:sz w:val="16"/>
              </w:rPr>
            </w:pPr>
          </w:p>
          <w:p w14:paraId="412B6861" w14:textId="77777777" w:rsidR="00F87FC8" w:rsidRDefault="00F87FC8" w:rsidP="00A16F78">
            <w:pPr>
              <w:pStyle w:val="TableParagraph"/>
              <w:spacing w:before="101" w:line="295" w:lineRule="auto"/>
              <w:ind w:left="153" w:right="226"/>
              <w:rPr>
                <w:sz w:val="12"/>
              </w:rPr>
            </w:pPr>
            <w:r>
              <w:rPr>
                <w:color w:val="231F20"/>
                <w:w w:val="95"/>
                <w:sz w:val="12"/>
              </w:rPr>
              <w:t>Ülkemiz ile Tayland arasında lojistik ve taşımacılık</w:t>
            </w:r>
            <w:r>
              <w:rPr>
                <w:color w:val="231F20"/>
                <w:spacing w:val="1"/>
                <w:w w:val="95"/>
                <w:sz w:val="12"/>
              </w:rPr>
              <w:t xml:space="preserve"> </w:t>
            </w:r>
            <w:r>
              <w:rPr>
                <w:color w:val="231F20"/>
                <w:sz w:val="12"/>
              </w:rPr>
              <w:t>imkanlarının</w:t>
            </w:r>
            <w:r>
              <w:rPr>
                <w:color w:val="231F20"/>
                <w:spacing w:val="-11"/>
                <w:sz w:val="12"/>
              </w:rPr>
              <w:t xml:space="preserve"> </w:t>
            </w:r>
            <w:r>
              <w:rPr>
                <w:color w:val="231F20"/>
                <w:sz w:val="12"/>
              </w:rPr>
              <w:t>geliştirilmesini</w:t>
            </w:r>
            <w:r>
              <w:rPr>
                <w:color w:val="231F20"/>
                <w:spacing w:val="-10"/>
                <w:sz w:val="12"/>
              </w:rPr>
              <w:t xml:space="preserve"> </w:t>
            </w:r>
            <w:r>
              <w:rPr>
                <w:color w:val="231F20"/>
                <w:sz w:val="12"/>
              </w:rPr>
              <w:t>teminen</w:t>
            </w:r>
            <w:r>
              <w:rPr>
                <w:color w:val="231F20"/>
                <w:spacing w:val="-10"/>
                <w:sz w:val="12"/>
              </w:rPr>
              <w:t xml:space="preserve"> </w:t>
            </w:r>
            <w:r>
              <w:rPr>
                <w:color w:val="231F20"/>
                <w:sz w:val="12"/>
              </w:rPr>
              <w:t>iki</w:t>
            </w:r>
            <w:r>
              <w:rPr>
                <w:color w:val="231F20"/>
                <w:spacing w:val="-10"/>
                <w:sz w:val="12"/>
              </w:rPr>
              <w:t xml:space="preserve"> </w:t>
            </w:r>
            <w:r>
              <w:rPr>
                <w:color w:val="231F20"/>
                <w:sz w:val="12"/>
              </w:rPr>
              <w:t>ülke</w:t>
            </w:r>
            <w:r>
              <w:rPr>
                <w:color w:val="231F20"/>
                <w:spacing w:val="-10"/>
                <w:sz w:val="12"/>
              </w:rPr>
              <w:t xml:space="preserve"> </w:t>
            </w:r>
            <w:r>
              <w:rPr>
                <w:color w:val="231F20"/>
                <w:sz w:val="12"/>
              </w:rPr>
              <w:t>firmaları</w:t>
            </w:r>
            <w:r>
              <w:rPr>
                <w:color w:val="231F20"/>
                <w:spacing w:val="-40"/>
                <w:sz w:val="12"/>
              </w:rPr>
              <w:t xml:space="preserve"> </w:t>
            </w:r>
            <w:r>
              <w:rPr>
                <w:color w:val="231F20"/>
                <w:spacing w:val="-1"/>
                <w:sz w:val="12"/>
              </w:rPr>
              <w:t xml:space="preserve">arasında yeni iş birliği imkânlarının </w:t>
            </w:r>
            <w:r>
              <w:rPr>
                <w:color w:val="231F20"/>
                <w:sz w:val="12"/>
              </w:rPr>
              <w:t>artırılması</w:t>
            </w:r>
            <w:r>
              <w:rPr>
                <w:color w:val="231F20"/>
                <w:spacing w:val="1"/>
                <w:sz w:val="12"/>
              </w:rPr>
              <w:t xml:space="preserve"> </w:t>
            </w:r>
            <w:r>
              <w:rPr>
                <w:color w:val="231F20"/>
                <w:sz w:val="12"/>
              </w:rPr>
              <w:t>amaçlanmaktadır. Bu kapsamda, ülkede</w:t>
            </w:r>
            <w:r>
              <w:rPr>
                <w:color w:val="231F20"/>
                <w:spacing w:val="1"/>
                <w:sz w:val="12"/>
              </w:rPr>
              <w:t xml:space="preserve"> </w:t>
            </w:r>
            <w:r>
              <w:rPr>
                <w:color w:val="231F20"/>
                <w:w w:val="95"/>
                <w:sz w:val="12"/>
              </w:rPr>
              <w:t>gerçekleştirilecek “TILOG Logistics, Global Freight</w:t>
            </w:r>
            <w:r>
              <w:rPr>
                <w:color w:val="231F20"/>
                <w:spacing w:val="1"/>
                <w:w w:val="95"/>
                <w:sz w:val="12"/>
              </w:rPr>
              <w:t xml:space="preserve"> </w:t>
            </w:r>
            <w:r>
              <w:rPr>
                <w:color w:val="231F20"/>
                <w:spacing w:val="-1"/>
                <w:sz w:val="12"/>
              </w:rPr>
              <w:t xml:space="preserve">Forwarders Conference” </w:t>
            </w:r>
            <w:r>
              <w:rPr>
                <w:color w:val="231F20"/>
                <w:sz w:val="12"/>
              </w:rPr>
              <w:t>gibi etkinliklere katılım</w:t>
            </w:r>
            <w:r>
              <w:rPr>
                <w:color w:val="231F20"/>
                <w:spacing w:val="1"/>
                <w:sz w:val="12"/>
              </w:rPr>
              <w:t xml:space="preserve"> </w:t>
            </w:r>
            <w:r>
              <w:rPr>
                <w:color w:val="231F20"/>
                <w:sz w:val="12"/>
              </w:rPr>
              <w:t>desteklenecektir.</w:t>
            </w:r>
          </w:p>
          <w:p w14:paraId="39503412" w14:textId="77777777" w:rsidR="00F87FC8" w:rsidRDefault="00F87FC8" w:rsidP="00A16F78">
            <w:pPr>
              <w:pStyle w:val="TableParagraph"/>
              <w:spacing w:before="3"/>
              <w:rPr>
                <w:rFonts w:ascii="Tahoma"/>
                <w:b/>
                <w:sz w:val="15"/>
              </w:rPr>
            </w:pPr>
          </w:p>
          <w:p w14:paraId="54EA606B" w14:textId="77777777" w:rsidR="00F87FC8" w:rsidRDefault="00F87FC8" w:rsidP="00A16F78">
            <w:pPr>
              <w:pStyle w:val="TableParagraph"/>
              <w:spacing w:before="1" w:line="295" w:lineRule="auto"/>
              <w:ind w:left="153" w:right="226"/>
              <w:rPr>
                <w:sz w:val="12"/>
              </w:rPr>
            </w:pPr>
            <w:r>
              <w:rPr>
                <w:color w:val="231F20"/>
                <w:w w:val="95"/>
                <w:sz w:val="12"/>
              </w:rPr>
              <w:t>Diğer taraftan, iki ülke arasında konteyner taşıma</w:t>
            </w:r>
            <w:r>
              <w:rPr>
                <w:color w:val="231F20"/>
                <w:spacing w:val="1"/>
                <w:w w:val="95"/>
                <w:sz w:val="12"/>
              </w:rPr>
              <w:t xml:space="preserve"> </w:t>
            </w:r>
            <w:r>
              <w:rPr>
                <w:color w:val="231F20"/>
                <w:spacing w:val="-1"/>
                <w:sz w:val="12"/>
              </w:rPr>
              <w:t>maliyetlerinin</w:t>
            </w:r>
            <w:r>
              <w:rPr>
                <w:color w:val="231F20"/>
                <w:spacing w:val="-12"/>
                <w:sz w:val="12"/>
              </w:rPr>
              <w:t xml:space="preserve"> </w:t>
            </w:r>
            <w:r>
              <w:rPr>
                <w:color w:val="231F20"/>
                <w:spacing w:val="-1"/>
                <w:sz w:val="12"/>
              </w:rPr>
              <w:t>azaltılmasına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pacing w:val="-1"/>
                <w:sz w:val="12"/>
              </w:rPr>
              <w:t>olarak</w:t>
            </w:r>
            <w:r>
              <w:rPr>
                <w:color w:val="231F20"/>
                <w:spacing w:val="-11"/>
                <w:sz w:val="12"/>
              </w:rPr>
              <w:t xml:space="preserve"> </w:t>
            </w:r>
            <w:r>
              <w:rPr>
                <w:color w:val="231F20"/>
                <w:spacing w:val="-1"/>
                <w:sz w:val="12"/>
              </w:rPr>
              <w:t>çalışmalar</w:t>
            </w:r>
            <w:r>
              <w:rPr>
                <w:color w:val="231F20"/>
                <w:spacing w:val="-39"/>
                <w:sz w:val="12"/>
              </w:rPr>
              <w:t xml:space="preserve"> </w:t>
            </w:r>
            <w:r>
              <w:rPr>
                <w:color w:val="231F20"/>
                <w:sz w:val="12"/>
              </w:rPr>
              <w:t>yürütülecektir.</w:t>
            </w:r>
          </w:p>
        </w:tc>
        <w:tc>
          <w:tcPr>
            <w:tcW w:w="1573" w:type="dxa"/>
          </w:tcPr>
          <w:p w14:paraId="3E81C675" w14:textId="77777777" w:rsidR="00F87FC8" w:rsidRDefault="00F87FC8" w:rsidP="00A16F78">
            <w:pPr>
              <w:pStyle w:val="TableParagraph"/>
              <w:rPr>
                <w:rFonts w:ascii="Tahoma"/>
                <w:b/>
                <w:sz w:val="16"/>
              </w:rPr>
            </w:pPr>
          </w:p>
          <w:p w14:paraId="13A74B53" w14:textId="77777777" w:rsidR="00F87FC8" w:rsidRDefault="00F87FC8" w:rsidP="00A16F78">
            <w:pPr>
              <w:pStyle w:val="TableParagraph"/>
              <w:rPr>
                <w:rFonts w:ascii="Tahoma"/>
                <w:b/>
                <w:sz w:val="16"/>
              </w:rPr>
            </w:pPr>
          </w:p>
          <w:p w14:paraId="14017A4F" w14:textId="77777777" w:rsidR="00F87FC8" w:rsidRDefault="00F87FC8" w:rsidP="00A16F78">
            <w:pPr>
              <w:pStyle w:val="TableParagraph"/>
              <w:rPr>
                <w:rFonts w:ascii="Tahoma"/>
                <w:b/>
                <w:sz w:val="16"/>
              </w:rPr>
            </w:pPr>
          </w:p>
          <w:p w14:paraId="17BDE34C" w14:textId="77777777" w:rsidR="00F87FC8" w:rsidRDefault="00F87FC8" w:rsidP="00A16F78">
            <w:pPr>
              <w:pStyle w:val="TableParagraph"/>
              <w:rPr>
                <w:rFonts w:ascii="Tahoma"/>
                <w:b/>
                <w:sz w:val="16"/>
              </w:rPr>
            </w:pPr>
          </w:p>
          <w:p w14:paraId="6AC58FBB" w14:textId="77777777" w:rsidR="00F87FC8" w:rsidRDefault="00F87FC8" w:rsidP="00A16F78">
            <w:pPr>
              <w:pStyle w:val="TableParagraph"/>
              <w:spacing w:before="6"/>
              <w:rPr>
                <w:rFonts w:ascii="Tahoma"/>
                <w:b/>
                <w:sz w:val="12"/>
              </w:rPr>
            </w:pPr>
          </w:p>
          <w:p w14:paraId="3827F0D2"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6F4E73BD" w14:textId="77777777" w:rsidR="00F87FC8" w:rsidRDefault="00F87FC8" w:rsidP="00A16F78">
            <w:pPr>
              <w:pStyle w:val="TableParagraph"/>
              <w:rPr>
                <w:rFonts w:ascii="Tahoma"/>
                <w:b/>
                <w:sz w:val="15"/>
              </w:rPr>
            </w:pPr>
          </w:p>
          <w:p w14:paraId="2FBB167E" w14:textId="77777777" w:rsidR="00F87FC8" w:rsidRDefault="00F87FC8" w:rsidP="00A16F78">
            <w:pPr>
              <w:pStyle w:val="TableParagraph"/>
              <w:ind w:left="149" w:right="111"/>
              <w:jc w:val="center"/>
              <w:rPr>
                <w:rFonts w:ascii="Arial" w:hAnsi="Arial"/>
                <w:b/>
                <w:sz w:val="12"/>
              </w:rPr>
            </w:pPr>
          </w:p>
        </w:tc>
        <w:tc>
          <w:tcPr>
            <w:tcW w:w="1598" w:type="dxa"/>
          </w:tcPr>
          <w:p w14:paraId="375AAAED" w14:textId="77777777" w:rsidR="00F87FC8" w:rsidRDefault="00F87FC8" w:rsidP="00A16F78">
            <w:pPr>
              <w:pStyle w:val="TableParagraph"/>
              <w:rPr>
                <w:rFonts w:ascii="Tahoma"/>
                <w:b/>
                <w:sz w:val="16"/>
              </w:rPr>
            </w:pPr>
          </w:p>
          <w:p w14:paraId="2C5C270E" w14:textId="77777777" w:rsidR="00F87FC8" w:rsidRPr="00973F6F" w:rsidRDefault="00F87FC8" w:rsidP="00A16F78"/>
          <w:p w14:paraId="66531F92" w14:textId="77777777" w:rsidR="00F87FC8" w:rsidRDefault="00F87FC8" w:rsidP="00A16F78"/>
          <w:p w14:paraId="1DEF1BED" w14:textId="77777777" w:rsidR="00F87FC8" w:rsidRDefault="00F87FC8" w:rsidP="00A16F78"/>
          <w:p w14:paraId="62E9B426"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35D165F8" w14:textId="77777777" w:rsidR="000F14EA" w:rsidRDefault="000F14EA" w:rsidP="00A16F78">
            <w:pPr>
              <w:jc w:val="center"/>
            </w:pPr>
          </w:p>
          <w:p w14:paraId="790F1E8C" w14:textId="1BD2DEA5" w:rsidR="000F14EA" w:rsidRPr="00973F6F" w:rsidRDefault="000F14EA" w:rsidP="00A16F78">
            <w:pPr>
              <w:jc w:val="center"/>
            </w:pPr>
            <w:r>
              <w:rPr>
                <w:rFonts w:ascii="Arial"/>
                <w:b/>
                <w:sz w:val="12"/>
              </w:rPr>
              <w:t>DE</w:t>
            </w:r>
            <w:r>
              <w:rPr>
                <w:rFonts w:ascii="Arial"/>
                <w:b/>
                <w:sz w:val="12"/>
              </w:rPr>
              <w:t>İ</w:t>
            </w:r>
            <w:r>
              <w:rPr>
                <w:rFonts w:ascii="Arial"/>
                <w:b/>
                <w:sz w:val="12"/>
              </w:rPr>
              <w:t>K</w:t>
            </w:r>
          </w:p>
        </w:tc>
        <w:tc>
          <w:tcPr>
            <w:tcW w:w="1270" w:type="dxa"/>
          </w:tcPr>
          <w:p w14:paraId="5413DDB0" w14:textId="77777777" w:rsidR="00F87FC8" w:rsidRDefault="00F87FC8" w:rsidP="00A16F78">
            <w:pPr>
              <w:pStyle w:val="TableParagraph"/>
              <w:rPr>
                <w:rFonts w:ascii="Tahoma"/>
                <w:b/>
                <w:sz w:val="16"/>
              </w:rPr>
            </w:pPr>
          </w:p>
          <w:p w14:paraId="192C9A75" w14:textId="77777777" w:rsidR="00F87FC8" w:rsidRDefault="00F87FC8" w:rsidP="00A16F78">
            <w:pPr>
              <w:pStyle w:val="TableParagraph"/>
              <w:rPr>
                <w:rFonts w:ascii="Tahoma"/>
                <w:b/>
                <w:sz w:val="16"/>
              </w:rPr>
            </w:pPr>
          </w:p>
          <w:p w14:paraId="5F2E3519" w14:textId="77777777" w:rsidR="00F87FC8" w:rsidRDefault="00F87FC8" w:rsidP="00A16F78">
            <w:pPr>
              <w:pStyle w:val="TableParagraph"/>
              <w:rPr>
                <w:rFonts w:ascii="Tahoma"/>
                <w:b/>
                <w:sz w:val="16"/>
              </w:rPr>
            </w:pPr>
          </w:p>
          <w:p w14:paraId="0AB7DB93" w14:textId="77777777" w:rsidR="00F87FC8" w:rsidRDefault="00F87FC8" w:rsidP="00A16F78">
            <w:pPr>
              <w:pStyle w:val="TableParagraph"/>
              <w:rPr>
                <w:rFonts w:ascii="Tahoma"/>
                <w:b/>
                <w:sz w:val="16"/>
              </w:rPr>
            </w:pPr>
          </w:p>
          <w:p w14:paraId="4A6F4190" w14:textId="77777777" w:rsidR="00F87FC8" w:rsidRDefault="00F87FC8" w:rsidP="00A16F78">
            <w:pPr>
              <w:pStyle w:val="TableParagraph"/>
              <w:rPr>
                <w:rFonts w:ascii="Tahoma"/>
                <w:b/>
                <w:sz w:val="16"/>
              </w:rPr>
            </w:pPr>
          </w:p>
          <w:p w14:paraId="2932FCC4" w14:textId="77777777" w:rsidR="00F87FC8" w:rsidRDefault="00F87FC8" w:rsidP="00A16F78">
            <w:pPr>
              <w:pStyle w:val="TableParagraph"/>
              <w:spacing w:before="7"/>
              <w:rPr>
                <w:rFonts w:ascii="Tahoma"/>
                <w:b/>
                <w:sz w:val="18"/>
              </w:rPr>
            </w:pPr>
          </w:p>
          <w:p w14:paraId="2417C1AC" w14:textId="77777777" w:rsidR="00F87FC8" w:rsidRDefault="00F87FC8" w:rsidP="00A16F78">
            <w:pPr>
              <w:pStyle w:val="TableParagraph"/>
              <w:spacing w:before="1"/>
              <w:ind w:left="331"/>
              <w:rPr>
                <w:rFonts w:ascii="Arial"/>
                <w:b/>
                <w:sz w:val="12"/>
              </w:rPr>
            </w:pPr>
            <w:r>
              <w:rPr>
                <w:rFonts w:ascii="Arial"/>
                <w:b/>
                <w:color w:val="231F20"/>
                <w:w w:val="110"/>
                <w:sz w:val="12"/>
              </w:rPr>
              <w:t>2022-2023</w:t>
            </w:r>
          </w:p>
        </w:tc>
      </w:tr>
    </w:tbl>
    <w:p w14:paraId="10CBC46F" w14:textId="77777777" w:rsidR="00F87FC8" w:rsidRDefault="00F87FC8" w:rsidP="00F87FC8">
      <w:pPr>
        <w:pStyle w:val="GvdeMetni"/>
        <w:rPr>
          <w:sz w:val="20"/>
        </w:rPr>
      </w:pPr>
    </w:p>
    <w:p w14:paraId="743B93B0"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701504" behindDoc="1" locked="0" layoutInCell="1" allowOverlap="1" wp14:anchorId="23E25218" wp14:editId="3C74270E">
                <wp:simplePos x="0" y="0"/>
                <wp:positionH relativeFrom="page">
                  <wp:posOffset>806450</wp:posOffset>
                </wp:positionH>
                <wp:positionV relativeFrom="paragraph">
                  <wp:posOffset>137795</wp:posOffset>
                </wp:positionV>
                <wp:extent cx="6300470" cy="1270"/>
                <wp:effectExtent l="6350" t="8890" r="8255" b="8890"/>
                <wp:wrapTopAndBottom/>
                <wp:docPr id="167" name="Serbest Form: Şekil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7B16F" id="Serbest Form: Şekil 167" o:spid="_x0000_s1026" style="position:absolute;margin-left:63.5pt;margin-top:10.85pt;width:496.1pt;height:.1pt;z-index:-1561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" path="m,l9922,e" filled="f" strokecolor="#231f20" strokeweight=".5pt">
                <v:path arrowok="t" o:connecttype="custom" o:connectlocs="0,0;6300470,0" o:connectangles="0,0"/>
                <w10:wrap type="topAndBottom" anchorx="page"/>
              </v:shape>
            </w:pict>
          </mc:Fallback>
        </mc:AlternateContent>
      </w:r>
    </w:p>
    <w:p w14:paraId="2C9DBE13" w14:textId="77777777" w:rsidR="00F87FC8" w:rsidRDefault="00F87FC8" w:rsidP="00F87FC8">
      <w:pPr>
        <w:pStyle w:val="GvdeMetni"/>
        <w:spacing w:before="7"/>
        <w:rPr>
          <w:sz w:val="16"/>
        </w:rPr>
      </w:pPr>
    </w:p>
    <w:p w14:paraId="02552F1D"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18FD2A8D" w14:textId="77777777" w:rsidR="00F87FC8" w:rsidRDefault="00F87FC8" w:rsidP="00F87FC8">
      <w:pPr>
        <w:pStyle w:val="GvdeMetni"/>
        <w:rPr>
          <w:rFonts w:ascii="Lucida Sans"/>
          <w:b w:val="0"/>
          <w:sz w:val="20"/>
        </w:rPr>
      </w:pPr>
    </w:p>
    <w:p w14:paraId="435633D9" w14:textId="77777777" w:rsidR="00F87FC8" w:rsidRDefault="00F87FC8" w:rsidP="00F87FC8">
      <w:pPr>
        <w:pStyle w:val="GvdeMetni"/>
        <w:rPr>
          <w:rFonts w:ascii="Lucida Sans"/>
          <w:b w:val="0"/>
          <w:sz w:val="20"/>
        </w:rPr>
      </w:pPr>
    </w:p>
    <w:p w14:paraId="5D0FE765" w14:textId="77777777" w:rsidR="00F87FC8" w:rsidRDefault="00F87FC8" w:rsidP="00F87FC8">
      <w:pPr>
        <w:pStyle w:val="GvdeMetni"/>
        <w:rPr>
          <w:rFonts w:ascii="Lucida Sans"/>
          <w:b w:val="0"/>
          <w:sz w:val="20"/>
        </w:rPr>
      </w:pPr>
    </w:p>
    <w:p w14:paraId="462CE62F" w14:textId="77777777" w:rsidR="00F87FC8" w:rsidRDefault="00F87FC8" w:rsidP="00F87FC8">
      <w:pPr>
        <w:pStyle w:val="GvdeMetni"/>
        <w:rPr>
          <w:rFonts w:ascii="Lucida Sans"/>
          <w:b w:val="0"/>
          <w:sz w:val="20"/>
        </w:rPr>
      </w:pPr>
    </w:p>
    <w:p w14:paraId="43876068" w14:textId="77777777" w:rsidR="00F87FC8" w:rsidRDefault="00F87FC8" w:rsidP="00F87FC8">
      <w:pPr>
        <w:pStyle w:val="GvdeMetni"/>
        <w:rPr>
          <w:rFonts w:ascii="Lucida Sans"/>
          <w:b w:val="0"/>
          <w:sz w:val="20"/>
        </w:rPr>
      </w:pPr>
    </w:p>
    <w:p w14:paraId="3B8A4CA0" w14:textId="77777777" w:rsidR="00F87FC8" w:rsidRDefault="00F87FC8" w:rsidP="00F87FC8">
      <w:pPr>
        <w:pStyle w:val="GvdeMetni"/>
        <w:spacing w:before="9"/>
        <w:rPr>
          <w:rFonts w:ascii="Lucida Sans"/>
          <w:b w:val="0"/>
          <w:sz w:val="21"/>
        </w:rPr>
      </w:pPr>
    </w:p>
    <w:p w14:paraId="43AA5D9B"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702528" behindDoc="1" locked="0" layoutInCell="1" allowOverlap="1" wp14:anchorId="4F0B10BD" wp14:editId="768DF587">
                <wp:simplePos x="0" y="0"/>
                <wp:positionH relativeFrom="page">
                  <wp:posOffset>1094740</wp:posOffset>
                </wp:positionH>
                <wp:positionV relativeFrom="paragraph">
                  <wp:posOffset>261620</wp:posOffset>
                </wp:positionV>
                <wp:extent cx="6300470" cy="1270"/>
                <wp:effectExtent l="8890" t="5080" r="5715" b="12700"/>
                <wp:wrapTopAndBottom/>
                <wp:docPr id="166" name="Serbest Form: Şekil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3E63C" id="Serbest Form: Şekil 166" o:spid="_x0000_s1026" style="position:absolute;margin-left:86.2pt;margin-top:20.6pt;width:496.1pt;height:.1pt;z-index:-1561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79D5E815" w14:textId="77777777" w:rsidR="00F87FC8" w:rsidRDefault="00F87FC8" w:rsidP="00F87FC8">
      <w:pPr>
        <w:pStyle w:val="GvdeMetni"/>
        <w:rPr>
          <w:sz w:val="20"/>
        </w:rPr>
      </w:pPr>
    </w:p>
    <w:p w14:paraId="1E357999" w14:textId="77777777" w:rsidR="00F87FC8" w:rsidRDefault="00F87FC8" w:rsidP="00F87FC8">
      <w:pPr>
        <w:pStyle w:val="GvdeMetni"/>
        <w:rPr>
          <w:sz w:val="20"/>
        </w:rPr>
      </w:pPr>
    </w:p>
    <w:p w14:paraId="0486A1C0" w14:textId="77777777" w:rsidR="00F87FC8" w:rsidRDefault="00F87FC8" w:rsidP="00F87FC8">
      <w:pPr>
        <w:pStyle w:val="GvdeMetni"/>
        <w:rPr>
          <w:sz w:val="20"/>
        </w:rPr>
      </w:pPr>
    </w:p>
    <w:p w14:paraId="3BF7FAF2" w14:textId="77777777" w:rsidR="00F87FC8" w:rsidRDefault="00F87FC8" w:rsidP="00F87FC8">
      <w:pPr>
        <w:pStyle w:val="GvdeMetni"/>
        <w:spacing w:before="9"/>
        <w:rPr>
          <w:sz w:val="21"/>
        </w:rPr>
      </w:pPr>
    </w:p>
    <w:p w14:paraId="3362F899" w14:textId="77777777" w:rsidR="00F87FC8" w:rsidRDefault="00F87FC8" w:rsidP="00F87FC8">
      <w:pPr>
        <w:pStyle w:val="Balk1"/>
        <w:numPr>
          <w:ilvl w:val="1"/>
          <w:numId w:val="1"/>
        </w:numPr>
        <w:tabs>
          <w:tab w:val="left" w:pos="1100"/>
        </w:tabs>
        <w:ind w:hanging="537"/>
        <w:jc w:val="left"/>
      </w:pPr>
      <w:r>
        <w:rPr>
          <w:color w:val="2868B2"/>
          <w:w w:val="105"/>
        </w:rPr>
        <w:t>Tayland</w:t>
      </w:r>
      <w:r>
        <w:rPr>
          <w:color w:val="2868B2"/>
          <w:spacing w:val="9"/>
          <w:w w:val="105"/>
        </w:rPr>
        <w:t xml:space="preserve"> </w:t>
      </w:r>
      <w:r>
        <w:rPr>
          <w:color w:val="2868B2"/>
          <w:w w:val="105"/>
        </w:rPr>
        <w:t>Eylem</w:t>
      </w:r>
      <w:r>
        <w:rPr>
          <w:color w:val="2868B2"/>
          <w:spacing w:val="10"/>
          <w:w w:val="105"/>
        </w:rPr>
        <w:t xml:space="preserve"> </w:t>
      </w:r>
      <w:r>
        <w:rPr>
          <w:color w:val="2868B2"/>
          <w:w w:val="105"/>
        </w:rPr>
        <w:t>Planı</w:t>
      </w:r>
    </w:p>
    <w:p w14:paraId="76E7C186" w14:textId="77777777" w:rsidR="00F87FC8" w:rsidRDefault="00F87FC8" w:rsidP="00F87FC8">
      <w:pPr>
        <w:pStyle w:val="GvdeMetni"/>
        <w:rPr>
          <w:sz w:val="20"/>
        </w:rPr>
      </w:pPr>
    </w:p>
    <w:p w14:paraId="33F81782"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6CABAD47" w14:textId="77777777" w:rsidTr="00A16F78">
        <w:trPr>
          <w:trHeight w:val="688"/>
        </w:trPr>
        <w:tc>
          <w:tcPr>
            <w:tcW w:w="1006" w:type="dxa"/>
            <w:tcBorders>
              <w:bottom w:val="nil"/>
            </w:tcBorders>
            <w:shd w:val="clear" w:color="auto" w:fill="5386C1"/>
          </w:tcPr>
          <w:p w14:paraId="4FAAAA5F"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6156D7AD" w14:textId="77777777" w:rsidR="00F87FC8" w:rsidRDefault="00F87FC8" w:rsidP="00A16F78">
            <w:pPr>
              <w:pStyle w:val="TableParagraph"/>
              <w:spacing w:before="3"/>
              <w:rPr>
                <w:rFonts w:ascii="Tahoma"/>
                <w:b/>
                <w:sz w:val="19"/>
              </w:rPr>
            </w:pPr>
          </w:p>
          <w:p w14:paraId="5B9CE788"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2D6B2486" w14:textId="77777777" w:rsidR="00F87FC8" w:rsidRDefault="00F87FC8" w:rsidP="00A16F78">
            <w:pPr>
              <w:pStyle w:val="TableParagraph"/>
              <w:spacing w:before="3"/>
              <w:rPr>
                <w:rFonts w:ascii="Tahoma"/>
                <w:b/>
                <w:sz w:val="19"/>
              </w:rPr>
            </w:pPr>
          </w:p>
          <w:p w14:paraId="0264F38A"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5DF93DA"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1D37FE2C" w14:textId="77777777" w:rsidR="00F87FC8" w:rsidRDefault="00F87FC8" w:rsidP="00A16F78">
            <w:pPr>
              <w:pStyle w:val="TableParagraph"/>
              <w:spacing w:before="179" w:line="220" w:lineRule="auto"/>
              <w:ind w:left="417" w:right="353" w:hanging="35"/>
              <w:jc w:val="center"/>
              <w:rPr>
                <w:rFonts w:ascii="Tahoma"/>
                <w:b/>
                <w:sz w:val="19"/>
              </w:rPr>
            </w:pPr>
            <w:r w:rsidRPr="00DD314A">
              <w:rPr>
                <w:rFonts w:ascii="Tahoma" w:hAnsi="Tahoma"/>
                <w:b/>
                <w:color w:val="FFFFFF"/>
                <w:w w:val="105"/>
                <w:sz w:val="18"/>
              </w:rPr>
              <w:t>İlgili Kuruluş</w:t>
            </w:r>
          </w:p>
        </w:tc>
        <w:tc>
          <w:tcPr>
            <w:tcW w:w="1270" w:type="dxa"/>
            <w:tcBorders>
              <w:bottom w:val="nil"/>
            </w:tcBorders>
            <w:shd w:val="clear" w:color="auto" w:fill="5386C1"/>
          </w:tcPr>
          <w:p w14:paraId="081E9EA7" w14:textId="77777777" w:rsidR="00F87FC8" w:rsidRDefault="00F87FC8" w:rsidP="00A16F78">
            <w:pPr>
              <w:pStyle w:val="TableParagraph"/>
              <w:spacing w:before="3"/>
              <w:rPr>
                <w:rFonts w:ascii="Tahoma"/>
                <w:b/>
                <w:sz w:val="19"/>
              </w:rPr>
            </w:pPr>
          </w:p>
          <w:p w14:paraId="19B916C8"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136CF96E" w14:textId="77777777" w:rsidTr="00A16F78">
        <w:trPr>
          <w:trHeight w:val="2539"/>
        </w:trPr>
        <w:tc>
          <w:tcPr>
            <w:tcW w:w="1006" w:type="dxa"/>
            <w:tcBorders>
              <w:top w:val="nil"/>
            </w:tcBorders>
          </w:tcPr>
          <w:p w14:paraId="11236698" w14:textId="77777777" w:rsidR="00F87FC8" w:rsidRDefault="00F87FC8" w:rsidP="00A16F78">
            <w:pPr>
              <w:pStyle w:val="TableParagraph"/>
              <w:rPr>
                <w:rFonts w:ascii="Tahoma"/>
                <w:b/>
                <w:sz w:val="24"/>
              </w:rPr>
            </w:pPr>
          </w:p>
          <w:p w14:paraId="16239AFB" w14:textId="77777777" w:rsidR="00F87FC8" w:rsidRDefault="00F87FC8" w:rsidP="00A16F78">
            <w:pPr>
              <w:pStyle w:val="TableParagraph"/>
              <w:rPr>
                <w:rFonts w:ascii="Tahoma"/>
                <w:b/>
                <w:sz w:val="24"/>
              </w:rPr>
            </w:pPr>
          </w:p>
          <w:p w14:paraId="6EFD46C7" w14:textId="77777777" w:rsidR="00F87FC8" w:rsidRDefault="00F87FC8" w:rsidP="00A16F78">
            <w:pPr>
              <w:pStyle w:val="TableParagraph"/>
              <w:rPr>
                <w:rFonts w:ascii="Tahoma"/>
                <w:b/>
                <w:sz w:val="24"/>
              </w:rPr>
            </w:pPr>
          </w:p>
          <w:p w14:paraId="059137F5" w14:textId="77777777" w:rsidR="00F87FC8" w:rsidRDefault="00F87FC8" w:rsidP="00A16F78">
            <w:pPr>
              <w:pStyle w:val="TableParagraph"/>
              <w:spacing w:before="5"/>
              <w:rPr>
                <w:rFonts w:ascii="Tahoma"/>
                <w:b/>
                <w:sz w:val="24"/>
              </w:rPr>
            </w:pPr>
          </w:p>
          <w:p w14:paraId="2F1C68A1" w14:textId="77777777" w:rsidR="00F87FC8" w:rsidRDefault="00F87FC8" w:rsidP="00A16F78">
            <w:pPr>
              <w:pStyle w:val="TableParagraph"/>
              <w:ind w:right="242"/>
              <w:jc w:val="right"/>
              <w:rPr>
                <w:rFonts w:ascii="Arial"/>
                <w:b/>
                <w:sz w:val="18"/>
              </w:rPr>
            </w:pPr>
            <w:r>
              <w:rPr>
                <w:rFonts w:ascii="Arial"/>
                <w:b/>
                <w:color w:val="2868B2"/>
                <w:sz w:val="18"/>
              </w:rPr>
              <w:t>3.18.8</w:t>
            </w:r>
          </w:p>
        </w:tc>
        <w:tc>
          <w:tcPr>
            <w:tcW w:w="2480" w:type="dxa"/>
            <w:tcBorders>
              <w:top w:val="nil"/>
            </w:tcBorders>
          </w:tcPr>
          <w:p w14:paraId="6FE6ABEC" w14:textId="77777777" w:rsidR="00F87FC8" w:rsidRDefault="00F87FC8" w:rsidP="00A16F78">
            <w:pPr>
              <w:pStyle w:val="TableParagraph"/>
              <w:rPr>
                <w:rFonts w:ascii="Tahoma"/>
                <w:b/>
                <w:sz w:val="16"/>
              </w:rPr>
            </w:pPr>
          </w:p>
          <w:p w14:paraId="7F5E68DA" w14:textId="77777777" w:rsidR="00F87FC8" w:rsidRDefault="00F87FC8" w:rsidP="00A16F78">
            <w:pPr>
              <w:pStyle w:val="TableParagraph"/>
              <w:rPr>
                <w:rFonts w:ascii="Tahoma"/>
                <w:b/>
                <w:sz w:val="16"/>
              </w:rPr>
            </w:pPr>
          </w:p>
          <w:p w14:paraId="63E97797" w14:textId="77777777" w:rsidR="00F87FC8" w:rsidRDefault="00F87FC8" w:rsidP="00A16F78">
            <w:pPr>
              <w:pStyle w:val="TableParagraph"/>
              <w:rPr>
                <w:rFonts w:ascii="Tahoma"/>
                <w:b/>
                <w:sz w:val="16"/>
              </w:rPr>
            </w:pPr>
          </w:p>
          <w:p w14:paraId="0E9DDA90" w14:textId="77777777" w:rsidR="00F87FC8" w:rsidRDefault="00F87FC8" w:rsidP="00A16F78">
            <w:pPr>
              <w:pStyle w:val="TableParagraph"/>
              <w:spacing w:before="4"/>
              <w:rPr>
                <w:rFonts w:ascii="Tahoma"/>
                <w:b/>
                <w:sz w:val="19"/>
              </w:rPr>
            </w:pPr>
          </w:p>
          <w:p w14:paraId="58D67FB5" w14:textId="77777777" w:rsidR="00F87FC8" w:rsidRDefault="00F87FC8" w:rsidP="00A16F78">
            <w:pPr>
              <w:pStyle w:val="TableParagraph"/>
              <w:spacing w:line="312" w:lineRule="auto"/>
              <w:ind w:left="91" w:right="215"/>
              <w:rPr>
                <w:rFonts w:ascii="Arial" w:hAnsi="Arial"/>
                <w:b/>
                <w:sz w:val="12"/>
              </w:rPr>
            </w:pPr>
            <w:r>
              <w:rPr>
                <w:rFonts w:ascii="Arial" w:hAnsi="Arial"/>
                <w:b/>
                <w:color w:val="231F20"/>
                <w:w w:val="105"/>
                <w:sz w:val="12"/>
              </w:rPr>
              <w:t>Tayland</w:t>
            </w:r>
            <w:r>
              <w:rPr>
                <w:rFonts w:ascii="Arial" w:hAnsi="Arial"/>
                <w:b/>
                <w:color w:val="231F20"/>
                <w:spacing w:val="8"/>
                <w:w w:val="105"/>
                <w:sz w:val="12"/>
              </w:rPr>
              <w:t xml:space="preserve"> </w:t>
            </w:r>
            <w:r>
              <w:rPr>
                <w:rFonts w:ascii="Arial" w:hAnsi="Arial"/>
                <w:b/>
                <w:color w:val="231F20"/>
                <w:w w:val="105"/>
                <w:sz w:val="12"/>
              </w:rPr>
              <w:t>müteahhitlik</w:t>
            </w:r>
            <w:r>
              <w:rPr>
                <w:rFonts w:ascii="Arial" w:hAnsi="Arial"/>
                <w:b/>
                <w:color w:val="231F20"/>
                <w:spacing w:val="9"/>
                <w:w w:val="105"/>
                <w:sz w:val="12"/>
              </w:rPr>
              <w:t xml:space="preserve"> </w:t>
            </w:r>
            <w:r>
              <w:rPr>
                <w:rFonts w:ascii="Arial" w:hAnsi="Arial"/>
                <w:b/>
                <w:color w:val="231F20"/>
                <w:w w:val="105"/>
                <w:sz w:val="12"/>
              </w:rPr>
              <w:t>pazarında</w:t>
            </w:r>
            <w:r>
              <w:rPr>
                <w:rFonts w:ascii="Arial" w:hAnsi="Arial"/>
                <w:b/>
                <w:color w:val="231F20"/>
                <w:spacing w:val="1"/>
                <w:w w:val="105"/>
                <w:sz w:val="12"/>
              </w:rPr>
              <w:t xml:space="preserve"> </w:t>
            </w:r>
            <w:r>
              <w:rPr>
                <w:rFonts w:ascii="Arial" w:hAnsi="Arial"/>
                <w:b/>
                <w:color w:val="231F20"/>
                <w:w w:val="105"/>
                <w:sz w:val="12"/>
              </w:rPr>
              <w:t>üçüncü ülkelerle</w:t>
            </w:r>
            <w:r>
              <w:rPr>
                <w:rFonts w:ascii="Arial" w:hAnsi="Arial"/>
                <w:b/>
                <w:color w:val="231F20"/>
                <w:spacing w:val="1"/>
                <w:w w:val="105"/>
                <w:sz w:val="12"/>
              </w:rPr>
              <w:t xml:space="preserve"> </w:t>
            </w:r>
            <w:r>
              <w:rPr>
                <w:rFonts w:ascii="Arial" w:hAnsi="Arial"/>
                <w:b/>
                <w:color w:val="231F20"/>
                <w:w w:val="105"/>
                <w:sz w:val="12"/>
              </w:rPr>
              <w:t>ve</w:t>
            </w:r>
            <w:r>
              <w:rPr>
                <w:rFonts w:ascii="Arial" w:hAnsi="Arial"/>
                <w:b/>
                <w:color w:val="231F20"/>
                <w:spacing w:val="1"/>
                <w:w w:val="105"/>
                <w:sz w:val="12"/>
              </w:rPr>
              <w:t xml:space="preserve"> </w:t>
            </w:r>
            <w:r>
              <w:rPr>
                <w:rFonts w:ascii="Arial" w:hAnsi="Arial"/>
                <w:b/>
                <w:color w:val="231F20"/>
                <w:w w:val="105"/>
                <w:sz w:val="12"/>
              </w:rPr>
              <w:t>Taylandlı</w:t>
            </w:r>
            <w:r>
              <w:rPr>
                <w:rFonts w:ascii="Arial" w:hAnsi="Arial"/>
                <w:b/>
                <w:color w:val="231F20"/>
                <w:spacing w:val="1"/>
                <w:w w:val="105"/>
                <w:sz w:val="12"/>
              </w:rPr>
              <w:t xml:space="preserve"> </w:t>
            </w:r>
            <w:r>
              <w:rPr>
                <w:rFonts w:ascii="Arial" w:hAnsi="Arial"/>
                <w:b/>
                <w:color w:val="231F20"/>
                <w:w w:val="105"/>
                <w:sz w:val="12"/>
              </w:rPr>
              <w:t>firmalarla</w:t>
            </w:r>
            <w:r>
              <w:rPr>
                <w:rFonts w:ascii="Arial" w:hAnsi="Arial"/>
                <w:b/>
                <w:color w:val="231F20"/>
                <w:spacing w:val="13"/>
                <w:w w:val="105"/>
                <w:sz w:val="12"/>
              </w:rPr>
              <w:t xml:space="preserve"> </w:t>
            </w:r>
            <w:r>
              <w:rPr>
                <w:rFonts w:ascii="Arial" w:hAnsi="Arial"/>
                <w:b/>
                <w:color w:val="231F20"/>
                <w:w w:val="105"/>
                <w:sz w:val="12"/>
              </w:rPr>
              <w:t>iş</w:t>
            </w:r>
            <w:r>
              <w:rPr>
                <w:rFonts w:ascii="Arial" w:hAnsi="Arial"/>
                <w:b/>
                <w:color w:val="231F20"/>
                <w:spacing w:val="14"/>
                <w:w w:val="105"/>
                <w:sz w:val="12"/>
              </w:rPr>
              <w:t xml:space="preserve"> </w:t>
            </w:r>
            <w:r>
              <w:rPr>
                <w:rFonts w:ascii="Arial" w:hAnsi="Arial"/>
                <w:b/>
                <w:color w:val="231F20"/>
                <w:w w:val="105"/>
                <w:sz w:val="12"/>
              </w:rPr>
              <w:t>birliğinin</w:t>
            </w:r>
            <w:r>
              <w:rPr>
                <w:rFonts w:ascii="Arial" w:hAnsi="Arial"/>
                <w:b/>
                <w:color w:val="231F20"/>
                <w:spacing w:val="14"/>
                <w:w w:val="105"/>
                <w:sz w:val="12"/>
              </w:rPr>
              <w:t xml:space="preserve"> </w:t>
            </w:r>
            <w:r>
              <w:rPr>
                <w:rFonts w:ascii="Arial" w:hAnsi="Arial"/>
                <w:b/>
                <w:color w:val="231F20"/>
                <w:w w:val="105"/>
                <w:sz w:val="12"/>
              </w:rPr>
              <w:t>geliştirilerek</w:t>
            </w:r>
            <w:r>
              <w:rPr>
                <w:rFonts w:ascii="Arial" w:hAnsi="Arial"/>
                <w:b/>
                <w:color w:val="231F20"/>
                <w:spacing w:val="-32"/>
                <w:w w:val="105"/>
                <w:sz w:val="12"/>
              </w:rPr>
              <w:t xml:space="preserve"> </w:t>
            </w:r>
            <w:r>
              <w:rPr>
                <w:rFonts w:ascii="Arial" w:hAnsi="Arial"/>
                <w:b/>
                <w:color w:val="231F20"/>
                <w:w w:val="105"/>
                <w:sz w:val="12"/>
              </w:rPr>
              <w:t>pazara girişin kolaylaştırılması</w:t>
            </w:r>
            <w:r>
              <w:rPr>
                <w:rFonts w:ascii="Arial" w:hAnsi="Arial"/>
                <w:b/>
                <w:color w:val="231F20"/>
                <w:spacing w:val="1"/>
                <w:w w:val="105"/>
                <w:sz w:val="12"/>
              </w:rPr>
              <w:t xml:space="preserve"> </w:t>
            </w:r>
            <w:r>
              <w:rPr>
                <w:rFonts w:ascii="Arial" w:hAnsi="Arial"/>
                <w:b/>
                <w:color w:val="231F20"/>
                <w:w w:val="105"/>
                <w:sz w:val="12"/>
              </w:rPr>
              <w:t>sağlanacaktır.</w:t>
            </w:r>
          </w:p>
        </w:tc>
        <w:tc>
          <w:tcPr>
            <w:tcW w:w="3571" w:type="dxa"/>
            <w:tcBorders>
              <w:top w:val="nil"/>
            </w:tcBorders>
          </w:tcPr>
          <w:p w14:paraId="37EE21D7" w14:textId="77777777" w:rsidR="00F87FC8" w:rsidRDefault="00F87FC8" w:rsidP="00A16F78">
            <w:pPr>
              <w:pStyle w:val="TableParagraph"/>
              <w:spacing w:before="11"/>
              <w:rPr>
                <w:rFonts w:ascii="Tahoma"/>
                <w:b/>
                <w:sz w:val="12"/>
              </w:rPr>
            </w:pPr>
          </w:p>
          <w:p w14:paraId="4594FBD6" w14:textId="77777777" w:rsidR="00F87FC8" w:rsidRDefault="00F87FC8" w:rsidP="00A16F78">
            <w:pPr>
              <w:pStyle w:val="TableParagraph"/>
              <w:spacing w:line="295" w:lineRule="auto"/>
              <w:ind w:left="126" w:right="226"/>
              <w:rPr>
                <w:sz w:val="12"/>
              </w:rPr>
            </w:pPr>
            <w:r>
              <w:rPr>
                <w:color w:val="231F20"/>
                <w:spacing w:val="-1"/>
                <w:sz w:val="12"/>
              </w:rPr>
              <w:t>Tayland’da</w:t>
            </w:r>
            <w:r>
              <w:rPr>
                <w:color w:val="231F20"/>
                <w:spacing w:val="-12"/>
                <w:sz w:val="12"/>
              </w:rPr>
              <w:t xml:space="preserve"> </w:t>
            </w:r>
            <w:r>
              <w:rPr>
                <w:color w:val="231F20"/>
                <w:spacing w:val="-1"/>
                <w:sz w:val="12"/>
              </w:rPr>
              <w:t>kanunlar</w:t>
            </w:r>
            <w:r>
              <w:rPr>
                <w:color w:val="231F20"/>
                <w:spacing w:val="-12"/>
                <w:sz w:val="12"/>
              </w:rPr>
              <w:t xml:space="preserve"> </w:t>
            </w:r>
            <w:r>
              <w:rPr>
                <w:color w:val="231F20"/>
                <w:spacing w:val="-1"/>
                <w:sz w:val="12"/>
              </w:rPr>
              <w:t>gereği</w:t>
            </w:r>
            <w:r>
              <w:rPr>
                <w:color w:val="231F20"/>
                <w:spacing w:val="-12"/>
                <w:sz w:val="12"/>
              </w:rPr>
              <w:t xml:space="preserve"> </w:t>
            </w:r>
            <w:r>
              <w:rPr>
                <w:color w:val="231F20"/>
                <w:sz w:val="12"/>
              </w:rPr>
              <w:t>tüm</w:t>
            </w:r>
            <w:r>
              <w:rPr>
                <w:color w:val="231F20"/>
                <w:spacing w:val="-12"/>
                <w:sz w:val="12"/>
              </w:rPr>
              <w:t xml:space="preserve"> </w:t>
            </w:r>
            <w:r>
              <w:rPr>
                <w:color w:val="231F20"/>
                <w:sz w:val="12"/>
              </w:rPr>
              <w:t>ihalelerde</w:t>
            </w:r>
            <w:r>
              <w:rPr>
                <w:color w:val="231F20"/>
                <w:spacing w:val="-11"/>
                <w:sz w:val="12"/>
              </w:rPr>
              <w:t xml:space="preserve"> </w:t>
            </w:r>
            <w:r>
              <w:rPr>
                <w:color w:val="231F20"/>
                <w:sz w:val="12"/>
              </w:rPr>
              <w:t>Tayland’da</w:t>
            </w:r>
            <w:r>
              <w:rPr>
                <w:color w:val="231F20"/>
                <w:spacing w:val="-40"/>
                <w:sz w:val="12"/>
              </w:rPr>
              <w:t xml:space="preserve"> </w:t>
            </w:r>
            <w:r>
              <w:rPr>
                <w:color w:val="231F20"/>
                <w:w w:val="95"/>
                <w:sz w:val="12"/>
              </w:rPr>
              <w:t>yerleşik firma olma şartı aranmaktadır. Bu sebeple,</w:t>
            </w:r>
            <w:r>
              <w:rPr>
                <w:color w:val="231F20"/>
                <w:spacing w:val="1"/>
                <w:w w:val="95"/>
                <w:sz w:val="12"/>
              </w:rPr>
              <w:t xml:space="preserve"> </w:t>
            </w:r>
            <w:r>
              <w:rPr>
                <w:color w:val="231F20"/>
                <w:spacing w:val="-1"/>
                <w:sz w:val="12"/>
              </w:rPr>
              <w:t>toplu</w:t>
            </w:r>
            <w:r>
              <w:rPr>
                <w:color w:val="231F20"/>
                <w:spacing w:val="-12"/>
                <w:sz w:val="12"/>
              </w:rPr>
              <w:t xml:space="preserve"> </w:t>
            </w:r>
            <w:r>
              <w:rPr>
                <w:color w:val="231F20"/>
                <w:spacing w:val="-1"/>
                <w:sz w:val="12"/>
              </w:rPr>
              <w:t>konuttan</w:t>
            </w:r>
            <w:r>
              <w:rPr>
                <w:color w:val="231F20"/>
                <w:spacing w:val="-12"/>
                <w:sz w:val="12"/>
              </w:rPr>
              <w:t xml:space="preserve"> </w:t>
            </w:r>
            <w:r>
              <w:rPr>
                <w:color w:val="231F20"/>
                <w:sz w:val="12"/>
              </w:rPr>
              <w:t>savunma</w:t>
            </w:r>
            <w:r>
              <w:rPr>
                <w:color w:val="231F20"/>
                <w:spacing w:val="-12"/>
                <w:sz w:val="12"/>
              </w:rPr>
              <w:t xml:space="preserve"> </w:t>
            </w:r>
            <w:r>
              <w:rPr>
                <w:color w:val="231F20"/>
                <w:sz w:val="12"/>
              </w:rPr>
              <w:t>sanayi</w:t>
            </w:r>
            <w:r>
              <w:rPr>
                <w:color w:val="231F20"/>
                <w:spacing w:val="-12"/>
                <w:sz w:val="12"/>
              </w:rPr>
              <w:t xml:space="preserve"> </w:t>
            </w:r>
            <w:r>
              <w:rPr>
                <w:color w:val="231F20"/>
                <w:sz w:val="12"/>
              </w:rPr>
              <w:t>projelerine</w:t>
            </w:r>
            <w:r>
              <w:rPr>
                <w:color w:val="231F20"/>
                <w:spacing w:val="-12"/>
                <w:sz w:val="12"/>
              </w:rPr>
              <w:t xml:space="preserve"> </w:t>
            </w:r>
            <w:r>
              <w:rPr>
                <w:color w:val="231F20"/>
                <w:sz w:val="12"/>
              </w:rPr>
              <w:t>kadar</w:t>
            </w:r>
            <w:r>
              <w:rPr>
                <w:color w:val="231F20"/>
                <w:spacing w:val="-12"/>
                <w:sz w:val="12"/>
              </w:rPr>
              <w:t xml:space="preserve"> </w:t>
            </w:r>
            <w:r>
              <w:rPr>
                <w:color w:val="231F20"/>
                <w:sz w:val="12"/>
              </w:rPr>
              <w:t>her</w:t>
            </w:r>
            <w:r>
              <w:rPr>
                <w:color w:val="231F20"/>
                <w:spacing w:val="1"/>
                <w:sz w:val="12"/>
              </w:rPr>
              <w:t xml:space="preserve"> </w:t>
            </w:r>
            <w:r>
              <w:rPr>
                <w:color w:val="231F20"/>
                <w:spacing w:val="-1"/>
                <w:sz w:val="12"/>
              </w:rPr>
              <w:t xml:space="preserve">türlü ihaleye girmek isteyen </w:t>
            </w:r>
            <w:r>
              <w:rPr>
                <w:color w:val="231F20"/>
                <w:sz w:val="12"/>
              </w:rPr>
              <w:t>firmalarımızın ya</w:t>
            </w:r>
            <w:r>
              <w:rPr>
                <w:color w:val="231F20"/>
                <w:spacing w:val="1"/>
                <w:sz w:val="12"/>
              </w:rPr>
              <w:t xml:space="preserve"> </w:t>
            </w:r>
            <w:r>
              <w:rPr>
                <w:color w:val="231F20"/>
                <w:w w:val="95"/>
                <w:sz w:val="12"/>
              </w:rPr>
              <w:t>Tayland’da ofis açması ya da Tayland’da yerleşik</w:t>
            </w:r>
            <w:r>
              <w:rPr>
                <w:color w:val="231F20"/>
                <w:spacing w:val="1"/>
                <w:w w:val="95"/>
                <w:sz w:val="12"/>
              </w:rPr>
              <w:t xml:space="preserve"> </w:t>
            </w:r>
            <w:r>
              <w:rPr>
                <w:color w:val="231F20"/>
                <w:w w:val="95"/>
                <w:sz w:val="12"/>
              </w:rPr>
              <w:t>firmalarla</w:t>
            </w:r>
            <w:r>
              <w:rPr>
                <w:color w:val="231F20"/>
                <w:spacing w:val="12"/>
                <w:w w:val="95"/>
                <w:sz w:val="12"/>
              </w:rPr>
              <w:t xml:space="preserve"> </w:t>
            </w:r>
            <w:r>
              <w:rPr>
                <w:color w:val="231F20"/>
                <w:w w:val="95"/>
                <w:sz w:val="12"/>
              </w:rPr>
              <w:t>ortaklık</w:t>
            </w:r>
            <w:r>
              <w:rPr>
                <w:color w:val="231F20"/>
                <w:spacing w:val="13"/>
                <w:w w:val="95"/>
                <w:sz w:val="12"/>
              </w:rPr>
              <w:t xml:space="preserve"> </w:t>
            </w:r>
            <w:r>
              <w:rPr>
                <w:color w:val="231F20"/>
                <w:w w:val="95"/>
                <w:sz w:val="12"/>
              </w:rPr>
              <w:t>kurarak</w:t>
            </w:r>
            <w:r>
              <w:rPr>
                <w:color w:val="231F20"/>
                <w:spacing w:val="13"/>
                <w:w w:val="95"/>
                <w:sz w:val="12"/>
              </w:rPr>
              <w:t xml:space="preserve"> </w:t>
            </w:r>
            <w:r>
              <w:rPr>
                <w:color w:val="231F20"/>
                <w:w w:val="95"/>
                <w:sz w:val="12"/>
              </w:rPr>
              <w:t>başvurması</w:t>
            </w:r>
            <w:r>
              <w:rPr>
                <w:color w:val="231F20"/>
                <w:spacing w:val="13"/>
                <w:w w:val="95"/>
                <w:sz w:val="12"/>
              </w:rPr>
              <w:t xml:space="preserve"> </w:t>
            </w:r>
            <w:r>
              <w:rPr>
                <w:color w:val="231F20"/>
                <w:w w:val="95"/>
                <w:sz w:val="12"/>
              </w:rPr>
              <w:t>gerekmektedir.</w:t>
            </w:r>
          </w:p>
          <w:p w14:paraId="7F8E2C8F" w14:textId="77777777" w:rsidR="00F87FC8" w:rsidRDefault="00F87FC8" w:rsidP="00A16F78">
            <w:pPr>
              <w:pStyle w:val="TableParagraph"/>
              <w:spacing w:before="3"/>
              <w:rPr>
                <w:rFonts w:ascii="Tahoma"/>
                <w:b/>
                <w:sz w:val="15"/>
              </w:rPr>
            </w:pPr>
          </w:p>
          <w:p w14:paraId="0C5078C4" w14:textId="77777777" w:rsidR="00F87FC8" w:rsidRDefault="00F87FC8" w:rsidP="00A16F78">
            <w:pPr>
              <w:pStyle w:val="TableParagraph"/>
              <w:spacing w:line="295" w:lineRule="auto"/>
              <w:ind w:left="126" w:right="208"/>
              <w:rPr>
                <w:sz w:val="12"/>
              </w:rPr>
            </w:pPr>
            <w:r>
              <w:rPr>
                <w:color w:val="231F20"/>
                <w:w w:val="95"/>
                <w:sz w:val="12"/>
              </w:rPr>
              <w:t>Diğer</w:t>
            </w:r>
            <w:r>
              <w:rPr>
                <w:color w:val="231F20"/>
                <w:spacing w:val="7"/>
                <w:w w:val="95"/>
                <w:sz w:val="12"/>
              </w:rPr>
              <w:t xml:space="preserve"> </w:t>
            </w:r>
            <w:r>
              <w:rPr>
                <w:color w:val="231F20"/>
                <w:w w:val="95"/>
                <w:sz w:val="12"/>
              </w:rPr>
              <w:t>taraftan,</w:t>
            </w:r>
            <w:r>
              <w:rPr>
                <w:color w:val="231F20"/>
                <w:spacing w:val="7"/>
                <w:w w:val="95"/>
                <w:sz w:val="12"/>
              </w:rPr>
              <w:t xml:space="preserve"> </w:t>
            </w:r>
            <w:r>
              <w:rPr>
                <w:color w:val="231F20"/>
                <w:w w:val="95"/>
                <w:sz w:val="12"/>
              </w:rPr>
              <w:t>başta</w:t>
            </w:r>
            <w:r>
              <w:rPr>
                <w:color w:val="231F20"/>
                <w:spacing w:val="7"/>
                <w:w w:val="95"/>
                <w:sz w:val="12"/>
              </w:rPr>
              <w:t xml:space="preserve"> </w:t>
            </w:r>
            <w:r>
              <w:rPr>
                <w:color w:val="231F20"/>
                <w:w w:val="95"/>
                <w:sz w:val="12"/>
              </w:rPr>
              <w:t>Japonya</w:t>
            </w:r>
            <w:r>
              <w:rPr>
                <w:color w:val="231F20"/>
                <w:spacing w:val="7"/>
                <w:w w:val="95"/>
                <w:sz w:val="12"/>
              </w:rPr>
              <w:t xml:space="preserve"> </w:t>
            </w:r>
            <w:r>
              <w:rPr>
                <w:color w:val="231F20"/>
                <w:w w:val="95"/>
                <w:sz w:val="12"/>
              </w:rPr>
              <w:t>olmak</w:t>
            </w:r>
            <w:r>
              <w:rPr>
                <w:color w:val="231F20"/>
                <w:spacing w:val="8"/>
                <w:w w:val="95"/>
                <w:sz w:val="12"/>
              </w:rPr>
              <w:t xml:space="preserve"> </w:t>
            </w:r>
            <w:r>
              <w:rPr>
                <w:color w:val="231F20"/>
                <w:w w:val="95"/>
                <w:sz w:val="12"/>
              </w:rPr>
              <w:t>üzere,</w:t>
            </w:r>
            <w:r>
              <w:rPr>
                <w:color w:val="231F20"/>
                <w:spacing w:val="7"/>
                <w:w w:val="95"/>
                <w:sz w:val="12"/>
              </w:rPr>
              <w:t xml:space="preserve"> </w:t>
            </w:r>
            <w:r>
              <w:rPr>
                <w:color w:val="231F20"/>
                <w:w w:val="95"/>
                <w:sz w:val="12"/>
              </w:rPr>
              <w:t>halihazırda</w:t>
            </w:r>
            <w:r>
              <w:rPr>
                <w:color w:val="231F20"/>
                <w:spacing w:val="-37"/>
                <w:w w:val="95"/>
                <w:sz w:val="12"/>
              </w:rPr>
              <w:t xml:space="preserve"> </w:t>
            </w:r>
            <w:r>
              <w:rPr>
                <w:color w:val="231F20"/>
                <w:sz w:val="12"/>
              </w:rPr>
              <w:t>Tayland müteahhitlik pazarında pay sahibi üçüncü</w:t>
            </w:r>
            <w:r>
              <w:rPr>
                <w:color w:val="231F20"/>
                <w:spacing w:val="1"/>
                <w:sz w:val="12"/>
              </w:rPr>
              <w:t xml:space="preserve"> </w:t>
            </w:r>
            <w:r>
              <w:rPr>
                <w:color w:val="231F20"/>
                <w:spacing w:val="-1"/>
                <w:sz w:val="12"/>
              </w:rPr>
              <w:t>ülkelerle iş birliğinin geliştirilerek Tayland pazarına</w:t>
            </w:r>
            <w:r>
              <w:rPr>
                <w:color w:val="231F20"/>
                <w:sz w:val="12"/>
              </w:rPr>
              <w:t xml:space="preserve"> </w:t>
            </w:r>
            <w:r>
              <w:rPr>
                <w:color w:val="231F20"/>
                <w:spacing w:val="-1"/>
                <w:sz w:val="12"/>
              </w:rPr>
              <w:t xml:space="preserve">müteahhitlik firmalarımızın </w:t>
            </w:r>
            <w:r>
              <w:rPr>
                <w:color w:val="231F20"/>
                <w:sz w:val="12"/>
              </w:rPr>
              <w:t>girişinin kolaylaştırılması</w:t>
            </w:r>
            <w:r>
              <w:rPr>
                <w:color w:val="231F20"/>
                <w:spacing w:val="1"/>
                <w:sz w:val="12"/>
              </w:rPr>
              <w:t xml:space="preserve"> </w:t>
            </w:r>
            <w:r>
              <w:rPr>
                <w:color w:val="231F20"/>
                <w:sz w:val="12"/>
              </w:rPr>
              <w:t>amaçlanmaktadır.</w:t>
            </w:r>
          </w:p>
        </w:tc>
        <w:tc>
          <w:tcPr>
            <w:tcW w:w="1573" w:type="dxa"/>
            <w:tcBorders>
              <w:top w:val="nil"/>
            </w:tcBorders>
          </w:tcPr>
          <w:p w14:paraId="0635B2C6" w14:textId="77777777" w:rsidR="00F87FC8" w:rsidRDefault="00F87FC8" w:rsidP="00A16F78">
            <w:pPr>
              <w:pStyle w:val="TableParagraph"/>
              <w:rPr>
                <w:rFonts w:ascii="Tahoma"/>
                <w:b/>
                <w:sz w:val="16"/>
              </w:rPr>
            </w:pPr>
          </w:p>
          <w:p w14:paraId="551818EA" w14:textId="77777777" w:rsidR="00F87FC8" w:rsidRDefault="00F87FC8" w:rsidP="00A16F78">
            <w:pPr>
              <w:pStyle w:val="TableParagraph"/>
              <w:rPr>
                <w:rFonts w:ascii="Tahoma"/>
                <w:b/>
                <w:sz w:val="16"/>
              </w:rPr>
            </w:pPr>
          </w:p>
          <w:p w14:paraId="1880B1AF" w14:textId="77777777" w:rsidR="00F87FC8" w:rsidRDefault="00F87FC8" w:rsidP="00A16F78">
            <w:pPr>
              <w:pStyle w:val="TableParagraph"/>
              <w:rPr>
                <w:rFonts w:ascii="Tahoma"/>
                <w:b/>
                <w:sz w:val="16"/>
              </w:rPr>
            </w:pPr>
          </w:p>
          <w:p w14:paraId="1C2D56E6" w14:textId="77777777" w:rsidR="00F87FC8" w:rsidRDefault="00F87FC8" w:rsidP="00A16F78">
            <w:pPr>
              <w:pStyle w:val="TableParagraph"/>
              <w:rPr>
                <w:rFonts w:ascii="Tahoma"/>
                <w:b/>
                <w:sz w:val="16"/>
              </w:rPr>
            </w:pPr>
          </w:p>
          <w:p w14:paraId="126B849B" w14:textId="77777777" w:rsidR="00F87FC8" w:rsidRDefault="00F87FC8" w:rsidP="00A16F78">
            <w:pPr>
              <w:pStyle w:val="TableParagraph"/>
              <w:spacing w:before="126"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1CAF9FD" w14:textId="77777777" w:rsidR="00F87FC8" w:rsidRDefault="00F87FC8" w:rsidP="00A16F78">
            <w:pPr>
              <w:pStyle w:val="TableParagraph"/>
              <w:ind w:left="149" w:right="111"/>
              <w:jc w:val="center"/>
              <w:rPr>
                <w:rFonts w:ascii="Arial"/>
                <w:b/>
                <w:sz w:val="12"/>
              </w:rPr>
            </w:pPr>
          </w:p>
        </w:tc>
        <w:tc>
          <w:tcPr>
            <w:tcW w:w="1576" w:type="dxa"/>
            <w:tcBorders>
              <w:top w:val="nil"/>
            </w:tcBorders>
          </w:tcPr>
          <w:p w14:paraId="22E523EC" w14:textId="77777777" w:rsidR="00F87FC8" w:rsidRDefault="00F87FC8" w:rsidP="00A16F78">
            <w:pPr>
              <w:pStyle w:val="TableParagraph"/>
              <w:rPr>
                <w:rFonts w:ascii="Tahoma"/>
                <w:b/>
                <w:sz w:val="16"/>
              </w:rPr>
            </w:pPr>
          </w:p>
          <w:p w14:paraId="4B9FD360" w14:textId="77777777" w:rsidR="00F87FC8" w:rsidRPr="00F335A7" w:rsidRDefault="00F87FC8" w:rsidP="00A16F78"/>
          <w:p w14:paraId="4D7CDE05" w14:textId="77777777" w:rsidR="00F87FC8" w:rsidRDefault="00F87FC8" w:rsidP="00A16F78"/>
          <w:p w14:paraId="4A5E3EFB" w14:textId="77777777" w:rsidR="00F87FC8" w:rsidRDefault="00F87FC8" w:rsidP="00A16F78">
            <w:pPr>
              <w:pStyle w:val="TableParagraph"/>
              <w:rPr>
                <w:rFonts w:ascii="Tahoma"/>
                <w:b/>
                <w:sz w:val="15"/>
              </w:rPr>
            </w:pPr>
          </w:p>
          <w:p w14:paraId="1CA302DF" w14:textId="77777777" w:rsidR="00F87FC8" w:rsidRPr="00F335A7" w:rsidRDefault="00F87FC8" w:rsidP="00A16F78">
            <w:pPr>
              <w:jc w:val="center"/>
            </w:pPr>
            <w:r>
              <w:rPr>
                <w:rFonts w:ascii="Arial"/>
                <w:b/>
                <w:color w:val="231F20"/>
                <w:w w:val="105"/>
                <w:sz w:val="12"/>
              </w:rPr>
              <w:t>TMB</w:t>
            </w:r>
          </w:p>
        </w:tc>
        <w:tc>
          <w:tcPr>
            <w:tcW w:w="1270" w:type="dxa"/>
            <w:tcBorders>
              <w:top w:val="nil"/>
            </w:tcBorders>
          </w:tcPr>
          <w:p w14:paraId="34B1D6C4" w14:textId="77777777" w:rsidR="00F87FC8" w:rsidRDefault="00F87FC8" w:rsidP="00A16F78">
            <w:pPr>
              <w:pStyle w:val="TableParagraph"/>
              <w:rPr>
                <w:rFonts w:ascii="Tahoma"/>
                <w:b/>
                <w:sz w:val="16"/>
              </w:rPr>
            </w:pPr>
          </w:p>
          <w:p w14:paraId="2588E80F" w14:textId="77777777" w:rsidR="00F87FC8" w:rsidRDefault="00F87FC8" w:rsidP="00A16F78">
            <w:pPr>
              <w:pStyle w:val="TableParagraph"/>
              <w:rPr>
                <w:rFonts w:ascii="Tahoma"/>
                <w:b/>
                <w:sz w:val="16"/>
              </w:rPr>
            </w:pPr>
          </w:p>
          <w:p w14:paraId="103B4C89" w14:textId="77777777" w:rsidR="00F87FC8" w:rsidRDefault="00F87FC8" w:rsidP="00A16F78">
            <w:pPr>
              <w:pStyle w:val="TableParagraph"/>
              <w:rPr>
                <w:rFonts w:ascii="Tahoma"/>
                <w:b/>
                <w:sz w:val="16"/>
              </w:rPr>
            </w:pPr>
          </w:p>
          <w:p w14:paraId="4DF3E961" w14:textId="77777777" w:rsidR="00F87FC8" w:rsidRDefault="00F87FC8" w:rsidP="00A16F78">
            <w:pPr>
              <w:pStyle w:val="TableParagraph"/>
              <w:rPr>
                <w:rFonts w:ascii="Tahoma"/>
                <w:b/>
                <w:sz w:val="16"/>
              </w:rPr>
            </w:pPr>
          </w:p>
          <w:p w14:paraId="214CFE44" w14:textId="77777777" w:rsidR="00F87FC8" w:rsidRDefault="00F87FC8" w:rsidP="00A16F78">
            <w:pPr>
              <w:pStyle w:val="TableParagraph"/>
              <w:rPr>
                <w:rFonts w:ascii="Tahoma"/>
                <w:b/>
                <w:sz w:val="16"/>
              </w:rPr>
            </w:pPr>
          </w:p>
          <w:p w14:paraId="21C329E2" w14:textId="77777777" w:rsidR="00F87FC8" w:rsidRDefault="00F87FC8" w:rsidP="00A16F78">
            <w:pPr>
              <w:pStyle w:val="TableParagraph"/>
              <w:spacing w:before="7"/>
              <w:rPr>
                <w:rFonts w:ascii="Tahoma"/>
                <w:b/>
                <w:sz w:val="16"/>
              </w:rPr>
            </w:pPr>
          </w:p>
          <w:p w14:paraId="572A78E6"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058DA9F0" w14:textId="77777777" w:rsidTr="00A16F78">
        <w:trPr>
          <w:trHeight w:val="1105"/>
        </w:trPr>
        <w:tc>
          <w:tcPr>
            <w:tcW w:w="1006" w:type="dxa"/>
          </w:tcPr>
          <w:p w14:paraId="56A9BDB0" w14:textId="77777777" w:rsidR="00F87FC8" w:rsidRDefault="00F87FC8" w:rsidP="00A16F78">
            <w:pPr>
              <w:pStyle w:val="TableParagraph"/>
              <w:rPr>
                <w:rFonts w:ascii="Tahoma"/>
                <w:b/>
                <w:sz w:val="24"/>
              </w:rPr>
            </w:pPr>
          </w:p>
          <w:p w14:paraId="48DEE2C7" w14:textId="77777777" w:rsidR="00F87FC8" w:rsidRDefault="00F87FC8" w:rsidP="00A16F78">
            <w:pPr>
              <w:pStyle w:val="TableParagraph"/>
              <w:spacing w:before="177"/>
              <w:ind w:right="245"/>
              <w:jc w:val="right"/>
              <w:rPr>
                <w:rFonts w:ascii="Arial"/>
                <w:b/>
                <w:sz w:val="18"/>
              </w:rPr>
            </w:pPr>
            <w:r>
              <w:rPr>
                <w:rFonts w:ascii="Arial"/>
                <w:b/>
                <w:color w:val="2868B2"/>
                <w:sz w:val="18"/>
              </w:rPr>
              <w:t>3.18.9</w:t>
            </w:r>
          </w:p>
        </w:tc>
        <w:tc>
          <w:tcPr>
            <w:tcW w:w="2480" w:type="dxa"/>
          </w:tcPr>
          <w:p w14:paraId="29AEBDF7" w14:textId="77777777" w:rsidR="00F87FC8" w:rsidRDefault="00F87FC8" w:rsidP="00A16F78">
            <w:pPr>
              <w:pStyle w:val="TableParagraph"/>
              <w:spacing w:before="7"/>
              <w:rPr>
                <w:rFonts w:ascii="Tahoma"/>
                <w:b/>
                <w:sz w:val="15"/>
              </w:rPr>
            </w:pPr>
          </w:p>
          <w:p w14:paraId="2FBA861F" w14:textId="77777777" w:rsidR="00F87FC8" w:rsidRDefault="00F87FC8" w:rsidP="00A16F78">
            <w:pPr>
              <w:pStyle w:val="TableParagraph"/>
              <w:spacing w:line="312" w:lineRule="auto"/>
              <w:ind w:left="91" w:right="15"/>
              <w:rPr>
                <w:rFonts w:ascii="Arial" w:hAnsi="Arial"/>
                <w:b/>
                <w:sz w:val="12"/>
              </w:rPr>
            </w:pPr>
            <w:r>
              <w:rPr>
                <w:rFonts w:ascii="Arial" w:hAnsi="Arial"/>
                <w:b/>
                <w:color w:val="231F20"/>
                <w:spacing w:val="-1"/>
                <w:w w:val="110"/>
                <w:sz w:val="12"/>
              </w:rPr>
              <w:t xml:space="preserve">Tayland’daki online/dijital </w:t>
            </w:r>
            <w:r>
              <w:rPr>
                <w:rFonts w:ascii="Arial" w:hAnsi="Arial"/>
                <w:b/>
                <w:color w:val="231F20"/>
                <w:w w:val="110"/>
                <w:sz w:val="12"/>
              </w:rPr>
              <w:t>yayıncılık</w:t>
            </w:r>
            <w:r>
              <w:rPr>
                <w:rFonts w:ascii="Arial" w:hAnsi="Arial"/>
                <w:b/>
                <w:color w:val="231F20"/>
                <w:spacing w:val="1"/>
                <w:w w:val="110"/>
                <w:sz w:val="12"/>
              </w:rPr>
              <w:t xml:space="preserve"> </w:t>
            </w:r>
            <w:r>
              <w:rPr>
                <w:rFonts w:ascii="Arial" w:hAnsi="Arial"/>
                <w:b/>
                <w:color w:val="231F20"/>
                <w:spacing w:val="-1"/>
                <w:w w:val="110"/>
                <w:sz w:val="12"/>
              </w:rPr>
              <w:t xml:space="preserve">platformları ile Türk </w:t>
            </w:r>
            <w:r>
              <w:rPr>
                <w:rFonts w:ascii="Arial" w:hAnsi="Arial"/>
                <w:b/>
                <w:color w:val="231F20"/>
                <w:w w:val="110"/>
                <w:sz w:val="12"/>
              </w:rPr>
              <w:t>dizilerinin izleyici</w:t>
            </w:r>
            <w:r>
              <w:rPr>
                <w:rFonts w:ascii="Arial" w:hAnsi="Arial"/>
                <w:b/>
                <w:color w:val="231F20"/>
                <w:spacing w:val="-34"/>
                <w:w w:val="110"/>
                <w:sz w:val="12"/>
              </w:rPr>
              <w:t xml:space="preserve"> </w:t>
            </w:r>
            <w:r>
              <w:rPr>
                <w:rFonts w:ascii="Arial" w:hAnsi="Arial"/>
                <w:b/>
                <w:color w:val="231F20"/>
                <w:spacing w:val="-1"/>
                <w:w w:val="110"/>
                <w:sz w:val="12"/>
              </w:rPr>
              <w:t xml:space="preserve">ile buluşturulmasına </w:t>
            </w:r>
            <w:r>
              <w:rPr>
                <w:rFonts w:ascii="Arial" w:hAnsi="Arial"/>
                <w:b/>
                <w:color w:val="231F20"/>
                <w:w w:val="110"/>
                <w:sz w:val="12"/>
              </w:rPr>
              <w:t>yönelik imkanlar</w:t>
            </w:r>
            <w:r>
              <w:rPr>
                <w:rFonts w:ascii="Arial" w:hAnsi="Arial"/>
                <w:b/>
                <w:color w:val="231F20"/>
                <w:spacing w:val="-35"/>
                <w:w w:val="110"/>
                <w:sz w:val="12"/>
              </w:rPr>
              <w:t xml:space="preserve"> </w:t>
            </w:r>
            <w:r>
              <w:rPr>
                <w:rFonts w:ascii="Arial" w:hAnsi="Arial"/>
                <w:b/>
                <w:color w:val="231F20"/>
                <w:w w:val="110"/>
                <w:sz w:val="12"/>
              </w:rPr>
              <w:t>araştırılacaktır.</w:t>
            </w:r>
          </w:p>
        </w:tc>
        <w:tc>
          <w:tcPr>
            <w:tcW w:w="3571" w:type="dxa"/>
          </w:tcPr>
          <w:p w14:paraId="21B8217D" w14:textId="77777777" w:rsidR="00F87FC8" w:rsidRDefault="00F87FC8" w:rsidP="00A16F78">
            <w:pPr>
              <w:pStyle w:val="TableParagraph"/>
              <w:spacing w:before="8"/>
              <w:rPr>
                <w:rFonts w:ascii="Tahoma"/>
                <w:b/>
              </w:rPr>
            </w:pPr>
          </w:p>
          <w:p w14:paraId="2FE9842A" w14:textId="77777777" w:rsidR="00F87FC8" w:rsidRDefault="00F87FC8" w:rsidP="00A16F78">
            <w:pPr>
              <w:pStyle w:val="TableParagraph"/>
              <w:spacing w:line="295" w:lineRule="auto"/>
              <w:ind w:left="126" w:right="384"/>
              <w:rPr>
                <w:sz w:val="12"/>
              </w:rPr>
            </w:pPr>
            <w:r>
              <w:rPr>
                <w:color w:val="231F20"/>
                <w:w w:val="95"/>
                <w:sz w:val="12"/>
              </w:rPr>
              <w:t>Türk dizilerinin Netflix Thailand veya IQ gibi</w:t>
            </w:r>
            <w:r>
              <w:rPr>
                <w:color w:val="231F20"/>
                <w:spacing w:val="1"/>
                <w:w w:val="95"/>
                <w:sz w:val="12"/>
              </w:rPr>
              <w:t xml:space="preserve"> </w:t>
            </w:r>
            <w:r>
              <w:rPr>
                <w:color w:val="231F20"/>
                <w:spacing w:val="-1"/>
                <w:sz w:val="12"/>
              </w:rPr>
              <w:t>platformlarda</w:t>
            </w:r>
            <w:r>
              <w:rPr>
                <w:color w:val="231F20"/>
                <w:spacing w:val="-12"/>
                <w:sz w:val="12"/>
              </w:rPr>
              <w:t xml:space="preserve"> </w:t>
            </w:r>
            <w:r>
              <w:rPr>
                <w:color w:val="231F20"/>
                <w:spacing w:val="-1"/>
                <w:sz w:val="12"/>
              </w:rPr>
              <w:t>yayınlanmasına</w:t>
            </w:r>
            <w:r>
              <w:rPr>
                <w:color w:val="231F20"/>
                <w:spacing w:val="-12"/>
                <w:sz w:val="12"/>
              </w:rPr>
              <w:t xml:space="preserve"> </w:t>
            </w:r>
            <w:r>
              <w:rPr>
                <w:color w:val="231F20"/>
                <w:spacing w:val="-1"/>
                <w:sz w:val="12"/>
              </w:rPr>
              <w:t>yönelik</w:t>
            </w:r>
            <w:r>
              <w:rPr>
                <w:color w:val="231F20"/>
                <w:spacing w:val="-11"/>
                <w:sz w:val="12"/>
              </w:rPr>
              <w:t xml:space="preserve"> </w:t>
            </w:r>
            <w:r>
              <w:rPr>
                <w:color w:val="231F20"/>
                <w:sz w:val="12"/>
              </w:rPr>
              <w:t>ticaret</w:t>
            </w:r>
            <w:r>
              <w:rPr>
                <w:color w:val="231F20"/>
                <w:spacing w:val="-12"/>
                <w:sz w:val="12"/>
              </w:rPr>
              <w:t xml:space="preserve"> </w:t>
            </w:r>
            <w:r>
              <w:rPr>
                <w:color w:val="231F20"/>
                <w:sz w:val="12"/>
              </w:rPr>
              <w:t>heyeti</w:t>
            </w:r>
            <w:r>
              <w:rPr>
                <w:color w:val="231F20"/>
                <w:spacing w:val="-39"/>
                <w:sz w:val="12"/>
              </w:rPr>
              <w:t xml:space="preserve"> </w:t>
            </w:r>
            <w:r>
              <w:rPr>
                <w:color w:val="231F20"/>
                <w:sz w:val="12"/>
              </w:rPr>
              <w:t>programların</w:t>
            </w:r>
            <w:r>
              <w:rPr>
                <w:color w:val="231F20"/>
                <w:spacing w:val="-11"/>
                <w:sz w:val="12"/>
              </w:rPr>
              <w:t xml:space="preserve"> </w:t>
            </w:r>
            <w:r>
              <w:rPr>
                <w:color w:val="231F20"/>
                <w:sz w:val="12"/>
              </w:rPr>
              <w:t>desteklenmesi</w:t>
            </w:r>
            <w:r>
              <w:rPr>
                <w:color w:val="231F20"/>
                <w:spacing w:val="-11"/>
                <w:sz w:val="12"/>
              </w:rPr>
              <w:t xml:space="preserve"> </w:t>
            </w:r>
            <w:r>
              <w:rPr>
                <w:color w:val="231F20"/>
                <w:sz w:val="12"/>
              </w:rPr>
              <w:t>hedeflenmektedir.</w:t>
            </w:r>
          </w:p>
        </w:tc>
        <w:tc>
          <w:tcPr>
            <w:tcW w:w="1573" w:type="dxa"/>
          </w:tcPr>
          <w:p w14:paraId="2C800B3D" w14:textId="77777777" w:rsidR="00F87FC8" w:rsidRDefault="00F87FC8" w:rsidP="00A16F78">
            <w:pPr>
              <w:pStyle w:val="TableParagraph"/>
              <w:spacing w:before="8"/>
              <w:rPr>
                <w:rFonts w:ascii="Tahoma"/>
                <w:b/>
                <w:sz w:val="16"/>
              </w:rPr>
            </w:pPr>
          </w:p>
          <w:p w14:paraId="473BDDAE"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EB430BA" w14:textId="77777777" w:rsidR="00F87FC8" w:rsidRDefault="00F87FC8" w:rsidP="00A16F78">
            <w:pPr>
              <w:pStyle w:val="TableParagraph"/>
              <w:rPr>
                <w:rFonts w:ascii="Tahoma"/>
                <w:b/>
                <w:sz w:val="15"/>
              </w:rPr>
            </w:pPr>
          </w:p>
          <w:p w14:paraId="41BE4B94" w14:textId="77777777" w:rsidR="00F87FC8" w:rsidRDefault="00F87FC8" w:rsidP="00A16F78">
            <w:pPr>
              <w:pStyle w:val="TableParagraph"/>
              <w:spacing w:before="1"/>
              <w:ind w:left="149" w:right="111"/>
              <w:jc w:val="center"/>
              <w:rPr>
                <w:rFonts w:ascii="Arial" w:hAnsi="Arial"/>
                <w:b/>
                <w:sz w:val="12"/>
              </w:rPr>
            </w:pPr>
          </w:p>
        </w:tc>
        <w:tc>
          <w:tcPr>
            <w:tcW w:w="1576" w:type="dxa"/>
          </w:tcPr>
          <w:p w14:paraId="3C6637D8" w14:textId="77777777" w:rsidR="00F87FC8" w:rsidRDefault="00F87FC8" w:rsidP="00A16F78">
            <w:pPr>
              <w:pStyle w:val="TableParagraph"/>
              <w:rPr>
                <w:rFonts w:ascii="Tahoma"/>
                <w:b/>
                <w:sz w:val="16"/>
              </w:rPr>
            </w:pPr>
          </w:p>
          <w:p w14:paraId="38793375" w14:textId="77777777" w:rsidR="00F87FC8" w:rsidRPr="00F335A7"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1CB7EF1D" w14:textId="77777777" w:rsidR="00F87FC8" w:rsidRDefault="00F87FC8" w:rsidP="00A16F78">
            <w:pPr>
              <w:pStyle w:val="TableParagraph"/>
              <w:rPr>
                <w:rFonts w:ascii="Tahoma"/>
                <w:b/>
                <w:sz w:val="16"/>
              </w:rPr>
            </w:pPr>
          </w:p>
          <w:p w14:paraId="575CFCAE" w14:textId="77777777" w:rsidR="00F87FC8" w:rsidRDefault="00F87FC8" w:rsidP="00A16F78">
            <w:pPr>
              <w:pStyle w:val="TableParagraph"/>
              <w:spacing w:before="10"/>
              <w:rPr>
                <w:rFonts w:ascii="Tahoma"/>
                <w:b/>
              </w:rPr>
            </w:pPr>
          </w:p>
          <w:p w14:paraId="2556948D"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63E97CA2" w14:textId="77777777" w:rsidTr="00A16F78">
        <w:trPr>
          <w:trHeight w:val="1830"/>
        </w:trPr>
        <w:tc>
          <w:tcPr>
            <w:tcW w:w="1006" w:type="dxa"/>
          </w:tcPr>
          <w:p w14:paraId="26BCFEF5" w14:textId="77777777" w:rsidR="00F87FC8" w:rsidRDefault="00F87FC8" w:rsidP="00A16F78">
            <w:pPr>
              <w:pStyle w:val="TableParagraph"/>
              <w:rPr>
                <w:rFonts w:ascii="Tahoma"/>
                <w:b/>
                <w:sz w:val="24"/>
              </w:rPr>
            </w:pPr>
          </w:p>
          <w:p w14:paraId="3B8DBB45" w14:textId="77777777" w:rsidR="00F87FC8" w:rsidRDefault="00F87FC8" w:rsidP="00A16F78">
            <w:pPr>
              <w:pStyle w:val="TableParagraph"/>
              <w:rPr>
                <w:rFonts w:ascii="Tahoma"/>
                <w:b/>
                <w:sz w:val="24"/>
              </w:rPr>
            </w:pPr>
          </w:p>
          <w:p w14:paraId="47561DBB" w14:textId="77777777" w:rsidR="00F87FC8" w:rsidRDefault="00F87FC8" w:rsidP="00A16F78">
            <w:pPr>
              <w:pStyle w:val="TableParagraph"/>
              <w:spacing w:before="4"/>
              <w:rPr>
                <w:rFonts w:ascii="Tahoma"/>
                <w:b/>
                <w:sz w:val="18"/>
              </w:rPr>
            </w:pPr>
          </w:p>
          <w:p w14:paraId="4DBF7CB4" w14:textId="77777777" w:rsidR="00F87FC8" w:rsidRDefault="00F87FC8" w:rsidP="00A16F78">
            <w:pPr>
              <w:pStyle w:val="TableParagraph"/>
              <w:ind w:right="235"/>
              <w:jc w:val="right"/>
              <w:rPr>
                <w:rFonts w:ascii="Arial"/>
                <w:b/>
                <w:sz w:val="18"/>
              </w:rPr>
            </w:pPr>
            <w:r>
              <w:rPr>
                <w:rFonts w:ascii="Arial"/>
                <w:b/>
                <w:color w:val="2868B2"/>
                <w:sz w:val="18"/>
              </w:rPr>
              <w:t>3.18.10</w:t>
            </w:r>
          </w:p>
        </w:tc>
        <w:tc>
          <w:tcPr>
            <w:tcW w:w="2480" w:type="dxa"/>
          </w:tcPr>
          <w:p w14:paraId="461FE333" w14:textId="77777777" w:rsidR="00F87FC8" w:rsidRDefault="00F87FC8" w:rsidP="00A16F78">
            <w:pPr>
              <w:pStyle w:val="TableParagraph"/>
              <w:rPr>
                <w:rFonts w:ascii="Tahoma"/>
                <w:b/>
                <w:sz w:val="16"/>
              </w:rPr>
            </w:pPr>
          </w:p>
          <w:p w14:paraId="505C0540" w14:textId="77777777" w:rsidR="00F87FC8" w:rsidRDefault="00F87FC8" w:rsidP="00A16F78">
            <w:pPr>
              <w:pStyle w:val="TableParagraph"/>
              <w:rPr>
                <w:rFonts w:ascii="Tahoma"/>
                <w:b/>
                <w:sz w:val="16"/>
              </w:rPr>
            </w:pPr>
          </w:p>
          <w:p w14:paraId="75424D66" w14:textId="77777777" w:rsidR="00F87FC8" w:rsidRDefault="00F87FC8" w:rsidP="00A16F78">
            <w:pPr>
              <w:pStyle w:val="TableParagraph"/>
              <w:spacing w:before="136" w:line="312" w:lineRule="auto"/>
              <w:ind w:left="64" w:right="49"/>
              <w:rPr>
                <w:rFonts w:ascii="Arial" w:hAnsi="Arial"/>
                <w:b/>
                <w:sz w:val="12"/>
              </w:rPr>
            </w:pPr>
            <w:r>
              <w:rPr>
                <w:rFonts w:ascii="Arial" w:hAnsi="Arial"/>
                <w:b/>
                <w:color w:val="231F20"/>
                <w:w w:val="105"/>
                <w:sz w:val="12"/>
              </w:rPr>
              <w:t>Tayland’ın</w:t>
            </w:r>
            <w:r>
              <w:rPr>
                <w:rFonts w:ascii="Arial" w:hAnsi="Arial"/>
                <w:b/>
                <w:color w:val="231F20"/>
                <w:spacing w:val="9"/>
                <w:w w:val="105"/>
                <w:sz w:val="12"/>
              </w:rPr>
              <w:t xml:space="preserve"> </w:t>
            </w:r>
            <w:r>
              <w:rPr>
                <w:rFonts w:ascii="Arial" w:hAnsi="Arial"/>
                <w:b/>
                <w:color w:val="231F20"/>
                <w:w w:val="105"/>
                <w:sz w:val="12"/>
              </w:rPr>
              <w:t>Doğu</w:t>
            </w:r>
            <w:r>
              <w:rPr>
                <w:rFonts w:ascii="Arial" w:hAnsi="Arial"/>
                <w:b/>
                <w:color w:val="231F20"/>
                <w:spacing w:val="9"/>
                <w:w w:val="105"/>
                <w:sz w:val="12"/>
              </w:rPr>
              <w:t xml:space="preserve"> </w:t>
            </w:r>
            <w:r>
              <w:rPr>
                <w:rFonts w:ascii="Arial" w:hAnsi="Arial"/>
                <w:b/>
                <w:color w:val="231F20"/>
                <w:w w:val="105"/>
                <w:sz w:val="12"/>
              </w:rPr>
              <w:t>Ekonomik</w:t>
            </w:r>
            <w:r>
              <w:rPr>
                <w:rFonts w:ascii="Arial" w:hAnsi="Arial"/>
                <w:b/>
                <w:color w:val="231F20"/>
                <w:spacing w:val="10"/>
                <w:w w:val="105"/>
                <w:sz w:val="12"/>
              </w:rPr>
              <w:t xml:space="preserve"> </w:t>
            </w:r>
            <w:r>
              <w:rPr>
                <w:rFonts w:ascii="Arial" w:hAnsi="Arial"/>
                <w:b/>
                <w:color w:val="231F20"/>
                <w:w w:val="105"/>
                <w:sz w:val="12"/>
              </w:rPr>
              <w:t>Koridoru</w:t>
            </w:r>
            <w:r>
              <w:rPr>
                <w:rFonts w:ascii="Arial" w:hAnsi="Arial"/>
                <w:b/>
                <w:color w:val="231F20"/>
                <w:spacing w:val="-32"/>
                <w:w w:val="105"/>
                <w:sz w:val="12"/>
              </w:rPr>
              <w:t xml:space="preserve"> </w:t>
            </w:r>
            <w:r>
              <w:rPr>
                <w:rFonts w:ascii="Arial" w:hAnsi="Arial"/>
                <w:b/>
                <w:color w:val="231F20"/>
                <w:w w:val="110"/>
                <w:sz w:val="12"/>
              </w:rPr>
              <w:t>(ECC) olarak adlandırılan</w:t>
            </w:r>
            <w:r>
              <w:rPr>
                <w:rFonts w:ascii="Arial" w:hAnsi="Arial"/>
                <w:b/>
                <w:color w:val="231F20"/>
                <w:spacing w:val="1"/>
                <w:w w:val="110"/>
                <w:sz w:val="12"/>
              </w:rPr>
              <w:t xml:space="preserve"> </w:t>
            </w:r>
            <w:r>
              <w:rPr>
                <w:rFonts w:ascii="Arial" w:hAnsi="Arial"/>
                <w:b/>
                <w:color w:val="231F20"/>
                <w:w w:val="110"/>
                <w:sz w:val="12"/>
              </w:rPr>
              <w:t>bölgesindeki limana bir lojistik üs</w:t>
            </w:r>
            <w:r>
              <w:rPr>
                <w:rFonts w:ascii="Arial" w:hAnsi="Arial"/>
                <w:b/>
                <w:color w:val="231F20"/>
                <w:spacing w:val="1"/>
                <w:w w:val="110"/>
                <w:sz w:val="12"/>
              </w:rPr>
              <w:t xml:space="preserve"> </w:t>
            </w:r>
            <w:r>
              <w:rPr>
                <w:rFonts w:ascii="Arial" w:hAnsi="Arial"/>
                <w:b/>
                <w:color w:val="231F20"/>
                <w:w w:val="110"/>
                <w:sz w:val="12"/>
              </w:rPr>
              <w:t>kurulması</w:t>
            </w:r>
            <w:r>
              <w:rPr>
                <w:rFonts w:ascii="Arial" w:hAnsi="Arial"/>
                <w:b/>
                <w:color w:val="231F20"/>
                <w:spacing w:val="-6"/>
                <w:w w:val="110"/>
                <w:sz w:val="12"/>
              </w:rPr>
              <w:t xml:space="preserve"> </w:t>
            </w:r>
            <w:r>
              <w:rPr>
                <w:rFonts w:ascii="Arial" w:hAnsi="Arial"/>
                <w:b/>
                <w:color w:val="231F20"/>
                <w:w w:val="110"/>
                <w:sz w:val="12"/>
              </w:rPr>
              <w:t>değerlendirilecektir.</w:t>
            </w:r>
          </w:p>
        </w:tc>
        <w:tc>
          <w:tcPr>
            <w:tcW w:w="3571" w:type="dxa"/>
          </w:tcPr>
          <w:p w14:paraId="0BA04A81" w14:textId="77777777" w:rsidR="00F87FC8" w:rsidRDefault="00F87FC8" w:rsidP="00A16F78">
            <w:pPr>
              <w:pStyle w:val="TableParagraph"/>
              <w:rPr>
                <w:rFonts w:ascii="Tahoma"/>
                <w:b/>
                <w:sz w:val="16"/>
              </w:rPr>
            </w:pPr>
          </w:p>
          <w:p w14:paraId="1F56E180" w14:textId="77777777" w:rsidR="00F87FC8" w:rsidRDefault="00F87FC8" w:rsidP="00A16F78">
            <w:pPr>
              <w:pStyle w:val="TableParagraph"/>
              <w:ind w:left="99"/>
              <w:rPr>
                <w:sz w:val="12"/>
              </w:rPr>
            </w:pPr>
            <w:r>
              <w:rPr>
                <w:color w:val="231F20"/>
                <w:sz w:val="12"/>
              </w:rPr>
              <w:t>Malakka</w:t>
            </w:r>
            <w:r>
              <w:rPr>
                <w:color w:val="231F20"/>
                <w:spacing w:val="-12"/>
                <w:sz w:val="12"/>
              </w:rPr>
              <w:t xml:space="preserve"> </w:t>
            </w:r>
            <w:r>
              <w:rPr>
                <w:color w:val="231F20"/>
                <w:sz w:val="12"/>
              </w:rPr>
              <w:t>Boğazına</w:t>
            </w:r>
            <w:r>
              <w:rPr>
                <w:color w:val="231F20"/>
                <w:spacing w:val="-12"/>
                <w:sz w:val="12"/>
              </w:rPr>
              <w:t xml:space="preserve"> </w:t>
            </w:r>
            <w:r>
              <w:rPr>
                <w:color w:val="231F20"/>
                <w:sz w:val="12"/>
              </w:rPr>
              <w:t>alternatif</w:t>
            </w:r>
            <w:r>
              <w:rPr>
                <w:color w:val="231F20"/>
                <w:spacing w:val="-12"/>
                <w:sz w:val="12"/>
              </w:rPr>
              <w:t xml:space="preserve"> </w:t>
            </w:r>
            <w:r>
              <w:rPr>
                <w:color w:val="231F20"/>
                <w:sz w:val="12"/>
              </w:rPr>
              <w:t>olacak</w:t>
            </w:r>
          </w:p>
          <w:p w14:paraId="6315AC89" w14:textId="77777777" w:rsidR="00F87FC8" w:rsidRDefault="00F87FC8" w:rsidP="00A16F78">
            <w:pPr>
              <w:pStyle w:val="TableParagraph"/>
              <w:spacing w:before="35" w:line="295" w:lineRule="auto"/>
              <w:ind w:left="99" w:right="378"/>
              <w:rPr>
                <w:sz w:val="12"/>
              </w:rPr>
            </w:pPr>
            <w:r>
              <w:rPr>
                <w:color w:val="231F20"/>
                <w:sz w:val="12"/>
              </w:rPr>
              <w:t>Chumphon-Ranong</w:t>
            </w:r>
            <w:r>
              <w:rPr>
                <w:color w:val="231F20"/>
                <w:spacing w:val="-8"/>
                <w:sz w:val="12"/>
              </w:rPr>
              <w:t xml:space="preserve"> </w:t>
            </w:r>
            <w:r>
              <w:rPr>
                <w:color w:val="231F20"/>
                <w:sz w:val="12"/>
              </w:rPr>
              <w:t>kara</w:t>
            </w:r>
            <w:r>
              <w:rPr>
                <w:color w:val="231F20"/>
                <w:spacing w:val="-7"/>
                <w:sz w:val="12"/>
              </w:rPr>
              <w:t xml:space="preserve"> </w:t>
            </w:r>
            <w:r>
              <w:rPr>
                <w:color w:val="231F20"/>
                <w:sz w:val="12"/>
              </w:rPr>
              <w:t>köprüsü</w:t>
            </w:r>
            <w:r>
              <w:rPr>
                <w:color w:val="231F20"/>
                <w:spacing w:val="-7"/>
                <w:sz w:val="12"/>
              </w:rPr>
              <w:t xml:space="preserve"> </w:t>
            </w:r>
            <w:r>
              <w:rPr>
                <w:color w:val="231F20"/>
                <w:sz w:val="12"/>
              </w:rPr>
              <w:t>projesinin</w:t>
            </w:r>
            <w:r>
              <w:rPr>
                <w:color w:val="231F20"/>
                <w:spacing w:val="-7"/>
                <w:sz w:val="12"/>
              </w:rPr>
              <w:t xml:space="preserve"> </w:t>
            </w:r>
            <w:r>
              <w:rPr>
                <w:color w:val="231F20"/>
                <w:sz w:val="12"/>
              </w:rPr>
              <w:t>hayata</w:t>
            </w:r>
            <w:r>
              <w:rPr>
                <w:color w:val="231F20"/>
                <w:spacing w:val="-39"/>
                <w:sz w:val="12"/>
              </w:rPr>
              <w:t xml:space="preserve"> </w:t>
            </w:r>
            <w:r>
              <w:rPr>
                <w:color w:val="231F20"/>
                <w:sz w:val="12"/>
              </w:rPr>
              <w:t>geçirilmesi</w:t>
            </w:r>
            <w:r>
              <w:rPr>
                <w:color w:val="231F20"/>
                <w:spacing w:val="-10"/>
                <w:sz w:val="12"/>
              </w:rPr>
              <w:t xml:space="preserve"> </w:t>
            </w:r>
            <w:r>
              <w:rPr>
                <w:color w:val="231F20"/>
                <w:sz w:val="12"/>
              </w:rPr>
              <w:t>söz</w:t>
            </w:r>
            <w:r>
              <w:rPr>
                <w:color w:val="231F20"/>
                <w:spacing w:val="-10"/>
                <w:sz w:val="12"/>
              </w:rPr>
              <w:t xml:space="preserve"> </w:t>
            </w:r>
            <w:r>
              <w:rPr>
                <w:color w:val="231F20"/>
                <w:sz w:val="12"/>
              </w:rPr>
              <w:t>konusu</w:t>
            </w:r>
            <w:r>
              <w:rPr>
                <w:color w:val="231F20"/>
                <w:spacing w:val="-9"/>
                <w:sz w:val="12"/>
              </w:rPr>
              <w:t xml:space="preserve"> </w:t>
            </w:r>
            <w:r>
              <w:rPr>
                <w:color w:val="231F20"/>
                <w:sz w:val="12"/>
              </w:rPr>
              <w:t>olduğunda,</w:t>
            </w:r>
            <w:r>
              <w:rPr>
                <w:color w:val="231F20"/>
                <w:spacing w:val="-10"/>
                <w:sz w:val="12"/>
              </w:rPr>
              <w:t xml:space="preserve"> </w:t>
            </w:r>
            <w:r>
              <w:rPr>
                <w:color w:val="231F20"/>
                <w:sz w:val="12"/>
              </w:rPr>
              <w:t>Tayland’ın</w:t>
            </w:r>
            <w:r>
              <w:rPr>
                <w:color w:val="231F20"/>
                <w:spacing w:val="-9"/>
                <w:sz w:val="12"/>
              </w:rPr>
              <w:t xml:space="preserve"> </w:t>
            </w:r>
            <w:r>
              <w:rPr>
                <w:color w:val="231F20"/>
                <w:sz w:val="12"/>
              </w:rPr>
              <w:t>Doğu</w:t>
            </w:r>
            <w:r>
              <w:rPr>
                <w:color w:val="231F20"/>
                <w:spacing w:val="-39"/>
                <w:sz w:val="12"/>
              </w:rPr>
              <w:t xml:space="preserve"> </w:t>
            </w:r>
            <w:r>
              <w:rPr>
                <w:color w:val="231F20"/>
                <w:spacing w:val="-1"/>
                <w:sz w:val="12"/>
              </w:rPr>
              <w:t xml:space="preserve">Ekonomik Koridoru </w:t>
            </w:r>
            <w:r>
              <w:rPr>
                <w:color w:val="231F20"/>
                <w:sz w:val="12"/>
              </w:rPr>
              <w:t>(ECC) olarak adlandırılan</w:t>
            </w:r>
            <w:r>
              <w:rPr>
                <w:color w:val="231F20"/>
                <w:spacing w:val="1"/>
                <w:sz w:val="12"/>
              </w:rPr>
              <w:t xml:space="preserve"> </w:t>
            </w:r>
            <w:r>
              <w:rPr>
                <w:color w:val="231F20"/>
                <w:sz w:val="12"/>
              </w:rPr>
              <w:t>bölgesindeki limana bir lojistik üs kurularak hem</w:t>
            </w:r>
            <w:r>
              <w:rPr>
                <w:color w:val="231F20"/>
                <w:spacing w:val="1"/>
                <w:sz w:val="12"/>
              </w:rPr>
              <w:t xml:space="preserve"> </w:t>
            </w:r>
            <w:r>
              <w:rPr>
                <w:color w:val="231F20"/>
                <w:spacing w:val="-1"/>
                <w:sz w:val="12"/>
              </w:rPr>
              <w:t xml:space="preserve">ASEAN ülkeleri </w:t>
            </w:r>
            <w:r>
              <w:rPr>
                <w:color w:val="231F20"/>
                <w:sz w:val="12"/>
              </w:rPr>
              <w:t>ve hem de Laos-Çin karayolu</w:t>
            </w:r>
            <w:r>
              <w:rPr>
                <w:color w:val="231F20"/>
                <w:spacing w:val="1"/>
                <w:sz w:val="12"/>
              </w:rPr>
              <w:t xml:space="preserve"> </w:t>
            </w:r>
            <w:r>
              <w:rPr>
                <w:color w:val="231F20"/>
                <w:sz w:val="12"/>
              </w:rPr>
              <w:t>üzerinden Çin pazarına girmek için fırsatlar</w:t>
            </w:r>
            <w:r>
              <w:rPr>
                <w:color w:val="231F20"/>
                <w:spacing w:val="1"/>
                <w:sz w:val="12"/>
              </w:rPr>
              <w:t xml:space="preserve"> </w:t>
            </w:r>
            <w:r>
              <w:rPr>
                <w:color w:val="231F20"/>
                <w:sz w:val="12"/>
              </w:rPr>
              <w:t>oluşturulması</w:t>
            </w:r>
            <w:r>
              <w:rPr>
                <w:color w:val="231F20"/>
                <w:spacing w:val="-12"/>
                <w:sz w:val="12"/>
              </w:rPr>
              <w:t xml:space="preserve"> </w:t>
            </w:r>
            <w:r>
              <w:rPr>
                <w:color w:val="231F20"/>
                <w:sz w:val="12"/>
              </w:rPr>
              <w:t>amaçlanmaktadır.</w:t>
            </w:r>
          </w:p>
        </w:tc>
        <w:tc>
          <w:tcPr>
            <w:tcW w:w="1573" w:type="dxa"/>
          </w:tcPr>
          <w:p w14:paraId="5188F715" w14:textId="77777777" w:rsidR="00F87FC8" w:rsidRDefault="00F87FC8" w:rsidP="00A16F78">
            <w:pPr>
              <w:pStyle w:val="TableParagraph"/>
              <w:rPr>
                <w:rFonts w:ascii="Tahoma"/>
                <w:b/>
                <w:sz w:val="16"/>
              </w:rPr>
            </w:pPr>
          </w:p>
          <w:p w14:paraId="0E7BCF60" w14:textId="77777777" w:rsidR="00F87FC8" w:rsidRDefault="00F87FC8" w:rsidP="00A16F78">
            <w:pPr>
              <w:pStyle w:val="TableParagraph"/>
              <w:rPr>
                <w:rFonts w:ascii="Tahoma"/>
                <w:b/>
                <w:sz w:val="16"/>
              </w:rPr>
            </w:pPr>
          </w:p>
          <w:p w14:paraId="3ECF5B2F" w14:textId="77777777" w:rsidR="00F87FC8" w:rsidRDefault="00F87FC8" w:rsidP="00A16F78">
            <w:pPr>
              <w:pStyle w:val="TableParagraph"/>
              <w:spacing w:before="4"/>
              <w:rPr>
                <w:rFonts w:ascii="Tahoma"/>
                <w:b/>
                <w:sz w:val="12"/>
              </w:rPr>
            </w:pPr>
          </w:p>
          <w:p w14:paraId="33E9F497" w14:textId="77777777" w:rsidR="00F87FC8" w:rsidRDefault="00F87FC8" w:rsidP="00A16F78">
            <w:pPr>
              <w:pStyle w:val="TableParagraph"/>
              <w:spacing w:line="312" w:lineRule="auto"/>
              <w:ind w:left="9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1590884" w14:textId="77777777" w:rsidR="00F87FC8" w:rsidRDefault="00F87FC8" w:rsidP="00A16F78">
            <w:pPr>
              <w:pStyle w:val="TableParagraph"/>
              <w:rPr>
                <w:rFonts w:ascii="Tahoma"/>
                <w:b/>
                <w:sz w:val="15"/>
              </w:rPr>
            </w:pPr>
          </w:p>
          <w:p w14:paraId="3FA88A9E" w14:textId="77777777" w:rsidR="00F87FC8" w:rsidRDefault="00F87FC8" w:rsidP="00A16F78">
            <w:pPr>
              <w:pStyle w:val="TableParagraph"/>
              <w:ind w:left="98" w:right="111"/>
              <w:jc w:val="center"/>
              <w:rPr>
                <w:rFonts w:ascii="Arial" w:hAnsi="Arial"/>
                <w:b/>
                <w:sz w:val="12"/>
              </w:rPr>
            </w:pPr>
          </w:p>
        </w:tc>
        <w:tc>
          <w:tcPr>
            <w:tcW w:w="1576" w:type="dxa"/>
          </w:tcPr>
          <w:p w14:paraId="3FDAA0FF" w14:textId="77777777" w:rsidR="00F87FC8" w:rsidRDefault="00F87FC8" w:rsidP="00A16F78">
            <w:pPr>
              <w:pStyle w:val="TableParagraph"/>
              <w:rPr>
                <w:rFonts w:ascii="Tahoma"/>
                <w:b/>
                <w:sz w:val="16"/>
              </w:rPr>
            </w:pPr>
          </w:p>
          <w:p w14:paraId="415F290F" w14:textId="77777777" w:rsidR="00F87FC8" w:rsidRPr="00F335A7" w:rsidRDefault="00F87FC8" w:rsidP="00A16F78"/>
          <w:p w14:paraId="7AB6F6CB" w14:textId="77777777" w:rsidR="00F87FC8" w:rsidRPr="00F335A7"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5826BB7C" w14:textId="77777777" w:rsidR="00F87FC8" w:rsidRDefault="00F87FC8" w:rsidP="00A16F78">
            <w:pPr>
              <w:pStyle w:val="TableParagraph"/>
              <w:rPr>
                <w:rFonts w:ascii="Tahoma"/>
                <w:b/>
                <w:sz w:val="16"/>
              </w:rPr>
            </w:pPr>
          </w:p>
          <w:p w14:paraId="60F37A0F" w14:textId="77777777" w:rsidR="00F87FC8" w:rsidRDefault="00F87FC8" w:rsidP="00A16F78">
            <w:pPr>
              <w:pStyle w:val="TableParagraph"/>
              <w:rPr>
                <w:rFonts w:ascii="Tahoma"/>
                <w:b/>
                <w:sz w:val="16"/>
              </w:rPr>
            </w:pPr>
          </w:p>
          <w:p w14:paraId="779E6E82" w14:textId="77777777" w:rsidR="00F87FC8" w:rsidRDefault="00F87FC8" w:rsidP="00A16F78">
            <w:pPr>
              <w:pStyle w:val="TableParagraph"/>
              <w:rPr>
                <w:rFonts w:ascii="Tahoma"/>
                <w:b/>
                <w:sz w:val="16"/>
              </w:rPr>
            </w:pPr>
          </w:p>
          <w:p w14:paraId="140261FF" w14:textId="77777777" w:rsidR="00F87FC8" w:rsidRDefault="00F87FC8" w:rsidP="00A16F78">
            <w:pPr>
              <w:pStyle w:val="TableParagraph"/>
              <w:spacing w:before="6"/>
              <w:rPr>
                <w:rFonts w:ascii="Tahoma"/>
                <w:b/>
                <w:sz w:val="18"/>
              </w:rPr>
            </w:pPr>
          </w:p>
          <w:p w14:paraId="3A763559" w14:textId="77777777" w:rsidR="00F87FC8" w:rsidRDefault="00F87FC8" w:rsidP="00A16F78">
            <w:pPr>
              <w:pStyle w:val="TableParagraph"/>
              <w:ind w:left="305"/>
              <w:rPr>
                <w:rFonts w:ascii="Arial"/>
                <w:b/>
                <w:sz w:val="12"/>
              </w:rPr>
            </w:pPr>
            <w:r>
              <w:rPr>
                <w:rFonts w:ascii="Arial"/>
                <w:b/>
                <w:color w:val="231F20"/>
                <w:w w:val="110"/>
                <w:sz w:val="12"/>
              </w:rPr>
              <w:t>2022-2023</w:t>
            </w:r>
          </w:p>
        </w:tc>
      </w:tr>
    </w:tbl>
    <w:p w14:paraId="0F5F42DF" w14:textId="77777777" w:rsidR="00F87FC8" w:rsidRDefault="00F87FC8" w:rsidP="00F87FC8">
      <w:pPr>
        <w:pStyle w:val="GvdeMetni"/>
        <w:rPr>
          <w:sz w:val="20"/>
        </w:rPr>
      </w:pPr>
    </w:p>
    <w:p w14:paraId="54952DB1" w14:textId="77777777" w:rsidR="00F87FC8" w:rsidRDefault="00F87FC8" w:rsidP="00F87FC8">
      <w:pPr>
        <w:pStyle w:val="GvdeMetni"/>
        <w:rPr>
          <w:sz w:val="20"/>
        </w:rPr>
      </w:pPr>
    </w:p>
    <w:p w14:paraId="7A06C07B" w14:textId="77777777" w:rsidR="00F87FC8" w:rsidRDefault="00F87FC8" w:rsidP="00F87FC8">
      <w:pPr>
        <w:pStyle w:val="GvdeMetni"/>
        <w:rPr>
          <w:sz w:val="20"/>
        </w:rPr>
      </w:pPr>
    </w:p>
    <w:p w14:paraId="70131F13" w14:textId="77777777" w:rsidR="00F87FC8" w:rsidRDefault="00F87FC8" w:rsidP="00F87FC8">
      <w:pPr>
        <w:pStyle w:val="GvdeMetni"/>
        <w:rPr>
          <w:sz w:val="20"/>
        </w:rPr>
      </w:pPr>
    </w:p>
    <w:p w14:paraId="289C076D" w14:textId="77777777" w:rsidR="00F87FC8" w:rsidRDefault="00F87FC8" w:rsidP="00F87FC8">
      <w:pPr>
        <w:pStyle w:val="GvdeMetni"/>
        <w:rPr>
          <w:sz w:val="20"/>
        </w:rPr>
      </w:pPr>
    </w:p>
    <w:p w14:paraId="04D5AD41" w14:textId="77777777" w:rsidR="00F87FC8" w:rsidRDefault="00F87FC8" w:rsidP="00F87FC8">
      <w:pPr>
        <w:pStyle w:val="GvdeMetni"/>
        <w:rPr>
          <w:sz w:val="20"/>
        </w:rPr>
      </w:pPr>
    </w:p>
    <w:p w14:paraId="14644320" w14:textId="77777777" w:rsidR="00F87FC8" w:rsidRDefault="00F87FC8" w:rsidP="00F87FC8">
      <w:pPr>
        <w:pStyle w:val="GvdeMetni"/>
        <w:rPr>
          <w:sz w:val="20"/>
        </w:rPr>
      </w:pPr>
    </w:p>
    <w:p w14:paraId="656FD20D" w14:textId="77777777" w:rsidR="00F87FC8" w:rsidRDefault="00F87FC8" w:rsidP="00F87FC8">
      <w:pPr>
        <w:pStyle w:val="GvdeMetni"/>
        <w:rPr>
          <w:sz w:val="20"/>
        </w:rPr>
      </w:pPr>
    </w:p>
    <w:p w14:paraId="0DDA3C1B" w14:textId="77777777" w:rsidR="00F87FC8" w:rsidRDefault="00F87FC8" w:rsidP="00F87FC8">
      <w:pPr>
        <w:pStyle w:val="GvdeMetni"/>
        <w:rPr>
          <w:sz w:val="20"/>
        </w:rPr>
      </w:pPr>
    </w:p>
    <w:p w14:paraId="08408332" w14:textId="77777777" w:rsidR="00F87FC8" w:rsidRDefault="00F87FC8" w:rsidP="00F87FC8">
      <w:pPr>
        <w:pStyle w:val="GvdeMetni"/>
        <w:rPr>
          <w:sz w:val="20"/>
        </w:rPr>
      </w:pPr>
    </w:p>
    <w:p w14:paraId="2DF5CF29" w14:textId="77777777" w:rsidR="00F87FC8" w:rsidRDefault="00F87FC8" w:rsidP="00F87FC8">
      <w:pPr>
        <w:pStyle w:val="GvdeMetni"/>
        <w:rPr>
          <w:sz w:val="20"/>
        </w:rPr>
      </w:pPr>
    </w:p>
    <w:p w14:paraId="4A192200" w14:textId="77777777" w:rsidR="00F87FC8" w:rsidRDefault="00F87FC8" w:rsidP="00F87FC8">
      <w:pPr>
        <w:pStyle w:val="GvdeMetni"/>
        <w:rPr>
          <w:sz w:val="20"/>
        </w:rPr>
      </w:pPr>
    </w:p>
    <w:p w14:paraId="413A2621" w14:textId="77777777" w:rsidR="00F87FC8" w:rsidRDefault="00F87FC8" w:rsidP="00F87FC8">
      <w:pPr>
        <w:pStyle w:val="GvdeMetni"/>
        <w:rPr>
          <w:sz w:val="20"/>
        </w:rPr>
      </w:pPr>
    </w:p>
    <w:p w14:paraId="6ED58871" w14:textId="77777777" w:rsidR="00F87FC8" w:rsidRDefault="00F87FC8" w:rsidP="00F87FC8">
      <w:pPr>
        <w:pStyle w:val="GvdeMetni"/>
        <w:rPr>
          <w:sz w:val="20"/>
        </w:rPr>
      </w:pPr>
    </w:p>
    <w:p w14:paraId="10E049B2" w14:textId="77777777" w:rsidR="00F87FC8" w:rsidRDefault="00F87FC8" w:rsidP="00F87FC8">
      <w:pPr>
        <w:pStyle w:val="GvdeMetni"/>
        <w:rPr>
          <w:sz w:val="20"/>
        </w:rPr>
      </w:pPr>
    </w:p>
    <w:p w14:paraId="0777E1D9" w14:textId="77777777" w:rsidR="00F87FC8" w:rsidRDefault="00F87FC8" w:rsidP="00F87FC8">
      <w:pPr>
        <w:pStyle w:val="GvdeMetni"/>
        <w:rPr>
          <w:sz w:val="20"/>
        </w:rPr>
      </w:pPr>
    </w:p>
    <w:p w14:paraId="1D1FED71" w14:textId="77777777" w:rsidR="00F87FC8" w:rsidRDefault="00F87FC8" w:rsidP="00F87FC8">
      <w:pPr>
        <w:pStyle w:val="GvdeMetni"/>
        <w:rPr>
          <w:sz w:val="20"/>
        </w:rPr>
      </w:pPr>
    </w:p>
    <w:p w14:paraId="6CE4D6F3" w14:textId="77777777" w:rsidR="00F87FC8" w:rsidRDefault="00F87FC8" w:rsidP="00F87FC8">
      <w:pPr>
        <w:pStyle w:val="GvdeMetni"/>
        <w:rPr>
          <w:sz w:val="20"/>
        </w:rPr>
      </w:pPr>
    </w:p>
    <w:p w14:paraId="22170C62" w14:textId="77777777" w:rsidR="00F87FC8" w:rsidRDefault="00F87FC8" w:rsidP="00F87FC8">
      <w:pPr>
        <w:pStyle w:val="GvdeMetni"/>
        <w:rPr>
          <w:sz w:val="20"/>
        </w:rPr>
      </w:pPr>
    </w:p>
    <w:p w14:paraId="6942D8DA" w14:textId="77777777" w:rsidR="00F87FC8" w:rsidRDefault="00F87FC8" w:rsidP="00F87FC8">
      <w:pPr>
        <w:pStyle w:val="GvdeMetni"/>
        <w:rPr>
          <w:sz w:val="20"/>
        </w:rPr>
      </w:pPr>
    </w:p>
    <w:p w14:paraId="44860773" w14:textId="77777777" w:rsidR="00F87FC8" w:rsidRDefault="00F87FC8" w:rsidP="00F87FC8">
      <w:pPr>
        <w:pStyle w:val="GvdeMetni"/>
        <w:rPr>
          <w:sz w:val="20"/>
        </w:rPr>
      </w:pPr>
    </w:p>
    <w:p w14:paraId="64D8A1F7" w14:textId="77777777" w:rsidR="00F87FC8" w:rsidRDefault="00F87FC8" w:rsidP="00F87FC8">
      <w:pPr>
        <w:pStyle w:val="GvdeMetni"/>
        <w:rPr>
          <w:sz w:val="20"/>
        </w:rPr>
      </w:pPr>
    </w:p>
    <w:p w14:paraId="65CA5CBE" w14:textId="77777777" w:rsidR="00F87FC8" w:rsidRDefault="00F87FC8" w:rsidP="00F87FC8">
      <w:pPr>
        <w:pStyle w:val="GvdeMetni"/>
        <w:rPr>
          <w:sz w:val="20"/>
        </w:rPr>
      </w:pPr>
    </w:p>
    <w:p w14:paraId="1F54C0F6" w14:textId="77777777" w:rsidR="00F87FC8" w:rsidRDefault="00F87FC8" w:rsidP="00F87FC8">
      <w:pPr>
        <w:pStyle w:val="GvdeMetni"/>
        <w:spacing w:before="7"/>
        <w:rPr>
          <w:sz w:val="24"/>
        </w:rPr>
      </w:pPr>
      <w:r>
        <w:rPr>
          <w:noProof/>
          <w:lang w:eastAsia="tr-TR"/>
        </w:rPr>
        <mc:AlternateContent>
          <mc:Choice Requires="wps">
            <w:drawing>
              <wp:anchor distT="0" distB="0" distL="0" distR="0" simplePos="0" relativeHeight="487703552" behindDoc="1" locked="0" layoutInCell="1" allowOverlap="1" wp14:anchorId="3F113833" wp14:editId="12A5D59F">
                <wp:simplePos x="0" y="0"/>
                <wp:positionH relativeFrom="page">
                  <wp:posOffset>1094740</wp:posOffset>
                </wp:positionH>
                <wp:positionV relativeFrom="paragraph">
                  <wp:posOffset>216535</wp:posOffset>
                </wp:positionV>
                <wp:extent cx="6300470" cy="1270"/>
                <wp:effectExtent l="8890" t="11430" r="5715" b="6350"/>
                <wp:wrapTopAndBottom/>
                <wp:docPr id="165" name="Serbest Form: Şekil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AED6EF" id="Serbest Form: Şekil 165" o:spid="_x0000_s1026" style="position:absolute;margin-left:86.2pt;margin-top:17.05pt;width:496.1pt;height:.1pt;z-index:-15612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" path="m,l9921,e" filled="f" strokecolor="#231f20" strokeweight=".5pt">
                <v:path arrowok="t" o:connecttype="custom" o:connectlocs="0,0;6299835,0" o:connectangles="0,0"/>
                <w10:wrap type="topAndBottom" anchorx="page"/>
              </v:shape>
            </w:pict>
          </mc:Fallback>
        </mc:AlternateContent>
      </w:r>
    </w:p>
    <w:p w14:paraId="117B7257" w14:textId="77777777" w:rsidR="00F87FC8" w:rsidRDefault="00F87FC8" w:rsidP="00F87FC8">
      <w:pPr>
        <w:pStyle w:val="GvdeMetni"/>
        <w:spacing w:before="7"/>
        <w:rPr>
          <w:sz w:val="16"/>
        </w:rPr>
      </w:pPr>
    </w:p>
    <w:p w14:paraId="30716398" w14:textId="77777777" w:rsidR="00F87FC8" w:rsidRDefault="00F87FC8" w:rsidP="00F87FC8">
      <w:pPr>
        <w:rPr>
          <w:rFonts w:ascii="Lucida Sans"/>
          <w:sz w:val="12"/>
        </w:rPr>
        <w:sectPr w:rsidR="00F87FC8">
          <w:pgSz w:w="12920" w:h="18020"/>
          <w:pgMar w:top="420" w:right="0" w:bottom="420" w:left="1160" w:header="0" w:footer="222" w:gutter="0"/>
          <w:cols w:space="708"/>
        </w:sectPr>
      </w:pPr>
    </w:p>
    <w:p w14:paraId="09069A76" w14:textId="77777777" w:rsidR="00F87FC8" w:rsidRDefault="00F87FC8" w:rsidP="00F87FC8">
      <w:pPr>
        <w:pStyle w:val="GvdeMetni"/>
        <w:rPr>
          <w:rFonts w:ascii="Lucida Sans"/>
          <w:b w:val="0"/>
          <w:sz w:val="20"/>
        </w:rPr>
      </w:pPr>
    </w:p>
    <w:p w14:paraId="5D6044FB" w14:textId="77777777" w:rsidR="00F87FC8" w:rsidRDefault="00F87FC8" w:rsidP="00F87FC8">
      <w:pPr>
        <w:pStyle w:val="GvdeMetni"/>
        <w:rPr>
          <w:rFonts w:ascii="Lucida Sans"/>
          <w:b w:val="0"/>
          <w:sz w:val="20"/>
        </w:rPr>
      </w:pPr>
    </w:p>
    <w:p w14:paraId="51434027" w14:textId="77777777" w:rsidR="00F87FC8" w:rsidRDefault="00F87FC8" w:rsidP="00F87FC8">
      <w:pPr>
        <w:pStyle w:val="GvdeMetni"/>
        <w:rPr>
          <w:rFonts w:ascii="Lucida Sans"/>
          <w:b w:val="0"/>
          <w:sz w:val="20"/>
        </w:rPr>
      </w:pPr>
    </w:p>
    <w:p w14:paraId="1C00F262" w14:textId="77777777" w:rsidR="00F87FC8" w:rsidRDefault="00F87FC8" w:rsidP="00F87FC8">
      <w:pPr>
        <w:pStyle w:val="GvdeMetni"/>
        <w:rPr>
          <w:rFonts w:ascii="Lucida Sans"/>
          <w:b w:val="0"/>
          <w:sz w:val="20"/>
        </w:rPr>
      </w:pPr>
    </w:p>
    <w:p w14:paraId="6B5F67C0" w14:textId="77777777" w:rsidR="00F87FC8" w:rsidRDefault="00F87FC8" w:rsidP="00F87FC8">
      <w:pPr>
        <w:pStyle w:val="GvdeMetni"/>
        <w:rPr>
          <w:rFonts w:ascii="Lucida Sans"/>
          <w:b w:val="0"/>
          <w:sz w:val="20"/>
        </w:rPr>
      </w:pPr>
    </w:p>
    <w:p w14:paraId="461C1BE6" w14:textId="77777777" w:rsidR="00F87FC8" w:rsidRDefault="00F87FC8" w:rsidP="00F87FC8">
      <w:pPr>
        <w:pStyle w:val="GvdeMetni"/>
        <w:spacing w:before="9"/>
        <w:rPr>
          <w:rFonts w:ascii="Lucida Sans"/>
          <w:b w:val="0"/>
          <w:sz w:val="21"/>
        </w:rPr>
      </w:pPr>
    </w:p>
    <w:p w14:paraId="3F6716CE" w14:textId="77777777" w:rsidR="00F87FC8" w:rsidRDefault="00F87FC8" w:rsidP="00F87FC8">
      <w:pPr>
        <w:pStyle w:val="GvdeMetni"/>
        <w:spacing w:before="116"/>
        <w:ind w:left="7463"/>
      </w:pPr>
      <w:r>
        <w:rPr>
          <w:noProof/>
          <w:lang w:eastAsia="tr-TR"/>
        </w:rPr>
        <mc:AlternateContent>
          <mc:Choice Requires="wps">
            <w:drawing>
              <wp:anchor distT="0" distB="0" distL="0" distR="0" simplePos="0" relativeHeight="487704576" behindDoc="1" locked="0" layoutInCell="1" allowOverlap="1" wp14:anchorId="7F00E71C" wp14:editId="60AF1FC5">
                <wp:simplePos x="0" y="0"/>
                <wp:positionH relativeFrom="page">
                  <wp:posOffset>806450</wp:posOffset>
                </wp:positionH>
                <wp:positionV relativeFrom="paragraph">
                  <wp:posOffset>261620</wp:posOffset>
                </wp:positionV>
                <wp:extent cx="6300470" cy="1270"/>
                <wp:effectExtent l="6350" t="5080" r="8255" b="12700"/>
                <wp:wrapTopAndBottom/>
                <wp:docPr id="164" name="Serbest Form: Şekil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3A6884" id="Serbest Form: Şekil 164" o:spid="_x0000_s1026" style="position:absolute;margin-left:63.5pt;margin-top:20.6pt;width:496.1pt;height:.1pt;z-index:-15611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hkCg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" path="m,l9922,e" filled="f" strokecolor="#231f20" strokeweight=".5pt">
                <v:path arrowok="t" o:connecttype="custom" o:connectlocs="0,0;6300470,0" o:connectangles="0,0"/>
                <w10:wrap type="topAndBottom" anchorx="page"/>
              </v:shape>
            </w:pict>
          </mc:Fallback>
        </mc:AlternateContent>
      </w:r>
      <w:r>
        <w:rPr>
          <w:color w:val="58595B"/>
          <w:spacing w:val="-1"/>
          <w:w w:val="105"/>
        </w:rPr>
        <w:t>UZAK</w:t>
      </w:r>
      <w:r>
        <w:rPr>
          <w:color w:val="58595B"/>
          <w:spacing w:val="-13"/>
          <w:w w:val="105"/>
        </w:rPr>
        <w:t xml:space="preserve"> </w:t>
      </w:r>
      <w:r>
        <w:rPr>
          <w:color w:val="58595B"/>
          <w:spacing w:val="-1"/>
          <w:w w:val="105"/>
        </w:rPr>
        <w:t>ÜLKELER</w:t>
      </w:r>
      <w:r>
        <w:rPr>
          <w:color w:val="58595B"/>
          <w:spacing w:val="-13"/>
          <w:w w:val="105"/>
        </w:rPr>
        <w:t xml:space="preserve"> </w:t>
      </w:r>
      <w:r>
        <w:rPr>
          <w:color w:val="58595B"/>
          <w:spacing w:val="-1"/>
          <w:w w:val="105"/>
        </w:rPr>
        <w:t>STRATEJİSİ</w:t>
      </w:r>
    </w:p>
    <w:p w14:paraId="70E2A4EA" w14:textId="77777777" w:rsidR="00F87FC8" w:rsidRDefault="00F87FC8" w:rsidP="00F87FC8">
      <w:pPr>
        <w:pStyle w:val="GvdeMetni"/>
        <w:rPr>
          <w:sz w:val="20"/>
        </w:rPr>
      </w:pPr>
    </w:p>
    <w:p w14:paraId="41DD9B2C" w14:textId="77777777" w:rsidR="00F87FC8" w:rsidRDefault="00F87FC8" w:rsidP="00F87FC8">
      <w:pPr>
        <w:pStyle w:val="GvdeMetni"/>
        <w:rPr>
          <w:sz w:val="20"/>
        </w:rPr>
      </w:pPr>
    </w:p>
    <w:p w14:paraId="6D96ABB1" w14:textId="77777777" w:rsidR="00F87FC8" w:rsidRDefault="00F87FC8" w:rsidP="00F87FC8">
      <w:pPr>
        <w:pStyle w:val="GvdeMetni"/>
        <w:rPr>
          <w:sz w:val="20"/>
        </w:rPr>
      </w:pPr>
    </w:p>
    <w:p w14:paraId="484594CB" w14:textId="77777777" w:rsidR="00F87FC8" w:rsidRDefault="00F87FC8" w:rsidP="00F87FC8">
      <w:pPr>
        <w:pStyle w:val="GvdeMetni"/>
        <w:spacing w:before="9"/>
        <w:rPr>
          <w:sz w:val="21"/>
        </w:rPr>
      </w:pPr>
    </w:p>
    <w:p w14:paraId="306A1460" w14:textId="77777777" w:rsidR="00F87FC8" w:rsidRDefault="00F87FC8" w:rsidP="00F87FC8">
      <w:pPr>
        <w:pStyle w:val="Balk1"/>
        <w:numPr>
          <w:ilvl w:val="1"/>
          <w:numId w:val="1"/>
        </w:numPr>
        <w:tabs>
          <w:tab w:val="left" w:pos="652"/>
        </w:tabs>
        <w:ind w:left="651" w:hanging="532"/>
        <w:jc w:val="left"/>
      </w:pPr>
      <w:r>
        <w:rPr>
          <w:color w:val="2868B2"/>
          <w:w w:val="105"/>
        </w:rPr>
        <w:t>Vietnam</w:t>
      </w:r>
      <w:r>
        <w:rPr>
          <w:color w:val="2868B2"/>
          <w:spacing w:val="18"/>
          <w:w w:val="105"/>
        </w:rPr>
        <w:t xml:space="preserve"> </w:t>
      </w:r>
      <w:r>
        <w:rPr>
          <w:color w:val="2868B2"/>
          <w:w w:val="105"/>
        </w:rPr>
        <w:t>Eylem</w:t>
      </w:r>
      <w:r>
        <w:rPr>
          <w:color w:val="2868B2"/>
          <w:spacing w:val="19"/>
          <w:w w:val="105"/>
        </w:rPr>
        <w:t xml:space="preserve"> </w:t>
      </w:r>
      <w:r>
        <w:rPr>
          <w:color w:val="2868B2"/>
          <w:w w:val="105"/>
        </w:rPr>
        <w:t>Planı</w:t>
      </w:r>
    </w:p>
    <w:p w14:paraId="709C7E8A" w14:textId="77777777" w:rsidR="00F87FC8" w:rsidRDefault="00F87FC8" w:rsidP="00F87FC8">
      <w:pPr>
        <w:pStyle w:val="GvdeMetni"/>
        <w:rPr>
          <w:sz w:val="20"/>
        </w:rPr>
      </w:pPr>
    </w:p>
    <w:p w14:paraId="3EAF61E7" w14:textId="77777777" w:rsidR="00F87FC8" w:rsidRDefault="00F87FC8" w:rsidP="00F87FC8">
      <w:pPr>
        <w:pStyle w:val="GvdeMetni"/>
        <w:spacing w:before="9"/>
        <w:rPr>
          <w:sz w:val="17"/>
        </w:rPr>
      </w:pPr>
    </w:p>
    <w:tbl>
      <w:tblPr>
        <w:tblStyle w:val="TableNormal"/>
        <w:tblW w:w="0" w:type="auto"/>
        <w:tblInd w:w="13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98"/>
        <w:gridCol w:w="1270"/>
      </w:tblGrid>
      <w:tr w:rsidR="00F87FC8" w14:paraId="23A1A8D1" w14:textId="77777777" w:rsidTr="00A16F78">
        <w:trPr>
          <w:trHeight w:val="688"/>
        </w:trPr>
        <w:tc>
          <w:tcPr>
            <w:tcW w:w="1006" w:type="dxa"/>
            <w:tcBorders>
              <w:bottom w:val="nil"/>
            </w:tcBorders>
            <w:shd w:val="clear" w:color="auto" w:fill="5386C1"/>
          </w:tcPr>
          <w:p w14:paraId="694BB8CD"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18FD812B" w14:textId="77777777" w:rsidR="00F87FC8" w:rsidRDefault="00F87FC8" w:rsidP="00A16F78">
            <w:pPr>
              <w:pStyle w:val="TableParagraph"/>
              <w:spacing w:before="3"/>
              <w:rPr>
                <w:rFonts w:ascii="Tahoma"/>
                <w:b/>
                <w:sz w:val="19"/>
              </w:rPr>
            </w:pPr>
          </w:p>
          <w:p w14:paraId="5051094A"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4FDE3E57" w14:textId="77777777" w:rsidR="00F87FC8" w:rsidRDefault="00F87FC8" w:rsidP="00A16F78">
            <w:pPr>
              <w:pStyle w:val="TableParagraph"/>
              <w:spacing w:before="3"/>
              <w:rPr>
                <w:rFonts w:ascii="Tahoma"/>
                <w:b/>
                <w:sz w:val="19"/>
              </w:rPr>
            </w:pPr>
          </w:p>
          <w:p w14:paraId="1C0A5D02"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549EE18E"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98" w:type="dxa"/>
            <w:tcBorders>
              <w:bottom w:val="nil"/>
            </w:tcBorders>
            <w:shd w:val="clear" w:color="auto" w:fill="5386C1"/>
          </w:tcPr>
          <w:p w14:paraId="6E3FD787" w14:textId="77777777" w:rsidR="00F87FC8" w:rsidRDefault="00F87FC8" w:rsidP="00A16F78">
            <w:pPr>
              <w:pStyle w:val="TableParagraph"/>
              <w:spacing w:before="179" w:line="220" w:lineRule="auto"/>
              <w:ind w:left="417" w:right="353" w:hanging="35"/>
              <w:jc w:val="center"/>
              <w:rPr>
                <w:rFonts w:ascii="Tahoma"/>
                <w:b/>
                <w:sz w:val="19"/>
              </w:rPr>
            </w:pPr>
            <w:r w:rsidRPr="000056EA">
              <w:rPr>
                <w:rFonts w:ascii="Tahoma" w:hAnsi="Tahoma"/>
                <w:b/>
                <w:color w:val="FFFFFF"/>
                <w:w w:val="105"/>
                <w:sz w:val="18"/>
              </w:rPr>
              <w:t>İlgili Kuruluş</w:t>
            </w:r>
          </w:p>
        </w:tc>
        <w:tc>
          <w:tcPr>
            <w:tcW w:w="1270" w:type="dxa"/>
            <w:tcBorders>
              <w:bottom w:val="nil"/>
            </w:tcBorders>
            <w:shd w:val="clear" w:color="auto" w:fill="5386C1"/>
          </w:tcPr>
          <w:p w14:paraId="223C592B" w14:textId="77777777" w:rsidR="00F87FC8" w:rsidRDefault="00F87FC8" w:rsidP="00A16F78">
            <w:pPr>
              <w:pStyle w:val="TableParagraph"/>
              <w:spacing w:before="3"/>
              <w:rPr>
                <w:rFonts w:ascii="Tahoma"/>
                <w:b/>
                <w:sz w:val="19"/>
              </w:rPr>
            </w:pPr>
          </w:p>
          <w:p w14:paraId="00359BAB"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78738D23" w14:textId="77777777" w:rsidTr="00A16F78">
        <w:trPr>
          <w:trHeight w:val="1097"/>
        </w:trPr>
        <w:tc>
          <w:tcPr>
            <w:tcW w:w="1006" w:type="dxa"/>
            <w:tcBorders>
              <w:top w:val="nil"/>
            </w:tcBorders>
          </w:tcPr>
          <w:p w14:paraId="0BD62E86" w14:textId="77777777" w:rsidR="00F87FC8" w:rsidRDefault="00F87FC8" w:rsidP="00A16F78">
            <w:pPr>
              <w:pStyle w:val="TableParagraph"/>
              <w:rPr>
                <w:rFonts w:ascii="Tahoma"/>
                <w:b/>
                <w:sz w:val="24"/>
              </w:rPr>
            </w:pPr>
          </w:p>
          <w:p w14:paraId="32C38F51" w14:textId="77777777" w:rsidR="00F87FC8" w:rsidRDefault="00F87FC8" w:rsidP="00A16F78">
            <w:pPr>
              <w:pStyle w:val="TableParagraph"/>
              <w:spacing w:before="166"/>
              <w:ind w:left="275"/>
              <w:rPr>
                <w:rFonts w:ascii="Arial"/>
                <w:b/>
                <w:sz w:val="18"/>
              </w:rPr>
            </w:pPr>
            <w:r>
              <w:rPr>
                <w:rFonts w:ascii="Arial"/>
                <w:b/>
                <w:color w:val="2868B2"/>
                <w:w w:val="95"/>
                <w:sz w:val="18"/>
              </w:rPr>
              <w:t>3.19.1</w:t>
            </w:r>
          </w:p>
        </w:tc>
        <w:tc>
          <w:tcPr>
            <w:tcW w:w="2480" w:type="dxa"/>
            <w:tcBorders>
              <w:top w:val="nil"/>
            </w:tcBorders>
          </w:tcPr>
          <w:p w14:paraId="135DD897" w14:textId="77777777" w:rsidR="00F87FC8" w:rsidRDefault="00F87FC8" w:rsidP="00A16F78">
            <w:pPr>
              <w:pStyle w:val="TableParagraph"/>
              <w:rPr>
                <w:rFonts w:ascii="Tahoma"/>
                <w:b/>
                <w:sz w:val="16"/>
              </w:rPr>
            </w:pPr>
          </w:p>
          <w:p w14:paraId="124ADB3F" w14:textId="77777777" w:rsidR="00F87FC8" w:rsidRDefault="00F87FC8" w:rsidP="00A16F78">
            <w:pPr>
              <w:pStyle w:val="TableParagraph"/>
              <w:spacing w:before="7"/>
              <w:rPr>
                <w:rFonts w:ascii="Tahoma"/>
                <w:b/>
                <w:sz w:val="13"/>
              </w:rPr>
            </w:pPr>
          </w:p>
          <w:p w14:paraId="5CC9B0D0" w14:textId="77777777" w:rsidR="00F87FC8" w:rsidRDefault="00F87FC8" w:rsidP="00A16F78">
            <w:pPr>
              <w:pStyle w:val="TableParagraph"/>
              <w:spacing w:before="1" w:line="312" w:lineRule="auto"/>
              <w:ind w:left="91"/>
              <w:rPr>
                <w:rFonts w:ascii="Arial" w:hAnsi="Arial"/>
                <w:b/>
                <w:sz w:val="12"/>
              </w:rPr>
            </w:pPr>
            <w:r>
              <w:rPr>
                <w:rFonts w:ascii="Arial" w:hAnsi="Arial"/>
                <w:b/>
                <w:color w:val="231F20"/>
                <w:spacing w:val="-1"/>
                <w:w w:val="110"/>
                <w:sz w:val="12"/>
              </w:rPr>
              <w:t xml:space="preserve">Yaş meyve ve sebze </w:t>
            </w:r>
            <w:r>
              <w:rPr>
                <w:rFonts w:ascii="Arial" w:hAnsi="Arial"/>
                <w:b/>
                <w:color w:val="231F20"/>
                <w:w w:val="110"/>
                <w:sz w:val="12"/>
              </w:rPr>
              <w:t>ürünlerinde</w:t>
            </w:r>
            <w:r>
              <w:rPr>
                <w:rFonts w:ascii="Arial" w:hAnsi="Arial"/>
                <w:b/>
                <w:color w:val="231F20"/>
                <w:spacing w:val="1"/>
                <w:w w:val="110"/>
                <w:sz w:val="12"/>
              </w:rPr>
              <w:t xml:space="preserve"> </w:t>
            </w:r>
            <w:r>
              <w:rPr>
                <w:rFonts w:ascii="Arial" w:hAnsi="Arial"/>
                <w:b/>
                <w:color w:val="231F20"/>
                <w:w w:val="105"/>
                <w:sz w:val="12"/>
              </w:rPr>
              <w:t>ihracatın</w:t>
            </w:r>
            <w:r>
              <w:rPr>
                <w:rFonts w:ascii="Arial" w:hAnsi="Arial"/>
                <w:b/>
                <w:color w:val="231F20"/>
                <w:spacing w:val="18"/>
                <w:w w:val="105"/>
                <w:sz w:val="12"/>
              </w:rPr>
              <w:t xml:space="preserve"> </w:t>
            </w:r>
            <w:r>
              <w:rPr>
                <w:rFonts w:ascii="Arial" w:hAnsi="Arial"/>
                <w:b/>
                <w:color w:val="231F20"/>
                <w:w w:val="105"/>
                <w:sz w:val="12"/>
              </w:rPr>
              <w:t>artırılması</w:t>
            </w:r>
            <w:r>
              <w:rPr>
                <w:rFonts w:ascii="Arial" w:hAnsi="Arial"/>
                <w:b/>
                <w:color w:val="231F20"/>
                <w:spacing w:val="19"/>
                <w:w w:val="105"/>
                <w:sz w:val="12"/>
              </w:rPr>
              <w:t xml:space="preserve"> </w:t>
            </w:r>
            <w:r>
              <w:rPr>
                <w:rFonts w:ascii="Arial" w:hAnsi="Arial"/>
                <w:b/>
                <w:color w:val="231F20"/>
                <w:w w:val="105"/>
                <w:sz w:val="12"/>
              </w:rPr>
              <w:t>sağlanacaktır.</w:t>
            </w:r>
          </w:p>
        </w:tc>
        <w:tc>
          <w:tcPr>
            <w:tcW w:w="3571" w:type="dxa"/>
            <w:tcBorders>
              <w:top w:val="nil"/>
            </w:tcBorders>
          </w:tcPr>
          <w:p w14:paraId="40910CDB" w14:textId="77777777" w:rsidR="00F87FC8" w:rsidRDefault="00F87FC8" w:rsidP="00A16F78">
            <w:pPr>
              <w:pStyle w:val="TableParagraph"/>
              <w:spacing w:before="1"/>
              <w:rPr>
                <w:rFonts w:ascii="Tahoma"/>
                <w:b/>
                <w:sz w:val="15"/>
              </w:rPr>
            </w:pPr>
          </w:p>
          <w:p w14:paraId="17A6F99D" w14:textId="77777777" w:rsidR="00F87FC8" w:rsidRDefault="00F87FC8" w:rsidP="00A16F78">
            <w:pPr>
              <w:pStyle w:val="TableParagraph"/>
              <w:spacing w:line="295" w:lineRule="auto"/>
              <w:ind w:left="153" w:right="262"/>
              <w:rPr>
                <w:sz w:val="12"/>
              </w:rPr>
            </w:pPr>
            <w:r>
              <w:rPr>
                <w:color w:val="231F20"/>
                <w:sz w:val="12"/>
              </w:rPr>
              <w:t>Vietnam’ın bitkisel menşeli taze gıdalar ve gıda</w:t>
            </w:r>
            <w:r>
              <w:rPr>
                <w:color w:val="231F20"/>
                <w:spacing w:val="1"/>
                <w:sz w:val="12"/>
              </w:rPr>
              <w:t xml:space="preserve"> </w:t>
            </w:r>
            <w:r>
              <w:rPr>
                <w:color w:val="231F20"/>
                <w:sz w:val="12"/>
              </w:rPr>
              <w:t>güvenliği denetimi yönetmeliği çerçevesinde</w:t>
            </w:r>
            <w:r>
              <w:rPr>
                <w:color w:val="231F20"/>
                <w:spacing w:val="1"/>
                <w:sz w:val="12"/>
              </w:rPr>
              <w:t xml:space="preserve"> </w:t>
            </w:r>
            <w:r>
              <w:rPr>
                <w:color w:val="231F20"/>
                <w:w w:val="95"/>
                <w:sz w:val="12"/>
              </w:rPr>
              <w:t>“Türkiye’den</w:t>
            </w:r>
            <w:r>
              <w:rPr>
                <w:color w:val="231F20"/>
                <w:spacing w:val="7"/>
                <w:w w:val="95"/>
                <w:sz w:val="12"/>
              </w:rPr>
              <w:t xml:space="preserve"> </w:t>
            </w:r>
            <w:r>
              <w:rPr>
                <w:color w:val="231F20"/>
                <w:w w:val="95"/>
                <w:sz w:val="12"/>
              </w:rPr>
              <w:t>ithal</w:t>
            </w:r>
            <w:r>
              <w:rPr>
                <w:color w:val="231F20"/>
                <w:spacing w:val="7"/>
                <w:w w:val="95"/>
                <w:sz w:val="12"/>
              </w:rPr>
              <w:t xml:space="preserve"> </w:t>
            </w:r>
            <w:r>
              <w:rPr>
                <w:color w:val="231F20"/>
                <w:w w:val="95"/>
                <w:sz w:val="12"/>
              </w:rPr>
              <w:t>edilebilir</w:t>
            </w:r>
            <w:r>
              <w:rPr>
                <w:color w:val="231F20"/>
                <w:spacing w:val="7"/>
                <w:w w:val="95"/>
                <w:sz w:val="12"/>
              </w:rPr>
              <w:t xml:space="preserve"> </w:t>
            </w:r>
            <w:r>
              <w:rPr>
                <w:color w:val="231F20"/>
                <w:w w:val="95"/>
                <w:sz w:val="12"/>
              </w:rPr>
              <w:t>tarımsal</w:t>
            </w:r>
            <w:r>
              <w:rPr>
                <w:color w:val="231F20"/>
                <w:spacing w:val="7"/>
                <w:w w:val="95"/>
                <w:sz w:val="12"/>
              </w:rPr>
              <w:t xml:space="preserve"> </w:t>
            </w:r>
            <w:r>
              <w:rPr>
                <w:color w:val="231F20"/>
                <w:w w:val="95"/>
                <w:sz w:val="12"/>
              </w:rPr>
              <w:t>ürünler</w:t>
            </w:r>
            <w:r>
              <w:rPr>
                <w:color w:val="231F20"/>
                <w:spacing w:val="7"/>
                <w:w w:val="95"/>
                <w:sz w:val="12"/>
              </w:rPr>
              <w:t xml:space="preserve"> </w:t>
            </w:r>
            <w:r>
              <w:rPr>
                <w:color w:val="231F20"/>
                <w:w w:val="95"/>
                <w:sz w:val="12"/>
              </w:rPr>
              <w:t>listesi”nin</w:t>
            </w:r>
            <w:r>
              <w:rPr>
                <w:color w:val="231F20"/>
                <w:spacing w:val="-37"/>
                <w:w w:val="95"/>
                <w:sz w:val="12"/>
              </w:rPr>
              <w:t xml:space="preserve"> </w:t>
            </w:r>
            <w:r>
              <w:rPr>
                <w:color w:val="231F20"/>
                <w:sz w:val="12"/>
              </w:rPr>
              <w:t>genişletilmesi</w:t>
            </w:r>
            <w:r>
              <w:rPr>
                <w:color w:val="231F20"/>
                <w:spacing w:val="-12"/>
                <w:sz w:val="12"/>
              </w:rPr>
              <w:t xml:space="preserve"> </w:t>
            </w:r>
            <w:r>
              <w:rPr>
                <w:color w:val="231F20"/>
                <w:sz w:val="12"/>
              </w:rPr>
              <w:t>amaçlanmaktadır.</w:t>
            </w:r>
          </w:p>
        </w:tc>
        <w:tc>
          <w:tcPr>
            <w:tcW w:w="1573" w:type="dxa"/>
            <w:tcBorders>
              <w:top w:val="nil"/>
            </w:tcBorders>
          </w:tcPr>
          <w:p w14:paraId="7BC2BD85" w14:textId="77777777" w:rsidR="00F87FC8" w:rsidRDefault="00F87FC8" w:rsidP="00A16F78">
            <w:pPr>
              <w:pStyle w:val="TableParagraph"/>
              <w:spacing w:before="104"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p w14:paraId="78ED8E13" w14:textId="77777777" w:rsidR="00F87FC8" w:rsidRDefault="00F87FC8" w:rsidP="00A16F78">
            <w:pPr>
              <w:pStyle w:val="TableParagraph"/>
              <w:rPr>
                <w:rFonts w:ascii="Tahoma"/>
                <w:b/>
                <w:sz w:val="15"/>
              </w:rPr>
            </w:pPr>
          </w:p>
          <w:p w14:paraId="4C706B5C" w14:textId="77777777" w:rsidR="00F87FC8" w:rsidRDefault="00F87FC8" w:rsidP="00A16F78">
            <w:pPr>
              <w:pStyle w:val="TableParagraph"/>
              <w:spacing w:before="1" w:line="312" w:lineRule="auto"/>
              <w:ind w:left="504" w:right="243" w:hanging="206"/>
              <w:rPr>
                <w:rFonts w:ascii="Arial" w:hAnsi="Arial"/>
                <w:b/>
                <w:sz w:val="12"/>
              </w:rPr>
            </w:pPr>
          </w:p>
        </w:tc>
        <w:tc>
          <w:tcPr>
            <w:tcW w:w="1598" w:type="dxa"/>
            <w:tcBorders>
              <w:top w:val="nil"/>
            </w:tcBorders>
          </w:tcPr>
          <w:p w14:paraId="0FD37706" w14:textId="77777777" w:rsidR="00F87FC8" w:rsidRDefault="00F87FC8" w:rsidP="00A16F78">
            <w:pPr>
              <w:pStyle w:val="TableParagraph"/>
              <w:rPr>
                <w:rFonts w:ascii="Tahoma"/>
                <w:b/>
                <w:sz w:val="16"/>
              </w:rPr>
            </w:pPr>
          </w:p>
          <w:p w14:paraId="3E89E969" w14:textId="77777777" w:rsidR="00F87FC8" w:rsidRPr="008C6C1A" w:rsidRDefault="00F87FC8" w:rsidP="00A16F78">
            <w:pPr>
              <w:jc w:val="center"/>
            </w:pPr>
            <w:r>
              <w:rPr>
                <w:rFonts w:ascii="Arial" w:hAnsi="Arial"/>
                <w:b/>
                <w:color w:val="231F20"/>
                <w:spacing w:val="-1"/>
                <w:w w:val="110"/>
                <w:sz w:val="12"/>
              </w:rPr>
              <w:t>Tarım ve Orman</w:t>
            </w:r>
            <w:r>
              <w:rPr>
                <w:rFonts w:ascii="Arial" w:hAnsi="Arial"/>
                <w:b/>
                <w:color w:val="231F20"/>
                <w:spacing w:val="-34"/>
                <w:w w:val="110"/>
                <w:sz w:val="12"/>
              </w:rPr>
              <w:t xml:space="preserve"> </w:t>
            </w:r>
            <w:r>
              <w:rPr>
                <w:rFonts w:ascii="Arial" w:hAnsi="Arial"/>
                <w:b/>
                <w:color w:val="231F20"/>
                <w:w w:val="110"/>
                <w:sz w:val="12"/>
              </w:rPr>
              <w:t>Bakanlığı</w:t>
            </w:r>
          </w:p>
        </w:tc>
        <w:tc>
          <w:tcPr>
            <w:tcW w:w="1270" w:type="dxa"/>
            <w:tcBorders>
              <w:top w:val="nil"/>
            </w:tcBorders>
          </w:tcPr>
          <w:p w14:paraId="4BCC3EE1" w14:textId="77777777" w:rsidR="00F87FC8" w:rsidRDefault="00F87FC8" w:rsidP="00A16F78">
            <w:pPr>
              <w:pStyle w:val="TableParagraph"/>
              <w:rPr>
                <w:rFonts w:ascii="Tahoma"/>
                <w:b/>
                <w:sz w:val="16"/>
              </w:rPr>
            </w:pPr>
          </w:p>
          <w:p w14:paraId="7595207E" w14:textId="77777777" w:rsidR="00F87FC8" w:rsidRDefault="00F87FC8" w:rsidP="00A16F78">
            <w:pPr>
              <w:pStyle w:val="TableParagraph"/>
              <w:spacing w:before="11"/>
              <w:rPr>
                <w:rFonts w:ascii="Tahoma"/>
                <w:b/>
                <w:sz w:val="21"/>
              </w:rPr>
            </w:pPr>
          </w:p>
          <w:p w14:paraId="750C6B0B"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1F1C7465" w14:textId="77777777" w:rsidTr="00A16F78">
        <w:trPr>
          <w:trHeight w:val="1110"/>
        </w:trPr>
        <w:tc>
          <w:tcPr>
            <w:tcW w:w="1006" w:type="dxa"/>
          </w:tcPr>
          <w:p w14:paraId="03FA7992" w14:textId="77777777" w:rsidR="00F87FC8" w:rsidRDefault="00F87FC8" w:rsidP="00A16F78">
            <w:pPr>
              <w:pStyle w:val="TableParagraph"/>
              <w:rPr>
                <w:rFonts w:ascii="Tahoma"/>
                <w:b/>
                <w:sz w:val="24"/>
              </w:rPr>
            </w:pPr>
          </w:p>
          <w:p w14:paraId="3B168146" w14:textId="77777777" w:rsidR="00F87FC8" w:rsidRDefault="00F87FC8" w:rsidP="00A16F78">
            <w:pPr>
              <w:pStyle w:val="TableParagraph"/>
              <w:spacing w:before="181"/>
              <w:ind w:left="255"/>
              <w:rPr>
                <w:rFonts w:ascii="Arial"/>
                <w:b/>
                <w:sz w:val="18"/>
              </w:rPr>
            </w:pPr>
            <w:r>
              <w:rPr>
                <w:rFonts w:ascii="Arial"/>
                <w:b/>
                <w:color w:val="2868B2"/>
                <w:sz w:val="18"/>
              </w:rPr>
              <w:t>3.19.2</w:t>
            </w:r>
          </w:p>
        </w:tc>
        <w:tc>
          <w:tcPr>
            <w:tcW w:w="2480" w:type="dxa"/>
          </w:tcPr>
          <w:p w14:paraId="696A2CD9" w14:textId="77777777" w:rsidR="00F87FC8" w:rsidRDefault="00F87FC8" w:rsidP="00A16F78">
            <w:pPr>
              <w:pStyle w:val="TableParagraph"/>
              <w:spacing w:before="3"/>
              <w:rPr>
                <w:rFonts w:ascii="Tahoma"/>
                <w:b/>
                <w:sz w:val="23"/>
              </w:rPr>
            </w:pPr>
          </w:p>
          <w:p w14:paraId="2947798B" w14:textId="77777777" w:rsidR="00F87FC8" w:rsidRDefault="00F87FC8" w:rsidP="00A16F78">
            <w:pPr>
              <w:pStyle w:val="TableParagraph"/>
              <w:spacing w:before="1" w:line="312" w:lineRule="auto"/>
              <w:ind w:left="91" w:right="95"/>
              <w:rPr>
                <w:rFonts w:ascii="Arial" w:hAnsi="Arial"/>
                <w:b/>
                <w:sz w:val="12"/>
              </w:rPr>
            </w:pPr>
            <w:r>
              <w:rPr>
                <w:rFonts w:ascii="Arial" w:hAnsi="Arial"/>
                <w:b/>
                <w:color w:val="231F20"/>
                <w:w w:val="110"/>
                <w:sz w:val="12"/>
              </w:rPr>
              <w:t>Vietnam’ın da yer aldığı ASEAN</w:t>
            </w:r>
            <w:r>
              <w:rPr>
                <w:rFonts w:ascii="Arial" w:hAnsi="Arial"/>
                <w:b/>
                <w:color w:val="231F20"/>
                <w:spacing w:val="1"/>
                <w:w w:val="110"/>
                <w:sz w:val="12"/>
              </w:rPr>
              <w:t xml:space="preserve"> </w:t>
            </w:r>
            <w:r>
              <w:rPr>
                <w:rFonts w:ascii="Arial" w:hAnsi="Arial"/>
                <w:b/>
                <w:color w:val="231F20"/>
                <w:spacing w:val="-2"/>
                <w:w w:val="110"/>
                <w:sz w:val="12"/>
              </w:rPr>
              <w:t xml:space="preserve">ülkeleri </w:t>
            </w:r>
            <w:r>
              <w:rPr>
                <w:rFonts w:ascii="Arial" w:hAnsi="Arial"/>
                <w:b/>
                <w:color w:val="231F20"/>
                <w:spacing w:val="-1"/>
                <w:w w:val="110"/>
                <w:sz w:val="12"/>
              </w:rPr>
              <w:t>özelinde çevrimiçi "E-İhracat</w:t>
            </w:r>
            <w:r>
              <w:rPr>
                <w:rFonts w:ascii="Arial" w:hAnsi="Arial"/>
                <w:b/>
                <w:color w:val="231F20"/>
                <w:spacing w:val="-35"/>
                <w:w w:val="110"/>
                <w:sz w:val="12"/>
              </w:rPr>
              <w:t xml:space="preserve"> </w:t>
            </w:r>
            <w:r>
              <w:rPr>
                <w:rFonts w:ascii="Arial" w:hAnsi="Arial"/>
                <w:b/>
                <w:color w:val="231F20"/>
                <w:w w:val="110"/>
                <w:sz w:val="12"/>
              </w:rPr>
              <w:t>Ticaret</w:t>
            </w:r>
            <w:r>
              <w:rPr>
                <w:rFonts w:ascii="Arial" w:hAnsi="Arial"/>
                <w:b/>
                <w:color w:val="231F20"/>
                <w:spacing w:val="-7"/>
                <w:w w:val="110"/>
                <w:sz w:val="12"/>
              </w:rPr>
              <w:t xml:space="preserve"> </w:t>
            </w:r>
            <w:r>
              <w:rPr>
                <w:rFonts w:ascii="Arial" w:hAnsi="Arial"/>
                <w:b/>
                <w:color w:val="231F20"/>
                <w:w w:val="110"/>
                <w:sz w:val="12"/>
              </w:rPr>
              <w:t>Heyeti"</w:t>
            </w:r>
            <w:r>
              <w:rPr>
                <w:rFonts w:ascii="Arial" w:hAnsi="Arial"/>
                <w:b/>
                <w:color w:val="231F20"/>
                <w:spacing w:val="-7"/>
                <w:w w:val="110"/>
                <w:sz w:val="12"/>
              </w:rPr>
              <w:t xml:space="preserve"> </w:t>
            </w:r>
            <w:r>
              <w:rPr>
                <w:rFonts w:ascii="Arial" w:hAnsi="Arial"/>
                <w:b/>
                <w:color w:val="231F20"/>
                <w:w w:val="110"/>
                <w:sz w:val="12"/>
              </w:rPr>
              <w:t>düzenlenecektir.</w:t>
            </w:r>
          </w:p>
        </w:tc>
        <w:tc>
          <w:tcPr>
            <w:tcW w:w="3571" w:type="dxa"/>
          </w:tcPr>
          <w:p w14:paraId="360E94E0" w14:textId="77777777" w:rsidR="00F87FC8" w:rsidRDefault="00F87FC8" w:rsidP="00A16F78">
            <w:pPr>
              <w:pStyle w:val="TableParagraph"/>
              <w:spacing w:before="111" w:line="295" w:lineRule="auto"/>
              <w:ind w:left="153" w:right="260"/>
              <w:rPr>
                <w:sz w:val="12"/>
              </w:rPr>
            </w:pPr>
            <w:r>
              <w:rPr>
                <w:color w:val="231F20"/>
                <w:sz w:val="12"/>
              </w:rPr>
              <w:t>Önemli markalarımızın temsilcilerinin yer aldığı ve</w:t>
            </w:r>
            <w:r>
              <w:rPr>
                <w:color w:val="231F20"/>
                <w:spacing w:val="1"/>
                <w:sz w:val="12"/>
              </w:rPr>
              <w:t xml:space="preserve"> </w:t>
            </w:r>
            <w:r>
              <w:rPr>
                <w:color w:val="231F20"/>
                <w:sz w:val="12"/>
              </w:rPr>
              <w:t>Vietnam</w:t>
            </w:r>
            <w:r>
              <w:rPr>
                <w:color w:val="231F20"/>
                <w:spacing w:val="-12"/>
                <w:sz w:val="12"/>
              </w:rPr>
              <w:t xml:space="preserve"> </w:t>
            </w:r>
            <w:r>
              <w:rPr>
                <w:color w:val="231F20"/>
                <w:sz w:val="12"/>
              </w:rPr>
              <w:t>ile</w:t>
            </w:r>
            <w:r>
              <w:rPr>
                <w:color w:val="231F20"/>
                <w:spacing w:val="-12"/>
                <w:sz w:val="12"/>
              </w:rPr>
              <w:t xml:space="preserve"> </w:t>
            </w:r>
            <w:r>
              <w:rPr>
                <w:color w:val="231F20"/>
                <w:sz w:val="12"/>
              </w:rPr>
              <w:t>diğer</w:t>
            </w:r>
            <w:r>
              <w:rPr>
                <w:color w:val="231F20"/>
                <w:spacing w:val="-12"/>
                <w:sz w:val="12"/>
              </w:rPr>
              <w:t xml:space="preserve"> </w:t>
            </w:r>
            <w:r>
              <w:rPr>
                <w:color w:val="231F20"/>
                <w:sz w:val="12"/>
              </w:rPr>
              <w:t>ASEAN</w:t>
            </w:r>
            <w:r>
              <w:rPr>
                <w:color w:val="231F20"/>
                <w:spacing w:val="-12"/>
                <w:sz w:val="12"/>
              </w:rPr>
              <w:t xml:space="preserve"> </w:t>
            </w:r>
            <w:r>
              <w:rPr>
                <w:color w:val="231F20"/>
                <w:sz w:val="12"/>
              </w:rPr>
              <w:t>ülkelerinde</w:t>
            </w:r>
            <w:r>
              <w:rPr>
                <w:color w:val="231F20"/>
                <w:spacing w:val="-12"/>
                <w:sz w:val="12"/>
              </w:rPr>
              <w:t xml:space="preserve"> </w:t>
            </w:r>
            <w:r>
              <w:rPr>
                <w:color w:val="231F20"/>
                <w:sz w:val="12"/>
              </w:rPr>
              <w:t>pazarda</w:t>
            </w:r>
            <w:r>
              <w:rPr>
                <w:color w:val="231F20"/>
                <w:spacing w:val="-12"/>
                <w:sz w:val="12"/>
              </w:rPr>
              <w:t xml:space="preserve"> </w:t>
            </w:r>
            <w:r>
              <w:rPr>
                <w:color w:val="231F20"/>
                <w:sz w:val="12"/>
              </w:rPr>
              <w:t>faaliyet</w:t>
            </w:r>
            <w:r>
              <w:rPr>
                <w:color w:val="231F20"/>
                <w:spacing w:val="-39"/>
                <w:sz w:val="12"/>
              </w:rPr>
              <w:t xml:space="preserve"> </w:t>
            </w:r>
            <w:r>
              <w:rPr>
                <w:color w:val="231F20"/>
                <w:sz w:val="12"/>
              </w:rPr>
              <w:t>gösteren önde gelen firmaların temsilcilerinin iş</w:t>
            </w:r>
            <w:r>
              <w:rPr>
                <w:color w:val="231F20"/>
                <w:spacing w:val="1"/>
                <w:sz w:val="12"/>
              </w:rPr>
              <w:t xml:space="preserve"> </w:t>
            </w:r>
            <w:r>
              <w:rPr>
                <w:color w:val="231F20"/>
                <w:spacing w:val="-1"/>
                <w:sz w:val="12"/>
              </w:rPr>
              <w:t xml:space="preserve">bağlantısı kurabileceği </w:t>
            </w:r>
            <w:r>
              <w:rPr>
                <w:color w:val="231F20"/>
                <w:sz w:val="12"/>
              </w:rPr>
              <w:t>ticaret heyetleri</w:t>
            </w:r>
            <w:r>
              <w:rPr>
                <w:color w:val="231F20"/>
                <w:spacing w:val="1"/>
                <w:sz w:val="12"/>
              </w:rPr>
              <w:t xml:space="preserve"> </w:t>
            </w:r>
            <w:r>
              <w:rPr>
                <w:color w:val="231F20"/>
                <w:sz w:val="12"/>
              </w:rPr>
              <w:t>düzenlenecektir.</w:t>
            </w:r>
          </w:p>
        </w:tc>
        <w:tc>
          <w:tcPr>
            <w:tcW w:w="1573" w:type="dxa"/>
          </w:tcPr>
          <w:p w14:paraId="687224DF" w14:textId="77777777" w:rsidR="00F87FC8" w:rsidRDefault="00F87FC8" w:rsidP="00A16F78">
            <w:pPr>
              <w:pStyle w:val="TableParagraph"/>
              <w:rPr>
                <w:rFonts w:ascii="Tahoma"/>
                <w:b/>
                <w:sz w:val="16"/>
              </w:rPr>
            </w:pPr>
          </w:p>
          <w:p w14:paraId="7DFD747F" w14:textId="77777777" w:rsidR="00F87FC8" w:rsidRDefault="00F87FC8" w:rsidP="00A16F78">
            <w:pPr>
              <w:pStyle w:val="TableParagraph"/>
              <w:spacing w:before="1"/>
              <w:rPr>
                <w:rFonts w:ascii="Tahoma"/>
                <w:b/>
                <w:sz w:val="15"/>
              </w:rPr>
            </w:pPr>
          </w:p>
          <w:p w14:paraId="7F6B2524" w14:textId="77777777" w:rsidR="00F87FC8" w:rsidRDefault="00F87FC8" w:rsidP="00A16F78">
            <w:pPr>
              <w:pStyle w:val="TableParagraph"/>
              <w:spacing w:before="1"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98" w:type="dxa"/>
          </w:tcPr>
          <w:p w14:paraId="4C7CE3C4" w14:textId="77777777" w:rsidR="00F87FC8" w:rsidRDefault="00F87FC8" w:rsidP="00A16F78">
            <w:pPr>
              <w:pStyle w:val="TableParagraph"/>
              <w:rPr>
                <w:rFonts w:ascii="Tahoma"/>
                <w:b/>
                <w:sz w:val="16"/>
              </w:rPr>
            </w:pPr>
          </w:p>
          <w:p w14:paraId="6E3AC29F" w14:textId="77777777" w:rsidR="00F87FC8" w:rsidRDefault="00F87FC8" w:rsidP="00A16F78"/>
          <w:p w14:paraId="61EC288B" w14:textId="77777777" w:rsidR="002C71DC" w:rsidRDefault="002C71DC" w:rsidP="002C71DC">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5F494798" w14:textId="3BDC4300" w:rsidR="00F87FC8" w:rsidRPr="002C4E2D" w:rsidRDefault="002C71DC" w:rsidP="002C71DC">
            <w:pPr>
              <w:jc w:val="cente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tc>
        <w:tc>
          <w:tcPr>
            <w:tcW w:w="1270" w:type="dxa"/>
          </w:tcPr>
          <w:p w14:paraId="194C798C" w14:textId="77777777" w:rsidR="00F87FC8" w:rsidRDefault="00F87FC8" w:rsidP="00A16F78">
            <w:pPr>
              <w:pStyle w:val="TableParagraph"/>
              <w:rPr>
                <w:rFonts w:ascii="Tahoma"/>
                <w:b/>
                <w:sz w:val="16"/>
              </w:rPr>
            </w:pPr>
          </w:p>
          <w:p w14:paraId="25DFB5D8" w14:textId="77777777" w:rsidR="00F87FC8" w:rsidRDefault="00F87FC8" w:rsidP="00A16F78">
            <w:pPr>
              <w:pStyle w:val="TableParagraph"/>
              <w:spacing w:before="2"/>
              <w:rPr>
                <w:rFonts w:ascii="Tahoma"/>
                <w:b/>
                <w:sz w:val="23"/>
              </w:rPr>
            </w:pPr>
          </w:p>
          <w:p w14:paraId="124FEBF9" w14:textId="77777777" w:rsidR="00F87FC8" w:rsidRDefault="00F87FC8" w:rsidP="00A16F78">
            <w:pPr>
              <w:pStyle w:val="TableParagraph"/>
              <w:ind w:left="326"/>
              <w:rPr>
                <w:rFonts w:ascii="Arial"/>
                <w:b/>
                <w:sz w:val="12"/>
              </w:rPr>
            </w:pPr>
            <w:r>
              <w:rPr>
                <w:rFonts w:ascii="Arial"/>
                <w:b/>
                <w:color w:val="231F20"/>
                <w:w w:val="110"/>
                <w:sz w:val="12"/>
              </w:rPr>
              <w:t>2022-2024</w:t>
            </w:r>
          </w:p>
        </w:tc>
      </w:tr>
      <w:tr w:rsidR="00F87FC8" w14:paraId="69192717" w14:textId="77777777" w:rsidTr="00A16F78">
        <w:trPr>
          <w:trHeight w:val="951"/>
        </w:trPr>
        <w:tc>
          <w:tcPr>
            <w:tcW w:w="1006" w:type="dxa"/>
          </w:tcPr>
          <w:p w14:paraId="21A9FE5E" w14:textId="77777777" w:rsidR="00F87FC8" w:rsidRDefault="00F87FC8" w:rsidP="00A16F78">
            <w:pPr>
              <w:pStyle w:val="TableParagraph"/>
              <w:spacing w:before="4"/>
              <w:rPr>
                <w:rFonts w:ascii="Tahoma"/>
                <w:b/>
                <w:sz w:val="32"/>
              </w:rPr>
            </w:pPr>
          </w:p>
          <w:p w14:paraId="11900E0E" w14:textId="77777777" w:rsidR="00F87FC8" w:rsidRDefault="00F87FC8" w:rsidP="00A16F78">
            <w:pPr>
              <w:pStyle w:val="TableParagraph"/>
              <w:ind w:left="255"/>
              <w:rPr>
                <w:rFonts w:ascii="Arial"/>
                <w:b/>
                <w:sz w:val="18"/>
              </w:rPr>
            </w:pPr>
            <w:r>
              <w:rPr>
                <w:rFonts w:ascii="Arial"/>
                <w:b/>
                <w:color w:val="2868B2"/>
                <w:sz w:val="18"/>
              </w:rPr>
              <w:t>3.19.3</w:t>
            </w:r>
          </w:p>
        </w:tc>
        <w:tc>
          <w:tcPr>
            <w:tcW w:w="2480" w:type="dxa"/>
          </w:tcPr>
          <w:p w14:paraId="5E77E183" w14:textId="77777777" w:rsidR="00F87FC8" w:rsidRDefault="00F87FC8" w:rsidP="00A16F78">
            <w:pPr>
              <w:pStyle w:val="TableParagraph"/>
              <w:spacing w:before="6"/>
              <w:rPr>
                <w:rFonts w:ascii="Tahoma"/>
                <w:b/>
                <w:sz w:val="12"/>
              </w:rPr>
            </w:pPr>
          </w:p>
          <w:p w14:paraId="381341CC" w14:textId="77777777" w:rsidR="00F87FC8" w:rsidRDefault="00F87FC8" w:rsidP="00A16F78">
            <w:pPr>
              <w:pStyle w:val="TableParagraph"/>
              <w:spacing w:line="312" w:lineRule="auto"/>
              <w:ind w:left="91" w:right="128"/>
              <w:rPr>
                <w:rFonts w:ascii="Arial" w:hAnsi="Arial"/>
                <w:b/>
                <w:sz w:val="12"/>
              </w:rPr>
            </w:pPr>
            <w:r>
              <w:rPr>
                <w:rFonts w:ascii="Arial" w:hAnsi="Arial"/>
                <w:b/>
                <w:color w:val="231F20"/>
                <w:w w:val="110"/>
                <w:sz w:val="12"/>
              </w:rPr>
              <w:t>Türk uygulama ve yazılımlarının</w:t>
            </w:r>
            <w:r>
              <w:rPr>
                <w:rFonts w:ascii="Arial" w:hAnsi="Arial"/>
                <w:b/>
                <w:color w:val="231F20"/>
                <w:spacing w:val="1"/>
                <w:w w:val="110"/>
                <w:sz w:val="12"/>
              </w:rPr>
              <w:t xml:space="preserve"> </w:t>
            </w:r>
            <w:r>
              <w:rPr>
                <w:rFonts w:ascii="Arial" w:hAnsi="Arial"/>
                <w:b/>
                <w:color w:val="231F20"/>
                <w:spacing w:val="-1"/>
                <w:w w:val="110"/>
                <w:sz w:val="12"/>
              </w:rPr>
              <w:t xml:space="preserve">Vietnam’da yerelleştirme </w:t>
            </w:r>
            <w:r>
              <w:rPr>
                <w:rFonts w:ascii="Arial" w:hAnsi="Arial"/>
                <w:b/>
                <w:color w:val="231F20"/>
                <w:w w:val="110"/>
                <w:sz w:val="12"/>
              </w:rPr>
              <w:t>faaliyetleri</w:t>
            </w:r>
            <w:r>
              <w:rPr>
                <w:rFonts w:ascii="Arial" w:hAnsi="Arial"/>
                <w:b/>
                <w:color w:val="231F20"/>
                <w:spacing w:val="-34"/>
                <w:w w:val="110"/>
                <w:sz w:val="12"/>
              </w:rPr>
              <w:t xml:space="preserve"> </w:t>
            </w:r>
            <w:r>
              <w:rPr>
                <w:rFonts w:ascii="Arial" w:hAnsi="Arial"/>
                <w:b/>
                <w:color w:val="231F20"/>
                <w:w w:val="110"/>
                <w:sz w:val="12"/>
              </w:rPr>
              <w:t>için destek mekanizmaları</w:t>
            </w:r>
            <w:r>
              <w:rPr>
                <w:rFonts w:ascii="Arial" w:hAnsi="Arial"/>
                <w:b/>
                <w:color w:val="231F20"/>
                <w:spacing w:val="1"/>
                <w:w w:val="110"/>
                <w:sz w:val="12"/>
              </w:rPr>
              <w:t xml:space="preserve"> </w:t>
            </w:r>
            <w:r>
              <w:rPr>
                <w:rFonts w:ascii="Arial" w:hAnsi="Arial"/>
                <w:b/>
                <w:color w:val="231F20"/>
                <w:w w:val="110"/>
                <w:sz w:val="12"/>
              </w:rPr>
              <w:t>incelenecektir.</w:t>
            </w:r>
          </w:p>
        </w:tc>
        <w:tc>
          <w:tcPr>
            <w:tcW w:w="3571" w:type="dxa"/>
          </w:tcPr>
          <w:p w14:paraId="55CFF577" w14:textId="77777777" w:rsidR="00F87FC8" w:rsidRDefault="00F87FC8" w:rsidP="00A16F78">
            <w:pPr>
              <w:pStyle w:val="TableParagraph"/>
              <w:spacing w:before="143"/>
              <w:ind w:left="153"/>
              <w:rPr>
                <w:sz w:val="12"/>
              </w:rPr>
            </w:pPr>
            <w:r>
              <w:rPr>
                <w:color w:val="231F20"/>
                <w:sz w:val="12"/>
              </w:rPr>
              <w:t>Dil</w:t>
            </w:r>
            <w:r>
              <w:rPr>
                <w:color w:val="231F20"/>
                <w:spacing w:val="-9"/>
                <w:sz w:val="12"/>
              </w:rPr>
              <w:t xml:space="preserve"> </w:t>
            </w:r>
            <w:r>
              <w:rPr>
                <w:color w:val="231F20"/>
                <w:sz w:val="12"/>
              </w:rPr>
              <w:t>ile</w:t>
            </w:r>
            <w:r>
              <w:rPr>
                <w:color w:val="231F20"/>
                <w:spacing w:val="-8"/>
                <w:sz w:val="12"/>
              </w:rPr>
              <w:t xml:space="preserve"> </w:t>
            </w:r>
            <w:r>
              <w:rPr>
                <w:color w:val="231F20"/>
                <w:sz w:val="12"/>
              </w:rPr>
              <w:t>ilgili</w:t>
            </w:r>
            <w:r>
              <w:rPr>
                <w:color w:val="231F20"/>
                <w:spacing w:val="-9"/>
                <w:sz w:val="12"/>
              </w:rPr>
              <w:t xml:space="preserve"> </w:t>
            </w:r>
            <w:r>
              <w:rPr>
                <w:color w:val="231F20"/>
                <w:sz w:val="12"/>
              </w:rPr>
              <w:t>sorunların</w:t>
            </w:r>
            <w:r>
              <w:rPr>
                <w:color w:val="231F20"/>
                <w:spacing w:val="-8"/>
                <w:sz w:val="12"/>
              </w:rPr>
              <w:t xml:space="preserve"> </w:t>
            </w:r>
            <w:r>
              <w:rPr>
                <w:color w:val="231F20"/>
                <w:sz w:val="12"/>
              </w:rPr>
              <w:t>giderilmesine</w:t>
            </w:r>
            <w:r>
              <w:rPr>
                <w:color w:val="231F20"/>
                <w:spacing w:val="-8"/>
                <w:sz w:val="12"/>
              </w:rPr>
              <w:t xml:space="preserve"> </w:t>
            </w:r>
            <w:r>
              <w:rPr>
                <w:color w:val="231F20"/>
                <w:sz w:val="12"/>
              </w:rPr>
              <w:t>dönük</w:t>
            </w:r>
          </w:p>
          <w:p w14:paraId="2608C593" w14:textId="77777777" w:rsidR="00F87FC8" w:rsidRDefault="00F87FC8" w:rsidP="00A16F78">
            <w:pPr>
              <w:pStyle w:val="TableParagraph"/>
              <w:spacing w:before="34" w:line="295" w:lineRule="auto"/>
              <w:ind w:left="153" w:right="293"/>
              <w:rPr>
                <w:sz w:val="12"/>
              </w:rPr>
            </w:pPr>
            <w:r>
              <w:rPr>
                <w:color w:val="231F20"/>
                <w:w w:val="95"/>
                <w:sz w:val="12"/>
              </w:rPr>
              <w:t>etkili</w:t>
            </w:r>
            <w:r>
              <w:rPr>
                <w:color w:val="231F20"/>
                <w:spacing w:val="4"/>
                <w:w w:val="95"/>
                <w:sz w:val="12"/>
              </w:rPr>
              <w:t xml:space="preserve"> </w:t>
            </w:r>
            <w:r>
              <w:rPr>
                <w:color w:val="231F20"/>
                <w:w w:val="95"/>
                <w:sz w:val="12"/>
              </w:rPr>
              <w:t>teşvikler</w:t>
            </w:r>
            <w:r>
              <w:rPr>
                <w:color w:val="231F20"/>
                <w:spacing w:val="5"/>
                <w:w w:val="95"/>
                <w:sz w:val="12"/>
              </w:rPr>
              <w:t xml:space="preserve"> </w:t>
            </w:r>
            <w:r>
              <w:rPr>
                <w:color w:val="231F20"/>
                <w:w w:val="95"/>
                <w:sz w:val="12"/>
              </w:rPr>
              <w:t>geliştirilecek,</w:t>
            </w:r>
            <w:r>
              <w:rPr>
                <w:color w:val="231F20"/>
                <w:spacing w:val="4"/>
                <w:w w:val="95"/>
                <w:sz w:val="12"/>
              </w:rPr>
              <w:t xml:space="preserve"> </w:t>
            </w:r>
            <w:r>
              <w:rPr>
                <w:color w:val="231F20"/>
                <w:w w:val="95"/>
                <w:sz w:val="12"/>
              </w:rPr>
              <w:t>uygulama</w:t>
            </w:r>
            <w:r>
              <w:rPr>
                <w:color w:val="231F20"/>
                <w:spacing w:val="5"/>
                <w:w w:val="95"/>
                <w:sz w:val="12"/>
              </w:rPr>
              <w:t xml:space="preserve"> </w:t>
            </w:r>
            <w:r>
              <w:rPr>
                <w:color w:val="231F20"/>
                <w:w w:val="95"/>
                <w:sz w:val="12"/>
              </w:rPr>
              <w:t>ve</w:t>
            </w:r>
            <w:r>
              <w:rPr>
                <w:color w:val="231F20"/>
                <w:spacing w:val="4"/>
                <w:w w:val="95"/>
                <w:sz w:val="12"/>
              </w:rPr>
              <w:t xml:space="preserve"> </w:t>
            </w:r>
            <w:r>
              <w:rPr>
                <w:color w:val="231F20"/>
                <w:w w:val="95"/>
                <w:sz w:val="12"/>
              </w:rPr>
              <w:t>yazılımların</w:t>
            </w:r>
            <w:r>
              <w:rPr>
                <w:color w:val="231F20"/>
                <w:spacing w:val="-37"/>
                <w:w w:val="95"/>
                <w:sz w:val="12"/>
              </w:rPr>
              <w:t xml:space="preserve"> </w:t>
            </w:r>
            <w:r>
              <w:rPr>
                <w:color w:val="231F20"/>
                <w:spacing w:val="-1"/>
                <w:sz w:val="12"/>
              </w:rPr>
              <w:t>yerelleştirme faaliyetleri için destek mekanizmaları</w:t>
            </w:r>
            <w:r>
              <w:rPr>
                <w:color w:val="231F20"/>
                <w:sz w:val="12"/>
              </w:rPr>
              <w:t xml:space="preserve"> </w:t>
            </w:r>
            <w:r>
              <w:rPr>
                <w:color w:val="231F20"/>
                <w:spacing w:val="-1"/>
                <w:sz w:val="12"/>
              </w:rPr>
              <w:t>gözden</w:t>
            </w:r>
            <w:r>
              <w:rPr>
                <w:color w:val="231F20"/>
                <w:spacing w:val="-12"/>
                <w:sz w:val="12"/>
              </w:rPr>
              <w:t xml:space="preserve"> </w:t>
            </w:r>
            <w:r>
              <w:rPr>
                <w:color w:val="231F20"/>
                <w:spacing w:val="-1"/>
                <w:sz w:val="12"/>
              </w:rPr>
              <w:t>geçirilecektir.</w:t>
            </w:r>
          </w:p>
        </w:tc>
        <w:tc>
          <w:tcPr>
            <w:tcW w:w="1573" w:type="dxa"/>
          </w:tcPr>
          <w:p w14:paraId="39906F18" w14:textId="77777777" w:rsidR="00F87FC8" w:rsidRDefault="00F87FC8" w:rsidP="00A16F78">
            <w:pPr>
              <w:pStyle w:val="TableParagraph"/>
              <w:rPr>
                <w:rFonts w:ascii="Tahoma"/>
                <w:b/>
                <w:sz w:val="16"/>
              </w:rPr>
            </w:pPr>
          </w:p>
          <w:p w14:paraId="7502CBA0" w14:textId="77777777" w:rsidR="00F87FC8" w:rsidRDefault="00F87FC8" w:rsidP="00A16F78">
            <w:pPr>
              <w:pStyle w:val="TableParagraph"/>
              <w:spacing w:before="138"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Pr>
          <w:p w14:paraId="074AA626" w14:textId="77777777" w:rsidR="00F87FC8" w:rsidRDefault="00F87FC8" w:rsidP="00A16F78">
            <w:pPr>
              <w:pStyle w:val="TableParagraph"/>
              <w:rPr>
                <w:rFonts w:ascii="Tahoma"/>
                <w:b/>
                <w:sz w:val="16"/>
              </w:rPr>
            </w:pPr>
          </w:p>
          <w:p w14:paraId="55D4BE5E" w14:textId="41784680" w:rsidR="00F87FC8" w:rsidRPr="002C4E2D" w:rsidRDefault="000F14EA" w:rsidP="00A16F78">
            <w:pPr>
              <w:jc w:val="center"/>
            </w:pPr>
            <w:r>
              <w:rPr>
                <w:rFonts w:ascii="Arial"/>
                <w:b/>
                <w:sz w:val="12"/>
              </w:rPr>
              <w:t>DE</w:t>
            </w:r>
            <w:r>
              <w:rPr>
                <w:rFonts w:ascii="Arial"/>
                <w:b/>
                <w:sz w:val="12"/>
              </w:rPr>
              <w:t>İ</w:t>
            </w:r>
            <w:r>
              <w:rPr>
                <w:rFonts w:ascii="Arial"/>
                <w:b/>
                <w:sz w:val="12"/>
              </w:rPr>
              <w:t>K</w:t>
            </w:r>
          </w:p>
        </w:tc>
        <w:tc>
          <w:tcPr>
            <w:tcW w:w="1270" w:type="dxa"/>
          </w:tcPr>
          <w:p w14:paraId="5D980FB0" w14:textId="77777777" w:rsidR="00F87FC8" w:rsidRDefault="00F87FC8" w:rsidP="00A16F78">
            <w:pPr>
              <w:pStyle w:val="TableParagraph"/>
              <w:rPr>
                <w:rFonts w:ascii="Tahoma"/>
                <w:b/>
                <w:sz w:val="16"/>
              </w:rPr>
            </w:pPr>
          </w:p>
          <w:p w14:paraId="2D9EB03A" w14:textId="77777777" w:rsidR="00F87FC8" w:rsidRDefault="00F87FC8" w:rsidP="00A16F78">
            <w:pPr>
              <w:pStyle w:val="TableParagraph"/>
              <w:spacing w:before="5"/>
              <w:rPr>
                <w:rFonts w:ascii="Tahoma"/>
                <w:b/>
                <w:sz w:val="16"/>
              </w:rPr>
            </w:pPr>
          </w:p>
          <w:p w14:paraId="3BDB5A04" w14:textId="77777777" w:rsidR="00F87FC8" w:rsidRDefault="00F87FC8" w:rsidP="00A16F78">
            <w:pPr>
              <w:pStyle w:val="TableParagraph"/>
              <w:spacing w:before="1"/>
              <w:ind w:left="331"/>
              <w:rPr>
                <w:rFonts w:ascii="Arial"/>
                <w:b/>
                <w:sz w:val="12"/>
              </w:rPr>
            </w:pPr>
            <w:r>
              <w:rPr>
                <w:rFonts w:ascii="Arial"/>
                <w:b/>
                <w:color w:val="231F20"/>
                <w:w w:val="110"/>
                <w:sz w:val="12"/>
              </w:rPr>
              <w:t>2022-2023</w:t>
            </w:r>
          </w:p>
        </w:tc>
      </w:tr>
      <w:tr w:rsidR="00F87FC8" w14:paraId="32F2EAE5" w14:textId="77777777" w:rsidTr="00A16F78">
        <w:trPr>
          <w:trHeight w:val="1131"/>
        </w:trPr>
        <w:tc>
          <w:tcPr>
            <w:tcW w:w="1006" w:type="dxa"/>
          </w:tcPr>
          <w:p w14:paraId="04FD7CD1" w14:textId="77777777" w:rsidR="00F87FC8" w:rsidRDefault="00F87FC8" w:rsidP="00A16F78">
            <w:pPr>
              <w:pStyle w:val="TableParagraph"/>
              <w:spacing w:before="7"/>
              <w:rPr>
                <w:rFonts w:ascii="Tahoma"/>
                <w:b/>
                <w:sz w:val="35"/>
              </w:rPr>
            </w:pPr>
          </w:p>
          <w:p w14:paraId="0BAA2124" w14:textId="77777777" w:rsidR="00F87FC8" w:rsidRDefault="00F87FC8" w:rsidP="00A16F78">
            <w:pPr>
              <w:pStyle w:val="TableParagraph"/>
              <w:ind w:left="247"/>
              <w:rPr>
                <w:rFonts w:ascii="Arial"/>
                <w:b/>
                <w:sz w:val="18"/>
              </w:rPr>
            </w:pPr>
            <w:r>
              <w:rPr>
                <w:rFonts w:ascii="Arial"/>
                <w:b/>
                <w:color w:val="2868B2"/>
                <w:sz w:val="18"/>
              </w:rPr>
              <w:t>3.19.4</w:t>
            </w:r>
          </w:p>
        </w:tc>
        <w:tc>
          <w:tcPr>
            <w:tcW w:w="2480" w:type="dxa"/>
          </w:tcPr>
          <w:p w14:paraId="18C612EF" w14:textId="77777777" w:rsidR="00F87FC8" w:rsidRDefault="00F87FC8" w:rsidP="00A16F78">
            <w:pPr>
              <w:pStyle w:val="TableParagraph"/>
              <w:spacing w:before="1"/>
              <w:rPr>
                <w:rFonts w:ascii="Tahoma"/>
                <w:b/>
              </w:rPr>
            </w:pPr>
          </w:p>
          <w:p w14:paraId="01D11ECA" w14:textId="77777777" w:rsidR="00F87FC8" w:rsidRDefault="00F87FC8" w:rsidP="00A16F78">
            <w:pPr>
              <w:pStyle w:val="TableParagraph"/>
              <w:spacing w:line="312" w:lineRule="auto"/>
              <w:ind w:left="91" w:right="128"/>
              <w:rPr>
                <w:rFonts w:ascii="Arial" w:hAnsi="Arial"/>
                <w:b/>
                <w:sz w:val="12"/>
              </w:rPr>
            </w:pPr>
            <w:r>
              <w:rPr>
                <w:rFonts w:ascii="Arial" w:hAnsi="Arial"/>
                <w:b/>
                <w:color w:val="231F20"/>
                <w:spacing w:val="-1"/>
                <w:w w:val="110"/>
                <w:sz w:val="12"/>
              </w:rPr>
              <w:t>Bilişim,</w:t>
            </w:r>
            <w:r>
              <w:rPr>
                <w:rFonts w:ascii="Arial" w:hAnsi="Arial"/>
                <w:b/>
                <w:color w:val="231F20"/>
                <w:spacing w:val="-8"/>
                <w:w w:val="110"/>
                <w:sz w:val="12"/>
              </w:rPr>
              <w:t xml:space="preserve"> </w:t>
            </w:r>
            <w:r>
              <w:rPr>
                <w:rFonts w:ascii="Arial" w:hAnsi="Arial"/>
                <w:b/>
                <w:color w:val="231F20"/>
                <w:spacing w:val="-1"/>
                <w:w w:val="110"/>
                <w:sz w:val="12"/>
              </w:rPr>
              <w:t>yazılım</w:t>
            </w:r>
            <w:r>
              <w:rPr>
                <w:rFonts w:ascii="Arial" w:hAnsi="Arial"/>
                <w:b/>
                <w:color w:val="231F20"/>
                <w:spacing w:val="-7"/>
                <w:w w:val="110"/>
                <w:sz w:val="12"/>
              </w:rPr>
              <w:t xml:space="preserve"> </w:t>
            </w:r>
            <w:r>
              <w:rPr>
                <w:rFonts w:ascii="Arial" w:hAnsi="Arial"/>
                <w:b/>
                <w:color w:val="231F20"/>
                <w:spacing w:val="-1"/>
                <w:w w:val="110"/>
                <w:sz w:val="12"/>
              </w:rPr>
              <w:t>ve</w:t>
            </w:r>
            <w:r>
              <w:rPr>
                <w:rFonts w:ascii="Arial" w:hAnsi="Arial"/>
                <w:b/>
                <w:color w:val="231F20"/>
                <w:spacing w:val="-7"/>
                <w:w w:val="110"/>
                <w:sz w:val="12"/>
              </w:rPr>
              <w:t xml:space="preserve"> </w:t>
            </w:r>
            <w:r>
              <w:rPr>
                <w:rFonts w:ascii="Arial" w:hAnsi="Arial"/>
                <w:b/>
                <w:color w:val="231F20"/>
                <w:spacing w:val="-1"/>
                <w:w w:val="110"/>
                <w:sz w:val="12"/>
              </w:rPr>
              <w:t>iletişim</w:t>
            </w:r>
            <w:r>
              <w:rPr>
                <w:rFonts w:ascii="Arial" w:hAnsi="Arial"/>
                <w:b/>
                <w:color w:val="231F20"/>
                <w:spacing w:val="-7"/>
                <w:w w:val="110"/>
                <w:sz w:val="12"/>
              </w:rPr>
              <w:t xml:space="preserve"> </w:t>
            </w:r>
            <w:r>
              <w:rPr>
                <w:rFonts w:ascii="Arial" w:hAnsi="Arial"/>
                <w:b/>
                <w:color w:val="231F20"/>
                <w:w w:val="110"/>
                <w:sz w:val="12"/>
              </w:rPr>
              <w:t>hizmetleri</w:t>
            </w:r>
            <w:r>
              <w:rPr>
                <w:rFonts w:ascii="Arial" w:hAnsi="Arial"/>
                <w:b/>
                <w:color w:val="231F20"/>
                <w:spacing w:val="-34"/>
                <w:w w:val="110"/>
                <w:sz w:val="12"/>
              </w:rPr>
              <w:t xml:space="preserve"> </w:t>
            </w:r>
            <w:r>
              <w:rPr>
                <w:rFonts w:ascii="Arial" w:hAnsi="Arial"/>
                <w:b/>
                <w:color w:val="231F20"/>
                <w:w w:val="110"/>
                <w:sz w:val="12"/>
              </w:rPr>
              <w:t>acenteleri ile iş ortaklıklarının</w:t>
            </w:r>
            <w:r>
              <w:rPr>
                <w:rFonts w:ascii="Arial" w:hAnsi="Arial"/>
                <w:b/>
                <w:color w:val="231F20"/>
                <w:spacing w:val="1"/>
                <w:w w:val="110"/>
                <w:sz w:val="12"/>
              </w:rPr>
              <w:t xml:space="preserve"> </w:t>
            </w:r>
            <w:r>
              <w:rPr>
                <w:rFonts w:ascii="Arial" w:hAnsi="Arial"/>
                <w:b/>
                <w:color w:val="231F20"/>
                <w:w w:val="105"/>
                <w:sz w:val="12"/>
              </w:rPr>
              <w:t>oluşturulması</w:t>
            </w:r>
            <w:r>
              <w:rPr>
                <w:rFonts w:ascii="Arial" w:hAnsi="Arial"/>
                <w:b/>
                <w:color w:val="231F20"/>
                <w:spacing w:val="6"/>
                <w:w w:val="105"/>
                <w:sz w:val="12"/>
              </w:rPr>
              <w:t xml:space="preserve"> </w:t>
            </w:r>
            <w:r>
              <w:rPr>
                <w:rFonts w:ascii="Arial" w:hAnsi="Arial"/>
                <w:b/>
                <w:color w:val="231F20"/>
                <w:w w:val="105"/>
                <w:sz w:val="12"/>
              </w:rPr>
              <w:t>amacıyla</w:t>
            </w:r>
            <w:r>
              <w:rPr>
                <w:rFonts w:ascii="Arial" w:hAnsi="Arial"/>
                <w:b/>
                <w:color w:val="231F20"/>
                <w:spacing w:val="7"/>
                <w:w w:val="105"/>
                <w:sz w:val="12"/>
              </w:rPr>
              <w:t xml:space="preserve"> </w:t>
            </w:r>
            <w:r>
              <w:rPr>
                <w:rFonts w:ascii="Arial" w:hAnsi="Arial"/>
                <w:b/>
                <w:color w:val="231F20"/>
                <w:w w:val="105"/>
                <w:sz w:val="12"/>
              </w:rPr>
              <w:t>çalışmalar</w:t>
            </w:r>
            <w:r>
              <w:rPr>
                <w:rFonts w:ascii="Arial" w:hAnsi="Arial"/>
                <w:b/>
                <w:color w:val="231F20"/>
                <w:spacing w:val="1"/>
                <w:w w:val="105"/>
                <w:sz w:val="12"/>
              </w:rPr>
              <w:t xml:space="preserve"> </w:t>
            </w:r>
            <w:r>
              <w:rPr>
                <w:rFonts w:ascii="Arial" w:hAnsi="Arial"/>
                <w:b/>
                <w:color w:val="231F20"/>
                <w:w w:val="110"/>
                <w:sz w:val="12"/>
              </w:rPr>
              <w:t>gerçekleştirilecektir.</w:t>
            </w:r>
          </w:p>
        </w:tc>
        <w:tc>
          <w:tcPr>
            <w:tcW w:w="3571" w:type="dxa"/>
          </w:tcPr>
          <w:p w14:paraId="4E96D531" w14:textId="77777777" w:rsidR="00F87FC8" w:rsidRDefault="00F87FC8" w:rsidP="00A16F78">
            <w:pPr>
              <w:pStyle w:val="TableParagraph"/>
              <w:spacing w:before="7"/>
              <w:rPr>
                <w:rFonts w:ascii="Tahoma"/>
                <w:b/>
                <w:sz w:val="20"/>
              </w:rPr>
            </w:pPr>
          </w:p>
          <w:p w14:paraId="0B7DA048" w14:textId="77777777" w:rsidR="00F87FC8" w:rsidRDefault="00F87FC8" w:rsidP="00A16F78">
            <w:pPr>
              <w:pStyle w:val="TableParagraph"/>
              <w:spacing w:before="1" w:line="295" w:lineRule="auto"/>
              <w:ind w:left="153"/>
              <w:rPr>
                <w:sz w:val="12"/>
              </w:rPr>
            </w:pPr>
            <w:r>
              <w:rPr>
                <w:color w:val="231F20"/>
                <w:spacing w:val="-1"/>
                <w:sz w:val="12"/>
              </w:rPr>
              <w:t xml:space="preserve">Vietnam’a ürünün </w:t>
            </w:r>
            <w:r>
              <w:rPr>
                <w:color w:val="231F20"/>
                <w:sz w:val="12"/>
              </w:rPr>
              <w:t>satışını gerçekleştirecek ve son</w:t>
            </w:r>
            <w:r>
              <w:rPr>
                <w:color w:val="231F20"/>
                <w:spacing w:val="1"/>
                <w:sz w:val="12"/>
              </w:rPr>
              <w:t xml:space="preserve"> </w:t>
            </w:r>
            <w:r>
              <w:rPr>
                <w:color w:val="231F20"/>
                <w:spacing w:val="-1"/>
                <w:sz w:val="12"/>
              </w:rPr>
              <w:t xml:space="preserve">kullanıcı desteğini verecek </w:t>
            </w:r>
            <w:r>
              <w:rPr>
                <w:color w:val="231F20"/>
                <w:sz w:val="12"/>
              </w:rPr>
              <w:t>iş ortaklıklarının kurulması</w:t>
            </w:r>
            <w:r>
              <w:rPr>
                <w:color w:val="231F20"/>
                <w:spacing w:val="1"/>
                <w:sz w:val="12"/>
              </w:rPr>
              <w:t xml:space="preserve"> </w:t>
            </w:r>
            <w:r>
              <w:rPr>
                <w:color w:val="231F20"/>
                <w:spacing w:val="-1"/>
                <w:sz w:val="12"/>
              </w:rPr>
              <w:t xml:space="preserve">amacı ile danışman ve teknoloji </w:t>
            </w:r>
            <w:r>
              <w:rPr>
                <w:color w:val="231F20"/>
                <w:sz w:val="12"/>
              </w:rPr>
              <w:t>acenteleri ve sektörel</w:t>
            </w:r>
            <w:r>
              <w:rPr>
                <w:color w:val="231F20"/>
                <w:spacing w:val="1"/>
                <w:sz w:val="12"/>
              </w:rPr>
              <w:t xml:space="preserve"> </w:t>
            </w:r>
            <w:r>
              <w:rPr>
                <w:color w:val="231F20"/>
                <w:spacing w:val="-1"/>
                <w:sz w:val="12"/>
              </w:rPr>
              <w:t>dernekler</w:t>
            </w:r>
            <w:r>
              <w:rPr>
                <w:color w:val="231F20"/>
                <w:spacing w:val="-12"/>
                <w:sz w:val="12"/>
              </w:rPr>
              <w:t xml:space="preserve"> </w:t>
            </w:r>
            <w:r>
              <w:rPr>
                <w:color w:val="231F20"/>
                <w:spacing w:val="-1"/>
                <w:sz w:val="12"/>
              </w:rPr>
              <w:t>ile</w:t>
            </w:r>
            <w:r>
              <w:rPr>
                <w:color w:val="231F20"/>
                <w:spacing w:val="-12"/>
                <w:sz w:val="12"/>
              </w:rPr>
              <w:t xml:space="preserve"> </w:t>
            </w:r>
            <w:r>
              <w:rPr>
                <w:color w:val="231F20"/>
                <w:sz w:val="12"/>
              </w:rPr>
              <w:t>görüşmelere</w:t>
            </w:r>
            <w:r>
              <w:rPr>
                <w:color w:val="231F20"/>
                <w:spacing w:val="-12"/>
                <w:sz w:val="12"/>
              </w:rPr>
              <w:t xml:space="preserve"> </w:t>
            </w:r>
            <w:r>
              <w:rPr>
                <w:color w:val="231F20"/>
                <w:sz w:val="12"/>
              </w:rPr>
              <w:t>başlanması</w:t>
            </w:r>
            <w:r>
              <w:rPr>
                <w:color w:val="231F20"/>
                <w:spacing w:val="-12"/>
                <w:sz w:val="12"/>
              </w:rPr>
              <w:t xml:space="preserve"> </w:t>
            </w:r>
            <w:r>
              <w:rPr>
                <w:color w:val="231F20"/>
                <w:sz w:val="12"/>
              </w:rPr>
              <w:t>planlanmaktadır.</w:t>
            </w:r>
          </w:p>
        </w:tc>
        <w:tc>
          <w:tcPr>
            <w:tcW w:w="1573" w:type="dxa"/>
          </w:tcPr>
          <w:p w14:paraId="6D7AAEB7" w14:textId="77777777" w:rsidR="00F87FC8" w:rsidRDefault="00F87FC8" w:rsidP="00A16F78">
            <w:pPr>
              <w:pStyle w:val="TableParagraph"/>
              <w:spacing w:before="6"/>
              <w:rPr>
                <w:rFonts w:ascii="Tahoma"/>
                <w:b/>
                <w:sz w:val="12"/>
              </w:rPr>
            </w:pPr>
          </w:p>
          <w:p w14:paraId="168D840A"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4E0F3A4A" w14:textId="77777777" w:rsidR="00F87FC8" w:rsidRDefault="00F87FC8" w:rsidP="00A16F78">
            <w:pPr>
              <w:pStyle w:val="TableParagraph"/>
              <w:spacing w:before="5"/>
              <w:rPr>
                <w:rFonts w:ascii="Tahoma"/>
                <w:b/>
                <w:sz w:val="18"/>
              </w:rPr>
            </w:pPr>
          </w:p>
          <w:p w14:paraId="393C0DBD" w14:textId="77777777" w:rsidR="00F87FC8" w:rsidRDefault="00F87FC8" w:rsidP="00A16F78">
            <w:pPr>
              <w:pStyle w:val="TableParagraph"/>
              <w:ind w:left="149" w:right="111"/>
              <w:jc w:val="center"/>
              <w:rPr>
                <w:rFonts w:ascii="Arial" w:hAnsi="Arial"/>
                <w:b/>
                <w:sz w:val="12"/>
              </w:rPr>
            </w:pPr>
          </w:p>
        </w:tc>
        <w:tc>
          <w:tcPr>
            <w:tcW w:w="1598" w:type="dxa"/>
          </w:tcPr>
          <w:p w14:paraId="4FE7D1DE" w14:textId="77777777" w:rsidR="00F87FC8" w:rsidRDefault="00F87FC8" w:rsidP="00A16F78">
            <w:pPr>
              <w:pStyle w:val="TableParagraph"/>
              <w:rPr>
                <w:rFonts w:ascii="Tahoma"/>
                <w:b/>
                <w:sz w:val="16"/>
              </w:rPr>
            </w:pPr>
          </w:p>
          <w:p w14:paraId="0B6B130F"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p>
          <w:p w14:paraId="25C6DF06" w14:textId="77777777" w:rsidR="00F87FC8" w:rsidRDefault="00F87FC8" w:rsidP="00A16F78">
            <w:pPr>
              <w:pStyle w:val="TableParagraph"/>
              <w:spacing w:before="1"/>
              <w:ind w:left="149" w:right="111"/>
              <w:jc w:val="center"/>
              <w:rPr>
                <w:rFonts w:ascii="Arial" w:hAnsi="Arial"/>
                <w:b/>
                <w:sz w:val="12"/>
              </w:rPr>
            </w:pPr>
            <w:r>
              <w:rPr>
                <w:rFonts w:ascii="Arial" w:hAnsi="Arial"/>
                <w:b/>
                <w:color w:val="231F20"/>
                <w:w w:val="105"/>
                <w:sz w:val="12"/>
              </w:rPr>
              <w:t>(Ticaret</w:t>
            </w:r>
            <w:r>
              <w:rPr>
                <w:rFonts w:ascii="Arial" w:hAnsi="Arial"/>
                <w:b/>
                <w:color w:val="231F20"/>
                <w:spacing w:val="5"/>
                <w:w w:val="105"/>
                <w:sz w:val="12"/>
              </w:rPr>
              <w:t xml:space="preserve"> </w:t>
            </w:r>
            <w:r>
              <w:rPr>
                <w:rFonts w:ascii="Arial" w:hAnsi="Arial"/>
                <w:b/>
                <w:color w:val="231F20"/>
                <w:w w:val="105"/>
                <w:sz w:val="12"/>
              </w:rPr>
              <w:t>Müşavirliği)</w:t>
            </w:r>
          </w:p>
          <w:p w14:paraId="5966A1F9" w14:textId="77777777" w:rsidR="00F87FC8" w:rsidRDefault="00F87FC8" w:rsidP="00A16F78">
            <w:pPr>
              <w:pStyle w:val="TableParagraph"/>
              <w:spacing w:before="5"/>
              <w:rPr>
                <w:rFonts w:ascii="Tahoma"/>
                <w:b/>
                <w:sz w:val="18"/>
              </w:rPr>
            </w:pPr>
          </w:p>
          <w:p w14:paraId="218B95FD"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1333F64A" w14:textId="77777777" w:rsidR="000F14EA" w:rsidRDefault="000F14EA" w:rsidP="00A16F78">
            <w:pPr>
              <w:jc w:val="center"/>
            </w:pPr>
          </w:p>
          <w:p w14:paraId="5160C185" w14:textId="6F4116D6" w:rsidR="000F14EA" w:rsidRPr="004B452F" w:rsidRDefault="000F14EA" w:rsidP="00A16F78">
            <w:pPr>
              <w:jc w:val="center"/>
            </w:pPr>
            <w:r>
              <w:rPr>
                <w:rFonts w:ascii="Arial"/>
                <w:b/>
                <w:sz w:val="12"/>
              </w:rPr>
              <w:t>DE</w:t>
            </w:r>
            <w:r>
              <w:rPr>
                <w:rFonts w:ascii="Arial"/>
                <w:b/>
                <w:sz w:val="12"/>
              </w:rPr>
              <w:t>İ</w:t>
            </w:r>
            <w:r>
              <w:rPr>
                <w:rFonts w:ascii="Arial"/>
                <w:b/>
                <w:sz w:val="12"/>
              </w:rPr>
              <w:t>K</w:t>
            </w:r>
          </w:p>
        </w:tc>
        <w:tc>
          <w:tcPr>
            <w:tcW w:w="1270" w:type="dxa"/>
          </w:tcPr>
          <w:p w14:paraId="07ECF305" w14:textId="77777777" w:rsidR="00F87FC8" w:rsidRDefault="00F87FC8" w:rsidP="00A16F78">
            <w:pPr>
              <w:pStyle w:val="TableParagraph"/>
              <w:rPr>
                <w:rFonts w:ascii="Tahoma"/>
                <w:b/>
                <w:sz w:val="16"/>
              </w:rPr>
            </w:pPr>
          </w:p>
          <w:p w14:paraId="2833C948" w14:textId="77777777" w:rsidR="00F87FC8" w:rsidRDefault="00F87FC8" w:rsidP="00A16F78">
            <w:pPr>
              <w:pStyle w:val="TableParagraph"/>
              <w:spacing w:before="8"/>
              <w:rPr>
                <w:rFonts w:ascii="Tahoma"/>
                <w:b/>
                <w:sz w:val="19"/>
              </w:rPr>
            </w:pPr>
          </w:p>
          <w:p w14:paraId="65BD870D" w14:textId="77777777" w:rsidR="00F87FC8" w:rsidRDefault="00F87FC8" w:rsidP="00A16F78">
            <w:pPr>
              <w:pStyle w:val="TableParagraph"/>
              <w:spacing w:before="1"/>
              <w:ind w:left="332"/>
              <w:rPr>
                <w:rFonts w:ascii="Arial"/>
                <w:b/>
                <w:sz w:val="12"/>
              </w:rPr>
            </w:pPr>
            <w:r>
              <w:rPr>
                <w:rFonts w:ascii="Arial"/>
                <w:b/>
                <w:color w:val="231F20"/>
                <w:w w:val="110"/>
                <w:sz w:val="12"/>
              </w:rPr>
              <w:t>2022-2023</w:t>
            </w:r>
          </w:p>
        </w:tc>
      </w:tr>
      <w:tr w:rsidR="00F87FC8" w14:paraId="740A21EA" w14:textId="77777777" w:rsidTr="00A16F78">
        <w:trPr>
          <w:trHeight w:val="791"/>
        </w:trPr>
        <w:tc>
          <w:tcPr>
            <w:tcW w:w="1006" w:type="dxa"/>
          </w:tcPr>
          <w:p w14:paraId="2C2A1F9F" w14:textId="77777777" w:rsidR="00F87FC8" w:rsidRDefault="00F87FC8" w:rsidP="00A16F78">
            <w:pPr>
              <w:pStyle w:val="TableParagraph"/>
              <w:spacing w:before="10"/>
              <w:rPr>
                <w:rFonts w:ascii="Tahoma"/>
                <w:b/>
                <w:sz w:val="24"/>
              </w:rPr>
            </w:pPr>
          </w:p>
          <w:p w14:paraId="670BD4BA" w14:textId="77777777" w:rsidR="00F87FC8" w:rsidRDefault="00F87FC8" w:rsidP="00A16F78">
            <w:pPr>
              <w:pStyle w:val="TableParagraph"/>
              <w:ind w:left="255"/>
              <w:rPr>
                <w:rFonts w:ascii="Arial"/>
                <w:b/>
                <w:sz w:val="18"/>
              </w:rPr>
            </w:pPr>
            <w:r>
              <w:rPr>
                <w:rFonts w:ascii="Arial"/>
                <w:b/>
                <w:color w:val="2868B2"/>
                <w:sz w:val="18"/>
              </w:rPr>
              <w:t>3.19.5</w:t>
            </w:r>
          </w:p>
        </w:tc>
        <w:tc>
          <w:tcPr>
            <w:tcW w:w="2480" w:type="dxa"/>
          </w:tcPr>
          <w:p w14:paraId="4BECC5BA" w14:textId="77777777" w:rsidR="00F87FC8" w:rsidRDefault="00F87FC8" w:rsidP="00A16F78">
            <w:pPr>
              <w:pStyle w:val="TableParagraph"/>
              <w:spacing w:before="6"/>
              <w:rPr>
                <w:rFonts w:ascii="Tahoma"/>
                <w:b/>
                <w:sz w:val="12"/>
              </w:rPr>
            </w:pPr>
          </w:p>
          <w:p w14:paraId="556A4876" w14:textId="77777777" w:rsidR="00F87FC8" w:rsidRDefault="00F87FC8" w:rsidP="00A16F78">
            <w:pPr>
              <w:pStyle w:val="TableParagraph"/>
              <w:spacing w:line="312" w:lineRule="auto"/>
              <w:ind w:left="91" w:right="230"/>
              <w:rPr>
                <w:rFonts w:ascii="Arial" w:hAnsi="Arial"/>
                <w:b/>
                <w:sz w:val="12"/>
              </w:rPr>
            </w:pPr>
            <w:r>
              <w:rPr>
                <w:rFonts w:ascii="Arial" w:hAnsi="Arial"/>
                <w:b/>
                <w:color w:val="231F20"/>
                <w:spacing w:val="-1"/>
                <w:w w:val="110"/>
                <w:sz w:val="12"/>
              </w:rPr>
              <w:t>Akıllı</w:t>
            </w:r>
            <w:r>
              <w:rPr>
                <w:rFonts w:ascii="Arial" w:hAnsi="Arial"/>
                <w:b/>
                <w:color w:val="231F20"/>
                <w:spacing w:val="-8"/>
                <w:w w:val="110"/>
                <w:sz w:val="12"/>
              </w:rPr>
              <w:t xml:space="preserve"> </w:t>
            </w:r>
            <w:r>
              <w:rPr>
                <w:rFonts w:ascii="Arial" w:hAnsi="Arial"/>
                <w:b/>
                <w:color w:val="231F20"/>
                <w:spacing w:val="-1"/>
                <w:w w:val="110"/>
                <w:sz w:val="12"/>
              </w:rPr>
              <w:t>şehirler</w:t>
            </w:r>
            <w:r>
              <w:rPr>
                <w:rFonts w:ascii="Arial" w:hAnsi="Arial"/>
                <w:b/>
                <w:color w:val="231F20"/>
                <w:spacing w:val="-8"/>
                <w:w w:val="110"/>
                <w:sz w:val="12"/>
              </w:rPr>
              <w:t xml:space="preserve"> </w:t>
            </w:r>
            <w:r>
              <w:rPr>
                <w:rFonts w:ascii="Arial" w:hAnsi="Arial"/>
                <w:b/>
                <w:color w:val="231F20"/>
                <w:spacing w:val="-1"/>
                <w:w w:val="110"/>
                <w:sz w:val="12"/>
              </w:rPr>
              <w:t>alanında</w:t>
            </w:r>
            <w:r>
              <w:rPr>
                <w:rFonts w:ascii="Arial" w:hAnsi="Arial"/>
                <w:b/>
                <w:color w:val="231F20"/>
                <w:spacing w:val="-7"/>
                <w:w w:val="110"/>
                <w:sz w:val="12"/>
              </w:rPr>
              <w:t xml:space="preserve"> </w:t>
            </w:r>
            <w:r>
              <w:rPr>
                <w:rFonts w:ascii="Arial" w:hAnsi="Arial"/>
                <w:b/>
                <w:color w:val="231F20"/>
                <w:w w:val="110"/>
                <w:sz w:val="12"/>
              </w:rPr>
              <w:t>düzenlenen</w:t>
            </w:r>
            <w:r>
              <w:rPr>
                <w:rFonts w:ascii="Arial" w:hAnsi="Arial"/>
                <w:b/>
                <w:color w:val="231F20"/>
                <w:spacing w:val="-34"/>
                <w:w w:val="110"/>
                <w:sz w:val="12"/>
              </w:rPr>
              <w:t xml:space="preserve"> </w:t>
            </w:r>
            <w:r>
              <w:rPr>
                <w:rFonts w:ascii="Arial" w:hAnsi="Arial"/>
                <w:b/>
                <w:color w:val="231F20"/>
                <w:w w:val="105"/>
                <w:sz w:val="12"/>
              </w:rPr>
              <w:t>SMART CITY ASIA Fuarı’na katılım</w:t>
            </w:r>
            <w:r>
              <w:rPr>
                <w:rFonts w:ascii="Arial" w:hAnsi="Arial"/>
                <w:b/>
                <w:color w:val="231F20"/>
                <w:spacing w:val="1"/>
                <w:w w:val="105"/>
                <w:sz w:val="12"/>
              </w:rPr>
              <w:t xml:space="preserve"> </w:t>
            </w:r>
            <w:r>
              <w:rPr>
                <w:rFonts w:ascii="Arial" w:hAnsi="Arial"/>
                <w:b/>
                <w:color w:val="231F20"/>
                <w:w w:val="110"/>
                <w:sz w:val="12"/>
              </w:rPr>
              <w:t>teşvik</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696AB32D" w14:textId="77777777" w:rsidR="00F87FC8" w:rsidRDefault="00F87FC8" w:rsidP="00A16F78">
            <w:pPr>
              <w:pStyle w:val="TableParagraph"/>
              <w:spacing w:before="143" w:line="295" w:lineRule="auto"/>
              <w:ind w:left="153" w:right="219"/>
              <w:rPr>
                <w:sz w:val="12"/>
              </w:rPr>
            </w:pPr>
            <w:r>
              <w:rPr>
                <w:color w:val="231F20"/>
                <w:spacing w:val="-1"/>
                <w:sz w:val="12"/>
              </w:rPr>
              <w:t>Vietnam’da</w:t>
            </w:r>
            <w:r>
              <w:rPr>
                <w:color w:val="231F20"/>
                <w:spacing w:val="-12"/>
                <w:sz w:val="12"/>
              </w:rPr>
              <w:t xml:space="preserve"> </w:t>
            </w:r>
            <w:r>
              <w:rPr>
                <w:color w:val="231F20"/>
                <w:spacing w:val="-1"/>
                <w:sz w:val="12"/>
              </w:rPr>
              <w:t>pazara</w:t>
            </w:r>
            <w:r>
              <w:rPr>
                <w:color w:val="231F20"/>
                <w:spacing w:val="-12"/>
                <w:sz w:val="12"/>
              </w:rPr>
              <w:t xml:space="preserve"> </w:t>
            </w:r>
            <w:r>
              <w:rPr>
                <w:color w:val="231F20"/>
                <w:spacing w:val="-1"/>
                <w:sz w:val="12"/>
              </w:rPr>
              <w:t>giriş</w:t>
            </w:r>
            <w:r>
              <w:rPr>
                <w:color w:val="231F20"/>
                <w:spacing w:val="-12"/>
                <w:sz w:val="12"/>
              </w:rPr>
              <w:t xml:space="preserve"> </w:t>
            </w:r>
            <w:r>
              <w:rPr>
                <w:color w:val="231F20"/>
                <w:sz w:val="12"/>
              </w:rPr>
              <w:t>için,</w:t>
            </w:r>
            <w:r>
              <w:rPr>
                <w:color w:val="231F20"/>
                <w:spacing w:val="-11"/>
                <w:sz w:val="12"/>
              </w:rPr>
              <w:t xml:space="preserve"> </w:t>
            </w:r>
            <w:r>
              <w:rPr>
                <w:color w:val="231F20"/>
                <w:sz w:val="12"/>
              </w:rPr>
              <w:t>ender</w:t>
            </w:r>
            <w:r>
              <w:rPr>
                <w:color w:val="231F20"/>
                <w:spacing w:val="-12"/>
                <w:sz w:val="12"/>
              </w:rPr>
              <w:t xml:space="preserve"> </w:t>
            </w:r>
            <w:r>
              <w:rPr>
                <w:color w:val="231F20"/>
                <w:sz w:val="12"/>
              </w:rPr>
              <w:t>etkinliklerden</w:t>
            </w:r>
            <w:r>
              <w:rPr>
                <w:color w:val="231F20"/>
                <w:spacing w:val="-12"/>
                <w:sz w:val="12"/>
              </w:rPr>
              <w:t xml:space="preserve"> </w:t>
            </w:r>
            <w:r>
              <w:rPr>
                <w:color w:val="231F20"/>
                <w:sz w:val="12"/>
              </w:rPr>
              <w:t>olan</w:t>
            </w:r>
            <w:r>
              <w:rPr>
                <w:color w:val="231F20"/>
                <w:spacing w:val="-39"/>
                <w:sz w:val="12"/>
              </w:rPr>
              <w:t xml:space="preserve"> </w:t>
            </w:r>
            <w:r>
              <w:rPr>
                <w:color w:val="231F20"/>
                <w:sz w:val="12"/>
              </w:rPr>
              <w:t>bu fuara katılımın birinci basamak olarak önemli</w:t>
            </w:r>
            <w:r>
              <w:rPr>
                <w:color w:val="231F20"/>
                <w:spacing w:val="1"/>
                <w:sz w:val="12"/>
              </w:rPr>
              <w:t xml:space="preserve"> </w:t>
            </w:r>
            <w:r>
              <w:rPr>
                <w:color w:val="231F20"/>
                <w:sz w:val="12"/>
              </w:rPr>
              <w:t>olacağı</w:t>
            </w:r>
            <w:r>
              <w:rPr>
                <w:color w:val="231F20"/>
                <w:spacing w:val="-12"/>
                <w:sz w:val="12"/>
              </w:rPr>
              <w:t xml:space="preserve"> </w:t>
            </w:r>
            <w:r>
              <w:rPr>
                <w:color w:val="231F20"/>
                <w:sz w:val="12"/>
              </w:rPr>
              <w:t>düşünülmektedir.</w:t>
            </w:r>
          </w:p>
        </w:tc>
        <w:tc>
          <w:tcPr>
            <w:tcW w:w="1573" w:type="dxa"/>
          </w:tcPr>
          <w:p w14:paraId="3D68BD29" w14:textId="77777777" w:rsidR="00F87FC8" w:rsidRDefault="00F87FC8" w:rsidP="00A16F78">
            <w:pPr>
              <w:pStyle w:val="TableParagraph"/>
              <w:spacing w:before="11"/>
              <w:rPr>
                <w:rFonts w:ascii="Tahoma"/>
                <w:b/>
                <w:sz w:val="19"/>
              </w:rPr>
            </w:pPr>
          </w:p>
          <w:p w14:paraId="762D9260" w14:textId="77777777" w:rsidR="00F87FC8" w:rsidRDefault="00F87FC8" w:rsidP="00A16F78">
            <w:pPr>
              <w:pStyle w:val="TableParagraph"/>
              <w:spacing w:before="1"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Pr>
          <w:p w14:paraId="4D556DD3" w14:textId="77777777" w:rsidR="00F87FC8" w:rsidRDefault="00F87FC8" w:rsidP="00A16F78">
            <w:pPr>
              <w:pStyle w:val="TableParagraph"/>
              <w:rPr>
                <w:rFonts w:ascii="Tahoma"/>
                <w:b/>
                <w:sz w:val="16"/>
              </w:rPr>
            </w:pPr>
          </w:p>
          <w:p w14:paraId="616328B8" w14:textId="77777777" w:rsidR="00F87FC8" w:rsidRPr="003514E5" w:rsidRDefault="00F87FC8" w:rsidP="00A16F78">
            <w:pPr>
              <w:jc w:val="center"/>
            </w:pPr>
            <w:r>
              <w:t>-</w:t>
            </w:r>
          </w:p>
        </w:tc>
        <w:tc>
          <w:tcPr>
            <w:tcW w:w="1270" w:type="dxa"/>
          </w:tcPr>
          <w:p w14:paraId="341DF85B" w14:textId="77777777" w:rsidR="00F87FC8" w:rsidRDefault="00F87FC8" w:rsidP="00A16F78">
            <w:pPr>
              <w:pStyle w:val="TableParagraph"/>
              <w:rPr>
                <w:rFonts w:ascii="Tahoma"/>
                <w:b/>
                <w:sz w:val="16"/>
              </w:rPr>
            </w:pPr>
          </w:p>
          <w:p w14:paraId="7CCD88E8" w14:textId="77777777" w:rsidR="00F87FC8" w:rsidRDefault="00F87FC8" w:rsidP="00A16F78">
            <w:pPr>
              <w:pStyle w:val="TableParagraph"/>
              <w:spacing w:before="109"/>
              <w:ind w:left="211" w:right="175"/>
              <w:jc w:val="center"/>
              <w:rPr>
                <w:rFonts w:ascii="Arial"/>
                <w:b/>
                <w:sz w:val="12"/>
              </w:rPr>
            </w:pPr>
            <w:r>
              <w:rPr>
                <w:rFonts w:ascii="Arial"/>
                <w:b/>
                <w:color w:val="231F20"/>
                <w:w w:val="110"/>
                <w:sz w:val="12"/>
              </w:rPr>
              <w:t>2022</w:t>
            </w:r>
          </w:p>
        </w:tc>
      </w:tr>
      <w:tr w:rsidR="00F87FC8" w14:paraId="145357AC" w14:textId="77777777" w:rsidTr="00A16F78">
        <w:trPr>
          <w:trHeight w:val="1319"/>
        </w:trPr>
        <w:tc>
          <w:tcPr>
            <w:tcW w:w="1006" w:type="dxa"/>
          </w:tcPr>
          <w:p w14:paraId="43C4151B" w14:textId="77777777" w:rsidR="00F87FC8" w:rsidRDefault="00F87FC8" w:rsidP="00A16F78">
            <w:pPr>
              <w:pStyle w:val="TableParagraph"/>
              <w:rPr>
                <w:rFonts w:ascii="Tahoma"/>
                <w:b/>
                <w:sz w:val="24"/>
              </w:rPr>
            </w:pPr>
          </w:p>
          <w:p w14:paraId="546A7377" w14:textId="77777777" w:rsidR="00F87FC8" w:rsidRDefault="00F87FC8" w:rsidP="00A16F78">
            <w:pPr>
              <w:pStyle w:val="TableParagraph"/>
              <w:spacing w:before="6"/>
              <w:rPr>
                <w:rFonts w:ascii="Tahoma"/>
                <w:b/>
                <w:sz w:val="23"/>
              </w:rPr>
            </w:pPr>
          </w:p>
          <w:p w14:paraId="12DC8116" w14:textId="77777777" w:rsidR="00F87FC8" w:rsidRDefault="00F87FC8" w:rsidP="00A16F78">
            <w:pPr>
              <w:pStyle w:val="TableParagraph"/>
              <w:spacing w:before="1"/>
              <w:ind w:left="253"/>
              <w:rPr>
                <w:rFonts w:ascii="Arial"/>
                <w:b/>
                <w:sz w:val="18"/>
              </w:rPr>
            </w:pPr>
            <w:r>
              <w:rPr>
                <w:rFonts w:ascii="Arial"/>
                <w:b/>
                <w:color w:val="2868B2"/>
                <w:sz w:val="18"/>
              </w:rPr>
              <w:t>3.19.6</w:t>
            </w:r>
          </w:p>
        </w:tc>
        <w:tc>
          <w:tcPr>
            <w:tcW w:w="2480" w:type="dxa"/>
          </w:tcPr>
          <w:p w14:paraId="3050EF34" w14:textId="77777777" w:rsidR="00F87FC8" w:rsidRDefault="00F87FC8" w:rsidP="00A16F78">
            <w:pPr>
              <w:pStyle w:val="TableParagraph"/>
              <w:spacing w:before="6"/>
              <w:rPr>
                <w:rFonts w:ascii="Tahoma"/>
                <w:b/>
                <w:sz w:val="12"/>
              </w:rPr>
            </w:pPr>
          </w:p>
          <w:p w14:paraId="2BF558F0" w14:textId="77777777" w:rsidR="00F87FC8" w:rsidRDefault="00F87FC8" w:rsidP="00A16F78">
            <w:pPr>
              <w:pStyle w:val="TableParagraph"/>
              <w:ind w:left="91"/>
              <w:rPr>
                <w:rFonts w:ascii="Arial"/>
                <w:b/>
                <w:sz w:val="12"/>
              </w:rPr>
            </w:pPr>
            <w:r>
              <w:rPr>
                <w:rFonts w:ascii="Arial"/>
                <w:b/>
                <w:color w:val="231F20"/>
                <w:w w:val="105"/>
                <w:sz w:val="12"/>
              </w:rPr>
              <w:t>ELECTRIC</w:t>
            </w:r>
            <w:r>
              <w:rPr>
                <w:rFonts w:ascii="Arial"/>
                <w:b/>
                <w:color w:val="231F20"/>
                <w:spacing w:val="-1"/>
                <w:w w:val="105"/>
                <w:sz w:val="12"/>
              </w:rPr>
              <w:t xml:space="preserve"> </w:t>
            </w:r>
            <w:r>
              <w:rPr>
                <w:rFonts w:ascii="Arial"/>
                <w:b/>
                <w:color w:val="231F20"/>
                <w:w w:val="105"/>
                <w:sz w:val="12"/>
              </w:rPr>
              <w:t>AND POWER VIETNAM</w:t>
            </w:r>
          </w:p>
          <w:p w14:paraId="7E61A7C1" w14:textId="77777777" w:rsidR="00F87FC8" w:rsidRDefault="00F87FC8" w:rsidP="00A16F78">
            <w:pPr>
              <w:pStyle w:val="TableParagraph"/>
              <w:spacing w:before="42" w:line="312" w:lineRule="auto"/>
              <w:ind w:left="91" w:right="168"/>
              <w:rPr>
                <w:rFonts w:ascii="Arial" w:hAnsi="Arial"/>
                <w:b/>
                <w:sz w:val="12"/>
              </w:rPr>
            </w:pPr>
            <w:r>
              <w:rPr>
                <w:rFonts w:ascii="Arial" w:hAnsi="Arial"/>
                <w:b/>
                <w:color w:val="231F20"/>
                <w:spacing w:val="-1"/>
                <w:w w:val="110"/>
                <w:sz w:val="12"/>
              </w:rPr>
              <w:t>Fuarı’na</w:t>
            </w:r>
            <w:r>
              <w:rPr>
                <w:rFonts w:ascii="Arial" w:hAnsi="Arial"/>
                <w:b/>
                <w:color w:val="231F20"/>
                <w:spacing w:val="-8"/>
                <w:w w:val="110"/>
                <w:sz w:val="12"/>
              </w:rPr>
              <w:t xml:space="preserve"> </w:t>
            </w:r>
            <w:r>
              <w:rPr>
                <w:rFonts w:ascii="Arial" w:hAnsi="Arial"/>
                <w:b/>
                <w:color w:val="231F20"/>
                <w:spacing w:val="-1"/>
                <w:w w:val="110"/>
                <w:sz w:val="12"/>
              </w:rPr>
              <w:t>milli</w:t>
            </w:r>
            <w:r>
              <w:rPr>
                <w:rFonts w:ascii="Arial" w:hAnsi="Arial"/>
                <w:b/>
                <w:color w:val="231F20"/>
                <w:spacing w:val="-7"/>
                <w:w w:val="110"/>
                <w:sz w:val="12"/>
              </w:rPr>
              <w:t xml:space="preserve"> </w:t>
            </w:r>
            <w:r>
              <w:rPr>
                <w:rFonts w:ascii="Arial" w:hAnsi="Arial"/>
                <w:b/>
                <w:color w:val="231F20"/>
                <w:spacing w:val="-1"/>
                <w:w w:val="110"/>
                <w:sz w:val="12"/>
              </w:rPr>
              <w:t>katılım</w:t>
            </w:r>
            <w:r>
              <w:rPr>
                <w:rFonts w:ascii="Arial" w:hAnsi="Arial"/>
                <w:b/>
                <w:color w:val="231F20"/>
                <w:spacing w:val="-8"/>
                <w:w w:val="110"/>
                <w:sz w:val="12"/>
              </w:rPr>
              <w:t xml:space="preserve"> </w:t>
            </w:r>
            <w:r>
              <w:rPr>
                <w:rFonts w:ascii="Arial" w:hAnsi="Arial"/>
                <w:b/>
                <w:color w:val="231F20"/>
                <w:spacing w:val="-1"/>
                <w:w w:val="110"/>
                <w:sz w:val="12"/>
              </w:rPr>
              <w:t>organizasyonu</w:t>
            </w:r>
            <w:r>
              <w:rPr>
                <w:rFonts w:ascii="Arial" w:hAnsi="Arial"/>
                <w:b/>
                <w:color w:val="231F20"/>
                <w:spacing w:val="-33"/>
                <w:w w:val="110"/>
                <w:sz w:val="12"/>
              </w:rPr>
              <w:t xml:space="preserve"> </w:t>
            </w:r>
            <w:r>
              <w:rPr>
                <w:rFonts w:ascii="Arial" w:hAnsi="Arial"/>
                <w:b/>
                <w:color w:val="231F20"/>
                <w:w w:val="110"/>
                <w:sz w:val="12"/>
              </w:rPr>
              <w:t>düzenlenmesi hususunda</w:t>
            </w:r>
            <w:r>
              <w:rPr>
                <w:rFonts w:ascii="Arial" w:hAnsi="Arial"/>
                <w:b/>
                <w:color w:val="231F20"/>
                <w:spacing w:val="1"/>
                <w:w w:val="110"/>
                <w:sz w:val="12"/>
              </w:rPr>
              <w:t xml:space="preserve"> </w:t>
            </w:r>
            <w:r>
              <w:rPr>
                <w:rFonts w:ascii="Arial" w:hAnsi="Arial"/>
                <w:b/>
                <w:color w:val="231F20"/>
                <w:w w:val="110"/>
                <w:sz w:val="12"/>
              </w:rPr>
              <w:t>Bakanlığımızca yetkilendirilmiş</w:t>
            </w:r>
            <w:r>
              <w:rPr>
                <w:rFonts w:ascii="Arial" w:hAnsi="Arial"/>
                <w:b/>
                <w:color w:val="231F20"/>
                <w:spacing w:val="1"/>
                <w:w w:val="110"/>
                <w:sz w:val="12"/>
              </w:rPr>
              <w:t xml:space="preserve"> </w:t>
            </w:r>
            <w:r>
              <w:rPr>
                <w:rFonts w:ascii="Arial" w:hAnsi="Arial"/>
                <w:b/>
                <w:color w:val="231F20"/>
                <w:w w:val="110"/>
                <w:sz w:val="12"/>
              </w:rPr>
              <w:t>fuar organizatörlerinin dikkatleri</w:t>
            </w:r>
            <w:r>
              <w:rPr>
                <w:rFonts w:ascii="Arial" w:hAnsi="Arial"/>
                <w:b/>
                <w:color w:val="231F20"/>
                <w:spacing w:val="1"/>
                <w:w w:val="110"/>
                <w:sz w:val="12"/>
              </w:rPr>
              <w:t xml:space="preserve"> </w:t>
            </w:r>
            <w:r>
              <w:rPr>
                <w:rFonts w:ascii="Arial" w:hAnsi="Arial"/>
                <w:b/>
                <w:color w:val="231F20"/>
                <w:w w:val="110"/>
                <w:sz w:val="12"/>
              </w:rPr>
              <w:t>çekilecektir.</w:t>
            </w:r>
          </w:p>
        </w:tc>
        <w:tc>
          <w:tcPr>
            <w:tcW w:w="3571" w:type="dxa"/>
          </w:tcPr>
          <w:p w14:paraId="036D9CA4" w14:textId="77777777" w:rsidR="00F87FC8" w:rsidRDefault="00F87FC8" w:rsidP="00A16F78">
            <w:pPr>
              <w:pStyle w:val="TableParagraph"/>
              <w:rPr>
                <w:rFonts w:ascii="Tahoma"/>
                <w:b/>
                <w:sz w:val="16"/>
              </w:rPr>
            </w:pPr>
          </w:p>
          <w:p w14:paraId="1F1EE711" w14:textId="77777777" w:rsidR="00F87FC8" w:rsidRDefault="00F87FC8" w:rsidP="00A16F78">
            <w:pPr>
              <w:pStyle w:val="TableParagraph"/>
              <w:spacing w:before="9"/>
              <w:rPr>
                <w:rFonts w:ascii="Tahoma"/>
                <w:b/>
                <w:sz w:val="16"/>
              </w:rPr>
            </w:pPr>
          </w:p>
          <w:p w14:paraId="7F934672" w14:textId="77777777" w:rsidR="00F87FC8" w:rsidRDefault="00F87FC8" w:rsidP="00A16F78">
            <w:pPr>
              <w:pStyle w:val="TableParagraph"/>
              <w:spacing w:line="295" w:lineRule="auto"/>
              <w:ind w:left="153" w:right="226"/>
              <w:rPr>
                <w:sz w:val="12"/>
              </w:rPr>
            </w:pPr>
            <w:r>
              <w:rPr>
                <w:color w:val="231F20"/>
                <w:spacing w:val="-1"/>
                <w:sz w:val="12"/>
              </w:rPr>
              <w:t xml:space="preserve">Enerji sektörüne yönelik </w:t>
            </w:r>
            <w:r>
              <w:rPr>
                <w:color w:val="231F20"/>
                <w:sz w:val="12"/>
              </w:rPr>
              <w:t>söz konusu fuarda</w:t>
            </w:r>
            <w:r>
              <w:rPr>
                <w:color w:val="231F20"/>
                <w:spacing w:val="1"/>
                <w:sz w:val="12"/>
              </w:rPr>
              <w:t xml:space="preserve"> </w:t>
            </w:r>
            <w:r>
              <w:rPr>
                <w:color w:val="231F20"/>
                <w:spacing w:val="-1"/>
                <w:sz w:val="12"/>
              </w:rPr>
              <w:t>firmalarımızın</w:t>
            </w:r>
            <w:r>
              <w:rPr>
                <w:color w:val="231F20"/>
                <w:spacing w:val="-10"/>
                <w:sz w:val="12"/>
              </w:rPr>
              <w:t xml:space="preserve"> </w:t>
            </w:r>
            <w:r>
              <w:rPr>
                <w:color w:val="231F20"/>
                <w:sz w:val="12"/>
              </w:rPr>
              <w:t>katılımının</w:t>
            </w:r>
            <w:r>
              <w:rPr>
                <w:color w:val="231F20"/>
                <w:spacing w:val="-10"/>
                <w:sz w:val="12"/>
              </w:rPr>
              <w:t xml:space="preserve"> </w:t>
            </w:r>
            <w:r>
              <w:rPr>
                <w:color w:val="231F20"/>
                <w:sz w:val="12"/>
              </w:rPr>
              <w:t>desteklenmesi</w:t>
            </w:r>
            <w:r>
              <w:rPr>
                <w:color w:val="231F20"/>
                <w:spacing w:val="-10"/>
                <w:sz w:val="12"/>
              </w:rPr>
              <w:t xml:space="preserve"> </w:t>
            </w:r>
            <w:r>
              <w:rPr>
                <w:color w:val="231F20"/>
                <w:sz w:val="12"/>
              </w:rPr>
              <w:t>suretiyle</w:t>
            </w:r>
            <w:r>
              <w:rPr>
                <w:color w:val="231F20"/>
                <w:spacing w:val="-39"/>
                <w:sz w:val="12"/>
              </w:rPr>
              <w:t xml:space="preserve"> </w:t>
            </w:r>
            <w:r>
              <w:rPr>
                <w:color w:val="231F20"/>
                <w:spacing w:val="-1"/>
                <w:sz w:val="12"/>
              </w:rPr>
              <w:t>ihracatımızın</w:t>
            </w:r>
            <w:r>
              <w:rPr>
                <w:color w:val="231F20"/>
                <w:spacing w:val="-12"/>
                <w:sz w:val="12"/>
              </w:rPr>
              <w:t xml:space="preserve"> </w:t>
            </w:r>
            <w:r>
              <w:rPr>
                <w:color w:val="231F20"/>
                <w:sz w:val="12"/>
              </w:rPr>
              <w:t>artırılması</w:t>
            </w:r>
            <w:r>
              <w:rPr>
                <w:color w:val="231F20"/>
                <w:spacing w:val="-12"/>
                <w:sz w:val="12"/>
              </w:rPr>
              <w:t xml:space="preserve"> </w:t>
            </w:r>
            <w:r>
              <w:rPr>
                <w:color w:val="231F20"/>
                <w:sz w:val="12"/>
              </w:rPr>
              <w:t>amaçlanmaktadır.</w:t>
            </w:r>
          </w:p>
        </w:tc>
        <w:tc>
          <w:tcPr>
            <w:tcW w:w="1573" w:type="dxa"/>
          </w:tcPr>
          <w:p w14:paraId="50028A5C" w14:textId="77777777" w:rsidR="00F87FC8" w:rsidRDefault="00F87FC8" w:rsidP="00A16F78">
            <w:pPr>
              <w:pStyle w:val="TableParagraph"/>
              <w:rPr>
                <w:rFonts w:ascii="Tahoma"/>
                <w:b/>
                <w:sz w:val="16"/>
              </w:rPr>
            </w:pPr>
          </w:p>
          <w:p w14:paraId="0C82CA82" w14:textId="77777777" w:rsidR="00F87FC8" w:rsidRDefault="00F87FC8" w:rsidP="00A16F78">
            <w:pPr>
              <w:pStyle w:val="TableParagraph"/>
              <w:rPr>
                <w:rFonts w:ascii="Tahoma"/>
                <w:b/>
                <w:sz w:val="16"/>
              </w:rPr>
            </w:pPr>
          </w:p>
          <w:p w14:paraId="109FA3F6" w14:textId="77777777" w:rsidR="00F87FC8" w:rsidRDefault="00F87FC8" w:rsidP="00A16F78">
            <w:pPr>
              <w:pStyle w:val="TableParagraph"/>
              <w:spacing w:before="102" w:line="312" w:lineRule="auto"/>
              <w:ind w:left="538" w:right="234" w:hanging="26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(İHRGM)</w:t>
            </w:r>
          </w:p>
        </w:tc>
        <w:tc>
          <w:tcPr>
            <w:tcW w:w="1598" w:type="dxa"/>
          </w:tcPr>
          <w:p w14:paraId="5761D9D3" w14:textId="77777777" w:rsidR="00F87FC8" w:rsidRDefault="00F87FC8" w:rsidP="00A16F78">
            <w:pPr>
              <w:pStyle w:val="TableParagraph"/>
              <w:rPr>
                <w:rFonts w:ascii="Tahoma"/>
                <w:b/>
                <w:sz w:val="16"/>
              </w:rPr>
            </w:pPr>
          </w:p>
          <w:p w14:paraId="5FEE5C1A" w14:textId="77777777" w:rsidR="00F87FC8" w:rsidRPr="005E4003" w:rsidRDefault="00F87FC8" w:rsidP="00A16F78"/>
          <w:p w14:paraId="5650333A" w14:textId="77777777" w:rsidR="00F87FC8" w:rsidRPr="005E4003" w:rsidRDefault="00F87FC8" w:rsidP="00A16F78">
            <w:pPr>
              <w:jc w:val="center"/>
            </w:pPr>
            <w:r>
              <w:t>-</w:t>
            </w:r>
          </w:p>
        </w:tc>
        <w:tc>
          <w:tcPr>
            <w:tcW w:w="1270" w:type="dxa"/>
          </w:tcPr>
          <w:p w14:paraId="5DCA137B" w14:textId="77777777" w:rsidR="00F87FC8" w:rsidRDefault="00F87FC8" w:rsidP="00A16F78">
            <w:pPr>
              <w:pStyle w:val="TableParagraph"/>
              <w:rPr>
                <w:rFonts w:ascii="Tahoma"/>
                <w:b/>
                <w:sz w:val="16"/>
              </w:rPr>
            </w:pPr>
          </w:p>
          <w:p w14:paraId="2C5A469A" w14:textId="77777777" w:rsidR="00F87FC8" w:rsidRDefault="00F87FC8" w:rsidP="00A16F78">
            <w:pPr>
              <w:pStyle w:val="TableParagraph"/>
              <w:rPr>
                <w:rFonts w:ascii="Tahoma"/>
                <w:b/>
                <w:sz w:val="16"/>
              </w:rPr>
            </w:pPr>
          </w:p>
          <w:p w14:paraId="1E535186" w14:textId="77777777" w:rsidR="00F87FC8" w:rsidRDefault="00F87FC8" w:rsidP="00A16F78">
            <w:pPr>
              <w:pStyle w:val="TableParagraph"/>
              <w:spacing w:before="8"/>
              <w:rPr>
                <w:rFonts w:ascii="Tahoma"/>
                <w:b/>
                <w:sz w:val="15"/>
              </w:rPr>
            </w:pPr>
          </w:p>
          <w:p w14:paraId="7D6B3168"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1A271786" w14:textId="77777777" w:rsidTr="00A16F78">
        <w:trPr>
          <w:trHeight w:val="2343"/>
        </w:trPr>
        <w:tc>
          <w:tcPr>
            <w:tcW w:w="1006" w:type="dxa"/>
          </w:tcPr>
          <w:p w14:paraId="5C5722BF" w14:textId="77777777" w:rsidR="00F87FC8" w:rsidRDefault="00F87FC8" w:rsidP="00A16F78">
            <w:pPr>
              <w:pStyle w:val="TableParagraph"/>
              <w:rPr>
                <w:rFonts w:ascii="Tahoma"/>
                <w:b/>
                <w:sz w:val="24"/>
              </w:rPr>
            </w:pPr>
          </w:p>
          <w:p w14:paraId="15DCDB3F" w14:textId="77777777" w:rsidR="00F87FC8" w:rsidRDefault="00F87FC8" w:rsidP="00A16F78">
            <w:pPr>
              <w:pStyle w:val="TableParagraph"/>
              <w:rPr>
                <w:rFonts w:ascii="Tahoma"/>
                <w:b/>
                <w:sz w:val="24"/>
              </w:rPr>
            </w:pPr>
          </w:p>
          <w:p w14:paraId="54D3BBE7" w14:textId="77777777" w:rsidR="00F87FC8" w:rsidRDefault="00F87FC8" w:rsidP="00A16F78">
            <w:pPr>
              <w:pStyle w:val="TableParagraph"/>
              <w:rPr>
                <w:rFonts w:ascii="Tahoma"/>
                <w:b/>
                <w:sz w:val="24"/>
              </w:rPr>
            </w:pPr>
          </w:p>
          <w:p w14:paraId="59DC79B6" w14:textId="77777777" w:rsidR="00F87FC8" w:rsidRDefault="00F87FC8" w:rsidP="00A16F78">
            <w:pPr>
              <w:pStyle w:val="TableParagraph"/>
              <w:spacing w:before="11"/>
              <w:rPr>
                <w:rFonts w:ascii="Tahoma"/>
                <w:b/>
                <w:sz w:val="17"/>
              </w:rPr>
            </w:pPr>
          </w:p>
          <w:p w14:paraId="7A36316D" w14:textId="77777777" w:rsidR="00F87FC8" w:rsidRDefault="00F87FC8" w:rsidP="00A16F78">
            <w:pPr>
              <w:pStyle w:val="TableParagraph"/>
              <w:spacing w:before="1"/>
              <w:ind w:left="255"/>
              <w:rPr>
                <w:rFonts w:ascii="Arial"/>
                <w:b/>
                <w:sz w:val="18"/>
              </w:rPr>
            </w:pPr>
            <w:r>
              <w:rPr>
                <w:rFonts w:ascii="Arial"/>
                <w:b/>
                <w:color w:val="2868B2"/>
                <w:sz w:val="18"/>
              </w:rPr>
              <w:t>3.19.7</w:t>
            </w:r>
          </w:p>
        </w:tc>
        <w:tc>
          <w:tcPr>
            <w:tcW w:w="2480" w:type="dxa"/>
          </w:tcPr>
          <w:p w14:paraId="0C131B89" w14:textId="77777777" w:rsidR="00F87FC8" w:rsidRDefault="00F87FC8" w:rsidP="00A16F78">
            <w:pPr>
              <w:pStyle w:val="TableParagraph"/>
              <w:rPr>
                <w:rFonts w:ascii="Tahoma"/>
                <w:b/>
                <w:sz w:val="16"/>
              </w:rPr>
            </w:pPr>
          </w:p>
          <w:p w14:paraId="541410D7" w14:textId="77777777" w:rsidR="00F87FC8" w:rsidRDefault="00F87FC8" w:rsidP="00A16F78">
            <w:pPr>
              <w:pStyle w:val="TableParagraph"/>
              <w:spacing w:before="114" w:line="312" w:lineRule="auto"/>
              <w:ind w:left="91" w:right="250"/>
              <w:rPr>
                <w:rFonts w:ascii="Arial" w:hAnsi="Arial"/>
                <w:b/>
                <w:sz w:val="12"/>
              </w:rPr>
            </w:pPr>
            <w:r>
              <w:rPr>
                <w:rFonts w:ascii="Arial" w:hAnsi="Arial"/>
                <w:b/>
                <w:color w:val="231F20"/>
                <w:w w:val="110"/>
                <w:sz w:val="12"/>
              </w:rPr>
              <w:t>Vietnam’a yönelik gayrimenkul</w:t>
            </w:r>
            <w:r>
              <w:rPr>
                <w:rFonts w:ascii="Arial" w:hAnsi="Arial"/>
                <w:b/>
                <w:color w:val="231F20"/>
                <w:spacing w:val="1"/>
                <w:w w:val="110"/>
                <w:sz w:val="12"/>
              </w:rPr>
              <w:t xml:space="preserve"> </w:t>
            </w:r>
            <w:r>
              <w:rPr>
                <w:rFonts w:ascii="Arial" w:hAnsi="Arial"/>
                <w:b/>
                <w:color w:val="231F20"/>
                <w:w w:val="110"/>
                <w:sz w:val="12"/>
              </w:rPr>
              <w:t>hizmetleri ihracatının</w:t>
            </w:r>
            <w:r>
              <w:rPr>
                <w:rFonts w:ascii="Arial" w:hAnsi="Arial"/>
                <w:b/>
                <w:color w:val="231F20"/>
                <w:spacing w:val="1"/>
                <w:w w:val="110"/>
                <w:sz w:val="12"/>
              </w:rPr>
              <w:t xml:space="preserve"> </w:t>
            </w:r>
            <w:r>
              <w:rPr>
                <w:rFonts w:ascii="Arial" w:hAnsi="Arial"/>
                <w:b/>
                <w:color w:val="231F20"/>
                <w:w w:val="110"/>
                <w:sz w:val="12"/>
              </w:rPr>
              <w:t>desteklenmesine ilişkin reklam,</w:t>
            </w:r>
            <w:r>
              <w:rPr>
                <w:rFonts w:ascii="Arial" w:hAnsi="Arial"/>
                <w:b/>
                <w:color w:val="231F20"/>
                <w:spacing w:val="1"/>
                <w:w w:val="110"/>
                <w:sz w:val="12"/>
              </w:rPr>
              <w:t xml:space="preserve"> </w:t>
            </w:r>
            <w:r>
              <w:rPr>
                <w:rFonts w:ascii="Arial" w:hAnsi="Arial"/>
                <w:b/>
                <w:color w:val="231F20"/>
                <w:w w:val="110"/>
                <w:sz w:val="12"/>
              </w:rPr>
              <w:t>tanıtım ve pazarlama başta olmak</w:t>
            </w:r>
            <w:r>
              <w:rPr>
                <w:rFonts w:ascii="Arial" w:hAnsi="Arial"/>
                <w:b/>
                <w:color w:val="231F20"/>
                <w:spacing w:val="-34"/>
                <w:w w:val="110"/>
                <w:sz w:val="12"/>
              </w:rPr>
              <w:t xml:space="preserve"> </w:t>
            </w:r>
            <w:r>
              <w:rPr>
                <w:rFonts w:ascii="Arial" w:hAnsi="Arial"/>
                <w:b/>
                <w:color w:val="231F20"/>
                <w:w w:val="110"/>
                <w:sz w:val="12"/>
              </w:rPr>
              <w:t>üzere destek mekanizmaları</w:t>
            </w:r>
            <w:r>
              <w:rPr>
                <w:rFonts w:ascii="Arial" w:hAnsi="Arial"/>
                <w:b/>
                <w:color w:val="231F20"/>
                <w:spacing w:val="1"/>
                <w:w w:val="110"/>
                <w:sz w:val="12"/>
              </w:rPr>
              <w:t xml:space="preserve"> </w:t>
            </w:r>
            <w:r>
              <w:rPr>
                <w:rFonts w:ascii="Arial" w:hAnsi="Arial"/>
                <w:b/>
                <w:color w:val="231F20"/>
                <w:w w:val="110"/>
                <w:sz w:val="12"/>
              </w:rPr>
              <w:t>oluşturulacaktır.</w:t>
            </w:r>
          </w:p>
          <w:p w14:paraId="20D6D92E" w14:textId="77777777" w:rsidR="00F87FC8" w:rsidRDefault="00F87FC8" w:rsidP="00A16F78">
            <w:pPr>
              <w:pStyle w:val="TableParagraph"/>
              <w:spacing w:before="2"/>
              <w:rPr>
                <w:rFonts w:ascii="Tahoma"/>
                <w:b/>
                <w:sz w:val="15"/>
              </w:rPr>
            </w:pPr>
          </w:p>
          <w:p w14:paraId="6D5681B7" w14:textId="77777777" w:rsidR="00F87FC8" w:rsidRDefault="00F87FC8" w:rsidP="00A16F78">
            <w:pPr>
              <w:pStyle w:val="TableParagraph"/>
              <w:spacing w:line="312" w:lineRule="auto"/>
              <w:ind w:left="91" w:right="332"/>
              <w:rPr>
                <w:rFonts w:ascii="Arial" w:hAnsi="Arial"/>
                <w:b/>
                <w:sz w:val="12"/>
              </w:rPr>
            </w:pPr>
            <w:r>
              <w:rPr>
                <w:rFonts w:ascii="Arial" w:hAnsi="Arial"/>
                <w:b/>
                <w:color w:val="231F20"/>
                <w:spacing w:val="-1"/>
                <w:w w:val="110"/>
                <w:sz w:val="12"/>
              </w:rPr>
              <w:t xml:space="preserve">Gayrimenkul sektöründe </w:t>
            </w:r>
            <w:r>
              <w:rPr>
                <w:rFonts w:ascii="Arial" w:hAnsi="Arial"/>
                <w:b/>
                <w:color w:val="231F20"/>
                <w:w w:val="110"/>
                <w:sz w:val="12"/>
              </w:rPr>
              <w:t>faaliyet</w:t>
            </w:r>
            <w:r>
              <w:rPr>
                <w:rFonts w:ascii="Arial" w:hAnsi="Arial"/>
                <w:b/>
                <w:color w:val="231F20"/>
                <w:spacing w:val="-34"/>
                <w:w w:val="110"/>
                <w:sz w:val="12"/>
              </w:rPr>
              <w:t xml:space="preserve"> </w:t>
            </w:r>
            <w:r>
              <w:rPr>
                <w:rFonts w:ascii="Arial" w:hAnsi="Arial"/>
                <w:b/>
                <w:color w:val="231F20"/>
                <w:w w:val="110"/>
                <w:sz w:val="12"/>
              </w:rPr>
              <w:t>gösteren acenteler ile iş birliği</w:t>
            </w:r>
            <w:r>
              <w:rPr>
                <w:rFonts w:ascii="Arial" w:hAnsi="Arial"/>
                <w:b/>
                <w:color w:val="231F20"/>
                <w:spacing w:val="1"/>
                <w:w w:val="110"/>
                <w:sz w:val="12"/>
              </w:rPr>
              <w:t xml:space="preserve"> </w:t>
            </w:r>
            <w:r>
              <w:rPr>
                <w:rFonts w:ascii="Arial" w:hAnsi="Arial"/>
                <w:b/>
                <w:color w:val="231F20"/>
                <w:w w:val="110"/>
                <w:sz w:val="12"/>
              </w:rPr>
              <w:t>imkânları</w:t>
            </w:r>
            <w:r>
              <w:rPr>
                <w:rFonts w:ascii="Arial" w:hAnsi="Arial"/>
                <w:b/>
                <w:color w:val="231F20"/>
                <w:spacing w:val="-5"/>
                <w:w w:val="110"/>
                <w:sz w:val="12"/>
              </w:rPr>
              <w:t xml:space="preserve"> </w:t>
            </w:r>
            <w:r>
              <w:rPr>
                <w:rFonts w:ascii="Arial" w:hAnsi="Arial"/>
                <w:b/>
                <w:color w:val="231F20"/>
                <w:w w:val="110"/>
                <w:sz w:val="12"/>
              </w:rPr>
              <w:t>değerlendirilecektir.</w:t>
            </w:r>
          </w:p>
        </w:tc>
        <w:tc>
          <w:tcPr>
            <w:tcW w:w="3571" w:type="dxa"/>
          </w:tcPr>
          <w:p w14:paraId="2ABB38AD" w14:textId="77777777" w:rsidR="00F87FC8" w:rsidRDefault="00F87FC8" w:rsidP="00A16F78">
            <w:pPr>
              <w:pStyle w:val="TableParagraph"/>
              <w:spacing w:before="3"/>
              <w:rPr>
                <w:rFonts w:ascii="Tahoma"/>
                <w:b/>
                <w:sz w:val="17"/>
              </w:rPr>
            </w:pPr>
          </w:p>
          <w:p w14:paraId="6B7A0D9A" w14:textId="77777777" w:rsidR="00F87FC8" w:rsidRDefault="00F87FC8" w:rsidP="00A16F78">
            <w:pPr>
              <w:pStyle w:val="TableParagraph"/>
              <w:spacing w:line="295" w:lineRule="auto"/>
              <w:ind w:left="153" w:right="169"/>
              <w:rPr>
                <w:sz w:val="12"/>
              </w:rPr>
            </w:pPr>
            <w:r>
              <w:rPr>
                <w:color w:val="231F20"/>
                <w:spacing w:val="-1"/>
                <w:sz w:val="12"/>
              </w:rPr>
              <w:t xml:space="preserve">Ülkemize ilgileri </w:t>
            </w:r>
            <w:r>
              <w:rPr>
                <w:color w:val="231F20"/>
                <w:sz w:val="12"/>
              </w:rPr>
              <w:t>henüz yeterli seviyede olmadığı</w:t>
            </w:r>
            <w:r>
              <w:rPr>
                <w:color w:val="231F20"/>
                <w:spacing w:val="1"/>
                <w:sz w:val="12"/>
              </w:rPr>
              <w:t xml:space="preserve"> </w:t>
            </w:r>
            <w:r>
              <w:rPr>
                <w:color w:val="231F20"/>
                <w:spacing w:val="-1"/>
                <w:sz w:val="12"/>
              </w:rPr>
              <w:t xml:space="preserve">değerlendirilen Vietnam </w:t>
            </w:r>
            <w:r>
              <w:rPr>
                <w:color w:val="231F20"/>
                <w:sz w:val="12"/>
              </w:rPr>
              <w:t>vatandaşlarının Türkiye’den</w:t>
            </w:r>
            <w:r>
              <w:rPr>
                <w:color w:val="231F20"/>
                <w:spacing w:val="1"/>
                <w:sz w:val="12"/>
              </w:rPr>
              <w:t xml:space="preserve"> </w:t>
            </w:r>
            <w:r>
              <w:rPr>
                <w:color w:val="231F20"/>
                <w:spacing w:val="-1"/>
                <w:sz w:val="12"/>
              </w:rPr>
              <w:t xml:space="preserve">gayrimenkul alımına </w:t>
            </w:r>
            <w:r>
              <w:rPr>
                <w:color w:val="231F20"/>
                <w:sz w:val="12"/>
              </w:rPr>
              <w:t>ilişkin potansiyelinin arttırılması</w:t>
            </w:r>
            <w:r>
              <w:rPr>
                <w:color w:val="231F20"/>
                <w:spacing w:val="1"/>
                <w:sz w:val="12"/>
              </w:rPr>
              <w:t xml:space="preserve"> </w:t>
            </w:r>
            <w:r>
              <w:rPr>
                <w:color w:val="231F20"/>
                <w:sz w:val="12"/>
              </w:rPr>
              <w:t>hedefiyle,</w:t>
            </w:r>
            <w:r>
              <w:rPr>
                <w:color w:val="231F20"/>
                <w:spacing w:val="-11"/>
                <w:sz w:val="12"/>
              </w:rPr>
              <w:t xml:space="preserve"> </w:t>
            </w:r>
            <w:r>
              <w:rPr>
                <w:color w:val="231F20"/>
                <w:sz w:val="12"/>
              </w:rPr>
              <w:t>ülkemiz</w:t>
            </w:r>
            <w:r>
              <w:rPr>
                <w:color w:val="231F20"/>
                <w:spacing w:val="-11"/>
                <w:sz w:val="12"/>
              </w:rPr>
              <w:t xml:space="preserve"> </w:t>
            </w:r>
            <w:r>
              <w:rPr>
                <w:color w:val="231F20"/>
                <w:sz w:val="12"/>
              </w:rPr>
              <w:t>gayrimenkul</w:t>
            </w:r>
            <w:r>
              <w:rPr>
                <w:color w:val="231F20"/>
                <w:spacing w:val="-10"/>
                <w:sz w:val="12"/>
              </w:rPr>
              <w:t xml:space="preserve"> </w:t>
            </w:r>
            <w:r>
              <w:rPr>
                <w:color w:val="231F20"/>
                <w:sz w:val="12"/>
              </w:rPr>
              <w:t>hizmetleri</w:t>
            </w:r>
            <w:r>
              <w:rPr>
                <w:color w:val="231F20"/>
                <w:spacing w:val="-11"/>
                <w:sz w:val="12"/>
              </w:rPr>
              <w:t xml:space="preserve"> </w:t>
            </w:r>
            <w:r>
              <w:rPr>
                <w:color w:val="231F20"/>
                <w:sz w:val="12"/>
              </w:rPr>
              <w:t>firmalarının</w:t>
            </w:r>
            <w:r>
              <w:rPr>
                <w:color w:val="231F20"/>
                <w:spacing w:val="-39"/>
                <w:sz w:val="12"/>
              </w:rPr>
              <w:t xml:space="preserve"> </w:t>
            </w:r>
            <w:r>
              <w:rPr>
                <w:color w:val="231F20"/>
                <w:spacing w:val="-1"/>
                <w:sz w:val="12"/>
              </w:rPr>
              <w:t xml:space="preserve">olası girişimlerini desteklemeye </w:t>
            </w:r>
            <w:r>
              <w:rPr>
                <w:color w:val="231F20"/>
                <w:sz w:val="12"/>
              </w:rPr>
              <w:t>yönelik destek</w:t>
            </w:r>
            <w:r>
              <w:rPr>
                <w:color w:val="231F20"/>
                <w:spacing w:val="1"/>
                <w:sz w:val="12"/>
              </w:rPr>
              <w:t xml:space="preserve"> </w:t>
            </w:r>
            <w:r>
              <w:rPr>
                <w:color w:val="231F20"/>
                <w:sz w:val="12"/>
              </w:rPr>
              <w:t>mekanizmalarının</w:t>
            </w:r>
            <w:r>
              <w:rPr>
                <w:color w:val="231F20"/>
                <w:spacing w:val="-10"/>
                <w:sz w:val="12"/>
              </w:rPr>
              <w:t xml:space="preserve"> </w:t>
            </w:r>
            <w:r>
              <w:rPr>
                <w:color w:val="231F20"/>
                <w:sz w:val="12"/>
              </w:rPr>
              <w:t>oluşturulması</w:t>
            </w:r>
            <w:r>
              <w:rPr>
                <w:color w:val="231F20"/>
                <w:spacing w:val="-10"/>
                <w:sz w:val="12"/>
              </w:rPr>
              <w:t xml:space="preserve"> </w:t>
            </w:r>
            <w:r>
              <w:rPr>
                <w:color w:val="231F20"/>
                <w:sz w:val="12"/>
              </w:rPr>
              <w:t>hedeflenmektedir.</w:t>
            </w:r>
          </w:p>
          <w:p w14:paraId="4468B519" w14:textId="77777777" w:rsidR="00F87FC8" w:rsidRDefault="00F87FC8" w:rsidP="00A16F78">
            <w:pPr>
              <w:pStyle w:val="TableParagraph"/>
              <w:spacing w:before="3"/>
              <w:rPr>
                <w:rFonts w:ascii="Tahoma"/>
                <w:b/>
                <w:sz w:val="15"/>
              </w:rPr>
            </w:pPr>
          </w:p>
          <w:p w14:paraId="7FF84623" w14:textId="77777777" w:rsidR="00F87FC8" w:rsidRDefault="00F87FC8" w:rsidP="00A16F78">
            <w:pPr>
              <w:pStyle w:val="TableParagraph"/>
              <w:spacing w:line="295" w:lineRule="auto"/>
              <w:ind w:left="153" w:right="196"/>
              <w:rPr>
                <w:sz w:val="12"/>
              </w:rPr>
            </w:pPr>
            <w:r>
              <w:rPr>
                <w:color w:val="231F20"/>
                <w:spacing w:val="-1"/>
                <w:sz w:val="12"/>
              </w:rPr>
              <w:t xml:space="preserve">Diğer taraftan, Vietnamlı </w:t>
            </w:r>
            <w:r>
              <w:rPr>
                <w:color w:val="231F20"/>
                <w:sz w:val="12"/>
              </w:rPr>
              <w:t>gayrimenkul acenteleri ile</w:t>
            </w:r>
            <w:r>
              <w:rPr>
                <w:color w:val="231F20"/>
                <w:spacing w:val="1"/>
                <w:sz w:val="12"/>
              </w:rPr>
              <w:t xml:space="preserve"> </w:t>
            </w:r>
            <w:r>
              <w:rPr>
                <w:color w:val="231F20"/>
                <w:spacing w:val="-1"/>
                <w:sz w:val="12"/>
              </w:rPr>
              <w:t>yüz</w:t>
            </w:r>
            <w:r>
              <w:rPr>
                <w:color w:val="231F20"/>
                <w:spacing w:val="-11"/>
                <w:sz w:val="12"/>
              </w:rPr>
              <w:t xml:space="preserve"> </w:t>
            </w:r>
            <w:r>
              <w:rPr>
                <w:color w:val="231F20"/>
                <w:spacing w:val="-1"/>
                <w:sz w:val="12"/>
              </w:rPr>
              <w:t>yüze</w:t>
            </w:r>
            <w:r>
              <w:rPr>
                <w:color w:val="231F20"/>
                <w:spacing w:val="-11"/>
                <w:sz w:val="12"/>
              </w:rPr>
              <w:t xml:space="preserve"> </w:t>
            </w:r>
            <w:r>
              <w:rPr>
                <w:color w:val="231F20"/>
                <w:spacing w:val="-1"/>
                <w:sz w:val="12"/>
              </w:rPr>
              <w:t>görüşmeler</w:t>
            </w:r>
            <w:r>
              <w:rPr>
                <w:color w:val="231F20"/>
                <w:spacing w:val="-11"/>
                <w:sz w:val="12"/>
              </w:rPr>
              <w:t xml:space="preserve"> </w:t>
            </w:r>
            <w:r>
              <w:rPr>
                <w:color w:val="231F20"/>
                <w:sz w:val="12"/>
              </w:rPr>
              <w:t>yapılarak</w:t>
            </w:r>
            <w:r>
              <w:rPr>
                <w:color w:val="231F20"/>
                <w:spacing w:val="-11"/>
                <w:sz w:val="12"/>
              </w:rPr>
              <w:t xml:space="preserve"> </w:t>
            </w:r>
            <w:r>
              <w:rPr>
                <w:color w:val="231F20"/>
                <w:sz w:val="12"/>
              </w:rPr>
              <w:t>ülkemizin</w:t>
            </w:r>
            <w:r>
              <w:rPr>
                <w:color w:val="231F20"/>
                <w:spacing w:val="-10"/>
                <w:sz w:val="12"/>
              </w:rPr>
              <w:t xml:space="preserve"> </w:t>
            </w:r>
            <w:r>
              <w:rPr>
                <w:color w:val="231F20"/>
                <w:sz w:val="12"/>
              </w:rPr>
              <w:t>gayrimenkul</w:t>
            </w:r>
            <w:r>
              <w:rPr>
                <w:color w:val="231F20"/>
                <w:spacing w:val="-39"/>
                <w:sz w:val="12"/>
              </w:rPr>
              <w:t xml:space="preserve"> </w:t>
            </w:r>
            <w:r>
              <w:rPr>
                <w:color w:val="231F20"/>
                <w:spacing w:val="-1"/>
                <w:sz w:val="12"/>
              </w:rPr>
              <w:t>potansiyelinin</w:t>
            </w:r>
            <w:r>
              <w:rPr>
                <w:color w:val="231F20"/>
                <w:spacing w:val="-12"/>
                <w:sz w:val="12"/>
              </w:rPr>
              <w:t xml:space="preserve"> </w:t>
            </w:r>
            <w:r>
              <w:rPr>
                <w:color w:val="231F20"/>
                <w:spacing w:val="-1"/>
                <w:sz w:val="12"/>
              </w:rPr>
              <w:t>tanıtım</w:t>
            </w:r>
            <w:r>
              <w:rPr>
                <w:color w:val="231F20"/>
                <w:spacing w:val="-11"/>
                <w:sz w:val="12"/>
              </w:rPr>
              <w:t xml:space="preserve"> </w:t>
            </w:r>
            <w:r>
              <w:rPr>
                <w:color w:val="231F20"/>
                <w:sz w:val="12"/>
              </w:rPr>
              <w:t>ve</w:t>
            </w:r>
            <w:r>
              <w:rPr>
                <w:color w:val="231F20"/>
                <w:spacing w:val="-11"/>
                <w:sz w:val="12"/>
              </w:rPr>
              <w:t xml:space="preserve"> </w:t>
            </w:r>
            <w:r>
              <w:rPr>
                <w:color w:val="231F20"/>
                <w:sz w:val="12"/>
              </w:rPr>
              <w:t>pazarlamasının</w:t>
            </w:r>
            <w:r>
              <w:rPr>
                <w:color w:val="231F20"/>
                <w:spacing w:val="-11"/>
                <w:sz w:val="12"/>
              </w:rPr>
              <w:t xml:space="preserve"> </w:t>
            </w:r>
            <w:r>
              <w:rPr>
                <w:color w:val="231F20"/>
                <w:sz w:val="12"/>
              </w:rPr>
              <w:t>yapılması</w:t>
            </w:r>
            <w:r>
              <w:rPr>
                <w:color w:val="231F20"/>
                <w:spacing w:val="-12"/>
                <w:sz w:val="12"/>
              </w:rPr>
              <w:t xml:space="preserve"> </w:t>
            </w:r>
            <w:r>
              <w:rPr>
                <w:color w:val="231F20"/>
                <w:sz w:val="12"/>
              </w:rPr>
              <w:t>ve</w:t>
            </w:r>
            <w:r>
              <w:rPr>
                <w:color w:val="231F20"/>
                <w:spacing w:val="1"/>
                <w:sz w:val="12"/>
              </w:rPr>
              <w:t xml:space="preserve"> </w:t>
            </w:r>
            <w:r>
              <w:rPr>
                <w:color w:val="231F20"/>
                <w:spacing w:val="-1"/>
                <w:sz w:val="12"/>
              </w:rPr>
              <w:t>talep</w:t>
            </w:r>
            <w:r>
              <w:rPr>
                <w:color w:val="231F20"/>
                <w:spacing w:val="-12"/>
                <w:sz w:val="12"/>
              </w:rPr>
              <w:t xml:space="preserve"> </w:t>
            </w:r>
            <w:r>
              <w:rPr>
                <w:color w:val="231F20"/>
                <w:spacing w:val="-1"/>
                <w:sz w:val="12"/>
              </w:rPr>
              <w:t>yaratılması</w:t>
            </w:r>
            <w:r>
              <w:rPr>
                <w:color w:val="231F20"/>
                <w:spacing w:val="-12"/>
                <w:sz w:val="12"/>
              </w:rPr>
              <w:t xml:space="preserve"> </w:t>
            </w:r>
            <w:r>
              <w:rPr>
                <w:color w:val="231F20"/>
                <w:spacing w:val="-1"/>
                <w:sz w:val="12"/>
              </w:rPr>
              <w:t>amaçlanmaktadır.</w:t>
            </w:r>
          </w:p>
        </w:tc>
        <w:tc>
          <w:tcPr>
            <w:tcW w:w="1573" w:type="dxa"/>
          </w:tcPr>
          <w:p w14:paraId="72A7A68C" w14:textId="77777777" w:rsidR="00F87FC8" w:rsidRDefault="00F87FC8" w:rsidP="00A16F78">
            <w:pPr>
              <w:pStyle w:val="TableParagraph"/>
              <w:rPr>
                <w:rFonts w:ascii="Tahoma"/>
                <w:b/>
                <w:sz w:val="16"/>
              </w:rPr>
            </w:pPr>
          </w:p>
          <w:p w14:paraId="24AD3030" w14:textId="77777777" w:rsidR="00F87FC8" w:rsidRDefault="00F87FC8" w:rsidP="00A16F78">
            <w:pPr>
              <w:pStyle w:val="TableParagraph"/>
              <w:rPr>
                <w:rFonts w:ascii="Tahoma"/>
                <w:b/>
                <w:sz w:val="16"/>
              </w:rPr>
            </w:pPr>
          </w:p>
          <w:p w14:paraId="231E677F" w14:textId="77777777" w:rsidR="00F87FC8" w:rsidRDefault="00F87FC8" w:rsidP="00A16F78">
            <w:pPr>
              <w:pStyle w:val="TableParagraph"/>
              <w:rPr>
                <w:rFonts w:ascii="Tahoma"/>
                <w:b/>
                <w:sz w:val="16"/>
              </w:rPr>
            </w:pPr>
          </w:p>
          <w:p w14:paraId="6075469B" w14:textId="77777777" w:rsidR="00F87FC8" w:rsidRDefault="00F87FC8" w:rsidP="00A16F78">
            <w:pPr>
              <w:pStyle w:val="TableParagraph"/>
              <w:rPr>
                <w:rFonts w:ascii="Tahoma"/>
                <w:b/>
                <w:sz w:val="16"/>
              </w:rPr>
            </w:pPr>
          </w:p>
          <w:p w14:paraId="0E228F7D" w14:textId="77777777" w:rsidR="00F87FC8" w:rsidRDefault="00F87FC8" w:rsidP="00A16F78">
            <w:pPr>
              <w:pStyle w:val="TableParagraph"/>
              <w:spacing w:before="1"/>
              <w:rPr>
                <w:rFonts w:ascii="Tahoma"/>
                <w:b/>
                <w:sz w:val="21"/>
              </w:rPr>
            </w:pPr>
          </w:p>
          <w:p w14:paraId="5EE76674" w14:textId="77777777" w:rsidR="00F87FC8" w:rsidRDefault="00F87FC8" w:rsidP="00A16F78">
            <w:pPr>
              <w:pStyle w:val="TableParagraph"/>
              <w:spacing w:line="312" w:lineRule="auto"/>
              <w:ind w:left="518" w:right="234" w:hanging="242"/>
              <w:rPr>
                <w:rFonts w:ascii="Arial" w:hAnsi="Arial"/>
                <w:b/>
                <w:sz w:val="12"/>
              </w:rPr>
            </w:pPr>
            <w:r>
              <w:rPr>
                <w:rFonts w:ascii="Arial" w:hAnsi="Arial"/>
                <w:b/>
                <w:color w:val="231F20"/>
                <w:spacing w:val="-2"/>
                <w:w w:val="110"/>
                <w:sz w:val="12"/>
              </w:rPr>
              <w:t>Ticaret Bakanlığı</w:t>
            </w:r>
            <w:r>
              <w:rPr>
                <w:rFonts w:ascii="Arial" w:hAnsi="Arial"/>
                <w:b/>
                <w:color w:val="231F20"/>
                <w:spacing w:val="-34"/>
                <w:w w:val="110"/>
                <w:sz w:val="12"/>
              </w:rPr>
              <w:t xml:space="preserve"> </w:t>
            </w:r>
            <w:r>
              <w:rPr>
                <w:rFonts w:ascii="Arial" w:hAnsi="Arial"/>
                <w:b/>
                <w:color w:val="231F20"/>
                <w:w w:val="110"/>
                <w:sz w:val="12"/>
              </w:rPr>
              <w:t>(UHTGM)</w:t>
            </w:r>
          </w:p>
        </w:tc>
        <w:tc>
          <w:tcPr>
            <w:tcW w:w="1598" w:type="dxa"/>
          </w:tcPr>
          <w:p w14:paraId="6E526B3F" w14:textId="77777777" w:rsidR="00F87FC8" w:rsidRDefault="00F87FC8" w:rsidP="00A16F78">
            <w:pPr>
              <w:pStyle w:val="TableParagraph"/>
              <w:rPr>
                <w:rFonts w:ascii="Tahoma"/>
                <w:b/>
                <w:sz w:val="16"/>
              </w:rPr>
            </w:pPr>
          </w:p>
          <w:p w14:paraId="6AE93A6F" w14:textId="77777777" w:rsidR="00F87FC8" w:rsidRPr="003A6B41" w:rsidRDefault="00F87FC8" w:rsidP="00A16F78"/>
          <w:p w14:paraId="1073998E" w14:textId="77777777" w:rsidR="00F87FC8" w:rsidRPr="003A6B41" w:rsidRDefault="00F87FC8" w:rsidP="00A16F78"/>
          <w:p w14:paraId="3DD69F59" w14:textId="77777777" w:rsidR="00F87FC8" w:rsidRPr="003A6B41" w:rsidRDefault="00F87FC8" w:rsidP="00A16F78"/>
          <w:p w14:paraId="6DABED19" w14:textId="77777777" w:rsidR="00F87FC8" w:rsidRPr="003A6B41" w:rsidRDefault="00F87FC8" w:rsidP="00A16F78">
            <w:pPr>
              <w:jc w:val="center"/>
            </w:pPr>
            <w:r>
              <w:t>-</w:t>
            </w:r>
          </w:p>
        </w:tc>
        <w:tc>
          <w:tcPr>
            <w:tcW w:w="1270" w:type="dxa"/>
          </w:tcPr>
          <w:p w14:paraId="77B3DB21" w14:textId="77777777" w:rsidR="00F87FC8" w:rsidRDefault="00F87FC8" w:rsidP="00A16F78">
            <w:pPr>
              <w:pStyle w:val="TableParagraph"/>
              <w:rPr>
                <w:rFonts w:ascii="Tahoma"/>
                <w:b/>
                <w:sz w:val="16"/>
              </w:rPr>
            </w:pPr>
          </w:p>
          <w:p w14:paraId="49EA755A" w14:textId="77777777" w:rsidR="00F87FC8" w:rsidRDefault="00F87FC8" w:rsidP="00A16F78">
            <w:pPr>
              <w:pStyle w:val="TableParagraph"/>
              <w:rPr>
                <w:rFonts w:ascii="Tahoma"/>
                <w:b/>
                <w:sz w:val="16"/>
              </w:rPr>
            </w:pPr>
          </w:p>
          <w:p w14:paraId="42A4DAFB" w14:textId="77777777" w:rsidR="00F87FC8" w:rsidRDefault="00F87FC8" w:rsidP="00A16F78">
            <w:pPr>
              <w:pStyle w:val="TableParagraph"/>
              <w:rPr>
                <w:rFonts w:ascii="Tahoma"/>
                <w:b/>
                <w:sz w:val="16"/>
              </w:rPr>
            </w:pPr>
          </w:p>
          <w:p w14:paraId="4971AE7E" w14:textId="77777777" w:rsidR="00F87FC8" w:rsidRDefault="00F87FC8" w:rsidP="00A16F78">
            <w:pPr>
              <w:pStyle w:val="TableParagraph"/>
              <w:rPr>
                <w:rFonts w:ascii="Tahoma"/>
                <w:b/>
                <w:sz w:val="16"/>
              </w:rPr>
            </w:pPr>
          </w:p>
          <w:p w14:paraId="293FF36A" w14:textId="77777777" w:rsidR="00F87FC8" w:rsidRDefault="00F87FC8" w:rsidP="00A16F78">
            <w:pPr>
              <w:pStyle w:val="TableParagraph"/>
              <w:rPr>
                <w:rFonts w:ascii="Tahoma"/>
                <w:b/>
                <w:sz w:val="16"/>
              </w:rPr>
            </w:pPr>
          </w:p>
          <w:p w14:paraId="1569E29B" w14:textId="77777777" w:rsidR="00F87FC8" w:rsidRDefault="00F87FC8" w:rsidP="00A16F78">
            <w:pPr>
              <w:pStyle w:val="TableParagraph"/>
              <w:spacing w:before="122"/>
              <w:ind w:left="331"/>
              <w:rPr>
                <w:rFonts w:ascii="Arial"/>
                <w:b/>
                <w:sz w:val="12"/>
              </w:rPr>
            </w:pPr>
            <w:r>
              <w:rPr>
                <w:rFonts w:ascii="Arial"/>
                <w:b/>
                <w:color w:val="231F20"/>
                <w:w w:val="110"/>
                <w:sz w:val="12"/>
              </w:rPr>
              <w:t>2022-2023</w:t>
            </w:r>
          </w:p>
        </w:tc>
      </w:tr>
      <w:tr w:rsidR="00F87FC8" w14:paraId="0ACA3488" w14:textId="77777777" w:rsidTr="00A16F78">
        <w:trPr>
          <w:trHeight w:val="2065"/>
        </w:trPr>
        <w:tc>
          <w:tcPr>
            <w:tcW w:w="1006" w:type="dxa"/>
          </w:tcPr>
          <w:p w14:paraId="68BE2088" w14:textId="77777777" w:rsidR="00F87FC8" w:rsidRDefault="00F87FC8" w:rsidP="00A16F78">
            <w:pPr>
              <w:pStyle w:val="TableParagraph"/>
              <w:rPr>
                <w:rFonts w:ascii="Tahoma"/>
                <w:b/>
                <w:sz w:val="24"/>
              </w:rPr>
            </w:pPr>
          </w:p>
          <w:p w14:paraId="60F2EBBA" w14:textId="77777777" w:rsidR="00F87FC8" w:rsidRDefault="00F87FC8" w:rsidP="00A16F78">
            <w:pPr>
              <w:pStyle w:val="TableParagraph"/>
              <w:rPr>
                <w:rFonts w:ascii="Tahoma"/>
                <w:b/>
                <w:sz w:val="24"/>
              </w:rPr>
            </w:pPr>
          </w:p>
          <w:p w14:paraId="624A351B" w14:textId="77777777" w:rsidR="00F87FC8" w:rsidRDefault="00F87FC8" w:rsidP="00A16F78">
            <w:pPr>
              <w:pStyle w:val="TableParagraph"/>
              <w:spacing w:before="10"/>
              <w:rPr>
                <w:rFonts w:ascii="Tahoma"/>
                <w:b/>
                <w:sz w:val="30"/>
              </w:rPr>
            </w:pPr>
          </w:p>
          <w:p w14:paraId="53E43449" w14:textId="77777777" w:rsidR="00F87FC8" w:rsidRDefault="00F87FC8" w:rsidP="00A16F78">
            <w:pPr>
              <w:pStyle w:val="TableParagraph"/>
              <w:ind w:left="248"/>
              <w:rPr>
                <w:rFonts w:ascii="Arial"/>
                <w:b/>
                <w:sz w:val="18"/>
              </w:rPr>
            </w:pPr>
            <w:r>
              <w:rPr>
                <w:rFonts w:ascii="Arial"/>
                <w:b/>
                <w:color w:val="2868B2"/>
                <w:sz w:val="18"/>
              </w:rPr>
              <w:t>3.19.8</w:t>
            </w:r>
          </w:p>
        </w:tc>
        <w:tc>
          <w:tcPr>
            <w:tcW w:w="2480" w:type="dxa"/>
          </w:tcPr>
          <w:p w14:paraId="74B6A870" w14:textId="77777777" w:rsidR="00F87FC8" w:rsidRDefault="00F87FC8" w:rsidP="00A16F78">
            <w:pPr>
              <w:pStyle w:val="TableParagraph"/>
              <w:rPr>
                <w:rFonts w:ascii="Tahoma"/>
                <w:b/>
                <w:sz w:val="16"/>
              </w:rPr>
            </w:pPr>
          </w:p>
          <w:p w14:paraId="1E68BB50" w14:textId="77777777" w:rsidR="00F87FC8" w:rsidRDefault="00F87FC8" w:rsidP="00A16F78">
            <w:pPr>
              <w:pStyle w:val="TableParagraph"/>
              <w:rPr>
                <w:rFonts w:ascii="Tahoma"/>
                <w:b/>
                <w:sz w:val="16"/>
              </w:rPr>
            </w:pPr>
          </w:p>
          <w:p w14:paraId="32E6B1D2" w14:textId="77777777" w:rsidR="00F87FC8" w:rsidRDefault="00F87FC8" w:rsidP="00A16F78">
            <w:pPr>
              <w:pStyle w:val="TableParagraph"/>
              <w:rPr>
                <w:rFonts w:ascii="Tahoma"/>
                <w:b/>
                <w:sz w:val="16"/>
              </w:rPr>
            </w:pPr>
          </w:p>
          <w:p w14:paraId="5740A33F" w14:textId="77777777" w:rsidR="00F87FC8" w:rsidRDefault="00F87FC8" w:rsidP="00A16F78">
            <w:pPr>
              <w:pStyle w:val="TableParagraph"/>
              <w:spacing w:before="133" w:line="312" w:lineRule="auto"/>
              <w:ind w:left="91" w:right="215"/>
              <w:rPr>
                <w:rFonts w:ascii="Arial" w:hAnsi="Arial"/>
                <w:b/>
                <w:sz w:val="12"/>
              </w:rPr>
            </w:pPr>
            <w:r>
              <w:rPr>
                <w:rFonts w:ascii="Arial" w:hAnsi="Arial"/>
                <w:b/>
                <w:color w:val="231F20"/>
                <w:w w:val="110"/>
                <w:sz w:val="12"/>
              </w:rPr>
              <w:t>Ülkemiz ile Vietnam arasındaki</w:t>
            </w:r>
            <w:r>
              <w:rPr>
                <w:rFonts w:ascii="Arial" w:hAnsi="Arial"/>
                <w:b/>
                <w:color w:val="231F20"/>
                <w:spacing w:val="1"/>
                <w:w w:val="110"/>
                <w:sz w:val="12"/>
              </w:rPr>
              <w:t xml:space="preserve"> </w:t>
            </w:r>
            <w:r>
              <w:rPr>
                <w:rFonts w:ascii="Arial" w:hAnsi="Arial"/>
                <w:b/>
                <w:color w:val="231F20"/>
                <w:w w:val="105"/>
                <w:sz w:val="12"/>
              </w:rPr>
              <w:t>lojistik</w:t>
            </w:r>
            <w:r>
              <w:rPr>
                <w:rFonts w:ascii="Arial" w:hAnsi="Arial"/>
                <w:b/>
                <w:color w:val="231F20"/>
                <w:spacing w:val="11"/>
                <w:w w:val="105"/>
                <w:sz w:val="12"/>
              </w:rPr>
              <w:t xml:space="preserve"> </w:t>
            </w:r>
            <w:r>
              <w:rPr>
                <w:rFonts w:ascii="Arial" w:hAnsi="Arial"/>
                <w:b/>
                <w:color w:val="231F20"/>
                <w:w w:val="105"/>
                <w:sz w:val="12"/>
              </w:rPr>
              <w:t>ve</w:t>
            </w:r>
            <w:r>
              <w:rPr>
                <w:rFonts w:ascii="Arial" w:hAnsi="Arial"/>
                <w:b/>
                <w:color w:val="231F20"/>
                <w:spacing w:val="12"/>
                <w:w w:val="105"/>
                <w:sz w:val="12"/>
              </w:rPr>
              <w:t xml:space="preserve"> </w:t>
            </w:r>
            <w:r>
              <w:rPr>
                <w:rFonts w:ascii="Arial" w:hAnsi="Arial"/>
                <w:b/>
                <w:color w:val="231F20"/>
                <w:w w:val="105"/>
                <w:sz w:val="12"/>
              </w:rPr>
              <w:t>taşımacılık</w:t>
            </w:r>
            <w:r>
              <w:rPr>
                <w:rFonts w:ascii="Arial" w:hAnsi="Arial"/>
                <w:b/>
                <w:color w:val="231F20"/>
                <w:spacing w:val="11"/>
                <w:w w:val="105"/>
                <w:sz w:val="12"/>
              </w:rPr>
              <w:t xml:space="preserve"> </w:t>
            </w:r>
            <w:r>
              <w:rPr>
                <w:rFonts w:ascii="Arial" w:hAnsi="Arial"/>
                <w:b/>
                <w:color w:val="231F20"/>
                <w:w w:val="105"/>
                <w:sz w:val="12"/>
              </w:rPr>
              <w:t>bağlantısının</w:t>
            </w:r>
            <w:r>
              <w:rPr>
                <w:rFonts w:ascii="Arial" w:hAnsi="Arial"/>
                <w:b/>
                <w:color w:val="231F20"/>
                <w:spacing w:val="-32"/>
                <w:w w:val="105"/>
                <w:sz w:val="12"/>
              </w:rPr>
              <w:t xml:space="preserve"> </w:t>
            </w:r>
            <w:r>
              <w:rPr>
                <w:rFonts w:ascii="Arial" w:hAnsi="Arial"/>
                <w:b/>
                <w:color w:val="231F20"/>
                <w:w w:val="110"/>
                <w:sz w:val="12"/>
              </w:rPr>
              <w:t>geliştirilmesi için çalışmalar</w:t>
            </w:r>
            <w:r>
              <w:rPr>
                <w:rFonts w:ascii="Arial" w:hAnsi="Arial"/>
                <w:b/>
                <w:color w:val="231F20"/>
                <w:spacing w:val="1"/>
                <w:w w:val="110"/>
                <w:sz w:val="12"/>
              </w:rPr>
              <w:t xml:space="preserve"> </w:t>
            </w:r>
            <w:r>
              <w:rPr>
                <w:rFonts w:ascii="Arial" w:hAnsi="Arial"/>
                <w:b/>
                <w:color w:val="231F20"/>
                <w:w w:val="110"/>
                <w:sz w:val="12"/>
              </w:rPr>
              <w:t>yapılacaktır.</w:t>
            </w:r>
          </w:p>
        </w:tc>
        <w:tc>
          <w:tcPr>
            <w:tcW w:w="3571" w:type="dxa"/>
          </w:tcPr>
          <w:p w14:paraId="65C39F8C" w14:textId="77777777" w:rsidR="00F87FC8" w:rsidRDefault="00F87FC8" w:rsidP="00A16F78">
            <w:pPr>
              <w:pStyle w:val="TableParagraph"/>
              <w:spacing w:before="7"/>
              <w:rPr>
                <w:rFonts w:ascii="Tahoma"/>
                <w:b/>
                <w:sz w:val="13"/>
              </w:rPr>
            </w:pPr>
          </w:p>
          <w:p w14:paraId="1CCC9AC6" w14:textId="77777777" w:rsidR="00F87FC8" w:rsidRDefault="00F87FC8" w:rsidP="00A16F78">
            <w:pPr>
              <w:pStyle w:val="TableParagraph"/>
              <w:spacing w:before="1" w:line="295" w:lineRule="auto"/>
              <w:ind w:left="153" w:right="226"/>
              <w:rPr>
                <w:sz w:val="12"/>
              </w:rPr>
            </w:pPr>
            <w:r>
              <w:rPr>
                <w:color w:val="231F20"/>
                <w:spacing w:val="-1"/>
                <w:sz w:val="12"/>
              </w:rPr>
              <w:t xml:space="preserve">Ülkemiz ile Vietnam arasında </w:t>
            </w:r>
            <w:r>
              <w:rPr>
                <w:color w:val="231F20"/>
                <w:sz w:val="12"/>
              </w:rPr>
              <w:t>lojistik ve taşımacılık</w:t>
            </w:r>
            <w:r>
              <w:rPr>
                <w:color w:val="231F20"/>
                <w:spacing w:val="1"/>
                <w:sz w:val="12"/>
              </w:rPr>
              <w:t xml:space="preserve"> </w:t>
            </w:r>
            <w:r>
              <w:rPr>
                <w:color w:val="231F20"/>
                <w:sz w:val="12"/>
              </w:rPr>
              <w:t>imkanlarının</w:t>
            </w:r>
            <w:r>
              <w:rPr>
                <w:color w:val="231F20"/>
                <w:spacing w:val="-11"/>
                <w:sz w:val="12"/>
              </w:rPr>
              <w:t xml:space="preserve"> </w:t>
            </w:r>
            <w:r>
              <w:rPr>
                <w:color w:val="231F20"/>
                <w:sz w:val="12"/>
              </w:rPr>
              <w:t>geliştirilmesini</w:t>
            </w:r>
            <w:r>
              <w:rPr>
                <w:color w:val="231F20"/>
                <w:spacing w:val="-10"/>
                <w:sz w:val="12"/>
              </w:rPr>
              <w:t xml:space="preserve"> </w:t>
            </w:r>
            <w:r>
              <w:rPr>
                <w:color w:val="231F20"/>
                <w:sz w:val="12"/>
              </w:rPr>
              <w:t>teminen</w:t>
            </w:r>
            <w:r>
              <w:rPr>
                <w:color w:val="231F20"/>
                <w:spacing w:val="-10"/>
                <w:sz w:val="12"/>
              </w:rPr>
              <w:t xml:space="preserve"> </w:t>
            </w:r>
            <w:r>
              <w:rPr>
                <w:color w:val="231F20"/>
                <w:sz w:val="12"/>
              </w:rPr>
              <w:t>iki</w:t>
            </w:r>
            <w:r>
              <w:rPr>
                <w:color w:val="231F20"/>
                <w:spacing w:val="-10"/>
                <w:sz w:val="12"/>
              </w:rPr>
              <w:t xml:space="preserve"> </w:t>
            </w:r>
            <w:r>
              <w:rPr>
                <w:color w:val="231F20"/>
                <w:sz w:val="12"/>
              </w:rPr>
              <w:t>ülke</w:t>
            </w:r>
            <w:r>
              <w:rPr>
                <w:color w:val="231F20"/>
                <w:spacing w:val="-10"/>
                <w:sz w:val="12"/>
              </w:rPr>
              <w:t xml:space="preserve"> </w:t>
            </w:r>
            <w:r>
              <w:rPr>
                <w:color w:val="231F20"/>
                <w:sz w:val="12"/>
              </w:rPr>
              <w:t>firmaları</w:t>
            </w:r>
            <w:r>
              <w:rPr>
                <w:color w:val="231F20"/>
                <w:spacing w:val="-40"/>
                <w:sz w:val="12"/>
              </w:rPr>
              <w:t xml:space="preserve"> </w:t>
            </w:r>
            <w:r>
              <w:rPr>
                <w:color w:val="231F20"/>
                <w:spacing w:val="-1"/>
                <w:sz w:val="12"/>
              </w:rPr>
              <w:t xml:space="preserve">arasında yeni iş birliği imkânlarının </w:t>
            </w:r>
            <w:r>
              <w:rPr>
                <w:color w:val="231F20"/>
                <w:sz w:val="12"/>
              </w:rPr>
              <w:t>artırılması</w:t>
            </w:r>
            <w:r>
              <w:rPr>
                <w:color w:val="231F20"/>
                <w:spacing w:val="1"/>
                <w:sz w:val="12"/>
              </w:rPr>
              <w:t xml:space="preserve"> </w:t>
            </w:r>
            <w:r>
              <w:rPr>
                <w:color w:val="231F20"/>
                <w:sz w:val="12"/>
              </w:rPr>
              <w:t>amaçlanmaktadır. Bu kapsamda, ülkede</w:t>
            </w:r>
            <w:r>
              <w:rPr>
                <w:color w:val="231F20"/>
                <w:spacing w:val="1"/>
                <w:sz w:val="12"/>
              </w:rPr>
              <w:t xml:space="preserve"> </w:t>
            </w:r>
            <w:r>
              <w:rPr>
                <w:color w:val="231F20"/>
                <w:spacing w:val="-1"/>
                <w:sz w:val="12"/>
              </w:rPr>
              <w:t xml:space="preserve">gerçekleştirilecek “FFSI Worldwide </w:t>
            </w:r>
            <w:r>
              <w:rPr>
                <w:color w:val="231F20"/>
                <w:sz w:val="12"/>
              </w:rPr>
              <w:t>Conference”</w:t>
            </w:r>
            <w:r>
              <w:rPr>
                <w:color w:val="231F20"/>
                <w:spacing w:val="1"/>
                <w:sz w:val="12"/>
              </w:rPr>
              <w:t xml:space="preserve"> </w:t>
            </w:r>
            <w:r>
              <w:rPr>
                <w:color w:val="231F20"/>
                <w:spacing w:val="-1"/>
                <w:sz w:val="12"/>
              </w:rPr>
              <w:t>etkinliğine</w:t>
            </w:r>
            <w:r>
              <w:rPr>
                <w:color w:val="231F20"/>
                <w:spacing w:val="-12"/>
                <w:sz w:val="12"/>
              </w:rPr>
              <w:t xml:space="preserve"> </w:t>
            </w:r>
            <w:r>
              <w:rPr>
                <w:color w:val="231F20"/>
                <w:sz w:val="12"/>
              </w:rPr>
              <w:t>firmalarımızın</w:t>
            </w:r>
            <w:r>
              <w:rPr>
                <w:color w:val="231F20"/>
                <w:spacing w:val="-12"/>
                <w:sz w:val="12"/>
              </w:rPr>
              <w:t xml:space="preserve"> </w:t>
            </w:r>
            <w:r>
              <w:rPr>
                <w:color w:val="231F20"/>
                <w:sz w:val="12"/>
              </w:rPr>
              <w:t>katılımı</w:t>
            </w:r>
            <w:r>
              <w:rPr>
                <w:color w:val="231F20"/>
                <w:spacing w:val="-11"/>
                <w:sz w:val="12"/>
              </w:rPr>
              <w:t xml:space="preserve"> </w:t>
            </w:r>
            <w:r>
              <w:rPr>
                <w:color w:val="231F20"/>
                <w:sz w:val="12"/>
              </w:rPr>
              <w:t>desteklenecektir.</w:t>
            </w:r>
          </w:p>
          <w:p w14:paraId="705A5A65" w14:textId="77777777" w:rsidR="00F87FC8" w:rsidRDefault="00F87FC8" w:rsidP="00A16F78">
            <w:pPr>
              <w:pStyle w:val="TableParagraph"/>
              <w:spacing w:before="2"/>
              <w:rPr>
                <w:rFonts w:ascii="Tahoma"/>
                <w:b/>
                <w:sz w:val="15"/>
              </w:rPr>
            </w:pPr>
          </w:p>
          <w:p w14:paraId="554AC4EF" w14:textId="77777777" w:rsidR="00F87FC8" w:rsidRDefault="00F87FC8" w:rsidP="00A16F78">
            <w:pPr>
              <w:pStyle w:val="TableParagraph"/>
              <w:spacing w:line="295" w:lineRule="auto"/>
              <w:ind w:left="153" w:right="226"/>
              <w:rPr>
                <w:sz w:val="12"/>
              </w:rPr>
            </w:pPr>
            <w:r>
              <w:rPr>
                <w:color w:val="231F20"/>
                <w:w w:val="95"/>
                <w:sz w:val="12"/>
              </w:rPr>
              <w:t>Diğer taraftan, iki ülke arasında konteyner taşıma</w:t>
            </w:r>
            <w:r>
              <w:rPr>
                <w:color w:val="231F20"/>
                <w:spacing w:val="1"/>
                <w:w w:val="95"/>
                <w:sz w:val="12"/>
              </w:rPr>
              <w:t xml:space="preserve"> </w:t>
            </w:r>
            <w:r>
              <w:rPr>
                <w:color w:val="231F20"/>
                <w:spacing w:val="-1"/>
                <w:sz w:val="12"/>
              </w:rPr>
              <w:t>maliyetlerinin</w:t>
            </w:r>
            <w:r>
              <w:rPr>
                <w:color w:val="231F20"/>
                <w:spacing w:val="-12"/>
                <w:sz w:val="12"/>
              </w:rPr>
              <w:t xml:space="preserve"> </w:t>
            </w:r>
            <w:r>
              <w:rPr>
                <w:color w:val="231F20"/>
                <w:spacing w:val="-1"/>
                <w:sz w:val="12"/>
              </w:rPr>
              <w:t>azaltılmasına</w:t>
            </w:r>
            <w:r>
              <w:rPr>
                <w:color w:val="231F20"/>
                <w:spacing w:val="-11"/>
                <w:sz w:val="12"/>
              </w:rPr>
              <w:t xml:space="preserve"> </w:t>
            </w:r>
            <w:r>
              <w:rPr>
                <w:color w:val="231F20"/>
                <w:spacing w:val="-1"/>
                <w:sz w:val="12"/>
              </w:rPr>
              <w:t>yönelik</w:t>
            </w:r>
            <w:r>
              <w:rPr>
                <w:color w:val="231F20"/>
                <w:spacing w:val="-11"/>
                <w:sz w:val="12"/>
              </w:rPr>
              <w:t xml:space="preserve"> </w:t>
            </w:r>
            <w:r>
              <w:rPr>
                <w:color w:val="231F20"/>
                <w:spacing w:val="-1"/>
                <w:sz w:val="12"/>
              </w:rPr>
              <w:t>olarak</w:t>
            </w:r>
            <w:r>
              <w:rPr>
                <w:color w:val="231F20"/>
                <w:spacing w:val="-11"/>
                <w:sz w:val="12"/>
              </w:rPr>
              <w:t xml:space="preserve"> </w:t>
            </w:r>
            <w:r>
              <w:rPr>
                <w:color w:val="231F20"/>
                <w:spacing w:val="-1"/>
                <w:sz w:val="12"/>
              </w:rPr>
              <w:t>çalışmalar</w:t>
            </w:r>
            <w:r>
              <w:rPr>
                <w:color w:val="231F20"/>
                <w:spacing w:val="-39"/>
                <w:sz w:val="12"/>
              </w:rPr>
              <w:t xml:space="preserve"> </w:t>
            </w:r>
            <w:r>
              <w:rPr>
                <w:color w:val="231F20"/>
                <w:sz w:val="12"/>
              </w:rPr>
              <w:t>yürütülecektir.</w:t>
            </w:r>
          </w:p>
        </w:tc>
        <w:tc>
          <w:tcPr>
            <w:tcW w:w="1573" w:type="dxa"/>
          </w:tcPr>
          <w:p w14:paraId="3071E290" w14:textId="77777777" w:rsidR="00F87FC8" w:rsidRDefault="00F87FC8" w:rsidP="00A16F78">
            <w:pPr>
              <w:pStyle w:val="TableParagraph"/>
              <w:rPr>
                <w:rFonts w:ascii="Tahoma"/>
                <w:b/>
                <w:sz w:val="16"/>
              </w:rPr>
            </w:pPr>
          </w:p>
          <w:p w14:paraId="1C0D6AB5" w14:textId="77777777" w:rsidR="00F87FC8" w:rsidRDefault="00F87FC8" w:rsidP="00A16F78">
            <w:pPr>
              <w:pStyle w:val="TableParagraph"/>
              <w:rPr>
                <w:rFonts w:ascii="Tahoma"/>
                <w:b/>
                <w:sz w:val="16"/>
              </w:rPr>
            </w:pPr>
          </w:p>
          <w:p w14:paraId="49C364AA" w14:textId="77777777" w:rsidR="00F87FC8" w:rsidRDefault="00F87FC8" w:rsidP="00A16F78">
            <w:pPr>
              <w:pStyle w:val="TableParagraph"/>
              <w:rPr>
                <w:rFonts w:ascii="Tahoma"/>
                <w:b/>
                <w:sz w:val="16"/>
              </w:rPr>
            </w:pPr>
          </w:p>
          <w:p w14:paraId="67F9AF76" w14:textId="77777777" w:rsidR="00F87FC8" w:rsidRDefault="00F87FC8" w:rsidP="00A16F78">
            <w:pPr>
              <w:pStyle w:val="TableParagraph"/>
              <w:spacing w:before="133"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0CD3CAC" w14:textId="77777777" w:rsidR="00F87FC8" w:rsidRDefault="00F87FC8" w:rsidP="00A16F78">
            <w:pPr>
              <w:pStyle w:val="TableParagraph"/>
              <w:rPr>
                <w:rFonts w:ascii="Tahoma"/>
                <w:b/>
                <w:sz w:val="15"/>
              </w:rPr>
            </w:pPr>
          </w:p>
          <w:p w14:paraId="0C9D8787" w14:textId="77777777" w:rsidR="00F87FC8" w:rsidRDefault="00F87FC8" w:rsidP="00A16F78">
            <w:pPr>
              <w:pStyle w:val="TableParagraph"/>
              <w:ind w:left="149" w:right="111"/>
              <w:jc w:val="center"/>
              <w:rPr>
                <w:rFonts w:ascii="Arial" w:hAnsi="Arial"/>
                <w:b/>
                <w:sz w:val="12"/>
              </w:rPr>
            </w:pPr>
          </w:p>
        </w:tc>
        <w:tc>
          <w:tcPr>
            <w:tcW w:w="1598" w:type="dxa"/>
          </w:tcPr>
          <w:p w14:paraId="1264EF08" w14:textId="77777777" w:rsidR="00F87FC8" w:rsidRDefault="00F87FC8" w:rsidP="00A16F78">
            <w:pPr>
              <w:pStyle w:val="TableParagraph"/>
              <w:rPr>
                <w:rFonts w:ascii="Tahoma"/>
                <w:b/>
                <w:sz w:val="16"/>
              </w:rPr>
            </w:pPr>
          </w:p>
          <w:p w14:paraId="4532C718" w14:textId="77777777" w:rsidR="00F87FC8" w:rsidRPr="007A3EC3" w:rsidRDefault="00F87FC8" w:rsidP="00A16F78"/>
          <w:p w14:paraId="480CBE9B" w14:textId="77777777" w:rsidR="00F87FC8" w:rsidRDefault="00F87FC8" w:rsidP="00A16F78"/>
          <w:p w14:paraId="7BF00E59" w14:textId="77777777" w:rsidR="00F87FC8" w:rsidRDefault="00F87FC8" w:rsidP="00A16F78">
            <w:pPr>
              <w:jc w:val="center"/>
              <w:rPr>
                <w:rFonts w:ascii="Arial" w:hAnsi="Arial"/>
                <w:b/>
                <w:color w:val="231F20"/>
                <w:w w:val="105"/>
                <w:sz w:val="12"/>
              </w:rP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p w14:paraId="57AF3C72" w14:textId="77777777" w:rsidR="000F14EA" w:rsidRDefault="000F14EA" w:rsidP="00A16F78">
            <w:pPr>
              <w:jc w:val="center"/>
            </w:pPr>
          </w:p>
          <w:p w14:paraId="2BF926D0" w14:textId="174B3C84" w:rsidR="000F14EA" w:rsidRPr="007A3EC3" w:rsidRDefault="000F14EA" w:rsidP="00A16F78">
            <w:pPr>
              <w:jc w:val="center"/>
            </w:pPr>
            <w:r>
              <w:rPr>
                <w:rFonts w:ascii="Arial"/>
                <w:b/>
                <w:sz w:val="12"/>
              </w:rPr>
              <w:t>DE</w:t>
            </w:r>
            <w:r>
              <w:rPr>
                <w:rFonts w:ascii="Arial"/>
                <w:b/>
                <w:sz w:val="12"/>
              </w:rPr>
              <w:t>İ</w:t>
            </w:r>
            <w:r>
              <w:rPr>
                <w:rFonts w:ascii="Arial"/>
                <w:b/>
                <w:sz w:val="12"/>
              </w:rPr>
              <w:t>K</w:t>
            </w:r>
          </w:p>
        </w:tc>
        <w:tc>
          <w:tcPr>
            <w:tcW w:w="1270" w:type="dxa"/>
          </w:tcPr>
          <w:p w14:paraId="1052BFA0" w14:textId="77777777" w:rsidR="00F87FC8" w:rsidRDefault="00F87FC8" w:rsidP="00A16F78">
            <w:pPr>
              <w:pStyle w:val="TableParagraph"/>
              <w:rPr>
                <w:rFonts w:ascii="Tahoma"/>
                <w:b/>
                <w:sz w:val="16"/>
              </w:rPr>
            </w:pPr>
          </w:p>
          <w:p w14:paraId="518E0A3B" w14:textId="77777777" w:rsidR="00F87FC8" w:rsidRDefault="00F87FC8" w:rsidP="00A16F78">
            <w:pPr>
              <w:pStyle w:val="TableParagraph"/>
              <w:rPr>
                <w:rFonts w:ascii="Tahoma"/>
                <w:b/>
                <w:sz w:val="16"/>
              </w:rPr>
            </w:pPr>
          </w:p>
          <w:p w14:paraId="512B609C" w14:textId="77777777" w:rsidR="00F87FC8" w:rsidRDefault="00F87FC8" w:rsidP="00A16F78">
            <w:pPr>
              <w:pStyle w:val="TableParagraph"/>
              <w:rPr>
                <w:rFonts w:ascii="Tahoma"/>
                <w:b/>
                <w:sz w:val="16"/>
              </w:rPr>
            </w:pPr>
          </w:p>
          <w:p w14:paraId="08261F16" w14:textId="77777777" w:rsidR="00F87FC8" w:rsidRDefault="00F87FC8" w:rsidP="00A16F78">
            <w:pPr>
              <w:pStyle w:val="TableParagraph"/>
              <w:rPr>
                <w:rFonts w:ascii="Tahoma"/>
                <w:b/>
                <w:sz w:val="16"/>
              </w:rPr>
            </w:pPr>
          </w:p>
          <w:p w14:paraId="39833D60" w14:textId="77777777" w:rsidR="00F87FC8" w:rsidRDefault="00F87FC8" w:rsidP="00A16F78">
            <w:pPr>
              <w:pStyle w:val="TableParagraph"/>
              <w:rPr>
                <w:rFonts w:ascii="Tahoma"/>
                <w:b/>
                <w:sz w:val="15"/>
              </w:rPr>
            </w:pPr>
          </w:p>
          <w:p w14:paraId="7AD6500E" w14:textId="77777777" w:rsidR="00F87FC8" w:rsidRDefault="00F87FC8" w:rsidP="00A16F78">
            <w:pPr>
              <w:pStyle w:val="TableParagraph"/>
              <w:ind w:left="331"/>
              <w:rPr>
                <w:rFonts w:ascii="Arial"/>
                <w:b/>
                <w:sz w:val="12"/>
              </w:rPr>
            </w:pPr>
            <w:r>
              <w:rPr>
                <w:rFonts w:ascii="Arial"/>
                <w:b/>
                <w:color w:val="231F20"/>
                <w:w w:val="110"/>
                <w:sz w:val="12"/>
              </w:rPr>
              <w:t>2022-2023</w:t>
            </w:r>
          </w:p>
        </w:tc>
      </w:tr>
    </w:tbl>
    <w:p w14:paraId="0A4DFA3C" w14:textId="77777777" w:rsidR="00F87FC8" w:rsidRDefault="00F87FC8" w:rsidP="00F87FC8">
      <w:pPr>
        <w:pStyle w:val="GvdeMetni"/>
        <w:rPr>
          <w:sz w:val="20"/>
        </w:rPr>
      </w:pPr>
    </w:p>
    <w:p w14:paraId="6C858571" w14:textId="77777777" w:rsidR="00F87FC8" w:rsidRDefault="00F87FC8" w:rsidP="00F87FC8">
      <w:pPr>
        <w:pStyle w:val="GvdeMetni"/>
        <w:spacing w:before="4"/>
        <w:rPr>
          <w:sz w:val="14"/>
        </w:rPr>
      </w:pPr>
      <w:r>
        <w:rPr>
          <w:noProof/>
          <w:lang w:eastAsia="tr-TR"/>
        </w:rPr>
        <mc:AlternateContent>
          <mc:Choice Requires="wps">
            <w:drawing>
              <wp:anchor distT="0" distB="0" distL="0" distR="0" simplePos="0" relativeHeight="487705600" behindDoc="1" locked="0" layoutInCell="1" allowOverlap="1" wp14:anchorId="3962B97C" wp14:editId="1B7299A0">
                <wp:simplePos x="0" y="0"/>
                <wp:positionH relativeFrom="page">
                  <wp:posOffset>806450</wp:posOffset>
                </wp:positionH>
                <wp:positionV relativeFrom="paragraph">
                  <wp:posOffset>137795</wp:posOffset>
                </wp:positionV>
                <wp:extent cx="6300470" cy="1270"/>
                <wp:effectExtent l="6350" t="10160" r="8255" b="7620"/>
                <wp:wrapTopAndBottom/>
                <wp:docPr id="163" name="Serbest Form: Şekil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270 1270"/>
                            <a:gd name="T1" fmla="*/ T0 w 9922"/>
                            <a:gd name="T2" fmla="+- 0 11192 1270"/>
                            <a:gd name="T3" fmla="*/ T2 w 9922"/>
                          </a:gdLst>
                          <a:ahLst/>
                          <a:cxnLst>
                            <a:cxn ang="0">
                              <a:pos x="T1" y="0"/>
                            </a:cxn>
                            <a:cxn ang="0">
                              <a:pos x="T3" y="0"/>
                            </a:cxn>
                          </a:cxnLst>
                          <a:rect l="0" t="0" r="r" b="b"/>
                          <a:pathLst>
                            <a:path w="9922">
                              <a:moveTo>
                                <a:pt x="0" y="0"/>
                              </a:moveTo>
                              <a:lnTo>
                                <a:pt x="9922"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CC8D3" id="Serbest Form: Şekil 163" o:spid="_x0000_s1026" style="position:absolute;margin-left:63.5pt;margin-top:10.85pt;width:496.1pt;height:.1pt;z-index:-15610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" path="m,l9922,e" filled="f" strokecolor="#231f20" strokeweight=".5pt">
                <v:path arrowok="t" o:connecttype="custom" o:connectlocs="0,0;6300470,0" o:connectangles="0,0"/>
                <w10:wrap type="topAndBottom" anchorx="page"/>
              </v:shape>
            </w:pict>
          </mc:Fallback>
        </mc:AlternateContent>
      </w:r>
    </w:p>
    <w:p w14:paraId="595D425A" w14:textId="77777777" w:rsidR="00F87FC8" w:rsidRDefault="00F87FC8" w:rsidP="00F87FC8">
      <w:pPr>
        <w:pStyle w:val="GvdeMetni"/>
        <w:spacing w:before="7"/>
        <w:rPr>
          <w:sz w:val="16"/>
        </w:rPr>
      </w:pPr>
    </w:p>
    <w:p w14:paraId="1DB171B8" w14:textId="77777777" w:rsidR="00F87FC8" w:rsidRDefault="00F87FC8" w:rsidP="00F87FC8">
      <w:pPr>
        <w:jc w:val="right"/>
        <w:rPr>
          <w:rFonts w:ascii="Lucida Sans"/>
          <w:sz w:val="12"/>
        </w:rPr>
        <w:sectPr w:rsidR="00F87FC8">
          <w:pgSz w:w="12920" w:h="18020"/>
          <w:pgMar w:top="420" w:right="0" w:bottom="420" w:left="1160" w:header="0" w:footer="222" w:gutter="0"/>
          <w:cols w:space="708"/>
        </w:sectPr>
      </w:pPr>
    </w:p>
    <w:p w14:paraId="3B647470" w14:textId="77777777" w:rsidR="00F87FC8" w:rsidRDefault="00F87FC8" w:rsidP="00F87FC8">
      <w:pPr>
        <w:pStyle w:val="GvdeMetni"/>
        <w:rPr>
          <w:rFonts w:ascii="Lucida Sans"/>
          <w:b w:val="0"/>
          <w:sz w:val="20"/>
        </w:rPr>
      </w:pPr>
    </w:p>
    <w:p w14:paraId="17D3C94D" w14:textId="77777777" w:rsidR="00F87FC8" w:rsidRDefault="00F87FC8" w:rsidP="00F87FC8">
      <w:pPr>
        <w:pStyle w:val="GvdeMetni"/>
        <w:rPr>
          <w:rFonts w:ascii="Lucida Sans"/>
          <w:b w:val="0"/>
          <w:sz w:val="20"/>
        </w:rPr>
      </w:pPr>
    </w:p>
    <w:p w14:paraId="32DE55EE" w14:textId="77777777" w:rsidR="00F87FC8" w:rsidRDefault="00F87FC8" w:rsidP="00F87FC8">
      <w:pPr>
        <w:pStyle w:val="GvdeMetni"/>
        <w:rPr>
          <w:rFonts w:ascii="Lucida Sans"/>
          <w:b w:val="0"/>
          <w:sz w:val="20"/>
        </w:rPr>
      </w:pPr>
    </w:p>
    <w:p w14:paraId="169365D4" w14:textId="77777777" w:rsidR="00F87FC8" w:rsidRDefault="00F87FC8" w:rsidP="00F87FC8">
      <w:pPr>
        <w:pStyle w:val="GvdeMetni"/>
        <w:rPr>
          <w:rFonts w:ascii="Lucida Sans"/>
          <w:b w:val="0"/>
          <w:sz w:val="20"/>
        </w:rPr>
      </w:pPr>
    </w:p>
    <w:p w14:paraId="2FB62BBE" w14:textId="77777777" w:rsidR="00F87FC8" w:rsidRDefault="00F87FC8" w:rsidP="00F87FC8">
      <w:pPr>
        <w:pStyle w:val="GvdeMetni"/>
        <w:rPr>
          <w:rFonts w:ascii="Lucida Sans"/>
          <w:b w:val="0"/>
          <w:sz w:val="20"/>
        </w:rPr>
      </w:pPr>
    </w:p>
    <w:p w14:paraId="7AB8D490" w14:textId="77777777" w:rsidR="00F87FC8" w:rsidRDefault="00F87FC8" w:rsidP="00F87FC8">
      <w:pPr>
        <w:pStyle w:val="GvdeMetni"/>
        <w:spacing w:before="9"/>
        <w:rPr>
          <w:rFonts w:ascii="Lucida Sans"/>
          <w:b w:val="0"/>
          <w:sz w:val="21"/>
        </w:rPr>
      </w:pPr>
    </w:p>
    <w:p w14:paraId="1FBF8F87" w14:textId="77777777" w:rsidR="00F87FC8" w:rsidRDefault="00F87FC8" w:rsidP="00F87FC8">
      <w:pPr>
        <w:pStyle w:val="GvdeMetni"/>
        <w:spacing w:before="116"/>
        <w:ind w:left="563"/>
      </w:pPr>
      <w:r>
        <w:rPr>
          <w:noProof/>
          <w:lang w:eastAsia="tr-TR"/>
        </w:rPr>
        <mc:AlternateContent>
          <mc:Choice Requires="wps">
            <w:drawing>
              <wp:anchor distT="0" distB="0" distL="0" distR="0" simplePos="0" relativeHeight="487706624" behindDoc="1" locked="0" layoutInCell="1" allowOverlap="1" wp14:anchorId="167C3EDB" wp14:editId="37842616">
                <wp:simplePos x="0" y="0"/>
                <wp:positionH relativeFrom="page">
                  <wp:posOffset>1094740</wp:posOffset>
                </wp:positionH>
                <wp:positionV relativeFrom="paragraph">
                  <wp:posOffset>261620</wp:posOffset>
                </wp:positionV>
                <wp:extent cx="6300470" cy="1270"/>
                <wp:effectExtent l="8890" t="5080" r="5715" b="12700"/>
                <wp:wrapTopAndBottom/>
                <wp:docPr id="162" name="Serbest Form: Şekil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1724 1724"/>
                            <a:gd name="T1" fmla="*/ T0 w 9922"/>
                            <a:gd name="T2" fmla="+- 0 11645 1724"/>
                            <a:gd name="T3" fmla="*/ T2 w 9922"/>
                          </a:gdLst>
                          <a:ahLst/>
                          <a:cxnLst>
                            <a:cxn ang="0">
                              <a:pos x="T1" y="0"/>
                            </a:cxn>
                            <a:cxn ang="0">
                              <a:pos x="T3" y="0"/>
                            </a:cxn>
                          </a:cxnLst>
                          <a:rect l="0" t="0" r="r" b="b"/>
                          <a:pathLst>
                            <a:path w="9922">
                              <a:moveTo>
                                <a:pt x="0" y="0"/>
                              </a:moveTo>
                              <a:lnTo>
                                <a:pt x="992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6BD18E" id="Serbest Form: Şekil 162" o:spid="_x0000_s1026" style="position:absolute;margin-left:86.2pt;margin-top:20.6pt;width:496.1pt;height:.1pt;z-index:-15609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" path="m,l9921,e" filled="f" strokecolor="#231f20" strokeweight=".5pt">
                <v:path arrowok="t" o:connecttype="custom" o:connectlocs="0,0;6299835,0" o:connectangles="0,0"/>
                <w10:wrap type="topAndBottom" anchorx="page"/>
              </v:shape>
            </w:pict>
          </mc:Fallback>
        </mc:AlternateContent>
      </w:r>
      <w:r>
        <w:rPr>
          <w:color w:val="2868B2"/>
          <w:w w:val="105"/>
        </w:rPr>
        <w:t>BÖLÜM</w:t>
      </w:r>
      <w:r>
        <w:rPr>
          <w:color w:val="2868B2"/>
          <w:spacing w:val="2"/>
          <w:w w:val="105"/>
        </w:rPr>
        <w:t xml:space="preserve"> </w:t>
      </w:r>
      <w:r>
        <w:rPr>
          <w:color w:val="2868B2"/>
          <w:w w:val="105"/>
        </w:rPr>
        <w:t>3:</w:t>
      </w:r>
      <w:r>
        <w:rPr>
          <w:color w:val="2868B2"/>
          <w:spacing w:val="2"/>
          <w:w w:val="105"/>
        </w:rPr>
        <w:t xml:space="preserve"> </w:t>
      </w:r>
      <w:r>
        <w:rPr>
          <w:color w:val="2868B2"/>
          <w:w w:val="105"/>
        </w:rPr>
        <w:t>UZAK</w:t>
      </w:r>
      <w:r>
        <w:rPr>
          <w:color w:val="2868B2"/>
          <w:spacing w:val="3"/>
          <w:w w:val="105"/>
        </w:rPr>
        <w:t xml:space="preserve"> </w:t>
      </w:r>
      <w:r>
        <w:rPr>
          <w:color w:val="2868B2"/>
          <w:w w:val="105"/>
        </w:rPr>
        <w:t>ÜLKELER</w:t>
      </w:r>
      <w:r>
        <w:rPr>
          <w:color w:val="2868B2"/>
          <w:spacing w:val="2"/>
          <w:w w:val="105"/>
        </w:rPr>
        <w:t xml:space="preserve"> </w:t>
      </w:r>
      <w:r>
        <w:rPr>
          <w:color w:val="2868B2"/>
          <w:w w:val="105"/>
        </w:rPr>
        <w:t>EYLEM</w:t>
      </w:r>
      <w:r>
        <w:rPr>
          <w:color w:val="2868B2"/>
          <w:spacing w:val="2"/>
          <w:w w:val="105"/>
        </w:rPr>
        <w:t xml:space="preserve"> </w:t>
      </w:r>
      <w:r>
        <w:rPr>
          <w:color w:val="2868B2"/>
          <w:w w:val="105"/>
        </w:rPr>
        <w:t>PLANLARI</w:t>
      </w:r>
    </w:p>
    <w:p w14:paraId="12F1E139" w14:textId="77777777" w:rsidR="00F87FC8" w:rsidRDefault="00F87FC8" w:rsidP="00F87FC8">
      <w:pPr>
        <w:pStyle w:val="GvdeMetni"/>
        <w:rPr>
          <w:sz w:val="20"/>
        </w:rPr>
      </w:pPr>
    </w:p>
    <w:p w14:paraId="6459FD81" w14:textId="77777777" w:rsidR="00F87FC8" w:rsidRDefault="00F87FC8" w:rsidP="00F87FC8">
      <w:pPr>
        <w:pStyle w:val="GvdeMetni"/>
        <w:rPr>
          <w:sz w:val="20"/>
        </w:rPr>
      </w:pPr>
    </w:p>
    <w:p w14:paraId="6B5F27BC" w14:textId="77777777" w:rsidR="00F87FC8" w:rsidRDefault="00F87FC8" w:rsidP="00F87FC8">
      <w:pPr>
        <w:pStyle w:val="GvdeMetni"/>
        <w:rPr>
          <w:sz w:val="20"/>
        </w:rPr>
      </w:pPr>
    </w:p>
    <w:p w14:paraId="3C844A63" w14:textId="77777777" w:rsidR="00F87FC8" w:rsidRDefault="00F87FC8" w:rsidP="00F87FC8">
      <w:pPr>
        <w:pStyle w:val="GvdeMetni"/>
        <w:spacing w:before="9"/>
        <w:rPr>
          <w:sz w:val="21"/>
        </w:rPr>
      </w:pPr>
    </w:p>
    <w:p w14:paraId="3A2691CE" w14:textId="77777777" w:rsidR="00F87FC8" w:rsidRDefault="00F87FC8" w:rsidP="00F87FC8">
      <w:pPr>
        <w:pStyle w:val="Balk1"/>
      </w:pPr>
      <w:r>
        <w:rPr>
          <w:color w:val="2868B2"/>
          <w:w w:val="105"/>
        </w:rPr>
        <w:t>3.19</w:t>
      </w:r>
      <w:r>
        <w:rPr>
          <w:color w:val="2868B2"/>
          <w:spacing w:val="-11"/>
          <w:w w:val="105"/>
        </w:rPr>
        <w:t xml:space="preserve"> </w:t>
      </w:r>
      <w:r>
        <w:rPr>
          <w:color w:val="2868B2"/>
          <w:w w:val="105"/>
        </w:rPr>
        <w:t>Vietnam</w:t>
      </w:r>
      <w:r>
        <w:rPr>
          <w:color w:val="2868B2"/>
          <w:spacing w:val="-11"/>
          <w:w w:val="105"/>
        </w:rPr>
        <w:t xml:space="preserve"> </w:t>
      </w:r>
      <w:r>
        <w:rPr>
          <w:color w:val="2868B2"/>
          <w:w w:val="105"/>
        </w:rPr>
        <w:t>Eylem</w:t>
      </w:r>
      <w:r>
        <w:rPr>
          <w:color w:val="2868B2"/>
          <w:spacing w:val="-10"/>
          <w:w w:val="105"/>
        </w:rPr>
        <w:t xml:space="preserve"> </w:t>
      </w:r>
      <w:r>
        <w:rPr>
          <w:color w:val="2868B2"/>
          <w:w w:val="105"/>
        </w:rPr>
        <w:t>Planı</w:t>
      </w:r>
    </w:p>
    <w:p w14:paraId="74B45D81" w14:textId="77777777" w:rsidR="00F87FC8" w:rsidRDefault="00F87FC8" w:rsidP="00F87FC8">
      <w:pPr>
        <w:pStyle w:val="GvdeMetni"/>
        <w:rPr>
          <w:sz w:val="20"/>
        </w:rPr>
      </w:pPr>
    </w:p>
    <w:p w14:paraId="46741D9E" w14:textId="77777777" w:rsidR="00F87FC8" w:rsidRDefault="00F87FC8" w:rsidP="00F87FC8">
      <w:pPr>
        <w:pStyle w:val="GvdeMetni"/>
        <w:spacing w:before="9"/>
        <w:rPr>
          <w:sz w:val="17"/>
        </w:rPr>
      </w:pPr>
    </w:p>
    <w:tbl>
      <w:tblPr>
        <w:tblStyle w:val="TableNormal"/>
        <w:tblW w:w="0" w:type="auto"/>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06"/>
        <w:gridCol w:w="2480"/>
        <w:gridCol w:w="3571"/>
        <w:gridCol w:w="1573"/>
        <w:gridCol w:w="1576"/>
        <w:gridCol w:w="1270"/>
      </w:tblGrid>
      <w:tr w:rsidR="00F87FC8" w14:paraId="22D6C316" w14:textId="77777777" w:rsidTr="00A16F78">
        <w:trPr>
          <w:trHeight w:val="688"/>
        </w:trPr>
        <w:tc>
          <w:tcPr>
            <w:tcW w:w="1006" w:type="dxa"/>
            <w:tcBorders>
              <w:bottom w:val="nil"/>
            </w:tcBorders>
            <w:shd w:val="clear" w:color="auto" w:fill="5386C1"/>
          </w:tcPr>
          <w:p w14:paraId="6FA104B2" w14:textId="77777777" w:rsidR="00F87FC8" w:rsidRDefault="00F87FC8" w:rsidP="00A16F78">
            <w:pPr>
              <w:pStyle w:val="TableParagraph"/>
              <w:spacing w:before="179" w:line="220" w:lineRule="auto"/>
              <w:ind w:left="360" w:hanging="164"/>
              <w:rPr>
                <w:rFonts w:ascii="Tahoma"/>
                <w:b/>
                <w:sz w:val="18"/>
              </w:rPr>
            </w:pPr>
            <w:r>
              <w:rPr>
                <w:rFonts w:ascii="Tahoma"/>
                <w:b/>
                <w:color w:val="FFFFFF"/>
                <w:w w:val="105"/>
                <w:sz w:val="18"/>
              </w:rPr>
              <w:t>Eylem</w:t>
            </w:r>
            <w:r>
              <w:rPr>
                <w:rFonts w:ascii="Tahoma"/>
                <w:b/>
                <w:color w:val="FFFFFF"/>
                <w:spacing w:val="-53"/>
                <w:w w:val="105"/>
                <w:sz w:val="18"/>
              </w:rPr>
              <w:t xml:space="preserve"> </w:t>
            </w:r>
            <w:r>
              <w:rPr>
                <w:rFonts w:ascii="Tahoma"/>
                <w:b/>
                <w:color w:val="FFFFFF"/>
                <w:w w:val="105"/>
                <w:sz w:val="18"/>
              </w:rPr>
              <w:t>No</w:t>
            </w:r>
          </w:p>
        </w:tc>
        <w:tc>
          <w:tcPr>
            <w:tcW w:w="2480" w:type="dxa"/>
            <w:tcBorders>
              <w:bottom w:val="nil"/>
            </w:tcBorders>
            <w:shd w:val="clear" w:color="auto" w:fill="5386C1"/>
          </w:tcPr>
          <w:p w14:paraId="0F3E19C0" w14:textId="77777777" w:rsidR="00F87FC8" w:rsidRDefault="00F87FC8" w:rsidP="00A16F78">
            <w:pPr>
              <w:pStyle w:val="TableParagraph"/>
              <w:spacing w:before="3"/>
              <w:rPr>
                <w:rFonts w:ascii="Tahoma"/>
                <w:b/>
                <w:sz w:val="19"/>
              </w:rPr>
            </w:pPr>
          </w:p>
          <w:p w14:paraId="5C6EA29B" w14:textId="77777777" w:rsidR="00F87FC8" w:rsidRDefault="00F87FC8" w:rsidP="00A16F78">
            <w:pPr>
              <w:pStyle w:val="TableParagraph"/>
              <w:spacing w:before="1"/>
              <w:ind w:left="704"/>
              <w:rPr>
                <w:rFonts w:ascii="Tahoma" w:hAnsi="Tahoma"/>
                <w:b/>
                <w:sz w:val="18"/>
              </w:rPr>
            </w:pPr>
            <w:r>
              <w:rPr>
                <w:rFonts w:ascii="Tahoma" w:hAnsi="Tahoma"/>
                <w:b/>
                <w:color w:val="FFFFFF"/>
                <w:w w:val="110"/>
                <w:sz w:val="18"/>
              </w:rPr>
              <w:t>Eylem</w:t>
            </w:r>
            <w:r>
              <w:rPr>
                <w:rFonts w:ascii="Tahoma" w:hAnsi="Tahoma"/>
                <w:b/>
                <w:color w:val="FFFFFF"/>
                <w:spacing w:val="-10"/>
                <w:w w:val="110"/>
                <w:sz w:val="18"/>
              </w:rPr>
              <w:t xml:space="preserve"> </w:t>
            </w:r>
            <w:r>
              <w:rPr>
                <w:rFonts w:ascii="Tahoma" w:hAnsi="Tahoma"/>
                <w:b/>
                <w:color w:val="FFFFFF"/>
                <w:w w:val="110"/>
                <w:sz w:val="18"/>
              </w:rPr>
              <w:t>Adı</w:t>
            </w:r>
          </w:p>
        </w:tc>
        <w:tc>
          <w:tcPr>
            <w:tcW w:w="3571" w:type="dxa"/>
            <w:tcBorders>
              <w:bottom w:val="nil"/>
            </w:tcBorders>
            <w:shd w:val="clear" w:color="auto" w:fill="5386C1"/>
          </w:tcPr>
          <w:p w14:paraId="1B60F591" w14:textId="77777777" w:rsidR="00F87FC8" w:rsidRDefault="00F87FC8" w:rsidP="00A16F78">
            <w:pPr>
              <w:pStyle w:val="TableParagraph"/>
              <w:spacing w:before="3"/>
              <w:rPr>
                <w:rFonts w:ascii="Tahoma"/>
                <w:b/>
                <w:sz w:val="19"/>
              </w:rPr>
            </w:pPr>
          </w:p>
          <w:p w14:paraId="71B98CAC" w14:textId="77777777" w:rsidR="00F87FC8" w:rsidRDefault="00F87FC8" w:rsidP="00A16F78">
            <w:pPr>
              <w:pStyle w:val="TableParagraph"/>
              <w:spacing w:before="1"/>
              <w:ind w:left="1462" w:right="1441"/>
              <w:jc w:val="center"/>
              <w:rPr>
                <w:rFonts w:ascii="Tahoma" w:hAnsi="Tahoma"/>
                <w:b/>
                <w:sz w:val="18"/>
              </w:rPr>
            </w:pPr>
            <w:r>
              <w:rPr>
                <w:rFonts w:ascii="Tahoma" w:hAnsi="Tahoma"/>
                <w:b/>
                <w:color w:val="FFFFFF"/>
                <w:w w:val="110"/>
                <w:sz w:val="18"/>
              </w:rPr>
              <w:t>Amacı</w:t>
            </w:r>
          </w:p>
        </w:tc>
        <w:tc>
          <w:tcPr>
            <w:tcW w:w="1573" w:type="dxa"/>
            <w:tcBorders>
              <w:bottom w:val="nil"/>
            </w:tcBorders>
            <w:shd w:val="clear" w:color="auto" w:fill="5386C1"/>
          </w:tcPr>
          <w:p w14:paraId="765689E2" w14:textId="77777777" w:rsidR="00F87FC8" w:rsidRDefault="00F87FC8" w:rsidP="00A16F78">
            <w:pPr>
              <w:pStyle w:val="TableParagraph"/>
              <w:spacing w:before="179" w:line="220" w:lineRule="auto"/>
              <w:ind w:left="417" w:right="353" w:hanging="35"/>
              <w:rPr>
                <w:rFonts w:ascii="Tahoma" w:hAnsi="Tahoma"/>
                <w:b/>
                <w:sz w:val="18"/>
              </w:rPr>
            </w:pPr>
            <w:r>
              <w:rPr>
                <w:rFonts w:ascii="Tahoma" w:hAnsi="Tahoma"/>
                <w:b/>
                <w:color w:val="FFFFFF"/>
                <w:w w:val="105"/>
                <w:sz w:val="18"/>
              </w:rPr>
              <w:t>Sorumlu</w:t>
            </w:r>
            <w:r>
              <w:rPr>
                <w:rFonts w:ascii="Tahoma" w:hAnsi="Tahoma"/>
                <w:b/>
                <w:color w:val="FFFFFF"/>
                <w:spacing w:val="-53"/>
                <w:w w:val="105"/>
                <w:sz w:val="18"/>
              </w:rPr>
              <w:t xml:space="preserve"> </w:t>
            </w:r>
            <w:r>
              <w:rPr>
                <w:rFonts w:ascii="Tahoma" w:hAnsi="Tahoma"/>
                <w:b/>
                <w:color w:val="FFFFFF"/>
                <w:w w:val="105"/>
                <w:sz w:val="18"/>
              </w:rPr>
              <w:t>Kuruluş</w:t>
            </w:r>
          </w:p>
        </w:tc>
        <w:tc>
          <w:tcPr>
            <w:tcW w:w="1576" w:type="dxa"/>
            <w:tcBorders>
              <w:bottom w:val="nil"/>
            </w:tcBorders>
            <w:shd w:val="clear" w:color="auto" w:fill="5386C1"/>
          </w:tcPr>
          <w:p w14:paraId="70F4966A" w14:textId="77777777" w:rsidR="00F87FC8" w:rsidRDefault="00F87FC8" w:rsidP="00A16F78">
            <w:pPr>
              <w:pStyle w:val="TableParagraph"/>
              <w:spacing w:before="179" w:line="220" w:lineRule="auto"/>
              <w:ind w:left="417" w:right="353" w:hanging="35"/>
              <w:jc w:val="center"/>
              <w:rPr>
                <w:rFonts w:ascii="Tahoma"/>
                <w:b/>
                <w:sz w:val="19"/>
              </w:rPr>
            </w:pPr>
            <w:r w:rsidRPr="00084524">
              <w:rPr>
                <w:rFonts w:ascii="Tahoma" w:hAnsi="Tahoma"/>
                <w:b/>
                <w:color w:val="FFFFFF"/>
                <w:w w:val="105"/>
                <w:sz w:val="18"/>
              </w:rPr>
              <w:t>İlgili Kuruluş</w:t>
            </w:r>
          </w:p>
        </w:tc>
        <w:tc>
          <w:tcPr>
            <w:tcW w:w="1270" w:type="dxa"/>
            <w:tcBorders>
              <w:bottom w:val="nil"/>
            </w:tcBorders>
            <w:shd w:val="clear" w:color="auto" w:fill="5386C1"/>
          </w:tcPr>
          <w:p w14:paraId="723B4F53" w14:textId="77777777" w:rsidR="00F87FC8" w:rsidRDefault="00F87FC8" w:rsidP="00A16F78">
            <w:pPr>
              <w:pStyle w:val="TableParagraph"/>
              <w:spacing w:before="3"/>
              <w:rPr>
                <w:rFonts w:ascii="Tahoma"/>
                <w:b/>
                <w:sz w:val="19"/>
              </w:rPr>
            </w:pPr>
          </w:p>
          <w:p w14:paraId="685F15DE" w14:textId="77777777" w:rsidR="00F87FC8" w:rsidRDefault="00F87FC8" w:rsidP="00A16F78">
            <w:pPr>
              <w:pStyle w:val="TableParagraph"/>
              <w:spacing w:before="1"/>
              <w:ind w:left="344"/>
              <w:rPr>
                <w:rFonts w:ascii="Tahoma"/>
                <w:b/>
                <w:sz w:val="18"/>
              </w:rPr>
            </w:pPr>
            <w:r>
              <w:rPr>
                <w:rFonts w:ascii="Tahoma"/>
                <w:b/>
                <w:color w:val="FFFFFF"/>
                <w:w w:val="110"/>
                <w:sz w:val="18"/>
              </w:rPr>
              <w:t>Takvim</w:t>
            </w:r>
          </w:p>
        </w:tc>
      </w:tr>
      <w:tr w:rsidR="00F87FC8" w14:paraId="372A20A5" w14:textId="77777777" w:rsidTr="00A16F78">
        <w:trPr>
          <w:trHeight w:val="1326"/>
        </w:trPr>
        <w:tc>
          <w:tcPr>
            <w:tcW w:w="1006" w:type="dxa"/>
            <w:tcBorders>
              <w:top w:val="nil"/>
            </w:tcBorders>
          </w:tcPr>
          <w:p w14:paraId="2406E9E0" w14:textId="77777777" w:rsidR="00F87FC8" w:rsidRDefault="00F87FC8" w:rsidP="00A16F78">
            <w:pPr>
              <w:pStyle w:val="TableParagraph"/>
              <w:rPr>
                <w:rFonts w:ascii="Tahoma"/>
                <w:b/>
                <w:sz w:val="24"/>
              </w:rPr>
            </w:pPr>
          </w:p>
          <w:p w14:paraId="384709C5" w14:textId="77777777" w:rsidR="00F87FC8" w:rsidRDefault="00F87FC8" w:rsidP="00A16F78">
            <w:pPr>
              <w:pStyle w:val="TableParagraph"/>
              <w:spacing w:before="10"/>
              <w:rPr>
                <w:rFonts w:ascii="Tahoma"/>
                <w:b/>
                <w:sz w:val="23"/>
              </w:rPr>
            </w:pPr>
          </w:p>
          <w:p w14:paraId="184EAAC7" w14:textId="77777777" w:rsidR="00F87FC8" w:rsidRDefault="00F87FC8" w:rsidP="00A16F78">
            <w:pPr>
              <w:pStyle w:val="TableParagraph"/>
              <w:ind w:left="252"/>
              <w:rPr>
                <w:rFonts w:ascii="Arial"/>
                <w:b/>
                <w:sz w:val="18"/>
              </w:rPr>
            </w:pPr>
            <w:r>
              <w:rPr>
                <w:rFonts w:ascii="Arial"/>
                <w:b/>
                <w:color w:val="2868B2"/>
                <w:sz w:val="18"/>
              </w:rPr>
              <w:t>3.19.9</w:t>
            </w:r>
          </w:p>
        </w:tc>
        <w:tc>
          <w:tcPr>
            <w:tcW w:w="2480" w:type="dxa"/>
            <w:tcBorders>
              <w:top w:val="nil"/>
            </w:tcBorders>
          </w:tcPr>
          <w:p w14:paraId="1CFA5076" w14:textId="77777777" w:rsidR="00F87FC8" w:rsidRDefault="00F87FC8" w:rsidP="00A16F78">
            <w:pPr>
              <w:pStyle w:val="TableParagraph"/>
              <w:rPr>
                <w:rFonts w:ascii="Tahoma"/>
                <w:b/>
                <w:sz w:val="16"/>
              </w:rPr>
            </w:pPr>
          </w:p>
          <w:p w14:paraId="49ED933C" w14:textId="77777777" w:rsidR="00F87FC8" w:rsidRDefault="00F87FC8" w:rsidP="00A16F78">
            <w:pPr>
              <w:pStyle w:val="TableParagraph"/>
              <w:rPr>
                <w:rFonts w:ascii="Tahoma"/>
                <w:b/>
                <w:sz w:val="12"/>
              </w:rPr>
            </w:pPr>
          </w:p>
          <w:p w14:paraId="3A3652DE" w14:textId="77777777" w:rsidR="00F87FC8" w:rsidRDefault="00F87FC8" w:rsidP="00A16F78">
            <w:pPr>
              <w:pStyle w:val="TableParagraph"/>
              <w:ind w:left="91"/>
              <w:rPr>
                <w:rFonts w:ascii="Arial" w:hAnsi="Arial"/>
                <w:b/>
                <w:sz w:val="12"/>
              </w:rPr>
            </w:pPr>
            <w:r>
              <w:rPr>
                <w:rFonts w:ascii="Arial" w:hAnsi="Arial"/>
                <w:b/>
                <w:color w:val="231F20"/>
                <w:w w:val="110"/>
                <w:sz w:val="12"/>
              </w:rPr>
              <w:t>Vietnam</w:t>
            </w:r>
            <w:r>
              <w:rPr>
                <w:rFonts w:ascii="Arial" w:hAnsi="Arial"/>
                <w:b/>
                <w:color w:val="231F20"/>
                <w:spacing w:val="10"/>
                <w:w w:val="110"/>
                <w:sz w:val="12"/>
              </w:rPr>
              <w:t xml:space="preserve"> </w:t>
            </w:r>
            <w:r>
              <w:rPr>
                <w:rFonts w:ascii="Arial" w:hAnsi="Arial"/>
                <w:b/>
                <w:color w:val="231F20"/>
                <w:w w:val="110"/>
                <w:sz w:val="12"/>
              </w:rPr>
              <w:t>müteahhitlik</w:t>
            </w:r>
          </w:p>
          <w:p w14:paraId="5115E1F8" w14:textId="77777777" w:rsidR="00F87FC8" w:rsidRDefault="00F87FC8" w:rsidP="00A16F78">
            <w:pPr>
              <w:pStyle w:val="TableParagraph"/>
              <w:spacing w:before="42" w:line="312" w:lineRule="auto"/>
              <w:ind w:left="91"/>
              <w:rPr>
                <w:rFonts w:ascii="Arial" w:hAnsi="Arial"/>
                <w:b/>
                <w:sz w:val="12"/>
              </w:rPr>
            </w:pPr>
            <w:r>
              <w:rPr>
                <w:rFonts w:ascii="Arial" w:hAnsi="Arial"/>
                <w:b/>
                <w:color w:val="231F20"/>
                <w:w w:val="105"/>
                <w:sz w:val="12"/>
              </w:rPr>
              <w:t>pazarında</w:t>
            </w:r>
            <w:r>
              <w:rPr>
                <w:rFonts w:ascii="Arial" w:hAnsi="Arial"/>
                <w:b/>
                <w:color w:val="231F20"/>
                <w:spacing w:val="8"/>
                <w:w w:val="105"/>
                <w:sz w:val="12"/>
              </w:rPr>
              <w:t xml:space="preserve"> </w:t>
            </w:r>
            <w:r>
              <w:rPr>
                <w:rFonts w:ascii="Arial" w:hAnsi="Arial"/>
                <w:b/>
                <w:color w:val="231F20"/>
                <w:w w:val="105"/>
                <w:sz w:val="12"/>
              </w:rPr>
              <w:t>üçüncü</w:t>
            </w:r>
            <w:r>
              <w:rPr>
                <w:rFonts w:ascii="Arial" w:hAnsi="Arial"/>
                <w:b/>
                <w:color w:val="231F20"/>
                <w:spacing w:val="9"/>
                <w:w w:val="105"/>
                <w:sz w:val="12"/>
              </w:rPr>
              <w:t xml:space="preserve"> </w:t>
            </w:r>
            <w:r>
              <w:rPr>
                <w:rFonts w:ascii="Arial" w:hAnsi="Arial"/>
                <w:b/>
                <w:color w:val="231F20"/>
                <w:w w:val="105"/>
                <w:sz w:val="12"/>
              </w:rPr>
              <w:t>ülkelerle</w:t>
            </w:r>
            <w:r>
              <w:rPr>
                <w:rFonts w:ascii="Arial" w:hAnsi="Arial"/>
                <w:b/>
                <w:color w:val="231F20"/>
                <w:spacing w:val="8"/>
                <w:w w:val="105"/>
                <w:sz w:val="12"/>
              </w:rPr>
              <w:t xml:space="preserve"> </w:t>
            </w:r>
            <w:r>
              <w:rPr>
                <w:rFonts w:ascii="Arial" w:hAnsi="Arial"/>
                <w:b/>
                <w:color w:val="231F20"/>
                <w:w w:val="105"/>
                <w:sz w:val="12"/>
              </w:rPr>
              <w:t>olan</w:t>
            </w:r>
            <w:r>
              <w:rPr>
                <w:rFonts w:ascii="Arial" w:hAnsi="Arial"/>
                <w:b/>
                <w:color w:val="231F20"/>
                <w:spacing w:val="9"/>
                <w:w w:val="105"/>
                <w:sz w:val="12"/>
              </w:rPr>
              <w:t xml:space="preserve"> </w:t>
            </w:r>
            <w:r>
              <w:rPr>
                <w:rFonts w:ascii="Arial" w:hAnsi="Arial"/>
                <w:b/>
                <w:color w:val="231F20"/>
                <w:w w:val="105"/>
                <w:sz w:val="12"/>
              </w:rPr>
              <w:t>iş</w:t>
            </w:r>
            <w:r>
              <w:rPr>
                <w:rFonts w:ascii="Arial" w:hAnsi="Arial"/>
                <w:b/>
                <w:color w:val="231F20"/>
                <w:spacing w:val="-32"/>
                <w:w w:val="105"/>
                <w:sz w:val="12"/>
              </w:rPr>
              <w:t xml:space="preserve"> </w:t>
            </w:r>
            <w:r>
              <w:rPr>
                <w:rFonts w:ascii="Arial" w:hAnsi="Arial"/>
                <w:b/>
                <w:color w:val="231F20"/>
                <w:w w:val="105"/>
                <w:sz w:val="12"/>
              </w:rPr>
              <w:t>birliği</w:t>
            </w:r>
            <w:r>
              <w:rPr>
                <w:rFonts w:ascii="Arial" w:hAnsi="Arial"/>
                <w:b/>
                <w:color w:val="231F20"/>
                <w:spacing w:val="7"/>
                <w:w w:val="105"/>
                <w:sz w:val="12"/>
              </w:rPr>
              <w:t xml:space="preserve"> </w:t>
            </w:r>
            <w:r>
              <w:rPr>
                <w:rFonts w:ascii="Arial" w:hAnsi="Arial"/>
                <w:b/>
                <w:color w:val="231F20"/>
                <w:w w:val="105"/>
                <w:sz w:val="12"/>
              </w:rPr>
              <w:t>sürdürülerek</w:t>
            </w:r>
            <w:r>
              <w:rPr>
                <w:rFonts w:ascii="Arial" w:hAnsi="Arial"/>
                <w:b/>
                <w:color w:val="231F20"/>
                <w:spacing w:val="8"/>
                <w:w w:val="105"/>
                <w:sz w:val="12"/>
              </w:rPr>
              <w:t xml:space="preserve"> </w:t>
            </w:r>
            <w:r>
              <w:rPr>
                <w:rFonts w:ascii="Arial" w:hAnsi="Arial"/>
                <w:b/>
                <w:color w:val="231F20"/>
                <w:w w:val="105"/>
                <w:sz w:val="12"/>
              </w:rPr>
              <w:t>pazara</w:t>
            </w:r>
            <w:r>
              <w:rPr>
                <w:rFonts w:ascii="Arial" w:hAnsi="Arial"/>
                <w:b/>
                <w:color w:val="231F20"/>
                <w:spacing w:val="7"/>
                <w:w w:val="105"/>
                <w:sz w:val="12"/>
              </w:rPr>
              <w:t xml:space="preserve"> </w:t>
            </w:r>
            <w:r>
              <w:rPr>
                <w:rFonts w:ascii="Arial" w:hAnsi="Arial"/>
                <w:b/>
                <w:color w:val="231F20"/>
                <w:w w:val="105"/>
                <w:sz w:val="12"/>
              </w:rPr>
              <w:t>girişin</w:t>
            </w:r>
            <w:r>
              <w:rPr>
                <w:rFonts w:ascii="Arial" w:hAnsi="Arial"/>
                <w:b/>
                <w:color w:val="231F20"/>
                <w:spacing w:val="1"/>
                <w:w w:val="105"/>
                <w:sz w:val="12"/>
              </w:rPr>
              <w:t xml:space="preserve"> </w:t>
            </w:r>
            <w:r>
              <w:rPr>
                <w:rFonts w:ascii="Arial" w:hAnsi="Arial"/>
                <w:b/>
                <w:color w:val="231F20"/>
                <w:w w:val="105"/>
                <w:sz w:val="12"/>
              </w:rPr>
              <w:t>kolaylaştırılması</w:t>
            </w:r>
            <w:r>
              <w:rPr>
                <w:rFonts w:ascii="Arial" w:hAnsi="Arial"/>
                <w:b/>
                <w:color w:val="231F20"/>
                <w:spacing w:val="1"/>
                <w:w w:val="105"/>
                <w:sz w:val="12"/>
              </w:rPr>
              <w:t xml:space="preserve"> </w:t>
            </w:r>
            <w:r>
              <w:rPr>
                <w:rFonts w:ascii="Arial" w:hAnsi="Arial"/>
                <w:b/>
                <w:color w:val="231F20"/>
                <w:w w:val="105"/>
                <w:sz w:val="12"/>
              </w:rPr>
              <w:t>sağlanacaktır.</w:t>
            </w:r>
          </w:p>
        </w:tc>
        <w:tc>
          <w:tcPr>
            <w:tcW w:w="3571" w:type="dxa"/>
            <w:tcBorders>
              <w:top w:val="nil"/>
            </w:tcBorders>
          </w:tcPr>
          <w:p w14:paraId="4F8AC055" w14:textId="77777777" w:rsidR="00F87FC8" w:rsidRDefault="00F87FC8" w:rsidP="00A16F78">
            <w:pPr>
              <w:pStyle w:val="TableParagraph"/>
              <w:spacing w:before="11"/>
              <w:rPr>
                <w:rFonts w:ascii="Tahoma"/>
                <w:b/>
                <w:sz w:val="19"/>
              </w:rPr>
            </w:pPr>
          </w:p>
          <w:p w14:paraId="19016389" w14:textId="77777777" w:rsidR="00F87FC8" w:rsidRDefault="00F87FC8" w:rsidP="00A16F78">
            <w:pPr>
              <w:pStyle w:val="TableParagraph"/>
              <w:spacing w:line="295" w:lineRule="auto"/>
              <w:ind w:left="126" w:right="231"/>
              <w:rPr>
                <w:sz w:val="12"/>
              </w:rPr>
            </w:pPr>
            <w:r>
              <w:rPr>
                <w:color w:val="231F20"/>
                <w:spacing w:val="-1"/>
                <w:sz w:val="12"/>
              </w:rPr>
              <w:t xml:space="preserve">Başta Japonya </w:t>
            </w:r>
            <w:r>
              <w:rPr>
                <w:color w:val="231F20"/>
                <w:sz w:val="12"/>
              </w:rPr>
              <w:t>olmak üzere, halihazırda Vietnam</w:t>
            </w:r>
            <w:r>
              <w:rPr>
                <w:color w:val="231F20"/>
                <w:spacing w:val="1"/>
                <w:sz w:val="12"/>
              </w:rPr>
              <w:t xml:space="preserve"> </w:t>
            </w:r>
            <w:r>
              <w:rPr>
                <w:color w:val="231F20"/>
                <w:sz w:val="12"/>
              </w:rPr>
              <w:t>müteahhitlik</w:t>
            </w:r>
            <w:r>
              <w:rPr>
                <w:color w:val="231F20"/>
                <w:spacing w:val="-10"/>
                <w:sz w:val="12"/>
              </w:rPr>
              <w:t xml:space="preserve"> </w:t>
            </w:r>
            <w:r>
              <w:rPr>
                <w:color w:val="231F20"/>
                <w:sz w:val="12"/>
              </w:rPr>
              <w:t>pazarında</w:t>
            </w:r>
            <w:r>
              <w:rPr>
                <w:color w:val="231F20"/>
                <w:spacing w:val="-10"/>
                <w:sz w:val="12"/>
              </w:rPr>
              <w:t xml:space="preserve"> </w:t>
            </w:r>
            <w:r>
              <w:rPr>
                <w:color w:val="231F20"/>
                <w:sz w:val="12"/>
              </w:rPr>
              <w:t>pay</w:t>
            </w:r>
            <w:r>
              <w:rPr>
                <w:color w:val="231F20"/>
                <w:spacing w:val="-9"/>
                <w:sz w:val="12"/>
              </w:rPr>
              <w:t xml:space="preserve"> </w:t>
            </w:r>
            <w:r>
              <w:rPr>
                <w:color w:val="231F20"/>
                <w:sz w:val="12"/>
              </w:rPr>
              <w:t>sahibi</w:t>
            </w:r>
            <w:r>
              <w:rPr>
                <w:color w:val="231F20"/>
                <w:spacing w:val="-10"/>
                <w:sz w:val="12"/>
              </w:rPr>
              <w:t xml:space="preserve"> </w:t>
            </w:r>
            <w:r>
              <w:rPr>
                <w:color w:val="231F20"/>
                <w:sz w:val="12"/>
              </w:rPr>
              <w:t>üçüncü</w:t>
            </w:r>
            <w:r>
              <w:rPr>
                <w:color w:val="231F20"/>
                <w:spacing w:val="-10"/>
                <w:sz w:val="12"/>
              </w:rPr>
              <w:t xml:space="preserve"> </w:t>
            </w:r>
            <w:r>
              <w:rPr>
                <w:color w:val="231F20"/>
                <w:sz w:val="12"/>
              </w:rPr>
              <w:t>ülkelerle</w:t>
            </w:r>
            <w:r>
              <w:rPr>
                <w:color w:val="231F20"/>
                <w:spacing w:val="-9"/>
                <w:sz w:val="12"/>
              </w:rPr>
              <w:t xml:space="preserve"> </w:t>
            </w:r>
            <w:r>
              <w:rPr>
                <w:color w:val="231F20"/>
                <w:sz w:val="12"/>
              </w:rPr>
              <w:t>iş</w:t>
            </w:r>
            <w:r>
              <w:rPr>
                <w:color w:val="231F20"/>
                <w:spacing w:val="1"/>
                <w:sz w:val="12"/>
              </w:rPr>
              <w:t xml:space="preserve"> </w:t>
            </w:r>
            <w:r>
              <w:rPr>
                <w:color w:val="231F20"/>
                <w:spacing w:val="-1"/>
                <w:sz w:val="12"/>
              </w:rPr>
              <w:t>birliğinin</w:t>
            </w:r>
            <w:r>
              <w:rPr>
                <w:color w:val="231F20"/>
                <w:spacing w:val="-12"/>
                <w:sz w:val="12"/>
              </w:rPr>
              <w:t xml:space="preserve"> </w:t>
            </w:r>
            <w:r>
              <w:rPr>
                <w:color w:val="231F20"/>
                <w:sz w:val="12"/>
              </w:rPr>
              <w:t>geliştirilerek,</w:t>
            </w:r>
            <w:r>
              <w:rPr>
                <w:color w:val="231F20"/>
                <w:spacing w:val="-12"/>
                <w:sz w:val="12"/>
              </w:rPr>
              <w:t xml:space="preserve"> </w:t>
            </w:r>
            <w:r>
              <w:rPr>
                <w:color w:val="231F20"/>
                <w:sz w:val="12"/>
              </w:rPr>
              <w:t>Vietnam</w:t>
            </w:r>
            <w:r>
              <w:rPr>
                <w:color w:val="231F20"/>
                <w:spacing w:val="-12"/>
                <w:sz w:val="12"/>
              </w:rPr>
              <w:t xml:space="preserve"> </w:t>
            </w:r>
            <w:r>
              <w:rPr>
                <w:color w:val="231F20"/>
                <w:sz w:val="12"/>
              </w:rPr>
              <w:t>pazarına</w:t>
            </w:r>
            <w:r>
              <w:rPr>
                <w:color w:val="231F20"/>
                <w:spacing w:val="-12"/>
                <w:sz w:val="12"/>
              </w:rPr>
              <w:t xml:space="preserve"> </w:t>
            </w:r>
            <w:r>
              <w:rPr>
                <w:color w:val="231F20"/>
                <w:sz w:val="12"/>
              </w:rPr>
              <w:t>müteahhitlik</w:t>
            </w:r>
            <w:r>
              <w:rPr>
                <w:color w:val="231F20"/>
                <w:spacing w:val="-40"/>
                <w:sz w:val="12"/>
              </w:rPr>
              <w:t xml:space="preserve"> </w:t>
            </w:r>
            <w:r>
              <w:rPr>
                <w:color w:val="231F20"/>
                <w:spacing w:val="-1"/>
                <w:sz w:val="12"/>
              </w:rPr>
              <w:t>firmalarımızın girişinin kolaylaştırılması</w:t>
            </w:r>
            <w:r>
              <w:rPr>
                <w:color w:val="231F20"/>
                <w:sz w:val="12"/>
              </w:rPr>
              <w:t xml:space="preserve"> amaçlanmaktadır.</w:t>
            </w:r>
          </w:p>
        </w:tc>
        <w:tc>
          <w:tcPr>
            <w:tcW w:w="1573" w:type="dxa"/>
            <w:tcBorders>
              <w:top w:val="nil"/>
            </w:tcBorders>
          </w:tcPr>
          <w:p w14:paraId="65542C66" w14:textId="77777777" w:rsidR="00F87FC8" w:rsidRDefault="00F87FC8" w:rsidP="00A16F78">
            <w:pPr>
              <w:pStyle w:val="TableParagraph"/>
              <w:rPr>
                <w:rFonts w:ascii="Tahoma"/>
                <w:b/>
                <w:sz w:val="16"/>
              </w:rPr>
            </w:pPr>
          </w:p>
          <w:p w14:paraId="693836A5" w14:textId="77777777" w:rsidR="00F87FC8" w:rsidRDefault="00F87FC8" w:rsidP="00A16F78">
            <w:pPr>
              <w:pStyle w:val="TableParagraph"/>
              <w:rPr>
                <w:rFonts w:ascii="Tahoma"/>
                <w:b/>
                <w:sz w:val="12"/>
              </w:rPr>
            </w:pPr>
          </w:p>
          <w:p w14:paraId="2C953FDE"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74BFFF03" w14:textId="77777777" w:rsidR="00F87FC8" w:rsidRDefault="00F87FC8" w:rsidP="00A16F78">
            <w:pPr>
              <w:pStyle w:val="TableParagraph"/>
              <w:spacing w:before="2" w:line="312" w:lineRule="auto"/>
              <w:ind w:left="151" w:right="111"/>
              <w:jc w:val="center"/>
              <w:rPr>
                <w:rFonts w:ascii="Arial" w:hAnsi="Arial"/>
                <w:b/>
                <w:sz w:val="12"/>
              </w:rPr>
            </w:pPr>
          </w:p>
        </w:tc>
        <w:tc>
          <w:tcPr>
            <w:tcW w:w="1576" w:type="dxa"/>
            <w:tcBorders>
              <w:top w:val="nil"/>
            </w:tcBorders>
          </w:tcPr>
          <w:p w14:paraId="04A70E5B" w14:textId="77777777" w:rsidR="00F87FC8" w:rsidRDefault="00F87FC8" w:rsidP="00A16F78">
            <w:pPr>
              <w:pStyle w:val="TableParagraph"/>
              <w:rPr>
                <w:rFonts w:ascii="Tahoma"/>
                <w:b/>
                <w:sz w:val="16"/>
              </w:rPr>
            </w:pPr>
          </w:p>
          <w:p w14:paraId="17DE5AB4" w14:textId="77777777" w:rsidR="00F87FC8" w:rsidRDefault="00F87FC8" w:rsidP="00A16F78">
            <w:pPr>
              <w:jc w:val="center"/>
              <w:rPr>
                <w:rFonts w:ascii="Arial" w:hAnsi="Arial"/>
                <w:b/>
                <w:color w:val="231F20"/>
                <w:spacing w:val="-1"/>
                <w:w w:val="110"/>
                <w:sz w:val="12"/>
              </w:rPr>
            </w:pPr>
          </w:p>
          <w:p w14:paraId="484A7439" w14:textId="77777777" w:rsidR="00F87FC8" w:rsidRPr="00C05862" w:rsidRDefault="00F87FC8" w:rsidP="00A16F78">
            <w:pPr>
              <w:jc w:val="center"/>
            </w:pPr>
            <w:r>
              <w:rPr>
                <w:rFonts w:ascii="Arial" w:hAnsi="Arial"/>
                <w:b/>
                <w:color w:val="231F20"/>
                <w:spacing w:val="-1"/>
                <w:w w:val="110"/>
                <w:sz w:val="12"/>
              </w:rPr>
              <w:t>Türkiye Müteahhitler</w:t>
            </w:r>
            <w:r>
              <w:rPr>
                <w:rFonts w:ascii="Arial" w:hAnsi="Arial"/>
                <w:b/>
                <w:color w:val="231F20"/>
                <w:spacing w:val="-34"/>
                <w:w w:val="110"/>
                <w:sz w:val="12"/>
              </w:rPr>
              <w:t xml:space="preserve"> </w:t>
            </w:r>
            <w:r>
              <w:rPr>
                <w:rFonts w:ascii="Arial" w:hAnsi="Arial"/>
                <w:b/>
                <w:color w:val="231F20"/>
                <w:w w:val="110"/>
                <w:sz w:val="12"/>
              </w:rPr>
              <w:t>Birliği</w:t>
            </w:r>
          </w:p>
        </w:tc>
        <w:tc>
          <w:tcPr>
            <w:tcW w:w="1270" w:type="dxa"/>
            <w:tcBorders>
              <w:top w:val="nil"/>
            </w:tcBorders>
          </w:tcPr>
          <w:p w14:paraId="6B597776" w14:textId="77777777" w:rsidR="00F87FC8" w:rsidRDefault="00F87FC8" w:rsidP="00A16F78">
            <w:pPr>
              <w:pStyle w:val="TableParagraph"/>
              <w:rPr>
                <w:rFonts w:ascii="Tahoma"/>
                <w:b/>
                <w:sz w:val="16"/>
              </w:rPr>
            </w:pPr>
          </w:p>
          <w:p w14:paraId="6248D204" w14:textId="77777777" w:rsidR="00F87FC8" w:rsidRDefault="00F87FC8" w:rsidP="00A16F78">
            <w:pPr>
              <w:pStyle w:val="TableParagraph"/>
              <w:rPr>
                <w:rFonts w:ascii="Tahoma"/>
                <w:b/>
                <w:sz w:val="16"/>
              </w:rPr>
            </w:pPr>
          </w:p>
          <w:p w14:paraId="1EADCFE0" w14:textId="77777777" w:rsidR="00F87FC8" w:rsidRDefault="00F87FC8" w:rsidP="00A16F78">
            <w:pPr>
              <w:pStyle w:val="TableParagraph"/>
              <w:rPr>
                <w:rFonts w:ascii="Tahoma"/>
                <w:b/>
                <w:sz w:val="16"/>
              </w:rPr>
            </w:pPr>
          </w:p>
          <w:p w14:paraId="0D0C97D9" w14:textId="77777777" w:rsidR="00F87FC8" w:rsidRDefault="00F87FC8" w:rsidP="00A16F78">
            <w:pPr>
              <w:pStyle w:val="TableParagraph"/>
              <w:ind w:left="331"/>
              <w:rPr>
                <w:rFonts w:ascii="Arial"/>
                <w:b/>
                <w:sz w:val="12"/>
              </w:rPr>
            </w:pPr>
            <w:r>
              <w:rPr>
                <w:rFonts w:ascii="Arial"/>
                <w:b/>
                <w:color w:val="231F20"/>
                <w:w w:val="110"/>
                <w:sz w:val="12"/>
              </w:rPr>
              <w:t>2022-2023</w:t>
            </w:r>
          </w:p>
        </w:tc>
      </w:tr>
      <w:tr w:rsidR="00F87FC8" w14:paraId="5E133A6F" w14:textId="77777777" w:rsidTr="00A16F78">
        <w:trPr>
          <w:trHeight w:val="1541"/>
        </w:trPr>
        <w:tc>
          <w:tcPr>
            <w:tcW w:w="1006" w:type="dxa"/>
          </w:tcPr>
          <w:p w14:paraId="66333859" w14:textId="77777777" w:rsidR="00F87FC8" w:rsidRDefault="00F87FC8" w:rsidP="00A16F78">
            <w:pPr>
              <w:pStyle w:val="TableParagraph"/>
              <w:rPr>
                <w:rFonts w:ascii="Tahoma"/>
                <w:b/>
                <w:sz w:val="24"/>
              </w:rPr>
            </w:pPr>
          </w:p>
          <w:p w14:paraId="5605A970" w14:textId="77777777" w:rsidR="00F87FC8" w:rsidRDefault="00F87FC8" w:rsidP="00A16F78">
            <w:pPr>
              <w:pStyle w:val="TableParagraph"/>
              <w:spacing w:before="9"/>
              <w:rPr>
                <w:rFonts w:ascii="Tahoma"/>
                <w:b/>
                <w:sz w:val="32"/>
              </w:rPr>
            </w:pPr>
          </w:p>
          <w:p w14:paraId="3242183D" w14:textId="77777777" w:rsidR="00F87FC8" w:rsidRDefault="00F87FC8" w:rsidP="00A16F78">
            <w:pPr>
              <w:pStyle w:val="TableParagraph"/>
              <w:ind w:left="215"/>
              <w:rPr>
                <w:rFonts w:ascii="Arial"/>
                <w:b/>
                <w:sz w:val="18"/>
              </w:rPr>
            </w:pPr>
            <w:r>
              <w:rPr>
                <w:rFonts w:ascii="Arial"/>
                <w:b/>
                <w:color w:val="2868B2"/>
                <w:sz w:val="18"/>
              </w:rPr>
              <w:t>3.19.10</w:t>
            </w:r>
          </w:p>
        </w:tc>
        <w:tc>
          <w:tcPr>
            <w:tcW w:w="2480" w:type="dxa"/>
          </w:tcPr>
          <w:p w14:paraId="2CA89AE0" w14:textId="77777777" w:rsidR="00F87FC8" w:rsidRDefault="00F87FC8" w:rsidP="00A16F78">
            <w:pPr>
              <w:pStyle w:val="TableParagraph"/>
              <w:rPr>
                <w:rFonts w:ascii="Tahoma"/>
                <w:b/>
                <w:sz w:val="16"/>
              </w:rPr>
            </w:pPr>
          </w:p>
          <w:p w14:paraId="5B4A5E7D" w14:textId="77777777" w:rsidR="00F87FC8" w:rsidRDefault="00F87FC8" w:rsidP="00A16F78">
            <w:pPr>
              <w:pStyle w:val="TableParagraph"/>
              <w:spacing w:before="3"/>
              <w:rPr>
                <w:rFonts w:ascii="Tahoma"/>
                <w:b/>
                <w:sz w:val="18"/>
              </w:rPr>
            </w:pPr>
          </w:p>
          <w:p w14:paraId="4F17B674" w14:textId="77777777" w:rsidR="00F87FC8" w:rsidRDefault="00F87FC8" w:rsidP="00A16F78">
            <w:pPr>
              <w:pStyle w:val="TableParagraph"/>
              <w:spacing w:line="312" w:lineRule="auto"/>
              <w:ind w:left="91" w:right="404"/>
              <w:rPr>
                <w:rFonts w:ascii="Arial" w:hAnsi="Arial"/>
                <w:b/>
                <w:sz w:val="12"/>
              </w:rPr>
            </w:pPr>
            <w:r>
              <w:rPr>
                <w:rFonts w:ascii="Arial" w:hAnsi="Arial"/>
                <w:b/>
                <w:color w:val="231F20"/>
                <w:w w:val="110"/>
                <w:sz w:val="12"/>
              </w:rPr>
              <w:t>PPP alanında ülkemiz</w:t>
            </w:r>
            <w:r>
              <w:rPr>
                <w:rFonts w:ascii="Arial" w:hAnsi="Arial"/>
                <w:b/>
                <w:color w:val="231F20"/>
                <w:spacing w:val="1"/>
                <w:w w:val="110"/>
                <w:sz w:val="12"/>
              </w:rPr>
              <w:t xml:space="preserve"> </w:t>
            </w:r>
            <w:r>
              <w:rPr>
                <w:rFonts w:ascii="Arial" w:hAnsi="Arial"/>
                <w:b/>
                <w:color w:val="231F20"/>
                <w:w w:val="110"/>
                <w:sz w:val="12"/>
              </w:rPr>
              <w:t>tecrübelerini aktarıcı ve</w:t>
            </w:r>
            <w:r>
              <w:rPr>
                <w:rFonts w:ascii="Arial" w:hAnsi="Arial"/>
                <w:b/>
                <w:color w:val="231F20"/>
                <w:spacing w:val="1"/>
                <w:w w:val="110"/>
                <w:sz w:val="12"/>
              </w:rPr>
              <w:t xml:space="preserve"> </w:t>
            </w:r>
            <w:r>
              <w:rPr>
                <w:rFonts w:ascii="Arial" w:hAnsi="Arial"/>
                <w:b/>
                <w:color w:val="231F20"/>
                <w:w w:val="110"/>
                <w:sz w:val="12"/>
              </w:rPr>
              <w:t>firmalarımızı tanıtıcı seminerler</w:t>
            </w:r>
            <w:r>
              <w:rPr>
                <w:rFonts w:ascii="Arial" w:hAnsi="Arial"/>
                <w:b/>
                <w:color w:val="231F20"/>
                <w:spacing w:val="-34"/>
                <w:w w:val="110"/>
                <w:sz w:val="12"/>
              </w:rPr>
              <w:t xml:space="preserve"> </w:t>
            </w:r>
            <w:r>
              <w:rPr>
                <w:rFonts w:ascii="Arial" w:hAnsi="Arial"/>
                <w:b/>
                <w:color w:val="231F20"/>
                <w:w w:val="110"/>
                <w:sz w:val="12"/>
              </w:rPr>
              <w:t>organize</w:t>
            </w:r>
            <w:r>
              <w:rPr>
                <w:rFonts w:ascii="Arial" w:hAnsi="Arial"/>
                <w:b/>
                <w:color w:val="231F20"/>
                <w:spacing w:val="-5"/>
                <w:w w:val="110"/>
                <w:sz w:val="12"/>
              </w:rPr>
              <w:t xml:space="preserve"> </w:t>
            </w:r>
            <w:r>
              <w:rPr>
                <w:rFonts w:ascii="Arial" w:hAnsi="Arial"/>
                <w:b/>
                <w:color w:val="231F20"/>
                <w:w w:val="110"/>
                <w:sz w:val="12"/>
              </w:rPr>
              <w:t>edilecektir.</w:t>
            </w:r>
          </w:p>
        </w:tc>
        <w:tc>
          <w:tcPr>
            <w:tcW w:w="3571" w:type="dxa"/>
          </w:tcPr>
          <w:p w14:paraId="5BBF6033" w14:textId="77777777" w:rsidR="00F87FC8" w:rsidRDefault="00F87FC8" w:rsidP="00A16F78">
            <w:pPr>
              <w:pStyle w:val="TableParagraph"/>
              <w:rPr>
                <w:rFonts w:ascii="Tahoma"/>
                <w:b/>
                <w:sz w:val="16"/>
              </w:rPr>
            </w:pPr>
          </w:p>
          <w:p w14:paraId="57DA591F" w14:textId="77777777" w:rsidR="00F87FC8" w:rsidRDefault="00F87FC8" w:rsidP="00A16F78">
            <w:pPr>
              <w:pStyle w:val="TableParagraph"/>
              <w:spacing w:before="3"/>
              <w:rPr>
                <w:rFonts w:ascii="Tahoma"/>
                <w:b/>
                <w:sz w:val="20"/>
              </w:rPr>
            </w:pPr>
          </w:p>
          <w:p w14:paraId="6E99D6DF" w14:textId="77777777" w:rsidR="00F87FC8" w:rsidRDefault="00F87FC8" w:rsidP="00A16F78">
            <w:pPr>
              <w:pStyle w:val="TableParagraph"/>
              <w:spacing w:before="1" w:line="295" w:lineRule="auto"/>
              <w:ind w:left="126" w:right="233"/>
              <w:rPr>
                <w:sz w:val="12"/>
              </w:rPr>
            </w:pPr>
            <w:r>
              <w:rPr>
                <w:color w:val="231F20"/>
                <w:spacing w:val="-1"/>
                <w:sz w:val="12"/>
              </w:rPr>
              <w:t xml:space="preserve">Vietnam’da altyapı sektöründe </w:t>
            </w:r>
            <w:r>
              <w:rPr>
                <w:color w:val="231F20"/>
                <w:sz w:val="12"/>
              </w:rPr>
              <w:t>son yıllarda daha sık</w:t>
            </w:r>
            <w:r>
              <w:rPr>
                <w:color w:val="231F20"/>
                <w:spacing w:val="1"/>
                <w:sz w:val="12"/>
              </w:rPr>
              <w:t xml:space="preserve"> </w:t>
            </w:r>
            <w:r>
              <w:rPr>
                <w:color w:val="231F20"/>
                <w:sz w:val="12"/>
              </w:rPr>
              <w:t>kullanılan</w:t>
            </w:r>
            <w:r>
              <w:rPr>
                <w:color w:val="231F20"/>
                <w:spacing w:val="-4"/>
                <w:sz w:val="12"/>
              </w:rPr>
              <w:t xml:space="preserve"> </w:t>
            </w:r>
            <w:r>
              <w:rPr>
                <w:color w:val="231F20"/>
                <w:sz w:val="12"/>
              </w:rPr>
              <w:t>PPP</w:t>
            </w:r>
            <w:r>
              <w:rPr>
                <w:color w:val="231F20"/>
                <w:spacing w:val="-3"/>
                <w:sz w:val="12"/>
              </w:rPr>
              <w:t xml:space="preserve"> </w:t>
            </w:r>
            <w:r>
              <w:rPr>
                <w:color w:val="231F20"/>
                <w:sz w:val="12"/>
              </w:rPr>
              <w:t>modeline</w:t>
            </w:r>
            <w:r>
              <w:rPr>
                <w:color w:val="231F20"/>
                <w:spacing w:val="-3"/>
                <w:sz w:val="12"/>
              </w:rPr>
              <w:t xml:space="preserve"> </w:t>
            </w:r>
            <w:r>
              <w:rPr>
                <w:color w:val="231F20"/>
                <w:sz w:val="12"/>
              </w:rPr>
              <w:t>ilişkin</w:t>
            </w:r>
            <w:r>
              <w:rPr>
                <w:color w:val="231F20"/>
                <w:spacing w:val="-3"/>
                <w:sz w:val="12"/>
              </w:rPr>
              <w:t xml:space="preserve"> </w:t>
            </w:r>
            <w:r>
              <w:rPr>
                <w:color w:val="231F20"/>
                <w:sz w:val="12"/>
              </w:rPr>
              <w:t>ülkenin</w:t>
            </w:r>
            <w:r>
              <w:rPr>
                <w:color w:val="231F20"/>
                <w:spacing w:val="-3"/>
                <w:sz w:val="12"/>
              </w:rPr>
              <w:t xml:space="preserve"> </w:t>
            </w:r>
            <w:r>
              <w:rPr>
                <w:color w:val="231F20"/>
                <w:sz w:val="12"/>
              </w:rPr>
              <w:t>ilgili</w:t>
            </w:r>
            <w:r>
              <w:rPr>
                <w:color w:val="231F20"/>
                <w:spacing w:val="-3"/>
                <w:sz w:val="12"/>
              </w:rPr>
              <w:t xml:space="preserve"> </w:t>
            </w:r>
            <w:r>
              <w:rPr>
                <w:color w:val="231F20"/>
                <w:sz w:val="12"/>
              </w:rPr>
              <w:t>kurumları</w:t>
            </w:r>
            <w:r>
              <w:rPr>
                <w:color w:val="231F20"/>
                <w:spacing w:val="-39"/>
                <w:sz w:val="12"/>
              </w:rPr>
              <w:t xml:space="preserve"> </w:t>
            </w:r>
            <w:r>
              <w:rPr>
                <w:color w:val="231F20"/>
                <w:sz w:val="12"/>
              </w:rPr>
              <w:t>ve önde gelen firmalarına yönelik bilgilendirme</w:t>
            </w:r>
            <w:r>
              <w:rPr>
                <w:color w:val="231F20"/>
                <w:spacing w:val="1"/>
                <w:sz w:val="12"/>
              </w:rPr>
              <w:t xml:space="preserve"> </w:t>
            </w:r>
            <w:r>
              <w:rPr>
                <w:color w:val="231F20"/>
                <w:w w:val="95"/>
                <w:sz w:val="12"/>
              </w:rPr>
              <w:t>programları</w:t>
            </w:r>
            <w:r>
              <w:rPr>
                <w:color w:val="231F20"/>
                <w:spacing w:val="-10"/>
                <w:w w:val="95"/>
                <w:sz w:val="12"/>
              </w:rPr>
              <w:t xml:space="preserve"> </w:t>
            </w:r>
            <w:r>
              <w:rPr>
                <w:color w:val="231F20"/>
                <w:w w:val="95"/>
                <w:sz w:val="12"/>
              </w:rPr>
              <w:t>yapılacaktır.</w:t>
            </w:r>
          </w:p>
        </w:tc>
        <w:tc>
          <w:tcPr>
            <w:tcW w:w="1573" w:type="dxa"/>
          </w:tcPr>
          <w:p w14:paraId="1ED51656" w14:textId="77777777" w:rsidR="00F87FC8" w:rsidRDefault="00F87FC8" w:rsidP="00A16F78">
            <w:pPr>
              <w:pStyle w:val="TableParagraph"/>
              <w:spacing w:before="7"/>
              <w:rPr>
                <w:rFonts w:ascii="Tahoma"/>
                <w:b/>
                <w:sz w:val="20"/>
              </w:rPr>
            </w:pPr>
          </w:p>
          <w:p w14:paraId="6FC69551" w14:textId="77777777" w:rsidR="00F87FC8" w:rsidRDefault="00F87FC8" w:rsidP="00A16F78">
            <w:pPr>
              <w:pStyle w:val="TableParagraph"/>
              <w:rPr>
                <w:rFonts w:ascii="Tahoma"/>
                <w:b/>
                <w:sz w:val="15"/>
              </w:rPr>
            </w:pPr>
          </w:p>
          <w:p w14:paraId="305B277B" w14:textId="77777777" w:rsidR="00F87FC8" w:rsidRDefault="00F87FC8" w:rsidP="00A16F78">
            <w:pPr>
              <w:pStyle w:val="TableParagraph"/>
              <w:ind w:left="149" w:right="111"/>
              <w:jc w:val="center"/>
              <w:rPr>
                <w:rFonts w:ascii="Arial"/>
                <w:b/>
                <w:sz w:val="12"/>
              </w:rPr>
            </w:pPr>
            <w:r>
              <w:rPr>
                <w:rFonts w:ascii="Arial"/>
                <w:b/>
                <w:color w:val="231F20"/>
                <w:w w:val="105"/>
                <w:sz w:val="12"/>
              </w:rPr>
              <w:t>TMB</w:t>
            </w:r>
          </w:p>
          <w:p w14:paraId="3406789E" w14:textId="77777777" w:rsidR="00F87FC8" w:rsidRDefault="00F87FC8" w:rsidP="00A16F78">
            <w:pPr>
              <w:pStyle w:val="TableParagraph"/>
              <w:spacing w:before="5"/>
              <w:rPr>
                <w:rFonts w:ascii="Tahoma"/>
                <w:b/>
                <w:sz w:val="18"/>
              </w:rPr>
            </w:pPr>
          </w:p>
          <w:p w14:paraId="774E248E" w14:textId="77777777" w:rsidR="00F87FC8" w:rsidRDefault="00F87FC8" w:rsidP="00A16F78">
            <w:pPr>
              <w:pStyle w:val="TableParagraph"/>
              <w:ind w:left="149" w:right="111"/>
              <w:jc w:val="center"/>
              <w:rPr>
                <w:rFonts w:ascii="Arial" w:hAnsi="Arial"/>
                <w:b/>
                <w:sz w:val="12"/>
              </w:rPr>
            </w:pPr>
          </w:p>
        </w:tc>
        <w:tc>
          <w:tcPr>
            <w:tcW w:w="1576" w:type="dxa"/>
          </w:tcPr>
          <w:p w14:paraId="0BDD4FA7" w14:textId="77777777" w:rsidR="00F87FC8" w:rsidRDefault="00F87FC8" w:rsidP="00A16F78"/>
          <w:p w14:paraId="44457B15" w14:textId="77777777" w:rsidR="00F87FC8" w:rsidRDefault="00F87FC8" w:rsidP="00A16F78">
            <w:pPr>
              <w:pStyle w:val="TableParagraph"/>
              <w:spacing w:line="312" w:lineRule="auto"/>
              <w:ind w:left="151" w:right="110"/>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388F9E0F" w14:textId="77777777" w:rsidR="00F87FC8" w:rsidRDefault="00F87FC8" w:rsidP="00A16F78">
            <w:pPr>
              <w:pStyle w:val="TableParagraph"/>
              <w:spacing w:before="5"/>
              <w:rPr>
                <w:rFonts w:ascii="Tahoma"/>
                <w:b/>
                <w:sz w:val="18"/>
              </w:rPr>
            </w:pPr>
          </w:p>
          <w:p w14:paraId="78AF7F96" w14:textId="77777777" w:rsidR="00F87FC8" w:rsidRPr="004A4F7B"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7FBE8B09" w14:textId="77777777" w:rsidR="00F87FC8" w:rsidRDefault="00F87FC8" w:rsidP="00A16F78">
            <w:pPr>
              <w:pStyle w:val="TableParagraph"/>
              <w:rPr>
                <w:rFonts w:ascii="Tahoma"/>
                <w:b/>
                <w:sz w:val="16"/>
              </w:rPr>
            </w:pPr>
          </w:p>
          <w:p w14:paraId="4BE8C7B0" w14:textId="77777777" w:rsidR="00F87FC8" w:rsidRDefault="00F87FC8" w:rsidP="00A16F78">
            <w:pPr>
              <w:pStyle w:val="TableParagraph"/>
              <w:rPr>
                <w:rFonts w:ascii="Tahoma"/>
                <w:b/>
                <w:sz w:val="16"/>
              </w:rPr>
            </w:pPr>
          </w:p>
          <w:p w14:paraId="3C4188AC" w14:textId="77777777" w:rsidR="00F87FC8" w:rsidRDefault="00F87FC8" w:rsidP="00A16F78">
            <w:pPr>
              <w:pStyle w:val="TableParagraph"/>
              <w:rPr>
                <w:rFonts w:ascii="Tahoma"/>
                <w:b/>
                <w:sz w:val="16"/>
              </w:rPr>
            </w:pPr>
          </w:p>
          <w:p w14:paraId="3925113E" w14:textId="77777777" w:rsidR="00F87FC8" w:rsidRDefault="00F87FC8" w:rsidP="00A16F78">
            <w:pPr>
              <w:pStyle w:val="TableParagraph"/>
              <w:spacing w:before="108"/>
              <w:ind w:left="331"/>
              <w:rPr>
                <w:rFonts w:ascii="Arial"/>
                <w:b/>
                <w:sz w:val="12"/>
              </w:rPr>
            </w:pPr>
            <w:r>
              <w:rPr>
                <w:rFonts w:ascii="Arial"/>
                <w:b/>
                <w:color w:val="231F20"/>
                <w:w w:val="110"/>
                <w:sz w:val="12"/>
              </w:rPr>
              <w:t>2022-2023</w:t>
            </w:r>
          </w:p>
        </w:tc>
      </w:tr>
      <w:tr w:rsidR="00F87FC8" w14:paraId="2DBE4F84" w14:textId="77777777" w:rsidTr="00A16F78">
        <w:trPr>
          <w:trHeight w:val="1198"/>
        </w:trPr>
        <w:tc>
          <w:tcPr>
            <w:tcW w:w="1006" w:type="dxa"/>
          </w:tcPr>
          <w:p w14:paraId="22B59608" w14:textId="77777777" w:rsidR="00F87FC8" w:rsidRDefault="00F87FC8" w:rsidP="00A16F78">
            <w:pPr>
              <w:pStyle w:val="TableParagraph"/>
              <w:rPr>
                <w:rFonts w:ascii="Tahoma"/>
                <w:b/>
                <w:sz w:val="24"/>
              </w:rPr>
            </w:pPr>
          </w:p>
          <w:p w14:paraId="2B49855A" w14:textId="77777777" w:rsidR="00F87FC8" w:rsidRDefault="00F87FC8" w:rsidP="00A16F78">
            <w:pPr>
              <w:pStyle w:val="TableParagraph"/>
              <w:spacing w:before="7"/>
              <w:rPr>
                <w:rFonts w:ascii="Tahoma"/>
                <w:b/>
                <w:sz w:val="18"/>
              </w:rPr>
            </w:pPr>
          </w:p>
          <w:p w14:paraId="3E8D9C5F" w14:textId="77777777" w:rsidR="00F87FC8" w:rsidRDefault="00F87FC8" w:rsidP="00A16F78">
            <w:pPr>
              <w:pStyle w:val="TableParagraph"/>
              <w:ind w:left="214"/>
              <w:rPr>
                <w:rFonts w:ascii="Arial"/>
                <w:b/>
                <w:sz w:val="18"/>
              </w:rPr>
            </w:pPr>
            <w:r>
              <w:rPr>
                <w:rFonts w:ascii="Arial"/>
                <w:b/>
                <w:color w:val="2868B2"/>
                <w:w w:val="95"/>
                <w:sz w:val="18"/>
              </w:rPr>
              <w:t>3.19.11</w:t>
            </w:r>
          </w:p>
        </w:tc>
        <w:tc>
          <w:tcPr>
            <w:tcW w:w="2480" w:type="dxa"/>
          </w:tcPr>
          <w:p w14:paraId="59B4B7B6" w14:textId="77777777" w:rsidR="00F87FC8" w:rsidRDefault="00F87FC8" w:rsidP="00A16F78">
            <w:pPr>
              <w:pStyle w:val="TableParagraph"/>
              <w:rPr>
                <w:rFonts w:ascii="Tahoma"/>
                <w:b/>
                <w:sz w:val="16"/>
              </w:rPr>
            </w:pPr>
          </w:p>
          <w:p w14:paraId="04F89ABC" w14:textId="77777777" w:rsidR="00F87FC8" w:rsidRDefault="00F87FC8" w:rsidP="00A16F78">
            <w:pPr>
              <w:pStyle w:val="TableParagraph"/>
              <w:spacing w:before="2"/>
              <w:rPr>
                <w:rFonts w:ascii="Tahoma"/>
                <w:b/>
                <w:sz w:val="14"/>
              </w:rPr>
            </w:pPr>
          </w:p>
          <w:p w14:paraId="5054DB10" w14:textId="77777777" w:rsidR="00F87FC8" w:rsidRDefault="00F87FC8" w:rsidP="00A16F78">
            <w:pPr>
              <w:pStyle w:val="TableParagraph"/>
              <w:spacing w:line="312" w:lineRule="auto"/>
              <w:ind w:left="64"/>
              <w:rPr>
                <w:rFonts w:ascii="Arial" w:hAnsi="Arial"/>
                <w:b/>
                <w:sz w:val="12"/>
              </w:rPr>
            </w:pPr>
            <w:r>
              <w:rPr>
                <w:rFonts w:ascii="Arial" w:hAnsi="Arial"/>
                <w:b/>
                <w:color w:val="231F20"/>
                <w:w w:val="110"/>
                <w:sz w:val="12"/>
              </w:rPr>
              <w:t>Gastronomi alanında destek</w:t>
            </w:r>
            <w:r>
              <w:rPr>
                <w:rFonts w:ascii="Arial" w:hAnsi="Arial"/>
                <w:b/>
                <w:color w:val="231F20"/>
                <w:spacing w:val="1"/>
                <w:w w:val="110"/>
                <w:sz w:val="12"/>
              </w:rPr>
              <w:t xml:space="preserve"> </w:t>
            </w:r>
            <w:r>
              <w:rPr>
                <w:rFonts w:ascii="Arial" w:hAnsi="Arial"/>
                <w:b/>
                <w:color w:val="231F20"/>
                <w:w w:val="110"/>
                <w:sz w:val="12"/>
              </w:rPr>
              <w:t>mekanizmaları ve tanıtım etkinlikleri</w:t>
            </w:r>
            <w:r>
              <w:rPr>
                <w:rFonts w:ascii="Arial" w:hAnsi="Arial"/>
                <w:b/>
                <w:color w:val="231F20"/>
                <w:spacing w:val="-33"/>
                <w:w w:val="110"/>
                <w:sz w:val="12"/>
              </w:rPr>
              <w:t xml:space="preserve"> </w:t>
            </w:r>
            <w:r>
              <w:rPr>
                <w:rFonts w:ascii="Arial" w:hAnsi="Arial"/>
                <w:b/>
                <w:color w:val="231F20"/>
                <w:w w:val="110"/>
                <w:sz w:val="12"/>
              </w:rPr>
              <w:t>gerçekleştirilecektir.</w:t>
            </w:r>
          </w:p>
        </w:tc>
        <w:tc>
          <w:tcPr>
            <w:tcW w:w="3571" w:type="dxa"/>
          </w:tcPr>
          <w:p w14:paraId="6264DA90" w14:textId="77777777" w:rsidR="00F87FC8" w:rsidRDefault="00F87FC8" w:rsidP="00A16F78">
            <w:pPr>
              <w:pStyle w:val="TableParagraph"/>
              <w:rPr>
                <w:rFonts w:ascii="Tahoma"/>
                <w:b/>
                <w:sz w:val="16"/>
              </w:rPr>
            </w:pPr>
          </w:p>
          <w:p w14:paraId="5221B9C7" w14:textId="77777777" w:rsidR="00F87FC8" w:rsidRDefault="00F87FC8" w:rsidP="00A16F78">
            <w:pPr>
              <w:pStyle w:val="TableParagraph"/>
              <w:spacing w:before="6"/>
              <w:rPr>
                <w:rFonts w:ascii="Tahoma"/>
                <w:b/>
                <w:sz w:val="13"/>
              </w:rPr>
            </w:pPr>
          </w:p>
          <w:p w14:paraId="72E0DD9C" w14:textId="77777777" w:rsidR="00F87FC8" w:rsidRDefault="00F87FC8" w:rsidP="00A16F78">
            <w:pPr>
              <w:pStyle w:val="TableParagraph"/>
              <w:spacing w:line="295" w:lineRule="auto"/>
              <w:ind w:left="99" w:right="378"/>
              <w:jc w:val="both"/>
              <w:rPr>
                <w:sz w:val="12"/>
              </w:rPr>
            </w:pPr>
            <w:r>
              <w:rPr>
                <w:color w:val="231F20"/>
                <w:sz w:val="12"/>
              </w:rPr>
              <w:t>Vietnam’da</w:t>
            </w:r>
            <w:r>
              <w:rPr>
                <w:color w:val="231F20"/>
                <w:spacing w:val="-10"/>
                <w:sz w:val="12"/>
              </w:rPr>
              <w:t xml:space="preserve"> </w:t>
            </w:r>
            <w:r>
              <w:rPr>
                <w:color w:val="231F20"/>
                <w:sz w:val="12"/>
              </w:rPr>
              <w:t>yerel</w:t>
            </w:r>
            <w:r>
              <w:rPr>
                <w:color w:val="231F20"/>
                <w:spacing w:val="-9"/>
                <w:sz w:val="12"/>
              </w:rPr>
              <w:t xml:space="preserve"> </w:t>
            </w:r>
            <w:r>
              <w:rPr>
                <w:color w:val="231F20"/>
                <w:sz w:val="12"/>
              </w:rPr>
              <w:t>damak</w:t>
            </w:r>
            <w:r>
              <w:rPr>
                <w:color w:val="231F20"/>
                <w:spacing w:val="-10"/>
                <w:sz w:val="12"/>
              </w:rPr>
              <w:t xml:space="preserve"> </w:t>
            </w:r>
            <w:r>
              <w:rPr>
                <w:color w:val="231F20"/>
                <w:sz w:val="12"/>
              </w:rPr>
              <w:t>tadına</w:t>
            </w:r>
            <w:r>
              <w:rPr>
                <w:color w:val="231F20"/>
                <w:spacing w:val="-9"/>
                <w:sz w:val="12"/>
              </w:rPr>
              <w:t xml:space="preserve"> </w:t>
            </w:r>
            <w:r>
              <w:rPr>
                <w:color w:val="231F20"/>
                <w:sz w:val="12"/>
              </w:rPr>
              <w:t>uygun</w:t>
            </w:r>
            <w:r>
              <w:rPr>
                <w:color w:val="231F20"/>
                <w:spacing w:val="-10"/>
                <w:sz w:val="12"/>
              </w:rPr>
              <w:t xml:space="preserve"> </w:t>
            </w:r>
            <w:r>
              <w:rPr>
                <w:color w:val="231F20"/>
                <w:sz w:val="12"/>
              </w:rPr>
              <w:t>Türk</w:t>
            </w:r>
            <w:r>
              <w:rPr>
                <w:color w:val="231F20"/>
                <w:spacing w:val="-9"/>
                <w:sz w:val="12"/>
              </w:rPr>
              <w:t xml:space="preserve"> </w:t>
            </w:r>
            <w:r>
              <w:rPr>
                <w:color w:val="231F20"/>
                <w:sz w:val="12"/>
              </w:rPr>
              <w:t>mutfağı</w:t>
            </w:r>
            <w:r>
              <w:rPr>
                <w:color w:val="231F20"/>
                <w:spacing w:val="-40"/>
                <w:sz w:val="12"/>
              </w:rPr>
              <w:t xml:space="preserve"> </w:t>
            </w:r>
            <w:r>
              <w:rPr>
                <w:color w:val="231F20"/>
                <w:spacing w:val="-1"/>
                <w:sz w:val="12"/>
              </w:rPr>
              <w:t>ürünlerinin</w:t>
            </w:r>
            <w:r>
              <w:rPr>
                <w:color w:val="231F20"/>
                <w:spacing w:val="-12"/>
                <w:sz w:val="12"/>
              </w:rPr>
              <w:t xml:space="preserve"> </w:t>
            </w:r>
            <w:r>
              <w:rPr>
                <w:color w:val="231F20"/>
                <w:sz w:val="12"/>
              </w:rPr>
              <w:t>tanıtımına</w:t>
            </w:r>
            <w:r>
              <w:rPr>
                <w:color w:val="231F20"/>
                <w:spacing w:val="-12"/>
                <w:sz w:val="12"/>
              </w:rPr>
              <w:t xml:space="preserve"> </w:t>
            </w:r>
            <w:r>
              <w:rPr>
                <w:color w:val="231F20"/>
                <w:sz w:val="12"/>
              </w:rPr>
              <w:t>ilişkin</w:t>
            </w:r>
            <w:r>
              <w:rPr>
                <w:color w:val="231F20"/>
                <w:spacing w:val="-11"/>
                <w:sz w:val="12"/>
              </w:rPr>
              <w:t xml:space="preserve"> </w:t>
            </w:r>
            <w:r>
              <w:rPr>
                <w:color w:val="231F20"/>
                <w:sz w:val="12"/>
              </w:rPr>
              <w:t>girişimler</w:t>
            </w:r>
            <w:r>
              <w:rPr>
                <w:color w:val="231F20"/>
                <w:spacing w:val="-12"/>
                <w:sz w:val="12"/>
              </w:rPr>
              <w:t xml:space="preserve"> </w:t>
            </w:r>
            <w:r>
              <w:rPr>
                <w:color w:val="231F20"/>
                <w:sz w:val="12"/>
              </w:rPr>
              <w:t>ve</w:t>
            </w:r>
            <w:r>
              <w:rPr>
                <w:color w:val="231F20"/>
                <w:spacing w:val="-12"/>
                <w:sz w:val="12"/>
              </w:rPr>
              <w:t xml:space="preserve"> </w:t>
            </w:r>
            <w:r>
              <w:rPr>
                <w:color w:val="231F20"/>
                <w:sz w:val="12"/>
              </w:rPr>
              <w:t>etkinlikler</w:t>
            </w:r>
            <w:r>
              <w:rPr>
                <w:color w:val="231F20"/>
                <w:spacing w:val="-39"/>
                <w:sz w:val="12"/>
              </w:rPr>
              <w:t xml:space="preserve"> </w:t>
            </w:r>
            <w:r>
              <w:rPr>
                <w:color w:val="231F20"/>
                <w:sz w:val="12"/>
              </w:rPr>
              <w:t>gerçekleştirilecektir.</w:t>
            </w:r>
          </w:p>
        </w:tc>
        <w:tc>
          <w:tcPr>
            <w:tcW w:w="1573" w:type="dxa"/>
          </w:tcPr>
          <w:p w14:paraId="37A28D1A" w14:textId="77777777" w:rsidR="00F87FC8" w:rsidRDefault="00F87FC8" w:rsidP="00A16F78">
            <w:pPr>
              <w:pStyle w:val="TableParagraph"/>
              <w:spacing w:before="7"/>
              <w:rPr>
                <w:rFonts w:ascii="Tahoma"/>
                <w:b/>
                <w:sz w:val="20"/>
              </w:rPr>
            </w:pPr>
          </w:p>
          <w:p w14:paraId="720BF9C8" w14:textId="77777777" w:rsidR="00F87FC8" w:rsidRDefault="00F87FC8" w:rsidP="00A16F78">
            <w:pPr>
              <w:pStyle w:val="TableParagraph"/>
              <w:spacing w:line="312" w:lineRule="auto"/>
              <w:ind w:left="9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07A579B" w14:textId="77777777" w:rsidR="00F87FC8" w:rsidRDefault="00F87FC8" w:rsidP="00A16F78">
            <w:pPr>
              <w:pStyle w:val="TableParagraph"/>
              <w:rPr>
                <w:rFonts w:ascii="Tahoma"/>
                <w:b/>
                <w:sz w:val="15"/>
              </w:rPr>
            </w:pPr>
          </w:p>
          <w:p w14:paraId="007FA928" w14:textId="77777777" w:rsidR="00F87FC8" w:rsidRDefault="00F87FC8" w:rsidP="00A16F78">
            <w:pPr>
              <w:pStyle w:val="TableParagraph"/>
              <w:ind w:left="98" w:right="111"/>
              <w:jc w:val="center"/>
              <w:rPr>
                <w:rFonts w:ascii="Arial" w:hAnsi="Arial"/>
                <w:b/>
                <w:sz w:val="12"/>
              </w:rPr>
            </w:pPr>
          </w:p>
        </w:tc>
        <w:tc>
          <w:tcPr>
            <w:tcW w:w="1576" w:type="dxa"/>
          </w:tcPr>
          <w:p w14:paraId="3C8920D3" w14:textId="77777777" w:rsidR="00F87FC8" w:rsidRDefault="00F87FC8" w:rsidP="00A16F78">
            <w:pPr>
              <w:pStyle w:val="TableParagraph"/>
              <w:rPr>
                <w:rFonts w:ascii="Tahoma"/>
                <w:b/>
                <w:sz w:val="16"/>
              </w:rPr>
            </w:pPr>
          </w:p>
          <w:p w14:paraId="73BD0874" w14:textId="77777777" w:rsidR="00F87FC8" w:rsidRPr="0050343E"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35FA5296" w14:textId="77777777" w:rsidR="00F87FC8" w:rsidRDefault="00F87FC8" w:rsidP="00A16F78">
            <w:pPr>
              <w:pStyle w:val="TableParagraph"/>
              <w:rPr>
                <w:rFonts w:ascii="Tahoma"/>
                <w:b/>
                <w:sz w:val="16"/>
              </w:rPr>
            </w:pPr>
          </w:p>
          <w:p w14:paraId="5F3F157D" w14:textId="77777777" w:rsidR="00F87FC8" w:rsidRDefault="00F87FC8" w:rsidP="00A16F78">
            <w:pPr>
              <w:pStyle w:val="TableParagraph"/>
              <w:rPr>
                <w:rFonts w:ascii="Tahoma"/>
                <w:b/>
                <w:sz w:val="16"/>
              </w:rPr>
            </w:pPr>
          </w:p>
          <w:p w14:paraId="122843D0" w14:textId="77777777" w:rsidR="00F87FC8" w:rsidRDefault="00F87FC8" w:rsidP="00A16F78">
            <w:pPr>
              <w:pStyle w:val="TableParagraph"/>
              <w:spacing w:before="129"/>
              <w:ind w:left="305"/>
              <w:rPr>
                <w:rFonts w:ascii="Arial"/>
                <w:b/>
                <w:sz w:val="12"/>
              </w:rPr>
            </w:pPr>
            <w:r>
              <w:rPr>
                <w:rFonts w:ascii="Arial"/>
                <w:b/>
                <w:color w:val="231F20"/>
                <w:w w:val="110"/>
                <w:sz w:val="12"/>
              </w:rPr>
              <w:t>2022-2023</w:t>
            </w:r>
          </w:p>
        </w:tc>
      </w:tr>
      <w:tr w:rsidR="00F87FC8" w14:paraId="2EF89062" w14:textId="77777777" w:rsidTr="00A16F78">
        <w:trPr>
          <w:trHeight w:val="1896"/>
        </w:trPr>
        <w:tc>
          <w:tcPr>
            <w:tcW w:w="1006" w:type="dxa"/>
          </w:tcPr>
          <w:p w14:paraId="78FD4355" w14:textId="77777777" w:rsidR="00F87FC8" w:rsidRDefault="00F87FC8" w:rsidP="00A16F78">
            <w:pPr>
              <w:pStyle w:val="TableParagraph"/>
              <w:rPr>
                <w:rFonts w:ascii="Tahoma"/>
                <w:b/>
                <w:sz w:val="24"/>
              </w:rPr>
            </w:pPr>
          </w:p>
          <w:p w14:paraId="270CFF8D" w14:textId="77777777" w:rsidR="00F87FC8" w:rsidRDefault="00F87FC8" w:rsidP="00A16F78">
            <w:pPr>
              <w:pStyle w:val="TableParagraph"/>
              <w:rPr>
                <w:rFonts w:ascii="Tahoma"/>
                <w:b/>
                <w:sz w:val="24"/>
              </w:rPr>
            </w:pPr>
          </w:p>
          <w:p w14:paraId="38B49ED0" w14:textId="77777777" w:rsidR="00F87FC8" w:rsidRDefault="00F87FC8" w:rsidP="00A16F78">
            <w:pPr>
              <w:pStyle w:val="TableParagraph"/>
              <w:spacing w:before="2"/>
              <w:rPr>
                <w:rFonts w:ascii="Tahoma"/>
                <w:b/>
              </w:rPr>
            </w:pPr>
          </w:p>
          <w:p w14:paraId="043D5C32" w14:textId="77777777" w:rsidR="00F87FC8" w:rsidRDefault="00F87FC8" w:rsidP="00A16F78">
            <w:pPr>
              <w:pStyle w:val="TableParagraph"/>
              <w:spacing w:before="1"/>
              <w:ind w:left="196"/>
              <w:rPr>
                <w:rFonts w:ascii="Arial"/>
                <w:b/>
                <w:sz w:val="18"/>
              </w:rPr>
            </w:pPr>
            <w:r>
              <w:rPr>
                <w:rFonts w:ascii="Arial"/>
                <w:b/>
                <w:color w:val="2868B2"/>
                <w:sz w:val="18"/>
              </w:rPr>
              <w:t>3.19.12</w:t>
            </w:r>
          </w:p>
        </w:tc>
        <w:tc>
          <w:tcPr>
            <w:tcW w:w="2480" w:type="dxa"/>
          </w:tcPr>
          <w:p w14:paraId="41069A58" w14:textId="77777777" w:rsidR="00F87FC8" w:rsidRDefault="00F87FC8" w:rsidP="00A16F78">
            <w:pPr>
              <w:pStyle w:val="TableParagraph"/>
              <w:rPr>
                <w:rFonts w:ascii="Tahoma"/>
                <w:b/>
                <w:sz w:val="16"/>
              </w:rPr>
            </w:pPr>
          </w:p>
          <w:p w14:paraId="355BF3F1" w14:textId="77777777" w:rsidR="00F87FC8" w:rsidRDefault="00F87FC8" w:rsidP="00A16F78">
            <w:pPr>
              <w:pStyle w:val="TableParagraph"/>
              <w:rPr>
                <w:rFonts w:ascii="Tahoma"/>
                <w:b/>
                <w:sz w:val="16"/>
              </w:rPr>
            </w:pPr>
          </w:p>
          <w:p w14:paraId="23AA3374" w14:textId="77777777" w:rsidR="00F87FC8" w:rsidRDefault="00F87FC8" w:rsidP="00A16F78">
            <w:pPr>
              <w:pStyle w:val="TableParagraph"/>
              <w:rPr>
                <w:rFonts w:ascii="Tahoma"/>
                <w:b/>
                <w:sz w:val="16"/>
              </w:rPr>
            </w:pPr>
          </w:p>
          <w:p w14:paraId="5384A6E1" w14:textId="77777777" w:rsidR="00F87FC8" w:rsidRDefault="00F87FC8" w:rsidP="00A16F78">
            <w:pPr>
              <w:pStyle w:val="TableParagraph"/>
              <w:spacing w:before="4"/>
              <w:rPr>
                <w:rFonts w:ascii="Tahoma"/>
                <w:b/>
                <w:sz w:val="17"/>
              </w:rPr>
            </w:pPr>
          </w:p>
          <w:p w14:paraId="2302F95B" w14:textId="77777777" w:rsidR="00F87FC8" w:rsidRDefault="00F87FC8" w:rsidP="00A16F78">
            <w:pPr>
              <w:pStyle w:val="TableParagraph"/>
              <w:spacing w:line="312" w:lineRule="auto"/>
              <w:ind w:left="64" w:right="468"/>
              <w:rPr>
                <w:rFonts w:ascii="Arial" w:hAnsi="Arial"/>
                <w:b/>
                <w:sz w:val="12"/>
              </w:rPr>
            </w:pPr>
            <w:r>
              <w:rPr>
                <w:rFonts w:ascii="Arial" w:hAnsi="Arial"/>
                <w:b/>
                <w:color w:val="231F20"/>
                <w:w w:val="110"/>
                <w:sz w:val="12"/>
              </w:rPr>
              <w:t>Dizi ve film sektöründe tanıtım</w:t>
            </w:r>
            <w:r>
              <w:rPr>
                <w:rFonts w:ascii="Arial" w:hAnsi="Arial"/>
                <w:b/>
                <w:color w:val="231F20"/>
                <w:spacing w:val="-34"/>
                <w:w w:val="110"/>
                <w:sz w:val="12"/>
              </w:rPr>
              <w:t xml:space="preserve"> </w:t>
            </w:r>
            <w:r>
              <w:rPr>
                <w:rFonts w:ascii="Arial" w:hAnsi="Arial"/>
                <w:b/>
                <w:color w:val="231F20"/>
                <w:w w:val="110"/>
                <w:sz w:val="12"/>
              </w:rPr>
              <w:t>faaliyetleri</w:t>
            </w:r>
            <w:r>
              <w:rPr>
                <w:rFonts w:ascii="Arial" w:hAnsi="Arial"/>
                <w:b/>
                <w:color w:val="231F20"/>
                <w:spacing w:val="-6"/>
                <w:w w:val="110"/>
                <w:sz w:val="12"/>
              </w:rPr>
              <w:t xml:space="preserve"> </w:t>
            </w:r>
            <w:r>
              <w:rPr>
                <w:rFonts w:ascii="Arial" w:hAnsi="Arial"/>
                <w:b/>
                <w:color w:val="231F20"/>
                <w:w w:val="110"/>
                <w:sz w:val="12"/>
              </w:rPr>
              <w:t>yapılacaktır.</w:t>
            </w:r>
          </w:p>
        </w:tc>
        <w:tc>
          <w:tcPr>
            <w:tcW w:w="3571" w:type="dxa"/>
          </w:tcPr>
          <w:p w14:paraId="4424D5F3" w14:textId="77777777" w:rsidR="00F87FC8" w:rsidRDefault="00F87FC8" w:rsidP="00A16F78">
            <w:pPr>
              <w:pStyle w:val="TableParagraph"/>
              <w:rPr>
                <w:rFonts w:ascii="Tahoma"/>
                <w:b/>
                <w:sz w:val="16"/>
              </w:rPr>
            </w:pPr>
          </w:p>
          <w:p w14:paraId="5430A677" w14:textId="77777777" w:rsidR="00F87FC8" w:rsidRDefault="00F87FC8" w:rsidP="00A16F78">
            <w:pPr>
              <w:pStyle w:val="TableParagraph"/>
              <w:rPr>
                <w:rFonts w:ascii="Tahoma"/>
                <w:b/>
                <w:sz w:val="16"/>
              </w:rPr>
            </w:pPr>
          </w:p>
          <w:p w14:paraId="696EFF3D" w14:textId="77777777" w:rsidR="00F87FC8" w:rsidRDefault="00F87FC8" w:rsidP="00A16F78">
            <w:pPr>
              <w:pStyle w:val="TableParagraph"/>
              <w:spacing w:before="124" w:line="295" w:lineRule="auto"/>
              <w:ind w:left="99" w:right="391"/>
              <w:rPr>
                <w:sz w:val="12"/>
              </w:rPr>
            </w:pPr>
            <w:r>
              <w:rPr>
                <w:color w:val="231F20"/>
                <w:sz w:val="12"/>
              </w:rPr>
              <w:t>Vietnam</w:t>
            </w:r>
            <w:r>
              <w:rPr>
                <w:color w:val="231F20"/>
                <w:spacing w:val="-12"/>
                <w:sz w:val="12"/>
              </w:rPr>
              <w:t xml:space="preserve"> </w:t>
            </w:r>
            <w:r>
              <w:rPr>
                <w:color w:val="231F20"/>
                <w:sz w:val="12"/>
              </w:rPr>
              <w:t>pazarında</w:t>
            </w:r>
            <w:r>
              <w:rPr>
                <w:color w:val="231F20"/>
                <w:spacing w:val="-12"/>
                <w:sz w:val="12"/>
              </w:rPr>
              <w:t xml:space="preserve"> </w:t>
            </w:r>
            <w:r>
              <w:rPr>
                <w:color w:val="231F20"/>
                <w:sz w:val="12"/>
              </w:rPr>
              <w:t>bilinirliği</w:t>
            </w:r>
            <w:r>
              <w:rPr>
                <w:color w:val="231F20"/>
                <w:spacing w:val="-11"/>
                <w:sz w:val="12"/>
              </w:rPr>
              <w:t xml:space="preserve"> </w:t>
            </w:r>
            <w:r>
              <w:rPr>
                <w:color w:val="231F20"/>
                <w:sz w:val="12"/>
              </w:rPr>
              <w:t>düşük</w:t>
            </w:r>
            <w:r>
              <w:rPr>
                <w:color w:val="231F20"/>
                <w:spacing w:val="-12"/>
                <w:sz w:val="12"/>
              </w:rPr>
              <w:t xml:space="preserve"> </w:t>
            </w:r>
            <w:r>
              <w:rPr>
                <w:color w:val="231F20"/>
                <w:sz w:val="12"/>
              </w:rPr>
              <w:t>olan</w:t>
            </w:r>
            <w:r>
              <w:rPr>
                <w:color w:val="231F20"/>
                <w:spacing w:val="-11"/>
                <w:sz w:val="12"/>
              </w:rPr>
              <w:t xml:space="preserve"> </w:t>
            </w:r>
            <w:r>
              <w:rPr>
                <w:color w:val="231F20"/>
                <w:sz w:val="12"/>
              </w:rPr>
              <w:t>Türk</w:t>
            </w:r>
            <w:r>
              <w:rPr>
                <w:color w:val="231F20"/>
                <w:spacing w:val="-12"/>
                <w:sz w:val="12"/>
              </w:rPr>
              <w:t xml:space="preserve"> </w:t>
            </w:r>
            <w:r>
              <w:rPr>
                <w:color w:val="231F20"/>
                <w:sz w:val="12"/>
              </w:rPr>
              <w:t>dizi</w:t>
            </w:r>
            <w:r>
              <w:rPr>
                <w:color w:val="231F20"/>
                <w:spacing w:val="-12"/>
                <w:sz w:val="12"/>
              </w:rPr>
              <w:t xml:space="preserve"> </w:t>
            </w:r>
            <w:r>
              <w:rPr>
                <w:color w:val="231F20"/>
                <w:sz w:val="12"/>
              </w:rPr>
              <w:t>ve</w:t>
            </w:r>
            <w:r>
              <w:rPr>
                <w:color w:val="231F20"/>
                <w:spacing w:val="-39"/>
                <w:sz w:val="12"/>
              </w:rPr>
              <w:t xml:space="preserve"> </w:t>
            </w:r>
            <w:r>
              <w:rPr>
                <w:color w:val="231F20"/>
                <w:spacing w:val="-1"/>
                <w:sz w:val="12"/>
              </w:rPr>
              <w:t xml:space="preserve">filmlerinin özellikle </w:t>
            </w:r>
            <w:r>
              <w:rPr>
                <w:color w:val="231F20"/>
                <w:sz w:val="12"/>
              </w:rPr>
              <w:t>büyük şehirlerde yer alan</w:t>
            </w:r>
            <w:r>
              <w:rPr>
                <w:color w:val="231F20"/>
                <w:spacing w:val="1"/>
                <w:sz w:val="12"/>
              </w:rPr>
              <w:t xml:space="preserve"> </w:t>
            </w:r>
            <w:r>
              <w:rPr>
                <w:color w:val="231F20"/>
                <w:w w:val="95"/>
                <w:sz w:val="12"/>
              </w:rPr>
              <w:t>sinemalarda gösterilmesi ve ulusal TV kanallarıyla</w:t>
            </w:r>
            <w:r>
              <w:rPr>
                <w:color w:val="231F20"/>
                <w:spacing w:val="1"/>
                <w:w w:val="95"/>
                <w:sz w:val="12"/>
              </w:rPr>
              <w:t xml:space="preserve"> </w:t>
            </w:r>
            <w:r>
              <w:rPr>
                <w:color w:val="231F20"/>
                <w:spacing w:val="-1"/>
                <w:sz w:val="12"/>
              </w:rPr>
              <w:t xml:space="preserve">iletişime geçilmesi yoluyla </w:t>
            </w:r>
            <w:r>
              <w:rPr>
                <w:color w:val="231F20"/>
                <w:sz w:val="12"/>
              </w:rPr>
              <w:t>sektörün pazara girişi</w:t>
            </w:r>
            <w:r>
              <w:rPr>
                <w:color w:val="231F20"/>
                <w:spacing w:val="1"/>
                <w:sz w:val="12"/>
              </w:rPr>
              <w:t xml:space="preserve"> </w:t>
            </w:r>
            <w:r>
              <w:rPr>
                <w:color w:val="231F20"/>
                <w:sz w:val="12"/>
              </w:rPr>
              <w:t>kolaylaştırılacaktır.</w:t>
            </w:r>
          </w:p>
        </w:tc>
        <w:tc>
          <w:tcPr>
            <w:tcW w:w="1573" w:type="dxa"/>
          </w:tcPr>
          <w:p w14:paraId="6242C975" w14:textId="77777777" w:rsidR="00F87FC8" w:rsidRDefault="00F87FC8" w:rsidP="00A16F78">
            <w:pPr>
              <w:pStyle w:val="TableParagraph"/>
              <w:spacing w:before="7"/>
              <w:rPr>
                <w:rFonts w:ascii="Tahoma"/>
                <w:b/>
                <w:sz w:val="20"/>
              </w:rPr>
            </w:pPr>
          </w:p>
          <w:p w14:paraId="373788D6" w14:textId="77777777" w:rsidR="00F87FC8" w:rsidRDefault="00F87FC8" w:rsidP="00A16F78">
            <w:pPr>
              <w:pStyle w:val="TableParagraph"/>
              <w:rPr>
                <w:rFonts w:ascii="Tahoma"/>
                <w:b/>
                <w:sz w:val="15"/>
              </w:rPr>
            </w:pPr>
          </w:p>
          <w:p w14:paraId="688952D4" w14:textId="77777777" w:rsidR="00F87FC8" w:rsidRDefault="00F87FC8" w:rsidP="00A16F78">
            <w:pPr>
              <w:pStyle w:val="TableParagraph"/>
              <w:spacing w:line="312" w:lineRule="auto"/>
              <w:ind w:left="98" w:right="111"/>
              <w:jc w:val="center"/>
              <w:rPr>
                <w:rFonts w:ascii="Arial" w:hAnsi="Arial"/>
                <w:b/>
                <w:sz w:val="12"/>
              </w:rPr>
            </w:pPr>
            <w:r>
              <w:rPr>
                <w:rFonts w:ascii="Arial" w:hAnsi="Arial"/>
                <w:b/>
                <w:color w:val="231F20"/>
                <w:spacing w:val="-2"/>
                <w:w w:val="110"/>
                <w:sz w:val="12"/>
              </w:rPr>
              <w:t xml:space="preserve">Kültür </w:t>
            </w:r>
            <w:r>
              <w:rPr>
                <w:rFonts w:ascii="Arial" w:hAnsi="Arial"/>
                <w:b/>
                <w:color w:val="231F20"/>
                <w:spacing w:val="-1"/>
                <w:w w:val="110"/>
                <w:sz w:val="12"/>
              </w:rPr>
              <w:t>ve Turizm</w:t>
            </w:r>
            <w:r>
              <w:rPr>
                <w:rFonts w:ascii="Arial" w:hAnsi="Arial"/>
                <w:b/>
                <w:color w:val="231F20"/>
                <w:spacing w:val="-34"/>
                <w:w w:val="110"/>
                <w:sz w:val="12"/>
              </w:rPr>
              <w:t xml:space="preserve"> </w:t>
            </w:r>
            <w:r>
              <w:rPr>
                <w:rFonts w:ascii="Arial" w:hAnsi="Arial"/>
                <w:b/>
                <w:color w:val="231F20"/>
                <w:w w:val="110"/>
                <w:sz w:val="12"/>
              </w:rPr>
              <w:t>Bakanlığı</w:t>
            </w:r>
          </w:p>
          <w:p w14:paraId="773B8E17" w14:textId="77777777" w:rsidR="00F87FC8" w:rsidRDefault="00F87FC8" w:rsidP="00A16F78">
            <w:pPr>
              <w:pStyle w:val="TableParagraph"/>
              <w:rPr>
                <w:rFonts w:ascii="Tahoma"/>
                <w:b/>
                <w:sz w:val="16"/>
              </w:rPr>
            </w:pPr>
          </w:p>
          <w:p w14:paraId="42C70AF5" w14:textId="77777777" w:rsidR="00F87FC8" w:rsidRDefault="00F87FC8" w:rsidP="00A16F78">
            <w:pPr>
              <w:pStyle w:val="TableParagraph"/>
              <w:spacing w:before="11"/>
              <w:rPr>
                <w:rFonts w:ascii="Tahoma"/>
                <w:b/>
                <w:sz w:val="13"/>
              </w:rPr>
            </w:pPr>
          </w:p>
          <w:p w14:paraId="68FC238E" w14:textId="77777777" w:rsidR="00F87FC8" w:rsidRDefault="00F87FC8" w:rsidP="00A16F78">
            <w:pPr>
              <w:pStyle w:val="TableParagraph"/>
              <w:ind w:left="99" w:right="111"/>
              <w:jc w:val="center"/>
              <w:rPr>
                <w:rFonts w:ascii="Arial" w:hAnsi="Arial"/>
                <w:b/>
                <w:sz w:val="12"/>
              </w:rPr>
            </w:pPr>
          </w:p>
        </w:tc>
        <w:tc>
          <w:tcPr>
            <w:tcW w:w="1576" w:type="dxa"/>
          </w:tcPr>
          <w:p w14:paraId="2BECF486" w14:textId="77777777" w:rsidR="00F87FC8" w:rsidRDefault="00F87FC8" w:rsidP="00A16F78"/>
          <w:p w14:paraId="3C6D8EC6" w14:textId="77777777" w:rsidR="00F87FC8" w:rsidRPr="00F819BE" w:rsidRDefault="00F87FC8" w:rsidP="00A16F78">
            <w:pPr>
              <w:pStyle w:val="TableParagraph"/>
              <w:spacing w:line="312" w:lineRule="auto"/>
              <w:ind w:left="98" w:right="111"/>
              <w:jc w:val="center"/>
              <w:rPr>
                <w:rFonts w:ascii="Arial" w:hAnsi="Arial"/>
                <w:b/>
                <w:sz w:val="12"/>
              </w:rPr>
            </w:pPr>
            <w:r>
              <w:rPr>
                <w:rFonts w:ascii="Arial" w:hAnsi="Arial"/>
                <w:b/>
                <w:color w:val="231F20"/>
                <w:w w:val="105"/>
                <w:sz w:val="12"/>
              </w:rPr>
              <w:t>Ticaret</w:t>
            </w:r>
            <w:r>
              <w:rPr>
                <w:rFonts w:ascii="Arial" w:hAnsi="Arial"/>
                <w:b/>
                <w:color w:val="231F20"/>
                <w:spacing w:val="6"/>
                <w:w w:val="105"/>
                <w:sz w:val="12"/>
              </w:rPr>
              <w:t xml:space="preserve"> </w:t>
            </w:r>
            <w:r>
              <w:rPr>
                <w:rFonts w:ascii="Arial" w:hAnsi="Arial"/>
                <w:b/>
                <w:color w:val="231F20"/>
                <w:w w:val="105"/>
                <w:sz w:val="12"/>
              </w:rPr>
              <w:t>Bakanlığı</w:t>
            </w:r>
            <w:r>
              <w:rPr>
                <w:rFonts w:ascii="Arial" w:hAnsi="Arial"/>
                <w:b/>
                <w:color w:val="231F20"/>
                <w:spacing w:val="-32"/>
                <w:w w:val="105"/>
                <w:sz w:val="12"/>
              </w:rPr>
              <w:t xml:space="preserve"> </w:t>
            </w:r>
            <w:r>
              <w:rPr>
                <w:rFonts w:ascii="Arial" w:hAnsi="Arial"/>
                <w:b/>
                <w:color w:val="231F20"/>
                <w:w w:val="110"/>
                <w:sz w:val="12"/>
              </w:rPr>
              <w:t>(UHTGM)</w:t>
            </w:r>
          </w:p>
          <w:p w14:paraId="520B1074" w14:textId="77777777" w:rsidR="00F87FC8" w:rsidRDefault="00F87FC8" w:rsidP="00A16F78">
            <w:pPr>
              <w:pStyle w:val="TableParagraph"/>
              <w:spacing w:before="11"/>
              <w:rPr>
                <w:rFonts w:ascii="Tahoma"/>
                <w:b/>
                <w:sz w:val="13"/>
              </w:rPr>
            </w:pPr>
          </w:p>
          <w:p w14:paraId="0D8319C5" w14:textId="77777777" w:rsidR="00F87FC8" w:rsidRPr="0053119D" w:rsidRDefault="00F87FC8" w:rsidP="00A16F78">
            <w:pPr>
              <w:jc w:val="center"/>
            </w:pPr>
            <w:r>
              <w:rPr>
                <w:rFonts w:ascii="Arial" w:hAnsi="Arial"/>
                <w:b/>
                <w:color w:val="231F20"/>
                <w:w w:val="105"/>
                <w:sz w:val="12"/>
              </w:rPr>
              <w:t>İlgili</w:t>
            </w:r>
            <w:r>
              <w:rPr>
                <w:rFonts w:ascii="Arial" w:hAnsi="Arial"/>
                <w:b/>
                <w:color w:val="231F20"/>
                <w:spacing w:val="-9"/>
                <w:w w:val="105"/>
                <w:sz w:val="12"/>
              </w:rPr>
              <w:t xml:space="preserve"> </w:t>
            </w:r>
            <w:r>
              <w:rPr>
                <w:rFonts w:ascii="Arial" w:hAnsi="Arial"/>
                <w:b/>
                <w:color w:val="231F20"/>
                <w:w w:val="105"/>
                <w:sz w:val="12"/>
              </w:rPr>
              <w:t>STK’lar</w:t>
            </w:r>
          </w:p>
        </w:tc>
        <w:tc>
          <w:tcPr>
            <w:tcW w:w="1270" w:type="dxa"/>
          </w:tcPr>
          <w:p w14:paraId="7980560E" w14:textId="77777777" w:rsidR="00F87FC8" w:rsidRDefault="00F87FC8" w:rsidP="00A16F78">
            <w:pPr>
              <w:pStyle w:val="TableParagraph"/>
              <w:rPr>
                <w:rFonts w:ascii="Tahoma"/>
                <w:b/>
                <w:sz w:val="16"/>
              </w:rPr>
            </w:pPr>
          </w:p>
          <w:p w14:paraId="4B725FD4" w14:textId="77777777" w:rsidR="00F87FC8" w:rsidRDefault="00F87FC8" w:rsidP="00A16F78">
            <w:pPr>
              <w:pStyle w:val="TableParagraph"/>
              <w:rPr>
                <w:rFonts w:ascii="Tahoma"/>
                <w:b/>
                <w:sz w:val="16"/>
              </w:rPr>
            </w:pPr>
          </w:p>
          <w:p w14:paraId="7DD334E2" w14:textId="77777777" w:rsidR="00F87FC8" w:rsidRDefault="00F87FC8" w:rsidP="00A16F78">
            <w:pPr>
              <w:pStyle w:val="TableParagraph"/>
              <w:rPr>
                <w:rFonts w:ascii="Tahoma"/>
                <w:b/>
                <w:sz w:val="16"/>
              </w:rPr>
            </w:pPr>
          </w:p>
          <w:p w14:paraId="2AA0BF62" w14:textId="77777777" w:rsidR="00F87FC8" w:rsidRDefault="00F87FC8" w:rsidP="00A16F78">
            <w:pPr>
              <w:pStyle w:val="TableParagraph"/>
              <w:spacing w:before="4"/>
              <w:rPr>
                <w:rFonts w:ascii="Tahoma"/>
                <w:b/>
              </w:rPr>
            </w:pPr>
          </w:p>
          <w:p w14:paraId="73DAE10C" w14:textId="77777777" w:rsidR="00F87FC8" w:rsidRDefault="00F87FC8" w:rsidP="00A16F78">
            <w:pPr>
              <w:pStyle w:val="TableParagraph"/>
              <w:ind w:left="305"/>
              <w:rPr>
                <w:rFonts w:ascii="Arial"/>
                <w:b/>
                <w:sz w:val="12"/>
              </w:rPr>
            </w:pPr>
            <w:r>
              <w:rPr>
                <w:rFonts w:ascii="Arial"/>
                <w:b/>
                <w:color w:val="231F20"/>
                <w:w w:val="110"/>
                <w:sz w:val="12"/>
              </w:rPr>
              <w:t>2022-2023</w:t>
            </w:r>
          </w:p>
        </w:tc>
      </w:tr>
    </w:tbl>
    <w:p w14:paraId="10C7BF5E" w14:textId="77777777" w:rsidR="00F87FC8" w:rsidRDefault="00F87FC8" w:rsidP="00F87FC8">
      <w:pPr>
        <w:pStyle w:val="GvdeMetni"/>
        <w:rPr>
          <w:sz w:val="20"/>
        </w:rPr>
      </w:pPr>
    </w:p>
    <w:p w14:paraId="5A0542BA" w14:textId="77777777" w:rsidR="00F87FC8" w:rsidRDefault="00F87FC8" w:rsidP="00F87FC8">
      <w:pPr>
        <w:pStyle w:val="GvdeMetni"/>
        <w:rPr>
          <w:sz w:val="20"/>
        </w:rPr>
      </w:pPr>
    </w:p>
    <w:p w14:paraId="16DDC1A6" w14:textId="77777777" w:rsidR="00F87FC8" w:rsidRDefault="00F87FC8" w:rsidP="00F87FC8">
      <w:pPr>
        <w:pStyle w:val="GvdeMetni"/>
        <w:rPr>
          <w:sz w:val="20"/>
        </w:rPr>
      </w:pPr>
    </w:p>
    <w:p w14:paraId="545ABC3E" w14:textId="77777777" w:rsidR="00F87FC8" w:rsidRDefault="00F87FC8" w:rsidP="00F87FC8">
      <w:pPr>
        <w:pStyle w:val="GvdeMetni"/>
        <w:rPr>
          <w:sz w:val="20"/>
        </w:rPr>
      </w:pPr>
    </w:p>
    <w:p w14:paraId="37F4868B" w14:textId="77777777" w:rsidR="00F87FC8" w:rsidRDefault="00F87FC8" w:rsidP="00F87FC8">
      <w:pPr>
        <w:pStyle w:val="GvdeMetni"/>
        <w:rPr>
          <w:sz w:val="20"/>
        </w:rPr>
      </w:pPr>
    </w:p>
    <w:p w14:paraId="3ADA4B2D" w14:textId="77777777" w:rsidR="00F87FC8" w:rsidRDefault="00F87FC8" w:rsidP="00F87FC8">
      <w:pPr>
        <w:pStyle w:val="GvdeMetni"/>
        <w:rPr>
          <w:sz w:val="20"/>
        </w:rPr>
      </w:pPr>
    </w:p>
    <w:p w14:paraId="6382DE87" w14:textId="77777777" w:rsidR="00F87FC8" w:rsidRDefault="00F87FC8" w:rsidP="00F87FC8">
      <w:pPr>
        <w:pStyle w:val="GvdeMetni"/>
        <w:rPr>
          <w:sz w:val="20"/>
        </w:rPr>
      </w:pPr>
    </w:p>
    <w:p w14:paraId="2E9FD170" w14:textId="77777777" w:rsidR="00F87FC8" w:rsidRDefault="00F87FC8" w:rsidP="00F87FC8">
      <w:pPr>
        <w:pStyle w:val="GvdeMetni"/>
        <w:rPr>
          <w:sz w:val="20"/>
        </w:rPr>
      </w:pPr>
    </w:p>
    <w:p w14:paraId="44327AD9" w14:textId="77777777" w:rsidR="00F87FC8" w:rsidRDefault="00F87FC8" w:rsidP="00F87FC8">
      <w:pPr>
        <w:pStyle w:val="GvdeMetni"/>
        <w:rPr>
          <w:sz w:val="20"/>
        </w:rPr>
      </w:pPr>
    </w:p>
    <w:p w14:paraId="5F9FA368" w14:textId="77777777" w:rsidR="00F87FC8" w:rsidRDefault="00F87FC8" w:rsidP="00F87FC8">
      <w:pPr>
        <w:pStyle w:val="GvdeMetni"/>
        <w:rPr>
          <w:sz w:val="20"/>
        </w:rPr>
      </w:pPr>
    </w:p>
    <w:p w14:paraId="0A4CBF0D" w14:textId="77777777" w:rsidR="00F87FC8" w:rsidRDefault="00F87FC8" w:rsidP="00F87FC8">
      <w:pPr>
        <w:pStyle w:val="GvdeMetni"/>
        <w:rPr>
          <w:sz w:val="20"/>
        </w:rPr>
      </w:pPr>
    </w:p>
    <w:p w14:paraId="3D4A0946" w14:textId="77777777" w:rsidR="00F87FC8" w:rsidRDefault="00F87FC8" w:rsidP="00F87FC8">
      <w:pPr>
        <w:pStyle w:val="GvdeMetni"/>
        <w:rPr>
          <w:sz w:val="20"/>
        </w:rPr>
      </w:pPr>
    </w:p>
    <w:p w14:paraId="5C529B12" w14:textId="77777777" w:rsidR="00F87FC8" w:rsidRDefault="00F87FC8" w:rsidP="00F87FC8">
      <w:pPr>
        <w:pStyle w:val="GvdeMetni"/>
        <w:rPr>
          <w:sz w:val="20"/>
        </w:rPr>
      </w:pPr>
    </w:p>
    <w:p w14:paraId="6813D6CE" w14:textId="77777777" w:rsidR="00F87FC8" w:rsidRDefault="00F87FC8" w:rsidP="00F87FC8">
      <w:pPr>
        <w:pStyle w:val="GvdeMetni"/>
        <w:rPr>
          <w:sz w:val="20"/>
        </w:rPr>
      </w:pPr>
    </w:p>
    <w:p w14:paraId="5C2491CC" w14:textId="77777777" w:rsidR="00F87FC8" w:rsidRDefault="00F87FC8" w:rsidP="00F87FC8">
      <w:pPr>
        <w:pStyle w:val="GvdeMetni"/>
        <w:rPr>
          <w:sz w:val="20"/>
        </w:rPr>
      </w:pPr>
    </w:p>
    <w:p w14:paraId="01FA2DB5" w14:textId="77777777" w:rsidR="00F87FC8" w:rsidRDefault="00F87FC8" w:rsidP="00F87FC8">
      <w:pPr>
        <w:pStyle w:val="GvdeMetni"/>
        <w:rPr>
          <w:sz w:val="20"/>
        </w:rPr>
      </w:pPr>
    </w:p>
    <w:p w14:paraId="75B8301F" w14:textId="77777777" w:rsidR="00F87FC8" w:rsidRDefault="00F87FC8" w:rsidP="00F87FC8">
      <w:pPr>
        <w:pStyle w:val="GvdeMetni"/>
        <w:rPr>
          <w:sz w:val="20"/>
        </w:rPr>
      </w:pPr>
    </w:p>
    <w:p w14:paraId="361B1E62" w14:textId="77777777" w:rsidR="00F87FC8" w:rsidRDefault="00F87FC8" w:rsidP="00F87FC8">
      <w:pPr>
        <w:pStyle w:val="GvdeMetni"/>
        <w:rPr>
          <w:sz w:val="20"/>
        </w:rPr>
      </w:pPr>
    </w:p>
    <w:p w14:paraId="49696F97" w14:textId="77777777" w:rsidR="00E713DC" w:rsidRDefault="00E713DC" w:rsidP="004D7FC5">
      <w:pPr>
        <w:pStyle w:val="GvdeMetni"/>
        <w:tabs>
          <w:tab w:val="left" w:pos="142"/>
        </w:tabs>
        <w:rPr>
          <w:sz w:val="20"/>
        </w:rPr>
      </w:pPr>
    </w:p>
    <w:sectPr w:rsidR="00E713DC">
      <w:pgSz w:w="12920" w:h="18020"/>
      <w:pgMar w:top="420" w:right="0" w:bottom="420" w:left="1160" w:header="0" w:footer="22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BF64E" w14:textId="77777777" w:rsidR="00F22ED6" w:rsidRDefault="00F22ED6">
      <w:r>
        <w:separator/>
      </w:r>
    </w:p>
  </w:endnote>
  <w:endnote w:type="continuationSeparator" w:id="0">
    <w:p w14:paraId="36A5134B" w14:textId="77777777" w:rsidR="00F22ED6" w:rsidRDefault="00F2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7230" w14:textId="77777777" w:rsidR="001B2C7E" w:rsidRDefault="001B2C7E">
    <w:pPr>
      <w:pStyle w:val="GvdeMetni"/>
      <w:spacing w:line="14" w:lineRule="auto"/>
      <w:rPr>
        <w:b w:val="0"/>
        <w:sz w:val="20"/>
      </w:rPr>
    </w:pPr>
    <w:r>
      <w:rPr>
        <w:noProof/>
        <w:lang w:eastAsia="tr-TR"/>
      </w:rPr>
      <mc:AlternateContent>
        <mc:Choice Requires="wps">
          <w:drawing>
            <wp:anchor distT="0" distB="0" distL="114300" distR="114300" simplePos="0" relativeHeight="480383488" behindDoc="1" locked="0" layoutInCell="1" allowOverlap="1" wp14:anchorId="3A41EDB4" wp14:editId="0E48D42E">
              <wp:simplePos x="0" y="0"/>
              <wp:positionH relativeFrom="page">
                <wp:posOffset>266700</wp:posOffset>
              </wp:positionH>
              <wp:positionV relativeFrom="page">
                <wp:posOffset>11212830</wp:posOffset>
              </wp:positionV>
              <wp:extent cx="0" cy="22860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A88299" id="Line 4" o:spid="_x0000_s1026" style="position:absolute;z-index:-229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882.9pt" to="21pt,9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" strokeweight=".25pt">
              <w10:wrap anchorx="page" anchory="page"/>
            </v:line>
          </w:pict>
        </mc:Fallback>
      </mc:AlternateContent>
    </w:r>
    <w:r>
      <w:rPr>
        <w:noProof/>
        <w:lang w:eastAsia="tr-TR"/>
      </w:rPr>
      <mc:AlternateContent>
        <mc:Choice Requires="wps">
          <w:drawing>
            <wp:anchor distT="0" distB="0" distL="114300" distR="114300" simplePos="0" relativeHeight="480384000" behindDoc="1" locked="0" layoutInCell="1" allowOverlap="1" wp14:anchorId="1B00AE9F" wp14:editId="0437CF4D">
              <wp:simplePos x="0" y="0"/>
              <wp:positionH relativeFrom="page">
                <wp:posOffset>7934960</wp:posOffset>
              </wp:positionH>
              <wp:positionV relativeFrom="page">
                <wp:posOffset>11212830</wp:posOffset>
              </wp:positionV>
              <wp:extent cx="0" cy="22860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D729F2" id="Line 3" o:spid="_x0000_s1026" style="position:absolute;z-index:-229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8pt,882.9pt" to="624.8pt,9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" strokeweight=".25pt">
              <w10:wrap anchorx="page" anchory="page"/>
            </v:line>
          </w:pict>
        </mc:Fallback>
      </mc:AlternateContent>
    </w:r>
    <w:r>
      <w:rPr>
        <w:noProof/>
        <w:lang w:eastAsia="tr-TR"/>
      </w:rPr>
      <mc:AlternateContent>
        <mc:Choice Requires="wps">
          <w:drawing>
            <wp:anchor distT="0" distB="0" distL="114300" distR="114300" simplePos="0" relativeHeight="480384512" behindDoc="1" locked="0" layoutInCell="1" allowOverlap="1" wp14:anchorId="6C185FA9" wp14:editId="7E1ADA6A">
              <wp:simplePos x="0" y="0"/>
              <wp:positionH relativeFrom="page">
                <wp:posOffset>228600</wp:posOffset>
              </wp:positionH>
              <wp:positionV relativeFrom="page">
                <wp:posOffset>11174730</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39CAC0" id="Line 2" o:spid="_x0000_s1026" style="position:absolute;z-index:-229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879.9pt" to="18pt,8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" strokeweight=".25pt">
              <w10:wrap anchorx="page" anchory="page"/>
            </v:line>
          </w:pict>
        </mc:Fallback>
      </mc:AlternateContent>
    </w:r>
    <w:r>
      <w:rPr>
        <w:noProof/>
        <w:lang w:eastAsia="tr-TR"/>
      </w:rPr>
      <mc:AlternateContent>
        <mc:Choice Requires="wps">
          <w:drawing>
            <wp:anchor distT="0" distB="0" distL="114300" distR="114300" simplePos="0" relativeHeight="480385024" behindDoc="1" locked="0" layoutInCell="1" allowOverlap="1" wp14:anchorId="673A16CE" wp14:editId="3A89D83E">
              <wp:simplePos x="0" y="0"/>
              <wp:positionH relativeFrom="page">
                <wp:posOffset>7973060</wp:posOffset>
              </wp:positionH>
              <wp:positionV relativeFrom="page">
                <wp:posOffset>11174730</wp:posOffset>
              </wp:positionV>
              <wp:extent cx="2286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A9145" id="Line 1" o:spid="_x0000_s1026" style="position:absolute;z-index:-229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8pt,879.9pt" to="645.8pt,8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" strokeweight=".25pt">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9B44DF" w14:textId="77777777" w:rsidR="00F22ED6" w:rsidRDefault="00F22ED6">
      <w:r>
        <w:separator/>
      </w:r>
    </w:p>
  </w:footnote>
  <w:footnote w:type="continuationSeparator" w:id="0">
    <w:p w14:paraId="4DE6DD4A" w14:textId="77777777" w:rsidR="00F22ED6" w:rsidRDefault="00F22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B67B3" w14:textId="77777777" w:rsidR="001B2C7E" w:rsidRDefault="001B2C7E">
    <w:pPr>
      <w:pStyle w:val="GvdeMetni"/>
      <w:spacing w:line="14" w:lineRule="auto"/>
      <w:rPr>
        <w:b w:val="0"/>
        <w:sz w:val="20"/>
      </w:rPr>
    </w:pPr>
    <w:r>
      <w:rPr>
        <w:noProof/>
        <w:lang w:eastAsia="tr-TR"/>
      </w:rPr>
      <mc:AlternateContent>
        <mc:Choice Requires="wps">
          <w:drawing>
            <wp:anchor distT="0" distB="0" distL="114300" distR="114300" simplePos="0" relativeHeight="480381440" behindDoc="1" locked="0" layoutInCell="1" allowOverlap="1" wp14:anchorId="2982FA26" wp14:editId="20C34299">
              <wp:simplePos x="0" y="0"/>
              <wp:positionH relativeFrom="page">
                <wp:posOffset>266700</wp:posOffset>
              </wp:positionH>
              <wp:positionV relativeFrom="page">
                <wp:posOffset>228600</wp:posOffset>
              </wp:positionV>
              <wp:extent cx="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4C6957" id="Line 8" o:spid="_x0000_s1026" style="position:absolute;z-index:-229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pt,18pt" to="2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CdFQIAADs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" strokeweight=".25pt">
              <w10:wrap anchorx="page" anchory="page"/>
            </v:line>
          </w:pict>
        </mc:Fallback>
      </mc:AlternateContent>
    </w:r>
    <w:r>
      <w:rPr>
        <w:noProof/>
        <w:lang w:eastAsia="tr-TR"/>
      </w:rPr>
      <mc:AlternateContent>
        <mc:Choice Requires="wps">
          <w:drawing>
            <wp:anchor distT="0" distB="0" distL="114300" distR="114300" simplePos="0" relativeHeight="480381952" behindDoc="1" locked="0" layoutInCell="1" allowOverlap="1" wp14:anchorId="7DDEA34C" wp14:editId="612B91E5">
              <wp:simplePos x="0" y="0"/>
              <wp:positionH relativeFrom="page">
                <wp:posOffset>7934960</wp:posOffset>
              </wp:positionH>
              <wp:positionV relativeFrom="page">
                <wp:posOffset>228600</wp:posOffset>
              </wp:positionV>
              <wp:extent cx="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AD905A" id="Line 7" o:spid="_x0000_s1026" style="position:absolute;z-index:-229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8pt,18pt" to="62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i7FQIAADs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" strokeweight=".25pt">
              <w10:wrap anchorx="page" anchory="page"/>
            </v:line>
          </w:pict>
        </mc:Fallback>
      </mc:AlternateContent>
    </w:r>
    <w:r>
      <w:rPr>
        <w:noProof/>
        <w:lang w:eastAsia="tr-TR"/>
      </w:rPr>
      <mc:AlternateContent>
        <mc:Choice Requires="wps">
          <w:drawing>
            <wp:anchor distT="0" distB="0" distL="114300" distR="114300" simplePos="0" relativeHeight="480382464" behindDoc="1" locked="0" layoutInCell="1" allowOverlap="1" wp14:anchorId="5F88DE9F" wp14:editId="20D17133">
              <wp:simplePos x="0" y="0"/>
              <wp:positionH relativeFrom="page">
                <wp:posOffset>228600</wp:posOffset>
              </wp:positionH>
              <wp:positionV relativeFrom="page">
                <wp:posOffset>266700</wp:posOffset>
              </wp:positionV>
              <wp:extent cx="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553B23" id="Line 6" o:spid="_x0000_s1026" style="position:absolute;z-index:-229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pt,21pt" to="1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xsFQIAADsEAAAOAAAAZHJzL2Uyb0RvYy54bWysU8GO2yAQvVfqPyDuie2sm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" strokeweight=".25pt">
              <w10:wrap anchorx="page" anchory="page"/>
            </v:line>
          </w:pict>
        </mc:Fallback>
      </mc:AlternateContent>
    </w:r>
    <w:r>
      <w:rPr>
        <w:noProof/>
        <w:lang w:eastAsia="tr-TR"/>
      </w:rPr>
      <mc:AlternateContent>
        <mc:Choice Requires="wps">
          <w:drawing>
            <wp:anchor distT="0" distB="0" distL="114300" distR="114300" simplePos="0" relativeHeight="480382976" behindDoc="1" locked="0" layoutInCell="1" allowOverlap="1" wp14:anchorId="1DF07989" wp14:editId="2D73459A">
              <wp:simplePos x="0" y="0"/>
              <wp:positionH relativeFrom="page">
                <wp:posOffset>7973060</wp:posOffset>
              </wp:positionH>
              <wp:positionV relativeFrom="page">
                <wp:posOffset>266700</wp:posOffset>
              </wp:positionV>
              <wp:extent cx="22860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3DE398" id="Line 5" o:spid="_x0000_s1026" style="position:absolute;z-index:-229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7.8pt,21pt" to="645.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C22EE"/>
    <w:multiLevelType w:val="multilevel"/>
    <w:tmpl w:val="41B63EE2"/>
    <w:lvl w:ilvl="0">
      <w:start w:val="3"/>
      <w:numFmt w:val="decimal"/>
      <w:lvlText w:val="%1"/>
      <w:lvlJc w:val="left"/>
      <w:pPr>
        <w:ind w:left="939" w:hanging="376"/>
      </w:pPr>
      <w:rPr>
        <w:rFonts w:hint="default"/>
        <w:lang w:val="tr-TR" w:eastAsia="en-US" w:bidi="ar-SA"/>
      </w:rPr>
    </w:lvl>
    <w:lvl w:ilvl="1">
      <w:start w:val="1"/>
      <w:numFmt w:val="decimal"/>
      <w:lvlText w:val="%1.%2"/>
      <w:lvlJc w:val="left"/>
      <w:pPr>
        <w:ind w:left="939" w:hanging="376"/>
        <w:jc w:val="right"/>
      </w:pPr>
      <w:rPr>
        <w:rFonts w:ascii="Tahoma" w:eastAsia="Tahoma" w:hAnsi="Tahoma" w:cs="Tahoma" w:hint="default"/>
        <w:b/>
        <w:bCs/>
        <w:color w:val="2868B2"/>
        <w:spacing w:val="-5"/>
        <w:w w:val="63"/>
        <w:sz w:val="24"/>
        <w:szCs w:val="24"/>
        <w:lang w:val="tr-TR" w:eastAsia="en-US" w:bidi="ar-SA"/>
      </w:rPr>
    </w:lvl>
    <w:lvl w:ilvl="2">
      <w:numFmt w:val="bullet"/>
      <w:lvlText w:val="•"/>
      <w:lvlJc w:val="left"/>
      <w:pPr>
        <w:ind w:left="3103" w:hanging="376"/>
      </w:pPr>
      <w:rPr>
        <w:rFonts w:hint="default"/>
        <w:lang w:val="tr-TR" w:eastAsia="en-US" w:bidi="ar-SA"/>
      </w:rPr>
    </w:lvl>
    <w:lvl w:ilvl="3">
      <w:numFmt w:val="bullet"/>
      <w:lvlText w:val="•"/>
      <w:lvlJc w:val="left"/>
      <w:pPr>
        <w:ind w:left="4184" w:hanging="376"/>
      </w:pPr>
      <w:rPr>
        <w:rFonts w:hint="default"/>
        <w:lang w:val="tr-TR" w:eastAsia="en-US" w:bidi="ar-SA"/>
      </w:rPr>
    </w:lvl>
    <w:lvl w:ilvl="4">
      <w:numFmt w:val="bullet"/>
      <w:lvlText w:val="•"/>
      <w:lvlJc w:val="left"/>
      <w:pPr>
        <w:ind w:left="5266" w:hanging="376"/>
      </w:pPr>
      <w:rPr>
        <w:rFonts w:hint="default"/>
        <w:lang w:val="tr-TR" w:eastAsia="en-US" w:bidi="ar-SA"/>
      </w:rPr>
    </w:lvl>
    <w:lvl w:ilvl="5">
      <w:numFmt w:val="bullet"/>
      <w:lvlText w:val="•"/>
      <w:lvlJc w:val="left"/>
      <w:pPr>
        <w:ind w:left="6347" w:hanging="376"/>
      </w:pPr>
      <w:rPr>
        <w:rFonts w:hint="default"/>
        <w:lang w:val="tr-TR" w:eastAsia="en-US" w:bidi="ar-SA"/>
      </w:rPr>
    </w:lvl>
    <w:lvl w:ilvl="6">
      <w:numFmt w:val="bullet"/>
      <w:lvlText w:val="•"/>
      <w:lvlJc w:val="left"/>
      <w:pPr>
        <w:ind w:left="7429" w:hanging="376"/>
      </w:pPr>
      <w:rPr>
        <w:rFonts w:hint="default"/>
        <w:lang w:val="tr-TR" w:eastAsia="en-US" w:bidi="ar-SA"/>
      </w:rPr>
    </w:lvl>
    <w:lvl w:ilvl="7">
      <w:numFmt w:val="bullet"/>
      <w:lvlText w:val="•"/>
      <w:lvlJc w:val="left"/>
      <w:pPr>
        <w:ind w:left="8510" w:hanging="376"/>
      </w:pPr>
      <w:rPr>
        <w:rFonts w:hint="default"/>
        <w:lang w:val="tr-TR" w:eastAsia="en-US" w:bidi="ar-SA"/>
      </w:rPr>
    </w:lvl>
    <w:lvl w:ilvl="8">
      <w:numFmt w:val="bullet"/>
      <w:lvlText w:val="•"/>
      <w:lvlJc w:val="left"/>
      <w:pPr>
        <w:ind w:left="9592" w:hanging="376"/>
      </w:pPr>
      <w:rPr>
        <w:rFonts w:hint="default"/>
        <w:lang w:val="tr-TR" w:eastAsia="en-US" w:bidi="ar-SA"/>
      </w:rPr>
    </w:lvl>
  </w:abstractNum>
  <w:abstractNum w:abstractNumId="1">
    <w:nsid w:val="109568BB"/>
    <w:multiLevelType w:val="multilevel"/>
    <w:tmpl w:val="F14A43E0"/>
    <w:lvl w:ilvl="0">
      <w:start w:val="3"/>
      <w:numFmt w:val="decimal"/>
      <w:lvlText w:val="%1"/>
      <w:lvlJc w:val="left"/>
      <w:pPr>
        <w:ind w:left="998" w:hanging="435"/>
      </w:pPr>
      <w:rPr>
        <w:rFonts w:hint="default"/>
        <w:lang w:val="tr-TR" w:eastAsia="en-US" w:bidi="ar-SA"/>
      </w:rPr>
    </w:lvl>
    <w:lvl w:ilvl="1">
      <w:start w:val="6"/>
      <w:numFmt w:val="decimal"/>
      <w:lvlText w:val="%1.%2"/>
      <w:lvlJc w:val="left"/>
      <w:pPr>
        <w:ind w:left="998" w:hanging="435"/>
      </w:pPr>
      <w:rPr>
        <w:rFonts w:ascii="Tahoma" w:eastAsia="Tahoma" w:hAnsi="Tahoma" w:cs="Tahoma" w:hint="default"/>
        <w:b/>
        <w:bCs/>
        <w:color w:val="2868B2"/>
        <w:spacing w:val="-4"/>
        <w:w w:val="93"/>
        <w:sz w:val="24"/>
        <w:szCs w:val="24"/>
        <w:lang w:val="tr-TR" w:eastAsia="en-US" w:bidi="ar-SA"/>
      </w:rPr>
    </w:lvl>
    <w:lvl w:ilvl="2">
      <w:numFmt w:val="bullet"/>
      <w:lvlText w:val="•"/>
      <w:lvlJc w:val="left"/>
      <w:pPr>
        <w:ind w:left="3151" w:hanging="435"/>
      </w:pPr>
      <w:rPr>
        <w:rFonts w:hint="default"/>
        <w:lang w:val="tr-TR" w:eastAsia="en-US" w:bidi="ar-SA"/>
      </w:rPr>
    </w:lvl>
    <w:lvl w:ilvl="3">
      <w:numFmt w:val="bullet"/>
      <w:lvlText w:val="•"/>
      <w:lvlJc w:val="left"/>
      <w:pPr>
        <w:ind w:left="4226" w:hanging="435"/>
      </w:pPr>
      <w:rPr>
        <w:rFonts w:hint="default"/>
        <w:lang w:val="tr-TR" w:eastAsia="en-US" w:bidi="ar-SA"/>
      </w:rPr>
    </w:lvl>
    <w:lvl w:ilvl="4">
      <w:numFmt w:val="bullet"/>
      <w:lvlText w:val="•"/>
      <w:lvlJc w:val="left"/>
      <w:pPr>
        <w:ind w:left="5302" w:hanging="435"/>
      </w:pPr>
      <w:rPr>
        <w:rFonts w:hint="default"/>
        <w:lang w:val="tr-TR" w:eastAsia="en-US" w:bidi="ar-SA"/>
      </w:rPr>
    </w:lvl>
    <w:lvl w:ilvl="5">
      <w:numFmt w:val="bullet"/>
      <w:lvlText w:val="•"/>
      <w:lvlJc w:val="left"/>
      <w:pPr>
        <w:ind w:left="6377" w:hanging="435"/>
      </w:pPr>
      <w:rPr>
        <w:rFonts w:hint="default"/>
        <w:lang w:val="tr-TR" w:eastAsia="en-US" w:bidi="ar-SA"/>
      </w:rPr>
    </w:lvl>
    <w:lvl w:ilvl="6">
      <w:numFmt w:val="bullet"/>
      <w:lvlText w:val="•"/>
      <w:lvlJc w:val="left"/>
      <w:pPr>
        <w:ind w:left="7453" w:hanging="435"/>
      </w:pPr>
      <w:rPr>
        <w:rFonts w:hint="default"/>
        <w:lang w:val="tr-TR" w:eastAsia="en-US" w:bidi="ar-SA"/>
      </w:rPr>
    </w:lvl>
    <w:lvl w:ilvl="7">
      <w:numFmt w:val="bullet"/>
      <w:lvlText w:val="•"/>
      <w:lvlJc w:val="left"/>
      <w:pPr>
        <w:ind w:left="8528" w:hanging="435"/>
      </w:pPr>
      <w:rPr>
        <w:rFonts w:hint="default"/>
        <w:lang w:val="tr-TR" w:eastAsia="en-US" w:bidi="ar-SA"/>
      </w:rPr>
    </w:lvl>
    <w:lvl w:ilvl="8">
      <w:numFmt w:val="bullet"/>
      <w:lvlText w:val="•"/>
      <w:lvlJc w:val="left"/>
      <w:pPr>
        <w:ind w:left="9604" w:hanging="435"/>
      </w:pPr>
      <w:rPr>
        <w:rFonts w:hint="default"/>
        <w:lang w:val="tr-TR" w:eastAsia="en-US" w:bidi="ar-SA"/>
      </w:rPr>
    </w:lvl>
  </w:abstractNum>
  <w:abstractNum w:abstractNumId="2">
    <w:nsid w:val="11C8646A"/>
    <w:multiLevelType w:val="multilevel"/>
    <w:tmpl w:val="664629AC"/>
    <w:lvl w:ilvl="0">
      <w:start w:val="3"/>
      <w:numFmt w:val="decimal"/>
      <w:lvlText w:val="%1"/>
      <w:lvlJc w:val="left"/>
      <w:pPr>
        <w:ind w:left="1103" w:hanging="540"/>
      </w:pPr>
      <w:rPr>
        <w:rFonts w:hint="default"/>
        <w:lang w:val="tr-TR" w:eastAsia="en-US" w:bidi="ar-SA"/>
      </w:rPr>
    </w:lvl>
    <w:lvl w:ilvl="1">
      <w:start w:val="10"/>
      <w:numFmt w:val="decimal"/>
      <w:lvlText w:val="%1.%2"/>
      <w:lvlJc w:val="left"/>
      <w:pPr>
        <w:ind w:left="1103" w:hanging="540"/>
        <w:jc w:val="right"/>
      </w:pPr>
      <w:rPr>
        <w:rFonts w:ascii="Tahoma" w:eastAsia="Tahoma" w:hAnsi="Tahoma" w:cs="Tahoma" w:hint="default"/>
        <w:b/>
        <w:bCs/>
        <w:color w:val="2868B2"/>
        <w:spacing w:val="-5"/>
        <w:w w:val="85"/>
        <w:sz w:val="24"/>
        <w:szCs w:val="24"/>
        <w:lang w:val="tr-TR" w:eastAsia="en-US" w:bidi="ar-SA"/>
      </w:rPr>
    </w:lvl>
    <w:lvl w:ilvl="2">
      <w:numFmt w:val="bullet"/>
      <w:lvlText w:val="•"/>
      <w:lvlJc w:val="left"/>
      <w:pPr>
        <w:ind w:left="3231" w:hanging="540"/>
      </w:pPr>
      <w:rPr>
        <w:rFonts w:hint="default"/>
        <w:lang w:val="tr-TR" w:eastAsia="en-US" w:bidi="ar-SA"/>
      </w:rPr>
    </w:lvl>
    <w:lvl w:ilvl="3">
      <w:numFmt w:val="bullet"/>
      <w:lvlText w:val="•"/>
      <w:lvlJc w:val="left"/>
      <w:pPr>
        <w:ind w:left="4296" w:hanging="540"/>
      </w:pPr>
      <w:rPr>
        <w:rFonts w:hint="default"/>
        <w:lang w:val="tr-TR" w:eastAsia="en-US" w:bidi="ar-SA"/>
      </w:rPr>
    </w:lvl>
    <w:lvl w:ilvl="4">
      <w:numFmt w:val="bullet"/>
      <w:lvlText w:val="•"/>
      <w:lvlJc w:val="left"/>
      <w:pPr>
        <w:ind w:left="5362" w:hanging="540"/>
      </w:pPr>
      <w:rPr>
        <w:rFonts w:hint="default"/>
        <w:lang w:val="tr-TR" w:eastAsia="en-US" w:bidi="ar-SA"/>
      </w:rPr>
    </w:lvl>
    <w:lvl w:ilvl="5">
      <w:numFmt w:val="bullet"/>
      <w:lvlText w:val="•"/>
      <w:lvlJc w:val="left"/>
      <w:pPr>
        <w:ind w:left="6427" w:hanging="540"/>
      </w:pPr>
      <w:rPr>
        <w:rFonts w:hint="default"/>
        <w:lang w:val="tr-TR" w:eastAsia="en-US" w:bidi="ar-SA"/>
      </w:rPr>
    </w:lvl>
    <w:lvl w:ilvl="6">
      <w:numFmt w:val="bullet"/>
      <w:lvlText w:val="•"/>
      <w:lvlJc w:val="left"/>
      <w:pPr>
        <w:ind w:left="7493" w:hanging="540"/>
      </w:pPr>
      <w:rPr>
        <w:rFonts w:hint="default"/>
        <w:lang w:val="tr-TR" w:eastAsia="en-US" w:bidi="ar-SA"/>
      </w:rPr>
    </w:lvl>
    <w:lvl w:ilvl="7">
      <w:numFmt w:val="bullet"/>
      <w:lvlText w:val="•"/>
      <w:lvlJc w:val="left"/>
      <w:pPr>
        <w:ind w:left="8558" w:hanging="540"/>
      </w:pPr>
      <w:rPr>
        <w:rFonts w:hint="default"/>
        <w:lang w:val="tr-TR" w:eastAsia="en-US" w:bidi="ar-SA"/>
      </w:rPr>
    </w:lvl>
    <w:lvl w:ilvl="8">
      <w:numFmt w:val="bullet"/>
      <w:lvlText w:val="•"/>
      <w:lvlJc w:val="left"/>
      <w:pPr>
        <w:ind w:left="9624" w:hanging="540"/>
      </w:pPr>
      <w:rPr>
        <w:rFonts w:hint="default"/>
        <w:lang w:val="tr-TR" w:eastAsia="en-US" w:bidi="ar-SA"/>
      </w:rPr>
    </w:lvl>
  </w:abstractNum>
  <w:abstractNum w:abstractNumId="3">
    <w:nsid w:val="16114318"/>
    <w:multiLevelType w:val="multilevel"/>
    <w:tmpl w:val="FE36E648"/>
    <w:lvl w:ilvl="0">
      <w:start w:val="3"/>
      <w:numFmt w:val="decimal"/>
      <w:lvlText w:val="%1"/>
      <w:lvlJc w:val="left"/>
      <w:pPr>
        <w:ind w:left="993" w:hanging="430"/>
      </w:pPr>
      <w:rPr>
        <w:rFonts w:hint="default"/>
        <w:lang w:val="tr-TR" w:eastAsia="en-US" w:bidi="ar-SA"/>
      </w:rPr>
    </w:lvl>
    <w:lvl w:ilvl="1">
      <w:start w:val="3"/>
      <w:numFmt w:val="decimal"/>
      <w:lvlText w:val="%1.%2"/>
      <w:lvlJc w:val="left"/>
      <w:pPr>
        <w:ind w:left="993" w:hanging="430"/>
      </w:pPr>
      <w:rPr>
        <w:rFonts w:ascii="Tahoma" w:eastAsia="Tahoma" w:hAnsi="Tahoma" w:cs="Tahoma" w:hint="default"/>
        <w:b/>
        <w:bCs/>
        <w:color w:val="2868B2"/>
        <w:w w:val="93"/>
        <w:sz w:val="24"/>
        <w:szCs w:val="24"/>
        <w:lang w:val="tr-TR" w:eastAsia="en-US" w:bidi="ar-SA"/>
      </w:rPr>
    </w:lvl>
    <w:lvl w:ilvl="2">
      <w:numFmt w:val="bullet"/>
      <w:lvlText w:val="•"/>
      <w:lvlJc w:val="left"/>
      <w:pPr>
        <w:ind w:left="3151" w:hanging="430"/>
      </w:pPr>
      <w:rPr>
        <w:rFonts w:hint="default"/>
        <w:lang w:val="tr-TR" w:eastAsia="en-US" w:bidi="ar-SA"/>
      </w:rPr>
    </w:lvl>
    <w:lvl w:ilvl="3">
      <w:numFmt w:val="bullet"/>
      <w:lvlText w:val="•"/>
      <w:lvlJc w:val="left"/>
      <w:pPr>
        <w:ind w:left="4226" w:hanging="430"/>
      </w:pPr>
      <w:rPr>
        <w:rFonts w:hint="default"/>
        <w:lang w:val="tr-TR" w:eastAsia="en-US" w:bidi="ar-SA"/>
      </w:rPr>
    </w:lvl>
    <w:lvl w:ilvl="4">
      <w:numFmt w:val="bullet"/>
      <w:lvlText w:val="•"/>
      <w:lvlJc w:val="left"/>
      <w:pPr>
        <w:ind w:left="5302" w:hanging="430"/>
      </w:pPr>
      <w:rPr>
        <w:rFonts w:hint="default"/>
        <w:lang w:val="tr-TR" w:eastAsia="en-US" w:bidi="ar-SA"/>
      </w:rPr>
    </w:lvl>
    <w:lvl w:ilvl="5">
      <w:numFmt w:val="bullet"/>
      <w:lvlText w:val="•"/>
      <w:lvlJc w:val="left"/>
      <w:pPr>
        <w:ind w:left="6377" w:hanging="430"/>
      </w:pPr>
      <w:rPr>
        <w:rFonts w:hint="default"/>
        <w:lang w:val="tr-TR" w:eastAsia="en-US" w:bidi="ar-SA"/>
      </w:rPr>
    </w:lvl>
    <w:lvl w:ilvl="6">
      <w:numFmt w:val="bullet"/>
      <w:lvlText w:val="•"/>
      <w:lvlJc w:val="left"/>
      <w:pPr>
        <w:ind w:left="7453" w:hanging="430"/>
      </w:pPr>
      <w:rPr>
        <w:rFonts w:hint="default"/>
        <w:lang w:val="tr-TR" w:eastAsia="en-US" w:bidi="ar-SA"/>
      </w:rPr>
    </w:lvl>
    <w:lvl w:ilvl="7">
      <w:numFmt w:val="bullet"/>
      <w:lvlText w:val="•"/>
      <w:lvlJc w:val="left"/>
      <w:pPr>
        <w:ind w:left="8528" w:hanging="430"/>
      </w:pPr>
      <w:rPr>
        <w:rFonts w:hint="default"/>
        <w:lang w:val="tr-TR" w:eastAsia="en-US" w:bidi="ar-SA"/>
      </w:rPr>
    </w:lvl>
    <w:lvl w:ilvl="8">
      <w:numFmt w:val="bullet"/>
      <w:lvlText w:val="•"/>
      <w:lvlJc w:val="left"/>
      <w:pPr>
        <w:ind w:left="9604" w:hanging="430"/>
      </w:pPr>
      <w:rPr>
        <w:rFonts w:hint="default"/>
        <w:lang w:val="tr-TR" w:eastAsia="en-US" w:bidi="ar-SA"/>
      </w:rPr>
    </w:lvl>
  </w:abstractNum>
  <w:abstractNum w:abstractNumId="4">
    <w:nsid w:val="20B03E13"/>
    <w:multiLevelType w:val="multilevel"/>
    <w:tmpl w:val="FE28D302"/>
    <w:lvl w:ilvl="0">
      <w:start w:val="3"/>
      <w:numFmt w:val="decimal"/>
      <w:lvlText w:val="%1"/>
      <w:lvlJc w:val="left"/>
      <w:pPr>
        <w:ind w:left="992" w:hanging="429"/>
      </w:pPr>
      <w:rPr>
        <w:rFonts w:hint="default"/>
        <w:lang w:val="tr-TR" w:eastAsia="en-US" w:bidi="ar-SA"/>
      </w:rPr>
    </w:lvl>
    <w:lvl w:ilvl="1">
      <w:start w:val="2"/>
      <w:numFmt w:val="decimal"/>
      <w:lvlText w:val="%1.%2"/>
      <w:lvlJc w:val="left"/>
      <w:pPr>
        <w:ind w:left="992" w:hanging="429"/>
        <w:jc w:val="right"/>
      </w:pPr>
      <w:rPr>
        <w:rFonts w:ascii="Tahoma" w:eastAsia="Tahoma" w:hAnsi="Tahoma" w:cs="Tahoma" w:hint="default"/>
        <w:b/>
        <w:bCs/>
        <w:color w:val="2868B2"/>
        <w:w w:val="93"/>
        <w:sz w:val="24"/>
        <w:szCs w:val="24"/>
        <w:lang w:val="tr-TR" w:eastAsia="en-US" w:bidi="ar-SA"/>
      </w:rPr>
    </w:lvl>
    <w:lvl w:ilvl="2">
      <w:numFmt w:val="bullet"/>
      <w:lvlText w:val="•"/>
      <w:lvlJc w:val="left"/>
      <w:pPr>
        <w:ind w:left="3151" w:hanging="429"/>
      </w:pPr>
      <w:rPr>
        <w:rFonts w:hint="default"/>
        <w:lang w:val="tr-TR" w:eastAsia="en-US" w:bidi="ar-SA"/>
      </w:rPr>
    </w:lvl>
    <w:lvl w:ilvl="3">
      <w:numFmt w:val="bullet"/>
      <w:lvlText w:val="•"/>
      <w:lvlJc w:val="left"/>
      <w:pPr>
        <w:ind w:left="4226" w:hanging="429"/>
      </w:pPr>
      <w:rPr>
        <w:rFonts w:hint="default"/>
        <w:lang w:val="tr-TR" w:eastAsia="en-US" w:bidi="ar-SA"/>
      </w:rPr>
    </w:lvl>
    <w:lvl w:ilvl="4">
      <w:numFmt w:val="bullet"/>
      <w:lvlText w:val="•"/>
      <w:lvlJc w:val="left"/>
      <w:pPr>
        <w:ind w:left="5302" w:hanging="429"/>
      </w:pPr>
      <w:rPr>
        <w:rFonts w:hint="default"/>
        <w:lang w:val="tr-TR" w:eastAsia="en-US" w:bidi="ar-SA"/>
      </w:rPr>
    </w:lvl>
    <w:lvl w:ilvl="5">
      <w:numFmt w:val="bullet"/>
      <w:lvlText w:val="•"/>
      <w:lvlJc w:val="left"/>
      <w:pPr>
        <w:ind w:left="6377" w:hanging="429"/>
      </w:pPr>
      <w:rPr>
        <w:rFonts w:hint="default"/>
        <w:lang w:val="tr-TR" w:eastAsia="en-US" w:bidi="ar-SA"/>
      </w:rPr>
    </w:lvl>
    <w:lvl w:ilvl="6">
      <w:numFmt w:val="bullet"/>
      <w:lvlText w:val="•"/>
      <w:lvlJc w:val="left"/>
      <w:pPr>
        <w:ind w:left="7453" w:hanging="429"/>
      </w:pPr>
      <w:rPr>
        <w:rFonts w:hint="default"/>
        <w:lang w:val="tr-TR" w:eastAsia="en-US" w:bidi="ar-SA"/>
      </w:rPr>
    </w:lvl>
    <w:lvl w:ilvl="7">
      <w:numFmt w:val="bullet"/>
      <w:lvlText w:val="•"/>
      <w:lvlJc w:val="left"/>
      <w:pPr>
        <w:ind w:left="8528" w:hanging="429"/>
      </w:pPr>
      <w:rPr>
        <w:rFonts w:hint="default"/>
        <w:lang w:val="tr-TR" w:eastAsia="en-US" w:bidi="ar-SA"/>
      </w:rPr>
    </w:lvl>
    <w:lvl w:ilvl="8">
      <w:numFmt w:val="bullet"/>
      <w:lvlText w:val="•"/>
      <w:lvlJc w:val="left"/>
      <w:pPr>
        <w:ind w:left="9604" w:hanging="429"/>
      </w:pPr>
      <w:rPr>
        <w:rFonts w:hint="default"/>
        <w:lang w:val="tr-TR" w:eastAsia="en-US" w:bidi="ar-SA"/>
      </w:rPr>
    </w:lvl>
  </w:abstractNum>
  <w:abstractNum w:abstractNumId="5">
    <w:nsid w:val="28B972D3"/>
    <w:multiLevelType w:val="multilevel"/>
    <w:tmpl w:val="ABCAF8E2"/>
    <w:lvl w:ilvl="0">
      <w:start w:val="3"/>
      <w:numFmt w:val="decimal"/>
      <w:lvlText w:val="%1"/>
      <w:lvlJc w:val="left"/>
      <w:pPr>
        <w:ind w:left="1095" w:hanging="532"/>
      </w:pPr>
      <w:rPr>
        <w:rFonts w:hint="default"/>
        <w:lang w:val="tr-TR" w:eastAsia="en-US" w:bidi="ar-SA"/>
      </w:rPr>
    </w:lvl>
    <w:lvl w:ilvl="1">
      <w:start w:val="16"/>
      <w:numFmt w:val="decimal"/>
      <w:lvlText w:val="%1.%2"/>
      <w:lvlJc w:val="left"/>
      <w:pPr>
        <w:ind w:left="1095" w:hanging="532"/>
        <w:jc w:val="right"/>
      </w:pPr>
      <w:rPr>
        <w:rFonts w:ascii="Tahoma" w:eastAsia="Tahoma" w:hAnsi="Tahoma" w:cs="Tahoma" w:hint="default"/>
        <w:b/>
        <w:bCs/>
        <w:color w:val="2868B2"/>
        <w:spacing w:val="-5"/>
        <w:w w:val="82"/>
        <w:sz w:val="24"/>
        <w:szCs w:val="24"/>
        <w:lang w:val="tr-TR" w:eastAsia="en-US" w:bidi="ar-SA"/>
      </w:rPr>
    </w:lvl>
    <w:lvl w:ilvl="2">
      <w:numFmt w:val="bullet"/>
      <w:lvlText w:val="•"/>
      <w:lvlJc w:val="left"/>
      <w:pPr>
        <w:ind w:left="3231" w:hanging="532"/>
      </w:pPr>
      <w:rPr>
        <w:rFonts w:hint="default"/>
        <w:lang w:val="tr-TR" w:eastAsia="en-US" w:bidi="ar-SA"/>
      </w:rPr>
    </w:lvl>
    <w:lvl w:ilvl="3">
      <w:numFmt w:val="bullet"/>
      <w:lvlText w:val="•"/>
      <w:lvlJc w:val="left"/>
      <w:pPr>
        <w:ind w:left="4296" w:hanging="532"/>
      </w:pPr>
      <w:rPr>
        <w:rFonts w:hint="default"/>
        <w:lang w:val="tr-TR" w:eastAsia="en-US" w:bidi="ar-SA"/>
      </w:rPr>
    </w:lvl>
    <w:lvl w:ilvl="4">
      <w:numFmt w:val="bullet"/>
      <w:lvlText w:val="•"/>
      <w:lvlJc w:val="left"/>
      <w:pPr>
        <w:ind w:left="5362" w:hanging="532"/>
      </w:pPr>
      <w:rPr>
        <w:rFonts w:hint="default"/>
        <w:lang w:val="tr-TR" w:eastAsia="en-US" w:bidi="ar-SA"/>
      </w:rPr>
    </w:lvl>
    <w:lvl w:ilvl="5">
      <w:numFmt w:val="bullet"/>
      <w:lvlText w:val="•"/>
      <w:lvlJc w:val="left"/>
      <w:pPr>
        <w:ind w:left="6427" w:hanging="532"/>
      </w:pPr>
      <w:rPr>
        <w:rFonts w:hint="default"/>
        <w:lang w:val="tr-TR" w:eastAsia="en-US" w:bidi="ar-SA"/>
      </w:rPr>
    </w:lvl>
    <w:lvl w:ilvl="6">
      <w:numFmt w:val="bullet"/>
      <w:lvlText w:val="•"/>
      <w:lvlJc w:val="left"/>
      <w:pPr>
        <w:ind w:left="7493" w:hanging="532"/>
      </w:pPr>
      <w:rPr>
        <w:rFonts w:hint="default"/>
        <w:lang w:val="tr-TR" w:eastAsia="en-US" w:bidi="ar-SA"/>
      </w:rPr>
    </w:lvl>
    <w:lvl w:ilvl="7">
      <w:numFmt w:val="bullet"/>
      <w:lvlText w:val="•"/>
      <w:lvlJc w:val="left"/>
      <w:pPr>
        <w:ind w:left="8558" w:hanging="532"/>
      </w:pPr>
      <w:rPr>
        <w:rFonts w:hint="default"/>
        <w:lang w:val="tr-TR" w:eastAsia="en-US" w:bidi="ar-SA"/>
      </w:rPr>
    </w:lvl>
    <w:lvl w:ilvl="8">
      <w:numFmt w:val="bullet"/>
      <w:lvlText w:val="•"/>
      <w:lvlJc w:val="left"/>
      <w:pPr>
        <w:ind w:left="9624" w:hanging="532"/>
      </w:pPr>
      <w:rPr>
        <w:rFonts w:hint="default"/>
        <w:lang w:val="tr-TR" w:eastAsia="en-US" w:bidi="ar-SA"/>
      </w:rPr>
    </w:lvl>
  </w:abstractNum>
  <w:abstractNum w:abstractNumId="6">
    <w:nsid w:val="28E87436"/>
    <w:multiLevelType w:val="multilevel"/>
    <w:tmpl w:val="7D4E860E"/>
    <w:lvl w:ilvl="0">
      <w:start w:val="3"/>
      <w:numFmt w:val="decimal"/>
      <w:lvlText w:val="%1"/>
      <w:lvlJc w:val="left"/>
      <w:pPr>
        <w:ind w:left="1084" w:hanging="521"/>
      </w:pPr>
      <w:rPr>
        <w:rFonts w:hint="default"/>
        <w:lang w:val="tr-TR" w:eastAsia="en-US" w:bidi="ar-SA"/>
      </w:rPr>
    </w:lvl>
    <w:lvl w:ilvl="1">
      <w:start w:val="13"/>
      <w:numFmt w:val="decimal"/>
      <w:lvlText w:val="%1.%2"/>
      <w:lvlJc w:val="left"/>
      <w:pPr>
        <w:ind w:left="1084" w:hanging="521"/>
      </w:pPr>
      <w:rPr>
        <w:rFonts w:ascii="Tahoma" w:eastAsia="Tahoma" w:hAnsi="Tahoma" w:cs="Tahoma" w:hint="default"/>
        <w:b/>
        <w:bCs/>
        <w:color w:val="2868B2"/>
        <w:spacing w:val="-5"/>
        <w:w w:val="79"/>
        <w:sz w:val="24"/>
        <w:szCs w:val="24"/>
        <w:lang w:val="tr-TR" w:eastAsia="en-US" w:bidi="ar-SA"/>
      </w:rPr>
    </w:lvl>
    <w:lvl w:ilvl="2">
      <w:numFmt w:val="bullet"/>
      <w:lvlText w:val="•"/>
      <w:lvlJc w:val="left"/>
      <w:pPr>
        <w:ind w:left="3215" w:hanging="521"/>
      </w:pPr>
      <w:rPr>
        <w:rFonts w:hint="default"/>
        <w:lang w:val="tr-TR" w:eastAsia="en-US" w:bidi="ar-SA"/>
      </w:rPr>
    </w:lvl>
    <w:lvl w:ilvl="3">
      <w:numFmt w:val="bullet"/>
      <w:lvlText w:val="•"/>
      <w:lvlJc w:val="left"/>
      <w:pPr>
        <w:ind w:left="4282" w:hanging="521"/>
      </w:pPr>
      <w:rPr>
        <w:rFonts w:hint="default"/>
        <w:lang w:val="tr-TR" w:eastAsia="en-US" w:bidi="ar-SA"/>
      </w:rPr>
    </w:lvl>
    <w:lvl w:ilvl="4">
      <w:numFmt w:val="bullet"/>
      <w:lvlText w:val="•"/>
      <w:lvlJc w:val="left"/>
      <w:pPr>
        <w:ind w:left="5350" w:hanging="521"/>
      </w:pPr>
      <w:rPr>
        <w:rFonts w:hint="default"/>
        <w:lang w:val="tr-TR" w:eastAsia="en-US" w:bidi="ar-SA"/>
      </w:rPr>
    </w:lvl>
    <w:lvl w:ilvl="5">
      <w:numFmt w:val="bullet"/>
      <w:lvlText w:val="•"/>
      <w:lvlJc w:val="left"/>
      <w:pPr>
        <w:ind w:left="6417" w:hanging="521"/>
      </w:pPr>
      <w:rPr>
        <w:rFonts w:hint="default"/>
        <w:lang w:val="tr-TR" w:eastAsia="en-US" w:bidi="ar-SA"/>
      </w:rPr>
    </w:lvl>
    <w:lvl w:ilvl="6">
      <w:numFmt w:val="bullet"/>
      <w:lvlText w:val="•"/>
      <w:lvlJc w:val="left"/>
      <w:pPr>
        <w:ind w:left="7485" w:hanging="521"/>
      </w:pPr>
      <w:rPr>
        <w:rFonts w:hint="default"/>
        <w:lang w:val="tr-TR" w:eastAsia="en-US" w:bidi="ar-SA"/>
      </w:rPr>
    </w:lvl>
    <w:lvl w:ilvl="7">
      <w:numFmt w:val="bullet"/>
      <w:lvlText w:val="•"/>
      <w:lvlJc w:val="left"/>
      <w:pPr>
        <w:ind w:left="8552" w:hanging="521"/>
      </w:pPr>
      <w:rPr>
        <w:rFonts w:hint="default"/>
        <w:lang w:val="tr-TR" w:eastAsia="en-US" w:bidi="ar-SA"/>
      </w:rPr>
    </w:lvl>
    <w:lvl w:ilvl="8">
      <w:numFmt w:val="bullet"/>
      <w:lvlText w:val="•"/>
      <w:lvlJc w:val="left"/>
      <w:pPr>
        <w:ind w:left="9620" w:hanging="521"/>
      </w:pPr>
      <w:rPr>
        <w:rFonts w:hint="default"/>
        <w:lang w:val="tr-TR" w:eastAsia="en-US" w:bidi="ar-SA"/>
      </w:rPr>
    </w:lvl>
  </w:abstractNum>
  <w:abstractNum w:abstractNumId="7">
    <w:nsid w:val="33587C3D"/>
    <w:multiLevelType w:val="multilevel"/>
    <w:tmpl w:val="4FD066D0"/>
    <w:lvl w:ilvl="0">
      <w:start w:val="3"/>
      <w:numFmt w:val="decimal"/>
      <w:lvlText w:val="%1"/>
      <w:lvlJc w:val="left"/>
      <w:pPr>
        <w:ind w:left="1036" w:hanging="473"/>
      </w:pPr>
      <w:rPr>
        <w:rFonts w:hint="default"/>
        <w:lang w:val="tr-TR" w:eastAsia="en-US" w:bidi="ar-SA"/>
      </w:rPr>
    </w:lvl>
    <w:lvl w:ilvl="1">
      <w:start w:val="11"/>
      <w:numFmt w:val="decimal"/>
      <w:lvlText w:val="%1.%2"/>
      <w:lvlJc w:val="left"/>
      <w:pPr>
        <w:ind w:left="1036" w:hanging="473"/>
      </w:pPr>
      <w:rPr>
        <w:rFonts w:ascii="Tahoma" w:eastAsia="Tahoma" w:hAnsi="Tahoma" w:cs="Tahoma" w:hint="default"/>
        <w:b/>
        <w:bCs/>
        <w:color w:val="2868B2"/>
        <w:spacing w:val="-5"/>
        <w:w w:val="63"/>
        <w:sz w:val="24"/>
        <w:szCs w:val="24"/>
        <w:lang w:val="tr-TR" w:eastAsia="en-US" w:bidi="ar-SA"/>
      </w:rPr>
    </w:lvl>
    <w:lvl w:ilvl="2">
      <w:numFmt w:val="bullet"/>
      <w:lvlText w:val="•"/>
      <w:lvlJc w:val="left"/>
      <w:pPr>
        <w:ind w:left="3183" w:hanging="473"/>
      </w:pPr>
      <w:rPr>
        <w:rFonts w:hint="default"/>
        <w:lang w:val="tr-TR" w:eastAsia="en-US" w:bidi="ar-SA"/>
      </w:rPr>
    </w:lvl>
    <w:lvl w:ilvl="3">
      <w:numFmt w:val="bullet"/>
      <w:lvlText w:val="•"/>
      <w:lvlJc w:val="left"/>
      <w:pPr>
        <w:ind w:left="4254" w:hanging="473"/>
      </w:pPr>
      <w:rPr>
        <w:rFonts w:hint="default"/>
        <w:lang w:val="tr-TR" w:eastAsia="en-US" w:bidi="ar-SA"/>
      </w:rPr>
    </w:lvl>
    <w:lvl w:ilvl="4">
      <w:numFmt w:val="bullet"/>
      <w:lvlText w:val="•"/>
      <w:lvlJc w:val="left"/>
      <w:pPr>
        <w:ind w:left="5326" w:hanging="473"/>
      </w:pPr>
      <w:rPr>
        <w:rFonts w:hint="default"/>
        <w:lang w:val="tr-TR" w:eastAsia="en-US" w:bidi="ar-SA"/>
      </w:rPr>
    </w:lvl>
    <w:lvl w:ilvl="5">
      <w:numFmt w:val="bullet"/>
      <w:lvlText w:val="•"/>
      <w:lvlJc w:val="left"/>
      <w:pPr>
        <w:ind w:left="6397" w:hanging="473"/>
      </w:pPr>
      <w:rPr>
        <w:rFonts w:hint="default"/>
        <w:lang w:val="tr-TR" w:eastAsia="en-US" w:bidi="ar-SA"/>
      </w:rPr>
    </w:lvl>
    <w:lvl w:ilvl="6">
      <w:numFmt w:val="bullet"/>
      <w:lvlText w:val="•"/>
      <w:lvlJc w:val="left"/>
      <w:pPr>
        <w:ind w:left="7469" w:hanging="473"/>
      </w:pPr>
      <w:rPr>
        <w:rFonts w:hint="default"/>
        <w:lang w:val="tr-TR" w:eastAsia="en-US" w:bidi="ar-SA"/>
      </w:rPr>
    </w:lvl>
    <w:lvl w:ilvl="7">
      <w:numFmt w:val="bullet"/>
      <w:lvlText w:val="•"/>
      <w:lvlJc w:val="left"/>
      <w:pPr>
        <w:ind w:left="8540" w:hanging="473"/>
      </w:pPr>
      <w:rPr>
        <w:rFonts w:hint="default"/>
        <w:lang w:val="tr-TR" w:eastAsia="en-US" w:bidi="ar-SA"/>
      </w:rPr>
    </w:lvl>
    <w:lvl w:ilvl="8">
      <w:numFmt w:val="bullet"/>
      <w:lvlText w:val="•"/>
      <w:lvlJc w:val="left"/>
      <w:pPr>
        <w:ind w:left="9612" w:hanging="473"/>
      </w:pPr>
      <w:rPr>
        <w:rFonts w:hint="default"/>
        <w:lang w:val="tr-TR" w:eastAsia="en-US" w:bidi="ar-SA"/>
      </w:rPr>
    </w:lvl>
  </w:abstractNum>
  <w:abstractNum w:abstractNumId="8">
    <w:nsid w:val="53A07392"/>
    <w:multiLevelType w:val="multilevel"/>
    <w:tmpl w:val="BD669D04"/>
    <w:lvl w:ilvl="0">
      <w:start w:val="3"/>
      <w:numFmt w:val="decimal"/>
      <w:lvlText w:val="%1"/>
      <w:lvlJc w:val="left"/>
      <w:pPr>
        <w:ind w:left="1099" w:hanging="536"/>
      </w:pPr>
      <w:rPr>
        <w:rFonts w:hint="default"/>
        <w:lang w:val="tr-TR" w:eastAsia="en-US" w:bidi="ar-SA"/>
      </w:rPr>
    </w:lvl>
    <w:lvl w:ilvl="1">
      <w:start w:val="18"/>
      <w:numFmt w:val="decimal"/>
      <w:lvlText w:val="%1.%2"/>
      <w:lvlJc w:val="left"/>
      <w:pPr>
        <w:ind w:left="1099" w:hanging="536"/>
        <w:jc w:val="right"/>
      </w:pPr>
      <w:rPr>
        <w:rFonts w:ascii="Tahoma" w:eastAsia="Tahoma" w:hAnsi="Tahoma" w:cs="Tahoma" w:hint="default"/>
        <w:b/>
        <w:bCs/>
        <w:color w:val="2868B2"/>
        <w:spacing w:val="-5"/>
        <w:w w:val="84"/>
        <w:sz w:val="24"/>
        <w:szCs w:val="24"/>
        <w:lang w:val="tr-TR" w:eastAsia="en-US" w:bidi="ar-SA"/>
      </w:rPr>
    </w:lvl>
    <w:lvl w:ilvl="2">
      <w:numFmt w:val="bullet"/>
      <w:lvlText w:val="•"/>
      <w:lvlJc w:val="left"/>
      <w:pPr>
        <w:ind w:left="3231" w:hanging="536"/>
      </w:pPr>
      <w:rPr>
        <w:rFonts w:hint="default"/>
        <w:lang w:val="tr-TR" w:eastAsia="en-US" w:bidi="ar-SA"/>
      </w:rPr>
    </w:lvl>
    <w:lvl w:ilvl="3">
      <w:numFmt w:val="bullet"/>
      <w:lvlText w:val="•"/>
      <w:lvlJc w:val="left"/>
      <w:pPr>
        <w:ind w:left="4296" w:hanging="536"/>
      </w:pPr>
      <w:rPr>
        <w:rFonts w:hint="default"/>
        <w:lang w:val="tr-TR" w:eastAsia="en-US" w:bidi="ar-SA"/>
      </w:rPr>
    </w:lvl>
    <w:lvl w:ilvl="4">
      <w:numFmt w:val="bullet"/>
      <w:lvlText w:val="•"/>
      <w:lvlJc w:val="left"/>
      <w:pPr>
        <w:ind w:left="5362" w:hanging="536"/>
      </w:pPr>
      <w:rPr>
        <w:rFonts w:hint="default"/>
        <w:lang w:val="tr-TR" w:eastAsia="en-US" w:bidi="ar-SA"/>
      </w:rPr>
    </w:lvl>
    <w:lvl w:ilvl="5">
      <w:numFmt w:val="bullet"/>
      <w:lvlText w:val="•"/>
      <w:lvlJc w:val="left"/>
      <w:pPr>
        <w:ind w:left="6427" w:hanging="536"/>
      </w:pPr>
      <w:rPr>
        <w:rFonts w:hint="default"/>
        <w:lang w:val="tr-TR" w:eastAsia="en-US" w:bidi="ar-SA"/>
      </w:rPr>
    </w:lvl>
    <w:lvl w:ilvl="6">
      <w:numFmt w:val="bullet"/>
      <w:lvlText w:val="•"/>
      <w:lvlJc w:val="left"/>
      <w:pPr>
        <w:ind w:left="7493" w:hanging="536"/>
      </w:pPr>
      <w:rPr>
        <w:rFonts w:hint="default"/>
        <w:lang w:val="tr-TR" w:eastAsia="en-US" w:bidi="ar-SA"/>
      </w:rPr>
    </w:lvl>
    <w:lvl w:ilvl="7">
      <w:numFmt w:val="bullet"/>
      <w:lvlText w:val="•"/>
      <w:lvlJc w:val="left"/>
      <w:pPr>
        <w:ind w:left="8558" w:hanging="536"/>
      </w:pPr>
      <w:rPr>
        <w:rFonts w:hint="default"/>
        <w:lang w:val="tr-TR" w:eastAsia="en-US" w:bidi="ar-SA"/>
      </w:rPr>
    </w:lvl>
    <w:lvl w:ilvl="8">
      <w:numFmt w:val="bullet"/>
      <w:lvlText w:val="•"/>
      <w:lvlJc w:val="left"/>
      <w:pPr>
        <w:ind w:left="9624" w:hanging="536"/>
      </w:pPr>
      <w:rPr>
        <w:rFonts w:hint="default"/>
        <w:lang w:val="tr-TR" w:eastAsia="en-US" w:bidi="ar-SA"/>
      </w:rPr>
    </w:lvl>
  </w:abstractNum>
  <w:abstractNum w:abstractNumId="9">
    <w:nsid w:val="646248DE"/>
    <w:multiLevelType w:val="hybridMultilevel"/>
    <w:tmpl w:val="6E1C99CA"/>
    <w:lvl w:ilvl="0" w:tplc="72E4FC28">
      <w:numFmt w:val="bullet"/>
      <w:lvlText w:val="-"/>
      <w:lvlJc w:val="left"/>
      <w:pPr>
        <w:ind w:left="153" w:hanging="77"/>
      </w:pPr>
      <w:rPr>
        <w:rFonts w:ascii="Verdana" w:eastAsia="Verdana" w:hAnsi="Verdana" w:cs="Verdana" w:hint="default"/>
        <w:color w:val="231F20"/>
        <w:w w:val="83"/>
        <w:sz w:val="12"/>
        <w:szCs w:val="12"/>
        <w:lang w:val="tr-TR" w:eastAsia="en-US" w:bidi="ar-SA"/>
      </w:rPr>
    </w:lvl>
    <w:lvl w:ilvl="1" w:tplc="4FF83ADA">
      <w:numFmt w:val="bullet"/>
      <w:lvlText w:val="•"/>
      <w:lvlJc w:val="left"/>
      <w:pPr>
        <w:ind w:left="499" w:hanging="77"/>
      </w:pPr>
      <w:rPr>
        <w:rFonts w:hint="default"/>
        <w:lang w:val="tr-TR" w:eastAsia="en-US" w:bidi="ar-SA"/>
      </w:rPr>
    </w:lvl>
    <w:lvl w:ilvl="2" w:tplc="2402C5FE">
      <w:numFmt w:val="bullet"/>
      <w:lvlText w:val="•"/>
      <w:lvlJc w:val="left"/>
      <w:pPr>
        <w:ind w:left="838" w:hanging="77"/>
      </w:pPr>
      <w:rPr>
        <w:rFonts w:hint="default"/>
        <w:lang w:val="tr-TR" w:eastAsia="en-US" w:bidi="ar-SA"/>
      </w:rPr>
    </w:lvl>
    <w:lvl w:ilvl="3" w:tplc="1848D0BA">
      <w:numFmt w:val="bullet"/>
      <w:lvlText w:val="•"/>
      <w:lvlJc w:val="left"/>
      <w:pPr>
        <w:ind w:left="1177" w:hanging="77"/>
      </w:pPr>
      <w:rPr>
        <w:rFonts w:hint="default"/>
        <w:lang w:val="tr-TR" w:eastAsia="en-US" w:bidi="ar-SA"/>
      </w:rPr>
    </w:lvl>
    <w:lvl w:ilvl="4" w:tplc="FB744332">
      <w:numFmt w:val="bullet"/>
      <w:lvlText w:val="•"/>
      <w:lvlJc w:val="left"/>
      <w:pPr>
        <w:ind w:left="1516" w:hanging="77"/>
      </w:pPr>
      <w:rPr>
        <w:rFonts w:hint="default"/>
        <w:lang w:val="tr-TR" w:eastAsia="en-US" w:bidi="ar-SA"/>
      </w:rPr>
    </w:lvl>
    <w:lvl w:ilvl="5" w:tplc="466644B4">
      <w:numFmt w:val="bullet"/>
      <w:lvlText w:val="•"/>
      <w:lvlJc w:val="left"/>
      <w:pPr>
        <w:ind w:left="1855" w:hanging="77"/>
      </w:pPr>
      <w:rPr>
        <w:rFonts w:hint="default"/>
        <w:lang w:val="tr-TR" w:eastAsia="en-US" w:bidi="ar-SA"/>
      </w:rPr>
    </w:lvl>
    <w:lvl w:ilvl="6" w:tplc="105C0724">
      <w:numFmt w:val="bullet"/>
      <w:lvlText w:val="•"/>
      <w:lvlJc w:val="left"/>
      <w:pPr>
        <w:ind w:left="2194" w:hanging="77"/>
      </w:pPr>
      <w:rPr>
        <w:rFonts w:hint="default"/>
        <w:lang w:val="tr-TR" w:eastAsia="en-US" w:bidi="ar-SA"/>
      </w:rPr>
    </w:lvl>
    <w:lvl w:ilvl="7" w:tplc="5D76CB64">
      <w:numFmt w:val="bullet"/>
      <w:lvlText w:val="•"/>
      <w:lvlJc w:val="left"/>
      <w:pPr>
        <w:ind w:left="2533" w:hanging="77"/>
      </w:pPr>
      <w:rPr>
        <w:rFonts w:hint="default"/>
        <w:lang w:val="tr-TR" w:eastAsia="en-US" w:bidi="ar-SA"/>
      </w:rPr>
    </w:lvl>
    <w:lvl w:ilvl="8" w:tplc="55C82D10">
      <w:numFmt w:val="bullet"/>
      <w:lvlText w:val="•"/>
      <w:lvlJc w:val="left"/>
      <w:pPr>
        <w:ind w:left="2872" w:hanging="77"/>
      </w:pPr>
      <w:rPr>
        <w:rFonts w:hint="default"/>
        <w:lang w:val="tr-TR" w:eastAsia="en-US" w:bidi="ar-SA"/>
      </w:rPr>
    </w:lvl>
  </w:abstractNum>
  <w:abstractNum w:abstractNumId="10">
    <w:nsid w:val="64BE1C18"/>
    <w:multiLevelType w:val="multilevel"/>
    <w:tmpl w:val="4838087C"/>
    <w:lvl w:ilvl="0">
      <w:start w:val="3"/>
      <w:numFmt w:val="decimal"/>
      <w:lvlText w:val="%1"/>
      <w:lvlJc w:val="left"/>
      <w:pPr>
        <w:ind w:left="1084" w:hanging="522"/>
      </w:pPr>
      <w:rPr>
        <w:rFonts w:hint="default"/>
        <w:lang w:val="tr-TR" w:eastAsia="en-US" w:bidi="ar-SA"/>
      </w:rPr>
    </w:lvl>
    <w:lvl w:ilvl="1">
      <w:start w:val="15"/>
      <w:numFmt w:val="decimal"/>
      <w:lvlText w:val="%1.%2"/>
      <w:lvlJc w:val="left"/>
      <w:pPr>
        <w:ind w:left="1084" w:hanging="522"/>
        <w:jc w:val="right"/>
      </w:pPr>
      <w:rPr>
        <w:rFonts w:ascii="Tahoma" w:eastAsia="Tahoma" w:hAnsi="Tahoma" w:cs="Tahoma" w:hint="default"/>
        <w:b/>
        <w:bCs/>
        <w:color w:val="2868B2"/>
        <w:spacing w:val="-5"/>
        <w:w w:val="79"/>
        <w:sz w:val="24"/>
        <w:szCs w:val="24"/>
        <w:lang w:val="tr-TR" w:eastAsia="en-US" w:bidi="ar-SA"/>
      </w:rPr>
    </w:lvl>
    <w:lvl w:ilvl="2">
      <w:numFmt w:val="bullet"/>
      <w:lvlText w:val="•"/>
      <w:lvlJc w:val="left"/>
      <w:pPr>
        <w:ind w:left="3215" w:hanging="522"/>
      </w:pPr>
      <w:rPr>
        <w:rFonts w:hint="default"/>
        <w:lang w:val="tr-TR" w:eastAsia="en-US" w:bidi="ar-SA"/>
      </w:rPr>
    </w:lvl>
    <w:lvl w:ilvl="3">
      <w:numFmt w:val="bullet"/>
      <w:lvlText w:val="•"/>
      <w:lvlJc w:val="left"/>
      <w:pPr>
        <w:ind w:left="4282" w:hanging="522"/>
      </w:pPr>
      <w:rPr>
        <w:rFonts w:hint="default"/>
        <w:lang w:val="tr-TR" w:eastAsia="en-US" w:bidi="ar-SA"/>
      </w:rPr>
    </w:lvl>
    <w:lvl w:ilvl="4">
      <w:numFmt w:val="bullet"/>
      <w:lvlText w:val="•"/>
      <w:lvlJc w:val="left"/>
      <w:pPr>
        <w:ind w:left="5350" w:hanging="522"/>
      </w:pPr>
      <w:rPr>
        <w:rFonts w:hint="default"/>
        <w:lang w:val="tr-TR" w:eastAsia="en-US" w:bidi="ar-SA"/>
      </w:rPr>
    </w:lvl>
    <w:lvl w:ilvl="5">
      <w:numFmt w:val="bullet"/>
      <w:lvlText w:val="•"/>
      <w:lvlJc w:val="left"/>
      <w:pPr>
        <w:ind w:left="6417" w:hanging="522"/>
      </w:pPr>
      <w:rPr>
        <w:rFonts w:hint="default"/>
        <w:lang w:val="tr-TR" w:eastAsia="en-US" w:bidi="ar-SA"/>
      </w:rPr>
    </w:lvl>
    <w:lvl w:ilvl="6">
      <w:numFmt w:val="bullet"/>
      <w:lvlText w:val="•"/>
      <w:lvlJc w:val="left"/>
      <w:pPr>
        <w:ind w:left="7485" w:hanging="522"/>
      </w:pPr>
      <w:rPr>
        <w:rFonts w:hint="default"/>
        <w:lang w:val="tr-TR" w:eastAsia="en-US" w:bidi="ar-SA"/>
      </w:rPr>
    </w:lvl>
    <w:lvl w:ilvl="7">
      <w:numFmt w:val="bullet"/>
      <w:lvlText w:val="•"/>
      <w:lvlJc w:val="left"/>
      <w:pPr>
        <w:ind w:left="8552" w:hanging="522"/>
      </w:pPr>
      <w:rPr>
        <w:rFonts w:hint="default"/>
        <w:lang w:val="tr-TR" w:eastAsia="en-US" w:bidi="ar-SA"/>
      </w:rPr>
    </w:lvl>
    <w:lvl w:ilvl="8">
      <w:numFmt w:val="bullet"/>
      <w:lvlText w:val="•"/>
      <w:lvlJc w:val="left"/>
      <w:pPr>
        <w:ind w:left="9620" w:hanging="522"/>
      </w:pPr>
      <w:rPr>
        <w:rFonts w:hint="default"/>
        <w:lang w:val="tr-TR" w:eastAsia="en-US" w:bidi="ar-SA"/>
      </w:rPr>
    </w:lvl>
  </w:abstractNum>
  <w:abstractNum w:abstractNumId="11">
    <w:nsid w:val="65FB1ADF"/>
    <w:multiLevelType w:val="multilevel"/>
    <w:tmpl w:val="C72EE1A4"/>
    <w:lvl w:ilvl="0">
      <w:start w:val="3"/>
      <w:numFmt w:val="decimal"/>
      <w:lvlText w:val="%1"/>
      <w:lvlJc w:val="left"/>
      <w:pPr>
        <w:ind w:left="1090" w:hanging="528"/>
      </w:pPr>
      <w:rPr>
        <w:rFonts w:hint="default"/>
        <w:lang w:val="tr-TR" w:eastAsia="en-US" w:bidi="ar-SA"/>
      </w:rPr>
    </w:lvl>
    <w:lvl w:ilvl="1">
      <w:start w:val="17"/>
      <w:numFmt w:val="decimal"/>
      <w:lvlText w:val="%1.%2"/>
      <w:lvlJc w:val="left"/>
      <w:pPr>
        <w:ind w:left="1090" w:hanging="528"/>
        <w:jc w:val="right"/>
      </w:pPr>
      <w:rPr>
        <w:rFonts w:ascii="Tahoma" w:eastAsia="Tahoma" w:hAnsi="Tahoma" w:cs="Tahoma" w:hint="default"/>
        <w:b/>
        <w:bCs/>
        <w:color w:val="2868B2"/>
        <w:spacing w:val="-5"/>
        <w:w w:val="81"/>
        <w:sz w:val="24"/>
        <w:szCs w:val="24"/>
        <w:lang w:val="tr-TR" w:eastAsia="en-US" w:bidi="ar-SA"/>
      </w:rPr>
    </w:lvl>
    <w:lvl w:ilvl="2">
      <w:numFmt w:val="bullet"/>
      <w:lvlText w:val="•"/>
      <w:lvlJc w:val="left"/>
      <w:pPr>
        <w:ind w:left="3231" w:hanging="528"/>
      </w:pPr>
      <w:rPr>
        <w:rFonts w:hint="default"/>
        <w:lang w:val="tr-TR" w:eastAsia="en-US" w:bidi="ar-SA"/>
      </w:rPr>
    </w:lvl>
    <w:lvl w:ilvl="3">
      <w:numFmt w:val="bullet"/>
      <w:lvlText w:val="•"/>
      <w:lvlJc w:val="left"/>
      <w:pPr>
        <w:ind w:left="4296" w:hanging="528"/>
      </w:pPr>
      <w:rPr>
        <w:rFonts w:hint="default"/>
        <w:lang w:val="tr-TR" w:eastAsia="en-US" w:bidi="ar-SA"/>
      </w:rPr>
    </w:lvl>
    <w:lvl w:ilvl="4">
      <w:numFmt w:val="bullet"/>
      <w:lvlText w:val="•"/>
      <w:lvlJc w:val="left"/>
      <w:pPr>
        <w:ind w:left="5362" w:hanging="528"/>
      </w:pPr>
      <w:rPr>
        <w:rFonts w:hint="default"/>
        <w:lang w:val="tr-TR" w:eastAsia="en-US" w:bidi="ar-SA"/>
      </w:rPr>
    </w:lvl>
    <w:lvl w:ilvl="5">
      <w:numFmt w:val="bullet"/>
      <w:lvlText w:val="•"/>
      <w:lvlJc w:val="left"/>
      <w:pPr>
        <w:ind w:left="6427" w:hanging="528"/>
      </w:pPr>
      <w:rPr>
        <w:rFonts w:hint="default"/>
        <w:lang w:val="tr-TR" w:eastAsia="en-US" w:bidi="ar-SA"/>
      </w:rPr>
    </w:lvl>
    <w:lvl w:ilvl="6">
      <w:numFmt w:val="bullet"/>
      <w:lvlText w:val="•"/>
      <w:lvlJc w:val="left"/>
      <w:pPr>
        <w:ind w:left="7493" w:hanging="528"/>
      </w:pPr>
      <w:rPr>
        <w:rFonts w:hint="default"/>
        <w:lang w:val="tr-TR" w:eastAsia="en-US" w:bidi="ar-SA"/>
      </w:rPr>
    </w:lvl>
    <w:lvl w:ilvl="7">
      <w:numFmt w:val="bullet"/>
      <w:lvlText w:val="•"/>
      <w:lvlJc w:val="left"/>
      <w:pPr>
        <w:ind w:left="8558" w:hanging="528"/>
      </w:pPr>
      <w:rPr>
        <w:rFonts w:hint="default"/>
        <w:lang w:val="tr-TR" w:eastAsia="en-US" w:bidi="ar-SA"/>
      </w:rPr>
    </w:lvl>
    <w:lvl w:ilvl="8">
      <w:numFmt w:val="bullet"/>
      <w:lvlText w:val="•"/>
      <w:lvlJc w:val="left"/>
      <w:pPr>
        <w:ind w:left="9624" w:hanging="528"/>
      </w:pPr>
      <w:rPr>
        <w:rFonts w:hint="default"/>
        <w:lang w:val="tr-TR" w:eastAsia="en-US" w:bidi="ar-SA"/>
      </w:rPr>
    </w:lvl>
  </w:abstractNum>
  <w:abstractNum w:abstractNumId="12">
    <w:nsid w:val="6B643BB1"/>
    <w:multiLevelType w:val="multilevel"/>
    <w:tmpl w:val="D368EE78"/>
    <w:lvl w:ilvl="0">
      <w:start w:val="3"/>
      <w:numFmt w:val="decimal"/>
      <w:lvlText w:val="%1"/>
      <w:lvlJc w:val="left"/>
      <w:pPr>
        <w:ind w:left="1083" w:hanging="520"/>
      </w:pPr>
      <w:rPr>
        <w:rFonts w:hint="default"/>
        <w:lang w:val="tr-TR" w:eastAsia="en-US" w:bidi="ar-SA"/>
      </w:rPr>
    </w:lvl>
    <w:lvl w:ilvl="1">
      <w:start w:val="12"/>
      <w:numFmt w:val="decimal"/>
      <w:lvlText w:val="%1.%2"/>
      <w:lvlJc w:val="left"/>
      <w:pPr>
        <w:ind w:left="1083" w:hanging="520"/>
        <w:jc w:val="right"/>
      </w:pPr>
      <w:rPr>
        <w:rFonts w:ascii="Tahoma" w:eastAsia="Tahoma" w:hAnsi="Tahoma" w:cs="Tahoma" w:hint="default"/>
        <w:b/>
        <w:bCs/>
        <w:color w:val="2868B2"/>
        <w:spacing w:val="-5"/>
        <w:w w:val="78"/>
        <w:sz w:val="24"/>
        <w:szCs w:val="24"/>
        <w:lang w:val="tr-TR" w:eastAsia="en-US" w:bidi="ar-SA"/>
      </w:rPr>
    </w:lvl>
    <w:lvl w:ilvl="2">
      <w:numFmt w:val="bullet"/>
      <w:lvlText w:val="•"/>
      <w:lvlJc w:val="left"/>
      <w:pPr>
        <w:ind w:left="3215" w:hanging="520"/>
      </w:pPr>
      <w:rPr>
        <w:rFonts w:hint="default"/>
        <w:lang w:val="tr-TR" w:eastAsia="en-US" w:bidi="ar-SA"/>
      </w:rPr>
    </w:lvl>
    <w:lvl w:ilvl="3">
      <w:numFmt w:val="bullet"/>
      <w:lvlText w:val="•"/>
      <w:lvlJc w:val="left"/>
      <w:pPr>
        <w:ind w:left="4282" w:hanging="520"/>
      </w:pPr>
      <w:rPr>
        <w:rFonts w:hint="default"/>
        <w:lang w:val="tr-TR" w:eastAsia="en-US" w:bidi="ar-SA"/>
      </w:rPr>
    </w:lvl>
    <w:lvl w:ilvl="4">
      <w:numFmt w:val="bullet"/>
      <w:lvlText w:val="•"/>
      <w:lvlJc w:val="left"/>
      <w:pPr>
        <w:ind w:left="5350" w:hanging="520"/>
      </w:pPr>
      <w:rPr>
        <w:rFonts w:hint="default"/>
        <w:lang w:val="tr-TR" w:eastAsia="en-US" w:bidi="ar-SA"/>
      </w:rPr>
    </w:lvl>
    <w:lvl w:ilvl="5">
      <w:numFmt w:val="bullet"/>
      <w:lvlText w:val="•"/>
      <w:lvlJc w:val="left"/>
      <w:pPr>
        <w:ind w:left="6417" w:hanging="520"/>
      </w:pPr>
      <w:rPr>
        <w:rFonts w:hint="default"/>
        <w:lang w:val="tr-TR" w:eastAsia="en-US" w:bidi="ar-SA"/>
      </w:rPr>
    </w:lvl>
    <w:lvl w:ilvl="6">
      <w:numFmt w:val="bullet"/>
      <w:lvlText w:val="•"/>
      <w:lvlJc w:val="left"/>
      <w:pPr>
        <w:ind w:left="7485" w:hanging="520"/>
      </w:pPr>
      <w:rPr>
        <w:rFonts w:hint="default"/>
        <w:lang w:val="tr-TR" w:eastAsia="en-US" w:bidi="ar-SA"/>
      </w:rPr>
    </w:lvl>
    <w:lvl w:ilvl="7">
      <w:numFmt w:val="bullet"/>
      <w:lvlText w:val="•"/>
      <w:lvlJc w:val="left"/>
      <w:pPr>
        <w:ind w:left="8552" w:hanging="520"/>
      </w:pPr>
      <w:rPr>
        <w:rFonts w:hint="default"/>
        <w:lang w:val="tr-TR" w:eastAsia="en-US" w:bidi="ar-SA"/>
      </w:rPr>
    </w:lvl>
    <w:lvl w:ilvl="8">
      <w:numFmt w:val="bullet"/>
      <w:lvlText w:val="•"/>
      <w:lvlJc w:val="left"/>
      <w:pPr>
        <w:ind w:left="9620" w:hanging="520"/>
      </w:pPr>
      <w:rPr>
        <w:rFonts w:hint="default"/>
        <w:lang w:val="tr-TR" w:eastAsia="en-US" w:bidi="ar-SA"/>
      </w:rPr>
    </w:lvl>
  </w:abstractNum>
  <w:abstractNum w:abstractNumId="13">
    <w:nsid w:val="7D492847"/>
    <w:multiLevelType w:val="multilevel"/>
    <w:tmpl w:val="0458011A"/>
    <w:lvl w:ilvl="0">
      <w:start w:val="3"/>
      <w:numFmt w:val="decimal"/>
      <w:lvlText w:val="%1"/>
      <w:lvlJc w:val="left"/>
      <w:pPr>
        <w:ind w:left="992" w:hanging="429"/>
      </w:pPr>
      <w:rPr>
        <w:rFonts w:hint="default"/>
        <w:lang w:val="tr-TR" w:eastAsia="en-US" w:bidi="ar-SA"/>
      </w:rPr>
    </w:lvl>
    <w:lvl w:ilvl="1">
      <w:start w:val="5"/>
      <w:numFmt w:val="decimal"/>
      <w:lvlText w:val="%1.%2"/>
      <w:lvlJc w:val="left"/>
      <w:pPr>
        <w:ind w:left="992" w:hanging="429"/>
        <w:jc w:val="right"/>
      </w:pPr>
      <w:rPr>
        <w:rFonts w:ascii="Tahoma" w:eastAsia="Tahoma" w:hAnsi="Tahoma" w:cs="Tahoma" w:hint="default"/>
        <w:b/>
        <w:bCs/>
        <w:color w:val="2868B2"/>
        <w:w w:val="94"/>
        <w:sz w:val="24"/>
        <w:szCs w:val="24"/>
        <w:lang w:val="tr-TR" w:eastAsia="en-US" w:bidi="ar-SA"/>
      </w:rPr>
    </w:lvl>
    <w:lvl w:ilvl="2">
      <w:numFmt w:val="bullet"/>
      <w:lvlText w:val="•"/>
      <w:lvlJc w:val="left"/>
      <w:pPr>
        <w:ind w:left="3151" w:hanging="429"/>
      </w:pPr>
      <w:rPr>
        <w:rFonts w:hint="default"/>
        <w:lang w:val="tr-TR" w:eastAsia="en-US" w:bidi="ar-SA"/>
      </w:rPr>
    </w:lvl>
    <w:lvl w:ilvl="3">
      <w:numFmt w:val="bullet"/>
      <w:lvlText w:val="•"/>
      <w:lvlJc w:val="left"/>
      <w:pPr>
        <w:ind w:left="4226" w:hanging="429"/>
      </w:pPr>
      <w:rPr>
        <w:rFonts w:hint="default"/>
        <w:lang w:val="tr-TR" w:eastAsia="en-US" w:bidi="ar-SA"/>
      </w:rPr>
    </w:lvl>
    <w:lvl w:ilvl="4">
      <w:numFmt w:val="bullet"/>
      <w:lvlText w:val="•"/>
      <w:lvlJc w:val="left"/>
      <w:pPr>
        <w:ind w:left="5302" w:hanging="429"/>
      </w:pPr>
      <w:rPr>
        <w:rFonts w:hint="default"/>
        <w:lang w:val="tr-TR" w:eastAsia="en-US" w:bidi="ar-SA"/>
      </w:rPr>
    </w:lvl>
    <w:lvl w:ilvl="5">
      <w:numFmt w:val="bullet"/>
      <w:lvlText w:val="•"/>
      <w:lvlJc w:val="left"/>
      <w:pPr>
        <w:ind w:left="6377" w:hanging="429"/>
      </w:pPr>
      <w:rPr>
        <w:rFonts w:hint="default"/>
        <w:lang w:val="tr-TR" w:eastAsia="en-US" w:bidi="ar-SA"/>
      </w:rPr>
    </w:lvl>
    <w:lvl w:ilvl="6">
      <w:numFmt w:val="bullet"/>
      <w:lvlText w:val="•"/>
      <w:lvlJc w:val="left"/>
      <w:pPr>
        <w:ind w:left="7453" w:hanging="429"/>
      </w:pPr>
      <w:rPr>
        <w:rFonts w:hint="default"/>
        <w:lang w:val="tr-TR" w:eastAsia="en-US" w:bidi="ar-SA"/>
      </w:rPr>
    </w:lvl>
    <w:lvl w:ilvl="7">
      <w:numFmt w:val="bullet"/>
      <w:lvlText w:val="•"/>
      <w:lvlJc w:val="left"/>
      <w:pPr>
        <w:ind w:left="8528" w:hanging="429"/>
      </w:pPr>
      <w:rPr>
        <w:rFonts w:hint="default"/>
        <w:lang w:val="tr-TR" w:eastAsia="en-US" w:bidi="ar-SA"/>
      </w:rPr>
    </w:lvl>
    <w:lvl w:ilvl="8">
      <w:numFmt w:val="bullet"/>
      <w:lvlText w:val="•"/>
      <w:lvlJc w:val="left"/>
      <w:pPr>
        <w:ind w:left="9604" w:hanging="429"/>
      </w:pPr>
      <w:rPr>
        <w:rFonts w:hint="default"/>
        <w:lang w:val="tr-TR" w:eastAsia="en-US" w:bidi="ar-SA"/>
      </w:rPr>
    </w:lvl>
  </w:abstractNum>
  <w:num w:numId="1">
    <w:abstractNumId w:val="8"/>
  </w:num>
  <w:num w:numId="2">
    <w:abstractNumId w:val="11"/>
  </w:num>
  <w:num w:numId="3">
    <w:abstractNumId w:val="5"/>
  </w:num>
  <w:num w:numId="4">
    <w:abstractNumId w:val="10"/>
  </w:num>
  <w:num w:numId="5">
    <w:abstractNumId w:val="6"/>
  </w:num>
  <w:num w:numId="6">
    <w:abstractNumId w:val="12"/>
  </w:num>
  <w:num w:numId="7">
    <w:abstractNumId w:val="7"/>
  </w:num>
  <w:num w:numId="8">
    <w:abstractNumId w:val="2"/>
  </w:num>
  <w:num w:numId="9">
    <w:abstractNumId w:val="1"/>
  </w:num>
  <w:num w:numId="10">
    <w:abstractNumId w:val="13"/>
  </w:num>
  <w:num w:numId="11">
    <w:abstractNumId w:val="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DC"/>
    <w:rsid w:val="00010C5B"/>
    <w:rsid w:val="0002288F"/>
    <w:rsid w:val="00033D1C"/>
    <w:rsid w:val="00035303"/>
    <w:rsid w:val="00042FFF"/>
    <w:rsid w:val="00045689"/>
    <w:rsid w:val="00046A7B"/>
    <w:rsid w:val="000605E7"/>
    <w:rsid w:val="000766B3"/>
    <w:rsid w:val="00077297"/>
    <w:rsid w:val="000C7242"/>
    <w:rsid w:val="000F14EA"/>
    <w:rsid w:val="000F2FD8"/>
    <w:rsid w:val="001065B1"/>
    <w:rsid w:val="00117423"/>
    <w:rsid w:val="00121E7D"/>
    <w:rsid w:val="0012263A"/>
    <w:rsid w:val="0012312A"/>
    <w:rsid w:val="0012441B"/>
    <w:rsid w:val="001331F3"/>
    <w:rsid w:val="00133AED"/>
    <w:rsid w:val="00146610"/>
    <w:rsid w:val="00156D39"/>
    <w:rsid w:val="00165047"/>
    <w:rsid w:val="00165A76"/>
    <w:rsid w:val="00174D24"/>
    <w:rsid w:val="00181C1C"/>
    <w:rsid w:val="001A3984"/>
    <w:rsid w:val="001A6220"/>
    <w:rsid w:val="001B2C7E"/>
    <w:rsid w:val="001B6D7F"/>
    <w:rsid w:val="001C7D17"/>
    <w:rsid w:val="001E2BAB"/>
    <w:rsid w:val="001F70A5"/>
    <w:rsid w:val="002017B4"/>
    <w:rsid w:val="00204175"/>
    <w:rsid w:val="0020437B"/>
    <w:rsid w:val="00205A57"/>
    <w:rsid w:val="00246DC6"/>
    <w:rsid w:val="0024719D"/>
    <w:rsid w:val="00255575"/>
    <w:rsid w:val="00266846"/>
    <w:rsid w:val="0027617A"/>
    <w:rsid w:val="002A3C1A"/>
    <w:rsid w:val="002B6311"/>
    <w:rsid w:val="002C164F"/>
    <w:rsid w:val="002C71DC"/>
    <w:rsid w:val="002D2F89"/>
    <w:rsid w:val="002E1764"/>
    <w:rsid w:val="002E7640"/>
    <w:rsid w:val="002F22BA"/>
    <w:rsid w:val="00316424"/>
    <w:rsid w:val="00327E25"/>
    <w:rsid w:val="0033372F"/>
    <w:rsid w:val="003363A2"/>
    <w:rsid w:val="00351F86"/>
    <w:rsid w:val="003550BE"/>
    <w:rsid w:val="0036108C"/>
    <w:rsid w:val="00363AD3"/>
    <w:rsid w:val="00364EED"/>
    <w:rsid w:val="003843DA"/>
    <w:rsid w:val="00393D3D"/>
    <w:rsid w:val="003A040B"/>
    <w:rsid w:val="003A639F"/>
    <w:rsid w:val="003C4109"/>
    <w:rsid w:val="003C44E3"/>
    <w:rsid w:val="003D5CFC"/>
    <w:rsid w:val="003E22B8"/>
    <w:rsid w:val="003E5EEF"/>
    <w:rsid w:val="004179F3"/>
    <w:rsid w:val="00430936"/>
    <w:rsid w:val="00447A98"/>
    <w:rsid w:val="00452729"/>
    <w:rsid w:val="00456D7D"/>
    <w:rsid w:val="0047354A"/>
    <w:rsid w:val="004765DE"/>
    <w:rsid w:val="004A0B9F"/>
    <w:rsid w:val="004B5DC8"/>
    <w:rsid w:val="004B7A56"/>
    <w:rsid w:val="004C52B5"/>
    <w:rsid w:val="004D09EB"/>
    <w:rsid w:val="004D7327"/>
    <w:rsid w:val="004D7FC5"/>
    <w:rsid w:val="004E1512"/>
    <w:rsid w:val="004E5803"/>
    <w:rsid w:val="0051306E"/>
    <w:rsid w:val="00513133"/>
    <w:rsid w:val="005360AD"/>
    <w:rsid w:val="00536449"/>
    <w:rsid w:val="00542335"/>
    <w:rsid w:val="00545E62"/>
    <w:rsid w:val="00551C48"/>
    <w:rsid w:val="005671C5"/>
    <w:rsid w:val="005B289B"/>
    <w:rsid w:val="005C6168"/>
    <w:rsid w:val="005D7134"/>
    <w:rsid w:val="005E48C5"/>
    <w:rsid w:val="005E6A63"/>
    <w:rsid w:val="00610EF7"/>
    <w:rsid w:val="006311F0"/>
    <w:rsid w:val="00631B4A"/>
    <w:rsid w:val="00640ECC"/>
    <w:rsid w:val="006411F5"/>
    <w:rsid w:val="0065275D"/>
    <w:rsid w:val="0067497A"/>
    <w:rsid w:val="006758F7"/>
    <w:rsid w:val="00682E00"/>
    <w:rsid w:val="00686DC6"/>
    <w:rsid w:val="006B1799"/>
    <w:rsid w:val="006C46CC"/>
    <w:rsid w:val="00707961"/>
    <w:rsid w:val="0072054E"/>
    <w:rsid w:val="00731BC8"/>
    <w:rsid w:val="00734933"/>
    <w:rsid w:val="00740E14"/>
    <w:rsid w:val="00743F75"/>
    <w:rsid w:val="007525D2"/>
    <w:rsid w:val="00762166"/>
    <w:rsid w:val="00763947"/>
    <w:rsid w:val="00767887"/>
    <w:rsid w:val="0077441B"/>
    <w:rsid w:val="007827BE"/>
    <w:rsid w:val="007B45D8"/>
    <w:rsid w:val="007C2E68"/>
    <w:rsid w:val="007D086D"/>
    <w:rsid w:val="00813EF7"/>
    <w:rsid w:val="008579A9"/>
    <w:rsid w:val="00860155"/>
    <w:rsid w:val="008628D3"/>
    <w:rsid w:val="00863077"/>
    <w:rsid w:val="008643E5"/>
    <w:rsid w:val="00866B6D"/>
    <w:rsid w:val="00876B46"/>
    <w:rsid w:val="00883B3D"/>
    <w:rsid w:val="00885194"/>
    <w:rsid w:val="008936C1"/>
    <w:rsid w:val="008D04C8"/>
    <w:rsid w:val="008F0DDB"/>
    <w:rsid w:val="008F1B10"/>
    <w:rsid w:val="008F6790"/>
    <w:rsid w:val="008F7FC9"/>
    <w:rsid w:val="00913C84"/>
    <w:rsid w:val="009208FB"/>
    <w:rsid w:val="00952EA3"/>
    <w:rsid w:val="00965ACD"/>
    <w:rsid w:val="0096630A"/>
    <w:rsid w:val="00966971"/>
    <w:rsid w:val="00995CFE"/>
    <w:rsid w:val="00997C63"/>
    <w:rsid w:val="009B63A3"/>
    <w:rsid w:val="009B7CF2"/>
    <w:rsid w:val="009C0ED8"/>
    <w:rsid w:val="009C537B"/>
    <w:rsid w:val="009F737A"/>
    <w:rsid w:val="00A130D0"/>
    <w:rsid w:val="00A16F78"/>
    <w:rsid w:val="00A469E5"/>
    <w:rsid w:val="00A47857"/>
    <w:rsid w:val="00A51F4C"/>
    <w:rsid w:val="00A52CD6"/>
    <w:rsid w:val="00A55227"/>
    <w:rsid w:val="00A55DA7"/>
    <w:rsid w:val="00A71BDA"/>
    <w:rsid w:val="00A7638D"/>
    <w:rsid w:val="00A84AAD"/>
    <w:rsid w:val="00AB584C"/>
    <w:rsid w:val="00AC02AF"/>
    <w:rsid w:val="00AC4B4F"/>
    <w:rsid w:val="00AD3DD7"/>
    <w:rsid w:val="00AF40AD"/>
    <w:rsid w:val="00AF74A8"/>
    <w:rsid w:val="00B15D74"/>
    <w:rsid w:val="00B17078"/>
    <w:rsid w:val="00B371B2"/>
    <w:rsid w:val="00B435B3"/>
    <w:rsid w:val="00B46C55"/>
    <w:rsid w:val="00B70089"/>
    <w:rsid w:val="00B747AC"/>
    <w:rsid w:val="00BD24B7"/>
    <w:rsid w:val="00BD78DA"/>
    <w:rsid w:val="00BF61FF"/>
    <w:rsid w:val="00C06196"/>
    <w:rsid w:val="00C1277A"/>
    <w:rsid w:val="00C15BEB"/>
    <w:rsid w:val="00C43B25"/>
    <w:rsid w:val="00C51F27"/>
    <w:rsid w:val="00C56D5B"/>
    <w:rsid w:val="00C6577F"/>
    <w:rsid w:val="00C7010C"/>
    <w:rsid w:val="00C70702"/>
    <w:rsid w:val="00C81033"/>
    <w:rsid w:val="00C81E11"/>
    <w:rsid w:val="00C937CC"/>
    <w:rsid w:val="00CB2DFF"/>
    <w:rsid w:val="00CC72E2"/>
    <w:rsid w:val="00CF15C2"/>
    <w:rsid w:val="00CF3493"/>
    <w:rsid w:val="00CF3E9D"/>
    <w:rsid w:val="00CF609A"/>
    <w:rsid w:val="00D04797"/>
    <w:rsid w:val="00D15B02"/>
    <w:rsid w:val="00D20C2F"/>
    <w:rsid w:val="00D34953"/>
    <w:rsid w:val="00D34D41"/>
    <w:rsid w:val="00D46B7D"/>
    <w:rsid w:val="00D50B5C"/>
    <w:rsid w:val="00D56355"/>
    <w:rsid w:val="00D664D4"/>
    <w:rsid w:val="00D74070"/>
    <w:rsid w:val="00D76A4D"/>
    <w:rsid w:val="00D905D6"/>
    <w:rsid w:val="00D91DA2"/>
    <w:rsid w:val="00D96C99"/>
    <w:rsid w:val="00DB4840"/>
    <w:rsid w:val="00E0303D"/>
    <w:rsid w:val="00E12EBA"/>
    <w:rsid w:val="00E2773A"/>
    <w:rsid w:val="00E35FEB"/>
    <w:rsid w:val="00E4165A"/>
    <w:rsid w:val="00E44711"/>
    <w:rsid w:val="00E47FF0"/>
    <w:rsid w:val="00E6527C"/>
    <w:rsid w:val="00E713DC"/>
    <w:rsid w:val="00E73727"/>
    <w:rsid w:val="00E77647"/>
    <w:rsid w:val="00EA39DF"/>
    <w:rsid w:val="00EB0040"/>
    <w:rsid w:val="00EB419A"/>
    <w:rsid w:val="00ED5A1F"/>
    <w:rsid w:val="00ED6C74"/>
    <w:rsid w:val="00EF1B32"/>
    <w:rsid w:val="00EF7D30"/>
    <w:rsid w:val="00F00361"/>
    <w:rsid w:val="00F00D49"/>
    <w:rsid w:val="00F01235"/>
    <w:rsid w:val="00F135BF"/>
    <w:rsid w:val="00F22ED6"/>
    <w:rsid w:val="00F2355F"/>
    <w:rsid w:val="00F57354"/>
    <w:rsid w:val="00F63325"/>
    <w:rsid w:val="00F71E64"/>
    <w:rsid w:val="00F737B4"/>
    <w:rsid w:val="00F87FC8"/>
    <w:rsid w:val="00F92783"/>
    <w:rsid w:val="00FA6225"/>
    <w:rsid w:val="00FC6F3A"/>
    <w:rsid w:val="00FD4214"/>
    <w:rsid w:val="00FD4E1E"/>
    <w:rsid w:val="00FD6218"/>
    <w:rsid w:val="00FE4CED"/>
    <w:rsid w:val="00FF7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F02BA"/>
  <w15:docId w15:val="{35542378-A1C9-439C-A06E-361B2B79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tr-TR"/>
    </w:rPr>
  </w:style>
  <w:style w:type="paragraph" w:styleId="Balk1">
    <w:name w:val="heading 1"/>
    <w:basedOn w:val="Normal"/>
    <w:uiPriority w:val="9"/>
    <w:qFormat/>
    <w:pPr>
      <w:spacing w:before="121"/>
      <w:ind w:left="563"/>
      <w:outlineLvl w:val="0"/>
    </w:pPr>
    <w:rPr>
      <w:rFonts w:ascii="Tahoma" w:eastAsia="Tahoma" w:hAnsi="Tahoma" w:cs="Tahom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Tahoma" w:eastAsia="Tahoma" w:hAnsi="Tahoma" w:cs="Tahoma"/>
      <w:b/>
      <w:bCs/>
      <w:sz w:val="18"/>
      <w:szCs w:val="18"/>
    </w:rPr>
  </w:style>
  <w:style w:type="paragraph" w:styleId="KonuBal">
    <w:name w:val="Title"/>
    <w:basedOn w:val="Normal"/>
    <w:uiPriority w:val="10"/>
    <w:qFormat/>
    <w:pPr>
      <w:spacing w:line="11366" w:lineRule="exact"/>
      <w:ind w:left="882" w:right="-648"/>
    </w:pPr>
    <w:rPr>
      <w:rFonts w:ascii="Times New Roman" w:eastAsia="Times New Roman" w:hAnsi="Times New Roman" w:cs="Times New Roman"/>
      <w:sz w:val="864"/>
      <w:szCs w:val="864"/>
    </w:rPr>
  </w:style>
  <w:style w:type="paragraph" w:styleId="ListeParagraf">
    <w:name w:val="List Paragraph"/>
    <w:basedOn w:val="Normal"/>
    <w:uiPriority w:val="1"/>
    <w:qFormat/>
    <w:pPr>
      <w:spacing w:before="121"/>
      <w:ind w:left="992" w:hanging="430"/>
    </w:pPr>
    <w:rPr>
      <w:rFonts w:ascii="Tahoma" w:eastAsia="Tahoma" w:hAnsi="Tahoma" w:cs="Tahom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skturkiye.com/" TargetMode="External"/><Relationship Id="rId4" Type="http://schemas.openxmlformats.org/officeDocument/2006/relationships/webSettings" Target="webSettings.xml"/><Relationship Id="rId9" Type="http://schemas.openxmlformats.org/officeDocument/2006/relationships/hyperlink" Target="http://www.askturkiy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29504</Words>
  <Characters>168174</Characters>
  <Application>Microsoft Office Word</Application>
  <DocSecurity>0</DocSecurity>
  <Lines>1401</Lines>
  <Paragraphs>394</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197284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Yasemin Sipahioğlu</dc:creator>
  <cp:lastModifiedBy>Microsoft hesabı</cp:lastModifiedBy>
  <cp:revision>3</cp:revision>
  <dcterms:created xsi:type="dcterms:W3CDTF">2024-04-24T08:15:00Z</dcterms:created>
  <dcterms:modified xsi:type="dcterms:W3CDTF">2024-04-24T08:15:00Z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2022-08-15T00:00:00Z</vt:filetime>
  </property>
</Properties>
</file>